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sz w:val="30"/>
          <w:szCs w:val="30"/>
        </w:rPr>
      </w:pPr>
      <w:r>
        <w:rPr>
          <w:rFonts w:hint="eastAsia" w:ascii="Times New Roman" w:hAnsi="Times New Roman" w:eastAsia="宋体" w:cs="Times New Roman"/>
          <w:b/>
          <w:sz w:val="30"/>
          <w:szCs w:val="30"/>
        </w:rPr>
        <w:t>交银施罗德基金管理有限公司关于交银施罗德环球精选价值证券投资基金</w:t>
      </w:r>
      <w:r>
        <w:rPr>
          <w:rFonts w:hint="eastAsia" w:ascii="Times New Roman" w:hAnsi="Times New Roman" w:eastAsia="宋体" w:cs="Times New Roman"/>
          <w:b/>
          <w:sz w:val="30"/>
          <w:szCs w:val="30"/>
          <w:lang w:val="en-US" w:eastAsia="zh-CN"/>
        </w:rPr>
        <w:t>调整</w:t>
      </w:r>
      <w:r>
        <w:rPr>
          <w:rFonts w:hint="eastAsia" w:ascii="Times New Roman" w:hAnsi="Times New Roman" w:eastAsia="宋体" w:cs="Times New Roman"/>
          <w:b/>
          <w:sz w:val="30"/>
          <w:szCs w:val="30"/>
        </w:rPr>
        <w:t>境外投资顾问</w:t>
      </w:r>
      <w:r>
        <w:rPr>
          <w:rFonts w:hint="eastAsia" w:ascii="Times New Roman" w:hAnsi="Times New Roman" w:eastAsia="宋体" w:cs="Times New Roman"/>
          <w:b/>
          <w:sz w:val="30"/>
          <w:szCs w:val="30"/>
          <w:lang w:val="en-US" w:eastAsia="zh-CN"/>
        </w:rPr>
        <w:t>安排</w:t>
      </w:r>
      <w:r>
        <w:rPr>
          <w:rFonts w:hint="eastAsia" w:ascii="Times New Roman" w:hAnsi="Times New Roman" w:eastAsia="宋体" w:cs="Times New Roman"/>
          <w:b/>
          <w:sz w:val="30"/>
          <w:szCs w:val="30"/>
        </w:rPr>
        <w:t>的公告</w:t>
      </w:r>
    </w:p>
    <w:p>
      <w:pPr>
        <w:jc w:val="center"/>
        <w:rPr>
          <w:rFonts w:ascii="Times New Roman" w:hAnsi="Times New Roman" w:eastAsia="宋体" w:cs="Times New Roman"/>
          <w:b/>
          <w:sz w:val="30"/>
          <w:szCs w:val="30"/>
        </w:rPr>
      </w:pPr>
      <w:bookmarkStart w:id="0" w:name="_GoBack"/>
      <w:bookmarkEnd w:id="0"/>
    </w:p>
    <w:p>
      <w:pPr>
        <w:adjustRightInd w:val="0"/>
        <w:snapToGrid w:val="0"/>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交银施罗德基金管理有限公司（以下简称</w:t>
      </w:r>
      <w:r>
        <w:rPr>
          <w:rFonts w:ascii="宋体" w:hAnsi="宋体" w:eastAsia="宋体" w:cs="Times New Roman"/>
          <w:bCs/>
          <w:sz w:val="24"/>
          <w:szCs w:val="20"/>
        </w:rPr>
        <w:t>“</w:t>
      </w:r>
      <w:r>
        <w:rPr>
          <w:rFonts w:hint="eastAsia" w:ascii="宋体" w:hAnsi="宋体" w:eastAsia="宋体" w:cs="Times New Roman"/>
          <w:bCs/>
          <w:sz w:val="24"/>
          <w:szCs w:val="20"/>
        </w:rPr>
        <w:t>本公司</w:t>
      </w:r>
      <w:r>
        <w:rPr>
          <w:rFonts w:ascii="宋体" w:hAnsi="宋体" w:eastAsia="宋体" w:cs="Times New Roman"/>
          <w:bCs/>
          <w:sz w:val="24"/>
          <w:szCs w:val="20"/>
        </w:rPr>
        <w:t>”</w:t>
      </w:r>
      <w:r>
        <w:rPr>
          <w:rFonts w:hint="eastAsia" w:ascii="宋体" w:hAnsi="宋体" w:eastAsia="宋体" w:cs="Times New Roman"/>
          <w:bCs/>
          <w:sz w:val="24"/>
          <w:szCs w:val="20"/>
        </w:rPr>
        <w:t>）根据《中华人民共和国证券投资基金法》、《公开募集</w:t>
      </w:r>
      <w:r>
        <w:rPr>
          <w:rFonts w:hint="eastAsia" w:ascii="Times New Roman" w:hAnsi="Times New Roman" w:eastAsia="宋体" w:cs="Times New Roman"/>
          <w:bCs/>
          <w:sz w:val="24"/>
          <w:szCs w:val="20"/>
        </w:rPr>
        <w:t>证券投资基金运作管理办法》和《交银施罗德环球精选价值证券投资基金基金合同》（以下简称 “</w:t>
      </w:r>
      <w:r>
        <w:rPr>
          <w:rFonts w:ascii="Times New Roman" w:hAnsi="Times New Roman" w:eastAsia="宋体" w:cs="Times New Roman"/>
          <w:bCs/>
          <w:sz w:val="24"/>
          <w:szCs w:val="20"/>
        </w:rPr>
        <w:t>《</w:t>
      </w:r>
      <w:r>
        <w:rPr>
          <w:rFonts w:hint="eastAsia" w:ascii="Times New Roman" w:hAnsi="Times New Roman" w:eastAsia="宋体" w:cs="Times New Roman"/>
          <w:bCs/>
          <w:sz w:val="24"/>
          <w:szCs w:val="20"/>
        </w:rPr>
        <w:t>基金</w:t>
      </w:r>
      <w:r>
        <w:rPr>
          <w:rFonts w:ascii="Times New Roman" w:hAnsi="Times New Roman" w:eastAsia="宋体" w:cs="Times New Roman"/>
          <w:bCs/>
          <w:sz w:val="24"/>
          <w:szCs w:val="20"/>
        </w:rPr>
        <w:t>合同》</w:t>
      </w:r>
      <w:r>
        <w:rPr>
          <w:rFonts w:hint="eastAsia" w:ascii="Times New Roman" w:hAnsi="Times New Roman" w:eastAsia="宋体" w:cs="Times New Roman"/>
          <w:bCs/>
          <w:sz w:val="24"/>
          <w:szCs w:val="20"/>
        </w:rPr>
        <w:t>”）的有关规定，基于管理交银施罗德环球精选价值证券投资基金（以下简称“本基金”）的实际情况，</w:t>
      </w:r>
      <w:r>
        <w:rPr>
          <w:rFonts w:hint="eastAsia" w:ascii="Times New Roman" w:hAnsi="Times New Roman" w:eastAsia="宋体" w:cs="Times New Roman"/>
          <w:bCs/>
          <w:sz w:val="24"/>
          <w:szCs w:val="20"/>
          <w:lang w:val="en-US" w:eastAsia="zh-CN"/>
        </w:rPr>
        <w:t>后续由本公司自主开展本基金境外投资管理工作，将不再使用原</w:t>
      </w:r>
      <w:r>
        <w:rPr>
          <w:rFonts w:hint="eastAsia" w:ascii="Times New Roman" w:hAnsi="Times New Roman" w:eastAsia="宋体" w:cs="Times New Roman"/>
          <w:bCs/>
          <w:sz w:val="24"/>
          <w:szCs w:val="20"/>
        </w:rPr>
        <w:t>境外投资顾问</w:t>
      </w:r>
      <w:r>
        <w:rPr>
          <w:rFonts w:hint="eastAsia" w:ascii="Times New Roman" w:hAnsi="Times New Roman" w:eastAsia="宋体" w:cs="Times New Roman"/>
          <w:bCs/>
          <w:sz w:val="24"/>
          <w:szCs w:val="20"/>
          <w:lang w:val="en-US" w:eastAsia="zh-CN"/>
        </w:rPr>
        <w:t>提供的相关服务</w:t>
      </w:r>
      <w:r>
        <w:rPr>
          <w:rFonts w:ascii="Times New Roman" w:hAnsi="Times New Roman" w:eastAsia="宋体" w:cs="Times New Roman"/>
          <w:bCs/>
          <w:sz w:val="24"/>
          <w:szCs w:val="20"/>
        </w:rPr>
        <w:t>。</w:t>
      </w:r>
      <w:r>
        <w:rPr>
          <w:rFonts w:hint="eastAsia" w:ascii="Times New Roman" w:hAnsi="Times New Roman" w:eastAsia="宋体" w:cs="Times New Roman"/>
          <w:bCs/>
          <w:sz w:val="24"/>
          <w:szCs w:val="20"/>
        </w:rPr>
        <w:t>本公司已履行规定程序，符合法律法规和基金合同的规定。</w:t>
      </w:r>
    </w:p>
    <w:p>
      <w:pPr>
        <w:adjustRightInd w:val="0"/>
        <w:snapToGrid w:val="0"/>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color w:val="000000"/>
          <w:kern w:val="0"/>
          <w:sz w:val="24"/>
          <w:szCs w:val="24"/>
        </w:rPr>
        <w:t>投资者可登录本公司网站（</w:t>
      </w:r>
      <w:r>
        <w:rPr>
          <w:rFonts w:ascii="Times New Roman" w:hAnsi="Times New Roman" w:eastAsia="宋体" w:cs="Times New Roman"/>
          <w:color w:val="000000"/>
          <w:kern w:val="0"/>
          <w:sz w:val="24"/>
          <w:szCs w:val="24"/>
        </w:rPr>
        <w:t>www.fund001.com</w:t>
      </w:r>
      <w:r>
        <w:rPr>
          <w:rFonts w:hint="eastAsia" w:ascii="Times New Roman" w:hAnsi="Times New Roman" w:eastAsia="宋体" w:cs="Times New Roman"/>
          <w:color w:val="000000"/>
          <w:kern w:val="0"/>
          <w:sz w:val="24"/>
          <w:szCs w:val="24"/>
        </w:rPr>
        <w:t>）或拨打本公司的客户服务电话</w:t>
      </w:r>
      <w:r>
        <w:rPr>
          <w:rFonts w:ascii="Times New Roman" w:hAnsi="Times New Roman" w:eastAsia="宋体" w:cs="Times New Roman"/>
          <w:color w:val="000000"/>
          <w:kern w:val="0"/>
          <w:sz w:val="24"/>
          <w:szCs w:val="24"/>
        </w:rPr>
        <w:t>400-700-5000</w:t>
      </w:r>
      <w:r>
        <w:rPr>
          <w:rFonts w:hint="eastAsia" w:ascii="Times New Roman" w:hAnsi="Times New Roman" w:eastAsia="宋体" w:cs="Times New Roman"/>
          <w:color w:val="000000"/>
          <w:kern w:val="0"/>
          <w:sz w:val="24"/>
          <w:szCs w:val="24"/>
        </w:rPr>
        <w:t>（免长途话费），（</w:t>
      </w:r>
      <w:r>
        <w:rPr>
          <w:rFonts w:ascii="Times New Roman" w:hAnsi="Times New Roman" w:eastAsia="宋体" w:cs="Times New Roman"/>
          <w:color w:val="000000"/>
          <w:kern w:val="0"/>
          <w:sz w:val="24"/>
          <w:szCs w:val="24"/>
        </w:rPr>
        <w:t>021</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61055000</w:t>
      </w:r>
      <w:r>
        <w:rPr>
          <w:rFonts w:hint="eastAsia" w:ascii="Times New Roman" w:hAnsi="Times New Roman" w:eastAsia="宋体" w:cs="Times New Roman"/>
          <w:color w:val="000000"/>
          <w:kern w:val="0"/>
          <w:sz w:val="24"/>
          <w:szCs w:val="24"/>
        </w:rPr>
        <w:t>进行咨询、查询。</w:t>
      </w:r>
    </w:p>
    <w:p>
      <w:pPr>
        <w:widowControl/>
        <w:spacing w:before="100" w:beforeAutospacing="1" w:after="100" w:afterAutospacing="1"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风险提示：本公司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pPr>
        <w:widowControl/>
        <w:spacing w:line="360" w:lineRule="auto"/>
        <w:ind w:firstLine="480" w:firstLineChars="200"/>
        <w:jc w:val="left"/>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特此公告。</w:t>
      </w:r>
    </w:p>
    <w:p>
      <w:pPr>
        <w:widowControl/>
        <w:spacing w:line="360" w:lineRule="auto"/>
        <w:ind w:firstLine="480" w:firstLineChars="200"/>
        <w:jc w:val="left"/>
        <w:rPr>
          <w:rFonts w:hint="eastAsia" w:ascii="Times New Roman" w:hAnsi="Times New Roman" w:eastAsia="宋体" w:cs="Times New Roman"/>
          <w:color w:val="000000"/>
          <w:kern w:val="0"/>
          <w:sz w:val="24"/>
          <w:szCs w:val="24"/>
        </w:rPr>
      </w:pPr>
    </w:p>
    <w:p>
      <w:pPr>
        <w:widowControl/>
        <w:spacing w:line="360" w:lineRule="auto"/>
        <w:ind w:firstLine="480" w:firstLineChars="200"/>
        <w:jc w:val="left"/>
        <w:rPr>
          <w:rFonts w:hint="eastAsia" w:ascii="Times New Roman" w:hAnsi="Times New Roman" w:eastAsia="宋体" w:cs="Times New Roman"/>
          <w:color w:val="000000"/>
          <w:kern w:val="0"/>
          <w:sz w:val="24"/>
          <w:szCs w:val="24"/>
        </w:rPr>
      </w:pPr>
    </w:p>
    <w:p>
      <w:pPr>
        <w:widowControl/>
        <w:adjustRightInd w:val="0"/>
        <w:snapToGrid w:val="0"/>
        <w:spacing w:before="0" w:beforeAutospacing="0" w:after="0" w:afterAutospacing="0" w:line="360" w:lineRule="auto"/>
        <w:ind w:firstLine="480" w:firstLineChars="200"/>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r>
        <w:rPr>
          <w:rFonts w:hint="eastAsia" w:ascii="Times New Roman" w:hAnsi="Times New Roman" w:eastAsia="宋体" w:cs="Times New Roman"/>
          <w:color w:val="000000"/>
          <w:kern w:val="0"/>
          <w:sz w:val="24"/>
          <w:szCs w:val="24"/>
        </w:rPr>
        <w:t>交银施罗德基金管理有限公司</w:t>
      </w:r>
    </w:p>
    <w:p>
      <w:pPr>
        <w:widowControl/>
        <w:jc w:val="left"/>
      </w:pPr>
      <w:r>
        <w:rPr>
          <w:rFonts w:ascii="Times New Roman" w:hAnsi="Times New Roman" w:eastAsia="宋体" w:cs="Times New Roman"/>
          <w:color w:val="000000"/>
          <w:kern w:val="0"/>
          <w:sz w:val="24"/>
          <w:szCs w:val="24"/>
        </w:rPr>
        <w:t>  </w:t>
      </w:r>
      <w:r>
        <w:rPr>
          <w:rFonts w:hint="eastAsia" w:ascii="Times New Roman" w:hAnsi="Times New Roman" w:eastAsia="宋体" w:cs="Times New Roman"/>
          <w:color w:val="000000"/>
          <w:kern w:val="0"/>
          <w:sz w:val="24"/>
          <w:szCs w:val="24"/>
          <w:lang w:val="en-US" w:eastAsia="zh-CN"/>
        </w:rPr>
        <w:t xml:space="preserve">                                             </w:t>
      </w:r>
      <w:r>
        <w:rPr>
          <w:rFonts w:hint="eastAsia" w:ascii="Times New Roman" w:hAnsi="Times New Roman" w:eastAsia="宋体" w:cs="Times New Roman"/>
          <w:color w:val="000000"/>
          <w:kern w:val="0"/>
          <w:sz w:val="24"/>
          <w:szCs w:val="24"/>
        </w:rPr>
        <w:t>二〇二六年</w:t>
      </w:r>
      <w:r>
        <w:rPr>
          <w:rFonts w:hint="eastAsia" w:ascii="Times New Roman" w:hAnsi="Times New Roman" w:eastAsia="宋体" w:cs="Times New Roman"/>
          <w:color w:val="000000"/>
          <w:kern w:val="0"/>
          <w:sz w:val="24"/>
          <w:szCs w:val="24"/>
          <w:lang w:val="en-US" w:eastAsia="zh-CN"/>
        </w:rPr>
        <w:t>三</w:t>
      </w:r>
      <w:r>
        <w:rPr>
          <w:rFonts w:hint="eastAsia" w:ascii="Times New Roman" w:hAnsi="Times New Roman" w:eastAsia="宋体" w:cs="Times New Roman"/>
          <w:color w:val="000000"/>
          <w:kern w:val="0"/>
          <w:sz w:val="24"/>
          <w:szCs w:val="24"/>
        </w:rPr>
        <w:t>月</w:t>
      </w:r>
      <w:r>
        <w:rPr>
          <w:rFonts w:hint="eastAsia" w:ascii="Times New Roman" w:hAnsi="Times New Roman" w:eastAsia="宋体" w:cs="Times New Roman"/>
          <w:color w:val="000000"/>
          <w:kern w:val="0"/>
          <w:sz w:val="24"/>
          <w:szCs w:val="24"/>
          <w:lang w:val="en-US" w:eastAsia="zh-CN"/>
        </w:rPr>
        <w:t>二十一</w:t>
      </w:r>
      <w:r>
        <w:rPr>
          <w:rFonts w:hint="eastAsia" w:ascii="Times New Roman" w:hAnsi="Times New Roman" w:eastAsia="宋体" w:cs="Times New Roman"/>
          <w:color w:val="000000"/>
          <w:kern w:val="0"/>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E3A"/>
    <w:rsid w:val="00011DAF"/>
    <w:rsid w:val="000222AE"/>
    <w:rsid w:val="00046547"/>
    <w:rsid w:val="00061E60"/>
    <w:rsid w:val="00081EF5"/>
    <w:rsid w:val="00094926"/>
    <w:rsid w:val="000A2792"/>
    <w:rsid w:val="000A355C"/>
    <w:rsid w:val="000D1FA1"/>
    <w:rsid w:val="000F1050"/>
    <w:rsid w:val="00153AB1"/>
    <w:rsid w:val="00171755"/>
    <w:rsid w:val="0018234B"/>
    <w:rsid w:val="001D6E35"/>
    <w:rsid w:val="001E265A"/>
    <w:rsid w:val="001E5320"/>
    <w:rsid w:val="001E6AC7"/>
    <w:rsid w:val="00210E3A"/>
    <w:rsid w:val="00226686"/>
    <w:rsid w:val="0025085D"/>
    <w:rsid w:val="0027294A"/>
    <w:rsid w:val="00281880"/>
    <w:rsid w:val="002C0E33"/>
    <w:rsid w:val="002C4DD5"/>
    <w:rsid w:val="002F132C"/>
    <w:rsid w:val="002F5316"/>
    <w:rsid w:val="003075FC"/>
    <w:rsid w:val="00320ADB"/>
    <w:rsid w:val="00321076"/>
    <w:rsid w:val="00331F84"/>
    <w:rsid w:val="00361B23"/>
    <w:rsid w:val="00381438"/>
    <w:rsid w:val="00381795"/>
    <w:rsid w:val="00383B12"/>
    <w:rsid w:val="003B4F42"/>
    <w:rsid w:val="003C1162"/>
    <w:rsid w:val="00440A7D"/>
    <w:rsid w:val="00456558"/>
    <w:rsid w:val="004B64BA"/>
    <w:rsid w:val="004E570E"/>
    <w:rsid w:val="00501642"/>
    <w:rsid w:val="00522B0F"/>
    <w:rsid w:val="00541A9D"/>
    <w:rsid w:val="00547F07"/>
    <w:rsid w:val="00584707"/>
    <w:rsid w:val="005B0437"/>
    <w:rsid w:val="005F04A6"/>
    <w:rsid w:val="005F0F33"/>
    <w:rsid w:val="005F500E"/>
    <w:rsid w:val="006006F0"/>
    <w:rsid w:val="006304C5"/>
    <w:rsid w:val="0063795D"/>
    <w:rsid w:val="00693E4C"/>
    <w:rsid w:val="006C3441"/>
    <w:rsid w:val="006E5DAC"/>
    <w:rsid w:val="007175DD"/>
    <w:rsid w:val="00764CA5"/>
    <w:rsid w:val="007A1741"/>
    <w:rsid w:val="00843633"/>
    <w:rsid w:val="00846557"/>
    <w:rsid w:val="008630B1"/>
    <w:rsid w:val="00871236"/>
    <w:rsid w:val="00883588"/>
    <w:rsid w:val="008A113A"/>
    <w:rsid w:val="008A2B72"/>
    <w:rsid w:val="008B4693"/>
    <w:rsid w:val="008C25A5"/>
    <w:rsid w:val="009176F4"/>
    <w:rsid w:val="009531BA"/>
    <w:rsid w:val="0096058E"/>
    <w:rsid w:val="00966CAC"/>
    <w:rsid w:val="009B6C3D"/>
    <w:rsid w:val="009C2F69"/>
    <w:rsid w:val="009F6397"/>
    <w:rsid w:val="009F664B"/>
    <w:rsid w:val="00A24F23"/>
    <w:rsid w:val="00A33E40"/>
    <w:rsid w:val="00A4526A"/>
    <w:rsid w:val="00A54FE5"/>
    <w:rsid w:val="00A74CC2"/>
    <w:rsid w:val="00A84CA4"/>
    <w:rsid w:val="00AD16DC"/>
    <w:rsid w:val="00AE7F0A"/>
    <w:rsid w:val="00B463D4"/>
    <w:rsid w:val="00B752A1"/>
    <w:rsid w:val="00B7622D"/>
    <w:rsid w:val="00B9137B"/>
    <w:rsid w:val="00C15DA3"/>
    <w:rsid w:val="00C32FBD"/>
    <w:rsid w:val="00C41BE6"/>
    <w:rsid w:val="00C512AD"/>
    <w:rsid w:val="00C61A7E"/>
    <w:rsid w:val="00C65D20"/>
    <w:rsid w:val="00C9657F"/>
    <w:rsid w:val="00CC1181"/>
    <w:rsid w:val="00CC595F"/>
    <w:rsid w:val="00CD1865"/>
    <w:rsid w:val="00CF4B0D"/>
    <w:rsid w:val="00D058D8"/>
    <w:rsid w:val="00D600E0"/>
    <w:rsid w:val="00D76F16"/>
    <w:rsid w:val="00DE1C56"/>
    <w:rsid w:val="00DE7BA1"/>
    <w:rsid w:val="00DF51ED"/>
    <w:rsid w:val="00E10743"/>
    <w:rsid w:val="00E51D82"/>
    <w:rsid w:val="00E622CD"/>
    <w:rsid w:val="00E63106"/>
    <w:rsid w:val="00E76D45"/>
    <w:rsid w:val="00EB1691"/>
    <w:rsid w:val="00EB6B70"/>
    <w:rsid w:val="00EF09AE"/>
    <w:rsid w:val="00F273E5"/>
    <w:rsid w:val="00F419AF"/>
    <w:rsid w:val="00F824CE"/>
    <w:rsid w:val="00FA0453"/>
    <w:rsid w:val="00FB1FB0"/>
    <w:rsid w:val="00FC151D"/>
    <w:rsid w:val="00FC4B5F"/>
    <w:rsid w:val="00FE303B"/>
    <w:rsid w:val="00FF0DA3"/>
    <w:rsid w:val="0B7473C1"/>
    <w:rsid w:val="14DD6396"/>
    <w:rsid w:val="16B6391C"/>
    <w:rsid w:val="18F71DD1"/>
    <w:rsid w:val="2302327F"/>
    <w:rsid w:val="277039A5"/>
    <w:rsid w:val="3A0A21FB"/>
    <w:rsid w:val="3AD80379"/>
    <w:rsid w:val="51877601"/>
    <w:rsid w:val="5505511F"/>
    <w:rsid w:val="7CE65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文字 字符"/>
    <w:basedOn w:val="8"/>
    <w:link w:val="2"/>
    <w:semiHidden/>
    <w:qFormat/>
    <w:uiPriority w:val="99"/>
  </w:style>
  <w:style w:type="character" w:customStyle="1" w:styleId="13">
    <w:name w:val="批注主题 字符"/>
    <w:basedOn w:val="12"/>
    <w:link w:val="6"/>
    <w:semiHidden/>
    <w:qFormat/>
    <w:uiPriority w:val="99"/>
    <w:rPr>
      <w:b/>
      <w:bCs/>
    </w:rPr>
  </w:style>
  <w:style w:type="character" w:customStyle="1" w:styleId="14">
    <w:name w:val="批注框文本 字符"/>
    <w:basedOn w:val="8"/>
    <w:link w:val="3"/>
    <w:semiHidden/>
    <w:qFormat/>
    <w:uiPriority w:val="99"/>
    <w:rPr>
      <w:sz w:val="18"/>
      <w:szCs w:val="18"/>
    </w:rPr>
  </w:style>
  <w:style w:type="paragraph" w:customStyle="1" w:styleId="15">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451</Words>
  <Characters>485</Characters>
  <Lines>17</Lines>
  <Paragraphs>4</Paragraphs>
  <TotalTime>9</TotalTime>
  <ScaleCrop>false</ScaleCrop>
  <LinksUpToDate>false</LinksUpToDate>
  <CharactersWithSpaces>535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2022-05-27T07:47:00Z</dcterms:created>
  <dc:creator>张婕茹</dc:creator>
  <cp:lastModifiedBy>haotingting</cp:lastModifiedBy>
  <cp:lastPrinted>2026-03-17T01:51:00Z</cp:lastPrinted>
  <dcterms:modified xsi:type="dcterms:W3CDTF">2026-03-20T02:48:57Z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DEAB62DC905349B89A239476762D125F</vt:lpwstr>
  </property>
</Properties>
</file>