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5D6D57" w:rsidRPr="005D6D57">
        <w:rPr>
          <w:rFonts w:ascii="方正仿宋_GBK" w:eastAsia="方正仿宋_GBK" w:hAnsi="方正仿宋_GBK" w:cs="方正仿宋_GBK" w:hint="eastAsia"/>
          <w:sz w:val="32"/>
          <w:szCs w:val="32"/>
        </w:rPr>
        <w:t>深证及国证指数使用许可授权续约采购</w:t>
      </w:r>
      <w:bookmarkStart w:id="0" w:name="_GoBack"/>
      <w:bookmarkEnd w:id="0"/>
      <w:r w:rsidR="00E41DD2" w:rsidRPr="00E41DD2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2B4D59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4363B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527F50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527F50">
        <w:rPr>
          <w:rFonts w:ascii="方正仿宋_GBK" w:eastAsia="方正仿宋_GBK" w:hAnsi="方正仿宋_GBK" w:cs="方正仿宋_GBK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527F50">
        <w:rPr>
          <w:rFonts w:ascii="方正仿宋_GBK" w:eastAsia="方正仿宋_GBK" w:hAnsi="方正仿宋_GBK" w:cs="方正仿宋_GBK" w:hint="eastAsia"/>
          <w:sz w:val="32"/>
          <w:szCs w:val="32"/>
        </w:rPr>
        <w:t>深</w:t>
      </w:r>
      <w:r w:rsidR="00190D69" w:rsidRPr="00190D69">
        <w:rPr>
          <w:rFonts w:ascii="方正仿宋_GBK" w:eastAsia="方正仿宋_GBK" w:hAnsi="方正仿宋_GBK" w:cs="方正仿宋_GBK" w:hint="eastAsia"/>
          <w:sz w:val="32"/>
          <w:szCs w:val="32"/>
        </w:rPr>
        <w:t>证及</w:t>
      </w:r>
      <w:r w:rsidR="00527F50">
        <w:rPr>
          <w:rFonts w:ascii="方正仿宋_GBK" w:eastAsia="方正仿宋_GBK" w:hAnsi="方正仿宋_GBK" w:cs="方正仿宋_GBK" w:hint="eastAsia"/>
          <w:sz w:val="32"/>
          <w:szCs w:val="32"/>
        </w:rPr>
        <w:t>国证</w:t>
      </w:r>
      <w:r w:rsidR="00190D69" w:rsidRPr="00190D69">
        <w:rPr>
          <w:rFonts w:ascii="方正仿宋_GBK" w:eastAsia="方正仿宋_GBK" w:hAnsi="方正仿宋_GBK" w:cs="方正仿宋_GBK" w:hint="eastAsia"/>
          <w:sz w:val="32"/>
          <w:szCs w:val="32"/>
        </w:rPr>
        <w:t>指数使用许可授权</w:t>
      </w:r>
      <w:r w:rsidR="00527F50">
        <w:rPr>
          <w:rFonts w:ascii="方正仿宋_GBK" w:eastAsia="方正仿宋_GBK" w:hAnsi="方正仿宋_GBK" w:cs="方正仿宋_GBK" w:hint="eastAsia"/>
          <w:sz w:val="32"/>
          <w:szCs w:val="32"/>
        </w:rPr>
        <w:t>续约采购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527F50">
        <w:rPr>
          <w:rFonts w:ascii="方正仿宋_GBK" w:eastAsia="方正仿宋_GBK" w:hAnsi="方正仿宋_GBK" w:cs="方正仿宋_GBK" w:hint="eastAsia"/>
          <w:sz w:val="32"/>
          <w:szCs w:val="32"/>
        </w:rPr>
        <w:t>深圳证券信息有限公司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527F50" w:rsidRPr="00527F50">
        <w:rPr>
          <w:rFonts w:ascii="方正仿宋_GBK" w:eastAsia="方正仿宋_GBK" w:hAnsi="方正仿宋_GBK" w:cs="方正仿宋_GBK" w:hint="eastAsia"/>
          <w:sz w:val="32"/>
          <w:szCs w:val="32"/>
        </w:rPr>
        <w:t>深圳证券信息有限公司</w:t>
      </w:r>
    </w:p>
    <w:p w:rsidR="00C67118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527F50" w:rsidRPr="00527F50">
        <w:rPr>
          <w:rFonts w:ascii="方正仿宋_GBK" w:eastAsia="方正仿宋_GBK" w:hAnsi="方正仿宋_GBK" w:cs="方正仿宋_GBK" w:hint="eastAsia"/>
          <w:sz w:val="32"/>
          <w:szCs w:val="32"/>
        </w:rPr>
        <w:t>深证及国证指数使用许可授权续约采购</w:t>
      </w:r>
    </w:p>
    <w:p w:rsidR="00190D69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190D69">
        <w:rPr>
          <w:rFonts w:ascii="方正仿宋_GBK" w:eastAsia="方正仿宋_GBK" w:hAnsi="方正仿宋_GBK" w:cs="方正仿宋_GBK" w:hint="eastAsia"/>
          <w:sz w:val="32"/>
          <w:szCs w:val="32"/>
        </w:rPr>
        <w:t>（含税）</w:t>
      </w:r>
      <w:r w:rsidR="00AA613D" w:rsidRPr="0059483F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190D69" w:rsidRPr="00190D69" w:rsidRDefault="00190D69" w:rsidP="00190D69">
      <w:pPr>
        <w:spacing w:line="560" w:lineRule="exact"/>
        <w:ind w:firstLineChars="221" w:firstLine="707"/>
        <w:rPr>
          <w:rFonts w:ascii="方正仿宋_GBK" w:eastAsia="方正仿宋_GBK" w:hAnsi="方正仿宋_GBK" w:cs="方正仿宋_GBK"/>
          <w:sz w:val="32"/>
          <w:szCs w:val="32"/>
        </w:rPr>
      </w:pPr>
      <w:r w:rsidRPr="00190D69">
        <w:rPr>
          <w:rFonts w:ascii="方正仿宋_GBK" w:eastAsia="方正仿宋_GBK" w:hAnsi="方正仿宋_GBK" w:cs="方正仿宋_GBK" w:hint="eastAsia"/>
          <w:sz w:val="32"/>
          <w:szCs w:val="32"/>
        </w:rPr>
        <w:t>1.</w:t>
      </w:r>
      <w:r w:rsidR="00527F50" w:rsidRPr="00527F50">
        <w:rPr>
          <w:rFonts w:ascii="方正仿宋_GBK" w:eastAsia="方正仿宋_GBK" w:hAnsi="方正仿宋_GBK" w:cs="方正仿宋_GBK" w:hint="eastAsia"/>
          <w:sz w:val="32"/>
          <w:szCs w:val="32"/>
        </w:rPr>
        <w:t>深证价值指数使用许可授权：挂钩产品为非发起式ETF及其联接基金，仅基于ETF收取基点费，ETF联接基金不单独收取基点费。基点费=基金资产净值×0.024%，基点费季度下限为2万元/季度；如资产净值小于1亿元，不设季度下限</w:t>
      </w:r>
      <w:r w:rsidRPr="00190D69">
        <w:rPr>
          <w:rFonts w:ascii="方正仿宋_GBK" w:eastAsia="方正仿宋_GBK" w:hAnsi="方正仿宋_GBK" w:cs="方正仿宋_GBK" w:hint="eastAsia"/>
          <w:sz w:val="32"/>
          <w:szCs w:val="32"/>
        </w:rPr>
        <w:t>；</w:t>
      </w:r>
    </w:p>
    <w:p w:rsidR="00190D69" w:rsidRPr="00190D69" w:rsidRDefault="00190D69" w:rsidP="00190D69">
      <w:pPr>
        <w:spacing w:line="560" w:lineRule="exact"/>
        <w:ind w:firstLineChars="221" w:firstLine="707"/>
        <w:rPr>
          <w:rFonts w:ascii="方正仿宋_GBK" w:eastAsia="方正仿宋_GBK" w:hAnsi="方正仿宋_GBK" w:cs="方正仿宋_GBK"/>
          <w:sz w:val="32"/>
          <w:szCs w:val="32"/>
        </w:rPr>
      </w:pPr>
      <w:r w:rsidRPr="00190D69">
        <w:rPr>
          <w:rFonts w:ascii="方正仿宋_GBK" w:eastAsia="方正仿宋_GBK" w:hAnsi="方正仿宋_GBK" w:cs="方正仿宋_GBK" w:hint="eastAsia"/>
          <w:sz w:val="32"/>
          <w:szCs w:val="32"/>
        </w:rPr>
        <w:t>2.</w:t>
      </w:r>
      <w:r w:rsidR="00527F50" w:rsidRPr="00527F50">
        <w:rPr>
          <w:rFonts w:ascii="方正仿宋_GBK" w:eastAsia="方正仿宋_GBK" w:hAnsi="方正仿宋_GBK" w:cs="方正仿宋_GBK" w:hint="eastAsia"/>
          <w:sz w:val="32"/>
          <w:szCs w:val="32"/>
        </w:rPr>
        <w:t>国证新能源指数使用许可授权：挂钩产品为非发起式开放式指数基金，基点费=基金资产净值×0.016%，基点费季度下限为2万元/季度；如资产净值小于1亿元，不设季度下限</w:t>
      </w:r>
      <w:r w:rsidRPr="00190D69">
        <w:rPr>
          <w:rFonts w:ascii="方正仿宋_GBK" w:eastAsia="方正仿宋_GBK" w:hAnsi="方正仿宋_GBK" w:cs="方正仿宋_GBK" w:hint="eastAsia"/>
          <w:sz w:val="32"/>
          <w:szCs w:val="32"/>
        </w:rPr>
        <w:t>；</w:t>
      </w:r>
    </w:p>
    <w:p w:rsidR="00190D69" w:rsidRPr="00190D69" w:rsidRDefault="00190D69" w:rsidP="00190D69">
      <w:pPr>
        <w:spacing w:line="560" w:lineRule="exact"/>
        <w:ind w:firstLineChars="221" w:firstLine="707"/>
        <w:rPr>
          <w:rFonts w:ascii="方正仿宋_GBK" w:eastAsia="方正仿宋_GBK" w:hAnsi="方正仿宋_GBK" w:cs="方正仿宋_GBK"/>
          <w:sz w:val="32"/>
          <w:szCs w:val="32"/>
        </w:rPr>
      </w:pPr>
      <w:r w:rsidRPr="00190D69">
        <w:rPr>
          <w:rFonts w:ascii="方正仿宋_GBK" w:eastAsia="方正仿宋_GBK" w:hAnsi="方正仿宋_GBK" w:cs="方正仿宋_GBK" w:hint="eastAsia"/>
          <w:sz w:val="32"/>
          <w:szCs w:val="32"/>
        </w:rPr>
        <w:t>3.</w:t>
      </w:r>
      <w:r w:rsidR="00527F50" w:rsidRPr="00527F50">
        <w:rPr>
          <w:rFonts w:ascii="方正仿宋_GBK" w:eastAsia="方正仿宋_GBK" w:hAnsi="方正仿宋_GBK" w:cs="方正仿宋_GBK" w:hint="eastAsia"/>
          <w:sz w:val="32"/>
          <w:szCs w:val="32"/>
        </w:rPr>
        <w:t>创业板50指数使用许可授权：挂钩产品为非发起式开放式指数基金，基点费=基金资产净值×0.016%，基点费季度下限为2万元/季度；如资产净值小于1亿元，不设季度下限</w:t>
      </w:r>
      <w:r w:rsidR="00527F50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 w:rsidR="00190D69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联系人：张</w:t>
      </w:r>
      <w:r w:rsidR="000A564A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190D6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</w:t>
      </w:r>
      <w:r w:rsidR="002B4D59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2B4D59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0A564A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</w:t>
      </w:r>
      <w:r w:rsidR="002B4D59">
        <w:rPr>
          <w:rStyle w:val="a3"/>
          <w:rFonts w:ascii="方正仿宋_GBK" w:eastAsia="方正仿宋_GBK" w:hAnsi="方正仿宋_GBK" w:cs="方正仿宋_GBK"/>
          <w:sz w:val="32"/>
          <w:szCs w:val="32"/>
        </w:rPr>
        <w:t>weiqin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190D69">
      <w:pgSz w:w="11906" w:h="16838"/>
      <w:pgMar w:top="720" w:right="849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279A8"/>
    <w:rsid w:val="00047D9A"/>
    <w:rsid w:val="00075B5A"/>
    <w:rsid w:val="000A02B1"/>
    <w:rsid w:val="000A564A"/>
    <w:rsid w:val="000C405B"/>
    <w:rsid w:val="000D73BB"/>
    <w:rsid w:val="00103DD2"/>
    <w:rsid w:val="00117C74"/>
    <w:rsid w:val="00145469"/>
    <w:rsid w:val="00190D69"/>
    <w:rsid w:val="00194F16"/>
    <w:rsid w:val="001B74C0"/>
    <w:rsid w:val="001C4815"/>
    <w:rsid w:val="001D3715"/>
    <w:rsid w:val="001F5892"/>
    <w:rsid w:val="0020554F"/>
    <w:rsid w:val="0024363B"/>
    <w:rsid w:val="0026310A"/>
    <w:rsid w:val="00270AA3"/>
    <w:rsid w:val="00290314"/>
    <w:rsid w:val="00292385"/>
    <w:rsid w:val="00296357"/>
    <w:rsid w:val="002B4D59"/>
    <w:rsid w:val="002E2DD6"/>
    <w:rsid w:val="00316D9B"/>
    <w:rsid w:val="00321017"/>
    <w:rsid w:val="00334DAE"/>
    <w:rsid w:val="00343BEB"/>
    <w:rsid w:val="00347C20"/>
    <w:rsid w:val="00366B5F"/>
    <w:rsid w:val="003824AB"/>
    <w:rsid w:val="003C77CA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27F50"/>
    <w:rsid w:val="00545D83"/>
    <w:rsid w:val="005741FA"/>
    <w:rsid w:val="0059483F"/>
    <w:rsid w:val="00594EEE"/>
    <w:rsid w:val="0059780B"/>
    <w:rsid w:val="005B394B"/>
    <w:rsid w:val="005D1A14"/>
    <w:rsid w:val="005D4633"/>
    <w:rsid w:val="005D6D57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86FC8"/>
    <w:rsid w:val="009921D6"/>
    <w:rsid w:val="00994EAA"/>
    <w:rsid w:val="009B11E5"/>
    <w:rsid w:val="009B2DC6"/>
    <w:rsid w:val="009B3288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858FB"/>
    <w:rsid w:val="00B94B99"/>
    <w:rsid w:val="00BA6523"/>
    <w:rsid w:val="00BD40BD"/>
    <w:rsid w:val="00C12607"/>
    <w:rsid w:val="00C13923"/>
    <w:rsid w:val="00C306BE"/>
    <w:rsid w:val="00C44578"/>
    <w:rsid w:val="00C45BCB"/>
    <w:rsid w:val="00C600E9"/>
    <w:rsid w:val="00C67118"/>
    <w:rsid w:val="00C919D3"/>
    <w:rsid w:val="00CB32B5"/>
    <w:rsid w:val="00CE536F"/>
    <w:rsid w:val="00CF1FE0"/>
    <w:rsid w:val="00D21235"/>
    <w:rsid w:val="00D27266"/>
    <w:rsid w:val="00D35731"/>
    <w:rsid w:val="00D53423"/>
    <w:rsid w:val="00DB6E62"/>
    <w:rsid w:val="00E06C2C"/>
    <w:rsid w:val="00E41DD2"/>
    <w:rsid w:val="00E54B76"/>
    <w:rsid w:val="00E57CF1"/>
    <w:rsid w:val="00E662DA"/>
    <w:rsid w:val="00E910F5"/>
    <w:rsid w:val="00EA5614"/>
    <w:rsid w:val="00ED2019"/>
    <w:rsid w:val="00EE6294"/>
    <w:rsid w:val="00F06C5D"/>
    <w:rsid w:val="00F27DF6"/>
    <w:rsid w:val="00F850E1"/>
    <w:rsid w:val="00F86B5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91A7745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15CE-74AB-4C82-A082-D5D6E7E8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6</cp:revision>
  <cp:lastPrinted>2018-07-17T05:21:00Z</cp:lastPrinted>
  <dcterms:created xsi:type="dcterms:W3CDTF">2025-12-15T08:02:00Z</dcterms:created>
  <dcterms:modified xsi:type="dcterms:W3CDTF">2025-12-15T08:11:00Z</dcterms:modified>
</cp:coreProperties>
</file>