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sz w:val="30"/>
          <w:szCs w:val="30"/>
        </w:rPr>
      </w:pPr>
      <w:r>
        <w:rPr>
          <w:rFonts w:hint="eastAsia" w:ascii="Times New Roman" w:hAnsi="Times New Roman" w:eastAsia="宋体" w:cs="Times New Roman"/>
          <w:b/>
          <w:sz w:val="30"/>
          <w:szCs w:val="30"/>
        </w:rPr>
        <w:t>交银施罗德基金管理</w:t>
      </w:r>
      <w:bookmarkStart w:id="0" w:name="_GoBack"/>
      <w:bookmarkEnd w:id="0"/>
      <w:r>
        <w:rPr>
          <w:rFonts w:hint="eastAsia" w:ascii="Times New Roman" w:hAnsi="Times New Roman" w:eastAsia="宋体" w:cs="Times New Roman"/>
          <w:b/>
          <w:sz w:val="30"/>
          <w:szCs w:val="30"/>
        </w:rPr>
        <w:t>有限公司关于交银施罗德定期支付双息平衡混合型证券投资基金调整年化现金支付比率的公告</w:t>
      </w:r>
    </w:p>
    <w:p>
      <w:pPr>
        <w:rPr>
          <w:rFonts w:ascii="Times New Roman" w:hAnsi="Times New Roman" w:eastAsia="宋体" w:cs="Times New Roman"/>
          <w:b/>
          <w:sz w:val="30"/>
          <w:szCs w:val="30"/>
        </w:rPr>
      </w:pPr>
    </w:p>
    <w:p>
      <w:pPr>
        <w:spacing w:line="360" w:lineRule="auto"/>
        <w:outlineLvl w:val="2"/>
        <w:rPr>
          <w:rFonts w:ascii="Times New Roman" w:hAnsi="Times New Roman" w:eastAsia="宋体" w:cs="Times New Roman"/>
          <w:b/>
          <w:sz w:val="24"/>
          <w:szCs w:val="24"/>
        </w:rPr>
      </w:pPr>
      <w:r>
        <w:rPr>
          <w:rFonts w:hint="eastAsia" w:ascii="Times New Roman" w:hAnsi="Times New Roman" w:eastAsia="宋体" w:cs="Times New Roman"/>
          <w:b/>
          <w:sz w:val="24"/>
          <w:szCs w:val="24"/>
        </w:rPr>
        <w:t>1</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公告基本信息</w:t>
      </w:r>
    </w:p>
    <w:p>
      <w:pPr>
        <w:pStyle w:val="8"/>
        <w:spacing w:before="0" w:beforeAutospacing="0" w:after="0" w:afterAutospacing="0" w:line="360" w:lineRule="auto"/>
        <w:ind w:firstLine="480" w:firstLineChars="200"/>
        <w:jc w:val="both"/>
        <w:rPr>
          <w:rFonts w:ascii="Times New Roman" w:hAnsi="Times New Roman"/>
        </w:rPr>
      </w:pPr>
      <w:r>
        <w:rPr>
          <w:rFonts w:hint="eastAsia" w:ascii="Times New Roman" w:hAnsi="Times New Roman"/>
        </w:rPr>
        <w:t>根据《交银施罗德定期支付双息平衡混合型证券投资基金基金合同》、《交银施罗德定期支付双息平衡混合型证券投资基金招募说明书》的有关规定，交银施罗德基金管理有限公司决定自202</w:t>
      </w:r>
      <w:r>
        <w:rPr>
          <w:rFonts w:ascii="Times New Roman" w:hAnsi="Times New Roman"/>
        </w:rPr>
        <w:t>5</w:t>
      </w:r>
      <w:r>
        <w:rPr>
          <w:rFonts w:hint="eastAsia" w:ascii="Times New Roman" w:hAnsi="Times New Roman"/>
        </w:rPr>
        <w:t>年</w:t>
      </w:r>
      <w:r>
        <w:rPr>
          <w:rFonts w:hint="eastAsia" w:ascii="Times New Roman" w:hAnsi="Times New Roman"/>
          <w:lang w:val="en-US" w:eastAsia="zh-CN"/>
        </w:rPr>
        <w:t>9</w:t>
      </w:r>
      <w:r>
        <w:rPr>
          <w:rFonts w:hint="eastAsia" w:ascii="Times New Roman" w:hAnsi="Times New Roman"/>
        </w:rPr>
        <w:t>月</w:t>
      </w:r>
      <w:r>
        <w:rPr>
          <w:rFonts w:ascii="Times New Roman" w:hAnsi="Times New Roman"/>
        </w:rPr>
        <w:t>1</w:t>
      </w:r>
      <w:r>
        <w:rPr>
          <w:rFonts w:hint="eastAsia" w:ascii="Times New Roman" w:hAnsi="Times New Roman"/>
        </w:rPr>
        <w:t>日起将交银施罗德定期支付双息平衡混合型证券投资基金年化现金支付比率由</w:t>
      </w:r>
      <w:r>
        <w:rPr>
          <w:rFonts w:hint="eastAsia" w:ascii="Times New Roman" w:hAnsi="Times New Roman"/>
          <w:lang w:val="en-US" w:eastAsia="zh-CN"/>
        </w:rPr>
        <w:t>6</w:t>
      </w:r>
      <w:r>
        <w:rPr>
          <w:rFonts w:hint="eastAsia" w:ascii="Times New Roman" w:hAnsi="Times New Roman"/>
        </w:rPr>
        <w:t>%调整为</w:t>
      </w:r>
      <w:r>
        <w:rPr>
          <w:rFonts w:ascii="Times New Roman" w:hAnsi="Times New Roman"/>
        </w:rPr>
        <w:t>3</w:t>
      </w:r>
      <w:r>
        <w:rPr>
          <w:rFonts w:hint="eastAsia" w:ascii="Times New Roman" w:hAnsi="Times New Roman"/>
        </w:rPr>
        <w:t>%。</w:t>
      </w:r>
    </w:p>
    <w:p>
      <w:pPr>
        <w:pStyle w:val="8"/>
        <w:spacing w:before="0" w:beforeAutospacing="0" w:after="0" w:afterAutospacing="0" w:line="360" w:lineRule="auto"/>
        <w:jc w:val="both"/>
        <w:rPr>
          <w:rFonts w:ascii="Times New Roman" w:hAnsi="Times New Roman"/>
        </w:rPr>
      </w:pPr>
    </w:p>
    <w:p>
      <w:pPr>
        <w:spacing w:line="360" w:lineRule="auto"/>
        <w:outlineLvl w:val="2"/>
        <w:rPr>
          <w:rFonts w:ascii="Times New Roman" w:hAnsi="Times New Roman" w:eastAsia="宋体" w:cs="Times New Roman"/>
          <w:b/>
          <w:bCs/>
          <w:color w:val="000000"/>
          <w:sz w:val="24"/>
          <w:szCs w:val="24"/>
        </w:rPr>
      </w:pPr>
      <w:r>
        <w:rPr>
          <w:rFonts w:ascii="Times New Roman" w:hAnsi="Times New Roman" w:eastAsia="宋体" w:cs="Times New Roman"/>
          <w:b/>
          <w:sz w:val="24"/>
          <w:szCs w:val="24"/>
        </w:rPr>
        <w:t>2.</w:t>
      </w:r>
      <w:r>
        <w:rPr>
          <w:rFonts w:hint="eastAsia" w:ascii="Times New Roman" w:hAnsi="Times New Roman" w:eastAsia="宋体" w:cs="Times New Roman"/>
          <w:b/>
          <w:sz w:val="24"/>
          <w:szCs w:val="24"/>
        </w:rPr>
        <w:t>其他需要提示的事项</w:t>
      </w:r>
    </w:p>
    <w:p>
      <w:pPr>
        <w:pStyle w:val="8"/>
        <w:spacing w:before="0" w:beforeAutospacing="0" w:after="0" w:afterAutospacing="0" w:line="360" w:lineRule="auto"/>
        <w:ind w:firstLine="480" w:firstLineChars="200"/>
        <w:jc w:val="both"/>
        <w:rPr>
          <w:rFonts w:ascii="Times New Roman" w:hAnsi="Times New Roman"/>
        </w:rPr>
      </w:pPr>
      <w:r>
        <w:rPr>
          <w:rFonts w:hint="eastAsia" w:ascii="Times New Roman" w:hAnsi="Times New Roman"/>
        </w:rPr>
        <w:t>（1）自2</w:t>
      </w:r>
      <w:r>
        <w:rPr>
          <w:rFonts w:ascii="Times New Roman" w:hAnsi="Times New Roman"/>
        </w:rPr>
        <w:t>025</w:t>
      </w:r>
      <w:r>
        <w:rPr>
          <w:rFonts w:hint="eastAsia" w:ascii="Times New Roman" w:hAnsi="Times New Roman"/>
        </w:rPr>
        <w:t>年</w:t>
      </w:r>
      <w:r>
        <w:rPr>
          <w:rFonts w:hint="eastAsia" w:ascii="Times New Roman" w:hAnsi="Times New Roman"/>
          <w:lang w:val="en-US" w:eastAsia="zh-CN"/>
        </w:rPr>
        <w:t>9月</w:t>
      </w:r>
      <w:r>
        <w:rPr>
          <w:rFonts w:hint="eastAsia" w:ascii="Times New Roman" w:hAnsi="Times New Roman"/>
        </w:rPr>
        <w:t>起交银施罗德定期支付双息平衡混合型证券投资基金的</w:t>
      </w:r>
      <w:r>
        <w:rPr>
          <w:rFonts w:ascii="Times New Roman" w:hAnsi="Times New Roman"/>
          <w:bCs/>
        </w:rPr>
        <w:t>定期支付</w:t>
      </w:r>
      <w:r>
        <w:rPr>
          <w:rFonts w:hint="eastAsia" w:ascii="Times New Roman" w:hAnsi="Times New Roman"/>
          <w:bCs/>
        </w:rPr>
        <w:t>按照调整后的</w:t>
      </w:r>
      <w:r>
        <w:rPr>
          <w:rFonts w:hint="eastAsia" w:ascii="Times New Roman" w:hAnsi="Times New Roman"/>
        </w:rPr>
        <w:t>年化现金支付比率执行，敬请投资者关注。</w:t>
      </w:r>
    </w:p>
    <w:p>
      <w:pPr>
        <w:pStyle w:val="8"/>
        <w:spacing w:before="0" w:beforeAutospacing="0" w:after="0" w:afterAutospacing="0" w:line="360" w:lineRule="auto"/>
        <w:ind w:firstLine="480" w:firstLineChars="200"/>
        <w:jc w:val="both"/>
        <w:rPr>
          <w:rFonts w:ascii="Times New Roman" w:hAnsi="Times New Roman"/>
        </w:rPr>
      </w:pPr>
      <w:r>
        <w:rPr>
          <w:rFonts w:hint="eastAsia" w:ascii="Times New Roman" w:hAnsi="Times New Roman"/>
        </w:rPr>
        <w:t>（2）投资者可以通过本基金管理人网站（</w:t>
      </w:r>
      <w:r>
        <w:rPr>
          <w:rFonts w:ascii="Times New Roman" w:hAnsi="Times New Roman"/>
        </w:rPr>
        <w:t>www.fund001.com</w:t>
      </w:r>
      <w:r>
        <w:rPr>
          <w:rFonts w:hint="eastAsia" w:ascii="Times New Roman" w:hAnsi="Times New Roman"/>
        </w:rPr>
        <w:t>）或客户服务电话</w:t>
      </w:r>
      <w:r>
        <w:rPr>
          <w:rFonts w:ascii="Times New Roman" w:hAnsi="Times New Roman"/>
        </w:rPr>
        <w:t>400-700-5000</w:t>
      </w:r>
      <w:r>
        <w:rPr>
          <w:rFonts w:hint="eastAsia" w:ascii="Times New Roman" w:hAnsi="Times New Roman"/>
        </w:rPr>
        <w:t>（免长途话费），</w:t>
      </w:r>
      <w:r>
        <w:rPr>
          <w:rFonts w:ascii="Times New Roman" w:hAnsi="Times New Roman"/>
        </w:rPr>
        <w:t>021-61055000</w:t>
      </w:r>
      <w:r>
        <w:rPr>
          <w:rFonts w:hint="eastAsia" w:ascii="Times New Roman" w:hAnsi="Times New Roman"/>
        </w:rPr>
        <w:t>咨询有关详情。</w:t>
      </w:r>
    </w:p>
    <w:p>
      <w:pPr>
        <w:pStyle w:val="8"/>
        <w:spacing w:before="0" w:beforeAutospacing="0" w:after="0" w:afterAutospacing="0" w:line="360" w:lineRule="auto"/>
        <w:ind w:firstLine="480" w:firstLineChars="200"/>
        <w:jc w:val="both"/>
        <w:rPr>
          <w:rFonts w:ascii="Times New Roman" w:hAnsi="Times New Roman" w:cs="Times New Roman"/>
          <w:color w:val="000000"/>
        </w:rPr>
      </w:pPr>
    </w:p>
    <w:p>
      <w:pPr>
        <w:pStyle w:val="8"/>
        <w:spacing w:before="0" w:beforeAutospacing="0" w:after="0" w:afterAutospacing="0" w:line="360" w:lineRule="auto"/>
        <w:ind w:firstLine="480" w:firstLineChars="200"/>
        <w:jc w:val="both"/>
        <w:rPr>
          <w:rFonts w:ascii="Times New Roman" w:hAnsi="Times New Roman" w:cs="Times New Roman"/>
          <w:color w:val="000000"/>
        </w:rPr>
      </w:pPr>
      <w:r>
        <w:rPr>
          <w:rFonts w:hint="eastAsia" w:ascii="Times New Roman" w:hAnsi="Times New Roman"/>
          <w:color w:val="000000"/>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pPr>
        <w:pStyle w:val="8"/>
        <w:spacing w:before="0" w:beforeAutospacing="0" w:after="0" w:afterAutospacing="0" w:line="360" w:lineRule="auto"/>
        <w:ind w:firstLine="480" w:firstLineChars="200"/>
        <w:jc w:val="both"/>
        <w:rPr>
          <w:rFonts w:ascii="Times New Roman" w:hAnsi="Times New Roman" w:cs="Times New Roman"/>
          <w:color w:val="000000"/>
        </w:rPr>
      </w:pPr>
      <w:r>
        <w:rPr>
          <w:rFonts w:hint="eastAsia" w:ascii="Times New Roman" w:hAnsi="Times New Roman" w:cs="Times New Roman"/>
          <w:color w:val="000000"/>
        </w:rPr>
        <w:t>特此公告。</w:t>
      </w:r>
    </w:p>
    <w:p>
      <w:pPr>
        <w:pStyle w:val="8"/>
        <w:spacing w:line="360" w:lineRule="auto"/>
        <w:jc w:val="right"/>
        <w:rPr>
          <w:rFonts w:ascii="Times New Roman" w:hAnsi="Times New Roman" w:cs="Times New Roman"/>
          <w:color w:val="000000"/>
        </w:rPr>
      </w:pPr>
      <w:r>
        <w:rPr>
          <w:rFonts w:hint="eastAsia" w:ascii="Times New Roman" w:hAnsi="Times New Roman" w:cs="Times New Roman"/>
          <w:color w:val="000000"/>
        </w:rPr>
        <w:t>交银施罗德基金管理有限公司</w:t>
      </w:r>
    </w:p>
    <w:p>
      <w:pPr>
        <w:pStyle w:val="8"/>
        <w:spacing w:line="360" w:lineRule="auto"/>
        <w:jc w:val="right"/>
        <w:rPr>
          <w:rFonts w:ascii="Times New Roman" w:hAnsi="Times New Roman"/>
        </w:rPr>
      </w:pPr>
      <w:r>
        <w:rPr>
          <w:rFonts w:hint="eastAsia" w:ascii="Times New Roman" w:hAnsi="Times New Roman" w:cs="Times New Roman"/>
          <w:color w:val="000000"/>
        </w:rPr>
        <w:t>二〇二</w:t>
      </w:r>
      <w:r>
        <w:rPr>
          <w:rFonts w:hint="eastAsia" w:ascii="Times New Roman" w:hAnsi="Times New Roman" w:cs="Times New Roman"/>
          <w:color w:val="000000"/>
          <w:lang w:val="en-US" w:eastAsia="zh-CN"/>
        </w:rPr>
        <w:t>五</w:t>
      </w:r>
      <w:r>
        <w:rPr>
          <w:rFonts w:hint="eastAsia" w:ascii="Times New Roman" w:hAnsi="Times New Roman" w:cs="Times New Roman"/>
          <w:color w:val="000000"/>
        </w:rPr>
        <w:t>年</w:t>
      </w:r>
      <w:r>
        <w:rPr>
          <w:rFonts w:hint="eastAsia" w:ascii="Times New Roman" w:hAnsi="Times New Roman" w:cs="Times New Roman"/>
          <w:color w:val="000000"/>
          <w:lang w:val="en-US" w:eastAsia="zh-CN"/>
        </w:rPr>
        <w:t>七</w:t>
      </w:r>
      <w:r>
        <w:rPr>
          <w:rFonts w:hint="eastAsia" w:ascii="Times New Roman" w:hAnsi="Times New Roman" w:cs="Times New Roman"/>
          <w:color w:val="000000"/>
        </w:rPr>
        <w:t>月</w:t>
      </w:r>
      <w:r>
        <w:rPr>
          <w:rFonts w:hint="eastAsia" w:ascii="Times New Roman" w:hAnsi="Times New Roman" w:cs="Times New Roman"/>
          <w:color w:val="000000"/>
          <w:lang w:val="en-US" w:eastAsia="zh-CN"/>
        </w:rPr>
        <w:t>三十</w:t>
      </w:r>
      <w:r>
        <w:rPr>
          <w:rFonts w:hint="eastAsia" w:ascii="Times New Roman" w:hAnsi="Times New Roman" w:cs="Times New Roman"/>
          <w:color w:val="00000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31F1"/>
    <w:rsid w:val="000036BE"/>
    <w:rsid w:val="000048BA"/>
    <w:rsid w:val="00004F62"/>
    <w:rsid w:val="000061A2"/>
    <w:rsid w:val="00006698"/>
    <w:rsid w:val="000068D4"/>
    <w:rsid w:val="00006C7D"/>
    <w:rsid w:val="00012BFD"/>
    <w:rsid w:val="00014DEB"/>
    <w:rsid w:val="000167C3"/>
    <w:rsid w:val="000174CC"/>
    <w:rsid w:val="000237E1"/>
    <w:rsid w:val="000277DA"/>
    <w:rsid w:val="00031078"/>
    <w:rsid w:val="00034218"/>
    <w:rsid w:val="00034C94"/>
    <w:rsid w:val="000458A4"/>
    <w:rsid w:val="00046CBF"/>
    <w:rsid w:val="000500C7"/>
    <w:rsid w:val="00051B08"/>
    <w:rsid w:val="00054CE0"/>
    <w:rsid w:val="00055C6B"/>
    <w:rsid w:val="00055F04"/>
    <w:rsid w:val="00056C1A"/>
    <w:rsid w:val="0006140E"/>
    <w:rsid w:val="00061F8F"/>
    <w:rsid w:val="00063809"/>
    <w:rsid w:val="00064928"/>
    <w:rsid w:val="000663FE"/>
    <w:rsid w:val="0006726F"/>
    <w:rsid w:val="000708CC"/>
    <w:rsid w:val="00071A7D"/>
    <w:rsid w:val="00072602"/>
    <w:rsid w:val="00074216"/>
    <w:rsid w:val="000748A9"/>
    <w:rsid w:val="00075342"/>
    <w:rsid w:val="000764D0"/>
    <w:rsid w:val="00080B76"/>
    <w:rsid w:val="00083D17"/>
    <w:rsid w:val="00085F92"/>
    <w:rsid w:val="00086110"/>
    <w:rsid w:val="000873ED"/>
    <w:rsid w:val="00090BA1"/>
    <w:rsid w:val="000910C2"/>
    <w:rsid w:val="00097C70"/>
    <w:rsid w:val="000A318B"/>
    <w:rsid w:val="000A3905"/>
    <w:rsid w:val="000A523B"/>
    <w:rsid w:val="000A540B"/>
    <w:rsid w:val="000A72F8"/>
    <w:rsid w:val="000B30E8"/>
    <w:rsid w:val="000B4BB5"/>
    <w:rsid w:val="000C215A"/>
    <w:rsid w:val="000C453D"/>
    <w:rsid w:val="000C53A7"/>
    <w:rsid w:val="000D00C7"/>
    <w:rsid w:val="000D0917"/>
    <w:rsid w:val="000D2663"/>
    <w:rsid w:val="000D284F"/>
    <w:rsid w:val="000D4906"/>
    <w:rsid w:val="000D6C64"/>
    <w:rsid w:val="000D7169"/>
    <w:rsid w:val="000D77E7"/>
    <w:rsid w:val="000D7BDD"/>
    <w:rsid w:val="000E0655"/>
    <w:rsid w:val="000E7168"/>
    <w:rsid w:val="000E7512"/>
    <w:rsid w:val="000E77C6"/>
    <w:rsid w:val="000F2F29"/>
    <w:rsid w:val="000F3CB6"/>
    <w:rsid w:val="000F5D4F"/>
    <w:rsid w:val="000F6789"/>
    <w:rsid w:val="000F6BDA"/>
    <w:rsid w:val="000F7AFD"/>
    <w:rsid w:val="0010367D"/>
    <w:rsid w:val="00104082"/>
    <w:rsid w:val="00105F43"/>
    <w:rsid w:val="00106181"/>
    <w:rsid w:val="001076F5"/>
    <w:rsid w:val="00110B9E"/>
    <w:rsid w:val="001126EF"/>
    <w:rsid w:val="00115E7F"/>
    <w:rsid w:val="00121B59"/>
    <w:rsid w:val="00123111"/>
    <w:rsid w:val="00124702"/>
    <w:rsid w:val="00124E75"/>
    <w:rsid w:val="001278EA"/>
    <w:rsid w:val="0013040F"/>
    <w:rsid w:val="00132E51"/>
    <w:rsid w:val="00134359"/>
    <w:rsid w:val="001346B4"/>
    <w:rsid w:val="00134CC8"/>
    <w:rsid w:val="00140277"/>
    <w:rsid w:val="001527B0"/>
    <w:rsid w:val="00154213"/>
    <w:rsid w:val="00156835"/>
    <w:rsid w:val="0016143B"/>
    <w:rsid w:val="001618F5"/>
    <w:rsid w:val="001666A1"/>
    <w:rsid w:val="00166D86"/>
    <w:rsid w:val="00167858"/>
    <w:rsid w:val="0017051E"/>
    <w:rsid w:val="0017130B"/>
    <w:rsid w:val="00171CB5"/>
    <w:rsid w:val="00172984"/>
    <w:rsid w:val="00174E2D"/>
    <w:rsid w:val="001754A8"/>
    <w:rsid w:val="00180E03"/>
    <w:rsid w:val="00184885"/>
    <w:rsid w:val="00184B95"/>
    <w:rsid w:val="0018510F"/>
    <w:rsid w:val="0018656D"/>
    <w:rsid w:val="00191075"/>
    <w:rsid w:val="00192E80"/>
    <w:rsid w:val="00194AF7"/>
    <w:rsid w:val="00195209"/>
    <w:rsid w:val="001A017E"/>
    <w:rsid w:val="001A083A"/>
    <w:rsid w:val="001A1AD5"/>
    <w:rsid w:val="001A2373"/>
    <w:rsid w:val="001A3AD0"/>
    <w:rsid w:val="001A46D6"/>
    <w:rsid w:val="001A4E85"/>
    <w:rsid w:val="001A698B"/>
    <w:rsid w:val="001A6E1E"/>
    <w:rsid w:val="001B3BB5"/>
    <w:rsid w:val="001B40BA"/>
    <w:rsid w:val="001B52BD"/>
    <w:rsid w:val="001B54B6"/>
    <w:rsid w:val="001B6C85"/>
    <w:rsid w:val="001B786C"/>
    <w:rsid w:val="001C059F"/>
    <w:rsid w:val="001C2429"/>
    <w:rsid w:val="001C3765"/>
    <w:rsid w:val="001C5444"/>
    <w:rsid w:val="001D083F"/>
    <w:rsid w:val="001D50DC"/>
    <w:rsid w:val="001D5120"/>
    <w:rsid w:val="001D5BEF"/>
    <w:rsid w:val="001D68B5"/>
    <w:rsid w:val="001D6BA1"/>
    <w:rsid w:val="001E116C"/>
    <w:rsid w:val="001E1FE3"/>
    <w:rsid w:val="001E735D"/>
    <w:rsid w:val="001F46A9"/>
    <w:rsid w:val="001F78B4"/>
    <w:rsid w:val="002107DD"/>
    <w:rsid w:val="00215388"/>
    <w:rsid w:val="002226B9"/>
    <w:rsid w:val="00223588"/>
    <w:rsid w:val="002245C5"/>
    <w:rsid w:val="00227080"/>
    <w:rsid w:val="00230266"/>
    <w:rsid w:val="002308FC"/>
    <w:rsid w:val="00236CAB"/>
    <w:rsid w:val="002375A7"/>
    <w:rsid w:val="002401C5"/>
    <w:rsid w:val="00241493"/>
    <w:rsid w:val="00244ADC"/>
    <w:rsid w:val="00245008"/>
    <w:rsid w:val="00246885"/>
    <w:rsid w:val="00255441"/>
    <w:rsid w:val="00257436"/>
    <w:rsid w:val="0025749D"/>
    <w:rsid w:val="00257BC3"/>
    <w:rsid w:val="002611E7"/>
    <w:rsid w:val="00261207"/>
    <w:rsid w:val="00261460"/>
    <w:rsid w:val="0026322C"/>
    <w:rsid w:val="00263B34"/>
    <w:rsid w:val="002646FF"/>
    <w:rsid w:val="00267310"/>
    <w:rsid w:val="002708EF"/>
    <w:rsid w:val="0027106A"/>
    <w:rsid w:val="00273AFA"/>
    <w:rsid w:val="0027731F"/>
    <w:rsid w:val="00280ECD"/>
    <w:rsid w:val="0028233E"/>
    <w:rsid w:val="00290567"/>
    <w:rsid w:val="00292E7A"/>
    <w:rsid w:val="00292E9B"/>
    <w:rsid w:val="00293634"/>
    <w:rsid w:val="00297699"/>
    <w:rsid w:val="002A0074"/>
    <w:rsid w:val="002A1523"/>
    <w:rsid w:val="002A2102"/>
    <w:rsid w:val="002A4080"/>
    <w:rsid w:val="002A530E"/>
    <w:rsid w:val="002A5FB0"/>
    <w:rsid w:val="002A6F38"/>
    <w:rsid w:val="002A7767"/>
    <w:rsid w:val="002A7A09"/>
    <w:rsid w:val="002B0FEC"/>
    <w:rsid w:val="002B199B"/>
    <w:rsid w:val="002B509E"/>
    <w:rsid w:val="002B659D"/>
    <w:rsid w:val="002B7C2A"/>
    <w:rsid w:val="002C0603"/>
    <w:rsid w:val="002C2715"/>
    <w:rsid w:val="002C29FF"/>
    <w:rsid w:val="002C313C"/>
    <w:rsid w:val="002C471C"/>
    <w:rsid w:val="002C5DCD"/>
    <w:rsid w:val="002C680A"/>
    <w:rsid w:val="002D289C"/>
    <w:rsid w:val="002D2A11"/>
    <w:rsid w:val="002D35CA"/>
    <w:rsid w:val="002D3FBA"/>
    <w:rsid w:val="002D538B"/>
    <w:rsid w:val="002D5801"/>
    <w:rsid w:val="002E490B"/>
    <w:rsid w:val="002E5263"/>
    <w:rsid w:val="002E6C65"/>
    <w:rsid w:val="002F09AC"/>
    <w:rsid w:val="002F1720"/>
    <w:rsid w:val="002F3D0E"/>
    <w:rsid w:val="00300E3E"/>
    <w:rsid w:val="003065A5"/>
    <w:rsid w:val="003068EE"/>
    <w:rsid w:val="00310291"/>
    <w:rsid w:val="0031330E"/>
    <w:rsid w:val="003138E4"/>
    <w:rsid w:val="003179B9"/>
    <w:rsid w:val="00320090"/>
    <w:rsid w:val="0032293A"/>
    <w:rsid w:val="0032403D"/>
    <w:rsid w:val="0032437C"/>
    <w:rsid w:val="003248CE"/>
    <w:rsid w:val="0032585B"/>
    <w:rsid w:val="00326D55"/>
    <w:rsid w:val="00333C76"/>
    <w:rsid w:val="00335252"/>
    <w:rsid w:val="00335482"/>
    <w:rsid w:val="00335E45"/>
    <w:rsid w:val="00336362"/>
    <w:rsid w:val="003415CF"/>
    <w:rsid w:val="0034401E"/>
    <w:rsid w:val="0035120B"/>
    <w:rsid w:val="00352F5F"/>
    <w:rsid w:val="00353F18"/>
    <w:rsid w:val="00356D11"/>
    <w:rsid w:val="0035725F"/>
    <w:rsid w:val="00357B02"/>
    <w:rsid w:val="00361A4E"/>
    <w:rsid w:val="00370D0A"/>
    <w:rsid w:val="00371615"/>
    <w:rsid w:val="00374829"/>
    <w:rsid w:val="003755BC"/>
    <w:rsid w:val="003756B9"/>
    <w:rsid w:val="00377E18"/>
    <w:rsid w:val="00380DDF"/>
    <w:rsid w:val="00381A31"/>
    <w:rsid w:val="0038243B"/>
    <w:rsid w:val="00385374"/>
    <w:rsid w:val="00387158"/>
    <w:rsid w:val="00387972"/>
    <w:rsid w:val="0039059A"/>
    <w:rsid w:val="003919E2"/>
    <w:rsid w:val="00393F21"/>
    <w:rsid w:val="003A20E8"/>
    <w:rsid w:val="003A3708"/>
    <w:rsid w:val="003A3CAD"/>
    <w:rsid w:val="003A74D0"/>
    <w:rsid w:val="003B0AE6"/>
    <w:rsid w:val="003B0F48"/>
    <w:rsid w:val="003B19AF"/>
    <w:rsid w:val="003B2356"/>
    <w:rsid w:val="003B4E5B"/>
    <w:rsid w:val="003B558F"/>
    <w:rsid w:val="003B6E28"/>
    <w:rsid w:val="003C5DF2"/>
    <w:rsid w:val="003D08D1"/>
    <w:rsid w:val="003D0ABE"/>
    <w:rsid w:val="003D5FE5"/>
    <w:rsid w:val="003E08D2"/>
    <w:rsid w:val="003F6964"/>
    <w:rsid w:val="004000FD"/>
    <w:rsid w:val="004108F1"/>
    <w:rsid w:val="0041193A"/>
    <w:rsid w:val="004146C4"/>
    <w:rsid w:val="00414E41"/>
    <w:rsid w:val="00414F7B"/>
    <w:rsid w:val="00416A4C"/>
    <w:rsid w:val="00416BF0"/>
    <w:rsid w:val="00417648"/>
    <w:rsid w:val="0042074B"/>
    <w:rsid w:val="00431E3C"/>
    <w:rsid w:val="0043285A"/>
    <w:rsid w:val="0043382D"/>
    <w:rsid w:val="0043744B"/>
    <w:rsid w:val="00441ADF"/>
    <w:rsid w:val="0044463C"/>
    <w:rsid w:val="00451B05"/>
    <w:rsid w:val="00451B45"/>
    <w:rsid w:val="00455095"/>
    <w:rsid w:val="004557AB"/>
    <w:rsid w:val="00457ADE"/>
    <w:rsid w:val="004621C1"/>
    <w:rsid w:val="0046236D"/>
    <w:rsid w:val="0046799A"/>
    <w:rsid w:val="00472168"/>
    <w:rsid w:val="0047240A"/>
    <w:rsid w:val="004729F6"/>
    <w:rsid w:val="0047420B"/>
    <w:rsid w:val="0047470B"/>
    <w:rsid w:val="0048039C"/>
    <w:rsid w:val="00480A4D"/>
    <w:rsid w:val="00480D08"/>
    <w:rsid w:val="00483C74"/>
    <w:rsid w:val="004902E8"/>
    <w:rsid w:val="00490C6D"/>
    <w:rsid w:val="004920EA"/>
    <w:rsid w:val="00495473"/>
    <w:rsid w:val="00496E28"/>
    <w:rsid w:val="004A3EB7"/>
    <w:rsid w:val="004A4649"/>
    <w:rsid w:val="004B134F"/>
    <w:rsid w:val="004B1587"/>
    <w:rsid w:val="004B1C8A"/>
    <w:rsid w:val="004B1FED"/>
    <w:rsid w:val="004B6E26"/>
    <w:rsid w:val="004C25A7"/>
    <w:rsid w:val="004C50D4"/>
    <w:rsid w:val="004D05DD"/>
    <w:rsid w:val="004D11AD"/>
    <w:rsid w:val="004D29BA"/>
    <w:rsid w:val="004D2BB2"/>
    <w:rsid w:val="004D5B8C"/>
    <w:rsid w:val="004D756A"/>
    <w:rsid w:val="004E2AF7"/>
    <w:rsid w:val="004E6EC2"/>
    <w:rsid w:val="004E6F35"/>
    <w:rsid w:val="004F2B6D"/>
    <w:rsid w:val="004F4396"/>
    <w:rsid w:val="004F6469"/>
    <w:rsid w:val="004F6B29"/>
    <w:rsid w:val="00500CC3"/>
    <w:rsid w:val="00506E2C"/>
    <w:rsid w:val="0051110A"/>
    <w:rsid w:val="00511B61"/>
    <w:rsid w:val="0051263C"/>
    <w:rsid w:val="00512939"/>
    <w:rsid w:val="00512D08"/>
    <w:rsid w:val="005139AA"/>
    <w:rsid w:val="00513A96"/>
    <w:rsid w:val="0051696F"/>
    <w:rsid w:val="00521800"/>
    <w:rsid w:val="00521D1E"/>
    <w:rsid w:val="005226A5"/>
    <w:rsid w:val="00523BF6"/>
    <w:rsid w:val="00523E72"/>
    <w:rsid w:val="00523F3D"/>
    <w:rsid w:val="005255D7"/>
    <w:rsid w:val="00526BD0"/>
    <w:rsid w:val="00527244"/>
    <w:rsid w:val="00530791"/>
    <w:rsid w:val="0053230D"/>
    <w:rsid w:val="00534D44"/>
    <w:rsid w:val="00551CE4"/>
    <w:rsid w:val="0055229F"/>
    <w:rsid w:val="00552487"/>
    <w:rsid w:val="0055311F"/>
    <w:rsid w:val="00554566"/>
    <w:rsid w:val="0056018C"/>
    <w:rsid w:val="00561449"/>
    <w:rsid w:val="005628DA"/>
    <w:rsid w:val="00565CEB"/>
    <w:rsid w:val="005668B8"/>
    <w:rsid w:val="00566B1C"/>
    <w:rsid w:val="005725E9"/>
    <w:rsid w:val="00573276"/>
    <w:rsid w:val="005732D9"/>
    <w:rsid w:val="00576420"/>
    <w:rsid w:val="00576873"/>
    <w:rsid w:val="0057774E"/>
    <w:rsid w:val="0058109C"/>
    <w:rsid w:val="005828E6"/>
    <w:rsid w:val="00583B5E"/>
    <w:rsid w:val="00587071"/>
    <w:rsid w:val="00590980"/>
    <w:rsid w:val="005912CA"/>
    <w:rsid w:val="005926A3"/>
    <w:rsid w:val="00592E50"/>
    <w:rsid w:val="0059395E"/>
    <w:rsid w:val="00597A24"/>
    <w:rsid w:val="005A1702"/>
    <w:rsid w:val="005A1A43"/>
    <w:rsid w:val="005A1D7A"/>
    <w:rsid w:val="005A4570"/>
    <w:rsid w:val="005A7965"/>
    <w:rsid w:val="005B0E95"/>
    <w:rsid w:val="005B5102"/>
    <w:rsid w:val="005B5654"/>
    <w:rsid w:val="005B58C0"/>
    <w:rsid w:val="005B7924"/>
    <w:rsid w:val="005C0094"/>
    <w:rsid w:val="005C34D0"/>
    <w:rsid w:val="005C4CDB"/>
    <w:rsid w:val="005C5998"/>
    <w:rsid w:val="005C6D1D"/>
    <w:rsid w:val="005C7FD3"/>
    <w:rsid w:val="005D1CBA"/>
    <w:rsid w:val="005D2876"/>
    <w:rsid w:val="005D4184"/>
    <w:rsid w:val="005D552A"/>
    <w:rsid w:val="005E41AE"/>
    <w:rsid w:val="005E4A1E"/>
    <w:rsid w:val="005E7151"/>
    <w:rsid w:val="005E7F27"/>
    <w:rsid w:val="005F13D6"/>
    <w:rsid w:val="005F2AF7"/>
    <w:rsid w:val="005F795F"/>
    <w:rsid w:val="0060060C"/>
    <w:rsid w:val="00601163"/>
    <w:rsid w:val="00603A15"/>
    <w:rsid w:val="00607FE6"/>
    <w:rsid w:val="00610DFE"/>
    <w:rsid w:val="0061186B"/>
    <w:rsid w:val="0061658F"/>
    <w:rsid w:val="00616C53"/>
    <w:rsid w:val="0061797F"/>
    <w:rsid w:val="0062023F"/>
    <w:rsid w:val="00622E1C"/>
    <w:rsid w:val="00624E22"/>
    <w:rsid w:val="00630CF3"/>
    <w:rsid w:val="00631FC4"/>
    <w:rsid w:val="00633677"/>
    <w:rsid w:val="00633908"/>
    <w:rsid w:val="00635225"/>
    <w:rsid w:val="00636A65"/>
    <w:rsid w:val="0063760B"/>
    <w:rsid w:val="006413CB"/>
    <w:rsid w:val="0064199B"/>
    <w:rsid w:val="00641BD9"/>
    <w:rsid w:val="0064264D"/>
    <w:rsid w:val="00643583"/>
    <w:rsid w:val="00647C5E"/>
    <w:rsid w:val="00647C76"/>
    <w:rsid w:val="00653BDA"/>
    <w:rsid w:val="0065693F"/>
    <w:rsid w:val="00660E52"/>
    <w:rsid w:val="006627D1"/>
    <w:rsid w:val="00662937"/>
    <w:rsid w:val="00665326"/>
    <w:rsid w:val="006660FD"/>
    <w:rsid w:val="006676FD"/>
    <w:rsid w:val="00667F9F"/>
    <w:rsid w:val="006700A4"/>
    <w:rsid w:val="00671D42"/>
    <w:rsid w:val="006737BF"/>
    <w:rsid w:val="00682D1C"/>
    <w:rsid w:val="00683553"/>
    <w:rsid w:val="0068381E"/>
    <w:rsid w:val="00687358"/>
    <w:rsid w:val="006878E4"/>
    <w:rsid w:val="00691024"/>
    <w:rsid w:val="006912CA"/>
    <w:rsid w:val="00691D77"/>
    <w:rsid w:val="00692C89"/>
    <w:rsid w:val="00695921"/>
    <w:rsid w:val="00696384"/>
    <w:rsid w:val="00696762"/>
    <w:rsid w:val="00696AC2"/>
    <w:rsid w:val="00697276"/>
    <w:rsid w:val="006A012B"/>
    <w:rsid w:val="006A1BCB"/>
    <w:rsid w:val="006A3271"/>
    <w:rsid w:val="006A3C1D"/>
    <w:rsid w:val="006A416A"/>
    <w:rsid w:val="006A766E"/>
    <w:rsid w:val="006A7BC8"/>
    <w:rsid w:val="006B1633"/>
    <w:rsid w:val="006B429D"/>
    <w:rsid w:val="006B62F0"/>
    <w:rsid w:val="006B7885"/>
    <w:rsid w:val="006C0580"/>
    <w:rsid w:val="006C2149"/>
    <w:rsid w:val="006C2288"/>
    <w:rsid w:val="006C6BB0"/>
    <w:rsid w:val="006D14B3"/>
    <w:rsid w:val="006D5D9E"/>
    <w:rsid w:val="006E38BB"/>
    <w:rsid w:val="006E48C0"/>
    <w:rsid w:val="006E5AB6"/>
    <w:rsid w:val="006E624C"/>
    <w:rsid w:val="006E66BF"/>
    <w:rsid w:val="006F01EE"/>
    <w:rsid w:val="006F32CE"/>
    <w:rsid w:val="006F35A6"/>
    <w:rsid w:val="006F4573"/>
    <w:rsid w:val="006F7123"/>
    <w:rsid w:val="0070069A"/>
    <w:rsid w:val="00703B67"/>
    <w:rsid w:val="007042ED"/>
    <w:rsid w:val="007078F5"/>
    <w:rsid w:val="00712D98"/>
    <w:rsid w:val="00713CC8"/>
    <w:rsid w:val="0071430B"/>
    <w:rsid w:val="00720F64"/>
    <w:rsid w:val="00722154"/>
    <w:rsid w:val="00722AC5"/>
    <w:rsid w:val="00723FA5"/>
    <w:rsid w:val="007248C7"/>
    <w:rsid w:val="00724B97"/>
    <w:rsid w:val="0073198B"/>
    <w:rsid w:val="00731FE6"/>
    <w:rsid w:val="00732E9D"/>
    <w:rsid w:val="0073360C"/>
    <w:rsid w:val="007339C7"/>
    <w:rsid w:val="007350B3"/>
    <w:rsid w:val="0073563B"/>
    <w:rsid w:val="00735789"/>
    <w:rsid w:val="00737256"/>
    <w:rsid w:val="00737B80"/>
    <w:rsid w:val="00737CA6"/>
    <w:rsid w:val="007426CB"/>
    <w:rsid w:val="00751941"/>
    <w:rsid w:val="007519DB"/>
    <w:rsid w:val="00751E2D"/>
    <w:rsid w:val="00751F60"/>
    <w:rsid w:val="00753FDD"/>
    <w:rsid w:val="00754A1E"/>
    <w:rsid w:val="0076366A"/>
    <w:rsid w:val="0076454E"/>
    <w:rsid w:val="00765E78"/>
    <w:rsid w:val="0076603A"/>
    <w:rsid w:val="00770880"/>
    <w:rsid w:val="00771C26"/>
    <w:rsid w:val="00772AEA"/>
    <w:rsid w:val="007767F0"/>
    <w:rsid w:val="00776E25"/>
    <w:rsid w:val="0078122E"/>
    <w:rsid w:val="007838E3"/>
    <w:rsid w:val="00783A06"/>
    <w:rsid w:val="007847D5"/>
    <w:rsid w:val="00793B59"/>
    <w:rsid w:val="00796E15"/>
    <w:rsid w:val="007A006D"/>
    <w:rsid w:val="007A340D"/>
    <w:rsid w:val="007A3DCA"/>
    <w:rsid w:val="007A57D1"/>
    <w:rsid w:val="007B04CE"/>
    <w:rsid w:val="007B0C76"/>
    <w:rsid w:val="007B0CF8"/>
    <w:rsid w:val="007B138F"/>
    <w:rsid w:val="007B2EE8"/>
    <w:rsid w:val="007B45D6"/>
    <w:rsid w:val="007B70FF"/>
    <w:rsid w:val="007C0822"/>
    <w:rsid w:val="007C0CC2"/>
    <w:rsid w:val="007C234F"/>
    <w:rsid w:val="007C5DC0"/>
    <w:rsid w:val="007C69E0"/>
    <w:rsid w:val="007C7602"/>
    <w:rsid w:val="007C774A"/>
    <w:rsid w:val="007D0CAF"/>
    <w:rsid w:val="007D0EB9"/>
    <w:rsid w:val="007D453D"/>
    <w:rsid w:val="007D481D"/>
    <w:rsid w:val="007E050C"/>
    <w:rsid w:val="007E0BE6"/>
    <w:rsid w:val="007E141D"/>
    <w:rsid w:val="007E1B82"/>
    <w:rsid w:val="007E1DEE"/>
    <w:rsid w:val="007E3956"/>
    <w:rsid w:val="007E5DAC"/>
    <w:rsid w:val="007E6639"/>
    <w:rsid w:val="007F1F2B"/>
    <w:rsid w:val="007F2052"/>
    <w:rsid w:val="007F32D7"/>
    <w:rsid w:val="007F3AB2"/>
    <w:rsid w:val="007F4A23"/>
    <w:rsid w:val="007F60C9"/>
    <w:rsid w:val="0080226F"/>
    <w:rsid w:val="0080559F"/>
    <w:rsid w:val="00810523"/>
    <w:rsid w:val="0081324C"/>
    <w:rsid w:val="00814CDB"/>
    <w:rsid w:val="00822060"/>
    <w:rsid w:val="008229F5"/>
    <w:rsid w:val="00823ED8"/>
    <w:rsid w:val="00824350"/>
    <w:rsid w:val="00825504"/>
    <w:rsid w:val="0083006A"/>
    <w:rsid w:val="00832F32"/>
    <w:rsid w:val="008345DC"/>
    <w:rsid w:val="0084399A"/>
    <w:rsid w:val="00843C9D"/>
    <w:rsid w:val="00847716"/>
    <w:rsid w:val="00851247"/>
    <w:rsid w:val="00852BA3"/>
    <w:rsid w:val="00853791"/>
    <w:rsid w:val="00856C32"/>
    <w:rsid w:val="0086018E"/>
    <w:rsid w:val="0086045F"/>
    <w:rsid w:val="008607C8"/>
    <w:rsid w:val="00864C94"/>
    <w:rsid w:val="0087001C"/>
    <w:rsid w:val="00870404"/>
    <w:rsid w:val="008704EE"/>
    <w:rsid w:val="008756B2"/>
    <w:rsid w:val="00876021"/>
    <w:rsid w:val="008777F8"/>
    <w:rsid w:val="00882AC8"/>
    <w:rsid w:val="0088314E"/>
    <w:rsid w:val="00884135"/>
    <w:rsid w:val="00885517"/>
    <w:rsid w:val="00885CA1"/>
    <w:rsid w:val="008867E3"/>
    <w:rsid w:val="00887AE6"/>
    <w:rsid w:val="00893F10"/>
    <w:rsid w:val="00894114"/>
    <w:rsid w:val="0089532B"/>
    <w:rsid w:val="008A4205"/>
    <w:rsid w:val="008A78D5"/>
    <w:rsid w:val="008B09A3"/>
    <w:rsid w:val="008B7560"/>
    <w:rsid w:val="008B770D"/>
    <w:rsid w:val="008C00F6"/>
    <w:rsid w:val="008C103D"/>
    <w:rsid w:val="008C1BA3"/>
    <w:rsid w:val="008C3678"/>
    <w:rsid w:val="008C5B0E"/>
    <w:rsid w:val="008D08F5"/>
    <w:rsid w:val="008D3272"/>
    <w:rsid w:val="008D33B8"/>
    <w:rsid w:val="008D3BA7"/>
    <w:rsid w:val="008D41B7"/>
    <w:rsid w:val="008D7671"/>
    <w:rsid w:val="008E2FA6"/>
    <w:rsid w:val="008E3B48"/>
    <w:rsid w:val="008E4757"/>
    <w:rsid w:val="008E55B0"/>
    <w:rsid w:val="008E798C"/>
    <w:rsid w:val="008E7F29"/>
    <w:rsid w:val="008F2897"/>
    <w:rsid w:val="008F71CF"/>
    <w:rsid w:val="00902C56"/>
    <w:rsid w:val="00906E19"/>
    <w:rsid w:val="00911785"/>
    <w:rsid w:val="0091518A"/>
    <w:rsid w:val="00917B36"/>
    <w:rsid w:val="00924724"/>
    <w:rsid w:val="009260BE"/>
    <w:rsid w:val="0092663E"/>
    <w:rsid w:val="009269AF"/>
    <w:rsid w:val="009338E4"/>
    <w:rsid w:val="009358EF"/>
    <w:rsid w:val="009367BB"/>
    <w:rsid w:val="00943114"/>
    <w:rsid w:val="00946D28"/>
    <w:rsid w:val="00950D8A"/>
    <w:rsid w:val="009518D0"/>
    <w:rsid w:val="00952868"/>
    <w:rsid w:val="0095397E"/>
    <w:rsid w:val="00954088"/>
    <w:rsid w:val="009572D1"/>
    <w:rsid w:val="009610DA"/>
    <w:rsid w:val="00962FEC"/>
    <w:rsid w:val="00963600"/>
    <w:rsid w:val="00964AD4"/>
    <w:rsid w:val="00970432"/>
    <w:rsid w:val="009704FA"/>
    <w:rsid w:val="00970875"/>
    <w:rsid w:val="00970BC0"/>
    <w:rsid w:val="00971E4D"/>
    <w:rsid w:val="00971F46"/>
    <w:rsid w:val="00972142"/>
    <w:rsid w:val="00975205"/>
    <w:rsid w:val="009762B9"/>
    <w:rsid w:val="00981D7E"/>
    <w:rsid w:val="00986C22"/>
    <w:rsid w:val="0098777C"/>
    <w:rsid w:val="009928B4"/>
    <w:rsid w:val="009979B4"/>
    <w:rsid w:val="009A6245"/>
    <w:rsid w:val="009A72C0"/>
    <w:rsid w:val="009A7AEE"/>
    <w:rsid w:val="009B017C"/>
    <w:rsid w:val="009B0DC3"/>
    <w:rsid w:val="009B1494"/>
    <w:rsid w:val="009B630F"/>
    <w:rsid w:val="009B6E17"/>
    <w:rsid w:val="009B7879"/>
    <w:rsid w:val="009B790A"/>
    <w:rsid w:val="009B7C3F"/>
    <w:rsid w:val="009C18D0"/>
    <w:rsid w:val="009C27C3"/>
    <w:rsid w:val="009D07E4"/>
    <w:rsid w:val="009D4EEE"/>
    <w:rsid w:val="009E1B3B"/>
    <w:rsid w:val="009E310E"/>
    <w:rsid w:val="009E3192"/>
    <w:rsid w:val="009E6919"/>
    <w:rsid w:val="009E7DA1"/>
    <w:rsid w:val="009F160F"/>
    <w:rsid w:val="009F3119"/>
    <w:rsid w:val="00A03552"/>
    <w:rsid w:val="00A07DA5"/>
    <w:rsid w:val="00A10D7D"/>
    <w:rsid w:val="00A127CC"/>
    <w:rsid w:val="00A135DB"/>
    <w:rsid w:val="00A148E8"/>
    <w:rsid w:val="00A1529E"/>
    <w:rsid w:val="00A207AF"/>
    <w:rsid w:val="00A21B18"/>
    <w:rsid w:val="00A247EA"/>
    <w:rsid w:val="00A27A85"/>
    <w:rsid w:val="00A27BCC"/>
    <w:rsid w:val="00A338E7"/>
    <w:rsid w:val="00A37DDF"/>
    <w:rsid w:val="00A40AA4"/>
    <w:rsid w:val="00A40C80"/>
    <w:rsid w:val="00A4149A"/>
    <w:rsid w:val="00A42A8E"/>
    <w:rsid w:val="00A43C8D"/>
    <w:rsid w:val="00A477F0"/>
    <w:rsid w:val="00A50C6D"/>
    <w:rsid w:val="00A53817"/>
    <w:rsid w:val="00A548DA"/>
    <w:rsid w:val="00A55768"/>
    <w:rsid w:val="00A55811"/>
    <w:rsid w:val="00A55FAE"/>
    <w:rsid w:val="00A560F2"/>
    <w:rsid w:val="00A5671B"/>
    <w:rsid w:val="00A57543"/>
    <w:rsid w:val="00A57F08"/>
    <w:rsid w:val="00A61226"/>
    <w:rsid w:val="00A64AA3"/>
    <w:rsid w:val="00A65DE7"/>
    <w:rsid w:val="00A7142A"/>
    <w:rsid w:val="00A72B5D"/>
    <w:rsid w:val="00A76382"/>
    <w:rsid w:val="00A7643A"/>
    <w:rsid w:val="00A82CBE"/>
    <w:rsid w:val="00A83B7A"/>
    <w:rsid w:val="00A8510D"/>
    <w:rsid w:val="00A85112"/>
    <w:rsid w:val="00A90D0A"/>
    <w:rsid w:val="00A91720"/>
    <w:rsid w:val="00A9282A"/>
    <w:rsid w:val="00A94E4D"/>
    <w:rsid w:val="00A95A4B"/>
    <w:rsid w:val="00A97C6F"/>
    <w:rsid w:val="00AA69C5"/>
    <w:rsid w:val="00AB2F05"/>
    <w:rsid w:val="00AB390F"/>
    <w:rsid w:val="00AB713A"/>
    <w:rsid w:val="00AC4346"/>
    <w:rsid w:val="00AC65C8"/>
    <w:rsid w:val="00AC71AF"/>
    <w:rsid w:val="00AD29F4"/>
    <w:rsid w:val="00AD3A46"/>
    <w:rsid w:val="00AF299A"/>
    <w:rsid w:val="00B00A5C"/>
    <w:rsid w:val="00B00B8E"/>
    <w:rsid w:val="00B045CD"/>
    <w:rsid w:val="00B04921"/>
    <w:rsid w:val="00B063E7"/>
    <w:rsid w:val="00B07F67"/>
    <w:rsid w:val="00B11669"/>
    <w:rsid w:val="00B128C1"/>
    <w:rsid w:val="00B134C3"/>
    <w:rsid w:val="00B1452A"/>
    <w:rsid w:val="00B17FB9"/>
    <w:rsid w:val="00B221C5"/>
    <w:rsid w:val="00B23C45"/>
    <w:rsid w:val="00B2556D"/>
    <w:rsid w:val="00B26F8A"/>
    <w:rsid w:val="00B31E65"/>
    <w:rsid w:val="00B327A8"/>
    <w:rsid w:val="00B34ABA"/>
    <w:rsid w:val="00B35F7A"/>
    <w:rsid w:val="00B3747E"/>
    <w:rsid w:val="00B40DDD"/>
    <w:rsid w:val="00B41DA1"/>
    <w:rsid w:val="00B433E6"/>
    <w:rsid w:val="00B4341A"/>
    <w:rsid w:val="00B50FD9"/>
    <w:rsid w:val="00B5291C"/>
    <w:rsid w:val="00B54746"/>
    <w:rsid w:val="00B5546A"/>
    <w:rsid w:val="00B55A93"/>
    <w:rsid w:val="00B5637A"/>
    <w:rsid w:val="00B574D0"/>
    <w:rsid w:val="00B61C2D"/>
    <w:rsid w:val="00B62ACA"/>
    <w:rsid w:val="00B62F98"/>
    <w:rsid w:val="00B644D6"/>
    <w:rsid w:val="00B6624E"/>
    <w:rsid w:val="00B71DD2"/>
    <w:rsid w:val="00B7286B"/>
    <w:rsid w:val="00B73E48"/>
    <w:rsid w:val="00B73FC6"/>
    <w:rsid w:val="00B75874"/>
    <w:rsid w:val="00B801E7"/>
    <w:rsid w:val="00B8047E"/>
    <w:rsid w:val="00B84BC8"/>
    <w:rsid w:val="00B90092"/>
    <w:rsid w:val="00B93560"/>
    <w:rsid w:val="00B94A55"/>
    <w:rsid w:val="00B9564F"/>
    <w:rsid w:val="00B97A59"/>
    <w:rsid w:val="00B97E46"/>
    <w:rsid w:val="00BA143A"/>
    <w:rsid w:val="00BA66FD"/>
    <w:rsid w:val="00BB19DF"/>
    <w:rsid w:val="00BB2067"/>
    <w:rsid w:val="00BB4E10"/>
    <w:rsid w:val="00BC341D"/>
    <w:rsid w:val="00BC535A"/>
    <w:rsid w:val="00BC6069"/>
    <w:rsid w:val="00BC6699"/>
    <w:rsid w:val="00BD208B"/>
    <w:rsid w:val="00BD2DBB"/>
    <w:rsid w:val="00BD307A"/>
    <w:rsid w:val="00BD3919"/>
    <w:rsid w:val="00BD63CF"/>
    <w:rsid w:val="00BE1BED"/>
    <w:rsid w:val="00BE2CAC"/>
    <w:rsid w:val="00BE5AB9"/>
    <w:rsid w:val="00BE67A5"/>
    <w:rsid w:val="00BE7FF0"/>
    <w:rsid w:val="00BF0AA2"/>
    <w:rsid w:val="00BF1D0F"/>
    <w:rsid w:val="00BF35FB"/>
    <w:rsid w:val="00BF455E"/>
    <w:rsid w:val="00BF6EC2"/>
    <w:rsid w:val="00C012C2"/>
    <w:rsid w:val="00C01840"/>
    <w:rsid w:val="00C02027"/>
    <w:rsid w:val="00C021CA"/>
    <w:rsid w:val="00C02AB9"/>
    <w:rsid w:val="00C03283"/>
    <w:rsid w:val="00C034CB"/>
    <w:rsid w:val="00C05537"/>
    <w:rsid w:val="00C07202"/>
    <w:rsid w:val="00C07BB4"/>
    <w:rsid w:val="00C101B0"/>
    <w:rsid w:val="00C12E52"/>
    <w:rsid w:val="00C130C6"/>
    <w:rsid w:val="00C14C98"/>
    <w:rsid w:val="00C1585B"/>
    <w:rsid w:val="00C16B59"/>
    <w:rsid w:val="00C21634"/>
    <w:rsid w:val="00C23710"/>
    <w:rsid w:val="00C24746"/>
    <w:rsid w:val="00C32D83"/>
    <w:rsid w:val="00C33651"/>
    <w:rsid w:val="00C33BBA"/>
    <w:rsid w:val="00C45625"/>
    <w:rsid w:val="00C479F6"/>
    <w:rsid w:val="00C47CE1"/>
    <w:rsid w:val="00C5092A"/>
    <w:rsid w:val="00C52778"/>
    <w:rsid w:val="00C5732F"/>
    <w:rsid w:val="00C57580"/>
    <w:rsid w:val="00C643C3"/>
    <w:rsid w:val="00C673A8"/>
    <w:rsid w:val="00C72006"/>
    <w:rsid w:val="00C75B59"/>
    <w:rsid w:val="00C8308E"/>
    <w:rsid w:val="00C83D95"/>
    <w:rsid w:val="00C86DF9"/>
    <w:rsid w:val="00C87E62"/>
    <w:rsid w:val="00C9142A"/>
    <w:rsid w:val="00C937B9"/>
    <w:rsid w:val="00C93C94"/>
    <w:rsid w:val="00C944AD"/>
    <w:rsid w:val="00C94DE6"/>
    <w:rsid w:val="00C957B0"/>
    <w:rsid w:val="00C95922"/>
    <w:rsid w:val="00C965C8"/>
    <w:rsid w:val="00C967E0"/>
    <w:rsid w:val="00CA1758"/>
    <w:rsid w:val="00CA211E"/>
    <w:rsid w:val="00CA79EA"/>
    <w:rsid w:val="00CB0D8B"/>
    <w:rsid w:val="00CB6AA6"/>
    <w:rsid w:val="00CB6FAE"/>
    <w:rsid w:val="00CB758B"/>
    <w:rsid w:val="00CC0FF4"/>
    <w:rsid w:val="00CC103C"/>
    <w:rsid w:val="00CC60C4"/>
    <w:rsid w:val="00CC77B2"/>
    <w:rsid w:val="00CD0C60"/>
    <w:rsid w:val="00CD1973"/>
    <w:rsid w:val="00CD247F"/>
    <w:rsid w:val="00CD615E"/>
    <w:rsid w:val="00CD6B9C"/>
    <w:rsid w:val="00CD7371"/>
    <w:rsid w:val="00CD7527"/>
    <w:rsid w:val="00CD7D2A"/>
    <w:rsid w:val="00CE124C"/>
    <w:rsid w:val="00CE1A4B"/>
    <w:rsid w:val="00CE246E"/>
    <w:rsid w:val="00CE2C69"/>
    <w:rsid w:val="00CE3AB5"/>
    <w:rsid w:val="00CE3B06"/>
    <w:rsid w:val="00CF2704"/>
    <w:rsid w:val="00CF3BFA"/>
    <w:rsid w:val="00CF5F49"/>
    <w:rsid w:val="00D003D4"/>
    <w:rsid w:val="00D0065F"/>
    <w:rsid w:val="00D017A6"/>
    <w:rsid w:val="00D05701"/>
    <w:rsid w:val="00D05CDB"/>
    <w:rsid w:val="00D12A9B"/>
    <w:rsid w:val="00D17098"/>
    <w:rsid w:val="00D17B52"/>
    <w:rsid w:val="00D22F1C"/>
    <w:rsid w:val="00D23B0A"/>
    <w:rsid w:val="00D32F58"/>
    <w:rsid w:val="00D333B3"/>
    <w:rsid w:val="00D33C0B"/>
    <w:rsid w:val="00D340B4"/>
    <w:rsid w:val="00D35D3F"/>
    <w:rsid w:val="00D361CE"/>
    <w:rsid w:val="00D41D6D"/>
    <w:rsid w:val="00D430C1"/>
    <w:rsid w:val="00D4337B"/>
    <w:rsid w:val="00D433F5"/>
    <w:rsid w:val="00D4370C"/>
    <w:rsid w:val="00D515DF"/>
    <w:rsid w:val="00D52002"/>
    <w:rsid w:val="00D5339D"/>
    <w:rsid w:val="00D56DF8"/>
    <w:rsid w:val="00D56F12"/>
    <w:rsid w:val="00D57B77"/>
    <w:rsid w:val="00D6045C"/>
    <w:rsid w:val="00D60C56"/>
    <w:rsid w:val="00D62135"/>
    <w:rsid w:val="00D638B1"/>
    <w:rsid w:val="00D63C15"/>
    <w:rsid w:val="00D6513E"/>
    <w:rsid w:val="00D651D5"/>
    <w:rsid w:val="00D6622A"/>
    <w:rsid w:val="00D6675A"/>
    <w:rsid w:val="00D66E36"/>
    <w:rsid w:val="00D71535"/>
    <w:rsid w:val="00D73B93"/>
    <w:rsid w:val="00D75630"/>
    <w:rsid w:val="00D77E9A"/>
    <w:rsid w:val="00D8101D"/>
    <w:rsid w:val="00D82225"/>
    <w:rsid w:val="00D859A0"/>
    <w:rsid w:val="00D85A41"/>
    <w:rsid w:val="00D85E06"/>
    <w:rsid w:val="00D90AED"/>
    <w:rsid w:val="00D90F47"/>
    <w:rsid w:val="00D93410"/>
    <w:rsid w:val="00D95208"/>
    <w:rsid w:val="00DA0E4C"/>
    <w:rsid w:val="00DA1170"/>
    <w:rsid w:val="00DA11FF"/>
    <w:rsid w:val="00DA163D"/>
    <w:rsid w:val="00DA320B"/>
    <w:rsid w:val="00DA4A20"/>
    <w:rsid w:val="00DA6465"/>
    <w:rsid w:val="00DB077C"/>
    <w:rsid w:val="00DB2381"/>
    <w:rsid w:val="00DB3318"/>
    <w:rsid w:val="00DB3848"/>
    <w:rsid w:val="00DC058F"/>
    <w:rsid w:val="00DC2988"/>
    <w:rsid w:val="00DC2A60"/>
    <w:rsid w:val="00DC314F"/>
    <w:rsid w:val="00DC5709"/>
    <w:rsid w:val="00DC6C35"/>
    <w:rsid w:val="00DD104D"/>
    <w:rsid w:val="00DD465D"/>
    <w:rsid w:val="00DD5A3F"/>
    <w:rsid w:val="00DE1D9C"/>
    <w:rsid w:val="00DE252A"/>
    <w:rsid w:val="00DE38B2"/>
    <w:rsid w:val="00DE3CC6"/>
    <w:rsid w:val="00DE71F7"/>
    <w:rsid w:val="00DF0AC7"/>
    <w:rsid w:val="00DF4A65"/>
    <w:rsid w:val="00DF7463"/>
    <w:rsid w:val="00E00BC1"/>
    <w:rsid w:val="00E03659"/>
    <w:rsid w:val="00E0547E"/>
    <w:rsid w:val="00E06E33"/>
    <w:rsid w:val="00E070FE"/>
    <w:rsid w:val="00E07E77"/>
    <w:rsid w:val="00E100CE"/>
    <w:rsid w:val="00E11E08"/>
    <w:rsid w:val="00E132CF"/>
    <w:rsid w:val="00E14AAF"/>
    <w:rsid w:val="00E16769"/>
    <w:rsid w:val="00E172ED"/>
    <w:rsid w:val="00E21C02"/>
    <w:rsid w:val="00E21DE6"/>
    <w:rsid w:val="00E26CCF"/>
    <w:rsid w:val="00E306DA"/>
    <w:rsid w:val="00E307C8"/>
    <w:rsid w:val="00E32B24"/>
    <w:rsid w:val="00E32F3B"/>
    <w:rsid w:val="00E33314"/>
    <w:rsid w:val="00E336B9"/>
    <w:rsid w:val="00E351C0"/>
    <w:rsid w:val="00E359EA"/>
    <w:rsid w:val="00E36EC0"/>
    <w:rsid w:val="00E407E4"/>
    <w:rsid w:val="00E432C9"/>
    <w:rsid w:val="00E43B75"/>
    <w:rsid w:val="00E44E54"/>
    <w:rsid w:val="00E45249"/>
    <w:rsid w:val="00E506A2"/>
    <w:rsid w:val="00E52F6E"/>
    <w:rsid w:val="00E5377B"/>
    <w:rsid w:val="00E569E3"/>
    <w:rsid w:val="00E57747"/>
    <w:rsid w:val="00E6079F"/>
    <w:rsid w:val="00E620A7"/>
    <w:rsid w:val="00E67D7D"/>
    <w:rsid w:val="00E7211D"/>
    <w:rsid w:val="00E7373E"/>
    <w:rsid w:val="00E73AEC"/>
    <w:rsid w:val="00E73EE8"/>
    <w:rsid w:val="00E746EF"/>
    <w:rsid w:val="00E7748C"/>
    <w:rsid w:val="00E77765"/>
    <w:rsid w:val="00E802D0"/>
    <w:rsid w:val="00E81ADC"/>
    <w:rsid w:val="00E83C2E"/>
    <w:rsid w:val="00E87253"/>
    <w:rsid w:val="00E92A3C"/>
    <w:rsid w:val="00EA163E"/>
    <w:rsid w:val="00EA47A7"/>
    <w:rsid w:val="00EA4B7E"/>
    <w:rsid w:val="00EA5D98"/>
    <w:rsid w:val="00EB0AFA"/>
    <w:rsid w:val="00EB2B0E"/>
    <w:rsid w:val="00EB4847"/>
    <w:rsid w:val="00EB5DEA"/>
    <w:rsid w:val="00EB7781"/>
    <w:rsid w:val="00EC159D"/>
    <w:rsid w:val="00EC27FE"/>
    <w:rsid w:val="00EC294E"/>
    <w:rsid w:val="00EC2D7F"/>
    <w:rsid w:val="00EC584A"/>
    <w:rsid w:val="00ED1471"/>
    <w:rsid w:val="00ED1C9B"/>
    <w:rsid w:val="00ED1F59"/>
    <w:rsid w:val="00ED2D14"/>
    <w:rsid w:val="00ED2D75"/>
    <w:rsid w:val="00ED6B9C"/>
    <w:rsid w:val="00ED72A5"/>
    <w:rsid w:val="00EE049E"/>
    <w:rsid w:val="00EE0E64"/>
    <w:rsid w:val="00EE2F36"/>
    <w:rsid w:val="00EE59F2"/>
    <w:rsid w:val="00EE6F50"/>
    <w:rsid w:val="00EF211E"/>
    <w:rsid w:val="00EF4017"/>
    <w:rsid w:val="00F02245"/>
    <w:rsid w:val="00F022B9"/>
    <w:rsid w:val="00F03DEE"/>
    <w:rsid w:val="00F04571"/>
    <w:rsid w:val="00F07E60"/>
    <w:rsid w:val="00F10752"/>
    <w:rsid w:val="00F1248D"/>
    <w:rsid w:val="00F1490F"/>
    <w:rsid w:val="00F163F5"/>
    <w:rsid w:val="00F170D6"/>
    <w:rsid w:val="00F214F9"/>
    <w:rsid w:val="00F23CAE"/>
    <w:rsid w:val="00F2465A"/>
    <w:rsid w:val="00F26475"/>
    <w:rsid w:val="00F2798C"/>
    <w:rsid w:val="00F32EF3"/>
    <w:rsid w:val="00F332E6"/>
    <w:rsid w:val="00F400D0"/>
    <w:rsid w:val="00F4620B"/>
    <w:rsid w:val="00F47212"/>
    <w:rsid w:val="00F51757"/>
    <w:rsid w:val="00F52B9A"/>
    <w:rsid w:val="00F55003"/>
    <w:rsid w:val="00F57D67"/>
    <w:rsid w:val="00F601A2"/>
    <w:rsid w:val="00F61312"/>
    <w:rsid w:val="00F64B98"/>
    <w:rsid w:val="00F65073"/>
    <w:rsid w:val="00F67B32"/>
    <w:rsid w:val="00F71D79"/>
    <w:rsid w:val="00F72B4C"/>
    <w:rsid w:val="00F74533"/>
    <w:rsid w:val="00F7540C"/>
    <w:rsid w:val="00F7740E"/>
    <w:rsid w:val="00F81507"/>
    <w:rsid w:val="00F81B57"/>
    <w:rsid w:val="00F85C7B"/>
    <w:rsid w:val="00F931D8"/>
    <w:rsid w:val="00F94B29"/>
    <w:rsid w:val="00FA1839"/>
    <w:rsid w:val="00FB280B"/>
    <w:rsid w:val="00FB3110"/>
    <w:rsid w:val="00FB4613"/>
    <w:rsid w:val="00FC037F"/>
    <w:rsid w:val="00FC3A51"/>
    <w:rsid w:val="00FC3A74"/>
    <w:rsid w:val="00FC7BCF"/>
    <w:rsid w:val="00FD1948"/>
    <w:rsid w:val="00FD67A6"/>
    <w:rsid w:val="00FF21E0"/>
    <w:rsid w:val="00FF536E"/>
    <w:rsid w:val="00FF61DF"/>
    <w:rsid w:val="00FF701D"/>
    <w:rsid w:val="00FF7F32"/>
    <w:rsid w:val="176A2DC0"/>
    <w:rsid w:val="290F5A9A"/>
    <w:rsid w:val="5DED6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2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1"/>
    <w:semiHidden/>
    <w:unhideWhenUsed/>
    <w:qFormat/>
    <w:uiPriority w:val="99"/>
    <w:rPr>
      <w:rFonts w:ascii="宋体" w:eastAsia="宋体"/>
      <w:sz w:val="18"/>
      <w:szCs w:val="18"/>
    </w:rPr>
  </w:style>
  <w:style w:type="paragraph" w:styleId="4">
    <w:name w:val="annotation text"/>
    <w:basedOn w:val="1"/>
    <w:link w:val="18"/>
    <w:unhideWhenUsed/>
    <w:qFormat/>
    <w:uiPriority w:val="0"/>
    <w:pPr>
      <w:jc w:val="left"/>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19"/>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color w:val="0000FF"/>
      <w:u w:val="single"/>
    </w:rPr>
  </w:style>
  <w:style w:type="character" w:styleId="14">
    <w:name w:val="annotation reference"/>
    <w:basedOn w:val="12"/>
    <w:unhideWhenUsed/>
    <w:qFormat/>
    <w:uiPriority w:val="0"/>
    <w:rPr>
      <w:sz w:val="21"/>
      <w:szCs w:val="21"/>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character" w:customStyle="1" w:styleId="17">
    <w:name w:val="批注框文本 字符"/>
    <w:basedOn w:val="12"/>
    <w:link w:val="5"/>
    <w:semiHidden/>
    <w:qFormat/>
    <w:uiPriority w:val="99"/>
    <w:rPr>
      <w:sz w:val="18"/>
      <w:szCs w:val="18"/>
    </w:rPr>
  </w:style>
  <w:style w:type="character" w:customStyle="1" w:styleId="18">
    <w:name w:val="批注文字 字符"/>
    <w:basedOn w:val="12"/>
    <w:link w:val="4"/>
    <w:semiHidden/>
    <w:qFormat/>
    <w:uiPriority w:val="0"/>
  </w:style>
  <w:style w:type="character" w:customStyle="1" w:styleId="19">
    <w:name w:val="批注主题 字符"/>
    <w:basedOn w:val="18"/>
    <w:link w:val="9"/>
    <w:semiHidden/>
    <w:qFormat/>
    <w:uiPriority w:val="99"/>
    <w:rPr>
      <w:b/>
      <w:bCs/>
    </w:rPr>
  </w:style>
  <w:style w:type="paragraph" w:customStyle="1" w:styleId="20">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文档结构图 字符"/>
    <w:basedOn w:val="12"/>
    <w:link w:val="3"/>
    <w:semiHidden/>
    <w:qFormat/>
    <w:uiPriority w:val="99"/>
    <w:rPr>
      <w:rFonts w:ascii="宋体" w:eastAsia="宋体"/>
      <w:sz w:val="18"/>
      <w:szCs w:val="18"/>
    </w:rPr>
  </w:style>
  <w:style w:type="paragraph" w:customStyle="1" w:styleId="22">
    <w:name w:val="Char"/>
    <w:basedOn w:val="1"/>
    <w:qFormat/>
    <w:uiPriority w:val="0"/>
    <w:rPr>
      <w:rFonts w:ascii="Times New Roman" w:hAnsi="Times New Roman" w:eastAsia="宋体" w:cs="Times New Roman"/>
      <w:szCs w:val="24"/>
    </w:rPr>
  </w:style>
  <w:style w:type="paragraph" w:customStyle="1" w:styleId="23">
    <w:name w:val="项目"/>
    <w:basedOn w:val="2"/>
    <w:qFormat/>
    <w:uiPriority w:val="0"/>
    <w:pPr>
      <w:snapToGrid w:val="0"/>
      <w:spacing w:before="120" w:after="120" w:line="360" w:lineRule="auto"/>
    </w:pPr>
    <w:rPr>
      <w:rFonts w:ascii="Times New Roman" w:hAnsi="Times New Roman" w:eastAsia="楷体_GB2312" w:cs="Times New Roman"/>
      <w:b w:val="0"/>
      <w:sz w:val="24"/>
      <w:szCs w:val="20"/>
    </w:rPr>
  </w:style>
  <w:style w:type="character" w:customStyle="1" w:styleId="24">
    <w:name w:val="标题 4 字符"/>
    <w:basedOn w:val="12"/>
    <w:link w:val="2"/>
    <w:semiHidden/>
    <w:qFormat/>
    <w:uiPriority w:val="9"/>
    <w:rPr>
      <w:rFonts w:asciiTheme="majorHAnsi" w:hAnsiTheme="majorHAnsi" w:eastAsiaTheme="majorEastAsia" w:cstheme="majorBidi"/>
      <w:b/>
      <w:bCs/>
      <w:sz w:val="28"/>
      <w:szCs w:val="28"/>
    </w:rPr>
  </w:style>
  <w:style w:type="paragraph" w:styleId="25">
    <w:name w:val="List Paragraph"/>
    <w:basedOn w:val="1"/>
    <w:qFormat/>
    <w:uiPriority w:val="34"/>
    <w:pPr>
      <w:ind w:firstLine="420" w:firstLineChars="200"/>
    </w:pPr>
  </w:style>
  <w:style w:type="character" w:customStyle="1" w:styleId="26">
    <w:name w:val="批注文字 字符1"/>
    <w:qFormat/>
    <w:uiPriority w:val="0"/>
    <w:rPr>
      <w:kern w:val="2"/>
      <w:sz w:val="21"/>
      <w:lang w:val="zh-CN"/>
    </w:rPr>
  </w:style>
  <w:style w:type="table" w:customStyle="1" w:styleId="27">
    <w:name w:val="网格型1"/>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网格型2"/>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网格型3"/>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网格型4"/>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网格型5"/>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网格型6"/>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网格型7"/>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网格型8"/>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
    <w:name w:val="网格型9"/>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
    <w:name w:val="网格型10"/>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
    <w:name w:val="网格型11"/>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网格型12"/>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网格型13"/>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8580FF-8F5B-47C7-912E-17DF6BDB33A5}">
  <ds:schemaRefs/>
</ds:datastoreItem>
</file>

<file path=docProps/app.xml><?xml version="1.0" encoding="utf-8"?>
<Properties xmlns="http://schemas.openxmlformats.org/officeDocument/2006/extended-properties" xmlns:vt="http://schemas.openxmlformats.org/officeDocument/2006/docPropsVTypes">
  <Template>Normal</Template>
  <Company>wind</Company>
  <Pages>1</Pages>
  <Words>74</Words>
  <Characters>427</Characters>
  <Lines>3</Lines>
  <Paragraphs>1</Paragraphs>
  <TotalTime>27</TotalTime>
  <ScaleCrop>false</ScaleCrop>
  <LinksUpToDate>false</LinksUpToDate>
  <CharactersWithSpaces>500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2024-11-29T06:28:00Z</dcterms:created>
  <dc:creator>yfjiang.may</dc:creator>
  <cp:lastModifiedBy>haotingting</cp:lastModifiedBy>
  <cp:lastPrinted>2015-11-11T11:21:00Z</cp:lastPrinted>
  <dcterms:modified xsi:type="dcterms:W3CDTF">2025-07-29T02:25:38Z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8851994A13BF464E86B7CC686BB109AE</vt:lpwstr>
  </property>
</Properties>
</file>