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F86B12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83EF0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483EF0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36EE2" w:rsidRPr="00F36EE2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483EF0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F36EE2" w:rsidRPr="00F36EE2">
        <w:rPr>
          <w:rFonts w:ascii="方正仿宋_GBK" w:eastAsia="方正仿宋_GBK" w:hAnsi="方正仿宋_GBK" w:cs="方正仿宋_GBK" w:hint="eastAsia"/>
          <w:sz w:val="32"/>
          <w:szCs w:val="32"/>
        </w:rPr>
        <w:t>年腾讯理财通营销项目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984"/>
        <w:gridCol w:w="2354"/>
      </w:tblGrid>
      <w:tr w:rsidR="00316D9B" w:rsidRPr="00316D9B" w:rsidTr="005162D8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5162D8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F36EE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483EF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36E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83EF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36E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SZ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36E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</w:p>
          <w:p w:rsidR="006B2240" w:rsidRPr="00524442" w:rsidRDefault="006B2240" w:rsidP="00F36EE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F36EE2" w:rsidP="00F36EE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数字金融部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F36EE2" w:rsidP="00483EF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36EE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202</w:t>
            </w:r>
            <w:r w:rsidR="00483EF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F36EE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年腾讯理财通营销项目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483EF0" w:rsidP="00F36EE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83E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上海腾富信息技术有限公司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F36EE2" w:rsidP="00F36EE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36E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上海市青浦区徐泾镇联民路1881号10幢6层B区618室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F36EE2" w:rsidP="00F36EE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36EE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="006D752D">
        <w:rPr>
          <w:rFonts w:ascii="方正仿宋_GBK" w:eastAsia="方正仿宋_GBK" w:hAnsi="方正仿宋_GBK" w:cs="方正仿宋_GBK" w:hint="eastAsia"/>
          <w:sz w:val="32"/>
          <w:szCs w:val="32"/>
        </w:rPr>
        <w:t>张老师</w:t>
      </w:r>
      <w:bookmarkStart w:id="0" w:name="_GoBack"/>
      <w:bookmarkEnd w:id="0"/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483EF0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83EF0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6D752D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483EF0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483EF0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483EF0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483EF0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83EF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36EE2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83EF0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53DE"/>
    <w:rsid w:val="000341E0"/>
    <w:rsid w:val="000467DB"/>
    <w:rsid w:val="00047D9A"/>
    <w:rsid w:val="00075B5A"/>
    <w:rsid w:val="00083C1D"/>
    <w:rsid w:val="000A02B1"/>
    <w:rsid w:val="000A7E78"/>
    <w:rsid w:val="000C2E9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83EF0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62D8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D752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9F24F3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01126"/>
    <w:rsid w:val="00F36EE2"/>
    <w:rsid w:val="00F40210"/>
    <w:rsid w:val="00F606B1"/>
    <w:rsid w:val="00F662BF"/>
    <w:rsid w:val="00F86B12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C80E0A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9CEB-D2B7-4F43-AE55-C3A387DE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2018-05-28T08:07:00Z</cp:lastPrinted>
  <dcterms:created xsi:type="dcterms:W3CDTF">2025-06-11T03:23:00Z</dcterms:created>
  <dcterms:modified xsi:type="dcterms:W3CDTF">2025-06-11T03:25:00Z</dcterms:modified>
</cp:coreProperties>
</file>