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02CC0" w14:textId="1B67766A"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bookmarkStart w:id="0" w:name="_GoBack"/>
      <w:bookmarkEnd w:id="0"/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E25008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</w:t>
      </w:r>
      <w:proofErr w:type="gramStart"/>
      <w:r w:rsidR="00E25008">
        <w:rPr>
          <w:rFonts w:ascii="Times New Roman" w:eastAsiaTheme="majorEastAsia" w:hAnsi="Times New Roman" w:cs="Times New Roman" w:hint="eastAsia"/>
          <w:b/>
          <w:sz w:val="30"/>
          <w:szCs w:val="30"/>
        </w:rPr>
        <w:t>裕道纯债</w:t>
      </w:r>
      <w:proofErr w:type="gramEnd"/>
      <w:r w:rsidR="00E25008">
        <w:rPr>
          <w:rFonts w:ascii="Times New Roman" w:eastAsiaTheme="majorEastAsia" w:hAnsi="Times New Roman" w:cs="Times New Roman" w:hint="eastAsia"/>
          <w:b/>
          <w:sz w:val="30"/>
          <w:szCs w:val="30"/>
        </w:rPr>
        <w:t>一年定期开放债券型发起式证券投资基金</w:t>
      </w:r>
      <w:r w:rsidR="00A04E49">
        <w:rPr>
          <w:rFonts w:ascii="Times New Roman" w:eastAsiaTheme="majorEastAsia" w:hAnsi="Times New Roman" w:cs="Times New Roman"/>
          <w:b/>
          <w:sz w:val="30"/>
          <w:szCs w:val="30"/>
        </w:rPr>
        <w:t>托管费率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AA2AF8">
        <w:rPr>
          <w:rFonts w:ascii="Times New Roman" w:eastAsiaTheme="majorEastAsia" w:hAnsi="Times New Roman" w:cs="Times New Roman" w:hint="eastAsia"/>
          <w:b/>
          <w:sz w:val="30"/>
          <w:szCs w:val="30"/>
        </w:rPr>
        <w:t>等</w:t>
      </w:r>
      <w:r w:rsidR="008163E0">
        <w:rPr>
          <w:rFonts w:ascii="Times New Roman" w:eastAsiaTheme="majorEastAsia" w:hAnsi="Times New Roman" w:cs="Times New Roman" w:hint="eastAsia"/>
          <w:b/>
          <w:sz w:val="30"/>
          <w:szCs w:val="30"/>
        </w:rPr>
        <w:t>法律文件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14:paraId="1D0196F2" w14:textId="77777777" w:rsidR="00F72B4C" w:rsidRPr="00552F32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14:paraId="6108898B" w14:textId="2FDCC252"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5C031A">
        <w:rPr>
          <w:rFonts w:ascii="Times New Roman" w:eastAsiaTheme="majorEastAsia" w:hAnsi="Times New Roman" w:cs="Times New Roman" w:hint="eastAsia"/>
          <w:bCs/>
          <w:sz w:val="24"/>
          <w:szCs w:val="20"/>
        </w:rPr>
        <w:t>或“基金管理人”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E25008">
        <w:rPr>
          <w:rFonts w:ascii="Times New Roman" w:eastAsiaTheme="majorEastAsia" w:hAnsi="Times New Roman" w:cs="Times New Roman" w:hint="eastAsia"/>
          <w:bCs/>
          <w:sz w:val="24"/>
          <w:szCs w:val="20"/>
        </w:rPr>
        <w:t>兴业</w:t>
      </w:r>
      <w:r w:rsidR="00CD1067" w:rsidRPr="00CD1067">
        <w:rPr>
          <w:rFonts w:ascii="Times New Roman" w:eastAsiaTheme="majorEastAsia" w:hAnsi="Times New Roman" w:cs="Times New Roman" w:hint="eastAsia"/>
          <w:bCs/>
          <w:sz w:val="24"/>
          <w:szCs w:val="20"/>
        </w:rPr>
        <w:t>银行股份有限公司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协商一致，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E25008">
        <w:rPr>
          <w:rFonts w:ascii="Times New Roman" w:eastAsiaTheme="majorEastAsia" w:hAnsi="Times New Roman" w:cs="Times New Roman"/>
          <w:bCs/>
          <w:sz w:val="24"/>
          <w:szCs w:val="20"/>
        </w:rPr>
        <w:t>2025</w:t>
      </w:r>
      <w:r w:rsidR="0051068E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E25008">
        <w:rPr>
          <w:rFonts w:ascii="Times New Roman" w:eastAsiaTheme="majorEastAsia" w:hAnsi="Times New Roman" w:cs="Times New Roman"/>
          <w:bCs/>
          <w:sz w:val="24"/>
          <w:szCs w:val="20"/>
        </w:rPr>
        <w:t>4</w:t>
      </w:r>
      <w:r w:rsidR="006607B8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E25008">
        <w:rPr>
          <w:rFonts w:ascii="Times New Roman" w:eastAsiaTheme="majorEastAsia" w:hAnsi="Times New Roman" w:cs="Times New Roman"/>
          <w:bCs/>
          <w:sz w:val="24"/>
          <w:szCs w:val="20"/>
        </w:rPr>
        <w:t>22</w:t>
      </w:r>
      <w:r w:rsidR="006607B8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CD4503"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 w:rsidR="00CD4503">
        <w:rPr>
          <w:rFonts w:ascii="Times New Roman" w:eastAsiaTheme="majorEastAsia" w:hAnsi="Times New Roman" w:cs="Times New Roman"/>
          <w:bCs/>
          <w:sz w:val="24"/>
          <w:szCs w:val="20"/>
        </w:rPr>
        <w:t>当日）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E25008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</w:t>
      </w:r>
      <w:proofErr w:type="gramStart"/>
      <w:r w:rsidR="00E25008">
        <w:rPr>
          <w:rFonts w:ascii="Times New Roman" w:eastAsiaTheme="majorEastAsia" w:hAnsi="Times New Roman" w:cs="Times New Roman" w:hint="eastAsia"/>
          <w:bCs/>
          <w:sz w:val="24"/>
          <w:szCs w:val="20"/>
        </w:rPr>
        <w:t>裕道纯债</w:t>
      </w:r>
      <w:proofErr w:type="gramEnd"/>
      <w:r w:rsidR="00E25008">
        <w:rPr>
          <w:rFonts w:ascii="Times New Roman" w:eastAsiaTheme="majorEastAsia" w:hAnsi="Times New Roman" w:cs="Times New Roman" w:hint="eastAsia"/>
          <w:bCs/>
          <w:sz w:val="24"/>
          <w:szCs w:val="20"/>
        </w:rPr>
        <w:t>一年定期开放债券型发起式证券投资基金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A04E49">
        <w:rPr>
          <w:rFonts w:ascii="Times New Roman" w:eastAsiaTheme="majorEastAsia" w:hAnsi="Times New Roman" w:cs="Times New Roman"/>
          <w:bCs/>
          <w:sz w:val="24"/>
          <w:szCs w:val="20"/>
        </w:rPr>
        <w:t>托管费率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</w:t>
      </w:r>
      <w:r w:rsidR="008B12DA">
        <w:rPr>
          <w:rFonts w:ascii="Times New Roman" w:eastAsiaTheme="majorEastAsia" w:hAnsi="Times New Roman" w:cs="Times New Roman" w:hint="eastAsia"/>
          <w:bCs/>
          <w:sz w:val="24"/>
          <w:szCs w:val="20"/>
        </w:rPr>
        <w:t>和其他</w:t>
      </w:r>
      <w:r w:rsidR="00D264E6" w:rsidRPr="00D264E6">
        <w:rPr>
          <w:rFonts w:ascii="Times New Roman" w:eastAsiaTheme="majorEastAsia" w:hAnsi="Times New Roman" w:cs="Times New Roman" w:hint="eastAsia"/>
          <w:bCs/>
          <w:sz w:val="24"/>
          <w:szCs w:val="20"/>
        </w:rPr>
        <w:t>法律文件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</w:t>
      </w:r>
      <w:r w:rsidR="002B49C7">
        <w:rPr>
          <w:rFonts w:ascii="Times New Roman" w:eastAsiaTheme="majorEastAsia" w:hAnsi="Times New Roman" w:cs="Times New Roman" w:hint="eastAsia"/>
          <w:bCs/>
          <w:sz w:val="24"/>
          <w:szCs w:val="20"/>
        </w:rPr>
        <w:t>修改</w:t>
      </w:r>
      <w:r w:rsidR="00143041"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14:paraId="1F918C37" w14:textId="77777777" w:rsidR="005876E1" w:rsidRPr="00C448F4" w:rsidRDefault="005876E1" w:rsidP="005876E1">
      <w:pPr>
        <w:pStyle w:val="Default"/>
      </w:pPr>
    </w:p>
    <w:p w14:paraId="2DBCD0FB" w14:textId="431784FA" w:rsidR="005876E1" w:rsidRPr="001E0DBC" w:rsidRDefault="005876E1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 w:rsidR="00E25008">
        <w:rPr>
          <w:rFonts w:ascii="Times New Roman" w:eastAsiaTheme="majorEastAsia" w:hAnsi="Times New Roman" w:cs="Times New Roman" w:hint="eastAsia"/>
          <w:b/>
          <w:bCs/>
          <w:color w:val="000000"/>
          <w:kern w:val="0"/>
          <w:sz w:val="24"/>
        </w:rPr>
        <w:t>交银施罗德裕道纯债一年定期开放债券型发起式证券投资基金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基金合同》的修订内容</w:t>
      </w:r>
    </w:p>
    <w:p w14:paraId="3FA9ED19" w14:textId="702530A6" w:rsidR="00D17B52" w:rsidRDefault="00D66384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1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 w:rsidR="0094140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十五、基金的费用与税收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(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)</w:t>
      </w:r>
      <w:r w:rsidR="004650B4" w:rsidRPr="004650B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基金费用计提方法、计提标准和支付方式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74F9AF98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2A8A937D" w14:textId="49B13060" w:rsidR="00E25008" w:rsidRPr="00E25008" w:rsidRDefault="001E0DBC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E25008" w:rsidRPr="00E25008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E25008" w:rsidRPr="00E25008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14:paraId="2148EE64" w14:textId="2E6D0D21" w:rsidR="00E25008" w:rsidRPr="00E25008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t>本基金的托管费按前一日基金资产净值的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年费率计提。托管费的计算方法如下：</w:t>
      </w:r>
    </w:p>
    <w:p w14:paraId="05EE2CDA" w14:textId="37CF119B" w:rsidR="00E25008" w:rsidRPr="00E25008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1D3B555B" w14:textId="77777777" w:rsidR="00E25008" w:rsidRPr="00E25008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08463358" w14:textId="77777777" w:rsidR="00E25008" w:rsidRPr="00E25008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44A39178" w14:textId="3852B2C5" w:rsidR="00CD1067" w:rsidRPr="00CD1067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t>基金托管费每日计算，按月支付，由基金管理人向基金托管人发送划款指令，由基金托管人复核后于次月首日起第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个工作日从基金财产中一次性支取。若遇法定节假日、休息日或不可抗力致使无法按时支付的，支付日期顺延。</w:t>
      </w:r>
    </w:p>
    <w:p w14:paraId="43DD3986" w14:textId="77777777" w:rsidR="00D17B52" w:rsidRDefault="008867E3" w:rsidP="00E25008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14:paraId="1B9143D1" w14:textId="42A59CB2" w:rsidR="00E25008" w:rsidRPr="00E25008" w:rsidRDefault="001E0DBC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E25008" w:rsidRPr="00E25008">
        <w:rPr>
          <w:rFonts w:ascii="Times New Roman" w:hAnsi="Times New Roman" w:cs="Times New Roman" w:hint="eastAsia"/>
          <w:bCs/>
          <w:sz w:val="24"/>
          <w:szCs w:val="24"/>
        </w:rPr>
        <w:t>2</w:t>
      </w:r>
      <w:r w:rsidR="00E25008" w:rsidRPr="00E25008">
        <w:rPr>
          <w:rFonts w:ascii="Times New Roman" w:hAnsi="Times New Roman" w:cs="Times New Roman" w:hint="eastAsia"/>
          <w:bCs/>
          <w:sz w:val="24"/>
          <w:szCs w:val="24"/>
        </w:rPr>
        <w:t>、基金托管人的托管费</w:t>
      </w:r>
    </w:p>
    <w:p w14:paraId="2EE35F2D" w14:textId="7A5A524F" w:rsidR="00E25008" w:rsidRPr="00E25008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t>本基金的托管费按前一日基金资产净值的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年费率计提。托管费的计算方法如下：</w:t>
      </w:r>
    </w:p>
    <w:p w14:paraId="63C7084E" w14:textId="7078E465" w:rsidR="00E25008" w:rsidRPr="00E25008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lastRenderedPageBreak/>
        <w:t>H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0.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%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659672B3" w14:textId="77777777" w:rsidR="00E25008" w:rsidRPr="00E25008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为每日应计提的基金托管费</w:t>
      </w:r>
    </w:p>
    <w:p w14:paraId="57BB191D" w14:textId="77777777" w:rsidR="00E25008" w:rsidRPr="00E25008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24832557" w14:textId="13B6A334" w:rsidR="00116A95" w:rsidRDefault="00E25008" w:rsidP="00E2500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E25008">
        <w:rPr>
          <w:rFonts w:ascii="Times New Roman" w:hAnsi="Times New Roman" w:cs="Times New Roman" w:hint="eastAsia"/>
          <w:bCs/>
          <w:sz w:val="24"/>
          <w:szCs w:val="24"/>
        </w:rPr>
        <w:t>基金托管费每日计算，按月支付，由基金管理人向基金托管人发送划款指令，由基金托管人复核后于次月首日起第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E25008">
        <w:rPr>
          <w:rFonts w:ascii="Times New Roman" w:hAnsi="Times New Roman" w:cs="Times New Roman" w:hint="eastAsia"/>
          <w:bCs/>
          <w:sz w:val="24"/>
          <w:szCs w:val="24"/>
        </w:rPr>
        <w:t>个工作日从基金财产中一次性支取。若遇法定节假日、休息日或不可抗力致使无法按时支付的，支付日期顺延。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3238713C" w14:textId="77777777" w:rsidR="005D4C3B" w:rsidRDefault="005C2812" w:rsidP="00AA6BFA">
      <w:pPr>
        <w:widowControl/>
        <w:adjustRightInd w:val="0"/>
        <w:snapToGrid w:val="0"/>
        <w:spacing w:line="360" w:lineRule="auto"/>
        <w:ind w:firstLineChars="200" w:firstLine="422"/>
        <w:rPr>
          <w:rFonts w:ascii="Times New Roman" w:eastAsiaTheme="majorEastAsia" w:hAnsi="Times New Roman" w:cs="Times New Roman"/>
          <w:b/>
          <w:color w:val="000000"/>
        </w:rPr>
      </w:pPr>
      <w:r w:rsidRPr="005C2812">
        <w:rPr>
          <w:rFonts w:ascii="Times New Roman" w:eastAsiaTheme="majorEastAsia" w:hAnsi="Times New Roman" w:cs="Times New Roman" w:hint="eastAsia"/>
          <w:b/>
          <w:color w:val="000000"/>
        </w:rPr>
        <w:t>二、</w:t>
      </w:r>
      <w:r>
        <w:rPr>
          <w:rFonts w:ascii="Times New Roman" w:eastAsiaTheme="majorEastAsia" w:hAnsi="Times New Roman" w:cs="Times New Roman" w:hint="eastAsia"/>
          <w:b/>
          <w:color w:val="000000"/>
        </w:rPr>
        <w:t>托管协议、</w:t>
      </w:r>
      <w:r w:rsidR="005D4C3B">
        <w:rPr>
          <w:rFonts w:ascii="Times New Roman" w:eastAsiaTheme="majorEastAsia" w:hAnsi="Times New Roman" w:cs="Times New Roman" w:hint="eastAsia"/>
          <w:b/>
          <w:color w:val="000000"/>
        </w:rPr>
        <w:t>招募说明书及</w:t>
      </w:r>
      <w:r w:rsidRPr="005C2812">
        <w:rPr>
          <w:rFonts w:ascii="Times New Roman" w:eastAsiaTheme="majorEastAsia" w:hAnsi="Times New Roman" w:cs="Times New Roman" w:hint="eastAsia"/>
          <w:b/>
          <w:color w:val="000000"/>
        </w:rPr>
        <w:t>产品资料概要</w:t>
      </w:r>
      <w:r w:rsidR="005D4C3B">
        <w:rPr>
          <w:rFonts w:ascii="Times New Roman" w:eastAsiaTheme="majorEastAsia" w:hAnsi="Times New Roman" w:cs="Times New Roman" w:hint="eastAsia"/>
          <w:b/>
          <w:color w:val="000000"/>
        </w:rPr>
        <w:t>的修订</w:t>
      </w:r>
    </w:p>
    <w:p w14:paraId="4C068774" w14:textId="219A8535" w:rsidR="005C2812" w:rsidRPr="00EE2DCD" w:rsidRDefault="00712776" w:rsidP="00EE2DCD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inorEastAsia" w:hAnsi="Times New Roman" w:cs="Times New Roman"/>
          <w:bCs/>
          <w:kern w:val="2"/>
        </w:rPr>
      </w:pPr>
      <w:r>
        <w:t>上述修订内容在本基金托管协议、更新的招募说明书、更新的基金产品资料概要中一并修改。</w:t>
      </w:r>
    </w:p>
    <w:p w14:paraId="5FCACDD5" w14:textId="77777777" w:rsidR="00653BDA" w:rsidRPr="008F71CF" w:rsidRDefault="00653BDA" w:rsidP="001E0DBC">
      <w:pPr>
        <w:pStyle w:val="a7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14:paraId="02473ADA" w14:textId="77777777" w:rsidR="00D17B52" w:rsidRDefault="008867E3" w:rsidP="009E3192">
      <w:pPr>
        <w:pStyle w:val="a7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14:paraId="01A961D7" w14:textId="3062A348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 w:rsidR="00105925" w:rsidRPr="00105925">
        <w:rPr>
          <w:rFonts w:ascii="Times New Roman" w:eastAsiaTheme="majorEastAsia" w:hAnsi="Times New Roman" w:cs="Times New Roman" w:hint="eastAsia"/>
          <w:color w:val="000000"/>
        </w:rPr>
        <w:t>属于基金合同约定的不需召开基金份额持有人大会审议的事项，</w:t>
      </w:r>
      <w:r w:rsidR="00413954">
        <w:rPr>
          <w:rFonts w:ascii="Times New Roman" w:eastAsiaTheme="majorEastAsia" w:hAnsi="Times New Roman" w:cs="Times New Roman" w:hint="eastAsia"/>
          <w:color w:val="000000"/>
        </w:rPr>
        <w:t>可由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基金管理人和基金托管人协商</w:t>
      </w:r>
      <w:r w:rsidR="00C32540">
        <w:rPr>
          <w:rFonts w:ascii="Times New Roman" w:eastAsiaTheme="majorEastAsia" w:hAnsi="Times New Roman" w:cs="Times New Roman" w:hint="eastAsia"/>
          <w:color w:val="000000"/>
        </w:rPr>
        <w:t>一致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后修改</w:t>
      </w:r>
      <w:r w:rsidR="008E5B4F" w:rsidRPr="008E5B4F">
        <w:rPr>
          <w:rFonts w:ascii="Times New Roman" w:eastAsiaTheme="majorEastAsia" w:hAnsi="Times New Roman" w:cs="Times New Roman" w:hint="eastAsia"/>
          <w:color w:val="000000"/>
        </w:rPr>
        <w:t>。</w:t>
      </w:r>
    </w:p>
    <w:p w14:paraId="5A1B21C4" w14:textId="1969F138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E25008">
        <w:rPr>
          <w:rFonts w:ascii="Times New Roman" w:eastAsiaTheme="majorEastAsia" w:hAnsi="Times New Roman" w:cs="Times New Roman" w:hint="eastAsia"/>
          <w:color w:val="000000"/>
        </w:rPr>
        <w:t>交银施罗德</w:t>
      </w:r>
      <w:proofErr w:type="gramStart"/>
      <w:r w:rsidR="00E25008">
        <w:rPr>
          <w:rFonts w:ascii="Times New Roman" w:eastAsiaTheme="majorEastAsia" w:hAnsi="Times New Roman" w:cs="Times New Roman" w:hint="eastAsia"/>
          <w:color w:val="000000"/>
        </w:rPr>
        <w:t>裕道纯债</w:t>
      </w:r>
      <w:proofErr w:type="gramEnd"/>
      <w:r w:rsidR="00E25008">
        <w:rPr>
          <w:rFonts w:ascii="Times New Roman" w:eastAsiaTheme="majorEastAsia" w:hAnsi="Times New Roman" w:cs="Times New Roman" w:hint="eastAsia"/>
          <w:color w:val="000000"/>
        </w:rPr>
        <w:t>一年定期开放债券型发起式证券投资</w:t>
      </w:r>
      <w:proofErr w:type="gramStart"/>
      <w:r w:rsidR="00E25008">
        <w:rPr>
          <w:rFonts w:ascii="Times New Roman" w:eastAsiaTheme="majorEastAsia" w:hAnsi="Times New Roman" w:cs="Times New Roman" w:hint="eastAsia"/>
          <w:color w:val="000000"/>
        </w:rPr>
        <w:t>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</w:t>
      </w:r>
      <w:proofErr w:type="gramEnd"/>
      <w:r w:rsidR="00171CB5" w:rsidRPr="008F71CF">
        <w:rPr>
          <w:rFonts w:ascii="Times New Roman" w:eastAsiaTheme="majorEastAsia" w:hAnsi="Times New Roman" w:cs="Times New Roman"/>
          <w:color w:val="000000"/>
        </w:rPr>
        <w:t>合同</w:t>
      </w:r>
      <w:r w:rsidR="00165A7B">
        <w:rPr>
          <w:rFonts w:ascii="Times New Roman" w:eastAsiaTheme="majorEastAsia" w:hAnsi="Times New Roman" w:cs="Times New Roman" w:hint="eastAsia"/>
          <w:color w:val="000000"/>
        </w:rPr>
        <w:t>和托管协议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本基金管理人将据此在</w:t>
      </w:r>
      <w:r w:rsidR="005E4E12" w:rsidRPr="00CD78DE">
        <w:rPr>
          <w:rFonts w:hint="eastAsia"/>
          <w:bCs/>
        </w:rPr>
        <w:t>三个工作日内更新基金招募说明书</w:t>
      </w:r>
      <w:r w:rsidR="006A2614">
        <w:rPr>
          <w:rFonts w:hint="eastAsia"/>
          <w:bCs/>
        </w:rPr>
        <w:t>及</w:t>
      </w:r>
      <w:r w:rsidR="006A2614" w:rsidRPr="006A2614">
        <w:rPr>
          <w:rFonts w:hint="eastAsia"/>
          <w:bCs/>
        </w:rPr>
        <w:t>基金产品资料概要</w:t>
      </w:r>
      <w:r w:rsidR="005E4E12" w:rsidRPr="00CD78DE">
        <w:rPr>
          <w:rFonts w:hint="eastAsia"/>
          <w:bCs/>
        </w:rPr>
        <w:t>并登载在</w:t>
      </w:r>
      <w:r w:rsidR="001A465E">
        <w:rPr>
          <w:rFonts w:hint="eastAsia"/>
          <w:bCs/>
        </w:rPr>
        <w:t>规定</w:t>
      </w:r>
      <w:r w:rsidR="005E4E12" w:rsidRPr="00CD78DE">
        <w:rPr>
          <w:rFonts w:hint="eastAsia"/>
          <w:bCs/>
        </w:rPr>
        <w:t>网站上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5DEB3091" w14:textId="75E0E49E" w:rsidR="009E6919" w:rsidRPr="008F71CF" w:rsidRDefault="009E6919" w:rsidP="009E6919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="007B385D" w:rsidRPr="007B385D">
        <w:rPr>
          <w:rFonts w:ascii="Times New Roman" w:eastAsiaTheme="majorEastAsia" w:hAnsi="Times New Roman" w:cs="Times New Roman"/>
        </w:rPr>
        <w:t>www.fund001.com</w:t>
      </w:r>
      <w:r w:rsidR="007B385D" w:rsidRPr="007B385D">
        <w:rPr>
          <w:rFonts w:ascii="Times New Roman" w:eastAsiaTheme="majorEastAsia" w:hAnsi="Times New Roman" w:cs="Times New Roman"/>
        </w:rPr>
        <w:t>）或拨打本基金管</w:t>
      </w:r>
      <w:r w:rsidRPr="008F71CF">
        <w:rPr>
          <w:rFonts w:ascii="Times New Roman" w:eastAsiaTheme="majorEastAsia" w:hAnsi="Times New Roman" w:cs="Times New Roman"/>
          <w:color w:val="000000"/>
        </w:rPr>
        <w:t>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14:paraId="22B305A4" w14:textId="77777777" w:rsidR="009E6919" w:rsidRPr="008F71CF" w:rsidRDefault="009E6919" w:rsidP="009E6919">
      <w:pPr>
        <w:pStyle w:val="a7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48EC2BAF" w14:textId="77777777" w:rsidR="009E6919" w:rsidRPr="008F71CF" w:rsidRDefault="009E6919" w:rsidP="008E55B0">
      <w:pPr>
        <w:pStyle w:val="a7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2754C0E0" w14:textId="77777777" w:rsidR="00C24746" w:rsidRPr="008F71CF" w:rsidRDefault="00C24746" w:rsidP="009E6919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14:paraId="79782537" w14:textId="659FBE84" w:rsidR="00C24746" w:rsidRPr="008F71CF" w:rsidRDefault="00C24746" w:rsidP="00D60C56">
      <w:pPr>
        <w:pStyle w:val="a7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二〇二</w:t>
      </w:r>
      <w:r w:rsidR="00E25008">
        <w:rPr>
          <w:rFonts w:ascii="Times New Roman" w:eastAsiaTheme="majorEastAsia" w:hAnsi="Times New Roman" w:cs="Times New Roman" w:hint="eastAsia"/>
          <w:color w:val="000000"/>
        </w:rPr>
        <w:t>五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年</w:t>
      </w:r>
      <w:r w:rsidR="00E25008">
        <w:rPr>
          <w:rFonts w:ascii="Times New Roman" w:eastAsiaTheme="majorEastAsia" w:hAnsi="Times New Roman" w:cs="Times New Roman" w:hint="eastAsia"/>
          <w:color w:val="000000"/>
        </w:rPr>
        <w:t>四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E25008">
        <w:rPr>
          <w:rFonts w:ascii="Times New Roman" w:eastAsiaTheme="majorEastAsia" w:hAnsi="Times New Roman" w:cs="Times New Roman" w:hint="eastAsia"/>
          <w:color w:val="000000"/>
        </w:rPr>
        <w:t>二十二</w:t>
      </w:r>
      <w:r w:rsidR="00FD5846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E77E07" w16cid:durableId="297FA8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386C8" w14:textId="77777777" w:rsidR="0066340A" w:rsidRDefault="0066340A" w:rsidP="00C24746">
      <w:r>
        <w:separator/>
      </w:r>
    </w:p>
  </w:endnote>
  <w:endnote w:type="continuationSeparator" w:id="0">
    <w:p w14:paraId="0B701155" w14:textId="77777777" w:rsidR="0066340A" w:rsidRDefault="0066340A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618663"/>
      <w:docPartObj>
        <w:docPartGallery w:val="Page Numbers (Bottom of Page)"/>
        <w:docPartUnique/>
      </w:docPartObj>
    </w:sdtPr>
    <w:sdtEndPr/>
    <w:sdtContent>
      <w:p w14:paraId="217598F2" w14:textId="06294076" w:rsidR="00CA01C6" w:rsidRDefault="00CA01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BFA" w:rsidRPr="00AA6BFA">
          <w:rPr>
            <w:noProof/>
            <w:lang w:val="zh-CN"/>
          </w:rPr>
          <w:t>2</w:t>
        </w:r>
        <w:r>
          <w:fldChar w:fldCharType="end"/>
        </w:r>
      </w:p>
    </w:sdtContent>
  </w:sdt>
  <w:p w14:paraId="37793E4D" w14:textId="77777777" w:rsidR="00CA01C6" w:rsidRDefault="00CA01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9AFE" w14:textId="77777777" w:rsidR="0066340A" w:rsidRDefault="0066340A" w:rsidP="00C24746">
      <w:r>
        <w:separator/>
      </w:r>
    </w:p>
  </w:footnote>
  <w:footnote w:type="continuationSeparator" w:id="0">
    <w:p w14:paraId="5C849ACE" w14:textId="77777777" w:rsidR="0066340A" w:rsidRDefault="0066340A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01B1"/>
    <w:rsid w:val="000036BE"/>
    <w:rsid w:val="000068D4"/>
    <w:rsid w:val="00012BFD"/>
    <w:rsid w:val="000202F1"/>
    <w:rsid w:val="000220CE"/>
    <w:rsid w:val="000277DA"/>
    <w:rsid w:val="00030517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857B7"/>
    <w:rsid w:val="000873ED"/>
    <w:rsid w:val="000910C2"/>
    <w:rsid w:val="00092EB2"/>
    <w:rsid w:val="00094593"/>
    <w:rsid w:val="00097C70"/>
    <w:rsid w:val="000A3905"/>
    <w:rsid w:val="000A474B"/>
    <w:rsid w:val="000B30E8"/>
    <w:rsid w:val="000B4BB5"/>
    <w:rsid w:val="000C3152"/>
    <w:rsid w:val="000C453D"/>
    <w:rsid w:val="000D00C7"/>
    <w:rsid w:val="000D0917"/>
    <w:rsid w:val="000D1EBB"/>
    <w:rsid w:val="000D284F"/>
    <w:rsid w:val="000D3966"/>
    <w:rsid w:val="000D4906"/>
    <w:rsid w:val="000D77E7"/>
    <w:rsid w:val="000D7BDD"/>
    <w:rsid w:val="000E0655"/>
    <w:rsid w:val="000E7512"/>
    <w:rsid w:val="000E77C6"/>
    <w:rsid w:val="000F5D4F"/>
    <w:rsid w:val="000F7AFD"/>
    <w:rsid w:val="00105925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3041"/>
    <w:rsid w:val="001443D3"/>
    <w:rsid w:val="00154213"/>
    <w:rsid w:val="00157ADA"/>
    <w:rsid w:val="001618F5"/>
    <w:rsid w:val="00165A7B"/>
    <w:rsid w:val="00171CB5"/>
    <w:rsid w:val="00180E03"/>
    <w:rsid w:val="00183AA7"/>
    <w:rsid w:val="00184885"/>
    <w:rsid w:val="0018656D"/>
    <w:rsid w:val="00191075"/>
    <w:rsid w:val="0019211D"/>
    <w:rsid w:val="00194AF7"/>
    <w:rsid w:val="00196D78"/>
    <w:rsid w:val="001A017E"/>
    <w:rsid w:val="001A1AD5"/>
    <w:rsid w:val="001A465E"/>
    <w:rsid w:val="001A46D6"/>
    <w:rsid w:val="001A4E85"/>
    <w:rsid w:val="001B3BB5"/>
    <w:rsid w:val="001B40BA"/>
    <w:rsid w:val="001B52BD"/>
    <w:rsid w:val="001B54B6"/>
    <w:rsid w:val="001C2429"/>
    <w:rsid w:val="001C5444"/>
    <w:rsid w:val="001C5A86"/>
    <w:rsid w:val="001D1686"/>
    <w:rsid w:val="001D5BEF"/>
    <w:rsid w:val="001D68B5"/>
    <w:rsid w:val="001D6BA1"/>
    <w:rsid w:val="001E0DBC"/>
    <w:rsid w:val="001E1FE3"/>
    <w:rsid w:val="001E4761"/>
    <w:rsid w:val="001E735D"/>
    <w:rsid w:val="001F2030"/>
    <w:rsid w:val="001F4987"/>
    <w:rsid w:val="001F73DA"/>
    <w:rsid w:val="001F78B4"/>
    <w:rsid w:val="00215388"/>
    <w:rsid w:val="00221728"/>
    <w:rsid w:val="002226B9"/>
    <w:rsid w:val="00227080"/>
    <w:rsid w:val="00230266"/>
    <w:rsid w:val="002308FC"/>
    <w:rsid w:val="00236CAB"/>
    <w:rsid w:val="002375A7"/>
    <w:rsid w:val="002405DC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D3A5C"/>
    <w:rsid w:val="002F09AC"/>
    <w:rsid w:val="002F0DC9"/>
    <w:rsid w:val="002F1720"/>
    <w:rsid w:val="00303139"/>
    <w:rsid w:val="00305191"/>
    <w:rsid w:val="003068EE"/>
    <w:rsid w:val="00314070"/>
    <w:rsid w:val="003144E1"/>
    <w:rsid w:val="00315CA5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65213"/>
    <w:rsid w:val="00370D0A"/>
    <w:rsid w:val="00374829"/>
    <w:rsid w:val="00377E18"/>
    <w:rsid w:val="00380DDF"/>
    <w:rsid w:val="0038243B"/>
    <w:rsid w:val="00387972"/>
    <w:rsid w:val="0039059A"/>
    <w:rsid w:val="003919E2"/>
    <w:rsid w:val="00393B3F"/>
    <w:rsid w:val="003A3CAD"/>
    <w:rsid w:val="003B03C9"/>
    <w:rsid w:val="003B19AF"/>
    <w:rsid w:val="003B2A4C"/>
    <w:rsid w:val="003B4E5B"/>
    <w:rsid w:val="003C1D89"/>
    <w:rsid w:val="003D0ABE"/>
    <w:rsid w:val="003E08D2"/>
    <w:rsid w:val="003F1BF6"/>
    <w:rsid w:val="003F2891"/>
    <w:rsid w:val="004000FD"/>
    <w:rsid w:val="00413954"/>
    <w:rsid w:val="00414740"/>
    <w:rsid w:val="00416BF0"/>
    <w:rsid w:val="00424B4B"/>
    <w:rsid w:val="00431A29"/>
    <w:rsid w:val="0043285A"/>
    <w:rsid w:val="0043744B"/>
    <w:rsid w:val="00441ADF"/>
    <w:rsid w:val="0044463C"/>
    <w:rsid w:val="00451B45"/>
    <w:rsid w:val="004578F5"/>
    <w:rsid w:val="00457ADE"/>
    <w:rsid w:val="0046104D"/>
    <w:rsid w:val="004621C1"/>
    <w:rsid w:val="004650B4"/>
    <w:rsid w:val="0047240A"/>
    <w:rsid w:val="004727F4"/>
    <w:rsid w:val="0047420B"/>
    <w:rsid w:val="0047470B"/>
    <w:rsid w:val="00480A4D"/>
    <w:rsid w:val="00480D08"/>
    <w:rsid w:val="0048674F"/>
    <w:rsid w:val="004920EA"/>
    <w:rsid w:val="00495473"/>
    <w:rsid w:val="00496C7D"/>
    <w:rsid w:val="00496E28"/>
    <w:rsid w:val="004A0364"/>
    <w:rsid w:val="004A3EB7"/>
    <w:rsid w:val="004A4C49"/>
    <w:rsid w:val="004A78B9"/>
    <w:rsid w:val="004B134F"/>
    <w:rsid w:val="004B1FED"/>
    <w:rsid w:val="004B3E49"/>
    <w:rsid w:val="004B5BC6"/>
    <w:rsid w:val="004B69B2"/>
    <w:rsid w:val="004B6E26"/>
    <w:rsid w:val="004B7183"/>
    <w:rsid w:val="004C04FB"/>
    <w:rsid w:val="004C66DD"/>
    <w:rsid w:val="004C7E97"/>
    <w:rsid w:val="004D05DD"/>
    <w:rsid w:val="004D11AD"/>
    <w:rsid w:val="004D4E4E"/>
    <w:rsid w:val="004D756A"/>
    <w:rsid w:val="004E2AF7"/>
    <w:rsid w:val="004E6EC2"/>
    <w:rsid w:val="004F2B6D"/>
    <w:rsid w:val="004F4396"/>
    <w:rsid w:val="004F6469"/>
    <w:rsid w:val="004F6830"/>
    <w:rsid w:val="00506E2C"/>
    <w:rsid w:val="0051068E"/>
    <w:rsid w:val="0051110A"/>
    <w:rsid w:val="00511711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43FBA"/>
    <w:rsid w:val="00544C71"/>
    <w:rsid w:val="005505DF"/>
    <w:rsid w:val="00551CE4"/>
    <w:rsid w:val="00552487"/>
    <w:rsid w:val="00552F32"/>
    <w:rsid w:val="0055311F"/>
    <w:rsid w:val="00561449"/>
    <w:rsid w:val="0056521B"/>
    <w:rsid w:val="00565CEB"/>
    <w:rsid w:val="00566B1C"/>
    <w:rsid w:val="0057142B"/>
    <w:rsid w:val="0057280D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773"/>
    <w:rsid w:val="005B0E95"/>
    <w:rsid w:val="005B5654"/>
    <w:rsid w:val="005C031A"/>
    <w:rsid w:val="005C2812"/>
    <w:rsid w:val="005C34D0"/>
    <w:rsid w:val="005C4CDB"/>
    <w:rsid w:val="005D1CBA"/>
    <w:rsid w:val="005D2042"/>
    <w:rsid w:val="005D2876"/>
    <w:rsid w:val="005D4C3B"/>
    <w:rsid w:val="005E0D07"/>
    <w:rsid w:val="005E4E12"/>
    <w:rsid w:val="005E6C59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23EE"/>
    <w:rsid w:val="00643583"/>
    <w:rsid w:val="00643BE7"/>
    <w:rsid w:val="00646F97"/>
    <w:rsid w:val="006531BC"/>
    <w:rsid w:val="00653BDA"/>
    <w:rsid w:val="00656E00"/>
    <w:rsid w:val="006607B8"/>
    <w:rsid w:val="00660E52"/>
    <w:rsid w:val="006627D1"/>
    <w:rsid w:val="00662937"/>
    <w:rsid w:val="0066340A"/>
    <w:rsid w:val="00666432"/>
    <w:rsid w:val="006674AE"/>
    <w:rsid w:val="00667F9F"/>
    <w:rsid w:val="0067022A"/>
    <w:rsid w:val="00671D42"/>
    <w:rsid w:val="0067458E"/>
    <w:rsid w:val="00682068"/>
    <w:rsid w:val="0068381E"/>
    <w:rsid w:val="006878E4"/>
    <w:rsid w:val="006905C5"/>
    <w:rsid w:val="00692C89"/>
    <w:rsid w:val="00696384"/>
    <w:rsid w:val="00696762"/>
    <w:rsid w:val="00696AC2"/>
    <w:rsid w:val="006A012B"/>
    <w:rsid w:val="006A1BCB"/>
    <w:rsid w:val="006A2614"/>
    <w:rsid w:val="006A3C1D"/>
    <w:rsid w:val="006A6198"/>
    <w:rsid w:val="006A7BC8"/>
    <w:rsid w:val="006B429D"/>
    <w:rsid w:val="006B62F0"/>
    <w:rsid w:val="006C20FB"/>
    <w:rsid w:val="006C2149"/>
    <w:rsid w:val="006C2819"/>
    <w:rsid w:val="006C64C9"/>
    <w:rsid w:val="006C74EB"/>
    <w:rsid w:val="006D5D9E"/>
    <w:rsid w:val="006F49B6"/>
    <w:rsid w:val="00701717"/>
    <w:rsid w:val="00701CBF"/>
    <w:rsid w:val="00703B67"/>
    <w:rsid w:val="0070524C"/>
    <w:rsid w:val="0071144D"/>
    <w:rsid w:val="00712776"/>
    <w:rsid w:val="00712D98"/>
    <w:rsid w:val="00713CC8"/>
    <w:rsid w:val="00717189"/>
    <w:rsid w:val="00720BF6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5F04"/>
    <w:rsid w:val="0076603A"/>
    <w:rsid w:val="00770880"/>
    <w:rsid w:val="00771C26"/>
    <w:rsid w:val="00772AEA"/>
    <w:rsid w:val="007767F0"/>
    <w:rsid w:val="00780004"/>
    <w:rsid w:val="007805D6"/>
    <w:rsid w:val="00783A06"/>
    <w:rsid w:val="00784907"/>
    <w:rsid w:val="007873D3"/>
    <w:rsid w:val="00793B59"/>
    <w:rsid w:val="00797C2E"/>
    <w:rsid w:val="007A340D"/>
    <w:rsid w:val="007A57D1"/>
    <w:rsid w:val="007B138F"/>
    <w:rsid w:val="007B385D"/>
    <w:rsid w:val="007C0CC2"/>
    <w:rsid w:val="007C234F"/>
    <w:rsid w:val="007E0BE6"/>
    <w:rsid w:val="007E3956"/>
    <w:rsid w:val="007E5DAC"/>
    <w:rsid w:val="007F2052"/>
    <w:rsid w:val="007F32D7"/>
    <w:rsid w:val="007F4A23"/>
    <w:rsid w:val="008163E0"/>
    <w:rsid w:val="00825504"/>
    <w:rsid w:val="0083006A"/>
    <w:rsid w:val="0083208A"/>
    <w:rsid w:val="008345DC"/>
    <w:rsid w:val="00843C9D"/>
    <w:rsid w:val="00853791"/>
    <w:rsid w:val="008539B9"/>
    <w:rsid w:val="00854726"/>
    <w:rsid w:val="00856C32"/>
    <w:rsid w:val="0086018E"/>
    <w:rsid w:val="0086045F"/>
    <w:rsid w:val="0087001C"/>
    <w:rsid w:val="008747DB"/>
    <w:rsid w:val="008756B2"/>
    <w:rsid w:val="008777F8"/>
    <w:rsid w:val="0088314E"/>
    <w:rsid w:val="008867E3"/>
    <w:rsid w:val="008913C6"/>
    <w:rsid w:val="00893F10"/>
    <w:rsid w:val="0089532B"/>
    <w:rsid w:val="008A3596"/>
    <w:rsid w:val="008B09A3"/>
    <w:rsid w:val="008B12DA"/>
    <w:rsid w:val="008C1BA3"/>
    <w:rsid w:val="008C3678"/>
    <w:rsid w:val="008D08F5"/>
    <w:rsid w:val="008D3272"/>
    <w:rsid w:val="008D33B8"/>
    <w:rsid w:val="008D5B1A"/>
    <w:rsid w:val="008E3B48"/>
    <w:rsid w:val="008E4757"/>
    <w:rsid w:val="008E510E"/>
    <w:rsid w:val="008E55B0"/>
    <w:rsid w:val="008E5B4F"/>
    <w:rsid w:val="008E798C"/>
    <w:rsid w:val="008F71CF"/>
    <w:rsid w:val="00900090"/>
    <w:rsid w:val="00902C56"/>
    <w:rsid w:val="00911785"/>
    <w:rsid w:val="0091518A"/>
    <w:rsid w:val="009153F6"/>
    <w:rsid w:val="0092433F"/>
    <w:rsid w:val="00924724"/>
    <w:rsid w:val="009260BE"/>
    <w:rsid w:val="009269AF"/>
    <w:rsid w:val="00937E41"/>
    <w:rsid w:val="0094140C"/>
    <w:rsid w:val="00943D9D"/>
    <w:rsid w:val="009518D0"/>
    <w:rsid w:val="00952868"/>
    <w:rsid w:val="00970432"/>
    <w:rsid w:val="00970875"/>
    <w:rsid w:val="00970BC0"/>
    <w:rsid w:val="00971B7E"/>
    <w:rsid w:val="009762B9"/>
    <w:rsid w:val="00982A1B"/>
    <w:rsid w:val="00986C22"/>
    <w:rsid w:val="0098777C"/>
    <w:rsid w:val="0099093A"/>
    <w:rsid w:val="00992E9A"/>
    <w:rsid w:val="009A32CD"/>
    <w:rsid w:val="009A7AEE"/>
    <w:rsid w:val="009B0DC3"/>
    <w:rsid w:val="009C18D0"/>
    <w:rsid w:val="009D07E4"/>
    <w:rsid w:val="009E3192"/>
    <w:rsid w:val="009E6919"/>
    <w:rsid w:val="009E6992"/>
    <w:rsid w:val="009E7DA1"/>
    <w:rsid w:val="009F17C6"/>
    <w:rsid w:val="00A03552"/>
    <w:rsid w:val="00A04E49"/>
    <w:rsid w:val="00A0648A"/>
    <w:rsid w:val="00A07DA5"/>
    <w:rsid w:val="00A127CC"/>
    <w:rsid w:val="00A207AF"/>
    <w:rsid w:val="00A21B18"/>
    <w:rsid w:val="00A246F8"/>
    <w:rsid w:val="00A247EA"/>
    <w:rsid w:val="00A24CEC"/>
    <w:rsid w:val="00A27A85"/>
    <w:rsid w:val="00A27BCC"/>
    <w:rsid w:val="00A338E7"/>
    <w:rsid w:val="00A36094"/>
    <w:rsid w:val="00A40AA4"/>
    <w:rsid w:val="00A40C80"/>
    <w:rsid w:val="00A4149A"/>
    <w:rsid w:val="00A42A8E"/>
    <w:rsid w:val="00A43C8D"/>
    <w:rsid w:val="00A477F0"/>
    <w:rsid w:val="00A50C6D"/>
    <w:rsid w:val="00A51600"/>
    <w:rsid w:val="00A548DA"/>
    <w:rsid w:val="00A55FAE"/>
    <w:rsid w:val="00A560F2"/>
    <w:rsid w:val="00A57543"/>
    <w:rsid w:val="00A61226"/>
    <w:rsid w:val="00A6550E"/>
    <w:rsid w:val="00A65DE7"/>
    <w:rsid w:val="00A73E90"/>
    <w:rsid w:val="00A743D8"/>
    <w:rsid w:val="00A76382"/>
    <w:rsid w:val="00A7643A"/>
    <w:rsid w:val="00A95A4B"/>
    <w:rsid w:val="00AA2AF8"/>
    <w:rsid w:val="00AA55D1"/>
    <w:rsid w:val="00AA6BFA"/>
    <w:rsid w:val="00AB2F05"/>
    <w:rsid w:val="00AB4703"/>
    <w:rsid w:val="00AB713A"/>
    <w:rsid w:val="00AB7284"/>
    <w:rsid w:val="00AC2AC0"/>
    <w:rsid w:val="00AC4346"/>
    <w:rsid w:val="00AD69AA"/>
    <w:rsid w:val="00B00B8E"/>
    <w:rsid w:val="00B04921"/>
    <w:rsid w:val="00B063E7"/>
    <w:rsid w:val="00B11669"/>
    <w:rsid w:val="00B128C1"/>
    <w:rsid w:val="00B22167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6772"/>
    <w:rsid w:val="00B56CDE"/>
    <w:rsid w:val="00B574D0"/>
    <w:rsid w:val="00B657A4"/>
    <w:rsid w:val="00B7286B"/>
    <w:rsid w:val="00B73E48"/>
    <w:rsid w:val="00B76046"/>
    <w:rsid w:val="00B8047E"/>
    <w:rsid w:val="00B84BC8"/>
    <w:rsid w:val="00B90092"/>
    <w:rsid w:val="00B97E46"/>
    <w:rsid w:val="00BB1BA5"/>
    <w:rsid w:val="00BB2067"/>
    <w:rsid w:val="00BB4E10"/>
    <w:rsid w:val="00BC021F"/>
    <w:rsid w:val="00BC535A"/>
    <w:rsid w:val="00BD208B"/>
    <w:rsid w:val="00BD63CF"/>
    <w:rsid w:val="00BE1BED"/>
    <w:rsid w:val="00BE67A5"/>
    <w:rsid w:val="00BF1D0F"/>
    <w:rsid w:val="00BF3594"/>
    <w:rsid w:val="00BF35FB"/>
    <w:rsid w:val="00BF3768"/>
    <w:rsid w:val="00BF7A0B"/>
    <w:rsid w:val="00C01730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2540"/>
    <w:rsid w:val="00C3640C"/>
    <w:rsid w:val="00C42401"/>
    <w:rsid w:val="00C448F4"/>
    <w:rsid w:val="00C4502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95769"/>
    <w:rsid w:val="00CA01C6"/>
    <w:rsid w:val="00CA1758"/>
    <w:rsid w:val="00CA211E"/>
    <w:rsid w:val="00CA2797"/>
    <w:rsid w:val="00CA4087"/>
    <w:rsid w:val="00CA5E73"/>
    <w:rsid w:val="00CA73B3"/>
    <w:rsid w:val="00CB0D8B"/>
    <w:rsid w:val="00CC0FF4"/>
    <w:rsid w:val="00CC103C"/>
    <w:rsid w:val="00CC77B2"/>
    <w:rsid w:val="00CD1067"/>
    <w:rsid w:val="00CD4503"/>
    <w:rsid w:val="00CD521B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264E6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384"/>
    <w:rsid w:val="00D6675A"/>
    <w:rsid w:val="00D66E36"/>
    <w:rsid w:val="00D73B93"/>
    <w:rsid w:val="00D75630"/>
    <w:rsid w:val="00D8101D"/>
    <w:rsid w:val="00D82225"/>
    <w:rsid w:val="00D82B4E"/>
    <w:rsid w:val="00D840BE"/>
    <w:rsid w:val="00D859A0"/>
    <w:rsid w:val="00D85A41"/>
    <w:rsid w:val="00D85E06"/>
    <w:rsid w:val="00D90AED"/>
    <w:rsid w:val="00D90F47"/>
    <w:rsid w:val="00D93410"/>
    <w:rsid w:val="00DA1170"/>
    <w:rsid w:val="00DA163D"/>
    <w:rsid w:val="00DA3E68"/>
    <w:rsid w:val="00DB077C"/>
    <w:rsid w:val="00DB2E2E"/>
    <w:rsid w:val="00DC058F"/>
    <w:rsid w:val="00DC314F"/>
    <w:rsid w:val="00DC6C35"/>
    <w:rsid w:val="00DD01E2"/>
    <w:rsid w:val="00DD104D"/>
    <w:rsid w:val="00DD5A3F"/>
    <w:rsid w:val="00DE1FEE"/>
    <w:rsid w:val="00DE37A0"/>
    <w:rsid w:val="00DE3CC6"/>
    <w:rsid w:val="00DF0AC7"/>
    <w:rsid w:val="00DF7E57"/>
    <w:rsid w:val="00E03438"/>
    <w:rsid w:val="00E0547E"/>
    <w:rsid w:val="00E06E33"/>
    <w:rsid w:val="00E07E77"/>
    <w:rsid w:val="00E14AAF"/>
    <w:rsid w:val="00E16769"/>
    <w:rsid w:val="00E172ED"/>
    <w:rsid w:val="00E21C02"/>
    <w:rsid w:val="00E24F81"/>
    <w:rsid w:val="00E25008"/>
    <w:rsid w:val="00E26CCF"/>
    <w:rsid w:val="00E307C8"/>
    <w:rsid w:val="00E3135B"/>
    <w:rsid w:val="00E33314"/>
    <w:rsid w:val="00E359EA"/>
    <w:rsid w:val="00E37A65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97ADE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D6703"/>
    <w:rsid w:val="00EE049E"/>
    <w:rsid w:val="00EE2DCD"/>
    <w:rsid w:val="00EE2F36"/>
    <w:rsid w:val="00EE6F50"/>
    <w:rsid w:val="00EF4017"/>
    <w:rsid w:val="00F02245"/>
    <w:rsid w:val="00F03DEE"/>
    <w:rsid w:val="00F07E60"/>
    <w:rsid w:val="00F10752"/>
    <w:rsid w:val="00F159FE"/>
    <w:rsid w:val="00F2465A"/>
    <w:rsid w:val="00F26475"/>
    <w:rsid w:val="00F2798C"/>
    <w:rsid w:val="00F27C3B"/>
    <w:rsid w:val="00F332E6"/>
    <w:rsid w:val="00F4620B"/>
    <w:rsid w:val="00F55003"/>
    <w:rsid w:val="00F57D67"/>
    <w:rsid w:val="00F60823"/>
    <w:rsid w:val="00F622A2"/>
    <w:rsid w:val="00F65073"/>
    <w:rsid w:val="00F65920"/>
    <w:rsid w:val="00F72B4C"/>
    <w:rsid w:val="00F73885"/>
    <w:rsid w:val="00F74533"/>
    <w:rsid w:val="00F7540C"/>
    <w:rsid w:val="00F7740E"/>
    <w:rsid w:val="00F77714"/>
    <w:rsid w:val="00F81507"/>
    <w:rsid w:val="00F85C7B"/>
    <w:rsid w:val="00FA1839"/>
    <w:rsid w:val="00FA45F2"/>
    <w:rsid w:val="00FA55BF"/>
    <w:rsid w:val="00FB280B"/>
    <w:rsid w:val="00FB3110"/>
    <w:rsid w:val="00FB4613"/>
    <w:rsid w:val="00FB74AF"/>
    <w:rsid w:val="00FC3A51"/>
    <w:rsid w:val="00FD5846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CA5C5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50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47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4746"/>
    <w:rPr>
      <w:sz w:val="18"/>
      <w:szCs w:val="18"/>
    </w:rPr>
  </w:style>
  <w:style w:type="paragraph" w:styleId="a7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3C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93C94"/>
    <w:rPr>
      <w:sz w:val="18"/>
      <w:szCs w:val="18"/>
    </w:rPr>
  </w:style>
  <w:style w:type="character" w:styleId="aa">
    <w:name w:val="annotation reference"/>
    <w:basedOn w:val="a0"/>
    <w:unhideWhenUsed/>
    <w:rsid w:val="00C93C94"/>
    <w:rPr>
      <w:sz w:val="21"/>
      <w:szCs w:val="21"/>
    </w:rPr>
  </w:style>
  <w:style w:type="paragraph" w:styleId="ab">
    <w:name w:val="annotation text"/>
    <w:basedOn w:val="a"/>
    <w:link w:val="ac"/>
    <w:unhideWhenUsed/>
    <w:rsid w:val="00C93C94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93C9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93C94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93C94"/>
    <w:rPr>
      <w:b/>
      <w:bCs/>
    </w:rPr>
  </w:style>
  <w:style w:type="paragraph" w:styleId="af">
    <w:name w:val="Revision"/>
    <w:hidden/>
    <w:uiPriority w:val="99"/>
    <w:semiHidden/>
    <w:rsid w:val="00C93C94"/>
  </w:style>
  <w:style w:type="paragraph" w:styleId="af0">
    <w:name w:val="Document Map"/>
    <w:basedOn w:val="a"/>
    <w:link w:val="af1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af1">
    <w:name w:val="文档结构图 字符"/>
    <w:basedOn w:val="a0"/>
    <w:link w:val="af0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f2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f4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ParaCharCharCharCharCharChar">
    <w:name w:val="默认段落字体 Para Char Char Char Char Char Char"/>
    <w:basedOn w:val="a"/>
    <w:autoRedefine/>
    <w:rsid w:val="0071144D"/>
    <w:pPr>
      <w:tabs>
        <w:tab w:val="num" w:pos="840"/>
      </w:tabs>
      <w:ind w:left="84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650B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  <w:div w:id="878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77D0C-5719-4158-8023-3FA4C94F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>wind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yfjiang.may</dc:creator>
  <cp:lastModifiedBy>张婧</cp:lastModifiedBy>
  <cp:revision>3</cp:revision>
  <cp:lastPrinted>2018-06-27T05:58:00Z</cp:lastPrinted>
  <dcterms:created xsi:type="dcterms:W3CDTF">2025-04-21T06:31:00Z</dcterms:created>
  <dcterms:modified xsi:type="dcterms:W3CDTF">2025-04-21T06:31:00Z</dcterms:modified>
</cp:coreProperties>
</file>