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03346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DE2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中证A50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指数型证券投资基金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03346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DE25C9">
        <w:rPr>
          <w:rFonts w:ascii="仿宋" w:eastAsia="仿宋" w:hAnsi="仿宋" w:hint="eastAsia"/>
          <w:color w:val="000000" w:themeColor="text1"/>
          <w:sz w:val="32"/>
          <w:szCs w:val="32"/>
        </w:rPr>
        <w:t>中证A50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指数型证券投资基金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7628F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117A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117A4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FF40F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974DBC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C2B6F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C2B6F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9F" w:rsidRDefault="00B1359F">
      <w:r>
        <w:separator/>
      </w:r>
    </w:p>
  </w:endnote>
  <w:endnote w:type="continuationSeparator" w:id="0">
    <w:p w:rsidR="00B1359F" w:rsidRDefault="00B1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1E" w:rsidRPr="00DA4A1E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9F" w:rsidRDefault="00B1359F">
      <w:r>
        <w:separator/>
      </w:r>
    </w:p>
  </w:footnote>
  <w:footnote w:type="continuationSeparator" w:id="0">
    <w:p w:rsidR="00B1359F" w:rsidRDefault="00B1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6733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27B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7C4B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6D8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96AC1"/>
    <w:rsid w:val="005A408B"/>
    <w:rsid w:val="005A46AE"/>
    <w:rsid w:val="005A77EA"/>
    <w:rsid w:val="005B5746"/>
    <w:rsid w:val="005C00AF"/>
    <w:rsid w:val="005C2B6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466D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8F2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22C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4DBC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1EBF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359F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385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7A4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95227"/>
    <w:rsid w:val="00DA2D7C"/>
    <w:rsid w:val="00DA4A1E"/>
    <w:rsid w:val="00DB620D"/>
    <w:rsid w:val="00DB6F0A"/>
    <w:rsid w:val="00DC5B04"/>
    <w:rsid w:val="00DD7BAA"/>
    <w:rsid w:val="00DE0FFA"/>
    <w:rsid w:val="00DE25C9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434F1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B7C7D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EFC98-E54A-4625-83D3-86BDFD87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张婕茹</cp:lastModifiedBy>
  <cp:revision>43</cp:revision>
  <cp:lastPrinted>2019-08-07T06:37:00Z</cp:lastPrinted>
  <dcterms:created xsi:type="dcterms:W3CDTF">2021-11-08T01:58:00Z</dcterms:created>
  <dcterms:modified xsi:type="dcterms:W3CDTF">2025-02-18T05:18:00Z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