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上海好买基金销售有限公司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上海好买基金销售有限公司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好买基金销售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2025年02月14日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好买基金销售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875FD" w:rsidRDefault="007F55B3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875FD" w:rsidRDefault="007F55B3">
            <w:r>
              <w:t>交银施罗德丰晟收益债券型证券投资基金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875FD" w:rsidRDefault="007F55B3">
            <w:r>
              <w:t>022877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A3125A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上海好买基金销售有限公司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400-700-9665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www.ehowbuy.com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2025年02月14日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5B3" w:rsidRDefault="007F55B3">
      <w:r>
        <w:separator/>
      </w:r>
    </w:p>
  </w:endnote>
  <w:endnote w:type="continuationSeparator" w:id="0">
    <w:p w:rsidR="007F55B3" w:rsidRDefault="007F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A3125A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A3125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5B3" w:rsidRDefault="007F55B3">
      <w:r>
        <w:separator/>
      </w:r>
    </w:p>
  </w:footnote>
  <w:footnote w:type="continuationSeparator" w:id="0">
    <w:p w:rsidR="007F55B3" w:rsidRDefault="007F5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2875FD"/>
    <w:rsid w:val="004E5BEB"/>
    <w:rsid w:val="007F55B3"/>
    <w:rsid w:val="00A3125A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4E706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A312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12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125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12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2025-02-12T08:22:00Z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