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中国光大银行股份有限公司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中国光大银行股份有限公司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2024年12月31日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526E" w:rsidRDefault="00F43C01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526E" w:rsidRDefault="00F43C01">
            <w:r>
              <w:t>交银施罗德天利宝货币市场基金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B526E" w:rsidRDefault="00F43C01">
            <w:r>
              <w:t>018599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A521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中国光大银行股份有限公司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95595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www.cebbank.com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2024年12月31日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C01" w:rsidRDefault="00F43C01">
      <w:r>
        <w:separator/>
      </w:r>
    </w:p>
  </w:endnote>
  <w:endnote w:type="continuationSeparator" w:id="0">
    <w:p w:rsidR="00F43C01" w:rsidRDefault="00F4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A521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A521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C01" w:rsidRDefault="00F43C01">
      <w:r>
        <w:separator/>
      </w:r>
    </w:p>
  </w:footnote>
  <w:footnote w:type="continuationSeparator" w:id="0">
    <w:p w:rsidR="00F43C01" w:rsidRDefault="00F4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BB526E"/>
    <w:rsid w:val="00CA521D"/>
    <w:rsid w:val="00E77731"/>
    <w:rsid w:val="00F03A3D"/>
    <w:rsid w:val="00F43C01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58FA8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2024-12-30T02:52:00Z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