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交银施罗德中证同业存单AAA指数7天持有期证券投资基金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交银施罗德中证同业存单AAA指数7天持有期证券投资基金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交银施罗德中证同业存单AAA指数7天持有期证券投资基金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30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。连续50个工作日出现前述情形的，基金合同终止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2024年12月24日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30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二〇二四年十二月二十五日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