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京东肯特瑞基金销售有限公司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京东肯特瑞基金销售有限公司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肯特瑞销售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肯特瑞销售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5396" w:rsidRDefault="00A832FD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5396" w:rsidRDefault="00A832FD">
            <w:r>
              <w:t>交银施罗德安心收益债券型证券投资基金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5396" w:rsidRDefault="00A832FD">
            <w:r>
              <w:t>019268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B058C0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京东肯特瑞基金销售有限公司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95118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kenterui.jd.com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2FD" w:rsidRDefault="00A832FD">
      <w:r>
        <w:separator/>
      </w:r>
    </w:p>
  </w:endnote>
  <w:endnote w:type="continuationSeparator" w:id="0">
    <w:p w:rsidR="00A832FD" w:rsidRDefault="00A8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B058C0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058C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2FD" w:rsidRDefault="00A832FD">
      <w:r>
        <w:separator/>
      </w:r>
    </w:p>
  </w:footnote>
  <w:footnote w:type="continuationSeparator" w:id="0">
    <w:p w:rsidR="00A832FD" w:rsidRDefault="00A8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615396"/>
    <w:rsid w:val="00A832FD"/>
    <w:rsid w:val="00B058C0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AADC5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B05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8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8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8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