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方正证券股份有限公司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方正证券股份有限公司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方正证券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2024年12月04日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方正证券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C6228" w:rsidRDefault="009F60C2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C6228" w:rsidRDefault="009F60C2">
            <w:r>
              <w:t>交银施罗德阿尔法核心混合型证券投资基金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C6228" w:rsidRDefault="009F60C2">
            <w:r>
              <w:t>013885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A92BF8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方正证券股份有限公司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95571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www.foundersc.com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2024年12月04日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C2" w:rsidRDefault="009F60C2">
      <w:r>
        <w:separator/>
      </w:r>
    </w:p>
  </w:endnote>
  <w:endnote w:type="continuationSeparator" w:id="0">
    <w:p w:rsidR="009F60C2" w:rsidRDefault="009F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92BF8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92BF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C2" w:rsidRDefault="009F60C2">
      <w:r>
        <w:separator/>
      </w:r>
    </w:p>
  </w:footnote>
  <w:footnote w:type="continuationSeparator" w:id="0">
    <w:p w:rsidR="009F60C2" w:rsidRDefault="009F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C6228"/>
    <w:rsid w:val="001D4B05"/>
    <w:rsid w:val="004E5BEB"/>
    <w:rsid w:val="009F60C2"/>
    <w:rsid w:val="00A92BF8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41D5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2024-12-02T05:17:00Z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