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申万宏源西部证券有限公司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申万宏源西部证券有限公司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申万宏源西部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2024年10月11日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申万宏源西部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472AC" w:rsidRDefault="00AF26E9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472AC" w:rsidRDefault="00AF26E9">
            <w:r>
              <w:t>交银施罗德丰享收益债券型证券投资基金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472AC" w:rsidRDefault="00AF26E9">
            <w:r>
              <w:t>519746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472AC" w:rsidRDefault="00AF26E9">
            <w:r>
              <w:t>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472AC" w:rsidRDefault="00AF26E9">
            <w:r>
              <w:t>交银施罗德丰享收益债券型证券投资基金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472AC" w:rsidRDefault="00AF26E9">
            <w:r>
              <w:t>519748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472AC" w:rsidRDefault="00AF26E9">
            <w:r>
              <w:t>3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472AC" w:rsidRDefault="00AF26E9">
            <w:r>
              <w:t>交银施罗德丰晟收益债券型证券投资基金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472AC" w:rsidRDefault="00AF26E9">
            <w:r>
              <w:t>005577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472AC" w:rsidRDefault="00AF26E9">
            <w:r>
              <w:t>4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472AC" w:rsidRDefault="00AF26E9">
            <w:r>
              <w:t>交银施罗德丰晟收益债券型证券投资基金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472AC" w:rsidRDefault="00AF26E9">
            <w:r>
              <w:t>005578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472AC" w:rsidRDefault="00AF26E9">
            <w:r>
              <w:t>5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472AC" w:rsidRDefault="00AF26E9">
            <w:r>
              <w:t>交银施罗德启盛混合型证券投资基金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472AC" w:rsidRDefault="00AF26E9">
            <w:r>
              <w:t>017794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472AC" w:rsidRDefault="00AF26E9">
            <w:r>
              <w:t>6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472AC" w:rsidRDefault="00AF26E9">
            <w:r>
              <w:t>交银施罗德启盛混合型证券投资基金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472AC" w:rsidRDefault="00AF26E9">
            <w:r>
              <w:t>017795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472AC" w:rsidRDefault="00AF26E9">
            <w:r>
              <w:t>7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472AC" w:rsidRDefault="00AF26E9">
            <w:r>
              <w:t>交银施罗德增利增强债券型证券投资基金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472AC" w:rsidRDefault="00AF26E9">
            <w:r>
              <w:t>004427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472AC" w:rsidRDefault="00AF26E9">
            <w:r>
              <w:t>8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472AC" w:rsidRDefault="00AF26E9">
            <w:r>
              <w:t>交银施罗德增利增强债券型证券投资基金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472AC" w:rsidRDefault="00AF26E9">
            <w:r>
              <w:t>004428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472AC" w:rsidRDefault="00AF26E9">
            <w:r>
              <w:t>9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472AC" w:rsidRDefault="00AF26E9">
            <w:r>
              <w:t>交银施罗德裕通纯债债券型证券投资基金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472AC" w:rsidRDefault="00AF26E9">
            <w:r>
              <w:t>519762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472AC" w:rsidRDefault="00AF26E9">
            <w:r>
              <w:t>10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472AC" w:rsidRDefault="00AF26E9">
            <w:r>
              <w:t>交银施罗德裕通纯债债券型证券投资基金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472AC" w:rsidRDefault="00AF26E9">
            <w:r>
              <w:t>519763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56209E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申万宏源西部证券有限公司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4008-000-562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 xml:space="preserve">www.hysec.com 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lastRenderedPageBreak/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2024年10月11日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6E9" w:rsidRDefault="00AF26E9">
      <w:r>
        <w:separator/>
      </w:r>
    </w:p>
  </w:endnote>
  <w:endnote w:type="continuationSeparator" w:id="0">
    <w:p w:rsidR="00AF26E9" w:rsidRDefault="00AF2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56209E">
      <w:rPr>
        <w:noProof/>
      </w:rPr>
      <w:t>2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56209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6E9" w:rsidRDefault="00AF26E9">
      <w:r>
        <w:separator/>
      </w:r>
    </w:p>
  </w:footnote>
  <w:footnote w:type="continuationSeparator" w:id="0">
    <w:p w:rsidR="00AF26E9" w:rsidRDefault="00AF26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56209E"/>
    <w:rsid w:val="007472AC"/>
    <w:rsid w:val="00AF26E9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527719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  <w:style w:type="paragraph" w:styleId="a3">
    <w:name w:val="header"/>
    <w:basedOn w:val="a"/>
    <w:link w:val="a4"/>
    <w:uiPriority w:val="99"/>
    <w:unhideWhenUsed/>
    <w:rsid w:val="005620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20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209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20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2</cp:revision>
  <dcterms:created xsi:type="dcterms:W3CDTF">2024-03-18T06:36:00Z</dcterms:created>
  <dcterms:modified xsi:type="dcterms:W3CDTF">2024-10-08T06:15:00Z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