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FA39F" w14:textId="77777777" w:rsidR="00C7688A" w:rsidRPr="00EB07BC" w:rsidRDefault="00C7688A">
      <w:pPr>
        <w:rPr>
          <w:sz w:val="32"/>
        </w:rPr>
      </w:pPr>
    </w:p>
    <w:p w14:paraId="7954DBC2" w14:textId="77777777" w:rsidR="00C7688A" w:rsidRPr="00EB07BC" w:rsidRDefault="00C7688A">
      <w:pPr>
        <w:rPr>
          <w:sz w:val="32"/>
        </w:rPr>
      </w:pPr>
    </w:p>
    <w:p w14:paraId="477F88E1" w14:textId="77777777" w:rsidR="00C7688A" w:rsidRPr="00EB07BC" w:rsidRDefault="00C7688A">
      <w:pPr>
        <w:rPr>
          <w:sz w:val="32"/>
        </w:rPr>
      </w:pPr>
    </w:p>
    <w:p w14:paraId="02B2ECB2" w14:textId="3592A359" w:rsidR="00C7688A" w:rsidRPr="00EB07BC" w:rsidRDefault="0058121E">
      <w:pPr>
        <w:jc w:val="center"/>
        <w:rPr>
          <w:sz w:val="32"/>
        </w:rPr>
      </w:pPr>
      <w:r>
        <w:rPr>
          <w:noProof/>
        </w:rPr>
        <w:drawing>
          <wp:inline distT="0" distB="0" distL="0" distR="0" wp14:anchorId="0ABA9B72" wp14:editId="0FFE9B25">
            <wp:extent cx="4343400" cy="571500"/>
            <wp:effectExtent l="0" t="0" r="0" b="0"/>
            <wp:docPr id="6"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252F0AAF" w14:textId="77777777" w:rsidR="005D3A4D" w:rsidRDefault="005D3A4D">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18B9A0E3" w14:textId="77777777" w:rsidR="005D3A4D" w:rsidRDefault="005D3A4D">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245DEF9F" w14:textId="77777777" w:rsidR="005D3A4D" w:rsidRDefault="003A2DA9">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交银施罗德稳鑫短债债券型证券投资基金</w:t>
      </w:r>
    </w:p>
    <w:p w14:paraId="42BE615B" w14:textId="77777777" w:rsidR="005D3A4D" w:rsidRDefault="003A2DA9">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(更新)招募说明书</w:t>
      </w:r>
    </w:p>
    <w:p w14:paraId="1CA9BB8C" w14:textId="030FCF86" w:rsidR="005D3A4D" w:rsidRDefault="003A2DA9">
      <w:pPr>
        <w:snapToGrid w:val="0"/>
        <w:spacing w:line="360" w:lineRule="auto"/>
        <w:jc w:val="center"/>
        <w:rPr>
          <w:rFonts w:ascii="宋体" w:hAnsi="宋体"/>
          <w:b/>
          <w:sz w:val="30"/>
          <w:szCs w:val="30"/>
        </w:rPr>
      </w:pPr>
      <w:r>
        <w:rPr>
          <w:rFonts w:ascii="Times New Roman" w:hAnsi="Times New Roman"/>
          <w:b/>
          <w:color w:val="000000"/>
          <w:sz w:val="32"/>
          <w:szCs w:val="32"/>
        </w:rPr>
        <w:t>(</w:t>
      </w:r>
      <w:r w:rsidR="00C532F6">
        <w:rPr>
          <w:rFonts w:ascii="Times New Roman" w:hAnsi="Times New Roman"/>
          <w:b/>
          <w:color w:val="000000"/>
          <w:sz w:val="32"/>
          <w:szCs w:val="32"/>
        </w:rPr>
        <w:t>2024</w:t>
      </w:r>
      <w:r>
        <w:rPr>
          <w:rFonts w:ascii="Times New Roman" w:hAnsi="Times New Roman"/>
          <w:b/>
          <w:color w:val="000000"/>
          <w:sz w:val="32"/>
          <w:szCs w:val="32"/>
        </w:rPr>
        <w:t>年</w:t>
      </w:r>
      <w:r w:rsidR="00C532F6">
        <w:rPr>
          <w:rFonts w:ascii="Times New Roman" w:hAnsi="Times New Roman"/>
          <w:b/>
          <w:color w:val="000000"/>
          <w:sz w:val="32"/>
          <w:szCs w:val="32"/>
        </w:rPr>
        <w:t>第</w:t>
      </w:r>
      <w:r w:rsidR="00377C5D">
        <w:rPr>
          <w:rFonts w:ascii="Times New Roman" w:hAnsi="Times New Roman"/>
          <w:b/>
          <w:color w:val="000000"/>
          <w:sz w:val="32"/>
          <w:szCs w:val="32"/>
        </w:rPr>
        <w:t>1</w:t>
      </w:r>
      <w:r>
        <w:rPr>
          <w:rFonts w:ascii="Times New Roman" w:hAnsi="Times New Roman"/>
          <w:b/>
          <w:color w:val="000000"/>
          <w:sz w:val="32"/>
          <w:szCs w:val="32"/>
        </w:rPr>
        <w:t>号</w:t>
      </w:r>
      <w:r>
        <w:rPr>
          <w:rFonts w:ascii="Times New Roman" w:hAnsi="Times New Roman"/>
          <w:b/>
          <w:color w:val="000000"/>
          <w:sz w:val="32"/>
          <w:szCs w:val="32"/>
        </w:rPr>
        <w:t>)</w:t>
      </w:r>
    </w:p>
    <w:p w14:paraId="368CBB62" w14:textId="77777777" w:rsidR="005D3A4D" w:rsidRDefault="005D3A4D">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FFD6A0E" w14:textId="77777777" w:rsidR="005D3A4D" w:rsidRDefault="005D3A4D">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7DA718E" w14:textId="77777777" w:rsidR="005D3A4D" w:rsidRDefault="005D3A4D">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22431F97" w14:textId="77777777" w:rsidR="005D3A4D" w:rsidRDefault="005D3A4D">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41FB6E1" w14:textId="77777777" w:rsidR="005D3A4D" w:rsidRDefault="005D3A4D">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FB7931B" w14:textId="77777777" w:rsidR="005D3A4D" w:rsidRDefault="005D3A4D">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50934395" w14:textId="77777777" w:rsidR="005D3A4D" w:rsidRDefault="003A2DA9">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14:paraId="3C947DA0" w14:textId="77777777" w:rsidR="005D3A4D" w:rsidRDefault="003A2DA9">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基金托管人：招商银行股份有限公司</w:t>
      </w:r>
    </w:p>
    <w:p w14:paraId="27A43C71" w14:textId="77777777" w:rsidR="005D3A4D" w:rsidRDefault="005D3A4D">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2AF824E" w14:textId="77777777" w:rsidR="005D3A4D" w:rsidRDefault="005D3A4D">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226E094" w14:textId="56165428" w:rsidR="005D3A4D" w:rsidRDefault="003A2DA9">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w:t>
      </w:r>
      <w:r w:rsidR="00C532F6">
        <w:rPr>
          <w:rFonts w:ascii="Times New Roman" w:hAnsi="Times New Roman" w:hint="eastAsia"/>
          <w:b/>
          <w:spacing w:val="2"/>
          <w:w w:val="99"/>
          <w:kern w:val="0"/>
          <w:sz w:val="28"/>
          <w:szCs w:val="32"/>
        </w:rPr>
        <w:t>四</w:t>
      </w:r>
      <w:r>
        <w:rPr>
          <w:rFonts w:ascii="Times New Roman" w:hAnsi="Times New Roman"/>
          <w:b/>
          <w:spacing w:val="2"/>
          <w:w w:val="99"/>
          <w:kern w:val="0"/>
          <w:sz w:val="28"/>
          <w:szCs w:val="32"/>
        </w:rPr>
        <w:t>年</w:t>
      </w:r>
      <w:r w:rsidR="00377C5D">
        <w:rPr>
          <w:rFonts w:ascii="Times New Roman" w:hAnsi="Times New Roman" w:hint="eastAsia"/>
          <w:b/>
          <w:spacing w:val="2"/>
          <w:w w:val="99"/>
          <w:kern w:val="0"/>
          <w:sz w:val="28"/>
          <w:szCs w:val="32"/>
        </w:rPr>
        <w:t>三</w:t>
      </w:r>
      <w:r>
        <w:rPr>
          <w:rFonts w:ascii="Times New Roman" w:hAnsi="Times New Roman"/>
          <w:b/>
          <w:spacing w:val="2"/>
          <w:w w:val="99"/>
          <w:kern w:val="0"/>
          <w:sz w:val="28"/>
          <w:szCs w:val="32"/>
        </w:rPr>
        <w:t>月</w:t>
      </w:r>
    </w:p>
    <w:p w14:paraId="28823302" w14:textId="77777777" w:rsidR="005D3A4D" w:rsidRDefault="005D3A4D">
      <w:pPr>
        <w:autoSpaceDE w:val="0"/>
        <w:autoSpaceDN w:val="0"/>
        <w:adjustRightInd w:val="0"/>
        <w:snapToGrid w:val="0"/>
        <w:spacing w:line="360" w:lineRule="auto"/>
        <w:ind w:left="1347" w:rightChars="6" w:right="13"/>
        <w:rPr>
          <w:rFonts w:ascii="宋体" w:hAnsi="宋体"/>
          <w:kern w:val="0"/>
          <w:sz w:val="32"/>
          <w:szCs w:val="32"/>
        </w:rPr>
        <w:sectPr w:rsidR="005D3A4D">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14:paraId="25EB91C5" w14:textId="77777777" w:rsidR="005D3A4D" w:rsidRDefault="003A2DA9">
      <w:pPr>
        <w:pStyle w:val="1"/>
        <w:snapToGrid w:val="0"/>
        <w:spacing w:beforeLines="0" w:before="240" w:after="240"/>
        <w:rPr>
          <w:rFonts w:ascii="宋体" w:hAnsi="宋体"/>
          <w:kern w:val="0"/>
        </w:rPr>
      </w:pPr>
      <w:bookmarkStart w:id="0" w:name="_Toc324920538"/>
      <w:bookmarkStart w:id="1" w:name="_Toc496884613"/>
      <w:bookmarkStart w:id="2" w:name="_Toc140049341"/>
      <w:r>
        <w:rPr>
          <w:rFonts w:ascii="Times New Roman" w:hAnsi="Times New Roman"/>
          <w:kern w:val="0"/>
        </w:rPr>
        <w:lastRenderedPageBreak/>
        <w:t>重要提示</w:t>
      </w:r>
      <w:bookmarkEnd w:id="0"/>
      <w:bookmarkEnd w:id="1"/>
      <w:bookmarkEnd w:id="2"/>
    </w:p>
    <w:p w14:paraId="59440C54" w14:textId="77777777" w:rsidR="005D3A4D" w:rsidRDefault="003A2DA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交银施罗德稳鑫短债债券型证券投资基金（以下简称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2018</w:t>
      </w:r>
      <w:r>
        <w:rPr>
          <w:rFonts w:ascii="Times New Roman" w:hAnsi="Times New Roman"/>
          <w:kern w:val="0"/>
          <w:sz w:val="24"/>
        </w:rPr>
        <w:t>年</w:t>
      </w:r>
      <w:r>
        <w:rPr>
          <w:rFonts w:ascii="Times New Roman" w:hAnsi="Times New Roman"/>
          <w:kern w:val="0"/>
          <w:sz w:val="24"/>
        </w:rPr>
        <w:t>11</w:t>
      </w:r>
      <w:r>
        <w:rPr>
          <w:rFonts w:ascii="Times New Roman" w:hAnsi="Times New Roman"/>
          <w:kern w:val="0"/>
          <w:sz w:val="24"/>
        </w:rPr>
        <w:t>月</w:t>
      </w:r>
      <w:r>
        <w:rPr>
          <w:rFonts w:ascii="Times New Roman" w:hAnsi="Times New Roman"/>
          <w:kern w:val="0"/>
          <w:sz w:val="24"/>
        </w:rPr>
        <w:t>30</w:t>
      </w:r>
      <w:r>
        <w:rPr>
          <w:rFonts w:ascii="Times New Roman" w:hAnsi="Times New Roman"/>
          <w:kern w:val="0"/>
          <w:sz w:val="24"/>
        </w:rPr>
        <w:t>日中国证券监督管理委员会（以下简称</w:t>
      </w:r>
      <w:r>
        <w:rPr>
          <w:rFonts w:ascii="Times New Roman" w:hAnsi="Times New Roman"/>
          <w:kern w:val="0"/>
          <w:sz w:val="24"/>
        </w:rPr>
        <w:t>“</w:t>
      </w:r>
      <w:r>
        <w:rPr>
          <w:rFonts w:ascii="Times New Roman" w:hAnsi="Times New Roman"/>
          <w:kern w:val="0"/>
          <w:sz w:val="24"/>
        </w:rPr>
        <w:t>中国证监会</w:t>
      </w:r>
      <w:r>
        <w:rPr>
          <w:rFonts w:ascii="Times New Roman" w:hAnsi="Times New Roman"/>
          <w:kern w:val="0"/>
          <w:sz w:val="24"/>
        </w:rPr>
        <w:t>”</w:t>
      </w:r>
      <w:r>
        <w:rPr>
          <w:rFonts w:ascii="Times New Roman" w:hAnsi="Times New Roman"/>
          <w:kern w:val="0"/>
          <w:sz w:val="24"/>
        </w:rPr>
        <w:t>）证监许可【</w:t>
      </w:r>
      <w:r>
        <w:rPr>
          <w:rFonts w:ascii="Times New Roman" w:hAnsi="Times New Roman"/>
          <w:kern w:val="0"/>
          <w:sz w:val="24"/>
        </w:rPr>
        <w:t>2018</w:t>
      </w:r>
      <w:r>
        <w:rPr>
          <w:rFonts w:ascii="Times New Roman" w:hAnsi="Times New Roman"/>
          <w:kern w:val="0"/>
          <w:sz w:val="24"/>
        </w:rPr>
        <w:t>】</w:t>
      </w:r>
      <w:r>
        <w:rPr>
          <w:rFonts w:ascii="Times New Roman" w:hAnsi="Times New Roman"/>
          <w:kern w:val="0"/>
          <w:sz w:val="24"/>
        </w:rPr>
        <w:t>1995</w:t>
      </w:r>
      <w:r>
        <w:rPr>
          <w:rFonts w:ascii="Times New Roman" w:hAnsi="Times New Roman"/>
          <w:kern w:val="0"/>
          <w:sz w:val="24"/>
        </w:rPr>
        <w:t>号文准予募集注册。本基金基金合同于</w:t>
      </w:r>
      <w:r>
        <w:rPr>
          <w:rFonts w:ascii="Times New Roman" w:hAnsi="Times New Roman"/>
          <w:kern w:val="0"/>
          <w:sz w:val="24"/>
        </w:rPr>
        <w:t>2019</w:t>
      </w:r>
      <w:r>
        <w:rPr>
          <w:rFonts w:ascii="Times New Roman" w:hAnsi="Times New Roman"/>
          <w:kern w:val="0"/>
          <w:sz w:val="24"/>
        </w:rPr>
        <w:t>年</w:t>
      </w:r>
      <w:r>
        <w:rPr>
          <w:rFonts w:ascii="Times New Roman" w:hAnsi="Times New Roman"/>
          <w:kern w:val="0"/>
          <w:sz w:val="24"/>
        </w:rPr>
        <w:t>1</w:t>
      </w:r>
      <w:r>
        <w:rPr>
          <w:rFonts w:ascii="Times New Roman" w:hAnsi="Times New Roman"/>
          <w:kern w:val="0"/>
          <w:sz w:val="24"/>
        </w:rPr>
        <w:t>月</w:t>
      </w:r>
      <w:r>
        <w:rPr>
          <w:rFonts w:ascii="Times New Roman" w:hAnsi="Times New Roman"/>
          <w:kern w:val="0"/>
          <w:sz w:val="24"/>
        </w:rPr>
        <w:t>24</w:t>
      </w:r>
      <w:r>
        <w:rPr>
          <w:rFonts w:ascii="Times New Roman" w:hAnsi="Times New Roman"/>
          <w:kern w:val="0"/>
          <w:sz w:val="24"/>
        </w:rPr>
        <w:t>日正式生效。</w:t>
      </w:r>
    </w:p>
    <w:p w14:paraId="2299E396" w14:textId="77777777" w:rsidR="005D3A4D" w:rsidRDefault="003A2DA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本基金募集的注册，并不表明其对本基金的价值和收益作出实质性判断或保证，也不表明投资于本基金没有风险。中国证监会不对基金的投资价值及市场前景等作出实质性判断或者保证。</w:t>
      </w:r>
    </w:p>
    <w:p w14:paraId="04BCA8A5" w14:textId="77777777" w:rsidR="005D3A4D" w:rsidRDefault="003A2DA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549E696D" w14:textId="77777777" w:rsidR="005D3A4D" w:rsidRDefault="003A2DA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包括实施侧袋机制时的特定风险）；交易对手违约风险；投资中小企业私募债的特有风险；投资资产支持证券的特有风险；连续六十个工作日出现基金份额持有人数量不满</w:t>
      </w:r>
      <w:r>
        <w:rPr>
          <w:rFonts w:ascii="Times New Roman" w:hAnsi="Times New Roman"/>
          <w:kern w:val="0"/>
          <w:sz w:val="24"/>
        </w:rPr>
        <w:t>200</w:t>
      </w:r>
      <w:r>
        <w:rPr>
          <w:rFonts w:ascii="Times New Roman" w:hAnsi="Times New Roman"/>
          <w:kern w:val="0"/>
          <w:sz w:val="24"/>
        </w:rPr>
        <w:t>人或基金资产净值低于</w:t>
      </w:r>
      <w:r>
        <w:rPr>
          <w:rFonts w:ascii="Times New Roman" w:hAnsi="Times New Roman"/>
          <w:kern w:val="0"/>
          <w:sz w:val="24"/>
        </w:rPr>
        <w:t>5000</w:t>
      </w:r>
      <w:r>
        <w:rPr>
          <w:rFonts w:ascii="Times New Roman" w:hAnsi="Times New Roman"/>
          <w:kern w:val="0"/>
          <w:sz w:val="24"/>
        </w:rPr>
        <w:t>万元情形时基金管理人可依基金合同约定提前终止基金合同的风险；投资本基金特有的其他风险等等。</w:t>
      </w:r>
    </w:p>
    <w:p w14:paraId="5C3F703C" w14:textId="77777777" w:rsidR="005D3A4D" w:rsidRDefault="003A2DA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08C18E62" w14:textId="77777777" w:rsidR="005D3A4D" w:rsidRDefault="003A2DA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本基金可投资资产支持证券，资产支持证券具有一定的价格波动风险、流动性风险、信用风险等风险，基金管理人将本着谨慎和控制风险的原则进行资产支</w:t>
      </w:r>
      <w:r>
        <w:rPr>
          <w:rFonts w:ascii="Times New Roman" w:hAnsi="Times New Roman"/>
          <w:kern w:val="0"/>
          <w:sz w:val="24"/>
        </w:rPr>
        <w:lastRenderedPageBreak/>
        <w:t>持证券投资，请基金份额持有人关注包括投资资产支持证券可能导致的基金净值波动在内的各项风险。</w:t>
      </w:r>
    </w:p>
    <w:p w14:paraId="047FFE40" w14:textId="77777777" w:rsidR="005D3A4D" w:rsidRDefault="003A2DA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本基金是一只债券型基金，其预期风险与预期收益高于货币市场基金，低于混合型基金和股票型基金。</w:t>
      </w:r>
    </w:p>
    <w:p w14:paraId="3D499D04" w14:textId="77777777" w:rsidR="005D3A4D" w:rsidRDefault="003A2DA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人在投资本基金前应认真阅读本基金的招募说明书、基金合同、基金产品资料概要等信息披露文件，自主判断基金的投资价值，自主作出投资决策，自行承担投资风险。基金的过往业绩并不代表未来表现。基金管理人管理的其他基金的业绩并不构成对本基金业绩表现的保证。基金管理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原则，在投资者作出投资决策后，基金运营状况与基金净值变化引致的投资风险，由投资者自行负责。</w:t>
      </w:r>
    </w:p>
    <w:p w14:paraId="4C196C08" w14:textId="77777777" w:rsidR="005D3A4D" w:rsidRDefault="003A2DA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本基金单一投资者持有基金份额数不得超过基金份额总数的</w:t>
      </w:r>
      <w:r>
        <w:rPr>
          <w:rFonts w:ascii="Times New Roman" w:hAnsi="Times New Roman"/>
          <w:kern w:val="0"/>
          <w:sz w:val="24"/>
        </w:rPr>
        <w:t>50%</w:t>
      </w:r>
      <w:r>
        <w:rPr>
          <w:rFonts w:ascii="Times New Roman" w:hAnsi="Times New Roman"/>
          <w:kern w:val="0"/>
          <w:sz w:val="24"/>
        </w:rPr>
        <w:t>，但在基金运作过程中因基金份额赎回等情形导致被动超过前述</w:t>
      </w:r>
      <w:r>
        <w:rPr>
          <w:rFonts w:ascii="Times New Roman" w:hAnsi="Times New Roman"/>
          <w:kern w:val="0"/>
          <w:sz w:val="24"/>
        </w:rPr>
        <w:t>50%</w:t>
      </w:r>
      <w:r>
        <w:rPr>
          <w:rFonts w:ascii="Times New Roman" w:hAnsi="Times New Roman"/>
          <w:kern w:val="0"/>
          <w:sz w:val="24"/>
        </w:rPr>
        <w:t>比例的除外。</w:t>
      </w:r>
    </w:p>
    <w:p w14:paraId="065256FC" w14:textId="08DFBF90" w:rsidR="005D3A4D" w:rsidRDefault="008624F5">
      <w:pPr>
        <w:autoSpaceDE w:val="0"/>
        <w:autoSpaceDN w:val="0"/>
        <w:adjustRightInd w:val="0"/>
        <w:snapToGrid w:val="0"/>
        <w:spacing w:line="360" w:lineRule="auto"/>
        <w:ind w:leftChars="50" w:left="105" w:firstLineChars="200" w:firstLine="480"/>
        <w:rPr>
          <w:rFonts w:ascii="宋体" w:hAnsi="宋体"/>
          <w:kern w:val="0"/>
          <w:sz w:val="24"/>
        </w:rPr>
      </w:pPr>
      <w:r w:rsidRPr="00117536">
        <w:rPr>
          <w:rFonts w:ascii="Times New Roman" w:hAnsi="Times New Roman" w:hint="eastAsia"/>
          <w:kern w:val="0"/>
          <w:sz w:val="24"/>
        </w:rPr>
        <w:t>本次更新招募说明书主要对本基金增设</w:t>
      </w:r>
      <w:r>
        <w:rPr>
          <w:rFonts w:ascii="Times New Roman" w:hAnsi="Times New Roman" w:hint="eastAsia"/>
          <w:kern w:val="0"/>
          <w:sz w:val="24"/>
        </w:rPr>
        <w:t>E</w:t>
      </w:r>
      <w:r>
        <w:rPr>
          <w:rFonts w:ascii="Times New Roman" w:hAnsi="Times New Roman" w:hint="eastAsia"/>
          <w:kern w:val="0"/>
          <w:sz w:val="24"/>
        </w:rPr>
        <w:t>类</w:t>
      </w:r>
      <w:r w:rsidRPr="00117536">
        <w:rPr>
          <w:rFonts w:ascii="Times New Roman" w:hAnsi="Times New Roman" w:hint="eastAsia"/>
          <w:kern w:val="0"/>
          <w:sz w:val="24"/>
        </w:rPr>
        <w:t>基金份额等相关信息进行更新，前述内容更新截止日为</w:t>
      </w:r>
      <w:r w:rsidRPr="00117536">
        <w:rPr>
          <w:rFonts w:ascii="Times New Roman" w:hAnsi="Times New Roman" w:hint="eastAsia"/>
          <w:kern w:val="0"/>
          <w:sz w:val="24"/>
        </w:rPr>
        <w:t>202</w:t>
      </w:r>
      <w:r>
        <w:rPr>
          <w:rFonts w:ascii="Times New Roman" w:hAnsi="Times New Roman"/>
          <w:kern w:val="0"/>
          <w:sz w:val="24"/>
        </w:rPr>
        <w:t>4</w:t>
      </w:r>
      <w:r w:rsidRPr="00117536">
        <w:rPr>
          <w:rFonts w:ascii="Times New Roman" w:hAnsi="Times New Roman" w:hint="eastAsia"/>
          <w:kern w:val="0"/>
          <w:sz w:val="24"/>
        </w:rPr>
        <w:t>年</w:t>
      </w:r>
      <w:r w:rsidR="002B2B51">
        <w:rPr>
          <w:rFonts w:ascii="Times New Roman" w:hAnsi="Times New Roman"/>
          <w:kern w:val="0"/>
          <w:sz w:val="24"/>
        </w:rPr>
        <w:t>3</w:t>
      </w:r>
      <w:r w:rsidRPr="00117536">
        <w:rPr>
          <w:rFonts w:ascii="Times New Roman" w:hAnsi="Times New Roman" w:hint="eastAsia"/>
          <w:kern w:val="0"/>
          <w:sz w:val="24"/>
        </w:rPr>
        <w:t>月</w:t>
      </w:r>
      <w:r w:rsidR="000856A5">
        <w:rPr>
          <w:rFonts w:ascii="Times New Roman" w:hAnsi="Times New Roman" w:hint="eastAsia"/>
          <w:kern w:val="0"/>
          <w:sz w:val="24"/>
        </w:rPr>
        <w:t>1</w:t>
      </w:r>
      <w:r w:rsidR="000856A5">
        <w:rPr>
          <w:rFonts w:ascii="Times New Roman" w:hAnsi="Times New Roman"/>
          <w:kern w:val="0"/>
          <w:sz w:val="24"/>
        </w:rPr>
        <w:t>9</w:t>
      </w:r>
      <w:r w:rsidRPr="00117536">
        <w:rPr>
          <w:rFonts w:ascii="Times New Roman" w:hAnsi="Times New Roman" w:hint="eastAsia"/>
          <w:kern w:val="0"/>
          <w:sz w:val="24"/>
        </w:rPr>
        <w:t>日，</w:t>
      </w:r>
      <w:r>
        <w:rPr>
          <w:rFonts w:ascii="Times New Roman" w:hAnsi="Times New Roman"/>
          <w:kern w:val="0"/>
          <w:sz w:val="24"/>
        </w:rPr>
        <w:t>除非另有说明</w:t>
      </w:r>
      <w:r>
        <w:rPr>
          <w:rFonts w:ascii="Times New Roman" w:hAnsi="Times New Roman" w:hint="eastAsia"/>
          <w:kern w:val="0"/>
          <w:sz w:val="24"/>
        </w:rPr>
        <w:t>，</w:t>
      </w:r>
      <w:r w:rsidR="003A2DA9">
        <w:rPr>
          <w:rFonts w:ascii="Times New Roman" w:hAnsi="Times New Roman"/>
          <w:kern w:val="0"/>
          <w:sz w:val="24"/>
        </w:rPr>
        <w:t>本招募说明书</w:t>
      </w:r>
      <w:r>
        <w:rPr>
          <w:rFonts w:ascii="Times New Roman" w:hAnsi="Times New Roman" w:hint="eastAsia"/>
          <w:kern w:val="0"/>
          <w:sz w:val="24"/>
        </w:rPr>
        <w:t>其他</w:t>
      </w:r>
      <w:r w:rsidR="003A2DA9">
        <w:rPr>
          <w:rFonts w:ascii="Times New Roman" w:hAnsi="Times New Roman"/>
          <w:kern w:val="0"/>
          <w:sz w:val="24"/>
        </w:rPr>
        <w:t>所载内容截止日为</w:t>
      </w:r>
      <w:r w:rsidR="003A2DA9">
        <w:rPr>
          <w:rFonts w:ascii="Times New Roman" w:hAnsi="Times New Roman"/>
          <w:kern w:val="0"/>
          <w:sz w:val="24"/>
        </w:rPr>
        <w:t>2023</w:t>
      </w:r>
      <w:r w:rsidR="003A2DA9">
        <w:rPr>
          <w:rFonts w:ascii="Times New Roman" w:hAnsi="Times New Roman"/>
          <w:kern w:val="0"/>
          <w:sz w:val="24"/>
        </w:rPr>
        <w:t>年</w:t>
      </w:r>
      <w:r w:rsidR="003A2DA9">
        <w:rPr>
          <w:rFonts w:ascii="Times New Roman" w:hAnsi="Times New Roman"/>
          <w:kern w:val="0"/>
          <w:sz w:val="24"/>
        </w:rPr>
        <w:t>06</w:t>
      </w:r>
      <w:r w:rsidR="003A2DA9">
        <w:rPr>
          <w:rFonts w:ascii="Times New Roman" w:hAnsi="Times New Roman"/>
          <w:kern w:val="0"/>
          <w:sz w:val="24"/>
        </w:rPr>
        <w:t>月</w:t>
      </w:r>
      <w:r w:rsidR="003A2DA9">
        <w:rPr>
          <w:rFonts w:ascii="Times New Roman" w:hAnsi="Times New Roman"/>
          <w:kern w:val="0"/>
          <w:sz w:val="24"/>
        </w:rPr>
        <w:t>21</w:t>
      </w:r>
      <w:r w:rsidR="003A2DA9">
        <w:rPr>
          <w:rFonts w:ascii="Times New Roman" w:hAnsi="Times New Roman"/>
          <w:kern w:val="0"/>
          <w:sz w:val="24"/>
        </w:rPr>
        <w:t>日，有关财务数据和净值表现截止日为</w:t>
      </w:r>
      <w:r w:rsidR="003A2DA9">
        <w:rPr>
          <w:rFonts w:ascii="Times New Roman" w:hAnsi="Times New Roman"/>
          <w:kern w:val="0"/>
          <w:sz w:val="24"/>
        </w:rPr>
        <w:t>2023</w:t>
      </w:r>
      <w:r w:rsidR="003A2DA9">
        <w:rPr>
          <w:rFonts w:ascii="Times New Roman" w:hAnsi="Times New Roman"/>
          <w:kern w:val="0"/>
          <w:sz w:val="24"/>
        </w:rPr>
        <w:t>年</w:t>
      </w:r>
      <w:r w:rsidR="003A2DA9">
        <w:rPr>
          <w:rFonts w:ascii="Times New Roman" w:hAnsi="Times New Roman"/>
          <w:kern w:val="0"/>
          <w:sz w:val="24"/>
        </w:rPr>
        <w:t>03</w:t>
      </w:r>
      <w:r w:rsidR="003A2DA9">
        <w:rPr>
          <w:rFonts w:ascii="Times New Roman" w:hAnsi="Times New Roman"/>
          <w:kern w:val="0"/>
          <w:sz w:val="24"/>
        </w:rPr>
        <w:t>月</w:t>
      </w:r>
      <w:r w:rsidR="003A2DA9">
        <w:rPr>
          <w:rFonts w:ascii="Times New Roman" w:hAnsi="Times New Roman"/>
          <w:kern w:val="0"/>
          <w:sz w:val="24"/>
        </w:rPr>
        <w:t>31</w:t>
      </w:r>
      <w:r w:rsidR="003A2DA9">
        <w:rPr>
          <w:rFonts w:ascii="Times New Roman" w:hAnsi="Times New Roman"/>
          <w:kern w:val="0"/>
          <w:sz w:val="24"/>
        </w:rPr>
        <w:t>日。本招募说明书所载的财务数据未经审计。</w:t>
      </w:r>
    </w:p>
    <w:p w14:paraId="1FDFC07D" w14:textId="77777777" w:rsidR="005D3A4D" w:rsidRDefault="005D3A4D">
      <w:pPr>
        <w:autoSpaceDE w:val="0"/>
        <w:autoSpaceDN w:val="0"/>
        <w:adjustRightInd w:val="0"/>
        <w:snapToGrid w:val="0"/>
        <w:spacing w:before="51" w:line="360" w:lineRule="auto"/>
        <w:ind w:left="120" w:rightChars="6" w:right="13" w:firstLine="480"/>
        <w:rPr>
          <w:rFonts w:ascii="宋体" w:hAnsi="宋体"/>
          <w:kern w:val="0"/>
          <w:szCs w:val="24"/>
        </w:rPr>
        <w:sectPr w:rsidR="005D3A4D">
          <w:headerReference w:type="default" r:id="rId12"/>
          <w:pgSz w:w="11920" w:h="16840"/>
          <w:pgMar w:top="1440" w:right="1680" w:bottom="280" w:left="1680" w:header="0" w:footer="1073" w:gutter="0"/>
          <w:pgNumType w:start="1"/>
          <w:cols w:space="720"/>
        </w:sectPr>
      </w:pPr>
    </w:p>
    <w:p w14:paraId="65E84510" w14:textId="77777777" w:rsidR="00C125F6" w:rsidRPr="00C125F6" w:rsidRDefault="003A2DA9" w:rsidP="00C125F6">
      <w:pPr>
        <w:pStyle w:val="af3"/>
        <w:snapToGrid w:val="0"/>
        <w:spacing w:after="240" w:line="360" w:lineRule="auto"/>
        <w:jc w:val="center"/>
        <w:rPr>
          <w:rFonts w:ascii="宋体" w:hAnsi="宋体"/>
          <w:noProof/>
          <w:sz w:val="24"/>
        </w:rPr>
      </w:pPr>
      <w:r w:rsidRPr="00C125F6">
        <w:rPr>
          <w:rFonts w:ascii="宋体" w:hAnsi="宋体"/>
          <w:color w:val="000000"/>
          <w:position w:val="-4"/>
          <w:sz w:val="24"/>
          <w:szCs w:val="30"/>
        </w:rPr>
        <w:lastRenderedPageBreak/>
        <w:t>目</w:t>
      </w:r>
      <w:r w:rsidRPr="00C125F6">
        <w:rPr>
          <w:rFonts w:ascii="宋体" w:hAnsi="宋体"/>
          <w:color w:val="000000"/>
          <w:position w:val="-4"/>
          <w:sz w:val="24"/>
          <w:szCs w:val="30"/>
        </w:rPr>
        <w:tab/>
        <w:t>录</w:t>
      </w:r>
      <w:r w:rsidR="00C125F6" w:rsidRPr="00C125F6">
        <w:rPr>
          <w:rFonts w:ascii="宋体" w:hAnsi="宋体"/>
          <w:color w:val="000000"/>
          <w:position w:val="-4"/>
          <w:sz w:val="24"/>
          <w:szCs w:val="30"/>
        </w:rPr>
        <w:fldChar w:fldCharType="begin"/>
      </w:r>
      <w:r w:rsidR="00C125F6" w:rsidRPr="00C125F6">
        <w:rPr>
          <w:rFonts w:ascii="宋体" w:hAnsi="宋体"/>
          <w:color w:val="000000"/>
          <w:position w:val="-4"/>
          <w:sz w:val="24"/>
          <w:szCs w:val="30"/>
        </w:rPr>
        <w:instrText xml:space="preserve"> TOC \o "1-3" \f - \h \t "-1" </w:instrText>
      </w:r>
      <w:r w:rsidR="00C125F6" w:rsidRPr="00C125F6">
        <w:rPr>
          <w:rFonts w:ascii="宋体" w:hAnsi="宋体"/>
          <w:color w:val="000000"/>
          <w:position w:val="-4"/>
          <w:sz w:val="24"/>
          <w:szCs w:val="30"/>
        </w:rPr>
        <w:fldChar w:fldCharType="separate"/>
      </w:r>
    </w:p>
    <w:p w14:paraId="1AAE65DC" w14:textId="3EFCDA02" w:rsidR="00C125F6" w:rsidRPr="00B9553C" w:rsidRDefault="00347F8B" w:rsidP="00C125F6">
      <w:pPr>
        <w:pStyle w:val="11"/>
        <w:tabs>
          <w:tab w:val="right" w:leader="dot" w:pos="8550"/>
        </w:tabs>
        <w:spacing w:line="360" w:lineRule="auto"/>
        <w:rPr>
          <w:rFonts w:ascii="宋体" w:hAnsi="宋体"/>
          <w:noProof/>
          <w:sz w:val="24"/>
        </w:rPr>
      </w:pPr>
      <w:hyperlink w:anchor="_Toc140049341" w:history="1">
        <w:r w:rsidR="00C125F6" w:rsidRPr="00C125F6">
          <w:rPr>
            <w:rStyle w:val="af0"/>
            <w:rFonts w:ascii="宋体" w:hAnsi="宋体" w:hint="eastAsia"/>
            <w:noProof/>
            <w:kern w:val="0"/>
            <w:sz w:val="24"/>
          </w:rPr>
          <w:t>重要提示</w:t>
        </w:r>
        <w:r w:rsidR="00C125F6" w:rsidRPr="00C125F6">
          <w:rPr>
            <w:rFonts w:ascii="宋体" w:hAnsi="宋体"/>
            <w:noProof/>
            <w:sz w:val="24"/>
          </w:rPr>
          <w:tab/>
        </w:r>
        <w:r w:rsidR="00C125F6" w:rsidRPr="00C125F6">
          <w:rPr>
            <w:rFonts w:ascii="宋体" w:hAnsi="宋体"/>
            <w:noProof/>
            <w:sz w:val="24"/>
          </w:rPr>
          <w:fldChar w:fldCharType="begin"/>
        </w:r>
        <w:r w:rsidR="00C125F6" w:rsidRPr="00C125F6">
          <w:rPr>
            <w:rFonts w:ascii="宋体" w:hAnsi="宋体"/>
            <w:noProof/>
            <w:sz w:val="24"/>
          </w:rPr>
          <w:instrText xml:space="preserve"> PAGEREF _Toc140049341 \h </w:instrText>
        </w:r>
        <w:r w:rsidR="00C125F6" w:rsidRPr="00C125F6">
          <w:rPr>
            <w:rFonts w:ascii="宋体" w:hAnsi="宋体"/>
            <w:noProof/>
            <w:sz w:val="24"/>
          </w:rPr>
        </w:r>
        <w:r w:rsidR="00C125F6" w:rsidRPr="00C125F6">
          <w:rPr>
            <w:rFonts w:ascii="宋体" w:hAnsi="宋体"/>
            <w:noProof/>
            <w:sz w:val="24"/>
          </w:rPr>
          <w:fldChar w:fldCharType="separate"/>
        </w:r>
        <w:r w:rsidR="00D41A07">
          <w:rPr>
            <w:rFonts w:ascii="宋体" w:hAnsi="宋体"/>
            <w:noProof/>
            <w:sz w:val="24"/>
          </w:rPr>
          <w:t>1</w:t>
        </w:r>
        <w:r w:rsidR="00C125F6" w:rsidRPr="00C125F6">
          <w:rPr>
            <w:rFonts w:ascii="宋体" w:hAnsi="宋体"/>
            <w:noProof/>
            <w:sz w:val="24"/>
          </w:rPr>
          <w:fldChar w:fldCharType="end"/>
        </w:r>
      </w:hyperlink>
    </w:p>
    <w:p w14:paraId="2F8663BE" w14:textId="66C3B8A8" w:rsidR="00C125F6" w:rsidRPr="00B9553C" w:rsidRDefault="00347F8B" w:rsidP="00C125F6">
      <w:pPr>
        <w:pStyle w:val="11"/>
        <w:tabs>
          <w:tab w:val="right" w:leader="dot" w:pos="8550"/>
        </w:tabs>
        <w:spacing w:line="360" w:lineRule="auto"/>
        <w:rPr>
          <w:rFonts w:ascii="宋体" w:hAnsi="宋体"/>
          <w:noProof/>
          <w:sz w:val="24"/>
        </w:rPr>
      </w:pPr>
      <w:hyperlink w:anchor="_Toc140049342" w:history="1">
        <w:r w:rsidR="00C125F6" w:rsidRPr="00C125F6">
          <w:rPr>
            <w:rStyle w:val="af0"/>
            <w:rFonts w:ascii="宋体" w:hAnsi="宋体" w:hint="eastAsia"/>
            <w:noProof/>
            <w:sz w:val="24"/>
          </w:rPr>
          <w:t>一、绪言</w:t>
        </w:r>
        <w:r w:rsidR="00C125F6" w:rsidRPr="00C125F6">
          <w:rPr>
            <w:rFonts w:ascii="宋体" w:hAnsi="宋体"/>
            <w:noProof/>
            <w:sz w:val="24"/>
          </w:rPr>
          <w:tab/>
        </w:r>
        <w:r w:rsidR="00C125F6" w:rsidRPr="00C125F6">
          <w:rPr>
            <w:rFonts w:ascii="宋体" w:hAnsi="宋体"/>
            <w:noProof/>
            <w:sz w:val="24"/>
          </w:rPr>
          <w:fldChar w:fldCharType="begin"/>
        </w:r>
        <w:r w:rsidR="00C125F6" w:rsidRPr="00C125F6">
          <w:rPr>
            <w:rFonts w:ascii="宋体" w:hAnsi="宋体"/>
            <w:noProof/>
            <w:sz w:val="24"/>
          </w:rPr>
          <w:instrText xml:space="preserve"> PAGEREF _Toc140049342 \h </w:instrText>
        </w:r>
        <w:r w:rsidR="00C125F6" w:rsidRPr="00C125F6">
          <w:rPr>
            <w:rFonts w:ascii="宋体" w:hAnsi="宋体"/>
            <w:noProof/>
            <w:sz w:val="24"/>
          </w:rPr>
        </w:r>
        <w:r w:rsidR="00C125F6" w:rsidRPr="00C125F6">
          <w:rPr>
            <w:rFonts w:ascii="宋体" w:hAnsi="宋体"/>
            <w:noProof/>
            <w:sz w:val="24"/>
          </w:rPr>
          <w:fldChar w:fldCharType="separate"/>
        </w:r>
        <w:r w:rsidR="00D41A07">
          <w:rPr>
            <w:rFonts w:ascii="宋体" w:hAnsi="宋体"/>
            <w:noProof/>
            <w:sz w:val="24"/>
          </w:rPr>
          <w:t>4</w:t>
        </w:r>
        <w:r w:rsidR="00C125F6" w:rsidRPr="00C125F6">
          <w:rPr>
            <w:rFonts w:ascii="宋体" w:hAnsi="宋体"/>
            <w:noProof/>
            <w:sz w:val="24"/>
          </w:rPr>
          <w:fldChar w:fldCharType="end"/>
        </w:r>
      </w:hyperlink>
    </w:p>
    <w:p w14:paraId="51AD3A0D" w14:textId="5D69C0B2" w:rsidR="00C125F6" w:rsidRPr="00B9553C" w:rsidRDefault="00347F8B" w:rsidP="00C125F6">
      <w:pPr>
        <w:pStyle w:val="11"/>
        <w:tabs>
          <w:tab w:val="right" w:leader="dot" w:pos="8550"/>
        </w:tabs>
        <w:spacing w:line="360" w:lineRule="auto"/>
        <w:rPr>
          <w:rFonts w:ascii="宋体" w:hAnsi="宋体"/>
          <w:noProof/>
          <w:sz w:val="24"/>
        </w:rPr>
      </w:pPr>
      <w:hyperlink w:anchor="_Toc140049343" w:history="1">
        <w:r w:rsidR="00C125F6" w:rsidRPr="00C125F6">
          <w:rPr>
            <w:rStyle w:val="af0"/>
            <w:rFonts w:ascii="宋体" w:hAnsi="宋体" w:hint="eastAsia"/>
            <w:noProof/>
            <w:sz w:val="24"/>
          </w:rPr>
          <w:t>二、释义</w:t>
        </w:r>
        <w:r w:rsidR="00C125F6" w:rsidRPr="00C125F6">
          <w:rPr>
            <w:rFonts w:ascii="宋体" w:hAnsi="宋体"/>
            <w:noProof/>
            <w:sz w:val="24"/>
          </w:rPr>
          <w:tab/>
        </w:r>
        <w:r w:rsidR="00C125F6" w:rsidRPr="00C125F6">
          <w:rPr>
            <w:rFonts w:ascii="宋体" w:hAnsi="宋体"/>
            <w:noProof/>
            <w:sz w:val="24"/>
          </w:rPr>
          <w:fldChar w:fldCharType="begin"/>
        </w:r>
        <w:r w:rsidR="00C125F6" w:rsidRPr="00C125F6">
          <w:rPr>
            <w:rFonts w:ascii="宋体" w:hAnsi="宋体"/>
            <w:noProof/>
            <w:sz w:val="24"/>
          </w:rPr>
          <w:instrText xml:space="preserve"> PAGEREF _Toc140049343 \h </w:instrText>
        </w:r>
        <w:r w:rsidR="00C125F6" w:rsidRPr="00C125F6">
          <w:rPr>
            <w:rFonts w:ascii="宋体" w:hAnsi="宋体"/>
            <w:noProof/>
            <w:sz w:val="24"/>
          </w:rPr>
        </w:r>
        <w:r w:rsidR="00C125F6" w:rsidRPr="00C125F6">
          <w:rPr>
            <w:rFonts w:ascii="宋体" w:hAnsi="宋体"/>
            <w:noProof/>
            <w:sz w:val="24"/>
          </w:rPr>
          <w:fldChar w:fldCharType="separate"/>
        </w:r>
        <w:r w:rsidR="00D41A07">
          <w:rPr>
            <w:rFonts w:ascii="宋体" w:hAnsi="宋体"/>
            <w:noProof/>
            <w:sz w:val="24"/>
          </w:rPr>
          <w:t>5</w:t>
        </w:r>
        <w:r w:rsidR="00C125F6" w:rsidRPr="00C125F6">
          <w:rPr>
            <w:rFonts w:ascii="宋体" w:hAnsi="宋体"/>
            <w:noProof/>
            <w:sz w:val="24"/>
          </w:rPr>
          <w:fldChar w:fldCharType="end"/>
        </w:r>
      </w:hyperlink>
    </w:p>
    <w:p w14:paraId="7D98F03E" w14:textId="6F9F4228" w:rsidR="00C125F6" w:rsidRPr="00B9553C" w:rsidRDefault="00347F8B" w:rsidP="00C125F6">
      <w:pPr>
        <w:pStyle w:val="11"/>
        <w:tabs>
          <w:tab w:val="right" w:leader="dot" w:pos="8550"/>
        </w:tabs>
        <w:spacing w:line="360" w:lineRule="auto"/>
        <w:rPr>
          <w:rFonts w:ascii="宋体" w:hAnsi="宋体"/>
          <w:noProof/>
          <w:sz w:val="24"/>
        </w:rPr>
      </w:pPr>
      <w:hyperlink w:anchor="_Toc140049344" w:history="1">
        <w:r w:rsidR="00C125F6" w:rsidRPr="00C125F6">
          <w:rPr>
            <w:rStyle w:val="af0"/>
            <w:rFonts w:ascii="宋体" w:hAnsi="宋体" w:hint="eastAsia"/>
            <w:noProof/>
            <w:sz w:val="24"/>
          </w:rPr>
          <w:t>三、基金管理人</w:t>
        </w:r>
        <w:r w:rsidR="00C125F6" w:rsidRPr="00C125F6">
          <w:rPr>
            <w:rFonts w:ascii="宋体" w:hAnsi="宋体"/>
            <w:noProof/>
            <w:sz w:val="24"/>
          </w:rPr>
          <w:tab/>
        </w:r>
        <w:r w:rsidR="00C125F6" w:rsidRPr="00C125F6">
          <w:rPr>
            <w:rFonts w:ascii="宋体" w:hAnsi="宋体"/>
            <w:noProof/>
            <w:sz w:val="24"/>
          </w:rPr>
          <w:fldChar w:fldCharType="begin"/>
        </w:r>
        <w:r w:rsidR="00C125F6" w:rsidRPr="00C125F6">
          <w:rPr>
            <w:rFonts w:ascii="宋体" w:hAnsi="宋体"/>
            <w:noProof/>
            <w:sz w:val="24"/>
          </w:rPr>
          <w:instrText xml:space="preserve"> PAGEREF _Toc140049344 \h </w:instrText>
        </w:r>
        <w:r w:rsidR="00C125F6" w:rsidRPr="00C125F6">
          <w:rPr>
            <w:rFonts w:ascii="宋体" w:hAnsi="宋体"/>
            <w:noProof/>
            <w:sz w:val="24"/>
          </w:rPr>
        </w:r>
        <w:r w:rsidR="00C125F6" w:rsidRPr="00C125F6">
          <w:rPr>
            <w:rFonts w:ascii="宋体" w:hAnsi="宋体"/>
            <w:noProof/>
            <w:sz w:val="24"/>
          </w:rPr>
          <w:fldChar w:fldCharType="separate"/>
        </w:r>
        <w:r w:rsidR="00D41A07">
          <w:rPr>
            <w:rFonts w:ascii="宋体" w:hAnsi="宋体"/>
            <w:noProof/>
            <w:sz w:val="24"/>
          </w:rPr>
          <w:t>10</w:t>
        </w:r>
        <w:r w:rsidR="00C125F6" w:rsidRPr="00C125F6">
          <w:rPr>
            <w:rFonts w:ascii="宋体" w:hAnsi="宋体"/>
            <w:noProof/>
            <w:sz w:val="24"/>
          </w:rPr>
          <w:fldChar w:fldCharType="end"/>
        </w:r>
      </w:hyperlink>
    </w:p>
    <w:p w14:paraId="6F456D76" w14:textId="0D8AD838" w:rsidR="00C125F6" w:rsidRPr="00B9553C" w:rsidRDefault="00347F8B" w:rsidP="00C125F6">
      <w:pPr>
        <w:pStyle w:val="11"/>
        <w:tabs>
          <w:tab w:val="right" w:leader="dot" w:pos="8550"/>
        </w:tabs>
        <w:spacing w:line="360" w:lineRule="auto"/>
        <w:rPr>
          <w:rFonts w:ascii="宋体" w:hAnsi="宋体"/>
          <w:noProof/>
          <w:sz w:val="24"/>
        </w:rPr>
      </w:pPr>
      <w:hyperlink w:anchor="_Toc140049345" w:history="1">
        <w:r w:rsidR="00C125F6" w:rsidRPr="00C125F6">
          <w:rPr>
            <w:rStyle w:val="af0"/>
            <w:rFonts w:ascii="宋体" w:hAnsi="宋体" w:hint="eastAsia"/>
            <w:noProof/>
            <w:sz w:val="24"/>
          </w:rPr>
          <w:t>四、基金托管人</w:t>
        </w:r>
        <w:r w:rsidR="00C125F6" w:rsidRPr="00C125F6">
          <w:rPr>
            <w:rFonts w:ascii="宋体" w:hAnsi="宋体"/>
            <w:noProof/>
            <w:sz w:val="24"/>
          </w:rPr>
          <w:tab/>
        </w:r>
        <w:r w:rsidR="00C125F6" w:rsidRPr="00C125F6">
          <w:rPr>
            <w:rFonts w:ascii="宋体" w:hAnsi="宋体"/>
            <w:noProof/>
            <w:sz w:val="24"/>
          </w:rPr>
          <w:fldChar w:fldCharType="begin"/>
        </w:r>
        <w:r w:rsidR="00C125F6" w:rsidRPr="00C125F6">
          <w:rPr>
            <w:rFonts w:ascii="宋体" w:hAnsi="宋体"/>
            <w:noProof/>
            <w:sz w:val="24"/>
          </w:rPr>
          <w:instrText xml:space="preserve"> PAGEREF _Toc140049345 \h </w:instrText>
        </w:r>
        <w:r w:rsidR="00C125F6" w:rsidRPr="00C125F6">
          <w:rPr>
            <w:rFonts w:ascii="宋体" w:hAnsi="宋体"/>
            <w:noProof/>
            <w:sz w:val="24"/>
          </w:rPr>
        </w:r>
        <w:r w:rsidR="00C125F6" w:rsidRPr="00C125F6">
          <w:rPr>
            <w:rFonts w:ascii="宋体" w:hAnsi="宋体"/>
            <w:noProof/>
            <w:sz w:val="24"/>
          </w:rPr>
          <w:fldChar w:fldCharType="separate"/>
        </w:r>
        <w:r w:rsidR="00D41A07">
          <w:rPr>
            <w:rFonts w:ascii="宋体" w:hAnsi="宋体"/>
            <w:noProof/>
            <w:sz w:val="24"/>
          </w:rPr>
          <w:t>18</w:t>
        </w:r>
        <w:r w:rsidR="00C125F6" w:rsidRPr="00C125F6">
          <w:rPr>
            <w:rFonts w:ascii="宋体" w:hAnsi="宋体"/>
            <w:noProof/>
            <w:sz w:val="24"/>
          </w:rPr>
          <w:fldChar w:fldCharType="end"/>
        </w:r>
      </w:hyperlink>
    </w:p>
    <w:p w14:paraId="55853A48" w14:textId="1A94691C" w:rsidR="00C125F6" w:rsidRPr="00B9553C" w:rsidRDefault="00347F8B" w:rsidP="00C125F6">
      <w:pPr>
        <w:pStyle w:val="11"/>
        <w:tabs>
          <w:tab w:val="right" w:leader="dot" w:pos="8550"/>
        </w:tabs>
        <w:spacing w:line="360" w:lineRule="auto"/>
        <w:rPr>
          <w:rFonts w:ascii="宋体" w:hAnsi="宋体"/>
          <w:noProof/>
          <w:sz w:val="24"/>
        </w:rPr>
      </w:pPr>
      <w:hyperlink w:anchor="_Toc140049346" w:history="1">
        <w:r w:rsidR="00C125F6" w:rsidRPr="00C125F6">
          <w:rPr>
            <w:rStyle w:val="af0"/>
            <w:rFonts w:ascii="宋体" w:hAnsi="宋体" w:hint="eastAsia"/>
            <w:noProof/>
            <w:sz w:val="24"/>
          </w:rPr>
          <w:t>五、相关服务机构</w:t>
        </w:r>
        <w:r w:rsidR="00C125F6" w:rsidRPr="00C125F6">
          <w:rPr>
            <w:rFonts w:ascii="宋体" w:hAnsi="宋体"/>
            <w:noProof/>
            <w:sz w:val="24"/>
          </w:rPr>
          <w:tab/>
        </w:r>
        <w:r w:rsidR="00C125F6" w:rsidRPr="00C125F6">
          <w:rPr>
            <w:rFonts w:ascii="宋体" w:hAnsi="宋体"/>
            <w:noProof/>
            <w:sz w:val="24"/>
          </w:rPr>
          <w:fldChar w:fldCharType="begin"/>
        </w:r>
        <w:r w:rsidR="00C125F6" w:rsidRPr="00C125F6">
          <w:rPr>
            <w:rFonts w:ascii="宋体" w:hAnsi="宋体"/>
            <w:noProof/>
            <w:sz w:val="24"/>
          </w:rPr>
          <w:instrText xml:space="preserve"> PAGEREF _Toc140049346 \h </w:instrText>
        </w:r>
        <w:r w:rsidR="00C125F6" w:rsidRPr="00C125F6">
          <w:rPr>
            <w:rFonts w:ascii="宋体" w:hAnsi="宋体"/>
            <w:noProof/>
            <w:sz w:val="24"/>
          </w:rPr>
        </w:r>
        <w:r w:rsidR="00C125F6" w:rsidRPr="00C125F6">
          <w:rPr>
            <w:rFonts w:ascii="宋体" w:hAnsi="宋体"/>
            <w:noProof/>
            <w:sz w:val="24"/>
          </w:rPr>
          <w:fldChar w:fldCharType="separate"/>
        </w:r>
        <w:r w:rsidR="00D41A07">
          <w:rPr>
            <w:rFonts w:ascii="宋体" w:hAnsi="宋体"/>
            <w:noProof/>
            <w:sz w:val="24"/>
          </w:rPr>
          <w:t>24</w:t>
        </w:r>
        <w:r w:rsidR="00C125F6" w:rsidRPr="00C125F6">
          <w:rPr>
            <w:rFonts w:ascii="宋体" w:hAnsi="宋体"/>
            <w:noProof/>
            <w:sz w:val="24"/>
          </w:rPr>
          <w:fldChar w:fldCharType="end"/>
        </w:r>
      </w:hyperlink>
    </w:p>
    <w:p w14:paraId="7319C414" w14:textId="494411E5" w:rsidR="00C125F6" w:rsidRPr="00B9553C" w:rsidRDefault="00347F8B" w:rsidP="00C125F6">
      <w:pPr>
        <w:pStyle w:val="11"/>
        <w:tabs>
          <w:tab w:val="right" w:leader="dot" w:pos="8550"/>
        </w:tabs>
        <w:spacing w:line="360" w:lineRule="auto"/>
        <w:rPr>
          <w:rFonts w:ascii="宋体" w:hAnsi="宋体"/>
          <w:noProof/>
          <w:sz w:val="24"/>
        </w:rPr>
      </w:pPr>
      <w:hyperlink w:anchor="_Toc140049347" w:history="1">
        <w:r w:rsidR="00C125F6" w:rsidRPr="00C125F6">
          <w:rPr>
            <w:rStyle w:val="af0"/>
            <w:rFonts w:ascii="宋体" w:hAnsi="宋体" w:hint="eastAsia"/>
            <w:noProof/>
            <w:sz w:val="24"/>
          </w:rPr>
          <w:t>六、基金的募集</w:t>
        </w:r>
        <w:r w:rsidR="00C125F6" w:rsidRPr="00C125F6">
          <w:rPr>
            <w:rFonts w:ascii="宋体" w:hAnsi="宋体"/>
            <w:noProof/>
            <w:sz w:val="24"/>
          </w:rPr>
          <w:tab/>
        </w:r>
        <w:r w:rsidR="00C125F6" w:rsidRPr="00C125F6">
          <w:rPr>
            <w:rFonts w:ascii="宋体" w:hAnsi="宋体"/>
            <w:noProof/>
            <w:sz w:val="24"/>
          </w:rPr>
          <w:fldChar w:fldCharType="begin"/>
        </w:r>
        <w:r w:rsidR="00C125F6" w:rsidRPr="00C125F6">
          <w:rPr>
            <w:rFonts w:ascii="宋体" w:hAnsi="宋体"/>
            <w:noProof/>
            <w:sz w:val="24"/>
          </w:rPr>
          <w:instrText xml:space="preserve"> PAGEREF _Toc140049347 \h </w:instrText>
        </w:r>
        <w:r w:rsidR="00C125F6" w:rsidRPr="00C125F6">
          <w:rPr>
            <w:rFonts w:ascii="宋体" w:hAnsi="宋体"/>
            <w:noProof/>
            <w:sz w:val="24"/>
          </w:rPr>
        </w:r>
        <w:r w:rsidR="00C125F6" w:rsidRPr="00C125F6">
          <w:rPr>
            <w:rFonts w:ascii="宋体" w:hAnsi="宋体"/>
            <w:noProof/>
            <w:sz w:val="24"/>
          </w:rPr>
          <w:fldChar w:fldCharType="separate"/>
        </w:r>
        <w:r w:rsidR="00D41A07">
          <w:rPr>
            <w:rFonts w:ascii="宋体" w:hAnsi="宋体"/>
            <w:noProof/>
            <w:sz w:val="24"/>
          </w:rPr>
          <w:t>52</w:t>
        </w:r>
        <w:r w:rsidR="00C125F6" w:rsidRPr="00C125F6">
          <w:rPr>
            <w:rFonts w:ascii="宋体" w:hAnsi="宋体"/>
            <w:noProof/>
            <w:sz w:val="24"/>
          </w:rPr>
          <w:fldChar w:fldCharType="end"/>
        </w:r>
      </w:hyperlink>
    </w:p>
    <w:p w14:paraId="3E8430FF" w14:textId="254F2377" w:rsidR="00C125F6" w:rsidRPr="00B9553C" w:rsidRDefault="00347F8B" w:rsidP="00C125F6">
      <w:pPr>
        <w:pStyle w:val="11"/>
        <w:tabs>
          <w:tab w:val="right" w:leader="dot" w:pos="8550"/>
        </w:tabs>
        <w:spacing w:line="360" w:lineRule="auto"/>
        <w:rPr>
          <w:rFonts w:ascii="宋体" w:hAnsi="宋体"/>
          <w:noProof/>
          <w:sz w:val="24"/>
        </w:rPr>
      </w:pPr>
      <w:hyperlink w:anchor="_Toc140049348" w:history="1">
        <w:r w:rsidR="00C125F6" w:rsidRPr="00C125F6">
          <w:rPr>
            <w:rStyle w:val="af0"/>
            <w:rFonts w:ascii="宋体" w:hAnsi="宋体" w:hint="eastAsia"/>
            <w:noProof/>
            <w:sz w:val="24"/>
          </w:rPr>
          <w:t>七、基金合同的生效</w:t>
        </w:r>
        <w:r w:rsidR="00C125F6" w:rsidRPr="00C125F6">
          <w:rPr>
            <w:rFonts w:ascii="宋体" w:hAnsi="宋体"/>
            <w:noProof/>
            <w:sz w:val="24"/>
          </w:rPr>
          <w:tab/>
        </w:r>
        <w:r w:rsidR="00C125F6" w:rsidRPr="00C125F6">
          <w:rPr>
            <w:rFonts w:ascii="宋体" w:hAnsi="宋体"/>
            <w:noProof/>
            <w:sz w:val="24"/>
          </w:rPr>
          <w:fldChar w:fldCharType="begin"/>
        </w:r>
        <w:r w:rsidR="00C125F6" w:rsidRPr="00C125F6">
          <w:rPr>
            <w:rFonts w:ascii="宋体" w:hAnsi="宋体"/>
            <w:noProof/>
            <w:sz w:val="24"/>
          </w:rPr>
          <w:instrText xml:space="preserve"> PAGEREF _Toc140049348 \h </w:instrText>
        </w:r>
        <w:r w:rsidR="00C125F6" w:rsidRPr="00C125F6">
          <w:rPr>
            <w:rFonts w:ascii="宋体" w:hAnsi="宋体"/>
            <w:noProof/>
            <w:sz w:val="24"/>
          </w:rPr>
        </w:r>
        <w:r w:rsidR="00C125F6" w:rsidRPr="00C125F6">
          <w:rPr>
            <w:rFonts w:ascii="宋体" w:hAnsi="宋体"/>
            <w:noProof/>
            <w:sz w:val="24"/>
          </w:rPr>
          <w:fldChar w:fldCharType="separate"/>
        </w:r>
        <w:r w:rsidR="00D41A07">
          <w:rPr>
            <w:rFonts w:ascii="宋体" w:hAnsi="宋体"/>
            <w:noProof/>
            <w:sz w:val="24"/>
          </w:rPr>
          <w:t>53</w:t>
        </w:r>
        <w:r w:rsidR="00C125F6" w:rsidRPr="00C125F6">
          <w:rPr>
            <w:rFonts w:ascii="宋体" w:hAnsi="宋体"/>
            <w:noProof/>
            <w:sz w:val="24"/>
          </w:rPr>
          <w:fldChar w:fldCharType="end"/>
        </w:r>
      </w:hyperlink>
    </w:p>
    <w:p w14:paraId="705878AE" w14:textId="2D70E16A" w:rsidR="00C125F6" w:rsidRPr="00B9553C" w:rsidRDefault="00347F8B" w:rsidP="00C125F6">
      <w:pPr>
        <w:pStyle w:val="11"/>
        <w:tabs>
          <w:tab w:val="right" w:leader="dot" w:pos="8550"/>
        </w:tabs>
        <w:spacing w:line="360" w:lineRule="auto"/>
        <w:rPr>
          <w:rFonts w:ascii="宋体" w:hAnsi="宋体"/>
          <w:noProof/>
          <w:sz w:val="24"/>
        </w:rPr>
      </w:pPr>
      <w:hyperlink w:anchor="_Toc140049349" w:history="1">
        <w:r w:rsidR="00C125F6" w:rsidRPr="00C125F6">
          <w:rPr>
            <w:rStyle w:val="af0"/>
            <w:rFonts w:ascii="宋体" w:hAnsi="宋体" w:hint="eastAsia"/>
            <w:noProof/>
            <w:sz w:val="24"/>
          </w:rPr>
          <w:t>八、基金份额的申购与赎回</w:t>
        </w:r>
        <w:r w:rsidR="00C125F6" w:rsidRPr="00C125F6">
          <w:rPr>
            <w:rFonts w:ascii="宋体" w:hAnsi="宋体"/>
            <w:noProof/>
            <w:sz w:val="24"/>
          </w:rPr>
          <w:tab/>
        </w:r>
        <w:r w:rsidR="00C125F6" w:rsidRPr="00C125F6">
          <w:rPr>
            <w:rFonts w:ascii="宋体" w:hAnsi="宋体"/>
            <w:noProof/>
            <w:sz w:val="24"/>
          </w:rPr>
          <w:fldChar w:fldCharType="begin"/>
        </w:r>
        <w:r w:rsidR="00C125F6" w:rsidRPr="00C125F6">
          <w:rPr>
            <w:rFonts w:ascii="宋体" w:hAnsi="宋体"/>
            <w:noProof/>
            <w:sz w:val="24"/>
          </w:rPr>
          <w:instrText xml:space="preserve"> PAGEREF _Toc140049349 \h </w:instrText>
        </w:r>
        <w:r w:rsidR="00C125F6" w:rsidRPr="00C125F6">
          <w:rPr>
            <w:rFonts w:ascii="宋体" w:hAnsi="宋体"/>
            <w:noProof/>
            <w:sz w:val="24"/>
          </w:rPr>
        </w:r>
        <w:r w:rsidR="00C125F6" w:rsidRPr="00C125F6">
          <w:rPr>
            <w:rFonts w:ascii="宋体" w:hAnsi="宋体"/>
            <w:noProof/>
            <w:sz w:val="24"/>
          </w:rPr>
          <w:fldChar w:fldCharType="separate"/>
        </w:r>
        <w:r w:rsidR="00D41A07">
          <w:rPr>
            <w:rFonts w:ascii="宋体" w:hAnsi="宋体"/>
            <w:noProof/>
            <w:sz w:val="24"/>
          </w:rPr>
          <w:t>54</w:t>
        </w:r>
        <w:r w:rsidR="00C125F6" w:rsidRPr="00C125F6">
          <w:rPr>
            <w:rFonts w:ascii="宋体" w:hAnsi="宋体"/>
            <w:noProof/>
            <w:sz w:val="24"/>
          </w:rPr>
          <w:fldChar w:fldCharType="end"/>
        </w:r>
      </w:hyperlink>
    </w:p>
    <w:p w14:paraId="0D1AA772" w14:textId="7FEF2502" w:rsidR="00C125F6" w:rsidRPr="00B9553C" w:rsidRDefault="003629CF" w:rsidP="00C125F6">
      <w:pPr>
        <w:pStyle w:val="11"/>
        <w:tabs>
          <w:tab w:val="right" w:leader="dot" w:pos="8550"/>
        </w:tabs>
        <w:spacing w:line="360" w:lineRule="auto"/>
        <w:rPr>
          <w:rFonts w:ascii="宋体" w:hAnsi="宋体"/>
          <w:noProof/>
          <w:sz w:val="24"/>
        </w:rPr>
      </w:pPr>
      <w:hyperlink w:anchor="_Toc140049350" w:history="1">
        <w:r w:rsidR="00C125F6" w:rsidRPr="00C125F6">
          <w:rPr>
            <w:rStyle w:val="af0"/>
            <w:rFonts w:ascii="宋体" w:hAnsi="宋体" w:hint="eastAsia"/>
            <w:noProof/>
            <w:sz w:val="24"/>
          </w:rPr>
          <w:t>九、基金的转换</w:t>
        </w:r>
        <w:r w:rsidR="00C125F6" w:rsidRPr="00C125F6">
          <w:rPr>
            <w:rFonts w:ascii="宋体" w:hAnsi="宋体"/>
            <w:noProof/>
            <w:sz w:val="24"/>
          </w:rPr>
          <w:tab/>
        </w:r>
        <w:r w:rsidR="00C125F6" w:rsidRPr="00C125F6">
          <w:rPr>
            <w:rFonts w:ascii="宋体" w:hAnsi="宋体"/>
            <w:noProof/>
            <w:sz w:val="24"/>
          </w:rPr>
          <w:fldChar w:fldCharType="begin"/>
        </w:r>
        <w:r w:rsidR="00C125F6" w:rsidRPr="00C125F6">
          <w:rPr>
            <w:rFonts w:ascii="宋体" w:hAnsi="宋体"/>
            <w:noProof/>
            <w:sz w:val="24"/>
          </w:rPr>
          <w:instrText xml:space="preserve"> PAGEREF _Toc140049350 \h </w:instrText>
        </w:r>
        <w:r w:rsidR="00C125F6" w:rsidRPr="00C125F6">
          <w:rPr>
            <w:rFonts w:ascii="宋体" w:hAnsi="宋体"/>
            <w:noProof/>
            <w:sz w:val="24"/>
          </w:rPr>
        </w:r>
        <w:r w:rsidR="00C125F6" w:rsidRPr="00C125F6">
          <w:rPr>
            <w:rFonts w:ascii="宋体" w:hAnsi="宋体"/>
            <w:noProof/>
            <w:sz w:val="24"/>
          </w:rPr>
          <w:fldChar w:fldCharType="separate"/>
        </w:r>
        <w:r w:rsidR="00D41A07">
          <w:rPr>
            <w:rFonts w:ascii="宋体" w:hAnsi="宋体"/>
            <w:noProof/>
            <w:sz w:val="24"/>
          </w:rPr>
          <w:t>71</w:t>
        </w:r>
        <w:r w:rsidR="00C125F6" w:rsidRPr="00C125F6">
          <w:rPr>
            <w:rFonts w:ascii="宋体" w:hAnsi="宋体"/>
            <w:noProof/>
            <w:sz w:val="24"/>
          </w:rPr>
          <w:fldChar w:fldCharType="end"/>
        </w:r>
      </w:hyperlink>
    </w:p>
    <w:p w14:paraId="52967A2F" w14:textId="146BB072" w:rsidR="00C125F6" w:rsidRPr="00B9553C" w:rsidRDefault="003629CF" w:rsidP="00C125F6">
      <w:pPr>
        <w:pStyle w:val="11"/>
        <w:tabs>
          <w:tab w:val="right" w:leader="dot" w:pos="8550"/>
        </w:tabs>
        <w:spacing w:line="360" w:lineRule="auto"/>
        <w:rPr>
          <w:rFonts w:ascii="宋体" w:hAnsi="宋体"/>
          <w:noProof/>
          <w:sz w:val="24"/>
        </w:rPr>
      </w:pPr>
      <w:hyperlink w:anchor="_Toc140049351" w:history="1">
        <w:r w:rsidR="00C125F6" w:rsidRPr="00C125F6">
          <w:rPr>
            <w:rStyle w:val="af0"/>
            <w:rFonts w:ascii="宋体" w:hAnsi="宋体" w:hint="eastAsia"/>
            <w:noProof/>
            <w:sz w:val="24"/>
          </w:rPr>
          <w:t>十、基金的投资</w:t>
        </w:r>
        <w:r w:rsidR="00C125F6" w:rsidRPr="00C125F6">
          <w:rPr>
            <w:rFonts w:ascii="宋体" w:hAnsi="宋体"/>
            <w:noProof/>
            <w:sz w:val="24"/>
          </w:rPr>
          <w:tab/>
        </w:r>
        <w:r w:rsidR="00C125F6" w:rsidRPr="00C125F6">
          <w:rPr>
            <w:rFonts w:ascii="宋体" w:hAnsi="宋体"/>
            <w:noProof/>
            <w:sz w:val="24"/>
          </w:rPr>
          <w:fldChar w:fldCharType="begin"/>
        </w:r>
        <w:r w:rsidR="00C125F6" w:rsidRPr="00C125F6">
          <w:rPr>
            <w:rFonts w:ascii="宋体" w:hAnsi="宋体"/>
            <w:noProof/>
            <w:sz w:val="24"/>
          </w:rPr>
          <w:instrText xml:space="preserve"> PAGEREF _Toc140049351 \h </w:instrText>
        </w:r>
        <w:r w:rsidR="00C125F6" w:rsidRPr="00C125F6">
          <w:rPr>
            <w:rFonts w:ascii="宋体" w:hAnsi="宋体"/>
            <w:noProof/>
            <w:sz w:val="24"/>
          </w:rPr>
        </w:r>
        <w:r w:rsidR="00C125F6" w:rsidRPr="00C125F6">
          <w:rPr>
            <w:rFonts w:ascii="宋体" w:hAnsi="宋体"/>
            <w:noProof/>
            <w:sz w:val="24"/>
          </w:rPr>
          <w:fldChar w:fldCharType="separate"/>
        </w:r>
        <w:r w:rsidR="00D41A07">
          <w:rPr>
            <w:rFonts w:ascii="宋体" w:hAnsi="宋体"/>
            <w:noProof/>
            <w:sz w:val="24"/>
          </w:rPr>
          <w:t>78</w:t>
        </w:r>
        <w:r w:rsidR="00C125F6" w:rsidRPr="00C125F6">
          <w:rPr>
            <w:rFonts w:ascii="宋体" w:hAnsi="宋体"/>
            <w:noProof/>
            <w:sz w:val="24"/>
          </w:rPr>
          <w:fldChar w:fldCharType="end"/>
        </w:r>
      </w:hyperlink>
    </w:p>
    <w:p w14:paraId="71DA38A2" w14:textId="025CBC7E" w:rsidR="00C125F6" w:rsidRPr="00B9553C" w:rsidRDefault="003629CF" w:rsidP="00C125F6">
      <w:pPr>
        <w:pStyle w:val="11"/>
        <w:tabs>
          <w:tab w:val="right" w:leader="dot" w:pos="8550"/>
        </w:tabs>
        <w:spacing w:line="360" w:lineRule="auto"/>
        <w:rPr>
          <w:rFonts w:ascii="宋体" w:hAnsi="宋体"/>
          <w:noProof/>
          <w:sz w:val="24"/>
        </w:rPr>
      </w:pPr>
      <w:hyperlink w:anchor="_Toc140049352" w:history="1">
        <w:r w:rsidR="00C125F6" w:rsidRPr="00C125F6">
          <w:rPr>
            <w:rStyle w:val="af0"/>
            <w:rFonts w:ascii="宋体" w:hAnsi="宋体" w:hint="eastAsia"/>
            <w:noProof/>
            <w:sz w:val="24"/>
          </w:rPr>
          <w:t>十一、基金的业绩</w:t>
        </w:r>
        <w:r w:rsidR="00C125F6" w:rsidRPr="00C125F6">
          <w:rPr>
            <w:rFonts w:ascii="宋体" w:hAnsi="宋体"/>
            <w:noProof/>
            <w:sz w:val="24"/>
          </w:rPr>
          <w:tab/>
        </w:r>
        <w:r w:rsidR="00C125F6" w:rsidRPr="00C125F6">
          <w:rPr>
            <w:rFonts w:ascii="宋体" w:hAnsi="宋体"/>
            <w:noProof/>
            <w:sz w:val="24"/>
          </w:rPr>
          <w:fldChar w:fldCharType="begin"/>
        </w:r>
        <w:r w:rsidR="00C125F6" w:rsidRPr="00C125F6">
          <w:rPr>
            <w:rFonts w:ascii="宋体" w:hAnsi="宋体"/>
            <w:noProof/>
            <w:sz w:val="24"/>
          </w:rPr>
          <w:instrText xml:space="preserve"> PAGEREF _Toc140049352 \h </w:instrText>
        </w:r>
        <w:r w:rsidR="00C125F6" w:rsidRPr="00C125F6">
          <w:rPr>
            <w:rFonts w:ascii="宋体" w:hAnsi="宋体"/>
            <w:noProof/>
            <w:sz w:val="24"/>
          </w:rPr>
        </w:r>
        <w:r w:rsidR="00C125F6" w:rsidRPr="00C125F6">
          <w:rPr>
            <w:rFonts w:ascii="宋体" w:hAnsi="宋体"/>
            <w:noProof/>
            <w:sz w:val="24"/>
          </w:rPr>
          <w:fldChar w:fldCharType="separate"/>
        </w:r>
        <w:r w:rsidR="00D41A07">
          <w:rPr>
            <w:rFonts w:ascii="宋体" w:hAnsi="宋体"/>
            <w:noProof/>
            <w:sz w:val="24"/>
          </w:rPr>
          <w:t>87</w:t>
        </w:r>
        <w:r w:rsidR="00C125F6" w:rsidRPr="00C125F6">
          <w:rPr>
            <w:rFonts w:ascii="宋体" w:hAnsi="宋体"/>
            <w:noProof/>
            <w:sz w:val="24"/>
          </w:rPr>
          <w:fldChar w:fldCharType="end"/>
        </w:r>
      </w:hyperlink>
    </w:p>
    <w:p w14:paraId="5BBB9DB4" w14:textId="3AB7CE4B" w:rsidR="00C125F6" w:rsidRPr="00B9553C" w:rsidRDefault="003629CF" w:rsidP="00C125F6">
      <w:pPr>
        <w:pStyle w:val="11"/>
        <w:tabs>
          <w:tab w:val="right" w:leader="dot" w:pos="8550"/>
        </w:tabs>
        <w:spacing w:line="360" w:lineRule="auto"/>
        <w:rPr>
          <w:rFonts w:ascii="宋体" w:hAnsi="宋体"/>
          <w:noProof/>
          <w:sz w:val="24"/>
        </w:rPr>
      </w:pPr>
      <w:hyperlink w:anchor="_Toc140049353" w:history="1">
        <w:r w:rsidR="00C125F6" w:rsidRPr="00C125F6">
          <w:rPr>
            <w:rStyle w:val="af0"/>
            <w:rFonts w:ascii="宋体" w:hAnsi="宋体" w:hint="eastAsia"/>
            <w:noProof/>
            <w:sz w:val="24"/>
          </w:rPr>
          <w:t>十二、基金的财产</w:t>
        </w:r>
        <w:r w:rsidR="00C125F6" w:rsidRPr="00C125F6">
          <w:rPr>
            <w:rFonts w:ascii="宋体" w:hAnsi="宋体"/>
            <w:noProof/>
            <w:sz w:val="24"/>
          </w:rPr>
          <w:tab/>
        </w:r>
        <w:r w:rsidR="00C125F6" w:rsidRPr="00C125F6">
          <w:rPr>
            <w:rFonts w:ascii="宋体" w:hAnsi="宋体"/>
            <w:noProof/>
            <w:sz w:val="24"/>
          </w:rPr>
          <w:fldChar w:fldCharType="begin"/>
        </w:r>
        <w:r w:rsidR="00C125F6" w:rsidRPr="00C125F6">
          <w:rPr>
            <w:rFonts w:ascii="宋体" w:hAnsi="宋体"/>
            <w:noProof/>
            <w:sz w:val="24"/>
          </w:rPr>
          <w:instrText xml:space="preserve"> PAGEREF _Toc140049353 \h </w:instrText>
        </w:r>
        <w:r w:rsidR="00C125F6" w:rsidRPr="00C125F6">
          <w:rPr>
            <w:rFonts w:ascii="宋体" w:hAnsi="宋体"/>
            <w:noProof/>
            <w:sz w:val="24"/>
          </w:rPr>
        </w:r>
        <w:r w:rsidR="00C125F6" w:rsidRPr="00C125F6">
          <w:rPr>
            <w:rFonts w:ascii="宋体" w:hAnsi="宋体"/>
            <w:noProof/>
            <w:sz w:val="24"/>
          </w:rPr>
          <w:fldChar w:fldCharType="separate"/>
        </w:r>
        <w:r w:rsidR="00D41A07">
          <w:rPr>
            <w:rFonts w:ascii="宋体" w:hAnsi="宋体"/>
            <w:noProof/>
            <w:sz w:val="24"/>
          </w:rPr>
          <w:t>90</w:t>
        </w:r>
        <w:r w:rsidR="00C125F6" w:rsidRPr="00C125F6">
          <w:rPr>
            <w:rFonts w:ascii="宋体" w:hAnsi="宋体"/>
            <w:noProof/>
            <w:sz w:val="24"/>
          </w:rPr>
          <w:fldChar w:fldCharType="end"/>
        </w:r>
      </w:hyperlink>
    </w:p>
    <w:p w14:paraId="479DF029" w14:textId="3871E6A5" w:rsidR="00C125F6" w:rsidRPr="00B9553C" w:rsidRDefault="003629CF" w:rsidP="00C125F6">
      <w:pPr>
        <w:pStyle w:val="11"/>
        <w:tabs>
          <w:tab w:val="right" w:leader="dot" w:pos="8550"/>
        </w:tabs>
        <w:spacing w:line="360" w:lineRule="auto"/>
        <w:rPr>
          <w:rFonts w:ascii="宋体" w:hAnsi="宋体"/>
          <w:noProof/>
          <w:sz w:val="24"/>
        </w:rPr>
      </w:pPr>
      <w:hyperlink w:anchor="_Toc140049354" w:history="1">
        <w:r w:rsidR="00C125F6" w:rsidRPr="00C125F6">
          <w:rPr>
            <w:rStyle w:val="af0"/>
            <w:rFonts w:ascii="宋体" w:hAnsi="宋体" w:hint="eastAsia"/>
            <w:noProof/>
            <w:sz w:val="24"/>
          </w:rPr>
          <w:t>十三、基金资产的估值</w:t>
        </w:r>
        <w:r w:rsidR="00C125F6" w:rsidRPr="00C125F6">
          <w:rPr>
            <w:rFonts w:ascii="宋体" w:hAnsi="宋体"/>
            <w:noProof/>
            <w:sz w:val="24"/>
          </w:rPr>
          <w:tab/>
        </w:r>
        <w:r w:rsidR="00C125F6" w:rsidRPr="00C125F6">
          <w:rPr>
            <w:rFonts w:ascii="宋体" w:hAnsi="宋体"/>
            <w:noProof/>
            <w:sz w:val="24"/>
          </w:rPr>
          <w:fldChar w:fldCharType="begin"/>
        </w:r>
        <w:r w:rsidR="00C125F6" w:rsidRPr="00C125F6">
          <w:rPr>
            <w:rFonts w:ascii="宋体" w:hAnsi="宋体"/>
            <w:noProof/>
            <w:sz w:val="24"/>
          </w:rPr>
          <w:instrText xml:space="preserve"> PAGEREF _Toc140049354 \h </w:instrText>
        </w:r>
        <w:r w:rsidR="00C125F6" w:rsidRPr="00C125F6">
          <w:rPr>
            <w:rFonts w:ascii="宋体" w:hAnsi="宋体"/>
            <w:noProof/>
            <w:sz w:val="24"/>
          </w:rPr>
        </w:r>
        <w:r w:rsidR="00C125F6" w:rsidRPr="00C125F6">
          <w:rPr>
            <w:rFonts w:ascii="宋体" w:hAnsi="宋体"/>
            <w:noProof/>
            <w:sz w:val="24"/>
          </w:rPr>
          <w:fldChar w:fldCharType="separate"/>
        </w:r>
        <w:r w:rsidR="00D41A07">
          <w:rPr>
            <w:rFonts w:ascii="宋体" w:hAnsi="宋体"/>
            <w:noProof/>
            <w:sz w:val="24"/>
          </w:rPr>
          <w:t>91</w:t>
        </w:r>
        <w:r w:rsidR="00C125F6" w:rsidRPr="00C125F6">
          <w:rPr>
            <w:rFonts w:ascii="宋体" w:hAnsi="宋体"/>
            <w:noProof/>
            <w:sz w:val="24"/>
          </w:rPr>
          <w:fldChar w:fldCharType="end"/>
        </w:r>
      </w:hyperlink>
    </w:p>
    <w:p w14:paraId="111332B5" w14:textId="04AA18CB" w:rsidR="00C125F6" w:rsidRPr="00B9553C" w:rsidRDefault="003629CF" w:rsidP="00C125F6">
      <w:pPr>
        <w:pStyle w:val="11"/>
        <w:tabs>
          <w:tab w:val="right" w:leader="dot" w:pos="8550"/>
        </w:tabs>
        <w:spacing w:line="360" w:lineRule="auto"/>
        <w:rPr>
          <w:rFonts w:ascii="宋体" w:hAnsi="宋体"/>
          <w:noProof/>
          <w:sz w:val="24"/>
        </w:rPr>
      </w:pPr>
      <w:hyperlink w:anchor="_Toc140049355" w:history="1">
        <w:r w:rsidR="00C125F6" w:rsidRPr="00C125F6">
          <w:rPr>
            <w:rStyle w:val="af0"/>
            <w:rFonts w:ascii="宋体" w:hAnsi="宋体" w:hint="eastAsia"/>
            <w:noProof/>
            <w:sz w:val="24"/>
          </w:rPr>
          <w:t>十四、基金收益与分配</w:t>
        </w:r>
        <w:r w:rsidR="00C125F6" w:rsidRPr="00C125F6">
          <w:rPr>
            <w:rFonts w:ascii="宋体" w:hAnsi="宋体"/>
            <w:noProof/>
            <w:sz w:val="24"/>
          </w:rPr>
          <w:tab/>
        </w:r>
        <w:r w:rsidR="00C125F6" w:rsidRPr="00C125F6">
          <w:rPr>
            <w:rFonts w:ascii="宋体" w:hAnsi="宋体"/>
            <w:noProof/>
            <w:sz w:val="24"/>
          </w:rPr>
          <w:fldChar w:fldCharType="begin"/>
        </w:r>
        <w:r w:rsidR="00C125F6" w:rsidRPr="00C125F6">
          <w:rPr>
            <w:rFonts w:ascii="宋体" w:hAnsi="宋体"/>
            <w:noProof/>
            <w:sz w:val="24"/>
          </w:rPr>
          <w:instrText xml:space="preserve"> PAGEREF _Toc140049355 \h </w:instrText>
        </w:r>
        <w:r w:rsidR="00C125F6" w:rsidRPr="00C125F6">
          <w:rPr>
            <w:rFonts w:ascii="宋体" w:hAnsi="宋体"/>
            <w:noProof/>
            <w:sz w:val="24"/>
          </w:rPr>
        </w:r>
        <w:r w:rsidR="00C125F6" w:rsidRPr="00C125F6">
          <w:rPr>
            <w:rFonts w:ascii="宋体" w:hAnsi="宋体"/>
            <w:noProof/>
            <w:sz w:val="24"/>
          </w:rPr>
          <w:fldChar w:fldCharType="separate"/>
        </w:r>
        <w:r w:rsidR="00D41A07">
          <w:rPr>
            <w:rFonts w:ascii="宋体" w:hAnsi="宋体"/>
            <w:noProof/>
            <w:sz w:val="24"/>
          </w:rPr>
          <w:t>96</w:t>
        </w:r>
        <w:r w:rsidR="00C125F6" w:rsidRPr="00C125F6">
          <w:rPr>
            <w:rFonts w:ascii="宋体" w:hAnsi="宋体"/>
            <w:noProof/>
            <w:sz w:val="24"/>
          </w:rPr>
          <w:fldChar w:fldCharType="end"/>
        </w:r>
      </w:hyperlink>
    </w:p>
    <w:p w14:paraId="288D0D1E" w14:textId="0C85D6DA" w:rsidR="00C125F6" w:rsidRPr="00B9553C" w:rsidRDefault="003629CF" w:rsidP="00C125F6">
      <w:pPr>
        <w:pStyle w:val="11"/>
        <w:tabs>
          <w:tab w:val="right" w:leader="dot" w:pos="8550"/>
        </w:tabs>
        <w:spacing w:line="360" w:lineRule="auto"/>
        <w:rPr>
          <w:rFonts w:ascii="宋体" w:hAnsi="宋体"/>
          <w:noProof/>
          <w:sz w:val="24"/>
        </w:rPr>
      </w:pPr>
      <w:hyperlink w:anchor="_Toc140049356" w:history="1">
        <w:r w:rsidR="00C125F6" w:rsidRPr="00C125F6">
          <w:rPr>
            <w:rStyle w:val="af0"/>
            <w:rFonts w:ascii="宋体" w:hAnsi="宋体" w:hint="eastAsia"/>
            <w:noProof/>
            <w:sz w:val="24"/>
          </w:rPr>
          <w:t>十五、基金的费用与税收</w:t>
        </w:r>
        <w:r w:rsidR="00C125F6" w:rsidRPr="00C125F6">
          <w:rPr>
            <w:rFonts w:ascii="宋体" w:hAnsi="宋体"/>
            <w:noProof/>
            <w:sz w:val="24"/>
          </w:rPr>
          <w:tab/>
        </w:r>
        <w:r w:rsidR="00C125F6" w:rsidRPr="00C125F6">
          <w:rPr>
            <w:rFonts w:ascii="宋体" w:hAnsi="宋体"/>
            <w:noProof/>
            <w:sz w:val="24"/>
          </w:rPr>
          <w:fldChar w:fldCharType="begin"/>
        </w:r>
        <w:r w:rsidR="00C125F6" w:rsidRPr="00C125F6">
          <w:rPr>
            <w:rFonts w:ascii="宋体" w:hAnsi="宋体"/>
            <w:noProof/>
            <w:sz w:val="24"/>
          </w:rPr>
          <w:instrText xml:space="preserve"> PAGEREF _Toc140049356 \h </w:instrText>
        </w:r>
        <w:r w:rsidR="00C125F6" w:rsidRPr="00C125F6">
          <w:rPr>
            <w:rFonts w:ascii="宋体" w:hAnsi="宋体"/>
            <w:noProof/>
            <w:sz w:val="24"/>
          </w:rPr>
        </w:r>
        <w:r w:rsidR="00C125F6" w:rsidRPr="00C125F6">
          <w:rPr>
            <w:rFonts w:ascii="宋体" w:hAnsi="宋体"/>
            <w:noProof/>
            <w:sz w:val="24"/>
          </w:rPr>
          <w:fldChar w:fldCharType="separate"/>
        </w:r>
        <w:r w:rsidR="00D41A07">
          <w:rPr>
            <w:rFonts w:ascii="宋体" w:hAnsi="宋体"/>
            <w:noProof/>
            <w:sz w:val="24"/>
          </w:rPr>
          <w:t>98</w:t>
        </w:r>
        <w:r w:rsidR="00C125F6" w:rsidRPr="00C125F6">
          <w:rPr>
            <w:rFonts w:ascii="宋体" w:hAnsi="宋体"/>
            <w:noProof/>
            <w:sz w:val="24"/>
          </w:rPr>
          <w:fldChar w:fldCharType="end"/>
        </w:r>
      </w:hyperlink>
    </w:p>
    <w:p w14:paraId="463CF6B0" w14:textId="05901808" w:rsidR="00C125F6" w:rsidRPr="00B9553C" w:rsidRDefault="003629CF" w:rsidP="00C125F6">
      <w:pPr>
        <w:pStyle w:val="11"/>
        <w:tabs>
          <w:tab w:val="right" w:leader="dot" w:pos="8550"/>
        </w:tabs>
        <w:spacing w:line="360" w:lineRule="auto"/>
        <w:rPr>
          <w:rFonts w:ascii="宋体" w:hAnsi="宋体"/>
          <w:noProof/>
          <w:sz w:val="24"/>
        </w:rPr>
      </w:pPr>
      <w:hyperlink w:anchor="_Toc140049357" w:history="1">
        <w:r w:rsidR="00C125F6" w:rsidRPr="00C125F6">
          <w:rPr>
            <w:rStyle w:val="af0"/>
            <w:rFonts w:ascii="宋体" w:hAnsi="宋体" w:hint="eastAsia"/>
            <w:noProof/>
            <w:sz w:val="24"/>
          </w:rPr>
          <w:t>十六、基金的会计与审计</w:t>
        </w:r>
        <w:r w:rsidR="00C125F6" w:rsidRPr="00C125F6">
          <w:rPr>
            <w:rFonts w:ascii="宋体" w:hAnsi="宋体"/>
            <w:noProof/>
            <w:sz w:val="24"/>
          </w:rPr>
          <w:tab/>
        </w:r>
        <w:r w:rsidR="00C125F6" w:rsidRPr="00C125F6">
          <w:rPr>
            <w:rFonts w:ascii="宋体" w:hAnsi="宋体"/>
            <w:noProof/>
            <w:sz w:val="24"/>
          </w:rPr>
          <w:fldChar w:fldCharType="begin"/>
        </w:r>
        <w:r w:rsidR="00C125F6" w:rsidRPr="00C125F6">
          <w:rPr>
            <w:rFonts w:ascii="宋体" w:hAnsi="宋体"/>
            <w:noProof/>
            <w:sz w:val="24"/>
          </w:rPr>
          <w:instrText xml:space="preserve"> PAGEREF _Toc140049357 \h </w:instrText>
        </w:r>
        <w:r w:rsidR="00C125F6" w:rsidRPr="00C125F6">
          <w:rPr>
            <w:rFonts w:ascii="宋体" w:hAnsi="宋体"/>
            <w:noProof/>
            <w:sz w:val="24"/>
          </w:rPr>
        </w:r>
        <w:r w:rsidR="00C125F6" w:rsidRPr="00C125F6">
          <w:rPr>
            <w:rFonts w:ascii="宋体" w:hAnsi="宋体"/>
            <w:noProof/>
            <w:sz w:val="24"/>
          </w:rPr>
          <w:fldChar w:fldCharType="separate"/>
        </w:r>
        <w:r w:rsidR="00D41A07">
          <w:rPr>
            <w:rFonts w:ascii="宋体" w:hAnsi="宋体"/>
            <w:noProof/>
            <w:sz w:val="24"/>
          </w:rPr>
          <w:t>101</w:t>
        </w:r>
        <w:r w:rsidR="00C125F6" w:rsidRPr="00C125F6">
          <w:rPr>
            <w:rFonts w:ascii="宋体" w:hAnsi="宋体"/>
            <w:noProof/>
            <w:sz w:val="24"/>
          </w:rPr>
          <w:fldChar w:fldCharType="end"/>
        </w:r>
      </w:hyperlink>
    </w:p>
    <w:p w14:paraId="2BD0A005" w14:textId="03F68C2E" w:rsidR="00C125F6" w:rsidRPr="00B9553C" w:rsidRDefault="003629CF" w:rsidP="00C125F6">
      <w:pPr>
        <w:pStyle w:val="11"/>
        <w:tabs>
          <w:tab w:val="right" w:leader="dot" w:pos="8550"/>
        </w:tabs>
        <w:spacing w:line="360" w:lineRule="auto"/>
        <w:rPr>
          <w:rFonts w:ascii="宋体" w:hAnsi="宋体"/>
          <w:noProof/>
          <w:sz w:val="24"/>
        </w:rPr>
      </w:pPr>
      <w:hyperlink w:anchor="_Toc140049358" w:history="1">
        <w:r w:rsidR="00C125F6" w:rsidRPr="00C125F6">
          <w:rPr>
            <w:rStyle w:val="af0"/>
            <w:rFonts w:ascii="宋体" w:hAnsi="宋体" w:hint="eastAsia"/>
            <w:noProof/>
            <w:sz w:val="24"/>
          </w:rPr>
          <w:t>十七、基金的信息披露</w:t>
        </w:r>
        <w:r w:rsidR="00C125F6" w:rsidRPr="00C125F6">
          <w:rPr>
            <w:rFonts w:ascii="宋体" w:hAnsi="宋体"/>
            <w:noProof/>
            <w:sz w:val="24"/>
          </w:rPr>
          <w:tab/>
        </w:r>
        <w:r w:rsidR="00C125F6" w:rsidRPr="00C125F6">
          <w:rPr>
            <w:rFonts w:ascii="宋体" w:hAnsi="宋体"/>
            <w:noProof/>
            <w:sz w:val="24"/>
          </w:rPr>
          <w:fldChar w:fldCharType="begin"/>
        </w:r>
        <w:r w:rsidR="00C125F6" w:rsidRPr="00C125F6">
          <w:rPr>
            <w:rFonts w:ascii="宋体" w:hAnsi="宋体"/>
            <w:noProof/>
            <w:sz w:val="24"/>
          </w:rPr>
          <w:instrText xml:space="preserve"> PAGEREF _Toc140049358 \h </w:instrText>
        </w:r>
        <w:r w:rsidR="00C125F6" w:rsidRPr="00C125F6">
          <w:rPr>
            <w:rFonts w:ascii="宋体" w:hAnsi="宋体"/>
            <w:noProof/>
            <w:sz w:val="24"/>
          </w:rPr>
        </w:r>
        <w:r w:rsidR="00C125F6" w:rsidRPr="00C125F6">
          <w:rPr>
            <w:rFonts w:ascii="宋体" w:hAnsi="宋体"/>
            <w:noProof/>
            <w:sz w:val="24"/>
          </w:rPr>
          <w:fldChar w:fldCharType="separate"/>
        </w:r>
        <w:r w:rsidR="00D41A07">
          <w:rPr>
            <w:rFonts w:ascii="宋体" w:hAnsi="宋体"/>
            <w:noProof/>
            <w:sz w:val="24"/>
          </w:rPr>
          <w:t>102</w:t>
        </w:r>
        <w:r w:rsidR="00C125F6" w:rsidRPr="00C125F6">
          <w:rPr>
            <w:rFonts w:ascii="宋体" w:hAnsi="宋体"/>
            <w:noProof/>
            <w:sz w:val="24"/>
          </w:rPr>
          <w:fldChar w:fldCharType="end"/>
        </w:r>
      </w:hyperlink>
    </w:p>
    <w:p w14:paraId="7D97B0BC" w14:textId="246C66B4" w:rsidR="00C125F6" w:rsidRPr="00B9553C" w:rsidRDefault="003629CF" w:rsidP="00C125F6">
      <w:pPr>
        <w:pStyle w:val="11"/>
        <w:tabs>
          <w:tab w:val="right" w:leader="dot" w:pos="8550"/>
        </w:tabs>
        <w:spacing w:line="360" w:lineRule="auto"/>
        <w:rPr>
          <w:rFonts w:ascii="宋体" w:hAnsi="宋体"/>
          <w:noProof/>
          <w:sz w:val="24"/>
        </w:rPr>
      </w:pPr>
      <w:hyperlink w:anchor="_Toc140049359" w:history="1">
        <w:r w:rsidR="00C125F6" w:rsidRPr="00C125F6">
          <w:rPr>
            <w:rStyle w:val="af0"/>
            <w:rFonts w:ascii="宋体" w:hAnsi="宋体" w:hint="eastAsia"/>
            <w:noProof/>
            <w:sz w:val="24"/>
          </w:rPr>
          <w:t>十八、侧袋机制</w:t>
        </w:r>
        <w:r w:rsidR="00C125F6" w:rsidRPr="00C125F6">
          <w:rPr>
            <w:rFonts w:ascii="宋体" w:hAnsi="宋体"/>
            <w:noProof/>
            <w:sz w:val="24"/>
          </w:rPr>
          <w:tab/>
        </w:r>
        <w:r w:rsidR="00C125F6" w:rsidRPr="00C125F6">
          <w:rPr>
            <w:rFonts w:ascii="宋体" w:hAnsi="宋体"/>
            <w:noProof/>
            <w:sz w:val="24"/>
          </w:rPr>
          <w:fldChar w:fldCharType="begin"/>
        </w:r>
        <w:r w:rsidR="00C125F6" w:rsidRPr="00C125F6">
          <w:rPr>
            <w:rFonts w:ascii="宋体" w:hAnsi="宋体"/>
            <w:noProof/>
            <w:sz w:val="24"/>
          </w:rPr>
          <w:instrText xml:space="preserve"> PAGEREF _Toc140049359 \h </w:instrText>
        </w:r>
        <w:r w:rsidR="00C125F6" w:rsidRPr="00C125F6">
          <w:rPr>
            <w:rFonts w:ascii="宋体" w:hAnsi="宋体"/>
            <w:noProof/>
            <w:sz w:val="24"/>
          </w:rPr>
        </w:r>
        <w:r w:rsidR="00C125F6" w:rsidRPr="00C125F6">
          <w:rPr>
            <w:rFonts w:ascii="宋体" w:hAnsi="宋体"/>
            <w:noProof/>
            <w:sz w:val="24"/>
          </w:rPr>
          <w:fldChar w:fldCharType="separate"/>
        </w:r>
        <w:r w:rsidR="00D41A07">
          <w:rPr>
            <w:rFonts w:ascii="宋体" w:hAnsi="宋体"/>
            <w:noProof/>
            <w:sz w:val="24"/>
          </w:rPr>
          <w:t>109</w:t>
        </w:r>
        <w:r w:rsidR="00C125F6" w:rsidRPr="00C125F6">
          <w:rPr>
            <w:rFonts w:ascii="宋体" w:hAnsi="宋体"/>
            <w:noProof/>
            <w:sz w:val="24"/>
          </w:rPr>
          <w:fldChar w:fldCharType="end"/>
        </w:r>
      </w:hyperlink>
    </w:p>
    <w:p w14:paraId="3F642318" w14:textId="6DACBE63" w:rsidR="00C125F6" w:rsidRPr="00B9553C" w:rsidRDefault="003629CF" w:rsidP="00C125F6">
      <w:pPr>
        <w:pStyle w:val="11"/>
        <w:tabs>
          <w:tab w:val="right" w:leader="dot" w:pos="8550"/>
        </w:tabs>
        <w:spacing w:line="360" w:lineRule="auto"/>
        <w:rPr>
          <w:rFonts w:ascii="宋体" w:hAnsi="宋体"/>
          <w:noProof/>
          <w:sz w:val="24"/>
        </w:rPr>
      </w:pPr>
      <w:hyperlink w:anchor="_Toc140049360" w:history="1">
        <w:r w:rsidR="00C125F6" w:rsidRPr="00C125F6">
          <w:rPr>
            <w:rStyle w:val="af0"/>
            <w:rFonts w:ascii="宋体" w:hAnsi="宋体" w:hint="eastAsia"/>
            <w:noProof/>
            <w:sz w:val="24"/>
          </w:rPr>
          <w:t>十九、风险揭示</w:t>
        </w:r>
        <w:r w:rsidR="00C125F6" w:rsidRPr="00C125F6">
          <w:rPr>
            <w:rFonts w:ascii="宋体" w:hAnsi="宋体"/>
            <w:noProof/>
            <w:sz w:val="24"/>
          </w:rPr>
          <w:tab/>
        </w:r>
        <w:r w:rsidR="00C125F6" w:rsidRPr="00C125F6">
          <w:rPr>
            <w:rFonts w:ascii="宋体" w:hAnsi="宋体"/>
            <w:noProof/>
            <w:sz w:val="24"/>
          </w:rPr>
          <w:fldChar w:fldCharType="begin"/>
        </w:r>
        <w:r w:rsidR="00C125F6" w:rsidRPr="00C125F6">
          <w:rPr>
            <w:rFonts w:ascii="宋体" w:hAnsi="宋体"/>
            <w:noProof/>
            <w:sz w:val="24"/>
          </w:rPr>
          <w:instrText xml:space="preserve"> PAGEREF _Toc140049360 \h </w:instrText>
        </w:r>
        <w:r w:rsidR="00C125F6" w:rsidRPr="00C125F6">
          <w:rPr>
            <w:rFonts w:ascii="宋体" w:hAnsi="宋体"/>
            <w:noProof/>
            <w:sz w:val="24"/>
          </w:rPr>
        </w:r>
        <w:r w:rsidR="00C125F6" w:rsidRPr="00C125F6">
          <w:rPr>
            <w:rFonts w:ascii="宋体" w:hAnsi="宋体"/>
            <w:noProof/>
            <w:sz w:val="24"/>
          </w:rPr>
          <w:fldChar w:fldCharType="separate"/>
        </w:r>
        <w:r w:rsidR="00D41A07">
          <w:rPr>
            <w:rFonts w:ascii="宋体" w:hAnsi="宋体"/>
            <w:noProof/>
            <w:sz w:val="24"/>
          </w:rPr>
          <w:t>112</w:t>
        </w:r>
        <w:r w:rsidR="00C125F6" w:rsidRPr="00C125F6">
          <w:rPr>
            <w:rFonts w:ascii="宋体" w:hAnsi="宋体"/>
            <w:noProof/>
            <w:sz w:val="24"/>
          </w:rPr>
          <w:fldChar w:fldCharType="end"/>
        </w:r>
      </w:hyperlink>
    </w:p>
    <w:p w14:paraId="7FA320DD" w14:textId="1710C23F" w:rsidR="00C125F6" w:rsidRPr="00B9553C" w:rsidRDefault="003629CF" w:rsidP="00C125F6">
      <w:pPr>
        <w:pStyle w:val="11"/>
        <w:tabs>
          <w:tab w:val="right" w:leader="dot" w:pos="8550"/>
        </w:tabs>
        <w:spacing w:line="360" w:lineRule="auto"/>
        <w:rPr>
          <w:rFonts w:ascii="宋体" w:hAnsi="宋体"/>
          <w:noProof/>
          <w:sz w:val="24"/>
        </w:rPr>
      </w:pPr>
      <w:hyperlink w:anchor="_Toc140049361" w:history="1">
        <w:r w:rsidR="00C125F6" w:rsidRPr="00C125F6">
          <w:rPr>
            <w:rStyle w:val="af0"/>
            <w:rFonts w:ascii="宋体" w:hAnsi="宋体" w:hint="eastAsia"/>
            <w:noProof/>
            <w:sz w:val="24"/>
          </w:rPr>
          <w:t>二十、基金合同的变更、终止与基金财产的清算</w:t>
        </w:r>
        <w:r w:rsidR="00C125F6" w:rsidRPr="00C125F6">
          <w:rPr>
            <w:rFonts w:ascii="宋体" w:hAnsi="宋体"/>
            <w:noProof/>
            <w:sz w:val="24"/>
          </w:rPr>
          <w:tab/>
        </w:r>
        <w:r w:rsidR="00C125F6" w:rsidRPr="00C125F6">
          <w:rPr>
            <w:rFonts w:ascii="宋体" w:hAnsi="宋体"/>
            <w:noProof/>
            <w:sz w:val="24"/>
          </w:rPr>
          <w:fldChar w:fldCharType="begin"/>
        </w:r>
        <w:r w:rsidR="00C125F6" w:rsidRPr="00C125F6">
          <w:rPr>
            <w:rFonts w:ascii="宋体" w:hAnsi="宋体"/>
            <w:noProof/>
            <w:sz w:val="24"/>
          </w:rPr>
          <w:instrText xml:space="preserve"> PAGEREF _Toc140049361 \h </w:instrText>
        </w:r>
        <w:r w:rsidR="00C125F6" w:rsidRPr="00C125F6">
          <w:rPr>
            <w:rFonts w:ascii="宋体" w:hAnsi="宋体"/>
            <w:noProof/>
            <w:sz w:val="24"/>
          </w:rPr>
        </w:r>
        <w:r w:rsidR="00C125F6" w:rsidRPr="00C125F6">
          <w:rPr>
            <w:rFonts w:ascii="宋体" w:hAnsi="宋体"/>
            <w:noProof/>
            <w:sz w:val="24"/>
          </w:rPr>
          <w:fldChar w:fldCharType="separate"/>
        </w:r>
        <w:r w:rsidR="00D41A07">
          <w:rPr>
            <w:rFonts w:ascii="宋体" w:hAnsi="宋体"/>
            <w:noProof/>
            <w:sz w:val="24"/>
          </w:rPr>
          <w:t>119</w:t>
        </w:r>
        <w:r w:rsidR="00C125F6" w:rsidRPr="00C125F6">
          <w:rPr>
            <w:rFonts w:ascii="宋体" w:hAnsi="宋体"/>
            <w:noProof/>
            <w:sz w:val="24"/>
          </w:rPr>
          <w:fldChar w:fldCharType="end"/>
        </w:r>
      </w:hyperlink>
    </w:p>
    <w:p w14:paraId="3030B3A0" w14:textId="78F89C1D" w:rsidR="00C125F6" w:rsidRPr="00B9553C" w:rsidRDefault="003629CF" w:rsidP="00C125F6">
      <w:pPr>
        <w:pStyle w:val="11"/>
        <w:tabs>
          <w:tab w:val="right" w:leader="dot" w:pos="8550"/>
        </w:tabs>
        <w:spacing w:line="360" w:lineRule="auto"/>
        <w:rPr>
          <w:rFonts w:ascii="宋体" w:hAnsi="宋体"/>
          <w:noProof/>
          <w:sz w:val="24"/>
        </w:rPr>
      </w:pPr>
      <w:hyperlink w:anchor="_Toc140049362" w:history="1">
        <w:r w:rsidR="00C125F6" w:rsidRPr="00C125F6">
          <w:rPr>
            <w:rStyle w:val="af0"/>
            <w:rFonts w:ascii="宋体" w:hAnsi="宋体" w:hint="eastAsia"/>
            <w:noProof/>
            <w:sz w:val="24"/>
          </w:rPr>
          <w:t>二十一、基金合同内容摘要</w:t>
        </w:r>
        <w:r w:rsidR="00C125F6" w:rsidRPr="00C125F6">
          <w:rPr>
            <w:rFonts w:ascii="宋体" w:hAnsi="宋体"/>
            <w:noProof/>
            <w:sz w:val="24"/>
          </w:rPr>
          <w:tab/>
        </w:r>
        <w:r w:rsidR="00C125F6" w:rsidRPr="00C125F6">
          <w:rPr>
            <w:rFonts w:ascii="宋体" w:hAnsi="宋体"/>
            <w:noProof/>
            <w:sz w:val="24"/>
          </w:rPr>
          <w:fldChar w:fldCharType="begin"/>
        </w:r>
        <w:r w:rsidR="00C125F6" w:rsidRPr="00C125F6">
          <w:rPr>
            <w:rFonts w:ascii="宋体" w:hAnsi="宋体"/>
            <w:noProof/>
            <w:sz w:val="24"/>
          </w:rPr>
          <w:instrText xml:space="preserve"> PAGEREF _Toc140049362 \h </w:instrText>
        </w:r>
        <w:r w:rsidR="00C125F6" w:rsidRPr="00C125F6">
          <w:rPr>
            <w:rFonts w:ascii="宋体" w:hAnsi="宋体"/>
            <w:noProof/>
            <w:sz w:val="24"/>
          </w:rPr>
        </w:r>
        <w:r w:rsidR="00C125F6" w:rsidRPr="00C125F6">
          <w:rPr>
            <w:rFonts w:ascii="宋体" w:hAnsi="宋体"/>
            <w:noProof/>
            <w:sz w:val="24"/>
          </w:rPr>
          <w:fldChar w:fldCharType="separate"/>
        </w:r>
        <w:r w:rsidR="00D41A07">
          <w:rPr>
            <w:rFonts w:ascii="宋体" w:hAnsi="宋体"/>
            <w:noProof/>
            <w:sz w:val="24"/>
          </w:rPr>
          <w:t>121</w:t>
        </w:r>
        <w:r w:rsidR="00C125F6" w:rsidRPr="00C125F6">
          <w:rPr>
            <w:rFonts w:ascii="宋体" w:hAnsi="宋体"/>
            <w:noProof/>
            <w:sz w:val="24"/>
          </w:rPr>
          <w:fldChar w:fldCharType="end"/>
        </w:r>
      </w:hyperlink>
    </w:p>
    <w:p w14:paraId="5767C5FC" w14:textId="7489EB55" w:rsidR="00C125F6" w:rsidRPr="00B9553C" w:rsidRDefault="003629CF" w:rsidP="00C125F6">
      <w:pPr>
        <w:pStyle w:val="11"/>
        <w:tabs>
          <w:tab w:val="right" w:leader="dot" w:pos="8550"/>
        </w:tabs>
        <w:spacing w:line="360" w:lineRule="auto"/>
        <w:rPr>
          <w:rFonts w:ascii="宋体" w:hAnsi="宋体"/>
          <w:noProof/>
          <w:sz w:val="24"/>
        </w:rPr>
      </w:pPr>
      <w:hyperlink w:anchor="_Toc140049363" w:history="1">
        <w:r w:rsidR="00C125F6" w:rsidRPr="00C125F6">
          <w:rPr>
            <w:rStyle w:val="af0"/>
            <w:rFonts w:ascii="宋体" w:hAnsi="宋体" w:hint="eastAsia"/>
            <w:noProof/>
            <w:sz w:val="24"/>
          </w:rPr>
          <w:t>二十二、托管协议的内容摘要</w:t>
        </w:r>
        <w:r w:rsidR="00C125F6" w:rsidRPr="00C125F6">
          <w:rPr>
            <w:rFonts w:ascii="宋体" w:hAnsi="宋体"/>
            <w:noProof/>
            <w:sz w:val="24"/>
          </w:rPr>
          <w:tab/>
        </w:r>
        <w:r w:rsidR="00C125F6" w:rsidRPr="00C125F6">
          <w:rPr>
            <w:rFonts w:ascii="宋体" w:hAnsi="宋体"/>
            <w:noProof/>
            <w:sz w:val="24"/>
          </w:rPr>
          <w:fldChar w:fldCharType="begin"/>
        </w:r>
        <w:r w:rsidR="00C125F6" w:rsidRPr="00C125F6">
          <w:rPr>
            <w:rFonts w:ascii="宋体" w:hAnsi="宋体"/>
            <w:noProof/>
            <w:sz w:val="24"/>
          </w:rPr>
          <w:instrText xml:space="preserve"> PAGEREF _Toc140049363 \h </w:instrText>
        </w:r>
        <w:r w:rsidR="00C125F6" w:rsidRPr="00C125F6">
          <w:rPr>
            <w:rFonts w:ascii="宋体" w:hAnsi="宋体"/>
            <w:noProof/>
            <w:sz w:val="24"/>
          </w:rPr>
        </w:r>
        <w:r w:rsidR="00C125F6" w:rsidRPr="00C125F6">
          <w:rPr>
            <w:rFonts w:ascii="宋体" w:hAnsi="宋体"/>
            <w:noProof/>
            <w:sz w:val="24"/>
          </w:rPr>
          <w:fldChar w:fldCharType="separate"/>
        </w:r>
        <w:r w:rsidR="00D41A07">
          <w:rPr>
            <w:rFonts w:ascii="宋体" w:hAnsi="宋体"/>
            <w:noProof/>
            <w:sz w:val="24"/>
          </w:rPr>
          <w:t>138</w:t>
        </w:r>
        <w:r w:rsidR="00C125F6" w:rsidRPr="00C125F6">
          <w:rPr>
            <w:rFonts w:ascii="宋体" w:hAnsi="宋体"/>
            <w:noProof/>
            <w:sz w:val="24"/>
          </w:rPr>
          <w:fldChar w:fldCharType="end"/>
        </w:r>
      </w:hyperlink>
    </w:p>
    <w:p w14:paraId="43232B9D" w14:textId="6A16242C" w:rsidR="00C125F6" w:rsidRPr="00B9553C" w:rsidRDefault="003629CF" w:rsidP="00C125F6">
      <w:pPr>
        <w:pStyle w:val="11"/>
        <w:tabs>
          <w:tab w:val="right" w:leader="dot" w:pos="8550"/>
        </w:tabs>
        <w:spacing w:line="360" w:lineRule="auto"/>
        <w:rPr>
          <w:rFonts w:ascii="宋体" w:hAnsi="宋体"/>
          <w:noProof/>
          <w:sz w:val="24"/>
        </w:rPr>
      </w:pPr>
      <w:hyperlink w:anchor="_Toc140049364" w:history="1">
        <w:r w:rsidR="00C125F6" w:rsidRPr="00C125F6">
          <w:rPr>
            <w:rStyle w:val="af0"/>
            <w:rFonts w:ascii="宋体" w:hAnsi="宋体" w:hint="eastAsia"/>
            <w:noProof/>
            <w:sz w:val="24"/>
          </w:rPr>
          <w:t>二十三、对基金份额持有人的服务</w:t>
        </w:r>
        <w:r w:rsidR="00C125F6" w:rsidRPr="00C125F6">
          <w:rPr>
            <w:rFonts w:ascii="宋体" w:hAnsi="宋体"/>
            <w:noProof/>
            <w:sz w:val="24"/>
          </w:rPr>
          <w:tab/>
        </w:r>
        <w:r w:rsidR="00C125F6" w:rsidRPr="00C125F6">
          <w:rPr>
            <w:rFonts w:ascii="宋体" w:hAnsi="宋体"/>
            <w:noProof/>
            <w:sz w:val="24"/>
          </w:rPr>
          <w:fldChar w:fldCharType="begin"/>
        </w:r>
        <w:r w:rsidR="00C125F6" w:rsidRPr="00C125F6">
          <w:rPr>
            <w:rFonts w:ascii="宋体" w:hAnsi="宋体"/>
            <w:noProof/>
            <w:sz w:val="24"/>
          </w:rPr>
          <w:instrText xml:space="preserve"> PAGEREF _Toc140049364 \h </w:instrText>
        </w:r>
        <w:r w:rsidR="00C125F6" w:rsidRPr="00C125F6">
          <w:rPr>
            <w:rFonts w:ascii="宋体" w:hAnsi="宋体"/>
            <w:noProof/>
            <w:sz w:val="24"/>
          </w:rPr>
        </w:r>
        <w:r w:rsidR="00C125F6" w:rsidRPr="00C125F6">
          <w:rPr>
            <w:rFonts w:ascii="宋体" w:hAnsi="宋体"/>
            <w:noProof/>
            <w:sz w:val="24"/>
          </w:rPr>
          <w:fldChar w:fldCharType="separate"/>
        </w:r>
        <w:r w:rsidR="00D41A07">
          <w:rPr>
            <w:rFonts w:ascii="宋体" w:hAnsi="宋体"/>
            <w:noProof/>
            <w:sz w:val="24"/>
          </w:rPr>
          <w:t>154</w:t>
        </w:r>
        <w:r w:rsidR="00C125F6" w:rsidRPr="00C125F6">
          <w:rPr>
            <w:rFonts w:ascii="宋体" w:hAnsi="宋体"/>
            <w:noProof/>
            <w:sz w:val="24"/>
          </w:rPr>
          <w:fldChar w:fldCharType="end"/>
        </w:r>
      </w:hyperlink>
    </w:p>
    <w:p w14:paraId="374D026C" w14:textId="6E769568" w:rsidR="00C125F6" w:rsidRPr="00B9553C" w:rsidRDefault="003629CF" w:rsidP="00C125F6">
      <w:pPr>
        <w:pStyle w:val="11"/>
        <w:tabs>
          <w:tab w:val="right" w:leader="dot" w:pos="8550"/>
        </w:tabs>
        <w:spacing w:line="360" w:lineRule="auto"/>
        <w:rPr>
          <w:rFonts w:ascii="宋体" w:hAnsi="宋体"/>
          <w:noProof/>
          <w:sz w:val="24"/>
        </w:rPr>
      </w:pPr>
      <w:hyperlink w:anchor="_Toc140049365" w:history="1">
        <w:r w:rsidR="00C125F6" w:rsidRPr="00C125F6">
          <w:rPr>
            <w:rStyle w:val="af0"/>
            <w:rFonts w:ascii="宋体" w:hAnsi="宋体" w:hint="eastAsia"/>
            <w:noProof/>
            <w:sz w:val="24"/>
          </w:rPr>
          <w:t>二十四、其他应披露事项</w:t>
        </w:r>
        <w:r w:rsidR="00C125F6" w:rsidRPr="00C125F6">
          <w:rPr>
            <w:rFonts w:ascii="宋体" w:hAnsi="宋体"/>
            <w:noProof/>
            <w:sz w:val="24"/>
          </w:rPr>
          <w:tab/>
        </w:r>
        <w:r w:rsidR="00C125F6" w:rsidRPr="00C125F6">
          <w:rPr>
            <w:rFonts w:ascii="宋体" w:hAnsi="宋体"/>
            <w:noProof/>
            <w:sz w:val="24"/>
          </w:rPr>
          <w:fldChar w:fldCharType="begin"/>
        </w:r>
        <w:r w:rsidR="00C125F6" w:rsidRPr="00C125F6">
          <w:rPr>
            <w:rFonts w:ascii="宋体" w:hAnsi="宋体"/>
            <w:noProof/>
            <w:sz w:val="24"/>
          </w:rPr>
          <w:instrText xml:space="preserve"> PAGEREF _Toc140049365 \h </w:instrText>
        </w:r>
        <w:r w:rsidR="00C125F6" w:rsidRPr="00C125F6">
          <w:rPr>
            <w:rFonts w:ascii="宋体" w:hAnsi="宋体"/>
            <w:noProof/>
            <w:sz w:val="24"/>
          </w:rPr>
        </w:r>
        <w:r w:rsidR="00C125F6" w:rsidRPr="00C125F6">
          <w:rPr>
            <w:rFonts w:ascii="宋体" w:hAnsi="宋体"/>
            <w:noProof/>
            <w:sz w:val="24"/>
          </w:rPr>
          <w:fldChar w:fldCharType="separate"/>
        </w:r>
        <w:r w:rsidR="00D41A07">
          <w:rPr>
            <w:rFonts w:ascii="宋体" w:hAnsi="宋体"/>
            <w:noProof/>
            <w:sz w:val="24"/>
          </w:rPr>
          <w:t>156</w:t>
        </w:r>
        <w:r w:rsidR="00C125F6" w:rsidRPr="00C125F6">
          <w:rPr>
            <w:rFonts w:ascii="宋体" w:hAnsi="宋体"/>
            <w:noProof/>
            <w:sz w:val="24"/>
          </w:rPr>
          <w:fldChar w:fldCharType="end"/>
        </w:r>
      </w:hyperlink>
    </w:p>
    <w:p w14:paraId="2062C1A7" w14:textId="564EA66C" w:rsidR="00C125F6" w:rsidRPr="00B9553C" w:rsidRDefault="003629CF" w:rsidP="00C125F6">
      <w:pPr>
        <w:pStyle w:val="11"/>
        <w:tabs>
          <w:tab w:val="right" w:leader="dot" w:pos="8550"/>
        </w:tabs>
        <w:spacing w:line="360" w:lineRule="auto"/>
        <w:rPr>
          <w:rFonts w:ascii="宋体" w:hAnsi="宋体"/>
          <w:noProof/>
          <w:sz w:val="24"/>
        </w:rPr>
      </w:pPr>
      <w:hyperlink w:anchor="_Toc140049366" w:history="1">
        <w:r w:rsidR="00C125F6" w:rsidRPr="00C125F6">
          <w:rPr>
            <w:rStyle w:val="af0"/>
            <w:rFonts w:ascii="宋体" w:hAnsi="宋体" w:hint="eastAsia"/>
            <w:noProof/>
            <w:sz w:val="24"/>
          </w:rPr>
          <w:t>二十五、招募说明书的存放及查阅方式</w:t>
        </w:r>
        <w:r w:rsidR="00C125F6" w:rsidRPr="00C125F6">
          <w:rPr>
            <w:rFonts w:ascii="宋体" w:hAnsi="宋体"/>
            <w:noProof/>
            <w:sz w:val="24"/>
          </w:rPr>
          <w:tab/>
        </w:r>
        <w:r w:rsidR="00C125F6" w:rsidRPr="00C125F6">
          <w:rPr>
            <w:rFonts w:ascii="宋体" w:hAnsi="宋体"/>
            <w:noProof/>
            <w:sz w:val="24"/>
          </w:rPr>
          <w:fldChar w:fldCharType="begin"/>
        </w:r>
        <w:r w:rsidR="00C125F6" w:rsidRPr="00C125F6">
          <w:rPr>
            <w:rFonts w:ascii="宋体" w:hAnsi="宋体"/>
            <w:noProof/>
            <w:sz w:val="24"/>
          </w:rPr>
          <w:instrText xml:space="preserve"> PAGEREF _Toc140049366 \h </w:instrText>
        </w:r>
        <w:r w:rsidR="00C125F6" w:rsidRPr="00C125F6">
          <w:rPr>
            <w:rFonts w:ascii="宋体" w:hAnsi="宋体"/>
            <w:noProof/>
            <w:sz w:val="24"/>
          </w:rPr>
        </w:r>
        <w:r w:rsidR="00C125F6" w:rsidRPr="00C125F6">
          <w:rPr>
            <w:rFonts w:ascii="宋体" w:hAnsi="宋体"/>
            <w:noProof/>
            <w:sz w:val="24"/>
          </w:rPr>
          <w:fldChar w:fldCharType="separate"/>
        </w:r>
        <w:r w:rsidR="00D41A07">
          <w:rPr>
            <w:rFonts w:ascii="宋体" w:hAnsi="宋体"/>
            <w:noProof/>
            <w:sz w:val="24"/>
          </w:rPr>
          <w:t>161</w:t>
        </w:r>
        <w:r w:rsidR="00C125F6" w:rsidRPr="00C125F6">
          <w:rPr>
            <w:rFonts w:ascii="宋体" w:hAnsi="宋体"/>
            <w:noProof/>
            <w:sz w:val="24"/>
          </w:rPr>
          <w:fldChar w:fldCharType="end"/>
        </w:r>
      </w:hyperlink>
    </w:p>
    <w:p w14:paraId="07ABE409" w14:textId="22536FF4" w:rsidR="00C125F6" w:rsidRPr="00B9553C" w:rsidRDefault="003629CF" w:rsidP="00C125F6">
      <w:pPr>
        <w:pStyle w:val="11"/>
        <w:tabs>
          <w:tab w:val="right" w:leader="dot" w:pos="8550"/>
        </w:tabs>
        <w:spacing w:line="360" w:lineRule="auto"/>
        <w:rPr>
          <w:rFonts w:ascii="宋体" w:hAnsi="宋体"/>
          <w:noProof/>
          <w:sz w:val="24"/>
        </w:rPr>
      </w:pPr>
      <w:hyperlink w:anchor="_Toc140049367" w:history="1">
        <w:r w:rsidR="00C125F6" w:rsidRPr="00C125F6">
          <w:rPr>
            <w:rStyle w:val="af0"/>
            <w:rFonts w:ascii="宋体" w:hAnsi="宋体" w:hint="eastAsia"/>
            <w:noProof/>
            <w:sz w:val="24"/>
          </w:rPr>
          <w:t>二十六、备查文件</w:t>
        </w:r>
        <w:r w:rsidR="00C125F6" w:rsidRPr="00C125F6">
          <w:rPr>
            <w:rFonts w:ascii="宋体" w:hAnsi="宋体"/>
            <w:noProof/>
            <w:sz w:val="24"/>
          </w:rPr>
          <w:tab/>
        </w:r>
        <w:r w:rsidR="00C125F6" w:rsidRPr="00C125F6">
          <w:rPr>
            <w:rFonts w:ascii="宋体" w:hAnsi="宋体"/>
            <w:noProof/>
            <w:sz w:val="24"/>
          </w:rPr>
          <w:fldChar w:fldCharType="begin"/>
        </w:r>
        <w:r w:rsidR="00C125F6" w:rsidRPr="00C125F6">
          <w:rPr>
            <w:rFonts w:ascii="宋体" w:hAnsi="宋体"/>
            <w:noProof/>
            <w:sz w:val="24"/>
          </w:rPr>
          <w:instrText xml:space="preserve"> PAGEREF _Toc140049367 \h </w:instrText>
        </w:r>
        <w:r w:rsidR="00C125F6" w:rsidRPr="00C125F6">
          <w:rPr>
            <w:rFonts w:ascii="宋体" w:hAnsi="宋体"/>
            <w:noProof/>
            <w:sz w:val="24"/>
          </w:rPr>
        </w:r>
        <w:r w:rsidR="00C125F6" w:rsidRPr="00C125F6">
          <w:rPr>
            <w:rFonts w:ascii="宋体" w:hAnsi="宋体"/>
            <w:noProof/>
            <w:sz w:val="24"/>
          </w:rPr>
          <w:fldChar w:fldCharType="separate"/>
        </w:r>
        <w:r w:rsidR="00D41A07">
          <w:rPr>
            <w:rFonts w:ascii="宋体" w:hAnsi="宋体"/>
            <w:noProof/>
            <w:sz w:val="24"/>
          </w:rPr>
          <w:t>162</w:t>
        </w:r>
        <w:r w:rsidR="00C125F6" w:rsidRPr="00C125F6">
          <w:rPr>
            <w:rFonts w:ascii="宋体" w:hAnsi="宋体"/>
            <w:noProof/>
            <w:sz w:val="24"/>
          </w:rPr>
          <w:fldChar w:fldCharType="end"/>
        </w:r>
      </w:hyperlink>
    </w:p>
    <w:p w14:paraId="0E80EF1F" w14:textId="75FA9AA3" w:rsidR="005D3A4D" w:rsidRDefault="00C125F6" w:rsidP="009E70EE">
      <w:pPr>
        <w:pStyle w:val="af3"/>
        <w:snapToGrid w:val="0"/>
        <w:spacing w:after="240" w:line="360" w:lineRule="auto"/>
        <w:jc w:val="center"/>
        <w:rPr>
          <w:b w:val="0"/>
          <w:bCs w:val="0"/>
        </w:rPr>
        <w:sectPr w:rsidR="005D3A4D">
          <w:pgSz w:w="11920" w:h="16840"/>
          <w:pgMar w:top="1480" w:right="1680" w:bottom="280" w:left="1680" w:header="0" w:footer="1073" w:gutter="0"/>
          <w:cols w:space="720"/>
        </w:sectPr>
      </w:pPr>
      <w:r w:rsidRPr="00C125F6">
        <w:rPr>
          <w:rFonts w:ascii="宋体" w:hAnsi="宋体"/>
          <w:b w:val="0"/>
          <w:bCs w:val="0"/>
          <w:color w:val="000000"/>
          <w:position w:val="-4"/>
          <w:sz w:val="24"/>
          <w:szCs w:val="30"/>
        </w:rPr>
        <w:fldChar w:fldCharType="end"/>
      </w:r>
    </w:p>
    <w:p w14:paraId="03623A34" w14:textId="77777777" w:rsidR="005D3A4D" w:rsidRDefault="003A2DA9">
      <w:pPr>
        <w:pStyle w:val="1"/>
        <w:snapToGrid w:val="0"/>
        <w:spacing w:beforeLines="0" w:before="240" w:after="240"/>
        <w:rPr>
          <w:rFonts w:ascii="宋体" w:hAnsi="宋体"/>
          <w:szCs w:val="30"/>
        </w:rPr>
      </w:pPr>
      <w:bookmarkStart w:id="3" w:name="_Toc140049342"/>
      <w:r>
        <w:rPr>
          <w:rFonts w:ascii="Times New Roman" w:hAnsi="Times New Roman"/>
          <w:sz w:val="30"/>
        </w:rPr>
        <w:lastRenderedPageBreak/>
        <w:t>一、绪言</w:t>
      </w:r>
      <w:bookmarkEnd w:id="3"/>
    </w:p>
    <w:p w14:paraId="6A5F8A5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稳鑫短债债券型证券投资基金招募说明书》（以下简称“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规定》”）和其他相关法律法规的规定以及《交银施罗德稳鑫短债债券型证券投资基金基金合同》（以下简称“基金合同”）编写。</w:t>
      </w:r>
    </w:p>
    <w:p w14:paraId="6E4C422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7E93356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70756D49" w14:textId="77777777" w:rsidR="00C7688A" w:rsidRDefault="003A2DA9" w:rsidP="00C7688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3EE8FDD" w14:textId="77777777" w:rsidR="005D3A4D" w:rsidRDefault="003A2DA9">
      <w:pPr>
        <w:pStyle w:val="1"/>
        <w:snapToGrid w:val="0"/>
        <w:spacing w:beforeLines="0" w:before="240" w:after="240"/>
        <w:rPr>
          <w:rFonts w:ascii="宋体" w:hAnsi="宋体"/>
          <w:szCs w:val="30"/>
        </w:rPr>
      </w:pPr>
      <w:bookmarkStart w:id="4" w:name="_Toc140049343"/>
      <w:r>
        <w:rPr>
          <w:rFonts w:ascii="Times New Roman" w:hAnsi="Times New Roman"/>
          <w:sz w:val="30"/>
        </w:rPr>
        <w:lastRenderedPageBreak/>
        <w:t>二、释义</w:t>
      </w:r>
      <w:bookmarkEnd w:id="4"/>
    </w:p>
    <w:p w14:paraId="5212055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p w14:paraId="18640F0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1、基金或本基金：指交银施罗德稳鑫短债债券型证券投资基金</w:t>
      </w:r>
    </w:p>
    <w:p w14:paraId="51A18EB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2、基金管理人或本基金管理人：指交银施罗德基金管理有限公司</w:t>
      </w:r>
    </w:p>
    <w:p w14:paraId="3DED7A3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3、基金托管人或本基金托管人：指招商银行股份有限公司</w:t>
      </w:r>
    </w:p>
    <w:p w14:paraId="5A7596F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4、基金合同或《基金合同》：指《交银施罗德稳鑫短债债券型证券投资基金基金合同》及对基金合同的任何有效修订和补充</w:t>
      </w:r>
    </w:p>
    <w:p w14:paraId="6C2D9AE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5、托管协议：指基金管理人与基金托管人就本基金签订之《交银施罗德稳鑫短债债券型证券投资基金托管协议》及对该托管协议的任何有效修订和补充</w:t>
      </w:r>
    </w:p>
    <w:p w14:paraId="2C9BB46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6、招募说明书、本招募说明书或《招募说明书》：指《交银施罗德稳鑫短债债券型证券投资基金招募说明书》及其更新</w:t>
      </w:r>
    </w:p>
    <w:p w14:paraId="6C65C23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7、基金份额发售公告：指《交银施罗德稳鑫短债债券型证券投资基金基金份额发售公告》</w:t>
      </w:r>
    </w:p>
    <w:p w14:paraId="16D7B0A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8、基金产品资料概要：指《交银施罗德稳鑫短债债券型证券投资基金基金产品资料概要》及其更新</w:t>
      </w:r>
    </w:p>
    <w:p w14:paraId="6BA11BB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9、法律法规：指中国现行有效并公布实施的法律、行政法规、规范性文件、司法解释、行政规章以及其他对基金合同当事人有约束力的决定、决议、通知等</w:t>
      </w:r>
    </w:p>
    <w:p w14:paraId="1EB1DB0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10、《基金法》：指《中华人民共和国证券投资基金法》及颁布机关对其不时做出的修订</w:t>
      </w:r>
    </w:p>
    <w:p w14:paraId="282D875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11、《销售办法》：指《证券投资基金销售管理办法》及颁布机关对其不时做出的修订</w:t>
      </w:r>
    </w:p>
    <w:p w14:paraId="75AD297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12、《信息披露办法》：指中国证监会2019年7月26日颁布、同年9月1日实施的《公开募集证券投资基金信息披露管理办法》及颁布机关对其不时做出的修订</w:t>
      </w:r>
    </w:p>
    <w:p w14:paraId="0F1C511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13、《运作办法》：指《公开募集证券投资基金运作管理办法》及颁布机关对其不时做出的修订</w:t>
      </w:r>
    </w:p>
    <w:p w14:paraId="4C5F7BE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14、《流动性规定》：指《公开募集开放式证券投资基金流动性风险管理规定》及颁布机关对其不时做出的修订</w:t>
      </w:r>
    </w:p>
    <w:p w14:paraId="06212EA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15、流动性受限资产：指由于法律法规、监管、合同或操作障碍等原因无法以合理价格予以变现的资产，包括但不限于到期日在 10 个交易日以上的逆回购与银</w:t>
      </w:r>
      <w:r>
        <w:rPr>
          <w:rFonts w:ascii="宋体" w:hAnsi="宋体"/>
          <w:sz w:val="24"/>
        </w:rPr>
        <w:lastRenderedPageBreak/>
        <w:t>行定期存款（含协议约定有条件提前支取的银行存款）、资产支持证券、因发行人债务违约无法进行转让或交易的债券等</w:t>
      </w:r>
    </w:p>
    <w:p w14:paraId="4206849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具体处理原则与操作规范遵循相关法律法规以及监管部门、自律规则的规定</w:t>
      </w:r>
    </w:p>
    <w:p w14:paraId="0F18A3B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17、中国证监会：指中国证券监督管理委员会</w:t>
      </w:r>
    </w:p>
    <w:p w14:paraId="3F4D72A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18、银行业监督管理机构：指中国人民银行和/或中国银行保险监督管理委员会</w:t>
      </w:r>
    </w:p>
    <w:p w14:paraId="193556D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19、基金合同当事人：指受基金合同约束，根据基金合同享有权利并承担义务的法律主体，包括基金管理人、基金托管人和基金份额持有人</w:t>
      </w:r>
    </w:p>
    <w:p w14:paraId="2E50BFC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20、个人投资者：指依据有关法律法规规定可投资于证券投资基金的自然人</w:t>
      </w:r>
    </w:p>
    <w:p w14:paraId="6ADA416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21、机构投资者：指依法可以投资证券投资基金的、在中华人民共和国境内合法登记并存续或经有关政府部门批准设立并存续的企业法人、事业法人、社会团体或其他组织</w:t>
      </w:r>
    </w:p>
    <w:p w14:paraId="520C263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22、合格境外机构投资者：指符合《合格境外机构投资者境内证券投资管理办法》及相关法律法规规定，可以投资于在中国境内依法募集的证券投资基金的中国境外的机构投资者</w:t>
      </w:r>
    </w:p>
    <w:p w14:paraId="3724154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23、人民币合格境外机构投资者：指按照《人民币合格境外机构投资者境内证券投资试点办法》及相关法律法规规定，运用来自境外的人民币资金进行中国境内证券投资的境外机构投资者</w:t>
      </w:r>
    </w:p>
    <w:p w14:paraId="7E512F3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24、投资人或投资者：指个人投资者、机构投资者、合格境外机构投资者和人民币合格境外机构投资者以及法律法规或中国证监会允许购买证券投资基金的其他投资人的合称</w:t>
      </w:r>
    </w:p>
    <w:p w14:paraId="0B8C41F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25、基金份额持有人：指依基金合同和招募说明书合法取得基金份额的投资人</w:t>
      </w:r>
    </w:p>
    <w:p w14:paraId="1ECA9DF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26、基金销售业务：指基金管理人或销售机构宣传推介基金，发售基金份额，办理基金份额的申购、赎回、转换、转托管及定期定额投资等业务</w:t>
      </w:r>
    </w:p>
    <w:p w14:paraId="5E1B817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27、销售机构：指交银施罗德基金管理有限公司以及符合《销售办法》和中国证监会规定的其他条件，取得基金销售业务资格并与基金管理人签订了基金销售服</w:t>
      </w:r>
      <w:r>
        <w:rPr>
          <w:rFonts w:ascii="宋体" w:hAnsi="宋体"/>
          <w:sz w:val="24"/>
        </w:rPr>
        <w:lastRenderedPageBreak/>
        <w:t>务协议，办理基金销售业务的机构</w:t>
      </w:r>
    </w:p>
    <w:p w14:paraId="6041D56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58A45B8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29、登记机构：指办理登记业务的机构。基金的登记机构为交银施罗德基金管理有限公司或接受交银施罗德基金管理有限公司委托办理登记业务的机构</w:t>
      </w:r>
    </w:p>
    <w:p w14:paraId="34575F9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30、基金账户：指登记机构为投资人开立的、记录其持有的、基金管理人所管理的基金份额余额及其变动情况的账户</w:t>
      </w:r>
    </w:p>
    <w:p w14:paraId="16FA399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31、基金交易账户：指销售机构为投资人开立的、记录投资人通过该销售机构办理认购、申购、赎回、转换、定期定额投资及转托管等业务而引起的基金份额变动及结余情况的账户</w:t>
      </w:r>
    </w:p>
    <w:p w14:paraId="1880D9C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32、基金合同生效日：指基金募集达到法律法规规定及基金合同规定的条件，基金管理人向中国证监会办理基金备案手续完毕，并获得中国证监会书面确认的日期</w:t>
      </w:r>
    </w:p>
    <w:p w14:paraId="222FABC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33、基金合同终止日：指基金合同规定的基金合同终止事由出现后，基金财产清算完毕，清算结果报中国证监会备案并予以公告的日期</w:t>
      </w:r>
    </w:p>
    <w:p w14:paraId="19DD5D7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34、基金募集期：指自基金份额发售之日起至发售结束之日止的期间，最长不得超过3个月</w:t>
      </w:r>
    </w:p>
    <w:p w14:paraId="5C56665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35、存续期：指基金合同生效至终止之间的不定期期限</w:t>
      </w:r>
    </w:p>
    <w:p w14:paraId="79A194A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36、工作日：指上海证券交易所、深圳证券交易所的正常交易日</w:t>
      </w:r>
    </w:p>
    <w:p w14:paraId="46D01A6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37、T日：指销售机构在规定时间受理投资人申购、赎回或其他业务申请的开放日</w:t>
      </w:r>
    </w:p>
    <w:p w14:paraId="38922F3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38、T+n日：指自T日起第n个工作日(不包含T日)</w:t>
      </w:r>
    </w:p>
    <w:p w14:paraId="5B2B5C7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39、开放日：指为投资人办理基金份额申购、赎回或其他业务的工作日</w:t>
      </w:r>
    </w:p>
    <w:p w14:paraId="29869C7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40、开放时间：指开放日基金接受申购、赎回或其他交易的时间段</w:t>
      </w:r>
    </w:p>
    <w:p w14:paraId="2C2C6DC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3F7C0CC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42、认购：指在基金募集期内，投资人根据基金合同和招募说明书的规定申请</w:t>
      </w:r>
      <w:r>
        <w:rPr>
          <w:rFonts w:ascii="宋体" w:hAnsi="宋体"/>
          <w:sz w:val="24"/>
        </w:rPr>
        <w:lastRenderedPageBreak/>
        <w:t>购买基金份额的行为</w:t>
      </w:r>
    </w:p>
    <w:p w14:paraId="15035C4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43、申购：指基金合同生效后，投资人根据基金合同和招募说明书的规定申请购买基金份额的行为</w:t>
      </w:r>
    </w:p>
    <w:p w14:paraId="3CF7E0C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44、赎回：指基金合同生效后，基金份额持有人按基金合同和招募说明书规定的条件要求将基金份额兑换为现金的行为</w:t>
      </w:r>
    </w:p>
    <w:p w14:paraId="0C778CC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45、销售服务费：指从基金资产中计提的，用于本基金市场推广、销售以及基金份额持有人服务的费用</w:t>
      </w:r>
    </w:p>
    <w:p w14:paraId="6160C7F8" w14:textId="709CFA39"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46、基金份额类别：指本基金根据认购/申购费用、</w:t>
      </w:r>
      <w:r w:rsidR="00F71E26">
        <w:rPr>
          <w:rFonts w:hAnsi="宋体" w:hint="eastAsia"/>
          <w:bCs/>
          <w:sz w:val="24"/>
        </w:rPr>
        <w:t>赎回费</w:t>
      </w:r>
      <w:r w:rsidR="00F71E26" w:rsidRPr="00163EF7">
        <w:rPr>
          <w:rFonts w:hAnsi="宋体" w:hint="eastAsia"/>
          <w:bCs/>
          <w:sz w:val="24"/>
        </w:rPr>
        <w:t>、</w:t>
      </w:r>
      <w:r>
        <w:rPr>
          <w:rFonts w:ascii="宋体" w:hAnsi="宋体"/>
          <w:sz w:val="24"/>
        </w:rPr>
        <w:t>销售服务费收取</w:t>
      </w:r>
      <w:r w:rsidR="00F71E26" w:rsidRPr="00DA4F31">
        <w:rPr>
          <w:rFonts w:hAnsi="宋体" w:hint="eastAsia"/>
          <w:bCs/>
          <w:sz w:val="24"/>
        </w:rPr>
        <w:t>标准和</w:t>
      </w:r>
      <w:r>
        <w:rPr>
          <w:rFonts w:ascii="宋体" w:hAnsi="宋体"/>
          <w:sz w:val="24"/>
        </w:rPr>
        <w:t>方式的不同，将基金份额分为不同的类别。在投资人认购/申购时收取认购/申购费用、赎回时收取赎回费的，称为A类基金份额；在投资人认购/申购时不收取认购/申购费用、赎回时收取赎回费的，同时从本类别基金资产中计提销售服务费的，称为C类基金份额；在投资人申购时收取申购费用、赎回时收取赎回费的，称为D类基金份额；</w:t>
      </w:r>
      <w:r w:rsidR="00F71E26" w:rsidRPr="00F71E26">
        <w:rPr>
          <w:rFonts w:ascii="宋体" w:hAnsi="宋体" w:hint="eastAsia"/>
          <w:sz w:val="24"/>
        </w:rPr>
        <w:t>在投资人申购时不收取申购费用、赎回时收取赎回费的，同时从本类别基金资产中计提销售服务费的，称为E类基金份额；</w:t>
      </w:r>
      <w:r>
        <w:rPr>
          <w:rFonts w:ascii="宋体" w:hAnsi="宋体"/>
          <w:sz w:val="24"/>
        </w:rPr>
        <w:t>A类基金份额与D类基金份额设置不同的申购费、赎回费收取标准</w:t>
      </w:r>
      <w:r w:rsidR="00F71E26" w:rsidRPr="00F71E26">
        <w:rPr>
          <w:rFonts w:ascii="宋体" w:hAnsi="宋体" w:hint="eastAsia"/>
          <w:sz w:val="24"/>
        </w:rPr>
        <w:t>；C类基金份额与E类基金份额设置不同的销售服务费、赎回费收取标准</w:t>
      </w:r>
    </w:p>
    <w:p w14:paraId="58E463D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47、基金转换：指基金份额持有人按照基金合同和基金管理人届时有效公告规定的条件，申请将其持有基金管理人管理的、某一基金的基金份额转换为基金管理人管理的其他基金基金份额的行为</w:t>
      </w:r>
    </w:p>
    <w:p w14:paraId="4CD6F46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48、转托管：指基金份额持有人在本基金的不同销售机构之间实施的变更所持基金份额销售机构的操作</w:t>
      </w:r>
    </w:p>
    <w:p w14:paraId="6D6B610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4B75E6D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巨额赎回：指本基金单个开放日，基金净赎回申请（赎回申请份额总数加上基金转换中转出申请份额总数后扣除申购申请份额总数及基金转换中转入申请份额总数后的余额）超过上一开放日基金总份额的10%的情形</w:t>
      </w:r>
    </w:p>
    <w:p w14:paraId="0525A0D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51、元：指人民币元</w:t>
      </w:r>
    </w:p>
    <w:p w14:paraId="0F98570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52、基金收益：指基金投资所得债券利息、买卖证券价差、银行存款利息、已实现的其他合法收入及因运用基金财产带来的成本和费用的节约</w:t>
      </w:r>
    </w:p>
    <w:p w14:paraId="624FC29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53、基金资产总值：指基金拥有的各类有价证券、银行存款本息、基金应收申购款及其他资产的价值总和</w:t>
      </w:r>
    </w:p>
    <w:p w14:paraId="28E82DC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54、基金资产净值：指基金资产总值减去基金负债后的价值</w:t>
      </w:r>
    </w:p>
    <w:p w14:paraId="6E3059B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55、基金份额净值：指计算日基金资产净值除以计算日基金份额总数</w:t>
      </w:r>
    </w:p>
    <w:p w14:paraId="4FEDE2E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56、基金资产估值：指计算评估基金资产和负债的价值，以确定基金资产净值和基金份额净值的过程</w:t>
      </w:r>
    </w:p>
    <w:p w14:paraId="742748E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57、指定媒介：指中国证监会指定的用以进行信息披露的全国性报刊及指定互联网网站（包括基金管理人网站、基金托管人网站、中国证监会基金电子披露网站）等媒介</w:t>
      </w:r>
    </w:p>
    <w:p w14:paraId="2223D51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53B2252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744713B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60、不可抗力：指基金合同当事人不能预见、不能避免且不能克服的客观事件</w:t>
      </w:r>
    </w:p>
    <w:p w14:paraId="65CB49AF" w14:textId="77777777" w:rsidR="00C7688A" w:rsidRDefault="003A2DA9" w:rsidP="00C7688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2D6BD6E" w14:textId="77777777" w:rsidR="005D3A4D" w:rsidRDefault="003A2DA9">
      <w:pPr>
        <w:pStyle w:val="1"/>
        <w:snapToGrid w:val="0"/>
        <w:spacing w:beforeLines="0" w:before="240" w:after="240"/>
        <w:rPr>
          <w:rFonts w:ascii="宋体" w:hAnsi="宋体"/>
          <w:szCs w:val="30"/>
        </w:rPr>
      </w:pPr>
      <w:bookmarkStart w:id="5" w:name="_Toc140049344"/>
      <w:r>
        <w:rPr>
          <w:rFonts w:ascii="Times New Roman" w:hAnsi="Times New Roman"/>
          <w:sz w:val="30"/>
        </w:rPr>
        <w:lastRenderedPageBreak/>
        <w:t>三、基金管理人</w:t>
      </w:r>
      <w:bookmarkEnd w:id="5"/>
    </w:p>
    <w:p w14:paraId="432DEC4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（一）基金管理人概况</w:t>
      </w:r>
    </w:p>
    <w:p w14:paraId="53CED01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4011C9D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0578FB8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0D5602E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37BAD6E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15D3141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5DB77F3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14:paraId="6398434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635A2D5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联系人：郭佳敏</w:t>
      </w:r>
    </w:p>
    <w:p w14:paraId="158A836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14:paraId="7DDFD89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14:paraId="0F85E2D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交银施罗德基金管理有限公司（以下简称“公司”）经中国证监会证监基金字[2005]128号文批准设立。公司股权结构如下：</w:t>
      </w:r>
    </w:p>
    <w:tbl>
      <w:tblPr>
        <w:tblW w:w="5000" w:type="pct"/>
        <w:tblCellMar>
          <w:left w:w="0" w:type="dxa"/>
          <w:right w:w="0" w:type="dxa"/>
        </w:tblCellMar>
        <w:tblLook w:val="0000" w:firstRow="0" w:lastRow="0" w:firstColumn="0" w:lastColumn="0" w:noHBand="0" w:noVBand="0"/>
      </w:tblPr>
      <w:tblGrid>
        <w:gridCol w:w="4325"/>
        <w:gridCol w:w="4325"/>
      </w:tblGrid>
      <w:tr w:rsidR="005D3A4D" w14:paraId="2C7F22F2"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E5C29D9"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14:paraId="50BE3835"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rsidR="005D3A4D" w14:paraId="0E430AAB"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46C61A7"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6CEAFEEF"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rsidR="005D3A4D" w14:paraId="129C4911"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CFCEEB4"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4E5E4C27"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rsidR="005D3A4D" w14:paraId="5A25A441"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0ABBCF0"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277BF9AA"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14:paraId="711B45F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（二）主要成员情况</w:t>
      </w:r>
    </w:p>
    <w:p w14:paraId="3E58650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1、基金管理人董事会成员</w:t>
      </w:r>
    </w:p>
    <w:p w14:paraId="2686550D" w14:textId="77777777" w:rsidR="009E5DB8" w:rsidRPr="009E5DB8" w:rsidRDefault="009E5DB8" w:rsidP="009E5DB8">
      <w:pPr>
        <w:autoSpaceDE w:val="0"/>
        <w:autoSpaceDN w:val="0"/>
        <w:adjustRightInd w:val="0"/>
        <w:snapToGrid w:val="0"/>
        <w:spacing w:line="360" w:lineRule="auto"/>
        <w:ind w:firstLineChars="200" w:firstLine="480"/>
        <w:jc w:val="left"/>
        <w:rPr>
          <w:rFonts w:ascii="宋体" w:hAnsi="宋体"/>
          <w:sz w:val="24"/>
        </w:rPr>
      </w:pPr>
      <w:r w:rsidRPr="009E5DB8">
        <w:rPr>
          <w:rFonts w:ascii="宋体" w:hAnsi="宋体" w:hint="eastAsia"/>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0A799271" w14:textId="77777777" w:rsidR="009E5DB8" w:rsidRPr="009E5DB8" w:rsidRDefault="009E5DB8" w:rsidP="009E5DB8">
      <w:pPr>
        <w:autoSpaceDE w:val="0"/>
        <w:autoSpaceDN w:val="0"/>
        <w:adjustRightInd w:val="0"/>
        <w:snapToGrid w:val="0"/>
        <w:spacing w:line="360" w:lineRule="auto"/>
        <w:ind w:firstLineChars="200" w:firstLine="480"/>
        <w:jc w:val="left"/>
        <w:rPr>
          <w:rFonts w:ascii="宋体" w:hAnsi="宋体"/>
          <w:sz w:val="24"/>
        </w:rPr>
      </w:pPr>
      <w:r w:rsidRPr="009E5DB8">
        <w:rPr>
          <w:rFonts w:ascii="宋体" w:hAnsi="宋体" w:hint="eastAsia"/>
          <w:sz w:val="24"/>
        </w:rPr>
        <w:t>童洁萍女士，董事，硕士。现任交通银行总行个人金融业务部副总经理。历任交通银行南京分行个人金融业务部副高级经理、江苏省分行个人金融业务部副总经理、总经理、玄武支行行长。</w:t>
      </w:r>
    </w:p>
    <w:p w14:paraId="74F3ADCC" w14:textId="77777777" w:rsidR="009E5DB8" w:rsidRPr="009E5DB8" w:rsidRDefault="009E5DB8" w:rsidP="009E5DB8">
      <w:pPr>
        <w:autoSpaceDE w:val="0"/>
        <w:autoSpaceDN w:val="0"/>
        <w:adjustRightInd w:val="0"/>
        <w:snapToGrid w:val="0"/>
        <w:spacing w:line="360" w:lineRule="auto"/>
        <w:ind w:firstLineChars="200" w:firstLine="480"/>
        <w:jc w:val="left"/>
        <w:rPr>
          <w:rFonts w:ascii="宋体" w:hAnsi="宋体"/>
          <w:sz w:val="24"/>
        </w:rPr>
      </w:pPr>
      <w:r w:rsidRPr="009E5DB8">
        <w:rPr>
          <w:rFonts w:ascii="宋体" w:hAnsi="宋体" w:hint="eastAsia"/>
          <w:sz w:val="24"/>
        </w:rPr>
        <w:t>王贤家先生，董事，学士。现任交银国际控股有限公司执行董事、副行政总裁、首席风险官。历任交通银行总行国际业务部外汇资金处交易员、澳门分行资金</w:t>
      </w:r>
      <w:r w:rsidRPr="009E5DB8">
        <w:rPr>
          <w:rFonts w:ascii="宋体" w:hAnsi="宋体" w:hint="eastAsia"/>
          <w:sz w:val="24"/>
        </w:rPr>
        <w:lastRenderedPageBreak/>
        <w:t>部主管、总行金融市场部债券投资部副高级经理、外汇交易部高级经理、风险管理部/内控案防办副总经理。</w:t>
      </w:r>
    </w:p>
    <w:p w14:paraId="435F6684" w14:textId="77777777" w:rsidR="009E5DB8" w:rsidRPr="009E5DB8" w:rsidRDefault="009E5DB8" w:rsidP="009E5DB8">
      <w:pPr>
        <w:autoSpaceDE w:val="0"/>
        <w:autoSpaceDN w:val="0"/>
        <w:adjustRightInd w:val="0"/>
        <w:snapToGrid w:val="0"/>
        <w:spacing w:line="360" w:lineRule="auto"/>
        <w:ind w:firstLineChars="200" w:firstLine="480"/>
        <w:jc w:val="left"/>
        <w:rPr>
          <w:rFonts w:ascii="宋体" w:hAnsi="宋体"/>
          <w:sz w:val="24"/>
        </w:rPr>
      </w:pPr>
      <w:r w:rsidRPr="009E5DB8">
        <w:rPr>
          <w:rFonts w:ascii="宋体" w:hAnsi="宋体" w:hint="eastAsia"/>
          <w:sz w:val="24"/>
        </w:rPr>
        <w:t>谢卫先生，董事，总经理，博士，高级经济师。现任交银施罗德基金管理有限公司总经理，兼任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3DECB616" w14:textId="77777777" w:rsidR="009E5DB8" w:rsidRPr="009E5DB8" w:rsidRDefault="009E5DB8" w:rsidP="009E5DB8">
      <w:pPr>
        <w:autoSpaceDE w:val="0"/>
        <w:autoSpaceDN w:val="0"/>
        <w:adjustRightInd w:val="0"/>
        <w:snapToGrid w:val="0"/>
        <w:spacing w:line="360" w:lineRule="auto"/>
        <w:ind w:firstLineChars="200" w:firstLine="480"/>
        <w:jc w:val="left"/>
        <w:rPr>
          <w:rFonts w:ascii="宋体" w:hAnsi="宋体"/>
          <w:sz w:val="24"/>
        </w:rPr>
      </w:pPr>
      <w:r w:rsidRPr="009E5DB8">
        <w:rPr>
          <w:rFonts w:ascii="宋体" w:hAnsi="宋体" w:hint="eastAsia"/>
          <w:sz w:val="24"/>
        </w:rPr>
        <w:t>杜伟麒（Chris Durack）先生，董事，硕士。现任施罗德投资亚太区行政总裁。历任施罗德投资澳大利亚董事兼产品及分销主管、香港行政总裁兼亚太区机构业务主管、澳大利亚行政总裁兼亚太区联席主管等职。</w:t>
      </w:r>
    </w:p>
    <w:p w14:paraId="3D12458E" w14:textId="77777777" w:rsidR="009E5DB8" w:rsidRPr="009E5DB8" w:rsidRDefault="009E5DB8" w:rsidP="009E5DB8">
      <w:pPr>
        <w:autoSpaceDE w:val="0"/>
        <w:autoSpaceDN w:val="0"/>
        <w:adjustRightInd w:val="0"/>
        <w:snapToGrid w:val="0"/>
        <w:spacing w:line="360" w:lineRule="auto"/>
        <w:ind w:firstLineChars="200" w:firstLine="480"/>
        <w:jc w:val="left"/>
        <w:rPr>
          <w:rFonts w:ascii="宋体" w:hAnsi="宋体"/>
          <w:sz w:val="24"/>
        </w:rPr>
      </w:pPr>
      <w:r w:rsidRPr="009E5DB8">
        <w:rPr>
          <w:rFonts w:ascii="宋体" w:hAnsi="宋体" w:hint="eastAsia"/>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14:paraId="01033115" w14:textId="77777777" w:rsidR="009E5DB8" w:rsidRPr="009E5DB8" w:rsidRDefault="009E5DB8" w:rsidP="009E5DB8">
      <w:pPr>
        <w:autoSpaceDE w:val="0"/>
        <w:autoSpaceDN w:val="0"/>
        <w:adjustRightInd w:val="0"/>
        <w:snapToGrid w:val="0"/>
        <w:spacing w:line="360" w:lineRule="auto"/>
        <w:ind w:firstLineChars="200" w:firstLine="480"/>
        <w:jc w:val="left"/>
        <w:rPr>
          <w:rFonts w:ascii="宋体" w:hAnsi="宋体"/>
          <w:sz w:val="24"/>
        </w:rPr>
      </w:pPr>
      <w:r w:rsidRPr="009E5DB8">
        <w:rPr>
          <w:rFonts w:ascii="宋体" w:hAnsi="宋体" w:hint="eastAsia"/>
          <w:sz w:val="24"/>
        </w:rPr>
        <w:t>郝爱群女士，独立董事，学士。历任人民银行稽核司副处长、处长，合作司调研员，非银司副巡视员、副司长，银监会非银部副主任，银行监管一部副主任、巡视员，汇金公司派出董事。</w:t>
      </w:r>
    </w:p>
    <w:p w14:paraId="727E9398" w14:textId="77777777" w:rsidR="009E5DB8" w:rsidRPr="009E5DB8" w:rsidRDefault="009E5DB8" w:rsidP="009E5DB8">
      <w:pPr>
        <w:autoSpaceDE w:val="0"/>
        <w:autoSpaceDN w:val="0"/>
        <w:adjustRightInd w:val="0"/>
        <w:snapToGrid w:val="0"/>
        <w:spacing w:line="360" w:lineRule="auto"/>
        <w:ind w:firstLineChars="200" w:firstLine="480"/>
        <w:jc w:val="left"/>
        <w:rPr>
          <w:rFonts w:ascii="宋体" w:hAnsi="宋体"/>
          <w:sz w:val="24"/>
        </w:rPr>
      </w:pPr>
      <w:r w:rsidRPr="009E5DB8">
        <w:rPr>
          <w:rFonts w:ascii="宋体" w:hAnsi="宋体" w:hint="eastAsia"/>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7CF12B6C" w14:textId="77777777" w:rsidR="009E5DB8" w:rsidRPr="009E5DB8" w:rsidRDefault="009E5DB8" w:rsidP="009E5DB8">
      <w:pPr>
        <w:autoSpaceDE w:val="0"/>
        <w:autoSpaceDN w:val="0"/>
        <w:adjustRightInd w:val="0"/>
        <w:snapToGrid w:val="0"/>
        <w:spacing w:line="360" w:lineRule="auto"/>
        <w:ind w:firstLineChars="200" w:firstLine="480"/>
        <w:jc w:val="left"/>
        <w:rPr>
          <w:rFonts w:ascii="宋体" w:hAnsi="宋体"/>
          <w:sz w:val="24"/>
        </w:rPr>
      </w:pPr>
      <w:r w:rsidRPr="009E5DB8">
        <w:rPr>
          <w:rFonts w:ascii="宋体" w:hAnsi="宋体" w:hint="eastAsia"/>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4B1BC7B1" w14:textId="77777777" w:rsidR="009E5DB8" w:rsidRPr="009E5DB8" w:rsidRDefault="009E5DB8" w:rsidP="009E5DB8">
      <w:pPr>
        <w:autoSpaceDE w:val="0"/>
        <w:autoSpaceDN w:val="0"/>
        <w:adjustRightInd w:val="0"/>
        <w:snapToGrid w:val="0"/>
        <w:spacing w:line="360" w:lineRule="auto"/>
        <w:ind w:firstLineChars="200" w:firstLine="480"/>
        <w:jc w:val="left"/>
        <w:rPr>
          <w:rFonts w:ascii="宋体" w:hAnsi="宋体"/>
          <w:sz w:val="24"/>
        </w:rPr>
      </w:pPr>
      <w:r w:rsidRPr="009E5DB8">
        <w:rPr>
          <w:rFonts w:ascii="宋体" w:hAnsi="宋体" w:hint="eastAsia"/>
          <w:sz w:val="24"/>
        </w:rPr>
        <w:t>2、基金管理人监事会成员</w:t>
      </w:r>
    </w:p>
    <w:p w14:paraId="03C8BC14" w14:textId="77777777" w:rsidR="009E5DB8" w:rsidRPr="009E5DB8" w:rsidRDefault="009E5DB8" w:rsidP="009E5DB8">
      <w:pPr>
        <w:autoSpaceDE w:val="0"/>
        <w:autoSpaceDN w:val="0"/>
        <w:adjustRightInd w:val="0"/>
        <w:snapToGrid w:val="0"/>
        <w:spacing w:line="360" w:lineRule="auto"/>
        <w:ind w:firstLineChars="200" w:firstLine="480"/>
        <w:jc w:val="left"/>
        <w:rPr>
          <w:rFonts w:ascii="宋体" w:hAnsi="宋体"/>
          <w:sz w:val="24"/>
        </w:rPr>
      </w:pPr>
      <w:r w:rsidRPr="009E5DB8">
        <w:rPr>
          <w:rFonts w:ascii="宋体" w:hAnsi="宋体" w:hint="eastAsia"/>
          <w:sz w:val="24"/>
        </w:rPr>
        <w:t>梅津芝女士，监事长，学士。高级经济师、审计师。现任交通银行工会办公室主任。历任交通银行山西省分行个人金融业务部高级经理，交通银行山西省分行副行长，交通银行个人金融业务部副总经理、私人银行部总经理。</w:t>
      </w:r>
    </w:p>
    <w:p w14:paraId="46E3F886" w14:textId="77777777" w:rsidR="009E5DB8" w:rsidRPr="009E5DB8" w:rsidRDefault="009E5DB8" w:rsidP="009E5DB8">
      <w:pPr>
        <w:autoSpaceDE w:val="0"/>
        <w:autoSpaceDN w:val="0"/>
        <w:adjustRightInd w:val="0"/>
        <w:snapToGrid w:val="0"/>
        <w:spacing w:line="360" w:lineRule="auto"/>
        <w:ind w:firstLineChars="200" w:firstLine="480"/>
        <w:jc w:val="left"/>
        <w:rPr>
          <w:rFonts w:ascii="宋体" w:hAnsi="宋体"/>
          <w:sz w:val="24"/>
        </w:rPr>
      </w:pPr>
      <w:r w:rsidRPr="009E5DB8">
        <w:rPr>
          <w:rFonts w:ascii="宋体" w:hAnsi="宋体" w:hint="eastAsia"/>
          <w:sz w:val="24"/>
        </w:rPr>
        <w:lastRenderedPageBreak/>
        <w:t>林凯珊女士，监事，硕士。现任施罗德投资管理（香港）有限公司中国内地及中国香港法律部主管。历任香港证券及期货事务监察委员会发牌科经理、的近律师行律师。</w:t>
      </w:r>
    </w:p>
    <w:p w14:paraId="32C1FB6E" w14:textId="77777777" w:rsidR="009E5DB8" w:rsidRPr="009E5DB8" w:rsidRDefault="009E5DB8" w:rsidP="009E5DB8">
      <w:pPr>
        <w:autoSpaceDE w:val="0"/>
        <w:autoSpaceDN w:val="0"/>
        <w:adjustRightInd w:val="0"/>
        <w:snapToGrid w:val="0"/>
        <w:spacing w:line="360" w:lineRule="auto"/>
        <w:ind w:firstLineChars="200" w:firstLine="480"/>
        <w:jc w:val="left"/>
        <w:rPr>
          <w:rFonts w:ascii="宋体" w:hAnsi="宋体"/>
          <w:sz w:val="24"/>
        </w:rPr>
      </w:pPr>
      <w:r w:rsidRPr="009E5DB8">
        <w:rPr>
          <w:rFonts w:ascii="宋体" w:hAnsi="宋体" w:hint="eastAsia"/>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14:paraId="56D78121" w14:textId="77777777" w:rsidR="009E5DB8" w:rsidRPr="009E5DB8" w:rsidRDefault="009E5DB8" w:rsidP="009E5DB8">
      <w:pPr>
        <w:autoSpaceDE w:val="0"/>
        <w:autoSpaceDN w:val="0"/>
        <w:adjustRightInd w:val="0"/>
        <w:snapToGrid w:val="0"/>
        <w:spacing w:line="360" w:lineRule="auto"/>
        <w:ind w:firstLineChars="200" w:firstLine="480"/>
        <w:jc w:val="left"/>
        <w:rPr>
          <w:rFonts w:ascii="宋体" w:hAnsi="宋体"/>
          <w:sz w:val="24"/>
        </w:rPr>
      </w:pPr>
      <w:r w:rsidRPr="009E5DB8">
        <w:rPr>
          <w:rFonts w:ascii="宋体" w:hAnsi="宋体" w:hint="eastAsia"/>
          <w:sz w:val="24"/>
        </w:rPr>
        <w:t>黄伟峰先生，监事，硕士。现任交银施罗德基金管理有限公司高级专家、市场总监。历任平安人寿保险公司上海分公司行政督导、营销管理经理，交银施罗德基金管理有限公司行政部总经理助理、西部营销中心总经理、机构理财部（上海）总经理兼产品开发部总经理。</w:t>
      </w:r>
    </w:p>
    <w:p w14:paraId="2481A47C" w14:textId="77777777" w:rsidR="009E5DB8" w:rsidRPr="009E5DB8" w:rsidRDefault="009E5DB8" w:rsidP="009E5DB8">
      <w:pPr>
        <w:autoSpaceDE w:val="0"/>
        <w:autoSpaceDN w:val="0"/>
        <w:adjustRightInd w:val="0"/>
        <w:snapToGrid w:val="0"/>
        <w:spacing w:line="360" w:lineRule="auto"/>
        <w:ind w:firstLineChars="200" w:firstLine="480"/>
        <w:jc w:val="left"/>
        <w:rPr>
          <w:rFonts w:ascii="宋体" w:hAnsi="宋体"/>
          <w:sz w:val="24"/>
        </w:rPr>
      </w:pPr>
      <w:r w:rsidRPr="009E5DB8">
        <w:rPr>
          <w:rFonts w:ascii="宋体" w:hAnsi="宋体" w:hint="eastAsia"/>
          <w:sz w:val="24"/>
        </w:rPr>
        <w:t>3、基金管理人高级管理人员</w:t>
      </w:r>
    </w:p>
    <w:p w14:paraId="1C8FE631" w14:textId="77777777" w:rsidR="009E5DB8" w:rsidRPr="009E5DB8" w:rsidRDefault="009E5DB8" w:rsidP="009E5DB8">
      <w:pPr>
        <w:autoSpaceDE w:val="0"/>
        <w:autoSpaceDN w:val="0"/>
        <w:adjustRightInd w:val="0"/>
        <w:snapToGrid w:val="0"/>
        <w:spacing w:line="360" w:lineRule="auto"/>
        <w:ind w:firstLineChars="200" w:firstLine="480"/>
        <w:jc w:val="left"/>
        <w:rPr>
          <w:rFonts w:ascii="宋体" w:hAnsi="宋体"/>
          <w:sz w:val="24"/>
        </w:rPr>
      </w:pPr>
      <w:r w:rsidRPr="009E5DB8">
        <w:rPr>
          <w:rFonts w:ascii="宋体" w:hAnsi="宋体" w:hint="eastAsia"/>
          <w:sz w:val="24"/>
        </w:rPr>
        <w:t>谢卫先生，总经理。简历同上。</w:t>
      </w:r>
    </w:p>
    <w:p w14:paraId="577EA1AB" w14:textId="77777777" w:rsidR="009E5DB8" w:rsidRPr="009E5DB8" w:rsidRDefault="009E5DB8" w:rsidP="009E5DB8">
      <w:pPr>
        <w:autoSpaceDE w:val="0"/>
        <w:autoSpaceDN w:val="0"/>
        <w:adjustRightInd w:val="0"/>
        <w:snapToGrid w:val="0"/>
        <w:spacing w:line="360" w:lineRule="auto"/>
        <w:ind w:firstLineChars="200" w:firstLine="480"/>
        <w:jc w:val="left"/>
        <w:rPr>
          <w:rFonts w:ascii="宋体" w:hAnsi="宋体"/>
          <w:sz w:val="24"/>
        </w:rPr>
      </w:pPr>
      <w:r w:rsidRPr="009E5DB8">
        <w:rPr>
          <w:rFonts w:ascii="宋体" w:hAnsi="宋体" w:hint="eastAsia"/>
          <w:sz w:val="24"/>
        </w:rPr>
        <w:t>印皓女士，副总经理，硕士。历任交通银行研究开发部副主管体改规划员，交通银行市场营销部副主管市场规划员、主管市场规划员，交通银行公司业务部副高级经理、高级经理，交通银行机构业务部高级经理、总经理助理、副总经理，交银施罗德资产管理有限公司董事长。</w:t>
      </w:r>
    </w:p>
    <w:p w14:paraId="300CFBFB" w14:textId="77777777" w:rsidR="009E5DB8" w:rsidRPr="009E5DB8" w:rsidRDefault="009E5DB8" w:rsidP="009E5DB8">
      <w:pPr>
        <w:autoSpaceDE w:val="0"/>
        <w:autoSpaceDN w:val="0"/>
        <w:adjustRightInd w:val="0"/>
        <w:snapToGrid w:val="0"/>
        <w:spacing w:line="360" w:lineRule="auto"/>
        <w:ind w:firstLineChars="200" w:firstLine="480"/>
        <w:jc w:val="left"/>
        <w:rPr>
          <w:rFonts w:ascii="宋体" w:hAnsi="宋体"/>
          <w:sz w:val="24"/>
        </w:rPr>
      </w:pPr>
      <w:r w:rsidRPr="009E5DB8">
        <w:rPr>
          <w:rFonts w:ascii="宋体" w:hAnsi="宋体" w:hint="eastAsia"/>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757C1A13" w14:textId="77777777" w:rsidR="009E5DB8" w:rsidRDefault="009E5DB8">
      <w:pPr>
        <w:autoSpaceDE w:val="0"/>
        <w:autoSpaceDN w:val="0"/>
        <w:adjustRightInd w:val="0"/>
        <w:snapToGrid w:val="0"/>
        <w:spacing w:line="360" w:lineRule="auto"/>
        <w:ind w:firstLineChars="200" w:firstLine="480"/>
        <w:jc w:val="left"/>
        <w:rPr>
          <w:rFonts w:ascii="宋体" w:hAnsi="宋体"/>
          <w:sz w:val="24"/>
        </w:rPr>
      </w:pPr>
      <w:r w:rsidRPr="009E5DB8">
        <w:rPr>
          <w:rFonts w:ascii="宋体" w:hAnsi="宋体" w:hint="eastAsia"/>
          <w:sz w:val="24"/>
        </w:rPr>
        <w:t>马俊先生，副总经理，硕士。历任交通银行总行投资管理部高级投资分析、副高级经理，交银施罗德基金管理有限公司总裁办公室总经理、研究部副总经理、研究总监、综合管理部总经理。</w:t>
      </w:r>
    </w:p>
    <w:p w14:paraId="7D44BB1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4、本基金基金经理</w:t>
      </w:r>
    </w:p>
    <w:p w14:paraId="50CB6D0D" w14:textId="229C230E" w:rsidR="005D3A4D" w:rsidRPr="009E70EE" w:rsidRDefault="003A2DA9" w:rsidP="00714360">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黄莹洁女士:基金经理。香港大学工商管理硕士、北京大学经济学、管理学双学士。1</w:t>
      </w:r>
      <w:r w:rsidR="00714360">
        <w:rPr>
          <w:rFonts w:ascii="宋体" w:hAnsi="宋体"/>
          <w:sz w:val="24"/>
        </w:rPr>
        <w:t>6</w:t>
      </w:r>
      <w:r>
        <w:rPr>
          <w:rFonts w:ascii="宋体" w:hAnsi="宋体"/>
          <w:sz w:val="24"/>
        </w:rPr>
        <w:t>年证券投资行业从业经验。2008年至2012年任中海基金管理有限公司交易员。2012年加入交银施罗德基金管理有限公司，曾任中央交易室交易员，现任固定收益部基金经理。曾任交银施罗德现金宝货币市场基金(2015年05月27日至2019年08月02日)、交银施罗德货币市场证券投资基金(2015年05月27日至2019年08月02日)、交银施罗德理财21天债券型证券投资基金(2015年05月27日至2020年07月27</w:t>
      </w:r>
      <w:r>
        <w:rPr>
          <w:rFonts w:ascii="宋体" w:hAnsi="宋体"/>
          <w:sz w:val="24"/>
        </w:rPr>
        <w:lastRenderedPageBreak/>
        <w:t>日)、交银施罗德丰泽收益债券型证券投资基金(2015年07月25日至2018年03月18日)、交银施罗德裕通纯债债券型证券投资基金(2015年12月29日至2019年10月23日)、交银施罗德天鑫宝货币市场基金(2016年12月07日至2019年08月02日)、交银施罗德中高等级信用债债券型证券投资基金(2020年07月28日至2022年07月05日)的基金经理。现任交银施罗德丰享收益债券型证券投资基金(2015年07月25日至今)、交银施罗德活期通货币市场基金(2016年07月27日至今)、交银施罗德天利宝货币市场基金(2016年10月19日至今)、交银施罗德裕隆纯债债券型证券投资基金(2016年11月28日至今)、交银施罗德天益宝货币市场基金(2016年12月20日至今)、交银施罗德境尚收益债券型证券投资基金(2017年03月03日至今)、交银施罗德稳鑫短债债券型证券投资基金(2019年01月24日至今)、交银施罗德稳利中短债债券型证券投资基金(2019年12月13日至今)、交银施罗德稳益短债债券型证券投资基金(2022年09月21日至今)</w:t>
      </w:r>
      <w:r w:rsidR="005C5A4F">
        <w:rPr>
          <w:rFonts w:ascii="宋体" w:hAnsi="宋体" w:hint="eastAsia"/>
          <w:sz w:val="24"/>
        </w:rPr>
        <w:t>、</w:t>
      </w:r>
      <w:r w:rsidR="00714360" w:rsidRPr="00714360">
        <w:rPr>
          <w:rFonts w:ascii="宋体" w:hAnsi="宋体" w:hint="eastAsia"/>
          <w:sz w:val="24"/>
        </w:rPr>
        <w:t>交银施罗德稳安30天滚动持有债券型证券投资基金(2022年11月24日至今)、交银施罗德稳安60天滚动持有债券型证券投资基金(2023年11月16日至今)</w:t>
      </w:r>
      <w:r>
        <w:rPr>
          <w:rFonts w:ascii="宋体" w:hAnsi="宋体"/>
          <w:sz w:val="24"/>
        </w:rPr>
        <w:t>的基金经理。</w:t>
      </w:r>
    </w:p>
    <w:p w14:paraId="27236F01" w14:textId="5AF9946B" w:rsidR="005D3A4D" w:rsidRPr="009E70EE" w:rsidRDefault="003A2DA9" w:rsidP="00D7166E">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姬静女士:基金经理。北京大学经济学硕士、对外经济贸易大学经济学学士。</w:t>
      </w:r>
      <w:r w:rsidR="00714360">
        <w:rPr>
          <w:rFonts w:ascii="宋体" w:hAnsi="宋体"/>
          <w:sz w:val="24"/>
        </w:rPr>
        <w:t>11</w:t>
      </w:r>
      <w:r>
        <w:rPr>
          <w:rFonts w:ascii="宋体" w:hAnsi="宋体"/>
          <w:sz w:val="24"/>
        </w:rPr>
        <w:t>年证券投资相关工作经验。2013年至2015年任中国工商银行总行资产管理部投资经理 ，2015年至2016年任法国巴黎银行（中国）有限公司全球市场部信用分析师。2016年加入交银施罗德基金管理有限公司，曾任固定收益部高级研究员、基金经理助理，现任固定收益部基金经理。现任交银施罗德稳鑫短债债券型证券投资基金(2022年08月20日至今)、交银施罗德境尚收益债券型证券投资基金(2022年08月20日至今)、交银施罗德裕盈纯债债券型证券投资基金(2022年11月12日至今)</w:t>
      </w:r>
      <w:r w:rsidR="00D7166E" w:rsidRPr="00D7166E">
        <w:rPr>
          <w:rFonts w:hint="eastAsia"/>
        </w:rPr>
        <w:t xml:space="preserve"> </w:t>
      </w:r>
      <w:r w:rsidR="00E731B5">
        <w:rPr>
          <w:rFonts w:hint="eastAsia"/>
        </w:rPr>
        <w:t>、</w:t>
      </w:r>
      <w:r w:rsidR="00D7166E" w:rsidRPr="00D7166E">
        <w:rPr>
          <w:rFonts w:ascii="宋体" w:hAnsi="宋体" w:hint="eastAsia"/>
          <w:sz w:val="24"/>
        </w:rPr>
        <w:t>交银施罗德稳安60天滚动持有债券型证券投资基金(2023年01月09日至今)、交银施罗德稳安90天持有期债券型证券投资基金(2023年04月25日至今)</w:t>
      </w:r>
      <w:r>
        <w:rPr>
          <w:rFonts w:ascii="宋体" w:hAnsi="宋体"/>
          <w:sz w:val="24"/>
        </w:rPr>
        <w:t>的基金经理。</w:t>
      </w:r>
    </w:p>
    <w:p w14:paraId="156646B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14:paraId="0FB2B92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14:paraId="567630F6" w14:textId="33BFBFE3"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w:t>
      </w:r>
    </w:p>
    <w:p w14:paraId="0F4129C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14:paraId="51EBA98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于海颖（固定收益（公募）投资总监、基金经理）</w:t>
      </w:r>
    </w:p>
    <w:p w14:paraId="58D386C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14:paraId="45E60E88" w14:textId="1022C410"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上述人员之间无近亲属关系。上述各项人员信息更新截止日为</w:t>
      </w:r>
      <w:r w:rsidR="00C7688A">
        <w:rPr>
          <w:rFonts w:ascii="宋体" w:hAnsi="宋体"/>
          <w:sz w:val="24"/>
        </w:rPr>
        <w:t>2024</w:t>
      </w:r>
      <w:r>
        <w:rPr>
          <w:rFonts w:ascii="宋体" w:hAnsi="宋体"/>
          <w:sz w:val="24"/>
        </w:rPr>
        <w:t>年</w:t>
      </w:r>
      <w:r w:rsidR="0010357D">
        <w:rPr>
          <w:rFonts w:ascii="宋体" w:hAnsi="宋体" w:hint="eastAsia"/>
          <w:sz w:val="24"/>
        </w:rPr>
        <w:t>3</w:t>
      </w:r>
      <w:r>
        <w:rPr>
          <w:rFonts w:ascii="宋体" w:hAnsi="宋体"/>
          <w:sz w:val="24"/>
        </w:rPr>
        <w:t>月</w:t>
      </w:r>
      <w:r w:rsidR="0010357D">
        <w:rPr>
          <w:rFonts w:ascii="宋体" w:hAnsi="宋体" w:hint="eastAsia"/>
          <w:sz w:val="24"/>
        </w:rPr>
        <w:t>1</w:t>
      </w:r>
      <w:r w:rsidR="0010357D">
        <w:rPr>
          <w:rFonts w:ascii="宋体" w:hAnsi="宋体"/>
          <w:sz w:val="24"/>
        </w:rPr>
        <w:t>9</w:t>
      </w:r>
      <w:r>
        <w:rPr>
          <w:rFonts w:ascii="宋体" w:hAnsi="宋体"/>
          <w:sz w:val="24"/>
        </w:rPr>
        <w:lastRenderedPageBreak/>
        <w:t>日，期后变动（如有）敬请关注基金管理人发布的相关公告。</w:t>
      </w:r>
    </w:p>
    <w:p w14:paraId="25C83E8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14:paraId="0E130FE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0C5571A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44F6B72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14:paraId="47DCA9E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14:paraId="776E19B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14:paraId="55DD80C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14:paraId="2DA269E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14:paraId="4AC47B7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14:paraId="6EC1237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9、按照规定召集基金份额持有人大会；</w:t>
      </w:r>
    </w:p>
    <w:p w14:paraId="027ACF5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14:paraId="3C713C8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14:paraId="5F2B236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14:paraId="14F98DD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14:paraId="44C35B2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1、基金管理人承诺不从事违反《中华人民共和国证券法》的行为，并承诺建立健全内部控制制度，采取有效措施，防止违反《中华人民共和国证券法》行为的发生；</w:t>
      </w:r>
    </w:p>
    <w:p w14:paraId="158BDBA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14:paraId="3176674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14:paraId="26646E2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14:paraId="75E193F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14:paraId="69F682D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14:paraId="31061B6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（5）侵占、挪用基金财产；</w:t>
      </w:r>
    </w:p>
    <w:p w14:paraId="5255A86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（6）法律、行政法规和中国证监会禁止的其他行为。</w:t>
      </w:r>
    </w:p>
    <w:p w14:paraId="3B29CEB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w:t>
      </w:r>
      <w:r>
        <w:rPr>
          <w:rFonts w:ascii="宋体" w:hAnsi="宋体"/>
          <w:sz w:val="24"/>
        </w:rPr>
        <w:lastRenderedPageBreak/>
        <w:t>有效措施，防止违反基金合同行为的发生；</w:t>
      </w:r>
    </w:p>
    <w:p w14:paraId="4DECC3E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14:paraId="0F25862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14:paraId="2D98A0A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14:paraId="5358AEC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14:paraId="0C36601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14:paraId="1D110AA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3、不泄露在任职期间知悉的有关证券、基金的商业秘密，尚未依法公开的基金投资内容、基金投资计划等信息，或利用该信息从事或者明示、暗示他人从事相关的交易活动；</w:t>
      </w:r>
    </w:p>
    <w:p w14:paraId="31D185C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14:paraId="4E05DB1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14:paraId="51B3CDB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14:paraId="79E89C3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w:t>
      </w:r>
    </w:p>
    <w:p w14:paraId="6BBD813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14:paraId="6012B41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（2）独立性原则</w:t>
      </w:r>
    </w:p>
    <w:p w14:paraId="48935DC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14:paraId="58814E1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（3）相互制约原则</w:t>
      </w:r>
    </w:p>
    <w:p w14:paraId="739DCE6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14:paraId="08041D8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（4）定性和定量相结合原则</w:t>
      </w:r>
    </w:p>
    <w:p w14:paraId="20EDDBA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14:paraId="600F4E3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14:paraId="4638333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7512081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14:paraId="4FCD5A4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负责制定公司的风险管理政策，对风险管理负完全的和最终的责任。</w:t>
      </w:r>
    </w:p>
    <w:p w14:paraId="140C723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14:paraId="3C86727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14:paraId="0CE1E17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（3）合规审核及风险管理委员会</w:t>
      </w:r>
    </w:p>
    <w:p w14:paraId="5093B92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E339B2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14:paraId="2CD3528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4210C89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（5）督察长</w:t>
      </w:r>
    </w:p>
    <w:p w14:paraId="18EC761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14:paraId="427B286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（6）风险管理部</w:t>
      </w:r>
    </w:p>
    <w:p w14:paraId="09C994F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1563AAC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14:paraId="2B9A99B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6507AEA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（8）法律合规部</w:t>
      </w:r>
    </w:p>
    <w:p w14:paraId="72C4778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762AC36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14:paraId="6197DB6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风险管理是每一个业务部门首要的责任。部门经理对本部门的风险负全部责任，负责履行公司的风险管理程序，负责本部门的风险管理系统的开发、执行和维护，用于识别、监控和降低风险。</w:t>
      </w:r>
    </w:p>
    <w:p w14:paraId="19C9D2A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14:paraId="6EA3BD7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（1）建立内控体系，完善内控制度</w:t>
      </w:r>
    </w:p>
    <w:p w14:paraId="1AA7714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14:paraId="24B20A9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（2）建立相互分离、相互制衡的内控机制</w:t>
      </w:r>
    </w:p>
    <w:p w14:paraId="5D4DDDA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14:paraId="0F3C7D5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（3）建立、健全岗位责任制</w:t>
      </w:r>
    </w:p>
    <w:p w14:paraId="1EA09B1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14:paraId="126A953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（4）建立风险分类、识别、评估、报告、提示程序</w:t>
      </w:r>
    </w:p>
    <w:p w14:paraId="1DEAA92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4E6939E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（5）建立有效的内部监控系统</w:t>
      </w:r>
    </w:p>
    <w:p w14:paraId="35DE435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14:paraId="2ACAD30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（6）使用数量化的风险管理手段</w:t>
      </w:r>
    </w:p>
    <w:p w14:paraId="420D71C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14:paraId="18D2C3C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（7）提供足够的培训</w:t>
      </w:r>
    </w:p>
    <w:p w14:paraId="68AD4CA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14:paraId="5B62BF0B" w14:textId="77777777" w:rsidR="00C7688A" w:rsidRDefault="003A2DA9" w:rsidP="00C7688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647E60E" w14:textId="77777777" w:rsidR="005D3A4D" w:rsidRDefault="003A2DA9">
      <w:pPr>
        <w:pStyle w:val="1"/>
        <w:snapToGrid w:val="0"/>
        <w:spacing w:beforeLines="0" w:before="240" w:after="240"/>
        <w:rPr>
          <w:rFonts w:ascii="宋体" w:hAnsi="宋体"/>
          <w:szCs w:val="30"/>
        </w:rPr>
      </w:pPr>
      <w:bookmarkStart w:id="6" w:name="_Toc140049345"/>
      <w:r>
        <w:rPr>
          <w:rFonts w:ascii="Times New Roman" w:hAnsi="Times New Roman"/>
          <w:sz w:val="30"/>
        </w:rPr>
        <w:lastRenderedPageBreak/>
        <w:t>四、基金托管人</w:t>
      </w:r>
      <w:bookmarkEnd w:id="6"/>
    </w:p>
    <w:p w14:paraId="3F5197DA" w14:textId="77777777" w:rsidR="005D3A4D" w:rsidRDefault="003A2DA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（一）基金托管人情况</w:t>
      </w:r>
    </w:p>
    <w:p w14:paraId="383B6E4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1、基本情况</w:t>
      </w:r>
    </w:p>
    <w:p w14:paraId="5B02325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名称：招商银行股份有限公司（以下简称“招商银行”）</w:t>
      </w:r>
    </w:p>
    <w:p w14:paraId="7E53302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设立日期：1987年4月8日</w:t>
      </w:r>
    </w:p>
    <w:p w14:paraId="586BAA4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注册地址：深圳市深南大道7088号招商银行大厦</w:t>
      </w:r>
    </w:p>
    <w:p w14:paraId="35712D4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办公地址：深圳市深南大道7088号招商银行大厦</w:t>
      </w:r>
    </w:p>
    <w:p w14:paraId="51E3E14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注册资本：252.20亿元</w:t>
      </w:r>
    </w:p>
    <w:p w14:paraId="2E472A4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14:paraId="7B2CCCF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行长：王良</w:t>
      </w:r>
    </w:p>
    <w:p w14:paraId="00BEFE6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资产托管业务批准文号：证监基金字[2002]83号</w:t>
      </w:r>
    </w:p>
    <w:p w14:paraId="3A32D94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电话：0755-83077987</w:t>
      </w:r>
    </w:p>
    <w:p w14:paraId="4BC6A8E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传真：0755-83195201</w:t>
      </w:r>
    </w:p>
    <w:p w14:paraId="1F49792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资产托管部信息披露负责人：张姗</w:t>
      </w:r>
    </w:p>
    <w:p w14:paraId="60B8EC6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2、发展概况</w:t>
      </w:r>
    </w:p>
    <w:p w14:paraId="31534B6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2023年3月31日，本集团总资产105,087.52亿元人民币，高级法下资本充足率17.39%，权重法下资本充足率14.41%。</w:t>
      </w:r>
    </w:p>
    <w:p w14:paraId="638133B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2002年8月，招商银行成立基金托管部；2005年8月，经报中国证监会同意，更名为资产托管部，现下设基金券商团队、银保信托团队、养老金团队、业务管理团队、产品研发团队、风险管理团队、系统与数据团队、项目支持团队、运营管理团队、基金外包业务团队10个职能团队，现有员工192人。2002年11月，经中国人民银行和中国证监会批准获得证券投资基金托管业务资格，成为国内第一家获得该项业务资格上市银行；2003年4月，正式办理基金托管业务。招商银行作为托管业务资质最全的商业银行，拥有证券投资基金托管、受托投资管理托管、合格境外机构</w:t>
      </w:r>
      <w:r>
        <w:rPr>
          <w:rFonts w:ascii="宋体" w:hAnsi="宋体"/>
          <w:sz w:val="24"/>
        </w:rPr>
        <w:lastRenderedPageBreak/>
        <w:t>投资者托管（QFII）、合格境内机构投资者托管（QDII）、全国社会保障基金托管、保险资金托管、企业年金基金托管、存托凭证试点存托人等业务资格。</w:t>
      </w:r>
    </w:p>
    <w:p w14:paraId="6EA8F5C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商银行确立“因势而变、先您所想”的托管理念和“财富所托、信守承诺”的托管核心价值，独创“6S托管银行”品牌体系，以“保护您的业务、保护您的财富”为历史使命，不断创新托管系统、服务和产品：在业内率先推出“网上托管银行系统”、托管业务综合系统和“6心”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14:paraId="62E8A88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商银行资产托管业务持续稳健发展，社会影响力不断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全功能网上托管银行2.0”荣获《银行家》2017中国金融创新“十佳金融产品创新奖”；8月荣膺国际财经权威媒体《亚洲银行家》“中国年度托管银行奖”。2018年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募基金20年“最佳基金托管银行”奖；5月荣膺国际财经权威媒体《亚洲银行家》“中国年度托管银行奖”；12月荣膺2018东方财富风云榜“2018年度最佳托管银行”、“20年最值得信赖托管银行”奖。2019年3月招商银行荣获《中国基金报》“2018年度最佳基金托管银行”奖；6月荣获《财资》“中国最佳托管机构”“中国最佳养老金托管机构”“中国最佳零售基金行政外包”三项大奖；12月荣获2019东方财富风云榜“2019年度最佳托管银行”奖。2020年1月，荣膺中央国债登记结算有限责任公司“2019年度优秀资产托管机构”奖项；6月荣获《财资》“中国最佳托管机</w:t>
      </w:r>
      <w:r>
        <w:rPr>
          <w:rFonts w:ascii="宋体" w:hAnsi="宋体"/>
          <w:sz w:val="24"/>
        </w:rPr>
        <w:lastRenderedPageBreak/>
        <w:t>构”“最佳公募基金托管机构”“最佳公募基金行政外包机构”三项大奖；10月荣获《中国基金报》“2019年度最佳基金托管银行”奖。2021年1月，荣膺中央国债登记结算有限责任公司“2020年度优秀资产托管机构”奖项；1月荣获2020东方财富风云榜“2020年度最受欢迎托管银行”奖项；2021年10月，荣获国新投资有限公司“2021年度优秀托管银行奖”和《证券时报》“2021年度杰出资产托管银行天玑奖”；2021年12月，荣获《中国基金报》第三届中国公募基金英华奖“2020年度最佳基金托管银行”；2022年1月荣获中央国债登记结算有限责任公司“2021年度优秀资产托管机构、估值业务杰出机构”；9月荣获《财资》“中国最佳托管银行”“最佳公募基金托管银行”“最佳理财托管银行”三项大奖。</w:t>
      </w:r>
    </w:p>
    <w:p w14:paraId="129644E6" w14:textId="77777777" w:rsidR="005D3A4D" w:rsidRDefault="003A2DA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（二）主要人员情况</w:t>
      </w:r>
    </w:p>
    <w:p w14:paraId="29DDD6B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缪建民先生，本行董事长、非执行董事，2020年9月起担任本行董事、董事长。中央财经大学经济学博士，高级经济师。中国共产党第十九届、二十届中央委员会候补委员。招商局集团有限公司董事长。曾任中国人寿保险（集团）公司副董事长、总裁，中国人民保险 集团股份有限公司副董事长、总裁、董事长，曾兼任中国人民财产保险股份有限公司董事长，中国人保资产管理有限公司董事长，中国人民健康保险股份有限公司董事长，中国人民保险（香港）有限公司董事长，人保资本投资管理有限公司董事长，中国人民养老保险有限责任公司董事长，中国人民人寿保险股份有限公司董事长。</w:t>
      </w:r>
    </w:p>
    <w:p w14:paraId="3E82F5E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良先生，本行执行董事、党委书记、行长。中国人民大学硕士研究生学历，高级经济师。1995年6月加入本行北京分行，自2001年10月起历任本行北京分行行长助理、副行长、行长，2012年6月任本行行长助理兼任北京分行行长，2013年11月不再兼任本行北京分行行长，2015年1月任本行副行长，2016年11月至2019年4月兼任本行董事会秘书，2019年4月至2023年2月兼任本行财务负责人，2021年8月任本行常务副行长，2021年8月-2023年4月兼任本行董事会秘书、公司秘书及香港上市相关事宜之授权代表，2022年4月18日起全面主持本行工作，2022年5月19日起任本行党委书记，2022年6月15日起任本行行长。兼任中国支付清算协会副会长、中国银行业协会中间业务专业委员会第四届主任、中国金融会计学会第六届常务理事。</w:t>
      </w:r>
    </w:p>
    <w:p w14:paraId="4121A84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彭家文先生，本行行长助理兼财务负责人。中南财经大学国民经济计划专业本科学历，高级经济师。2001年9月加入本行，历任总行计划财务部总经理助理、副</w:t>
      </w:r>
      <w:r>
        <w:rPr>
          <w:rFonts w:ascii="宋体" w:hAnsi="宋体"/>
          <w:sz w:val="24"/>
        </w:rPr>
        <w:lastRenderedPageBreak/>
        <w:t>总经理，总行零售综合管理部副总经理、总经理，总行零售金融总部副总经理、副总裁、副总裁兼总行零售信贷部总经理，郑州分行行长，总行资产负债管理部总经理，2023年2月起任本行行长助理、财务负责人，兼任本行总行资产负债管理部总经理。</w:t>
      </w:r>
    </w:p>
    <w:p w14:paraId="4342104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孙乐女士，招商银行资产托管部总经理，硕士研究生毕业，2001年8月加入招商银行至今，历任招商银行合肥分行风险控制部副经理、经理、信贷管理部总经理助理、副总经理、总经理、公司银行部总经理、中小企业金融部总经理、投行与金融市场部总经理；无锡分行行长助理、副行长；南京分行副行长，具有20余年银行从业经验，在风险管理、信贷管理、公司金融、资产托管等领域有深入的研究和丰富的实务经验。</w:t>
      </w:r>
    </w:p>
    <w:p w14:paraId="58763A45" w14:textId="77777777" w:rsidR="005D3A4D" w:rsidRDefault="003A2DA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（三）基金托管业务经营情况</w:t>
      </w:r>
    </w:p>
    <w:p w14:paraId="4AA64CC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截至2023年3月31日，招商银行股份有限公司累计托管1223只证券投资基金。</w:t>
      </w:r>
    </w:p>
    <w:p w14:paraId="68DCFEE1" w14:textId="77777777" w:rsidR="005D3A4D" w:rsidRDefault="003A2DA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（四）托管人的内部控制制度</w:t>
      </w:r>
    </w:p>
    <w:p w14:paraId="012AF69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内部控制目标</w:t>
      </w:r>
    </w:p>
    <w:p w14:paraId="684324E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14:paraId="72EB52C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内部控制组织结构</w:t>
      </w:r>
    </w:p>
    <w:p w14:paraId="48D4D0E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招商银行资产托管业务建立三级内部控制及风险防范体系：</w:t>
      </w:r>
    </w:p>
    <w:p w14:paraId="275EF19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一级内部控制及风险防范是在招商银行总行风险管控层面对风险进行预防和控制；总行风险管理部、法律合规部、审计部独立对资产托管业务进行评估监督，并提出内控提升管理建议。</w:t>
      </w:r>
    </w:p>
    <w:p w14:paraId="0066956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二级内部控制及风险防范是招商银行资产托管部设立风险合规管理相关团队，负责部门内部风险预防和控制，及时发现内部控制缺陷，提出整改方案，跟踪整改情况，并直接向部门总经理室报告。</w:t>
      </w:r>
    </w:p>
    <w:p w14:paraId="7A7F6E8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三级内部控制及风险防范是招商银行资产托管部在设置专业岗位时，遵循内控制衡原则，视业务的风险程度制定相应监督制衡机制。</w:t>
      </w:r>
    </w:p>
    <w:p w14:paraId="05C1366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 内部控制原则</w:t>
      </w:r>
    </w:p>
    <w:p w14:paraId="604FBB3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（1）全面性原则。内部控制覆盖各项业务过程和操作环节、覆盖所有团队和岗位，并由全部人员参与。</w:t>
      </w:r>
    </w:p>
    <w:p w14:paraId="6DCF267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（2）审慎性原则。托管组织体系的构成、内部管理制度的建立均以防范风险、审慎经营为出发点，体现“内控优先”的要求。</w:t>
      </w:r>
    </w:p>
    <w:p w14:paraId="3F03A77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（3）独立性原则。招商银行资产托管部各团队、各岗位职责保持相对独立，不同托管资产之间、托管资产和自有资产之间相互分离。内部控制的检查、评价部门独立于内部控制的建立和执行部门。</w:t>
      </w:r>
    </w:p>
    <w:p w14:paraId="0A3CE41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14:paraId="5D0707F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（5）适应性原则。内部控制适应招商银行托管业务风险管理的需要，并能够随着托管业务经营战略、经营方针、经营理念等内部环境的变化和国家法律、法规、政策制度等外部环境的改变及时进行修订和完善。</w:t>
      </w:r>
    </w:p>
    <w:p w14:paraId="71CA799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（6）防火墙原则。招商银行资产托管部办公场地与我行其他业务场地隔离，办公网和业务网物理分离，部门业务网和全行业务网防火墙策略分离，以达到风险防范的目的。</w:t>
      </w:r>
    </w:p>
    <w:p w14:paraId="7FA8237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（7）重要性原则。内部控制在实现全面控制的基础上，关注重要托管业务重要事项和高风险环节。</w:t>
      </w:r>
    </w:p>
    <w:p w14:paraId="7064BB3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（8）制衡性原则。内部控制能够实现在托管组织体系、机构设置、权责分配及业务流程等方面相互制约、相互监督，同时兼顾运营效率。</w:t>
      </w:r>
    </w:p>
    <w:p w14:paraId="636FB92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内部控制措施</w:t>
      </w:r>
    </w:p>
    <w:p w14:paraId="501EC43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完善的制度建设。招商银行资产托管部从资产托管业务内控管理、产品受理、会计核算、资金清算、岗位管理、档案管理和信息管理等方面制定一系列规章制度，建立了三层制度体系，即：基本规定、业务管理办法和业务操作规程。制度结构层次清晰、管理要求明确，满足风险管理全覆盖的要求，保证资产托管业务科学化、制度化、规范化运作。</w:t>
      </w:r>
    </w:p>
    <w:p w14:paraId="475B456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（2）业务信息风险控制。招商银行资产托管部在数据传输和保存方面有严格的加密和备份措施，采用加密、直连方式传输数据，数据执行异地实时备份，所有</w:t>
      </w:r>
      <w:r>
        <w:rPr>
          <w:rFonts w:ascii="宋体" w:hAnsi="宋体"/>
          <w:sz w:val="24"/>
        </w:rPr>
        <w:lastRenderedPageBreak/>
        <w:t>的业务信息须经过严格的授权方能进行访问。</w:t>
      </w:r>
    </w:p>
    <w:p w14:paraId="13827A2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（3）客户资料风险控制。招商银行资产托管部对业务办理过程中获取的客户资料严格保密，除法律法规和其他有关规定、监管机构及审计要求外，不向任何机构、部门或个人泄露。</w:t>
      </w:r>
    </w:p>
    <w:p w14:paraId="0F95F08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息技术系统风险控制。招商银行对信息技术系统机房、权限管理实行双人双岗双责，电脑机房24小时值班并设置门禁，所有电脑设置密码及相应权限。业务网和办公网、托管业务网与全行业务网双分离制度，与外部业务机构实行防火墙保护，对信息技术系统采取两地三中心的应急备份管理措施等，保证信息技术系统的安全。</w:t>
      </w:r>
    </w:p>
    <w:p w14:paraId="063A5A1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（5）人力资源控制。招商银行资产托管部通过建立良好的企业文化和员工培训、激励机制、加强人力资源管理及建立人才梯级队伍及人才储备机制，有效地进行人力资源管理。</w:t>
      </w:r>
    </w:p>
    <w:p w14:paraId="07A00545" w14:textId="77777777" w:rsidR="005D3A4D" w:rsidRDefault="003A2DA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（五）基金托管人对基金管理人运作基金进行监督的方法和程序</w:t>
      </w:r>
    </w:p>
    <w:p w14:paraId="20F6EFC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中华人民共和国证券投资基金法》《公开募集证券投资基金运作管理办法》等有关法律法规的规定及基金合同、托管协议的约定，对基金投资范围、投资比例、投资组合等情况的合法性、合规性进行监督和核查。</w:t>
      </w:r>
    </w:p>
    <w:p w14:paraId="3C59524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49B53A7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p w14:paraId="4891B410" w14:textId="77777777" w:rsidR="00C7688A" w:rsidRDefault="003A2DA9" w:rsidP="00C7688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8B59DCF" w14:textId="77777777" w:rsidR="005D3A4D" w:rsidRDefault="003A2DA9">
      <w:pPr>
        <w:pStyle w:val="1"/>
        <w:snapToGrid w:val="0"/>
        <w:spacing w:beforeLines="0" w:before="240" w:after="240"/>
        <w:rPr>
          <w:rFonts w:ascii="宋体" w:hAnsi="宋体"/>
          <w:szCs w:val="30"/>
        </w:rPr>
      </w:pPr>
      <w:bookmarkStart w:id="7" w:name="_Toc140049346"/>
      <w:r>
        <w:rPr>
          <w:rFonts w:ascii="Times New Roman" w:hAnsi="Times New Roman"/>
          <w:sz w:val="30"/>
        </w:rPr>
        <w:lastRenderedPageBreak/>
        <w:t>五、相关服务机构</w:t>
      </w:r>
      <w:bookmarkEnd w:id="7"/>
    </w:p>
    <w:p w14:paraId="0A73D96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14:paraId="1969128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14:paraId="6EF8760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本基金直销机构为基金管理人直销柜台以及基金管理人的网上直销交易平台（网站及手机APP，下同）。</w:t>
      </w:r>
    </w:p>
    <w:p w14:paraId="4CD57C4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14:paraId="350CB7F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43FB076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1056DCF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6F68E46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260FEF8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4C6413D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3659C8C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2D77E0B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6AF5B52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6F34B5F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个人投资者可以通过基金管理人网上直销交易平台办理开户业务，本基金的申购、赎回、定期定额投资、转换等业务,具体交易细则请参阅基金管理人网站。</w:t>
      </w:r>
    </w:p>
    <w:p w14:paraId="5434F81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网上直销交易平台网址：www.fund001.com。</w:t>
      </w:r>
    </w:p>
    <w:p w14:paraId="0F1DF82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2、除基金管理人之外的其他销售机构</w:t>
      </w:r>
    </w:p>
    <w:p w14:paraId="0BC59E5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（1）名称：交通银行股份有限公司</w:t>
      </w:r>
    </w:p>
    <w:p w14:paraId="3757ABC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住所：上海市浦东新区银城中路188号</w:t>
      </w:r>
    </w:p>
    <w:p w14:paraId="39667C3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办公地址：上海市浦东新区银城中路188号</w:t>
      </w:r>
    </w:p>
    <w:p w14:paraId="2BB7176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法定代表人：任德奇</w:t>
      </w:r>
    </w:p>
    <w:p w14:paraId="2A0A903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电话：（021）58781234</w:t>
      </w:r>
    </w:p>
    <w:p w14:paraId="724B126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传真：（021）58408483</w:t>
      </w:r>
    </w:p>
    <w:p w14:paraId="450DC86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联系人：范瑞波</w:t>
      </w:r>
    </w:p>
    <w:p w14:paraId="3CCD8F8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客户服务电话：95559</w:t>
      </w:r>
    </w:p>
    <w:p w14:paraId="3508EB4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网址：www.bankcomm.com</w:t>
      </w:r>
    </w:p>
    <w:p w14:paraId="3237524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（2）名称：招商银行股份有限公司</w:t>
      </w:r>
    </w:p>
    <w:p w14:paraId="0F5BF97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住所：深圳市福田区深南大道7088号</w:t>
      </w:r>
    </w:p>
    <w:p w14:paraId="567ECA6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14:paraId="5927F91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14:paraId="6D8C6E4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14:paraId="3F6F821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传真：（0755）83195109</w:t>
      </w:r>
    </w:p>
    <w:p w14:paraId="33DEA69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联系人：季平伟</w:t>
      </w:r>
    </w:p>
    <w:p w14:paraId="7FA8C5F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14:paraId="08BF84E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网址：www.cmbchina.com</w:t>
      </w:r>
    </w:p>
    <w:p w14:paraId="365A423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（3）名称：平安银行股份有限公司</w:t>
      </w:r>
    </w:p>
    <w:p w14:paraId="3FAC4AC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注册地址：深圳市罗湖区深南东路5047号</w:t>
      </w:r>
    </w:p>
    <w:p w14:paraId="4FBE3AC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办公地址：深圳市深南东路5047号</w:t>
      </w:r>
    </w:p>
    <w:p w14:paraId="4FE1560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法人代表：谢永林</w:t>
      </w:r>
    </w:p>
    <w:p w14:paraId="12AF43A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电话：0755-22166574</w:t>
      </w:r>
    </w:p>
    <w:p w14:paraId="68C3657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传真：0755-82080406</w:t>
      </w:r>
    </w:p>
    <w:p w14:paraId="2B1758A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联系人：赵杨</w:t>
      </w:r>
    </w:p>
    <w:p w14:paraId="39AFAAE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客服电话：95511-3或95501</w:t>
      </w:r>
    </w:p>
    <w:p w14:paraId="233CED7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网址：bank.pingan.com</w:t>
      </w:r>
    </w:p>
    <w:p w14:paraId="736DA30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（4）名称：中国民生银行股份有限公司</w:t>
      </w:r>
    </w:p>
    <w:p w14:paraId="5014060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住所：北京市西城区复兴门内大街2号</w:t>
      </w:r>
    </w:p>
    <w:p w14:paraId="2B3732B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办公地址：北京市西城区复兴门内大街2号</w:t>
      </w:r>
    </w:p>
    <w:p w14:paraId="7FA0CAC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法定代表人：洪崎</w:t>
      </w:r>
    </w:p>
    <w:p w14:paraId="5691092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电话：（010）58560666</w:t>
      </w:r>
    </w:p>
    <w:p w14:paraId="15188ED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传真：（010）57092611</w:t>
      </w:r>
    </w:p>
    <w:p w14:paraId="6A2D4D2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联系人：许野</w:t>
      </w:r>
    </w:p>
    <w:p w14:paraId="66F6036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95568</w:t>
      </w:r>
    </w:p>
    <w:p w14:paraId="06EE24C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网址：www.cmbc.com.cn</w:t>
      </w:r>
    </w:p>
    <w:p w14:paraId="7906626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（5）名称：宁波银行股份有限公司</w:t>
      </w:r>
    </w:p>
    <w:p w14:paraId="04FAD1E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住所：宁波市江东区中山东路294号</w:t>
      </w:r>
    </w:p>
    <w:p w14:paraId="255370B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法定代表人：陆华裕</w:t>
      </w:r>
    </w:p>
    <w:p w14:paraId="0D19237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电话：（021）63586210</w:t>
      </w:r>
    </w:p>
    <w:p w14:paraId="187211B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传真：（021）63586215</w:t>
      </w:r>
    </w:p>
    <w:p w14:paraId="6B1DE3D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联系人：胡技勋</w:t>
      </w:r>
    </w:p>
    <w:p w14:paraId="74BA3A1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客户服务电话：96528（上海地区962528）</w:t>
      </w:r>
    </w:p>
    <w:p w14:paraId="275485B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网址：www.nbcb.com.cn</w:t>
      </w:r>
    </w:p>
    <w:p w14:paraId="709A77D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（6）名称：兴业银行股份有限公司</w:t>
      </w:r>
    </w:p>
    <w:p w14:paraId="70F4ACC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注册地址：福建省福州市湖东路154号中山大厦</w:t>
      </w:r>
    </w:p>
    <w:p w14:paraId="75952C5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办公地址：上海市浦东新区银城路 167 号兴业银行大厦</w:t>
      </w:r>
    </w:p>
    <w:p w14:paraId="76D26AD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法定代表人：吕家进</w:t>
      </w:r>
    </w:p>
    <w:p w14:paraId="015A336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联系人：蔡宣铭</w:t>
      </w:r>
    </w:p>
    <w:p w14:paraId="7C72697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联系电话：021-52629999</w:t>
      </w:r>
    </w:p>
    <w:p w14:paraId="4C44771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客服热线：95561</w:t>
      </w:r>
    </w:p>
    <w:p w14:paraId="7999543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网址：www.cib.com.cn</w:t>
      </w:r>
    </w:p>
    <w:p w14:paraId="0A41B2C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（7）名称：长城证券有限责任公司</w:t>
      </w:r>
    </w:p>
    <w:p w14:paraId="157457A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住所：深圳市福田区深南大道6008号特区报业大厦14、16、17层</w:t>
      </w:r>
    </w:p>
    <w:p w14:paraId="2B52A57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法定代表人：黄耀华</w:t>
      </w:r>
    </w:p>
    <w:p w14:paraId="1CA18D6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电话：（0755）83516289</w:t>
      </w:r>
    </w:p>
    <w:p w14:paraId="7CB9BE5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传真：（0755）83516199</w:t>
      </w:r>
    </w:p>
    <w:p w14:paraId="7CC721D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联系人：匡婷</w:t>
      </w:r>
    </w:p>
    <w:p w14:paraId="7E69E4A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客户服务电话：（0755）33680000，400-6666-888</w:t>
      </w:r>
    </w:p>
    <w:p w14:paraId="3F76F49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网址：www.cc168.com.cn</w:t>
      </w:r>
    </w:p>
    <w:p w14:paraId="5192887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（8）名称：中国国际金融股份有限公司</w:t>
      </w:r>
    </w:p>
    <w:p w14:paraId="7D8B2DB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住所：北京建国门外大街1号国贸大厦2座27层及28层</w:t>
      </w:r>
    </w:p>
    <w:p w14:paraId="5F661E3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办公地址：北京建国门外大街1号国贸大厦2座27层及28层</w:t>
      </w:r>
    </w:p>
    <w:p w14:paraId="6BA3437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法定代表人：毕明建</w:t>
      </w:r>
    </w:p>
    <w:p w14:paraId="715FC0E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电话：（010）65051166</w:t>
      </w:r>
    </w:p>
    <w:p w14:paraId="0178899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传真：（010）85679203</w:t>
      </w:r>
    </w:p>
    <w:p w14:paraId="0842D20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联系人：杨涵宇</w:t>
      </w:r>
    </w:p>
    <w:p w14:paraId="067F1EA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网址：www.cicc.com.cn</w:t>
      </w:r>
    </w:p>
    <w:p w14:paraId="55C8753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（9）名称：国联证券股份有限公司</w:t>
      </w:r>
    </w:p>
    <w:p w14:paraId="06451D6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住所：江苏省无锡市金融一街8号</w:t>
      </w:r>
    </w:p>
    <w:p w14:paraId="2484C6F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办公地址：江苏省无锡市金融一街8号</w:t>
      </w:r>
    </w:p>
    <w:p w14:paraId="14D2ACF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法定代表人：姚志勇</w:t>
      </w:r>
    </w:p>
    <w:p w14:paraId="7141ECB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联系电话：0510-82831662</w:t>
      </w:r>
    </w:p>
    <w:p w14:paraId="092263A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传真：0510-82830162</w:t>
      </w:r>
    </w:p>
    <w:p w14:paraId="0754A77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联系人：吕胜强</w:t>
      </w:r>
    </w:p>
    <w:p w14:paraId="55A8B4B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客户服务电话：95570</w:t>
      </w:r>
    </w:p>
    <w:p w14:paraId="442933A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网址：www.glsc.com.cn</w:t>
      </w:r>
    </w:p>
    <w:p w14:paraId="7BAEAA4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（10）名称：江海证券有限公司</w:t>
      </w:r>
    </w:p>
    <w:p w14:paraId="76C89E7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住所：黑龙江省哈尔滨市香坊区赣水路56号</w:t>
      </w:r>
    </w:p>
    <w:p w14:paraId="09735E1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法定代表人：孙名扬</w:t>
      </w:r>
    </w:p>
    <w:p w14:paraId="29EDA11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电话：（0451）85863719</w:t>
      </w:r>
    </w:p>
    <w:p w14:paraId="1C4A28E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传真：（0451）82287211</w:t>
      </w:r>
    </w:p>
    <w:p w14:paraId="640F0FA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联系人：刘爽</w:t>
      </w:r>
    </w:p>
    <w:p w14:paraId="30D9A58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客户服务电话：400-666-2288</w:t>
      </w:r>
    </w:p>
    <w:p w14:paraId="28AF4C8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网址：www.jhzq.com.cn</w:t>
      </w:r>
    </w:p>
    <w:p w14:paraId="681700B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（11）名称：申万宏源证券有限公司</w:t>
      </w:r>
    </w:p>
    <w:p w14:paraId="5583AFD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住所：上海市徐汇区长乐路989号世纪商贸广场45层</w:t>
      </w:r>
    </w:p>
    <w:p w14:paraId="37FCD35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办公地址：上海市徐汇区长乐路989号世纪商贸广场45层</w:t>
      </w:r>
    </w:p>
    <w:p w14:paraId="7945B34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法定代表人：杨玉成</w:t>
      </w:r>
    </w:p>
    <w:p w14:paraId="01FCC8B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电话：（021）33389888</w:t>
      </w:r>
    </w:p>
    <w:p w14:paraId="59AC3D3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联系人：李清怡</w:t>
      </w:r>
    </w:p>
    <w:p w14:paraId="3FB4433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客户服务电话：95523或4008895523</w:t>
      </w:r>
    </w:p>
    <w:p w14:paraId="018276B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网址：www.sywg.com</w:t>
      </w:r>
    </w:p>
    <w:p w14:paraId="0511CC2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（12）名称：申万宏源西部证券有限公司</w:t>
      </w:r>
    </w:p>
    <w:p w14:paraId="16D20DC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住所：新疆乌鲁木齐市建设路2号</w:t>
      </w:r>
    </w:p>
    <w:p w14:paraId="136731D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办公地址：北京市西城区太平桥大街19号宏源证券</w:t>
      </w:r>
    </w:p>
    <w:p w14:paraId="78EFD58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法定代表人：冯戎</w:t>
      </w:r>
    </w:p>
    <w:p w14:paraId="23E0B3C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电话：（010）88085858</w:t>
      </w:r>
    </w:p>
    <w:p w14:paraId="7E5DF42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传真：（010）88085195</w:t>
      </w:r>
    </w:p>
    <w:p w14:paraId="756D00C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联系人：李巍</w:t>
      </w:r>
    </w:p>
    <w:p w14:paraId="71C355D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客户服务电话：4008-000-562</w:t>
      </w:r>
    </w:p>
    <w:p w14:paraId="6DBFFB1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网址：www.hysec.com</w:t>
      </w:r>
    </w:p>
    <w:p w14:paraId="79102B7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（13）名称：西部证券股份有限公司</w:t>
      </w:r>
    </w:p>
    <w:p w14:paraId="7C60888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住所：陕西省西安市新城区东新街 319 号 8 幢 10000 室</w:t>
      </w:r>
    </w:p>
    <w:p w14:paraId="1E61F56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办公地址：陕西省西安市新城区东新街 319 号 8 幢 10000 室</w:t>
      </w:r>
    </w:p>
    <w:p w14:paraId="2F10A5A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法定代表人：徐朝晖</w:t>
      </w:r>
    </w:p>
    <w:p w14:paraId="2CB079D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电话：029-87211668</w:t>
      </w:r>
    </w:p>
    <w:p w14:paraId="0940374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p>
    <w:p w14:paraId="7F96764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联系人：张吉安</w:t>
      </w:r>
    </w:p>
    <w:p w14:paraId="4A43DAC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客户服务电话：95582</w:t>
      </w:r>
    </w:p>
    <w:p w14:paraId="282C060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网址：www.west95582.com</w:t>
      </w:r>
    </w:p>
    <w:p w14:paraId="3BF0850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（14）名称：国金证券股份有限公司</w:t>
      </w:r>
    </w:p>
    <w:p w14:paraId="152B22E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住所：四川省成都市东城根上街95号</w:t>
      </w:r>
    </w:p>
    <w:p w14:paraId="32E6997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办公地址：成都市东城根上街95号</w:t>
      </w:r>
    </w:p>
    <w:p w14:paraId="539B124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法定代表人：冉云</w:t>
      </w:r>
    </w:p>
    <w:p w14:paraId="7F18D44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电话：（028）86690057，（028）86690058</w:t>
      </w:r>
    </w:p>
    <w:p w14:paraId="76959C1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传真：（028）86690126</w:t>
      </w:r>
    </w:p>
    <w:p w14:paraId="6492CE0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联系人：刘婧漪 贾鹏</w:t>
      </w:r>
    </w:p>
    <w:p w14:paraId="6EF736D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客户服务电话：95310</w:t>
      </w:r>
    </w:p>
    <w:p w14:paraId="1CFEB9F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网址：www.gjzq.com.cn</w:t>
      </w:r>
    </w:p>
    <w:p w14:paraId="7330B12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（15）名称：广发证券股份有限公司</w:t>
      </w:r>
    </w:p>
    <w:p w14:paraId="2E0964D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住所：广州市黄埔区中新广州知识城腾飞一街2号618室</w:t>
      </w:r>
    </w:p>
    <w:p w14:paraId="396E31C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办公地址：广州市天河区马场路26号广发证券大厦</w:t>
      </w:r>
    </w:p>
    <w:p w14:paraId="5379209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法定代表人：孙树明</w:t>
      </w:r>
    </w:p>
    <w:p w14:paraId="68E45DF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电话：（020）66338888</w:t>
      </w:r>
    </w:p>
    <w:p w14:paraId="1BF63C3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传真：（020）87553600</w:t>
      </w:r>
    </w:p>
    <w:p w14:paraId="50705E7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联系人：马梦洁</w:t>
      </w:r>
    </w:p>
    <w:p w14:paraId="01E4272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客户服务电话：95575</w:t>
      </w:r>
    </w:p>
    <w:p w14:paraId="28BF316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网址：www.gf.com.cn</w:t>
      </w:r>
    </w:p>
    <w:p w14:paraId="49D615C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（16）名称：中信证券（山东）有限责任公司</w:t>
      </w:r>
    </w:p>
    <w:p w14:paraId="350E655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住所：青岛市崂山区深圳路222号1号楼2001</w:t>
      </w:r>
    </w:p>
    <w:p w14:paraId="0452594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办公地址：青岛市市南区东海西路28号龙翔广场东座5层</w:t>
      </w:r>
    </w:p>
    <w:p w14:paraId="6636D14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法定代表人：姜晓林</w:t>
      </w:r>
    </w:p>
    <w:p w14:paraId="60067EC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电话：0531-89606166</w:t>
      </w:r>
    </w:p>
    <w:p w14:paraId="7439B1A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传真：0532-85022605</w:t>
      </w:r>
    </w:p>
    <w:p w14:paraId="6460C04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联系人：焦刚</w:t>
      </w:r>
    </w:p>
    <w:p w14:paraId="6EBCA28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客户服务电话：95548</w:t>
      </w:r>
    </w:p>
    <w:p w14:paraId="55B40D3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网址：sd.citics.com</w:t>
      </w:r>
    </w:p>
    <w:p w14:paraId="776C516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（17）名称：中信证券股份有限公司</w:t>
      </w:r>
    </w:p>
    <w:p w14:paraId="117B7C0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住所：广东省深圳市福田区中心三路8号卓越时代广场（二期）北座</w:t>
      </w:r>
    </w:p>
    <w:p w14:paraId="4952584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办公地址：北京市朝阳区亮马桥路48号中信证券大厦</w:t>
      </w:r>
    </w:p>
    <w:p w14:paraId="7711BB6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法定代表人：张佑君</w:t>
      </w:r>
    </w:p>
    <w:p w14:paraId="7E4EC11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电话：010-60838888</w:t>
      </w:r>
    </w:p>
    <w:p w14:paraId="2E539B5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客服电话：95548</w:t>
      </w:r>
    </w:p>
    <w:p w14:paraId="587BA47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网址：www.cs.ecitic.com</w:t>
      </w:r>
    </w:p>
    <w:p w14:paraId="1A620C4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（18）名称：中信证券华南股份有限公司</w:t>
      </w:r>
    </w:p>
    <w:p w14:paraId="3E7CDFF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住所：广州市天河区珠江西路5号广州国际金融中心主塔19层、20层</w:t>
      </w:r>
    </w:p>
    <w:p w14:paraId="57A91C7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办公地址：广州市天河区珠江西路5号广州国际金融中心主塔19层、20层</w:t>
      </w:r>
    </w:p>
    <w:p w14:paraId="0DB4CB6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法定代表人：胡伏云</w:t>
      </w:r>
    </w:p>
    <w:p w14:paraId="6BEB282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电话：020-88836999</w:t>
      </w:r>
    </w:p>
    <w:p w14:paraId="3770007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传真：020-88836984</w:t>
      </w:r>
    </w:p>
    <w:p w14:paraId="5ECE93C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联系人：陈靖</w:t>
      </w:r>
    </w:p>
    <w:p w14:paraId="3608C64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客服电话：（020）95396</w:t>
      </w:r>
    </w:p>
    <w:p w14:paraId="09ABBBC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网址：www.gzs.com.cn</w:t>
      </w:r>
    </w:p>
    <w:p w14:paraId="1C50AD2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（19）名称：光大证券股份有限公司</w:t>
      </w:r>
    </w:p>
    <w:p w14:paraId="5E0F401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住所：上海市静安区新闸路1508号</w:t>
      </w:r>
    </w:p>
    <w:p w14:paraId="0A1A1EB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办公地址：上海市静安区新闸路1508号</w:t>
      </w:r>
    </w:p>
    <w:p w14:paraId="271988C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14:paraId="19A137E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电话：（021）22169999</w:t>
      </w:r>
    </w:p>
    <w:p w14:paraId="58E9505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传真：（021）22169134</w:t>
      </w:r>
    </w:p>
    <w:p w14:paraId="09BBC36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联系人：刘晨</w:t>
      </w:r>
    </w:p>
    <w:p w14:paraId="0344A0F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10108998</w:t>
      </w:r>
    </w:p>
    <w:p w14:paraId="7AE0B77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网址：www.ebscn.com</w:t>
      </w:r>
    </w:p>
    <w:p w14:paraId="19EB3AD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（20）名称：兴业证券股份有限公司</w:t>
      </w:r>
    </w:p>
    <w:p w14:paraId="703DC03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住所：福州市湖东路268号</w:t>
      </w:r>
    </w:p>
    <w:p w14:paraId="0C04FED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办公地址：上海市浦东新区长柳路36号</w:t>
      </w:r>
    </w:p>
    <w:p w14:paraId="36B047C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法定代表人：杨华辉</w:t>
      </w:r>
    </w:p>
    <w:p w14:paraId="23BF864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 021-38565547</w:t>
      </w:r>
    </w:p>
    <w:p w14:paraId="058FF0F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联系人：乔琳雪</w:t>
      </w:r>
    </w:p>
    <w:p w14:paraId="7E1D22E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www.xyzq.com.cn</w:t>
      </w:r>
    </w:p>
    <w:p w14:paraId="3ECFED1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客户服务电话：95562</w:t>
      </w:r>
    </w:p>
    <w:p w14:paraId="49C6DBE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（21）名称：大同证券有限责任公司</w:t>
      </w:r>
    </w:p>
    <w:p w14:paraId="6CEFEDC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注册地址：山西省大同市城区迎宾街15号桐城中央21层</w:t>
      </w:r>
    </w:p>
    <w:p w14:paraId="4B81237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办公地址：太原市长治路 111 号山西世贸中心 A 座 F12、F13</w:t>
      </w:r>
    </w:p>
    <w:p w14:paraId="3439522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邮政编码：030600</w:t>
      </w:r>
    </w:p>
    <w:p w14:paraId="1612AE6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法定代表人：董祥</w:t>
      </w:r>
    </w:p>
    <w:p w14:paraId="65B8F99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 话：（0351）4130322</w:t>
      </w:r>
    </w:p>
    <w:p w14:paraId="044BBF5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 真：（0351）7219891</w:t>
      </w:r>
    </w:p>
    <w:p w14:paraId="68F944C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客服电话：4007121212</w:t>
      </w:r>
    </w:p>
    <w:p w14:paraId="3DCF5E2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网址：www.dtsbc.com.cn</w:t>
      </w:r>
    </w:p>
    <w:p w14:paraId="575BE74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（22）名称：山西证券股份有限公司</w:t>
      </w:r>
    </w:p>
    <w:p w14:paraId="7BC4FC0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住所：山西省太原市府西街69号山西国际贸易中心东塔楼</w:t>
      </w:r>
    </w:p>
    <w:p w14:paraId="4F05022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办公地址：山西省太原市府西街69号山西国际贸易中心东塔楼</w:t>
      </w:r>
    </w:p>
    <w:p w14:paraId="0E2FED1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法定代表人：侯巍</w:t>
      </w:r>
    </w:p>
    <w:p w14:paraId="5FA6F57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电话：0351—8686815</w:t>
      </w:r>
    </w:p>
    <w:p w14:paraId="232421A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联系人：谢武兵</w:t>
      </w:r>
    </w:p>
    <w:p w14:paraId="3C2C302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客户服务电话：400-666-1618、95573</w:t>
      </w:r>
    </w:p>
    <w:p w14:paraId="0640274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网址：www.i618.com.cn</w:t>
      </w:r>
    </w:p>
    <w:p w14:paraId="662EAF5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（23）名称：华泰证券股份有限公司</w:t>
      </w:r>
    </w:p>
    <w:p w14:paraId="2809AEC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住所：江苏省南京市江东中路228号</w:t>
      </w:r>
    </w:p>
    <w:p w14:paraId="168363D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办公地址：江苏省南京市建邺区江东中路228号华泰证券广场</w:t>
      </w:r>
    </w:p>
    <w:p w14:paraId="4999C42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法定代表人：张伟</w:t>
      </w:r>
    </w:p>
    <w:p w14:paraId="2B07344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电话：（0755）82492193</w:t>
      </w:r>
    </w:p>
    <w:p w14:paraId="4E6E854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传真：（0755）82492962</w:t>
      </w:r>
    </w:p>
    <w:p w14:paraId="00FADE3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联系人：胡子豪</w:t>
      </w:r>
    </w:p>
    <w:p w14:paraId="332AAD8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客户服务电话：95597</w:t>
      </w:r>
    </w:p>
    <w:p w14:paraId="075008F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网址：www.htsc.com.cn</w:t>
      </w:r>
    </w:p>
    <w:p w14:paraId="2473859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（24）名称：华宝证券股份有限公司</w:t>
      </w:r>
    </w:p>
    <w:p w14:paraId="7ED8BBF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住所：中国上海市陆家嘴环路166号未来资产大厦27楼</w:t>
      </w:r>
    </w:p>
    <w:p w14:paraId="5BB1086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办公地址：中国上海市浦东新区世纪大道100号上海环球金融中心57楼</w:t>
      </w:r>
    </w:p>
    <w:p w14:paraId="319D3DA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陈林</w:t>
      </w:r>
    </w:p>
    <w:p w14:paraId="7852F36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电话：（021）68777222</w:t>
      </w:r>
    </w:p>
    <w:p w14:paraId="2150980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传真：（021）68777822</w:t>
      </w:r>
    </w:p>
    <w:p w14:paraId="2BE5F84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联系人：赵洁</w:t>
      </w:r>
    </w:p>
    <w:p w14:paraId="30726F3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客户服务电话：400-820-9898</w:t>
      </w:r>
    </w:p>
    <w:p w14:paraId="31209BD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网址：www.cnhbstock.com</w:t>
      </w:r>
    </w:p>
    <w:p w14:paraId="4B08712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（25）名称：中信建投证券股份有限公司</w:t>
      </w:r>
    </w:p>
    <w:p w14:paraId="1DE9FFB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住所：北京市朝阳区安立路66号4号楼</w:t>
      </w:r>
    </w:p>
    <w:p w14:paraId="350511A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办公地址：北京市朝阳门内大街188号</w:t>
      </w:r>
    </w:p>
    <w:p w14:paraId="1E8360F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法定代表人：王常青</w:t>
      </w:r>
    </w:p>
    <w:p w14:paraId="312C35D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电话：（010）85130588</w:t>
      </w:r>
    </w:p>
    <w:p w14:paraId="0819EC2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传真：（010）65182261</w:t>
      </w:r>
    </w:p>
    <w:p w14:paraId="6585110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联系人：魏明</w:t>
      </w:r>
    </w:p>
    <w:p w14:paraId="3CEAD4E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客户服务电话：95587</w:t>
      </w:r>
    </w:p>
    <w:p w14:paraId="17F6142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网址：www.csc108.com</w:t>
      </w:r>
    </w:p>
    <w:p w14:paraId="566F260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（26）名称：国信证券股份有限公司</w:t>
      </w:r>
    </w:p>
    <w:p w14:paraId="0111E36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住所：深圳市罗湖区红岭中路1012号国信证券大厦16-26楼</w:t>
      </w:r>
    </w:p>
    <w:p w14:paraId="264DEDF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办公地址：深圳市罗湖区红岭中路1012号国信证券大厦16-26楼</w:t>
      </w:r>
    </w:p>
    <w:p w14:paraId="16AEE6C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法定代表人：张纳沙</w:t>
      </w:r>
    </w:p>
    <w:p w14:paraId="4ED7978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电话：（0755）82130833</w:t>
      </w:r>
    </w:p>
    <w:p w14:paraId="3FDBE4B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传真：（0755）82133952</w:t>
      </w:r>
    </w:p>
    <w:p w14:paraId="71E27FD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联系人：于智勇</w:t>
      </w:r>
    </w:p>
    <w:p w14:paraId="194F7E3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客户服务电话：95536</w:t>
      </w:r>
    </w:p>
    <w:p w14:paraId="19AA3B2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网址：www.guosen.com.cn</w:t>
      </w:r>
    </w:p>
    <w:p w14:paraId="32AD31D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（27）名称：东兴证券股份有限公司</w:t>
      </w:r>
    </w:p>
    <w:p w14:paraId="395D248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住所：北京市西城区金融大街5号新盛大厦B座12-15层</w:t>
      </w:r>
    </w:p>
    <w:p w14:paraId="454EFD5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法定代表人：徐勇力</w:t>
      </w:r>
    </w:p>
    <w:p w14:paraId="025A22E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电话：（010）66555316</w:t>
      </w:r>
    </w:p>
    <w:p w14:paraId="56FA2DD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传真：（010）66555246</w:t>
      </w:r>
    </w:p>
    <w:p w14:paraId="56BD923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联系人：汤漫川</w:t>
      </w:r>
    </w:p>
    <w:p w14:paraId="419EEAD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400-8888-993</w:t>
      </w:r>
    </w:p>
    <w:p w14:paraId="08A365E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网址：www.dxzq.net</w:t>
      </w:r>
    </w:p>
    <w:p w14:paraId="7F88890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（28）名称：招商证券股份有限公司</w:t>
      </w:r>
    </w:p>
    <w:p w14:paraId="33FCFFD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住所：深圳市福田区福田街道福华一路111号</w:t>
      </w:r>
    </w:p>
    <w:p w14:paraId="0BF0E87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办公地址：深圳市福田区益田路江苏大厦A座38-45层</w:t>
      </w:r>
    </w:p>
    <w:p w14:paraId="341266D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法定代表人：霍达</w:t>
      </w:r>
    </w:p>
    <w:p w14:paraId="40FFD82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电话：（0755）82943666</w:t>
      </w:r>
    </w:p>
    <w:p w14:paraId="3214947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传真：（0755）82943636</w:t>
      </w:r>
    </w:p>
    <w:p w14:paraId="5A9108A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联系人：黄婵君</w:t>
      </w:r>
    </w:p>
    <w:p w14:paraId="0904C91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客户服务电话：400-8888-111，95565</w:t>
      </w:r>
    </w:p>
    <w:p w14:paraId="17A2CDC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网址：www.newone.com.cn</w:t>
      </w:r>
    </w:p>
    <w:p w14:paraId="5BBCDFA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（29）名称：第一创业证券股份有限公司</w:t>
      </w:r>
    </w:p>
    <w:p w14:paraId="77DDB2E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住所：深圳市罗湖区笋岗路12号中民时代广场 B 座25、26层</w:t>
      </w:r>
    </w:p>
    <w:p w14:paraId="0F255DE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办公地址：深圳市罗湖区笋岗路12号中民时代广场 B 座25、26层</w:t>
      </w:r>
    </w:p>
    <w:p w14:paraId="2791197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法定代表人：刘学民</w:t>
      </w:r>
    </w:p>
    <w:p w14:paraId="048A2E2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电话：（0755）25832852</w:t>
      </w:r>
    </w:p>
    <w:p w14:paraId="4418DAF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传真：（0755）25831718</w:t>
      </w:r>
    </w:p>
    <w:p w14:paraId="089619C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联系人：崔国良</w:t>
      </w:r>
    </w:p>
    <w:p w14:paraId="01683A3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客户服务电话：4008881888</w:t>
      </w:r>
    </w:p>
    <w:p w14:paraId="168E360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网址：www.firstcapital.com.cn</w:t>
      </w:r>
    </w:p>
    <w:p w14:paraId="68BBB9E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（30）名称：安信证券股份有限公司</w:t>
      </w:r>
    </w:p>
    <w:p w14:paraId="04D6E47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住所：深圳市福田区金田路4018号安联大厦35层、28层A02单元</w:t>
      </w:r>
    </w:p>
    <w:p w14:paraId="430669D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办公地址：深圳市福田区金田路4018号安联大厦35层、28层A02单元</w:t>
      </w:r>
    </w:p>
    <w:p w14:paraId="6818209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法定代表人：黄炎勋</w:t>
      </w:r>
    </w:p>
    <w:p w14:paraId="00A6605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电话：（0755）82558305</w:t>
      </w:r>
    </w:p>
    <w:p w14:paraId="09CB11F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传真：（0755）82558355</w:t>
      </w:r>
    </w:p>
    <w:p w14:paraId="4E7D368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联系人：陈剑虹</w:t>
      </w:r>
    </w:p>
    <w:p w14:paraId="34A2B44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客户服务电话：400-800-1001</w:t>
      </w:r>
    </w:p>
    <w:p w14:paraId="60EBAD8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网址：www.essence.com.cn</w:t>
      </w:r>
    </w:p>
    <w:p w14:paraId="4C6C55A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（31）名称：海通证券股份有限公司</w:t>
      </w:r>
    </w:p>
    <w:p w14:paraId="731DCF9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住所：上海市淮海中路98号</w:t>
      </w:r>
    </w:p>
    <w:p w14:paraId="59B0AB7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办公地址：上海市广东路689号</w:t>
      </w:r>
    </w:p>
    <w:p w14:paraId="69AFD51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法定代表人：王开国</w:t>
      </w:r>
    </w:p>
    <w:p w14:paraId="198DD44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电话：（021）23219000</w:t>
      </w:r>
    </w:p>
    <w:p w14:paraId="71157F3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传真：（021）23219100</w:t>
      </w:r>
    </w:p>
    <w:p w14:paraId="60BEF9A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联系人：李笑鸣</w:t>
      </w:r>
    </w:p>
    <w:p w14:paraId="197CB2B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客户服务电话：95553或拨打各城市营业网点咨询电话</w:t>
      </w:r>
    </w:p>
    <w:p w14:paraId="5FE10D0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网址：www.htsec.com"</w:t>
      </w:r>
    </w:p>
    <w:p w14:paraId="57BD39E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（32）名称：方正证券股份有限公司</w:t>
      </w:r>
    </w:p>
    <w:p w14:paraId="1164336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住所：湖南长沙芙蓉中路二段华侨国际大厦22-24层</w:t>
      </w:r>
    </w:p>
    <w:p w14:paraId="4C13FAD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办公地址：湖南长沙芙蓉中路二段华侨国际大厦22-24层</w:t>
      </w:r>
    </w:p>
    <w:p w14:paraId="358BB5F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法定代表人：雷杰</w:t>
      </w:r>
    </w:p>
    <w:p w14:paraId="4BD0C21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电话：（010）68546765</w:t>
      </w:r>
    </w:p>
    <w:p w14:paraId="22B29B6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传真：（010）68546792</w:t>
      </w:r>
    </w:p>
    <w:p w14:paraId="3900E7A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联系人：徐锦福</w:t>
      </w:r>
    </w:p>
    <w:p w14:paraId="72C4E48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客户服务电话：95571</w:t>
      </w:r>
    </w:p>
    <w:p w14:paraId="068146C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网址：www.foundersc.com</w:t>
      </w:r>
    </w:p>
    <w:p w14:paraId="2885DBE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（33）名称：华西证券股份有限公司</w:t>
      </w:r>
    </w:p>
    <w:p w14:paraId="3251CD9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住所：四川省成都市高新区天府二街198号华西证券大厦</w:t>
      </w:r>
    </w:p>
    <w:p w14:paraId="0748D4D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办公地址：四川省成都市高新区天府二街198号华西证券大厦</w:t>
      </w:r>
    </w:p>
    <w:p w14:paraId="10197A9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法定代表人：杨炯洋</w:t>
      </w:r>
    </w:p>
    <w:p w14:paraId="3C81E2A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电话：（028）86135991</w:t>
      </w:r>
    </w:p>
    <w:p w14:paraId="5DE1FA8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传真：（028）86150400</w:t>
      </w:r>
    </w:p>
    <w:p w14:paraId="415544F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联系人：周志茹</w:t>
      </w:r>
    </w:p>
    <w:p w14:paraId="7F449B5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客户服务电话：95584</w:t>
      </w:r>
    </w:p>
    <w:p w14:paraId="060834F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网址：www.hx168.com.cn</w:t>
      </w:r>
    </w:p>
    <w:p w14:paraId="03E5CCC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（34）名称：天风证券股份有限公司</w:t>
      </w:r>
    </w:p>
    <w:p w14:paraId="21ED428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注册地址：湖北省武汉市东湖新技术开发区关东园路2号高科大厦4楼</w:t>
      </w:r>
    </w:p>
    <w:p w14:paraId="261E589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办公地址：武汉市武昌区中南路99号保利广场A座37楼</w:t>
      </w:r>
    </w:p>
    <w:p w14:paraId="753A468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法定代表人：余磊</w:t>
      </w:r>
    </w:p>
    <w:p w14:paraId="57B01AB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联系电话：027-87107535</w:t>
      </w:r>
    </w:p>
    <w:p w14:paraId="19FE5D9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传真：027-87618863</w:t>
      </w:r>
    </w:p>
    <w:p w14:paraId="4E5A162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联系人：王雅薇</w:t>
      </w:r>
    </w:p>
    <w:p w14:paraId="71114A0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客户服务电话：95391 / 400-800-5000</w:t>
      </w:r>
    </w:p>
    <w:p w14:paraId="3F53048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网址：www.tfzq.com</w:t>
      </w:r>
    </w:p>
    <w:p w14:paraId="6EE0A7C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（35）名称：北京钱景财富投资管理有限公司</w:t>
      </w:r>
    </w:p>
    <w:p w14:paraId="3B921C4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住所：北京市海淀区丹棱街6幢1号9层1008-1012</w:t>
      </w:r>
    </w:p>
    <w:p w14:paraId="6F5350E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办公地址：北京市海淀区丹棱街6幢1号9层1008-1012</w:t>
      </w:r>
    </w:p>
    <w:p w14:paraId="6A5416A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法定代表人：赵荣春</w:t>
      </w:r>
    </w:p>
    <w:p w14:paraId="36F598A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电话：（010）57418829</w:t>
      </w:r>
    </w:p>
    <w:p w14:paraId="06EEEB6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传真：（010）57569671</w:t>
      </w:r>
    </w:p>
    <w:p w14:paraId="16CAB8D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魏争</w:t>
      </w:r>
    </w:p>
    <w:p w14:paraId="7A22272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400-678-5095</w:t>
      </w:r>
    </w:p>
    <w:p w14:paraId="0B4530E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网址：www.niuji.net</w:t>
      </w:r>
    </w:p>
    <w:p w14:paraId="7872D6A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（36）名称：北京肯特瑞基金销售有限公司</w:t>
      </w:r>
    </w:p>
    <w:p w14:paraId="68A0B2D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北京市海淀区西三旗建材城中路12号17号平房157</w:t>
      </w:r>
    </w:p>
    <w:p w14:paraId="77FA69C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办公地址：北京市通州区亦庄经济技术开发区科创十一街18号院京东集团总部A座15层</w:t>
      </w:r>
    </w:p>
    <w:p w14:paraId="5CB8D88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法定代表人：王苏宁</w:t>
      </w:r>
    </w:p>
    <w:p w14:paraId="3A586A5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电话：95118</w:t>
      </w:r>
    </w:p>
    <w:p w14:paraId="6CF58D7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传真：010-89189566</w:t>
      </w:r>
    </w:p>
    <w:p w14:paraId="2341B91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联系人：李丹</w:t>
      </w:r>
    </w:p>
    <w:p w14:paraId="2B67A37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客服热线：95118</w:t>
      </w:r>
    </w:p>
    <w:p w14:paraId="41F6F7D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网址：kenterui.jd.com</w:t>
      </w:r>
    </w:p>
    <w:p w14:paraId="3A8E539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（37）名称：北京唐鼎耀华投资咨询有限公司</w:t>
      </w:r>
    </w:p>
    <w:p w14:paraId="0128831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住所：北京市延庆县延庆经济开发区百泉街10号2栋236室</w:t>
      </w:r>
    </w:p>
    <w:p w14:paraId="0A3A0A0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办公地址：北京市朝阳区东三环北路38号院1号泰康金融中心38层</w:t>
      </w:r>
    </w:p>
    <w:p w14:paraId="6F9EC3D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法定代表人：张冠宇</w:t>
      </w:r>
    </w:p>
    <w:p w14:paraId="38CC27F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电话：（010）85870662</w:t>
      </w:r>
    </w:p>
    <w:p w14:paraId="0B2740E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传真：（010）59200800</w:t>
      </w:r>
    </w:p>
    <w:p w14:paraId="7BF07FA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刘美薇</w:t>
      </w:r>
    </w:p>
    <w:p w14:paraId="545F19C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客户服务电话：400-819-9868</w:t>
      </w:r>
    </w:p>
    <w:p w14:paraId="5F6D43A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网址：www.tdyhfund.com</w:t>
      </w:r>
    </w:p>
    <w:p w14:paraId="7DC965B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（38）名称：珠海盈米财富管理有限公司</w:t>
      </w:r>
    </w:p>
    <w:p w14:paraId="3250D81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住所：珠海市横琴新区宝华路6号105室-3491</w:t>
      </w:r>
    </w:p>
    <w:p w14:paraId="627F528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办公地址：广州市海珠区琶洲大道东1号保利国际广场南塔12楼B1201-1203</w:t>
      </w:r>
    </w:p>
    <w:p w14:paraId="498F0E1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法定代表人：肖雯</w:t>
      </w:r>
    </w:p>
    <w:p w14:paraId="101D6A6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电话：（020）89629099</w:t>
      </w:r>
    </w:p>
    <w:p w14:paraId="538761D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传真：（020）89629011</w:t>
      </w:r>
    </w:p>
    <w:p w14:paraId="0BC10A9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联系人：黄敏嫦</w:t>
      </w:r>
    </w:p>
    <w:p w14:paraId="07C0E18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客户服务电话：（020）89629066</w:t>
      </w:r>
    </w:p>
    <w:p w14:paraId="0D98F69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网址：www.yingmi.cn</w:t>
      </w:r>
    </w:p>
    <w:p w14:paraId="40391D6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（39）名称：南京苏宁基金销售有限公司</w:t>
      </w:r>
    </w:p>
    <w:p w14:paraId="6A29DFB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住所：南京市玄武区苏宁大道1-5号</w:t>
      </w:r>
    </w:p>
    <w:p w14:paraId="6379685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办公地址：南京市玄武区苏宁大道1-5号</w:t>
      </w:r>
    </w:p>
    <w:p w14:paraId="43A5D10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法定代表人：王锋</w:t>
      </w:r>
    </w:p>
    <w:p w14:paraId="4B504B6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电话：025-66996699</w:t>
      </w:r>
    </w:p>
    <w:p w14:paraId="6268F30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传真：025-66996699</w:t>
      </w:r>
    </w:p>
    <w:p w14:paraId="6F3F1F4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冯鹏鹏</w:t>
      </w:r>
    </w:p>
    <w:p w14:paraId="639F4C7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客户服务电话：95177</w:t>
      </w:r>
    </w:p>
    <w:p w14:paraId="7146610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 www.snjijin.com</w:t>
      </w:r>
    </w:p>
    <w:p w14:paraId="3406236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（40）名称：嘉实财富管理有限公司</w:t>
      </w:r>
    </w:p>
    <w:p w14:paraId="6A895E5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住所：上海市浦东新区世纪大道8号上海国金中心办公楼二期53层5312-15单元</w:t>
      </w:r>
    </w:p>
    <w:p w14:paraId="32F6133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办公地址：北京市朝阳区建国路91号金地中心A座6层</w:t>
      </w:r>
    </w:p>
    <w:p w14:paraId="254C015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赵学军</w:t>
      </w:r>
    </w:p>
    <w:p w14:paraId="6FDD4B9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电话：（021）38789658</w:t>
      </w:r>
    </w:p>
    <w:p w14:paraId="17A8BA0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传真：（021）68880023</w:t>
      </w:r>
    </w:p>
    <w:p w14:paraId="3EF5ECA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王宫</w:t>
      </w:r>
    </w:p>
    <w:p w14:paraId="7B85508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客户服务电话：400-021-8850</w:t>
      </w:r>
    </w:p>
    <w:p w14:paraId="4470622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www.harvestwm.cn</w:t>
      </w:r>
    </w:p>
    <w:p w14:paraId="2671604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（41）名称：北京汇成基金销售有限公司</w:t>
      </w:r>
    </w:p>
    <w:p w14:paraId="6687914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住所：北京市西城区宣武门外大街甲1号4层401-2</w:t>
      </w:r>
    </w:p>
    <w:p w14:paraId="79DC686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办公地址：北京市西城区宣武门外大街甲1号环球财讯中心D座4层401-2</w:t>
      </w:r>
    </w:p>
    <w:p w14:paraId="179EA9B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法定代表人：王伟刚</w:t>
      </w:r>
    </w:p>
    <w:p w14:paraId="3CE27B9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电话：（010）56282140</w:t>
      </w:r>
    </w:p>
    <w:p w14:paraId="57AD52E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传真：（010）62680827</w:t>
      </w:r>
    </w:p>
    <w:p w14:paraId="2F53824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14:paraId="31BA97E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客户服务电话：400-619-9059</w:t>
      </w:r>
    </w:p>
    <w:p w14:paraId="5E61F07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网址：www.hcfunds.com</w:t>
      </w:r>
    </w:p>
    <w:p w14:paraId="6E5257D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（42）名称：上海利得基金销售有限公司</w:t>
      </w:r>
    </w:p>
    <w:p w14:paraId="680010A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上海浦东新区峨山路91弄61号陆家嘴软件园10号楼12楼</w:t>
      </w:r>
    </w:p>
    <w:p w14:paraId="658B5F6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办公地址：上海浦东新区峨山路91弄61号陆家嘴软件园10号楼12楼</w:t>
      </w:r>
    </w:p>
    <w:p w14:paraId="2ED908D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法定代表人：沈继伟</w:t>
      </w:r>
    </w:p>
    <w:p w14:paraId="57348F3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电话：021-50583533</w:t>
      </w:r>
    </w:p>
    <w:p w14:paraId="166842C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传真：021-50583633</w:t>
      </w:r>
    </w:p>
    <w:p w14:paraId="38D5719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徐鹏</w:t>
      </w:r>
    </w:p>
    <w:p w14:paraId="6F730C9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客服电话：400-005-6355</w:t>
      </w:r>
    </w:p>
    <w:p w14:paraId="2BB6BDD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网址：a.leadfund.com.cn</w:t>
      </w:r>
    </w:p>
    <w:p w14:paraId="1C9CE75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（43）名称：上海凯石财富基金销售有限公司</w:t>
      </w:r>
    </w:p>
    <w:p w14:paraId="4A6414C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住所：上海市黄浦区西藏南路765号602-115室</w:t>
      </w:r>
    </w:p>
    <w:p w14:paraId="7C7EE3A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办公地址：上海市黄浦区延安东路1号凯石大厦4楼</w:t>
      </w:r>
    </w:p>
    <w:p w14:paraId="2AF035B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法定代表人：陈继武</w:t>
      </w:r>
    </w:p>
    <w:p w14:paraId="5C49823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电话：021-63333319</w:t>
      </w:r>
    </w:p>
    <w:p w14:paraId="0B15AF4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传真：021-63332523</w:t>
      </w:r>
    </w:p>
    <w:p w14:paraId="59F135B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联系人：李晓明</w:t>
      </w:r>
    </w:p>
    <w:p w14:paraId="15A5A26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 178 000</w:t>
      </w:r>
    </w:p>
    <w:p w14:paraId="0E54918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网址：www.lingxianfund.com</w:t>
      </w:r>
    </w:p>
    <w:p w14:paraId="5D60AE4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（44）名称：北京虹点基金销售有限公司</w:t>
      </w:r>
    </w:p>
    <w:p w14:paraId="610AD4C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住所：北京市朝阳区工人体育场北路甲2号裙房2层222单元</w:t>
      </w:r>
    </w:p>
    <w:p w14:paraId="7790A65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办公地址：北京市朝阳区工人体育场北路甲2号裙房2层222单元</w:t>
      </w:r>
    </w:p>
    <w:p w14:paraId="034B04B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法定代表人：胡伟</w:t>
      </w:r>
    </w:p>
    <w:p w14:paraId="7001C77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电话：（010）65951887</w:t>
      </w:r>
    </w:p>
    <w:p w14:paraId="0F4DDCE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传真：（010）65951887</w:t>
      </w:r>
    </w:p>
    <w:p w14:paraId="39213F9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联系人：姜颖</w:t>
      </w:r>
    </w:p>
    <w:p w14:paraId="4B919FB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客户服务电话：400-618-0707</w:t>
      </w:r>
    </w:p>
    <w:p w14:paraId="2CA8B56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网址：www.hongdianfund.com/</w:t>
      </w:r>
    </w:p>
    <w:p w14:paraId="5F43F14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（45）名称：上海陆金所资产管理有限公司</w:t>
      </w:r>
    </w:p>
    <w:p w14:paraId="4C8D22B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住所：上海市浦东新区陆家嘴环路1333号14楼09单元</w:t>
      </w:r>
    </w:p>
    <w:p w14:paraId="5D79971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办公地址：上海市浦东新区陆家嘴环路1333号14楼</w:t>
      </w:r>
    </w:p>
    <w:p w14:paraId="1CA6AB5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法定代表人：郭坚</w:t>
      </w:r>
    </w:p>
    <w:p w14:paraId="410916B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电话：（021）20665952</w:t>
      </w:r>
    </w:p>
    <w:p w14:paraId="14B8E44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传真：（021）22066653</w:t>
      </w:r>
    </w:p>
    <w:p w14:paraId="1419B54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联系人：宁博宇</w:t>
      </w:r>
    </w:p>
    <w:p w14:paraId="394B736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客户服务电话：4008219031</w:t>
      </w:r>
    </w:p>
    <w:p w14:paraId="1E97FD4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网址：www.lufunds.com</w:t>
      </w:r>
    </w:p>
    <w:p w14:paraId="47DB8C9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（46）名称：上海挖财金融信息服务有限公司</w:t>
      </w:r>
    </w:p>
    <w:p w14:paraId="4CAD5ED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住所：中国（上海）自由贸易试验区杨高南路799号5层01、02、03室</w:t>
      </w:r>
    </w:p>
    <w:p w14:paraId="321D0E3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办公地址：中国（上海）自由贸易试验区杨高南路799号5层01、02、03室</w:t>
      </w:r>
    </w:p>
    <w:p w14:paraId="1FB81EB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胡燕亮</w:t>
      </w:r>
    </w:p>
    <w:p w14:paraId="757F232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电话：（021）50810687</w:t>
      </w:r>
    </w:p>
    <w:p w14:paraId="2975673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传真：（021）58300279</w:t>
      </w:r>
    </w:p>
    <w:p w14:paraId="18066C9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李娟</w:t>
      </w:r>
    </w:p>
    <w:p w14:paraId="4980F07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客户服务电话：（021）50810673</w:t>
      </w:r>
    </w:p>
    <w:p w14:paraId="7295D89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网址：www.wacaijijin.com</w:t>
      </w:r>
    </w:p>
    <w:p w14:paraId="79A4525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（47）名称：天津万家财富资产管理有限公司</w:t>
      </w:r>
    </w:p>
    <w:p w14:paraId="2FF7696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住所：天津自贸区（中心商务区）迎宾大道1988号滨海浙商大厦公寓2-2413室</w:t>
      </w:r>
    </w:p>
    <w:p w14:paraId="4193B59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办公地址：北京市西城区丰盛胡同28号太平洋保险大厦5层</w:t>
      </w:r>
    </w:p>
    <w:p w14:paraId="5AAA308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法定代表人：李修辞</w:t>
      </w:r>
    </w:p>
    <w:p w14:paraId="4E14A09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电话：（010）59013828</w:t>
      </w:r>
    </w:p>
    <w:p w14:paraId="086233E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传真：（010）59013707</w:t>
      </w:r>
    </w:p>
    <w:p w14:paraId="3A6EC7D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联系人：王芳芳</w:t>
      </w:r>
    </w:p>
    <w:p w14:paraId="46F64F0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客户服务电话：010-59013842</w:t>
      </w:r>
    </w:p>
    <w:p w14:paraId="7242FFB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网址：http://www.wanjiawealth.com/</w:t>
      </w:r>
    </w:p>
    <w:p w14:paraId="0F59A59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（48）名称：上海万得基金销售有限公司</w:t>
      </w:r>
    </w:p>
    <w:p w14:paraId="7D335B7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住所：中国（上海）自由贸易试验区福山路33号11楼B座</w:t>
      </w:r>
    </w:p>
    <w:p w14:paraId="3648BF7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办公地址：上海市浦东新区福山路33号9楼</w:t>
      </w:r>
    </w:p>
    <w:p w14:paraId="1FE727E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王廷富</w:t>
      </w:r>
    </w:p>
    <w:p w14:paraId="01F2AEA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电话：021-50712782</w:t>
      </w:r>
    </w:p>
    <w:p w14:paraId="5623C99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传真：021-50710161</w:t>
      </w:r>
    </w:p>
    <w:p w14:paraId="35F955D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徐亚丹</w:t>
      </w:r>
    </w:p>
    <w:p w14:paraId="395DE0A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客户服务电话：400-821-0203</w:t>
      </w:r>
    </w:p>
    <w:p w14:paraId="617F790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www.520fund.com.cn</w:t>
      </w:r>
    </w:p>
    <w:p w14:paraId="7253A52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（49）名称：格上富信投资顾问有限公司</w:t>
      </w:r>
    </w:p>
    <w:p w14:paraId="0DF4140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住所：北京市朝阳区东三环北路19号楼701内09室</w:t>
      </w:r>
    </w:p>
    <w:p w14:paraId="67B0127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办公地址：北京市朝阳区东三环北路19号楼701内09室</w:t>
      </w:r>
    </w:p>
    <w:p w14:paraId="68C0A66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法定代表人：李悦章</w:t>
      </w:r>
    </w:p>
    <w:p w14:paraId="41BDD64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电话：（010）85594745</w:t>
      </w:r>
    </w:p>
    <w:p w14:paraId="2AD329F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传真：（010）65983333</w:t>
      </w:r>
    </w:p>
    <w:p w14:paraId="01FE4C2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14:paraId="13BBBF4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客户服务电话：400-066-8586</w:t>
      </w:r>
    </w:p>
    <w:p w14:paraId="24A58AC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网址：www.igesafe.com</w:t>
      </w:r>
    </w:p>
    <w:p w14:paraId="7DC963B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（50）名称：深圳市金斧子基金销售有限公司</w:t>
      </w:r>
    </w:p>
    <w:p w14:paraId="3203F7A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住所：深圳市南山区粤海街道科苑路16号东方科技大厦18楼</w:t>
      </w:r>
    </w:p>
    <w:p w14:paraId="5D4122F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办公地址：深圳市南山区粤海街道科苑路科兴科学园B3单元7楼</w:t>
      </w:r>
    </w:p>
    <w:p w14:paraId="26E7B21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法定代表人：赖任军</w:t>
      </w:r>
    </w:p>
    <w:p w14:paraId="21A77A4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电话：（0755）66892301</w:t>
      </w:r>
    </w:p>
    <w:p w14:paraId="310A43B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传真：（0755）66892399</w:t>
      </w:r>
    </w:p>
    <w:p w14:paraId="71D59CF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联系人：张烨</w:t>
      </w:r>
    </w:p>
    <w:p w14:paraId="2AF3EB3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客户服务电话：400-9500-888</w:t>
      </w:r>
    </w:p>
    <w:p w14:paraId="6A92EF5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网址：www.jfzinv.com</w:t>
      </w:r>
    </w:p>
    <w:p w14:paraId="21F511C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（51）名称：凤凰金信（银川）投资管理有限公司</w:t>
      </w:r>
    </w:p>
    <w:p w14:paraId="51B8077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住所：宁夏回族自治区银川市金凤区阅海湾中央商务区万寿路142号14层1402(750000)</w:t>
      </w:r>
    </w:p>
    <w:p w14:paraId="1C022F1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办公地址：北京市朝阳区紫月路18号院朝来高科技产业园18号楼 (100000)</w:t>
      </w:r>
    </w:p>
    <w:p w14:paraId="1AD5C30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法定代表人：程刚</w:t>
      </w:r>
    </w:p>
    <w:p w14:paraId="15A6A69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电话：（010）58160168</w:t>
      </w:r>
    </w:p>
    <w:p w14:paraId="35512B7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传真：（010）58160173</w:t>
      </w:r>
    </w:p>
    <w:p w14:paraId="05FE75A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联系人：张旭</w:t>
      </w:r>
    </w:p>
    <w:p w14:paraId="0DF4BC0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客户服务电话：400-810-5919</w:t>
      </w:r>
    </w:p>
    <w:p w14:paraId="00DDEDA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网址：www.fengfd.com</w:t>
      </w:r>
    </w:p>
    <w:p w14:paraId="5CF3C1D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（52）名称：北京雪球基金销售有限公司</w:t>
      </w:r>
    </w:p>
    <w:p w14:paraId="0E61281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住所：北京市朝阳区阜通东大街1号院6号楼2单元21层222507</w:t>
      </w:r>
    </w:p>
    <w:p w14:paraId="404B890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办公地址：北京市朝阳区创远路 34 号院融新科技中心 C 座 17 层</w:t>
      </w:r>
    </w:p>
    <w:p w14:paraId="2CD5358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法定代表人：钟斐斐</w:t>
      </w:r>
    </w:p>
    <w:p w14:paraId="0A7431C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电话：（010）61840688</w:t>
      </w:r>
    </w:p>
    <w:p w14:paraId="26A7353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传真：（010）84997571</w:t>
      </w:r>
    </w:p>
    <w:p w14:paraId="77B0DA6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联系人：侯芳芳</w:t>
      </w:r>
    </w:p>
    <w:p w14:paraId="56B7FC2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客户服务电话：400-1599-288</w:t>
      </w:r>
    </w:p>
    <w:p w14:paraId="6B50864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网址：https://danjuanapp.com</w:t>
      </w:r>
    </w:p>
    <w:p w14:paraId="0B3C618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（53）名称：北京新浪仓石基金销售有限公司</w:t>
      </w:r>
    </w:p>
    <w:p w14:paraId="26757AB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住所：北京市海淀区东北旺西路中关村软件园二期(西扩)N-1、N-2地块新浪总部科研楼5层518室</w:t>
      </w:r>
    </w:p>
    <w:p w14:paraId="03F0903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办公地址：北京市海淀区东北旺西路中关村软件园二期(西扩)N-1、N-2地块新浪总部科研楼5层518室</w:t>
      </w:r>
    </w:p>
    <w:p w14:paraId="3ED8BB5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法定代表人：李昭琛</w:t>
      </w:r>
    </w:p>
    <w:p w14:paraId="1B979EA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电话：（010）60619607</w:t>
      </w:r>
    </w:p>
    <w:p w14:paraId="22AEEA7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传真：8610-62676582</w:t>
      </w:r>
    </w:p>
    <w:p w14:paraId="2B651FE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联系人：付文红</w:t>
      </w:r>
    </w:p>
    <w:p w14:paraId="6186EBB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客户服务电话：（010）62675369</w:t>
      </w:r>
    </w:p>
    <w:p w14:paraId="100DA7C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网址：www.xincai.com</w:t>
      </w:r>
    </w:p>
    <w:p w14:paraId="76EAE83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（54）名称：中证金牛（北京）投资咨询有限公司</w:t>
      </w:r>
    </w:p>
    <w:p w14:paraId="2CDA8AA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北京市丰台区东管头1号2号楼2-45室</w:t>
      </w:r>
    </w:p>
    <w:p w14:paraId="5705DD0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北京市西城区宣武门外大街甲一号环球财讯中心A座5层</w:t>
      </w:r>
    </w:p>
    <w:p w14:paraId="16FDC79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钱昊旻</w:t>
      </w:r>
    </w:p>
    <w:p w14:paraId="20DDAD9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电话：（010）59336533</w:t>
      </w:r>
    </w:p>
    <w:p w14:paraId="735A32C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传真：（010）59336500</w:t>
      </w:r>
    </w:p>
    <w:p w14:paraId="665A045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孟汉霄</w:t>
      </w:r>
    </w:p>
    <w:p w14:paraId="2665123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客户服务电话：4008-909-998</w:t>
      </w:r>
    </w:p>
    <w:p w14:paraId="0E78799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www.jnlc.com</w:t>
      </w:r>
    </w:p>
    <w:p w14:paraId="3EDD2C6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（55）名称：上海云湾投资管理有限公司</w:t>
      </w:r>
    </w:p>
    <w:p w14:paraId="45FD857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住所：中国（上海）自由贸易试验区新金桥路27号13号楼2层，200127</w:t>
      </w:r>
    </w:p>
    <w:p w14:paraId="29F637D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办公地址：上海市锦康路308号6号楼6层</w:t>
      </w:r>
    </w:p>
    <w:p w14:paraId="65C823F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法定代表人：戴新装</w:t>
      </w:r>
    </w:p>
    <w:p w14:paraId="4A19A3A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电话：（021）20538888</w:t>
      </w:r>
    </w:p>
    <w:p w14:paraId="54A862C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传真：（021）20538999</w:t>
      </w:r>
    </w:p>
    <w:p w14:paraId="5AE385E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联系人：江辉</w:t>
      </w:r>
    </w:p>
    <w:p w14:paraId="6595B00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客户服务电话：400-820-1515</w:t>
      </w:r>
    </w:p>
    <w:p w14:paraId="3A901CE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网址：www.zhengtongfunds.com</w:t>
      </w:r>
    </w:p>
    <w:p w14:paraId="45B24BA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（56）名称：北京创金启富基金销售有限公司</w:t>
      </w:r>
    </w:p>
    <w:p w14:paraId="640DD95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北京市西城区民丰胡同31号中水大厦215A</w:t>
      </w:r>
    </w:p>
    <w:p w14:paraId="02574F2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办公地址：北京市西城区白纸坊东街2号经济日报社A综合楼712室</w:t>
      </w:r>
    </w:p>
    <w:p w14:paraId="6A8514C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法定代表人：梁蓉</w:t>
      </w:r>
    </w:p>
    <w:p w14:paraId="0E7B600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电话：（010）66154828</w:t>
      </w:r>
    </w:p>
    <w:p w14:paraId="2E1ECFF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传真：（010）63583991</w:t>
      </w:r>
    </w:p>
    <w:p w14:paraId="6F1C38A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联系人：李婷婷</w:t>
      </w:r>
    </w:p>
    <w:p w14:paraId="28B5376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客户服务电话：400-6262-818</w:t>
      </w:r>
    </w:p>
    <w:p w14:paraId="4B1C409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www.5irich.com</w:t>
      </w:r>
    </w:p>
    <w:p w14:paraId="15E7B61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（57）名称：奕丰基金销售有限公司</w:t>
      </w:r>
    </w:p>
    <w:p w14:paraId="7540FE7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14:paraId="596E4BC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办公地址：深圳市南山区海德三路海岸大厦A座17楼1704室</w:t>
      </w:r>
    </w:p>
    <w:p w14:paraId="775F095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法定代表人：TEO WEE HOWE</w:t>
      </w:r>
    </w:p>
    <w:p w14:paraId="13F6DB0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电话：（0755）89460500</w:t>
      </w:r>
    </w:p>
    <w:p w14:paraId="003C5B0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传真：（0755）21674453</w:t>
      </w:r>
    </w:p>
    <w:p w14:paraId="267DE99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联系人：叶健</w:t>
      </w:r>
    </w:p>
    <w:p w14:paraId="47767CC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客户服务电话：400-684-0500</w:t>
      </w:r>
    </w:p>
    <w:p w14:paraId="279EA8E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网址：www.ifastps.com.cn</w:t>
      </w:r>
    </w:p>
    <w:p w14:paraId="0CC1828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（58）名称：北京中植基金销售有限公司</w:t>
      </w:r>
    </w:p>
    <w:p w14:paraId="76B83C4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住所：北京市经济技术开发区宏达北路10号五层5122室</w:t>
      </w:r>
    </w:p>
    <w:p w14:paraId="14ECFFC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办公地址：北京市朝阳区东三环北路甲19号SOHO嘉盛中心30层3001室</w:t>
      </w:r>
    </w:p>
    <w:p w14:paraId="631C5D1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w:t>
      </w:r>
    </w:p>
    <w:p w14:paraId="522CFEB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电话：（010）56642600</w:t>
      </w:r>
    </w:p>
    <w:p w14:paraId="2335BDB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传真：（010）56642623</w:t>
      </w:r>
    </w:p>
    <w:p w14:paraId="5FBC685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联系人：张晔</w:t>
      </w:r>
    </w:p>
    <w:p w14:paraId="59FB3D9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客户服务电话：4007868868</w:t>
      </w:r>
    </w:p>
    <w:p w14:paraId="167703A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网址：www.zzfund.com</w:t>
      </w:r>
    </w:p>
    <w:p w14:paraId="6ED4EFA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（59）名称：上海天天基金销售有限公司</w:t>
      </w:r>
    </w:p>
    <w:p w14:paraId="79FB5B9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住所：上海市徐汇区龙田路190号2号楼2层</w:t>
      </w:r>
    </w:p>
    <w:p w14:paraId="3AF4D1F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办公地址：上海市徐汇区龙田路195号3C座10楼</w:t>
      </w:r>
    </w:p>
    <w:p w14:paraId="5D28008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法定代表人：其实</w:t>
      </w:r>
    </w:p>
    <w:p w14:paraId="62A8B79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电话：（021）54509998</w:t>
      </w:r>
    </w:p>
    <w:p w14:paraId="7D9834C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传真：（021）64385308</w:t>
      </w:r>
    </w:p>
    <w:p w14:paraId="532DD27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联系人：潘世友</w:t>
      </w:r>
    </w:p>
    <w:p w14:paraId="1FEF279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客户服务电话：400-1818-188</w:t>
      </w:r>
    </w:p>
    <w:p w14:paraId="34CDE2C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网址：www.1234567.com.cn</w:t>
      </w:r>
    </w:p>
    <w:p w14:paraId="5982DFB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（60）名称：诺亚正行(上海)基金销售投资顾问有限公司</w:t>
      </w:r>
    </w:p>
    <w:p w14:paraId="0CCD320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住所：上海市虹口区飞虹路360弄9号3724室</w:t>
      </w:r>
    </w:p>
    <w:p w14:paraId="3704A8A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办公地址：上海杨浦区秦皇岛路32号C栋 2楼</w:t>
      </w:r>
    </w:p>
    <w:p w14:paraId="48C8044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法定代表人：汪静波</w:t>
      </w:r>
    </w:p>
    <w:p w14:paraId="3C584B2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电话：（021）38600735</w:t>
      </w:r>
    </w:p>
    <w:p w14:paraId="224784E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传真：（021）38509777</w:t>
      </w:r>
    </w:p>
    <w:p w14:paraId="2CC1C60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联系人：方成</w:t>
      </w:r>
    </w:p>
    <w:p w14:paraId="20D6613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客户服务电话：400-821-5399</w:t>
      </w:r>
    </w:p>
    <w:p w14:paraId="5B5C6C0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网址：www.noah-fund.com</w:t>
      </w:r>
    </w:p>
    <w:p w14:paraId="03A9E5E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（61）名称：上海好买基金销售有限公司</w:t>
      </w:r>
    </w:p>
    <w:p w14:paraId="27E469D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住所：上海市虹口区场中路685弄37号4号楼449室</w:t>
      </w:r>
    </w:p>
    <w:p w14:paraId="00BE129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办公地址：上海市浦东新区浦东南路1118号鄂尔多斯国际大厦903-906室</w:t>
      </w:r>
    </w:p>
    <w:p w14:paraId="16DAD88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法定代表人：杨文斌</w:t>
      </w:r>
    </w:p>
    <w:p w14:paraId="64B1B86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传真：（021）68596916</w:t>
      </w:r>
    </w:p>
    <w:p w14:paraId="10FCAC2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联系人：薛年</w:t>
      </w:r>
    </w:p>
    <w:p w14:paraId="486492F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客户服务电话：400-700-9665</w:t>
      </w:r>
    </w:p>
    <w:p w14:paraId="55677FF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网址：www.ehowbuy.com</w:t>
      </w:r>
    </w:p>
    <w:p w14:paraId="7EA556A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（62）名称：上海长量基金销售投资顾问有限公司</w:t>
      </w:r>
    </w:p>
    <w:p w14:paraId="27FA7E1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住所：上海市浦东新区高翔路526号2幢220室</w:t>
      </w:r>
    </w:p>
    <w:p w14:paraId="4FC50DF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办公地址：上海市浦东新区浦东大道555号裕景国际B座16层</w:t>
      </w:r>
    </w:p>
    <w:p w14:paraId="55B5274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法定代表人：张跃伟</w:t>
      </w:r>
    </w:p>
    <w:p w14:paraId="21B190C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电话：（021）20691832</w:t>
      </w:r>
    </w:p>
    <w:p w14:paraId="340B4FD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传真：（021）20691861</w:t>
      </w:r>
    </w:p>
    <w:p w14:paraId="3103FF5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联系人：单丙烨</w:t>
      </w:r>
    </w:p>
    <w:p w14:paraId="0167AAF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客户服务电话：400-820-2899</w:t>
      </w:r>
    </w:p>
    <w:p w14:paraId="0115761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网址：www.erichfund.com</w:t>
      </w:r>
    </w:p>
    <w:p w14:paraId="2F60B72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（63）名称：深圳众禄基金销售有限公司</w:t>
      </w:r>
    </w:p>
    <w:p w14:paraId="2C5E8A1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住所：深圳市罗湖区梨园路物资控股置地大厦8楼</w:t>
      </w:r>
    </w:p>
    <w:p w14:paraId="41E3C99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办公地址：深圳市罗湖区梨园路物资控股置地大厦8楼</w:t>
      </w:r>
    </w:p>
    <w:p w14:paraId="5ABA71E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14:paraId="3DB06F4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电话：（0755）33227953</w:t>
      </w:r>
    </w:p>
    <w:p w14:paraId="34A8DD4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传真：（0755）33227951</w:t>
      </w:r>
    </w:p>
    <w:p w14:paraId="4D3D4C9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联系人：汤素娅</w:t>
      </w:r>
    </w:p>
    <w:p w14:paraId="43AF793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客户服务电话：4006-788-887</w:t>
      </w:r>
    </w:p>
    <w:p w14:paraId="3DC94C2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网址：www.zlfund.cn，www.jjmmw.com</w:t>
      </w:r>
    </w:p>
    <w:p w14:paraId="6E7C527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（64）名称：蚂蚁（杭州）基金销售有限公司</w:t>
      </w:r>
    </w:p>
    <w:p w14:paraId="327432D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住所：浙江省杭州市余杭区五常街道文一西路969号3幢5层599室</w:t>
      </w:r>
    </w:p>
    <w:p w14:paraId="2ED0128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办公地址：浙江省杭州市西湖区西溪路556号</w:t>
      </w:r>
    </w:p>
    <w:p w14:paraId="7F64123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法定代表人：王珺</w:t>
      </w:r>
    </w:p>
    <w:p w14:paraId="3D1AEEB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联系人：韩爱彬</w:t>
      </w:r>
    </w:p>
    <w:p w14:paraId="4D45BC2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客户服务电话：95188-8</w:t>
      </w:r>
    </w:p>
    <w:p w14:paraId="074EEDF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网址：www.fund123.cn</w:t>
      </w:r>
    </w:p>
    <w:p w14:paraId="7A0B19F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（65）名称：上海基煜基金销售有限公司</w:t>
      </w:r>
    </w:p>
    <w:p w14:paraId="16F08D7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上海市崇明县长兴镇路潘园公路1800号2号楼6153室（上海泰和经济发展区）</w:t>
      </w:r>
    </w:p>
    <w:p w14:paraId="256F318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办公地址：上海市昆明路518号北美广场A1002-A1003室</w:t>
      </w:r>
    </w:p>
    <w:p w14:paraId="35CC874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法定代表人：王翔</w:t>
      </w:r>
    </w:p>
    <w:p w14:paraId="026D6F5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电话：（021）35385521</w:t>
      </w:r>
    </w:p>
    <w:p w14:paraId="3B55A60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传真：（021）55085991</w:t>
      </w:r>
    </w:p>
    <w:p w14:paraId="5FCEA48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联系人：蓝杰</w:t>
      </w:r>
    </w:p>
    <w:p w14:paraId="158A749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客户服务电话：400-820-5369</w:t>
      </w:r>
    </w:p>
    <w:p w14:paraId="7BA7520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网址：www.jiyufund.com.cn</w:t>
      </w:r>
    </w:p>
    <w:p w14:paraId="5D0348A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（66）名称：浙江同花顺基金销售有限公司</w:t>
      </w:r>
    </w:p>
    <w:p w14:paraId="62066A8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住所：浙江省杭州市文二西路1号元茂大厦903</w:t>
      </w:r>
    </w:p>
    <w:p w14:paraId="2B32C58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办公地址：浙江省杭州市西湖区翠柏路7号电子商务产业园2号楼 2楼</w:t>
      </w:r>
    </w:p>
    <w:p w14:paraId="55D0436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法定代表人：凌顺平</w:t>
      </w:r>
    </w:p>
    <w:p w14:paraId="31B78AB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电话：（0571）88911818</w:t>
      </w:r>
    </w:p>
    <w:p w14:paraId="695120F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传真：（0571）86800423</w:t>
      </w:r>
    </w:p>
    <w:p w14:paraId="686B5E9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联系人：吴强</w:t>
      </w:r>
    </w:p>
    <w:p w14:paraId="7A18375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客户服务电话：400-877-3772</w:t>
      </w:r>
    </w:p>
    <w:p w14:paraId="0E10142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网址：www.5ifund.com</w:t>
      </w:r>
    </w:p>
    <w:p w14:paraId="19E2905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（67）名称：宜信普泽投资顾问（北京）有限公司</w:t>
      </w:r>
    </w:p>
    <w:p w14:paraId="23C8F1F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住所：北京市朝阳区建国路88号9号楼15层1809</w:t>
      </w:r>
    </w:p>
    <w:p w14:paraId="6EF8453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办公地址：北京市朝阳区建国路88号SOHO现代城C座1809</w:t>
      </w:r>
    </w:p>
    <w:p w14:paraId="4583FB5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法定代表人：沈伟桦</w:t>
      </w:r>
    </w:p>
    <w:p w14:paraId="734E007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电话：010-52855713</w:t>
      </w:r>
    </w:p>
    <w:p w14:paraId="1274902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传真：010-85894285</w:t>
      </w:r>
    </w:p>
    <w:p w14:paraId="1CC9ECC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联系人：程刚</w:t>
      </w:r>
    </w:p>
    <w:p w14:paraId="098D36E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客户服务电话：400-6099-200</w:t>
      </w:r>
    </w:p>
    <w:p w14:paraId="098026F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网址：www.yixinfund.com</w:t>
      </w:r>
    </w:p>
    <w:p w14:paraId="1464A76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（68）名称：上海联泰基金销售有限公司</w:t>
      </w:r>
    </w:p>
    <w:p w14:paraId="7476FF0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住所：中国（上海）自由贸易试验区富特北路277号3层310室</w:t>
      </w:r>
    </w:p>
    <w:p w14:paraId="1423470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办公地址：上海市长宁区福泉北路518号8座3楼</w:t>
      </w:r>
    </w:p>
    <w:p w14:paraId="28689F1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法定代表人：燕斌</w:t>
      </w:r>
    </w:p>
    <w:p w14:paraId="50AC6DD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电话：021-52822063</w:t>
      </w:r>
    </w:p>
    <w:p w14:paraId="01FE3F8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传真：021-52975270</w:t>
      </w:r>
    </w:p>
    <w:p w14:paraId="11D6D10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联系人：凌秋艳</w:t>
      </w:r>
    </w:p>
    <w:p w14:paraId="791E47A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客户服务电话：4000-466-788</w:t>
      </w:r>
    </w:p>
    <w:p w14:paraId="19B0769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网址：www.66zichan.com</w:t>
      </w:r>
    </w:p>
    <w:p w14:paraId="21C14D8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（69）名称：深圳市新兰德证券投资咨询有限公司</w:t>
      </w:r>
    </w:p>
    <w:p w14:paraId="0FC7038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住所：深圳市福田区华强北路赛格科技园4栋10层1006#</w:t>
      </w:r>
    </w:p>
    <w:p w14:paraId="60DE948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办公地址：北京市西城区金融大街35号国际企业大厦C座9层</w:t>
      </w:r>
    </w:p>
    <w:p w14:paraId="55F4D40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法定代表人：陈操</w:t>
      </w:r>
    </w:p>
    <w:p w14:paraId="2C76502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电话：（010）58325395</w:t>
      </w:r>
    </w:p>
    <w:p w14:paraId="51EECD6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传真：（010）58325282</w:t>
      </w:r>
    </w:p>
    <w:p w14:paraId="514BAAD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联系人：刘宝文</w:t>
      </w:r>
    </w:p>
    <w:p w14:paraId="5EE59E3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客户服务电话：400-850-7771</w:t>
      </w:r>
    </w:p>
    <w:p w14:paraId="29F3B95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网址：http://8.jrj.com.cn/</w:t>
      </w:r>
    </w:p>
    <w:p w14:paraId="06190C4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（70）名称：一路财富（北京）信息科技有限公司</w:t>
      </w:r>
    </w:p>
    <w:p w14:paraId="09F8CDF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住所：北京市西城区车公庄大街9号五栋大楼C座702</w:t>
      </w:r>
    </w:p>
    <w:p w14:paraId="290181B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办公地址：北京西城区阜成门大街2号万通新世界广场A座22层2208</w:t>
      </w:r>
    </w:p>
    <w:p w14:paraId="39D9802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吴雪秀</w:t>
      </w:r>
    </w:p>
    <w:p w14:paraId="68152C2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电话：010-88312877</w:t>
      </w:r>
    </w:p>
    <w:p w14:paraId="0F4AEC6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传真：010-88312099</w:t>
      </w:r>
    </w:p>
    <w:p w14:paraId="485BA29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苏昊</w:t>
      </w:r>
    </w:p>
    <w:p w14:paraId="7E78D0F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客户服务电话：400-001-1566</w:t>
      </w:r>
    </w:p>
    <w:p w14:paraId="7BF5A5B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网址：http://www.yilucaifu.com/</w:t>
      </w:r>
    </w:p>
    <w:p w14:paraId="19E24AD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（71）名称：上海华夏财富投资管理有限公司</w:t>
      </w:r>
    </w:p>
    <w:p w14:paraId="195E2EB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住所：上海市虹口区东大名路687号1幢2楼268室</w:t>
      </w:r>
    </w:p>
    <w:p w14:paraId="4D31F73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北京市西城区金融大街33号通泰大厦B座8层</w:t>
      </w:r>
    </w:p>
    <w:p w14:paraId="10E50A2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毛淮平</w:t>
      </w:r>
    </w:p>
    <w:p w14:paraId="3DC3AE4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电话：010-88066632</w:t>
      </w:r>
    </w:p>
    <w:p w14:paraId="1702669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传真：010-63136184</w:t>
      </w:r>
    </w:p>
    <w:p w14:paraId="52256AB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张静怡</w:t>
      </w:r>
    </w:p>
    <w:p w14:paraId="007AF3F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客户服务电话：400-817-5666</w:t>
      </w:r>
    </w:p>
    <w:p w14:paraId="07EE71F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www.amcfortune.com</w:t>
      </w:r>
    </w:p>
    <w:p w14:paraId="6197211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（72）名称：江苏汇林保大基金销售有限公司</w:t>
      </w:r>
    </w:p>
    <w:p w14:paraId="7DDE620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住所：南京市高淳区经济开发区古檀大道47号</w:t>
      </w:r>
    </w:p>
    <w:p w14:paraId="5764E00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办公地址：江苏省南京市鼓楼区中山北路105号中环国际1413室</w:t>
      </w:r>
    </w:p>
    <w:p w14:paraId="53F3025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吴言林</w:t>
      </w:r>
    </w:p>
    <w:p w14:paraId="2CADE4B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电话：025-66046166转837</w:t>
      </w:r>
    </w:p>
    <w:p w14:paraId="262B951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传真：025-56663409</w:t>
      </w:r>
    </w:p>
    <w:p w14:paraId="7103B36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孙平</w:t>
      </w:r>
    </w:p>
    <w:p w14:paraId="36064FA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客户服务电话：025-66046166</w:t>
      </w:r>
    </w:p>
    <w:p w14:paraId="2B2AC6C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www.huilinbd.com</w:t>
      </w:r>
    </w:p>
    <w:p w14:paraId="2317DB7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（73）名称：上海大智慧基金销售有限公司</w:t>
      </w:r>
    </w:p>
    <w:p w14:paraId="654A452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住所：上海市浦东新区杨高南路428号1号楼10-11层</w:t>
      </w:r>
    </w:p>
    <w:p w14:paraId="6D4BF7D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办公地址：上海市浦东新区杨高南路428号1号楼10-11层</w:t>
      </w:r>
    </w:p>
    <w:p w14:paraId="166F7A3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法定代表人：申健</w:t>
      </w:r>
    </w:p>
    <w:p w14:paraId="4DB0C07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电话：021-0219988-35374</w:t>
      </w:r>
    </w:p>
    <w:p w14:paraId="10D3597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传真：021-20219923</w:t>
      </w:r>
    </w:p>
    <w:p w14:paraId="171BD65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联系人：张蜓</w:t>
      </w:r>
    </w:p>
    <w:p w14:paraId="21FB871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客户服务电话：021-20292031</w:t>
      </w:r>
    </w:p>
    <w:p w14:paraId="497AB7B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网址：https://www.wg.com.cn</w:t>
      </w:r>
    </w:p>
    <w:p w14:paraId="03E6444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（74）名称：玄元保险代理有限公司</w:t>
      </w:r>
    </w:p>
    <w:p w14:paraId="33D5B04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住所：中国(上海)自由贸易试验区张杨路707号1105室</w:t>
      </w:r>
    </w:p>
    <w:p w14:paraId="27D984B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办公地址：中国(上海)自由贸易试验区张杨路707号1105室</w:t>
      </w:r>
    </w:p>
    <w:p w14:paraId="5EC62FC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法定代表人：马永谙</w:t>
      </w:r>
    </w:p>
    <w:p w14:paraId="742405C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电话：（021）50701053</w:t>
      </w:r>
    </w:p>
    <w:p w14:paraId="24FEF31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传真：（021）50701053</w:t>
      </w:r>
    </w:p>
    <w:p w14:paraId="63BFC78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客户服务电话：400-080-8208</w:t>
      </w:r>
    </w:p>
    <w:p w14:paraId="4F56D65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网址：www.licaimofang.cn</w:t>
      </w:r>
    </w:p>
    <w:p w14:paraId="5169C64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（75）名称：阳光人寿保险股份有限公司</w:t>
      </w:r>
    </w:p>
    <w:p w14:paraId="61E9A47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住所：海南省三亚市迎宾路360-1号三亚阳光金融广场16层</w:t>
      </w:r>
    </w:p>
    <w:p w14:paraId="5B56FB9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办公地址：北京市朝阳区朝阳门外大街乙12号院1号昆泰国际大厦12层</w:t>
      </w:r>
    </w:p>
    <w:p w14:paraId="32FE969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法定代表人：李科</w:t>
      </w:r>
    </w:p>
    <w:p w14:paraId="6BE3E45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电话：（010）85632771</w:t>
      </w:r>
    </w:p>
    <w:p w14:paraId="20BAB98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传真：（010）85632773</w:t>
      </w:r>
    </w:p>
    <w:p w14:paraId="366BB88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联系人：王超</w:t>
      </w:r>
    </w:p>
    <w:p w14:paraId="5D92AFA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客户服务电话：95510</w:t>
      </w:r>
    </w:p>
    <w:p w14:paraId="5F69F56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网址：http://fund.sinosig.com</w:t>
      </w:r>
    </w:p>
    <w:p w14:paraId="7EF973A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（76）名称：大连网金基金销售有限公司</w:t>
      </w:r>
    </w:p>
    <w:p w14:paraId="42D6765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辽宁省大连市沙河口区体坛路22号诺德大厦2层202室</w:t>
      </w:r>
    </w:p>
    <w:p w14:paraId="38874CD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辽宁省大连市沙河口区体坛路22号诺德大厦2层202室</w:t>
      </w:r>
    </w:p>
    <w:p w14:paraId="399A938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樊怀东</w:t>
      </w:r>
    </w:p>
    <w:p w14:paraId="7A1AF60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电话：（0411-39027810）</w:t>
      </w:r>
    </w:p>
    <w:p w14:paraId="775CCBF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传真：（0411-39027835）</w:t>
      </w:r>
    </w:p>
    <w:p w14:paraId="3E09E51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于秀</w:t>
      </w:r>
    </w:p>
    <w:p w14:paraId="1CA6E19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4000-899-100</w:t>
      </w:r>
    </w:p>
    <w:p w14:paraId="49298B8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网址：http://www.yibaijin.com</w:t>
      </w:r>
    </w:p>
    <w:p w14:paraId="59DB089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（77）名称：北京度小满基金销售有限公司</w:t>
      </w:r>
    </w:p>
    <w:p w14:paraId="42E68D4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住所：北京市海淀区上地十街10号1幢1层101</w:t>
      </w:r>
    </w:p>
    <w:p w14:paraId="21C6F4F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北京市海淀区信息路甲9号奎科大厦</w:t>
      </w:r>
    </w:p>
    <w:p w14:paraId="68B0CAE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张旭阳</w:t>
      </w:r>
    </w:p>
    <w:p w14:paraId="6165B11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电话：010-61952703</w:t>
      </w:r>
    </w:p>
    <w:p w14:paraId="1548057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传真：010-61951007</w:t>
      </w:r>
    </w:p>
    <w:p w14:paraId="070689F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联系人：盛超</w:t>
      </w:r>
    </w:p>
    <w:p w14:paraId="20E7732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客户服务电话：95599-9</w:t>
      </w:r>
    </w:p>
    <w:p w14:paraId="6A38FE9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www.duxiaomanfund.com</w:t>
      </w:r>
    </w:p>
    <w:p w14:paraId="278B26B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（78）名称：腾安基金销售（深圳）有限公司</w:t>
      </w:r>
    </w:p>
    <w:p w14:paraId="2059281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14:paraId="17643D5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办公地址：深圳市南山区海天二路33号腾讯滨海大厦</w:t>
      </w:r>
    </w:p>
    <w:p w14:paraId="7B913E6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法定代表人：刘明军</w:t>
      </w:r>
    </w:p>
    <w:p w14:paraId="0E1366B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电话：95017（拨通后转1转8）</w:t>
      </w:r>
    </w:p>
    <w:p w14:paraId="1958FD1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联系人：谭广峰</w:t>
      </w:r>
    </w:p>
    <w:p w14:paraId="05F0FC3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客户服务电话：95017（拨通后转1转8）</w:t>
      </w:r>
    </w:p>
    <w:p w14:paraId="0908CD0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网址：http://www.tenganxinxi.com/</w:t>
      </w:r>
    </w:p>
    <w:p w14:paraId="31AE79D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（79）名称：泛华普益基金销售有限公司</w:t>
      </w:r>
    </w:p>
    <w:p w14:paraId="0D84B6A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住所：成都市成华区建设路9号高地中心1101室</w:t>
      </w:r>
    </w:p>
    <w:p w14:paraId="375ECE3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办公地址：成都市金牛区花照壁西顺街399号1栋1单元龙湖西宸天街B座1201号</w:t>
      </w:r>
    </w:p>
    <w:p w14:paraId="4B1A401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法定代表人：于海锋</w:t>
      </w:r>
    </w:p>
    <w:p w14:paraId="491994F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电话：028-8661-6229</w:t>
      </w:r>
    </w:p>
    <w:p w14:paraId="75747CB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传真：无</w:t>
      </w:r>
    </w:p>
    <w:p w14:paraId="10E0EF5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联系人：隋亚方</w:t>
      </w:r>
    </w:p>
    <w:p w14:paraId="204AB07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客户服务电话：400-080-3388</w:t>
      </w:r>
    </w:p>
    <w:p w14:paraId="6C600F6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网址：https://www.puyifund.com/</w:t>
      </w:r>
    </w:p>
    <w:p w14:paraId="3C3CDF2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（80）名称：和耕传承基金销售有限公司</w:t>
      </w:r>
    </w:p>
    <w:p w14:paraId="0648CBA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住所：河南自贸试验区郑州片区（郑东）东风南路东康宁街北6号楼5楼503</w:t>
      </w:r>
    </w:p>
    <w:p w14:paraId="31BAB21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办公地址：河南自贸试验区郑州片区（郑东）东风南路东康宁街北6号楼5楼503</w:t>
      </w:r>
    </w:p>
    <w:p w14:paraId="625015E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法定代表人：温丽燕</w:t>
      </w:r>
    </w:p>
    <w:p w14:paraId="3565BD3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电话：0371-85518395</w:t>
      </w:r>
    </w:p>
    <w:p w14:paraId="1B19204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传真：0371-85518397</w:t>
      </w:r>
    </w:p>
    <w:p w14:paraId="2DF8253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联系人：胡静华</w:t>
      </w:r>
    </w:p>
    <w:p w14:paraId="23B7F47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客户服务电话：4000555671</w:t>
      </w:r>
    </w:p>
    <w:p w14:paraId="632A320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网址：www.hgccpb.com</w:t>
      </w:r>
    </w:p>
    <w:p w14:paraId="64CE043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（81）名称：北京植信基金销售有限公司</w:t>
      </w:r>
    </w:p>
    <w:p w14:paraId="4E85A63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住所：北京市密云区兴盛南路8号院2号楼106室-67</w:t>
      </w:r>
    </w:p>
    <w:p w14:paraId="7846C18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办公地址：北京市朝阳区惠河南路盛世龙源10号</w:t>
      </w:r>
    </w:p>
    <w:p w14:paraId="4D7B5CA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法定代表人：王军辉</w:t>
      </w:r>
    </w:p>
    <w:p w14:paraId="109ED31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电话：010-56075718</w:t>
      </w:r>
    </w:p>
    <w:p w14:paraId="381480A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传真：010-67767615</w:t>
      </w:r>
    </w:p>
    <w:p w14:paraId="05977C9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联系人：张喆</w:t>
      </w:r>
    </w:p>
    <w:p w14:paraId="1F92F64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客户服务电话：4006-802-123</w:t>
      </w:r>
    </w:p>
    <w:p w14:paraId="6400058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网址：www.zhixin-inv.com</w:t>
      </w:r>
    </w:p>
    <w:p w14:paraId="6FE1A55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（82）名称：中信期货有限公司</w:t>
      </w:r>
    </w:p>
    <w:p w14:paraId="3E90365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住所：深圳市福田区中心三路8号卓越时代广场（二期）北座13层1301-1305室、14层</w:t>
      </w:r>
    </w:p>
    <w:p w14:paraId="3D81BC0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办公地址：深圳市福田区中心三路8号卓越时代广场（二期）北座13层1301-1305室、14层</w:t>
      </w:r>
    </w:p>
    <w:p w14:paraId="35179EF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法定代表人：张皓</w:t>
      </w:r>
    </w:p>
    <w:p w14:paraId="6639CFE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电话：010-60833754</w:t>
      </w:r>
    </w:p>
    <w:p w14:paraId="52E8D16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传真：021-60819988</w:t>
      </w:r>
    </w:p>
    <w:p w14:paraId="48B5BD5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联系人：刘宏莹</w:t>
      </w:r>
    </w:p>
    <w:p w14:paraId="7F2CE46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客服电话：400-990-8826</w:t>
      </w:r>
    </w:p>
    <w:p w14:paraId="7842452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网站：www.citicsf.com</w:t>
      </w:r>
    </w:p>
    <w:p w14:paraId="216433B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（83）名称：上海钜派钰茂基金销售有限公司</w:t>
      </w:r>
    </w:p>
    <w:p w14:paraId="1C2032F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住所：上海市浦东新区泥城镇新城路2号24幢N3187室</w:t>
      </w:r>
    </w:p>
    <w:p w14:paraId="1A501EE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办公地址：上海市闵行区闵虹路166弄中庚环球创意中心T2栋9层</w:t>
      </w:r>
    </w:p>
    <w:p w14:paraId="0EBD357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法定代表人：洪思夷</w:t>
      </w:r>
    </w:p>
    <w:p w14:paraId="0BB9EC8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电话：021-52265962</w:t>
      </w:r>
    </w:p>
    <w:p w14:paraId="76B2E08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联系人：王世之</w:t>
      </w:r>
    </w:p>
    <w:p w14:paraId="475BDEA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客户服务电话：400-021-2428</w:t>
      </w:r>
    </w:p>
    <w:p w14:paraId="2A79773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网址：www.jp-fund.com</w:t>
      </w:r>
    </w:p>
    <w:p w14:paraId="10DF954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（84）名称：中国人寿保险股份有限公司</w:t>
      </w:r>
    </w:p>
    <w:p w14:paraId="6C6EC13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住所：中国北京市西城区金融大街16号</w:t>
      </w:r>
    </w:p>
    <w:p w14:paraId="6FF882C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办公地址：北京市西城区金融大街16号中国人寿广场A座</w:t>
      </w:r>
    </w:p>
    <w:p w14:paraId="2BBDCD8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法定代表人：王滨</w:t>
      </w:r>
    </w:p>
    <w:p w14:paraId="2B83A28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客户服务电话：95519</w:t>
      </w:r>
    </w:p>
    <w:p w14:paraId="73FE8B4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www.e-chinalife.com</w:t>
      </w:r>
    </w:p>
    <w:p w14:paraId="0732F1A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（85）名称：济安财富（北京）基金销售有限公司</w:t>
      </w:r>
    </w:p>
    <w:p w14:paraId="486D3DB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住所：北京市朝阳区太阳宫中路16号院1号楼10层1005</w:t>
      </w:r>
    </w:p>
    <w:p w14:paraId="21E4F86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办公地址：北京市朝阳区太阳宫中路16号院1号楼11层1105</w:t>
      </w:r>
    </w:p>
    <w:p w14:paraId="681A9BB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法定代表人：杨健</w:t>
      </w:r>
    </w:p>
    <w:p w14:paraId="5FD40DC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电话：010-65309516</w:t>
      </w:r>
    </w:p>
    <w:p w14:paraId="6521466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传真：010-65330699</w:t>
      </w:r>
    </w:p>
    <w:p w14:paraId="4897100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联系人：宋静</w:t>
      </w:r>
    </w:p>
    <w:p w14:paraId="664F776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客户服务电话：400-673-7010</w:t>
      </w:r>
    </w:p>
    <w:p w14:paraId="11A4522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网址：www.jianfortune.com</w:t>
      </w:r>
    </w:p>
    <w:p w14:paraId="67EFA02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（86）名称：博时财富基金销售有限公司</w:t>
      </w:r>
    </w:p>
    <w:p w14:paraId="6EE065D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住所：深圳市福田区莲花街道福新社区益田路5999号基金大厦19层</w:t>
      </w:r>
    </w:p>
    <w:p w14:paraId="31AFC93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办公地址：深圳市福田区莲花街道福新社区益田路5999号基金大厦19层</w:t>
      </w:r>
    </w:p>
    <w:p w14:paraId="3FC804C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法定代表人：王德英</w:t>
      </w:r>
    </w:p>
    <w:p w14:paraId="776CE59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电话：0755-83169999</w:t>
      </w:r>
    </w:p>
    <w:p w14:paraId="27AFD54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传真：0755-83195220</w:t>
      </w:r>
    </w:p>
    <w:p w14:paraId="1F94CF8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联系人：崔丹</w:t>
      </w:r>
    </w:p>
    <w:p w14:paraId="2AEAD26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客户服务电话：400-610-5568</w:t>
      </w:r>
    </w:p>
    <w:p w14:paraId="0D976BA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网址：www.boserawealth.com</w:t>
      </w:r>
    </w:p>
    <w:p w14:paraId="0509A729" w14:textId="370C2BA6" w:rsidR="005D3A4D" w:rsidRDefault="003A2DA9">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本基金D类基金份额暂仅通过直销机构销售。</w:t>
      </w:r>
    </w:p>
    <w:p w14:paraId="68F352B3" w14:textId="42B3BA3D" w:rsidR="00F57768" w:rsidRPr="009E70EE" w:rsidRDefault="00F57768" w:rsidP="009E70EE">
      <w:pPr>
        <w:autoSpaceDE w:val="0"/>
        <w:autoSpaceDN w:val="0"/>
        <w:adjustRightInd w:val="0"/>
        <w:snapToGrid w:val="0"/>
        <w:spacing w:line="360" w:lineRule="auto"/>
        <w:ind w:firstLineChars="200" w:firstLine="480"/>
        <w:jc w:val="left"/>
        <w:rPr>
          <w:rFonts w:ascii="宋体" w:hAnsi="宋体"/>
          <w:sz w:val="24"/>
        </w:rPr>
      </w:pPr>
      <w:r w:rsidRPr="009E70EE">
        <w:rPr>
          <w:rFonts w:ascii="宋体" w:hAnsi="宋体" w:hint="eastAsia"/>
          <w:sz w:val="24"/>
        </w:rPr>
        <w:t>本基金</w:t>
      </w:r>
      <w:r w:rsidRPr="009E70EE">
        <w:rPr>
          <w:rFonts w:ascii="宋体" w:hAnsi="宋体"/>
          <w:sz w:val="24"/>
        </w:rPr>
        <w:t>E类基金份额暂仅通过直销机构</w:t>
      </w:r>
      <w:r w:rsidR="00FE1C7B" w:rsidRPr="009E70EE">
        <w:rPr>
          <w:rFonts w:ascii="宋体" w:hAnsi="宋体" w:hint="eastAsia"/>
          <w:sz w:val="24"/>
        </w:rPr>
        <w:t>销售。</w:t>
      </w:r>
    </w:p>
    <w:p w14:paraId="5E5E79E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基金管理人可根据有关法律法规的要求，选择其它符合要求的机构销售本基金，并在管理人网站公示。</w:t>
      </w:r>
    </w:p>
    <w:p w14:paraId="6978757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（二）注册登记机构</w:t>
      </w:r>
    </w:p>
    <w:p w14:paraId="4D3FB73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名称：中国证券登记结算有限责任公司</w:t>
      </w:r>
    </w:p>
    <w:p w14:paraId="20658AE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住所：北京市西城区太平桥大街17号</w:t>
      </w:r>
    </w:p>
    <w:p w14:paraId="728EC7C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办公地址：北京市西城区太平桥大街17号</w:t>
      </w:r>
    </w:p>
    <w:p w14:paraId="6A9269B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法定代表人：于文强</w:t>
      </w:r>
    </w:p>
    <w:p w14:paraId="0DEF791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电话：（010）50938782</w:t>
      </w:r>
    </w:p>
    <w:p w14:paraId="370428E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传真：（010）50938907</w:t>
      </w:r>
    </w:p>
    <w:p w14:paraId="35A170A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联系人：赵亦清</w:t>
      </w:r>
    </w:p>
    <w:p w14:paraId="0D6B3E2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14:paraId="663C8B0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14:paraId="3BAE671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14:paraId="2CB64F4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14:paraId="690D044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14:paraId="336AFB2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14:paraId="2A32DB3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14:paraId="7C0FCB9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联系人：丁媛</w:t>
      </w:r>
    </w:p>
    <w:p w14:paraId="0501D25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经办律师：黎明、丁媛</w:t>
      </w:r>
    </w:p>
    <w:p w14:paraId="31F045A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14:paraId="69ADDC6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名称：普华永道中天会计师事务所（特殊普通合伙）</w:t>
      </w:r>
    </w:p>
    <w:p w14:paraId="4DED647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注册地址：中国(上海)自由贸易试验区陆家嘴环路1318号星展银行大厦507单元01室</w:t>
      </w:r>
    </w:p>
    <w:p w14:paraId="2733E52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办公地址：中国上海市浦东新区东育路588号前滩中心42楼</w:t>
      </w:r>
    </w:p>
    <w:p w14:paraId="0CEBAED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执行事务合伙人：李丹</w:t>
      </w:r>
    </w:p>
    <w:p w14:paraId="489E35A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电话：（021）23238888</w:t>
      </w:r>
    </w:p>
    <w:p w14:paraId="787C5A0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传真：（021）23238800</w:t>
      </w:r>
    </w:p>
    <w:p w14:paraId="5597622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联系人：金诗涛</w:t>
      </w:r>
    </w:p>
    <w:p w14:paraId="2B9DBD0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经办注册会计师：沈兆杰、金诗涛</w:t>
      </w:r>
    </w:p>
    <w:p w14:paraId="5D687760" w14:textId="77777777" w:rsidR="00C7688A" w:rsidRDefault="003A2DA9" w:rsidP="00C7688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BB87791" w14:textId="77777777" w:rsidR="005D3A4D" w:rsidRDefault="003A2DA9">
      <w:pPr>
        <w:pStyle w:val="1"/>
        <w:snapToGrid w:val="0"/>
        <w:spacing w:beforeLines="0" w:before="240" w:after="240"/>
        <w:rPr>
          <w:rFonts w:ascii="宋体" w:hAnsi="宋体"/>
          <w:szCs w:val="30"/>
        </w:rPr>
      </w:pPr>
      <w:bookmarkStart w:id="8" w:name="_Toc140049347"/>
      <w:r>
        <w:rPr>
          <w:rFonts w:ascii="Times New Roman" w:hAnsi="Times New Roman"/>
          <w:sz w:val="30"/>
        </w:rPr>
        <w:lastRenderedPageBreak/>
        <w:t>六、基金的募集</w:t>
      </w:r>
      <w:bookmarkEnd w:id="8"/>
    </w:p>
    <w:p w14:paraId="3ECFB96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本基金由基金管理人依照《基金法》、《运作办法》、《销售办法》、基金合同及其他有关规定，并经中国证监会2018年11月30日证监许可【2018】1995号文准予募集注册。</w:t>
      </w:r>
    </w:p>
    <w:p w14:paraId="4208D2C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本基金为契约型债券型证券投资基金。基金存续期间为不定期。本基金募集期间基金份额净值为人民币1.00元，按初始面值发售。</w:t>
      </w:r>
    </w:p>
    <w:p w14:paraId="678AE9C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本基金自2019年1月7日起至2019年1月18日止进行发售。本基金设立募集期共募集1,623,201,201.21份基金份额，有效认购户数为5,948户。</w:t>
      </w:r>
    </w:p>
    <w:p w14:paraId="5736FD5C" w14:textId="77777777" w:rsidR="00C7688A" w:rsidRDefault="003A2DA9" w:rsidP="00C7688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3A2A79B" w14:textId="77777777" w:rsidR="005D3A4D" w:rsidRDefault="003A2DA9">
      <w:pPr>
        <w:pStyle w:val="1"/>
        <w:snapToGrid w:val="0"/>
        <w:spacing w:beforeLines="0" w:before="240" w:after="240"/>
        <w:rPr>
          <w:rFonts w:ascii="宋体" w:hAnsi="宋体"/>
          <w:szCs w:val="30"/>
        </w:rPr>
      </w:pPr>
      <w:bookmarkStart w:id="9" w:name="_Toc140049348"/>
      <w:r>
        <w:rPr>
          <w:rFonts w:ascii="Times New Roman" w:hAnsi="Times New Roman"/>
          <w:sz w:val="30"/>
        </w:rPr>
        <w:lastRenderedPageBreak/>
        <w:t>七、基金合同的生效</w:t>
      </w:r>
      <w:bookmarkEnd w:id="9"/>
    </w:p>
    <w:p w14:paraId="4204E8C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根据有关规定，本基金满足基金合同生效条件，基金合同已于2019年1月24日正式生效。自基金合同生效之日起，本基金管理人正式开始管理本基金。</w:t>
      </w:r>
    </w:p>
    <w:p w14:paraId="51641EA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连续二十个工作日基金份额持有人数量不满200人或者基金资产净值低于5000万元的，基金管理人应当在定期报告中予以披露。连续六十个工作日出现基金份额持有人数量不满200人或者基金资产净值低于5000万元情形的，基金管理人应向中国证监会报告，并可提前终止基金合同，不需召开基金份额持有人大会。</w:t>
      </w:r>
    </w:p>
    <w:p w14:paraId="08F88AC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法律法规另有规定时，从其规定。</w:t>
      </w:r>
    </w:p>
    <w:p w14:paraId="41F141F9" w14:textId="77777777" w:rsidR="00C7688A" w:rsidRDefault="003A2DA9" w:rsidP="00C7688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F7CB816" w14:textId="77777777" w:rsidR="005D3A4D" w:rsidRDefault="003A2DA9">
      <w:pPr>
        <w:pStyle w:val="1"/>
        <w:snapToGrid w:val="0"/>
        <w:spacing w:beforeLines="0" w:before="240" w:after="240"/>
        <w:rPr>
          <w:rFonts w:ascii="宋体" w:hAnsi="宋体"/>
          <w:szCs w:val="30"/>
        </w:rPr>
      </w:pPr>
      <w:bookmarkStart w:id="10" w:name="_Toc140049349"/>
      <w:r>
        <w:rPr>
          <w:rFonts w:ascii="Times New Roman" w:hAnsi="Times New Roman"/>
          <w:sz w:val="30"/>
        </w:rPr>
        <w:lastRenderedPageBreak/>
        <w:t>八、基金份额的申购与赎回</w:t>
      </w:r>
      <w:bookmarkEnd w:id="10"/>
    </w:p>
    <w:p w14:paraId="4EAEFA89" w14:textId="77777777" w:rsidR="005D3A4D" w:rsidRDefault="003A2DA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（一）申购和赎回的场所</w:t>
      </w:r>
    </w:p>
    <w:p w14:paraId="29CE2BB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投资人可通过下述场所按照规定的方式进行申购或赎回：</w:t>
      </w:r>
    </w:p>
    <w:p w14:paraId="6570E6E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1、本基金管理人的直销机构</w:t>
      </w:r>
    </w:p>
    <w:p w14:paraId="3757CFD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本基金直销机构为基金管理人直销柜台以及基金管理人的网上直销交易平台。</w:t>
      </w:r>
    </w:p>
    <w:p w14:paraId="3ECD385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61F7DF5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7D3EDB3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6F6E024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6A59A04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0B6698D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7A0229C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400A721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6BC6D2DC" w14:textId="03FC9CBE"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个人投资者可以通过基金管理人网上直销交易平台办理开户、本基金A类基金份额、C类基金份额</w:t>
      </w:r>
      <w:r w:rsidR="00E162AF">
        <w:rPr>
          <w:rFonts w:ascii="宋体" w:hAnsi="宋体" w:hint="eastAsia"/>
          <w:sz w:val="24"/>
        </w:rPr>
        <w:t>、</w:t>
      </w:r>
      <w:r>
        <w:rPr>
          <w:rFonts w:ascii="宋体" w:hAnsi="宋体"/>
          <w:sz w:val="24"/>
        </w:rPr>
        <w:t>D类基金份额</w:t>
      </w:r>
      <w:r w:rsidR="00E162AF">
        <w:rPr>
          <w:rFonts w:ascii="宋体" w:hAnsi="宋体" w:hint="eastAsia"/>
          <w:sz w:val="24"/>
        </w:rPr>
        <w:t>和E类基金份额</w:t>
      </w:r>
      <w:r>
        <w:rPr>
          <w:rFonts w:ascii="宋体" w:hAnsi="宋体"/>
          <w:sz w:val="24"/>
        </w:rPr>
        <w:t>的申购、赎回、转换、定期定额投资等业务，具体交易细则请参阅基金管理人网站。网上直销交易平台网址：www.fund001.com</w:t>
      </w:r>
    </w:p>
    <w:p w14:paraId="4594363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2、除基金管理人之外的其他销售机构</w:t>
      </w:r>
    </w:p>
    <w:p w14:paraId="61F08BD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本基金除基金管理人之外的其他销售机构参见本招募说明书“五、相关服务机构”章节或拨打本公司客户服务电话进行咨询。</w:t>
      </w:r>
    </w:p>
    <w:p w14:paraId="6432536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投资人应当通过上述销售机构办理基金申购、赎回业务的营业场所或按上述销售机构提供的其他方式进行申购或赎回。本基金管理人可根据情况变更或增减基金销售机构，并在管理人网站公示。</w:t>
      </w:r>
    </w:p>
    <w:p w14:paraId="79B5B5F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若基金管理人或其指定的销售机构开通电话、传真或网上等交易方式，投资人可以通过上述方式进行申购与赎回。</w:t>
      </w:r>
    </w:p>
    <w:p w14:paraId="4B136727" w14:textId="77777777" w:rsidR="005D3A4D" w:rsidRDefault="003A2DA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（二）申购和赎回的开放日及时间</w:t>
      </w:r>
    </w:p>
    <w:p w14:paraId="42691E8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14:paraId="55C424D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投资人在开放日办理基金份额的申购和赎回，具体办理时间为上海证券交易所、深圳证券交易所的正常交易日的交易时间，但基金管理人根据法律法规、中国</w:t>
      </w:r>
      <w:r>
        <w:rPr>
          <w:rFonts w:ascii="宋体" w:hAnsi="宋体"/>
          <w:sz w:val="24"/>
        </w:rPr>
        <w:lastRenderedPageBreak/>
        <w:t>证监会的要求或基金合同的规定公告暂停申购、赎回时除外。</w:t>
      </w:r>
    </w:p>
    <w:p w14:paraId="60C5134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0380A0B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2、申购、赎回开始日及业务办理时间</w:t>
      </w:r>
    </w:p>
    <w:p w14:paraId="78A19EB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本基金A类基金份额和C类基金份额已于2019年2月26日起开放申购、赎回业务。</w:t>
      </w:r>
    </w:p>
    <w:p w14:paraId="6B5281FC" w14:textId="133F34BC" w:rsidR="005D3A4D" w:rsidRDefault="003A2DA9">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本基金D类基金份额已于2022年7月19日起开放申购、赎回业务。</w:t>
      </w:r>
    </w:p>
    <w:p w14:paraId="7AD6D7DA" w14:textId="00A3ED77" w:rsidR="004723B7" w:rsidRPr="004723B7" w:rsidRDefault="004723B7" w:rsidP="004723B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本基金E类基金份额于2024年</w:t>
      </w:r>
      <w:r w:rsidR="00F053E7">
        <w:rPr>
          <w:rFonts w:ascii="宋体" w:hAnsi="宋体"/>
          <w:sz w:val="24"/>
        </w:rPr>
        <w:t>3</w:t>
      </w:r>
      <w:r>
        <w:rPr>
          <w:rFonts w:ascii="宋体" w:hAnsi="宋体"/>
          <w:sz w:val="24"/>
        </w:rPr>
        <w:t>月</w:t>
      </w:r>
      <w:r w:rsidR="00F053E7">
        <w:rPr>
          <w:rFonts w:ascii="宋体" w:hAnsi="宋体"/>
          <w:sz w:val="24"/>
        </w:rPr>
        <w:t>2</w:t>
      </w:r>
      <w:r w:rsidR="00923568">
        <w:rPr>
          <w:rFonts w:ascii="宋体" w:hAnsi="宋体"/>
          <w:sz w:val="24"/>
        </w:rPr>
        <w:t>1</w:t>
      </w:r>
      <w:r>
        <w:rPr>
          <w:rFonts w:ascii="宋体" w:hAnsi="宋体"/>
          <w:sz w:val="24"/>
        </w:rPr>
        <w:t>日起开放申购、赎回业务。</w:t>
      </w:r>
    </w:p>
    <w:p w14:paraId="575180A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p>
    <w:p w14:paraId="6CC26ED9" w14:textId="77777777" w:rsidR="005D3A4D" w:rsidRDefault="003A2DA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（三）申购与赎回的原则</w:t>
      </w:r>
    </w:p>
    <w:p w14:paraId="7A235A4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1、“未知价”原则，即申购、赎回价格以申请当日收市后计算的基金份额净值为基准进行计算；</w:t>
      </w:r>
    </w:p>
    <w:p w14:paraId="394BB29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14:paraId="280FC98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3、当日的申购与赎回申请可以在基金管理人规定的时间以内撤销，但申请经登记机构受理的不得撤销；</w:t>
      </w:r>
    </w:p>
    <w:p w14:paraId="00B375D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7FBBC61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基金管理人可在法律法规允许的情况下，对上述原则进行调整。基金管理人必须在新规则开始实施前依照《信息披露办法》的有关规定在指定媒介上公告。</w:t>
      </w:r>
    </w:p>
    <w:p w14:paraId="61AB412A" w14:textId="77777777" w:rsidR="005D3A4D" w:rsidRDefault="003A2DA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（四）申购和赎回的数额限定</w:t>
      </w:r>
    </w:p>
    <w:p w14:paraId="01EFC15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14:paraId="65D94C0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直销机构首次申购的最低金额为单笔100万元，追加申购的最低金额为单笔10万元；已在直销机构有认购或申购过本基金管理人管理的任一基金（包括本基金）记录的投资人不受首次申购最低金额的限制。通过基金管理人网上直销交易平台办</w:t>
      </w:r>
      <w:r>
        <w:rPr>
          <w:rFonts w:ascii="宋体" w:hAnsi="宋体"/>
          <w:sz w:val="24"/>
        </w:rPr>
        <w:lastRenderedPageBreak/>
        <w:t>理基金申购业务的不受直销机构单笔申购最低金额的限制，申购最低金额为单笔1元。本基金直销机构单笔申购最低金额可由基金管理人酌情调整。其他销售机构接受申购申请的最低金额为单笔1元，如果销售机构业务规则规定的最低单笔申购金额高于1元，以该销售机构的规定为准。</w:t>
      </w:r>
    </w:p>
    <w:p w14:paraId="5C47449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本基金各类基金份额单笔申购最低金额可由基金管理人酌情调整。</w:t>
      </w:r>
    </w:p>
    <w:p w14:paraId="351F831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14:paraId="14F3E2B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赎回的最低份额为1份基金份额，如果销售机构业务规则规定的最低单笔赎回份额高于1份，以该销售机构的规定为准。</w:t>
      </w:r>
    </w:p>
    <w:p w14:paraId="6B4D618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3、最低保留余额的限制</w:t>
      </w:r>
    </w:p>
    <w:p w14:paraId="12A2F96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投资人在单个交易账户保留的本基金份额余额少于1份时，若当日该账户同时有基金份额减少类业务（如赎回、转换出等）被确认，则基金管理人有权将投资人在该账户保留的本基金份额一次性全部赎回。</w:t>
      </w:r>
    </w:p>
    <w:p w14:paraId="114655A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5250F03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在法律法规允许的情况下，调整上述规定申购金额、赎回份额和最低基金份额保留余额的数量限制。基金管理人必须在调整实施前依照《信息披露办法》的有关规定在指定媒介上公告并报中国证监会备案。</w:t>
      </w:r>
    </w:p>
    <w:p w14:paraId="061B3955" w14:textId="77777777" w:rsidR="005D3A4D" w:rsidRDefault="003A2DA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（五）申购和赎回的程序</w:t>
      </w:r>
    </w:p>
    <w:p w14:paraId="5D7327D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1、申购和赎回的申请方式</w:t>
      </w:r>
    </w:p>
    <w:p w14:paraId="25CBC17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14C9B6B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2、申购和赎回的款项支付</w:t>
      </w:r>
    </w:p>
    <w:p w14:paraId="1973651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投资人申购基金份额时，必须全额交付申购款项，若申购资金在规定时间内未全额到账则申购不成立。投资人全额交付申购款项，申购成立；登记机构确认基金份额时，申购生效。</w:t>
      </w:r>
    </w:p>
    <w:p w14:paraId="7AF92E2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投资人递交赎回申请，赎回成立；登记机构确认赎回时，赎回生效。投资人赎回申请成功后，基金管理人将在T＋7日（包括该日）内支付赎回款项。在发生巨额赎回或基金合同载明的其他暂停赎回或延缓支付赎回款项的情形时，款项的支付办法参照基金合同有关条款处理。</w:t>
      </w:r>
    </w:p>
    <w:p w14:paraId="446CFE2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3、申购和赎回申请的确认</w:t>
      </w:r>
    </w:p>
    <w:p w14:paraId="245F634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本金退还给投资人。</w:t>
      </w:r>
    </w:p>
    <w:p w14:paraId="7A717D3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基金管理人可在法律法规允许的范围内，依法对上述申购和赎回申请的确认时间进行调整，并必须在调整实施日前按照《信息披露办法》的有关规定在指定媒介上公告并报中国证监会备案。</w:t>
      </w:r>
    </w:p>
    <w:p w14:paraId="6EDD13D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3250461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4、申购和赎回的登记</w:t>
      </w:r>
    </w:p>
    <w:p w14:paraId="4C9D2EA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（1）投资人T日申购基金成功后，正常情况下，登记机构在T＋1日为投资人增加权益并办理登记手续，投资人自T＋2日起（包括该日）有权赎回该部分基金份额。投资人应及时查询有关申请的确认情况。</w:t>
      </w:r>
    </w:p>
    <w:p w14:paraId="451492A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（2）投资人T日赎回基金成功后，正常情况下，登记机构在T＋1日为投资人扣除权益并办理相应的登记手续。</w:t>
      </w:r>
    </w:p>
    <w:p w14:paraId="414A77B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（3）基金管理人可在法律法规允许的范围内，对上述登记办理时间进行调整，并于开始实施前按照《信息披露办法》的有关规定在指定媒介上公告并报中国证监会备案。</w:t>
      </w:r>
    </w:p>
    <w:p w14:paraId="60DF9506" w14:textId="77777777" w:rsidR="005D3A4D" w:rsidRDefault="003A2DA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（六）基金的申购费和赎回费</w:t>
      </w:r>
    </w:p>
    <w:p w14:paraId="7C64F67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1、申购费用</w:t>
      </w:r>
    </w:p>
    <w:p w14:paraId="484F6980" w14:textId="0D15CBB1"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本基金基金份额分为A类基金份额、C类基金份额</w:t>
      </w:r>
      <w:r w:rsidR="00AC1FF2">
        <w:rPr>
          <w:rFonts w:ascii="宋体" w:hAnsi="宋体" w:hint="eastAsia"/>
          <w:sz w:val="24"/>
        </w:rPr>
        <w:t>、</w:t>
      </w:r>
      <w:r>
        <w:rPr>
          <w:rFonts w:ascii="宋体" w:hAnsi="宋体"/>
          <w:sz w:val="24"/>
        </w:rPr>
        <w:t>D类基金份额</w:t>
      </w:r>
      <w:r w:rsidR="00AC1FF2">
        <w:rPr>
          <w:rFonts w:ascii="宋体" w:hAnsi="宋体" w:hint="eastAsia"/>
          <w:sz w:val="24"/>
        </w:rPr>
        <w:t>和E类基金份额</w:t>
      </w:r>
      <w:r>
        <w:rPr>
          <w:rFonts w:ascii="宋体" w:hAnsi="宋体"/>
          <w:sz w:val="24"/>
        </w:rPr>
        <w:t>，投资人申购A类基金份额或D类基金份额在申购时支付申购费用，申购C类基金份额</w:t>
      </w:r>
      <w:r w:rsidR="00AC1FF2">
        <w:rPr>
          <w:rFonts w:ascii="宋体" w:hAnsi="宋体" w:hint="eastAsia"/>
          <w:sz w:val="24"/>
        </w:rPr>
        <w:t>或E类基金份额</w:t>
      </w:r>
      <w:r>
        <w:rPr>
          <w:rFonts w:ascii="宋体" w:hAnsi="宋体"/>
          <w:sz w:val="24"/>
        </w:rPr>
        <w:t>不支付申购费用，而是从该类别基金资产中计提销售服务费。</w:t>
      </w:r>
    </w:p>
    <w:p w14:paraId="298F378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A类基金份额和D类基金份额的申购费用由该类基金份额申购人承担，不列入基金财产，主要用于本基金的市场推广、销售、登记结算等各项费用。</w:t>
      </w:r>
    </w:p>
    <w:p w14:paraId="765222B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投资人可以多次申购本基金，申购费用按每笔申购申请单独计算。</w:t>
      </w:r>
    </w:p>
    <w:p w14:paraId="4809A25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本基金A类基金份额（非养老金客户）的申购费率如下：</w:t>
      </w:r>
    </w:p>
    <w:tbl>
      <w:tblPr>
        <w:tblW w:w="5000" w:type="pct"/>
        <w:tblCellMar>
          <w:left w:w="0" w:type="dxa"/>
          <w:right w:w="0" w:type="dxa"/>
        </w:tblCellMar>
        <w:tblLook w:val="0000" w:firstRow="0" w:lastRow="0" w:firstColumn="0" w:lastColumn="0" w:noHBand="0" w:noVBand="0"/>
      </w:tblPr>
      <w:tblGrid>
        <w:gridCol w:w="4325"/>
        <w:gridCol w:w="4325"/>
      </w:tblGrid>
      <w:tr w:rsidR="005D3A4D" w14:paraId="48F0C7B7"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4A4B1F4"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750" w:type="pct"/>
            <w:tcBorders>
              <w:top w:val="single" w:sz="4" w:space="0" w:color="auto"/>
              <w:left w:val="single" w:sz="4" w:space="0" w:color="auto"/>
              <w:bottom w:val="single" w:sz="4" w:space="0" w:color="auto"/>
              <w:right w:val="single" w:sz="4" w:space="0" w:color="auto"/>
            </w:tcBorders>
            <w:vAlign w:val="center"/>
          </w:tcPr>
          <w:p w14:paraId="2D4B9DC8"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类基金份额申购费率</w:t>
            </w:r>
          </w:p>
        </w:tc>
      </w:tr>
      <w:tr w:rsidR="005D3A4D" w14:paraId="6557078C"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82A8AF3"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14:paraId="73217373"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0.3%</w:t>
            </w:r>
          </w:p>
        </w:tc>
      </w:tr>
      <w:tr w:rsidR="005D3A4D" w14:paraId="4D447ED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6C980F7"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0B656E48"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0.1%</w:t>
            </w:r>
          </w:p>
        </w:tc>
      </w:tr>
      <w:tr w:rsidR="005D3A4D" w14:paraId="28170C2E"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7C40C20"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1711FCAC"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173B154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本基金D类基金份额（非养老金客户）的申购费率如下：</w:t>
      </w:r>
    </w:p>
    <w:tbl>
      <w:tblPr>
        <w:tblW w:w="5000" w:type="pct"/>
        <w:tblCellMar>
          <w:left w:w="0" w:type="dxa"/>
          <w:right w:w="0" w:type="dxa"/>
        </w:tblCellMar>
        <w:tblLook w:val="0000" w:firstRow="0" w:lastRow="0" w:firstColumn="0" w:lastColumn="0" w:noHBand="0" w:noVBand="0"/>
      </w:tblPr>
      <w:tblGrid>
        <w:gridCol w:w="4325"/>
        <w:gridCol w:w="4325"/>
      </w:tblGrid>
      <w:tr w:rsidR="005D3A4D" w14:paraId="0E6BFA2A"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0AD2DF2"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750" w:type="pct"/>
            <w:tcBorders>
              <w:top w:val="single" w:sz="4" w:space="0" w:color="auto"/>
              <w:left w:val="single" w:sz="4" w:space="0" w:color="auto"/>
              <w:bottom w:val="single" w:sz="4" w:space="0" w:color="auto"/>
              <w:right w:val="single" w:sz="4" w:space="0" w:color="auto"/>
            </w:tcBorders>
            <w:vAlign w:val="center"/>
          </w:tcPr>
          <w:p w14:paraId="1EC88A3D"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r>
              <w:rPr>
                <w:rFonts w:ascii="Times New Roman" w:hAnsi="Times New Roman"/>
                <w:color w:val="000000"/>
                <w:kern w:val="0"/>
                <w:sz w:val="25"/>
                <w:szCs w:val="24"/>
              </w:rPr>
              <w:t>类基金份额申购费率</w:t>
            </w:r>
          </w:p>
        </w:tc>
      </w:tr>
      <w:tr w:rsidR="005D3A4D" w14:paraId="75BFA533"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F68D2FB"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14:paraId="5372CA17"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0.4%</w:t>
            </w:r>
          </w:p>
        </w:tc>
      </w:tr>
      <w:tr w:rsidR="005D3A4D" w14:paraId="4278D9FC"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431955B"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0D3B9968"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0.2%</w:t>
            </w:r>
          </w:p>
        </w:tc>
      </w:tr>
      <w:tr w:rsidR="005D3A4D" w14:paraId="1C954756"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14F8305"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526234ED"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1200</w:t>
            </w:r>
            <w:r>
              <w:rPr>
                <w:rFonts w:ascii="Times New Roman" w:hAnsi="Times New Roman"/>
                <w:color w:val="000000"/>
                <w:kern w:val="0"/>
                <w:sz w:val="25"/>
                <w:szCs w:val="24"/>
              </w:rPr>
              <w:t>元</w:t>
            </w:r>
          </w:p>
        </w:tc>
      </w:tr>
    </w:tbl>
    <w:p w14:paraId="25DE5C8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持有A类基金份额或D类基金份额的投资人因红利自动再投资而产生的A类基金份额或D类基金份额，不收取相应的申购费用。</w:t>
      </w:r>
    </w:p>
    <w:p w14:paraId="5E914A7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本基金对通过基金管理人直销柜台申购A类基金份额或D类基金份额的养老金客户实施特定申购费率。</w:t>
      </w:r>
    </w:p>
    <w:p w14:paraId="06E193E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w:t>
      </w:r>
    </w:p>
    <w:p w14:paraId="16F3463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1）全国社会保障基金；</w:t>
      </w:r>
    </w:p>
    <w:p w14:paraId="0DD9117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2）可以投资基金的地方社会保障基金；</w:t>
      </w:r>
    </w:p>
    <w:p w14:paraId="5B7F83C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3）企业年金单一计划以及集合计划；</w:t>
      </w:r>
    </w:p>
    <w:p w14:paraId="45F0488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4）企业年金理事会委托的特定客户资产管理计划；</w:t>
      </w:r>
    </w:p>
    <w:p w14:paraId="2E1C5DC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5）企业年金养老金产品。</w:t>
      </w:r>
    </w:p>
    <w:p w14:paraId="1147891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如将来出现经养老基金监管部门认可的新的养老基金类型，基金管理人可在招募说明书更新或发布临时公告将其纳入养老金客户范围，并按规定向中国证监会备案。</w:t>
      </w:r>
    </w:p>
    <w:p w14:paraId="00632EB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通过基金管理人直销柜台申购本基金A类基金份额的养老金客户特定申购费率如下表：</w:t>
      </w:r>
    </w:p>
    <w:tbl>
      <w:tblPr>
        <w:tblW w:w="5000" w:type="pct"/>
        <w:tblCellMar>
          <w:left w:w="0" w:type="dxa"/>
          <w:right w:w="0" w:type="dxa"/>
        </w:tblCellMar>
        <w:tblLook w:val="0000" w:firstRow="0" w:lastRow="0" w:firstColumn="0" w:lastColumn="0" w:noHBand="0" w:noVBand="0"/>
      </w:tblPr>
      <w:tblGrid>
        <w:gridCol w:w="4325"/>
        <w:gridCol w:w="4325"/>
      </w:tblGrid>
      <w:tr w:rsidR="005D3A4D" w14:paraId="55351FE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80409E1"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750" w:type="pct"/>
            <w:tcBorders>
              <w:top w:val="single" w:sz="4" w:space="0" w:color="auto"/>
              <w:left w:val="single" w:sz="4" w:space="0" w:color="auto"/>
              <w:bottom w:val="single" w:sz="4" w:space="0" w:color="auto"/>
              <w:right w:val="single" w:sz="4" w:space="0" w:color="auto"/>
            </w:tcBorders>
            <w:vAlign w:val="center"/>
          </w:tcPr>
          <w:p w14:paraId="4DFBF00E"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类基金份额特定申购费率</w:t>
            </w:r>
          </w:p>
        </w:tc>
      </w:tr>
      <w:tr w:rsidR="005D3A4D" w14:paraId="64EA8A31"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216B4F1"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14:paraId="6C286654"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0.12%</w:t>
            </w:r>
          </w:p>
        </w:tc>
      </w:tr>
      <w:tr w:rsidR="005D3A4D" w14:paraId="61D9B54E"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4C46660"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4D982BEB"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w:t>
            </w:r>
          </w:p>
        </w:tc>
      </w:tr>
      <w:tr w:rsidR="005D3A4D" w14:paraId="75DF2A8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80D507E"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31D5E5D7"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0D6EF9C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通过基金管理人直销柜台申购本基金D类基金份额的养老金客户特定申购费率如下表：</w:t>
      </w:r>
    </w:p>
    <w:tbl>
      <w:tblPr>
        <w:tblW w:w="5000" w:type="pct"/>
        <w:tblCellMar>
          <w:left w:w="0" w:type="dxa"/>
          <w:right w:w="0" w:type="dxa"/>
        </w:tblCellMar>
        <w:tblLook w:val="0000" w:firstRow="0" w:lastRow="0" w:firstColumn="0" w:lastColumn="0" w:noHBand="0" w:noVBand="0"/>
      </w:tblPr>
      <w:tblGrid>
        <w:gridCol w:w="4325"/>
        <w:gridCol w:w="4325"/>
      </w:tblGrid>
      <w:tr w:rsidR="005D3A4D" w14:paraId="45F71220"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56FEE86"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750" w:type="pct"/>
            <w:tcBorders>
              <w:top w:val="single" w:sz="4" w:space="0" w:color="auto"/>
              <w:left w:val="single" w:sz="4" w:space="0" w:color="auto"/>
              <w:bottom w:val="single" w:sz="4" w:space="0" w:color="auto"/>
              <w:right w:val="single" w:sz="4" w:space="0" w:color="auto"/>
            </w:tcBorders>
            <w:vAlign w:val="center"/>
          </w:tcPr>
          <w:p w14:paraId="621E7839"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r>
              <w:rPr>
                <w:rFonts w:ascii="Times New Roman" w:hAnsi="Times New Roman"/>
                <w:color w:val="000000"/>
                <w:kern w:val="0"/>
                <w:sz w:val="25"/>
                <w:szCs w:val="24"/>
              </w:rPr>
              <w:t>类基金份额特定申购费率</w:t>
            </w:r>
          </w:p>
        </w:tc>
      </w:tr>
      <w:tr w:rsidR="005D3A4D" w14:paraId="168BC4BC"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27F3349"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14:paraId="54DF534E"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0.16%</w:t>
            </w:r>
          </w:p>
        </w:tc>
      </w:tr>
      <w:tr w:rsidR="005D3A4D" w14:paraId="6A379E66"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B071B45"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2AADD7AC"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0.04%</w:t>
            </w:r>
          </w:p>
        </w:tc>
      </w:tr>
      <w:tr w:rsidR="005D3A4D" w14:paraId="43F4CE07"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2C4A2BE"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7CA43E3E"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1200</w:t>
            </w:r>
            <w:r>
              <w:rPr>
                <w:rFonts w:ascii="Times New Roman" w:hAnsi="Times New Roman"/>
                <w:color w:val="000000"/>
                <w:kern w:val="0"/>
                <w:sz w:val="25"/>
                <w:szCs w:val="24"/>
              </w:rPr>
              <w:t>元</w:t>
            </w:r>
          </w:p>
        </w:tc>
      </w:tr>
    </w:tbl>
    <w:p w14:paraId="2190C5F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有关养老金客户实施特定申购费率的具体规定以及活动时间如有变化，敬请投资人留意本公司发布的相关公告。</w:t>
      </w:r>
    </w:p>
    <w:p w14:paraId="15B03875" w14:textId="77777777" w:rsidR="00B204DF" w:rsidRDefault="00B204DF" w:rsidP="00B204DF">
      <w:pPr>
        <w:autoSpaceDE w:val="0"/>
        <w:autoSpaceDN w:val="0"/>
        <w:snapToGrid w:val="0"/>
        <w:spacing w:line="360" w:lineRule="auto"/>
        <w:ind w:firstLine="480"/>
        <w:jc w:val="left"/>
        <w:rPr>
          <w:rFonts w:ascii="宋体" w:hAnsi="宋体"/>
          <w:kern w:val="0"/>
          <w:szCs w:val="21"/>
        </w:rPr>
      </w:pPr>
      <w:r>
        <w:rPr>
          <w:rFonts w:hint="eastAsia"/>
          <w:sz w:val="24"/>
          <w:szCs w:val="24"/>
        </w:rPr>
        <w:t>投资者通过直销机构交易享有的交易费率优惠情况请见本基金管理人的有关公告或本基金管理人网站。本基金管理人基金网上直销业务已开通的银行卡及各银行卡交易金额限额请参阅本基金管理人网站。</w:t>
      </w:r>
    </w:p>
    <w:p w14:paraId="41B93E53" w14:textId="3E42B538" w:rsidR="00800FA3" w:rsidRDefault="00800FA3">
      <w:pPr>
        <w:autoSpaceDE w:val="0"/>
        <w:autoSpaceDN w:val="0"/>
        <w:adjustRightInd w:val="0"/>
        <w:snapToGrid w:val="0"/>
        <w:spacing w:line="360" w:lineRule="auto"/>
        <w:ind w:firstLineChars="200" w:firstLine="480"/>
        <w:jc w:val="left"/>
        <w:rPr>
          <w:rFonts w:ascii="宋体" w:hAnsi="宋体"/>
          <w:sz w:val="24"/>
        </w:rPr>
      </w:pPr>
      <w:r w:rsidRPr="00800FA3">
        <w:rPr>
          <w:rFonts w:ascii="宋体" w:hAnsi="宋体" w:hint="eastAsia"/>
          <w:sz w:val="24"/>
        </w:rPr>
        <w:t>本基金管理人可根据业务情况调整上述交易费用和限额要求，并依据相关法规的要求提前进行公告。</w:t>
      </w:r>
    </w:p>
    <w:p w14:paraId="0D4F2197" w14:textId="1E551953"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2、赎回费用</w:t>
      </w:r>
    </w:p>
    <w:p w14:paraId="2FC86111" w14:textId="5A26EEB5"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投资者赎回A类基金份额、C类基金份额</w:t>
      </w:r>
      <w:r w:rsidR="00695C2A">
        <w:rPr>
          <w:rFonts w:ascii="宋体" w:hAnsi="宋体" w:hint="eastAsia"/>
          <w:sz w:val="24"/>
        </w:rPr>
        <w:t>、</w:t>
      </w:r>
      <w:r>
        <w:rPr>
          <w:rFonts w:ascii="宋体" w:hAnsi="宋体"/>
          <w:sz w:val="24"/>
        </w:rPr>
        <w:t>D类基金份额</w:t>
      </w:r>
      <w:r w:rsidR="00695C2A">
        <w:rPr>
          <w:rFonts w:ascii="宋体" w:hAnsi="宋体" w:hint="eastAsia"/>
          <w:sz w:val="24"/>
        </w:rPr>
        <w:t>或E类基金份额</w:t>
      </w:r>
      <w:r>
        <w:rPr>
          <w:rFonts w:ascii="宋体" w:hAnsi="宋体"/>
          <w:sz w:val="24"/>
        </w:rPr>
        <w:t>收取赎回费用，该费用随基金份额的持有时间递减。本</w:t>
      </w:r>
      <w:bookmarkStart w:id="11" w:name="_GoBack"/>
      <w:bookmarkEnd w:id="11"/>
      <w:r>
        <w:rPr>
          <w:rFonts w:ascii="宋体" w:hAnsi="宋体"/>
          <w:sz w:val="24"/>
        </w:rPr>
        <w:t>基金A类基金份额、C类基金份额</w:t>
      </w:r>
      <w:r w:rsidR="001F02EE">
        <w:rPr>
          <w:rFonts w:ascii="宋体" w:hAnsi="宋体" w:hint="eastAsia"/>
          <w:sz w:val="24"/>
        </w:rPr>
        <w:t>、</w:t>
      </w:r>
      <w:r>
        <w:rPr>
          <w:rFonts w:ascii="宋体" w:hAnsi="宋体"/>
          <w:sz w:val="24"/>
        </w:rPr>
        <w:t>D类基金份额</w:t>
      </w:r>
      <w:r w:rsidR="001F02EE">
        <w:rPr>
          <w:rFonts w:ascii="宋体" w:hAnsi="宋体" w:hint="eastAsia"/>
          <w:sz w:val="24"/>
        </w:rPr>
        <w:t>和E类基金份额</w:t>
      </w:r>
      <w:r>
        <w:rPr>
          <w:rFonts w:ascii="宋体" w:hAnsi="宋体"/>
          <w:sz w:val="24"/>
        </w:rPr>
        <w:t>的赎回费用由该类基金份额赎回人承担，对于持续持有期间少于7日的投资人收取的赎回费全额计入基金财产，对于持续持有期间大于等于7日的投资人收取的赎回费总额的25%应归基金财产，其余用于支付登记费和其他必要的手续费。</w:t>
      </w:r>
    </w:p>
    <w:p w14:paraId="3540A06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5D3A4D" w14:paraId="76328F1F"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0B5606A8"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类基金份额的赎回费率</w:t>
            </w:r>
          </w:p>
        </w:tc>
        <w:tc>
          <w:tcPr>
            <w:tcW w:w="750" w:type="pct"/>
            <w:tcBorders>
              <w:top w:val="single" w:sz="4" w:space="0" w:color="auto"/>
              <w:left w:val="single" w:sz="4" w:space="0" w:color="auto"/>
              <w:bottom w:val="single" w:sz="4" w:space="0" w:color="auto"/>
              <w:right w:val="single" w:sz="4" w:space="0" w:color="auto"/>
            </w:tcBorders>
            <w:vAlign w:val="center"/>
          </w:tcPr>
          <w:p w14:paraId="7E4A04D6"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14:paraId="78A89394"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5D3A4D" w14:paraId="4120D07B"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CA989EE" w14:textId="77777777" w:rsidR="005D3A4D" w:rsidRDefault="005D3A4D">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F1D3811"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14:paraId="7EFCBE63"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5D3A4D" w14:paraId="20E66D72"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2EAC38B" w14:textId="77777777" w:rsidR="005D3A4D" w:rsidRDefault="005D3A4D">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35C8291"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—30</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2F09AAB3"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0.1%</w:t>
            </w:r>
          </w:p>
        </w:tc>
      </w:tr>
      <w:tr w:rsidR="005D3A4D" w14:paraId="4FE027EE"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43016EC7" w14:textId="77777777" w:rsidR="005D3A4D" w:rsidRDefault="005D3A4D">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903A342"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日（含）以上</w:t>
            </w:r>
          </w:p>
        </w:tc>
        <w:tc>
          <w:tcPr>
            <w:tcW w:w="750" w:type="pct"/>
            <w:tcBorders>
              <w:top w:val="single" w:sz="4" w:space="0" w:color="auto"/>
              <w:left w:val="single" w:sz="4" w:space="0" w:color="auto"/>
              <w:bottom w:val="single" w:sz="4" w:space="0" w:color="auto"/>
              <w:right w:val="single" w:sz="4" w:space="0" w:color="auto"/>
            </w:tcBorders>
            <w:vAlign w:val="center"/>
          </w:tcPr>
          <w:p w14:paraId="0B9AE216"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6568A94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本基金C类基金份额的赎回费率如下：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5D3A4D" w14:paraId="3F32F9EA"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7B33F8FD"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r>
              <w:rPr>
                <w:rFonts w:ascii="Times New Roman" w:hAnsi="Times New Roman"/>
                <w:color w:val="000000"/>
                <w:kern w:val="0"/>
                <w:sz w:val="25"/>
                <w:szCs w:val="24"/>
              </w:rPr>
              <w:t>类基金份额的赎回费率</w:t>
            </w:r>
          </w:p>
        </w:tc>
        <w:tc>
          <w:tcPr>
            <w:tcW w:w="750" w:type="pct"/>
            <w:tcBorders>
              <w:top w:val="single" w:sz="4" w:space="0" w:color="auto"/>
              <w:left w:val="single" w:sz="4" w:space="0" w:color="auto"/>
              <w:bottom w:val="single" w:sz="4" w:space="0" w:color="auto"/>
              <w:right w:val="single" w:sz="4" w:space="0" w:color="auto"/>
            </w:tcBorders>
            <w:vAlign w:val="center"/>
          </w:tcPr>
          <w:p w14:paraId="13E3F215"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14:paraId="2ACABFF6"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5D3A4D" w14:paraId="78ED6EED"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1AA4CAB" w14:textId="77777777" w:rsidR="005D3A4D" w:rsidRDefault="005D3A4D">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D4BFA9D"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14:paraId="06DA1F3F"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5D3A4D" w14:paraId="3C977EEF"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47C57F65" w14:textId="77777777" w:rsidR="005D3A4D" w:rsidRDefault="005D3A4D">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EB524EC"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—30</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06566CC5"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0.1%</w:t>
            </w:r>
          </w:p>
        </w:tc>
      </w:tr>
      <w:tr w:rsidR="005D3A4D" w14:paraId="21E15663"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1AED6799" w14:textId="77777777" w:rsidR="005D3A4D" w:rsidRDefault="005D3A4D">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0AC2B15"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日（含）以上</w:t>
            </w:r>
          </w:p>
        </w:tc>
        <w:tc>
          <w:tcPr>
            <w:tcW w:w="750" w:type="pct"/>
            <w:tcBorders>
              <w:top w:val="single" w:sz="4" w:space="0" w:color="auto"/>
              <w:left w:val="single" w:sz="4" w:space="0" w:color="auto"/>
              <w:bottom w:val="single" w:sz="4" w:space="0" w:color="auto"/>
              <w:right w:val="single" w:sz="4" w:space="0" w:color="auto"/>
            </w:tcBorders>
            <w:vAlign w:val="center"/>
          </w:tcPr>
          <w:p w14:paraId="07FD7795"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5CBBE3D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本基金D类基金份额的赎回费率如下：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5D3A4D" w14:paraId="719F71CC" w14:textId="77777777" w:rsidTr="001F02EE">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2F207AB6"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D</w:t>
            </w:r>
            <w:r>
              <w:rPr>
                <w:rFonts w:ascii="Times New Roman" w:hAnsi="Times New Roman"/>
                <w:color w:val="000000"/>
                <w:kern w:val="0"/>
                <w:sz w:val="25"/>
                <w:szCs w:val="24"/>
              </w:rPr>
              <w:t>类基金份额的赎回费率</w:t>
            </w:r>
          </w:p>
        </w:tc>
        <w:tc>
          <w:tcPr>
            <w:tcW w:w="2143" w:type="pct"/>
            <w:tcBorders>
              <w:top w:val="single" w:sz="4" w:space="0" w:color="auto"/>
              <w:left w:val="single" w:sz="4" w:space="0" w:color="auto"/>
              <w:bottom w:val="single" w:sz="4" w:space="0" w:color="auto"/>
              <w:right w:val="single" w:sz="4" w:space="0" w:color="auto"/>
            </w:tcBorders>
            <w:vAlign w:val="center"/>
          </w:tcPr>
          <w:p w14:paraId="0C105629"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2143" w:type="pct"/>
            <w:tcBorders>
              <w:top w:val="single" w:sz="4" w:space="0" w:color="auto"/>
              <w:left w:val="single" w:sz="4" w:space="0" w:color="auto"/>
              <w:bottom w:val="single" w:sz="4" w:space="0" w:color="auto"/>
              <w:right w:val="single" w:sz="4" w:space="0" w:color="auto"/>
            </w:tcBorders>
            <w:vAlign w:val="center"/>
          </w:tcPr>
          <w:p w14:paraId="69C625A7"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5D3A4D" w14:paraId="358229C2" w14:textId="77777777" w:rsidTr="001F02EE">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0CDDA22A" w14:textId="77777777" w:rsidR="005D3A4D" w:rsidRDefault="005D3A4D">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2DA2CCE5"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2143" w:type="pct"/>
            <w:tcBorders>
              <w:top w:val="single" w:sz="4" w:space="0" w:color="auto"/>
              <w:left w:val="single" w:sz="4" w:space="0" w:color="auto"/>
              <w:bottom w:val="single" w:sz="4" w:space="0" w:color="auto"/>
              <w:right w:val="single" w:sz="4" w:space="0" w:color="auto"/>
            </w:tcBorders>
            <w:vAlign w:val="center"/>
          </w:tcPr>
          <w:p w14:paraId="599B4A67"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5D3A4D" w14:paraId="63B05A33" w14:textId="77777777" w:rsidTr="001F02EE">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5D88D73C" w14:textId="77777777" w:rsidR="005D3A4D" w:rsidRDefault="005D3A4D">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65B5F7E1"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日（含）以上</w:t>
            </w:r>
          </w:p>
        </w:tc>
        <w:tc>
          <w:tcPr>
            <w:tcW w:w="2143" w:type="pct"/>
            <w:tcBorders>
              <w:top w:val="single" w:sz="4" w:space="0" w:color="auto"/>
              <w:left w:val="single" w:sz="4" w:space="0" w:color="auto"/>
              <w:bottom w:val="single" w:sz="4" w:space="0" w:color="auto"/>
              <w:right w:val="single" w:sz="4" w:space="0" w:color="auto"/>
            </w:tcBorders>
            <w:vAlign w:val="center"/>
          </w:tcPr>
          <w:p w14:paraId="10F35FD6"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465A1611" w14:textId="5C181D3B" w:rsidR="001F02EE" w:rsidRDefault="001F02EE" w:rsidP="001F02E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本基金E类基金份额的赎回费率如下：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1F02EE" w14:paraId="2F554931" w14:textId="77777777" w:rsidTr="00C7688A">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090D619F" w14:textId="2268E267" w:rsidR="001F02EE" w:rsidRDefault="001F02EE" w:rsidP="00C7688A">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r>
              <w:rPr>
                <w:rFonts w:ascii="Times New Roman" w:hAnsi="Times New Roman"/>
                <w:color w:val="000000"/>
                <w:kern w:val="0"/>
                <w:sz w:val="25"/>
                <w:szCs w:val="24"/>
              </w:rPr>
              <w:t>类基金份额的赎回费率</w:t>
            </w:r>
          </w:p>
        </w:tc>
        <w:tc>
          <w:tcPr>
            <w:tcW w:w="750" w:type="pct"/>
            <w:tcBorders>
              <w:top w:val="single" w:sz="4" w:space="0" w:color="auto"/>
              <w:left w:val="single" w:sz="4" w:space="0" w:color="auto"/>
              <w:bottom w:val="single" w:sz="4" w:space="0" w:color="auto"/>
              <w:right w:val="single" w:sz="4" w:space="0" w:color="auto"/>
            </w:tcBorders>
            <w:vAlign w:val="center"/>
          </w:tcPr>
          <w:p w14:paraId="6166C343" w14:textId="77777777" w:rsidR="001F02EE" w:rsidRDefault="001F02EE" w:rsidP="00C7688A">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14:paraId="3E5DCB83" w14:textId="77777777" w:rsidR="001F02EE" w:rsidRDefault="001F02EE" w:rsidP="00C7688A">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1F02EE" w14:paraId="7DF6BFEF" w14:textId="77777777" w:rsidTr="00C7688A">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5E5A627" w14:textId="77777777" w:rsidR="001F02EE" w:rsidRDefault="001F02EE" w:rsidP="00C7688A">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6241FB5" w14:textId="77777777" w:rsidR="001F02EE" w:rsidRDefault="001F02EE" w:rsidP="00C7688A">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14:paraId="32E107D8" w14:textId="77777777" w:rsidR="001F02EE" w:rsidRDefault="001F02EE" w:rsidP="00C7688A">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1F02EE" w14:paraId="7CC1F959" w14:textId="77777777" w:rsidTr="00C7688A">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E2E2530" w14:textId="77777777" w:rsidR="001F02EE" w:rsidRDefault="001F02EE" w:rsidP="00C7688A">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B559BE5" w14:textId="77777777" w:rsidR="001F02EE" w:rsidRDefault="001F02EE" w:rsidP="00C7688A">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日（含）以上</w:t>
            </w:r>
          </w:p>
        </w:tc>
        <w:tc>
          <w:tcPr>
            <w:tcW w:w="750" w:type="pct"/>
            <w:tcBorders>
              <w:top w:val="single" w:sz="4" w:space="0" w:color="auto"/>
              <w:left w:val="single" w:sz="4" w:space="0" w:color="auto"/>
              <w:bottom w:val="single" w:sz="4" w:space="0" w:color="auto"/>
              <w:right w:val="single" w:sz="4" w:space="0" w:color="auto"/>
            </w:tcBorders>
            <w:vAlign w:val="center"/>
          </w:tcPr>
          <w:p w14:paraId="2E4A8AF7" w14:textId="77777777" w:rsidR="001F02EE" w:rsidRDefault="001F02EE" w:rsidP="00C7688A">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7F813EF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3、基金管理人可以在基金合同约定的范围内调整费率或收费方式，并最迟应于新的费率或收费方式实施日前依照《信息披露办法》的有关规定在指定媒介上公告。</w:t>
      </w:r>
    </w:p>
    <w:p w14:paraId="1C59DE9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可以在不违背法律法规规定及基金合同约定的情况下根据市场情况制定基金促销计划，针对投资人定期和不定期地开展基金促销活动。在基金促销活动期间，在对存量基金份额持有人无实质性不利影响的前提下，基金管理人可以按中国证监会要求履行必要手续后，对投资人适当调低基金销售费用。</w:t>
      </w:r>
    </w:p>
    <w:p w14:paraId="3EBD956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5、当发生大额申购或赎回情形时，基金管理人可以采用摆动定价机制以确保基金估值的公平性。具体处理原则与操作规范遵循相关法律法规以及监管部门、自律规则的规定。</w:t>
      </w:r>
    </w:p>
    <w:p w14:paraId="0A1A94DA" w14:textId="77777777" w:rsidR="005D3A4D" w:rsidRDefault="003A2DA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（七）申购和赎回的数额和价格</w:t>
      </w:r>
    </w:p>
    <w:p w14:paraId="38CD144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14:paraId="2E900AFD" w14:textId="22A08D5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（1）申购A类基金份额、C类基金份额</w:t>
      </w:r>
      <w:r w:rsidR="00E70A13">
        <w:rPr>
          <w:rFonts w:ascii="宋体" w:hAnsi="宋体" w:hint="eastAsia"/>
          <w:sz w:val="24"/>
        </w:rPr>
        <w:t>、</w:t>
      </w:r>
      <w:r>
        <w:rPr>
          <w:rFonts w:ascii="宋体" w:hAnsi="宋体"/>
          <w:sz w:val="24"/>
        </w:rPr>
        <w:t>D类基金份额</w:t>
      </w:r>
      <w:r w:rsidR="00E70A13">
        <w:rPr>
          <w:rFonts w:ascii="宋体" w:hAnsi="宋体" w:hint="eastAsia"/>
          <w:sz w:val="24"/>
        </w:rPr>
        <w:t>或E</w:t>
      </w:r>
      <w:r w:rsidR="00E70A13">
        <w:rPr>
          <w:rFonts w:ascii="宋体" w:hAnsi="宋体"/>
          <w:sz w:val="24"/>
        </w:rPr>
        <w:t>类基金份额</w:t>
      </w:r>
      <w:r>
        <w:rPr>
          <w:rFonts w:ascii="宋体" w:hAnsi="宋体"/>
          <w:sz w:val="24"/>
        </w:rPr>
        <w:t>的有效份额为净申购金额除以当日该类基金份额的基金份额净值，有效份额单位为份，申购份额计算结果按四舍五入方法，保留到小数点后2位，由此产生的收益或损失由基金财产承担。</w:t>
      </w:r>
    </w:p>
    <w:p w14:paraId="670256E9" w14:textId="045B188D"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（2）A类基金份额、C类基金份额</w:t>
      </w:r>
      <w:r w:rsidR="00152BF3">
        <w:rPr>
          <w:rFonts w:ascii="宋体" w:hAnsi="宋体" w:hint="eastAsia"/>
          <w:sz w:val="24"/>
        </w:rPr>
        <w:t>、</w:t>
      </w:r>
      <w:r>
        <w:rPr>
          <w:rFonts w:ascii="宋体" w:hAnsi="宋体"/>
          <w:sz w:val="24"/>
        </w:rPr>
        <w:t>D类基金份额</w:t>
      </w:r>
      <w:r w:rsidR="00152BF3">
        <w:rPr>
          <w:rFonts w:ascii="宋体" w:hAnsi="宋体" w:hint="eastAsia"/>
          <w:sz w:val="24"/>
        </w:rPr>
        <w:t>或E</w:t>
      </w:r>
      <w:r w:rsidR="00152BF3">
        <w:rPr>
          <w:rFonts w:ascii="宋体" w:hAnsi="宋体"/>
          <w:sz w:val="24"/>
        </w:rPr>
        <w:t>类基金份额</w:t>
      </w:r>
      <w:r>
        <w:rPr>
          <w:rFonts w:ascii="宋体" w:hAnsi="宋体"/>
          <w:sz w:val="24"/>
        </w:rPr>
        <w:t>的赎回金额为按实际确认的有效赎回份额乘以当日该类基金份额的基金份额净值并扣除相应的费用（如有），赎回金额单位为元。赎回金额计算结果按四舍五入方法，保留到小数点后2位，由此产生的收益或损失由基金财产承担。</w:t>
      </w:r>
    </w:p>
    <w:p w14:paraId="5FCD220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2、申购份额的计算</w:t>
      </w:r>
    </w:p>
    <w:p w14:paraId="5B9F4A4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（1）A类基金份额的申购</w:t>
      </w:r>
    </w:p>
    <w:p w14:paraId="08F1303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27D30D6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14:paraId="66B5684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（注：对于适用固定金额申购费用的申购，净申购金额＝申购总金额－固定申购费用金额）</w:t>
      </w:r>
    </w:p>
    <w:p w14:paraId="586E596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14:paraId="1C69076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14:paraId="044D063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申购份额=（申购总金额-申购费用）/ T日A类基金份额净值</w:t>
      </w:r>
    </w:p>
    <w:p w14:paraId="19F3DD4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例一：某投资者（非养老金客户）投资100,000元申购本基金的A类基金份额，假设申购当日A类基金份额净值为1.0400元，申购费率为0.3%，则其可得到的申购份额为：</w:t>
      </w:r>
    </w:p>
    <w:p w14:paraId="3B7D6F5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14:paraId="5626634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净申购金额=100,000/（1+0.3%）=99,700.90元</w:t>
      </w:r>
    </w:p>
    <w:p w14:paraId="19BB9DD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申购费用=100,000-99,700.90=299.10元</w:t>
      </w:r>
    </w:p>
    <w:p w14:paraId="4DA3356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申购份额=（100,000-299.10）/1.0400=95,866.25份</w:t>
      </w:r>
    </w:p>
    <w:p w14:paraId="094439F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即：某投资者（非养老金客户）投资100,000元申购本基金，假设申购当日A类基金份额净值为1.0400元，如果其选择申购A类基金份额，则其可得到95,866.25份A类基金份额。</w:t>
      </w:r>
    </w:p>
    <w:p w14:paraId="196F624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例二：某养老金客户投资100,000元通过基金管理人的直销柜台申购本基金的A类基金份额，假设申购当日A类基金份额净值为1.0400元，申购费率为0.12%，则其可得到的申购份额为：</w:t>
      </w:r>
    </w:p>
    <w:p w14:paraId="611A69E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14:paraId="4D5DA58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净申购金额=100,000/（1+0.12%）=99,880.14元</w:t>
      </w:r>
    </w:p>
    <w:p w14:paraId="1CA3E10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申购费用=100,000-99,880.14=119.86元</w:t>
      </w:r>
    </w:p>
    <w:p w14:paraId="55FC406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申购份额=（100,000-119.86）/1.0400=96,038.60份</w:t>
      </w:r>
    </w:p>
    <w:p w14:paraId="493F831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即：该养老金客户投资100,000元通过基金管理人的直销柜台申购本基金的A类基金份额，假设申购当日A类基金份额净值为1.0400元，则其可得到96,038.60份A类基金份额。</w:t>
      </w:r>
    </w:p>
    <w:p w14:paraId="2495C54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（2）C类基金份额的申购</w:t>
      </w:r>
    </w:p>
    <w:p w14:paraId="20BD20A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如果投资者选择申购C类基金份额，则申购份额的计算方法如下：</w:t>
      </w:r>
    </w:p>
    <w:p w14:paraId="129AC94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5727EF5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申购份额=申购总金额/T日C类基金份额净值</w:t>
      </w:r>
    </w:p>
    <w:p w14:paraId="321510C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例三：某投资者投资100,000元申购本基金的C类基金份额，假设申购当日C类</w:t>
      </w:r>
      <w:r>
        <w:rPr>
          <w:rFonts w:ascii="宋体" w:hAnsi="宋体"/>
          <w:sz w:val="24"/>
        </w:rPr>
        <w:lastRenderedPageBreak/>
        <w:t>基金份额净值为1.0400元，则其可得到的申购份额为：</w:t>
      </w:r>
    </w:p>
    <w:p w14:paraId="6D31830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申购份额＝100,000/1.0400＝96,153.85份</w:t>
      </w:r>
    </w:p>
    <w:p w14:paraId="1F7C6A2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即：投资者投资100,000元申购本基金的C类基金份额，假设申购当日C类基金份额净值为1.0400元，则其可得到96,153.85份C类基金份额。</w:t>
      </w:r>
    </w:p>
    <w:p w14:paraId="03002BA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（3）D类基金份额的申购</w:t>
      </w:r>
    </w:p>
    <w:p w14:paraId="3897CAA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如果投资者选择申购D类基金份额，则申购份额的计算方法如下：</w:t>
      </w:r>
    </w:p>
    <w:p w14:paraId="32468E3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57C99B4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14:paraId="6C56FCC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14:paraId="602D815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14:paraId="4CC8C9D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14:paraId="4DF41D0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申购份额=（申购总金额-申购费用）/ T日D类基金份额净值</w:t>
      </w:r>
    </w:p>
    <w:p w14:paraId="2909E91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例四：某投资者（非养老金客户）投资100,000元申购本基金的D类基金份额，假设申购当日D类基金份额净值为1.0400元，申购费率为0.4%，则其可得到的申购份额为：</w:t>
      </w:r>
    </w:p>
    <w:p w14:paraId="7C40BC0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14:paraId="5A7A1EC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净申购金额=100,000/（1+0.4%）=99,601.59元</w:t>
      </w:r>
    </w:p>
    <w:p w14:paraId="19FA8D3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申购费用=100,000-99,601.59=398.41元</w:t>
      </w:r>
    </w:p>
    <w:p w14:paraId="3C08F65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申购份额=（100,000-398.41）/1.0400=95,770.76份</w:t>
      </w:r>
    </w:p>
    <w:p w14:paraId="3EDF1C4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即：某投资者（非养老金客户）投资100,000元申购本基金，假设申购当日D类基金份额净值为1.0400元，如果其选择申购D类基金份额，则其可得到95,770.76份D类基金份额。</w:t>
      </w:r>
    </w:p>
    <w:p w14:paraId="104CC43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例五：某养老金客户投资100,000元通过基金管理人的直销柜台申购本基金的D类基金份额，假设申购当日D类基金份额净值为1.0400元，申购费率为0.16%，则其可得到的申购份额为：</w:t>
      </w:r>
    </w:p>
    <w:p w14:paraId="6C10EF9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14:paraId="60C52E4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净申购金额=100,000/（1+0.16%）=99,840.26元</w:t>
      </w:r>
    </w:p>
    <w:p w14:paraId="078C53C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申购费用=100,000-99,840.26=159.74元</w:t>
      </w:r>
    </w:p>
    <w:p w14:paraId="2D75A1F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申购份额=（100,000-159.74）/1.0400=96,000.25份</w:t>
      </w:r>
    </w:p>
    <w:p w14:paraId="14D2BFC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即：该养老金客户投资100,000元通过基金管理人的直销柜台申购本基金的D类基金份额，假设申购当日D类基金份额净值为1.0400元，则其可得到96,000.25份D类基金份额。</w:t>
      </w:r>
    </w:p>
    <w:p w14:paraId="5EFB499E" w14:textId="5F9711E7" w:rsidR="00477946" w:rsidRDefault="00477946" w:rsidP="0047794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Pr>
          <w:rFonts w:ascii="宋体" w:hAnsi="宋体" w:hint="eastAsia"/>
          <w:sz w:val="24"/>
        </w:rPr>
        <w:t>E</w:t>
      </w:r>
      <w:r>
        <w:rPr>
          <w:rFonts w:ascii="宋体" w:hAnsi="宋体"/>
          <w:sz w:val="24"/>
        </w:rPr>
        <w:t>类基金份额的申购</w:t>
      </w:r>
    </w:p>
    <w:p w14:paraId="69441D82" w14:textId="77777777" w:rsidR="00477946" w:rsidRDefault="00477946" w:rsidP="0047794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如果投资者选择申购</w:t>
      </w:r>
      <w:r>
        <w:rPr>
          <w:rFonts w:ascii="宋体" w:hAnsi="宋体" w:hint="eastAsia"/>
          <w:sz w:val="24"/>
        </w:rPr>
        <w:t>E</w:t>
      </w:r>
      <w:r>
        <w:rPr>
          <w:rFonts w:ascii="宋体" w:hAnsi="宋体"/>
          <w:sz w:val="24"/>
        </w:rPr>
        <w:t>类基金份额，则申购份额的计算方法如下：</w:t>
      </w:r>
    </w:p>
    <w:p w14:paraId="752CE3FB" w14:textId="77777777" w:rsidR="00477946" w:rsidRDefault="00477946" w:rsidP="0047794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563319A1" w14:textId="77777777" w:rsidR="00477946" w:rsidRDefault="00477946" w:rsidP="0047794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申购份额=申购总金额/T日</w:t>
      </w:r>
      <w:r>
        <w:rPr>
          <w:rFonts w:ascii="宋体" w:hAnsi="宋体" w:hint="eastAsia"/>
          <w:sz w:val="24"/>
        </w:rPr>
        <w:t>E</w:t>
      </w:r>
      <w:r>
        <w:rPr>
          <w:rFonts w:ascii="宋体" w:hAnsi="宋体"/>
          <w:sz w:val="24"/>
        </w:rPr>
        <w:t>类基金份额净值</w:t>
      </w:r>
    </w:p>
    <w:p w14:paraId="016B22AA" w14:textId="6D77C1DA" w:rsidR="00477946" w:rsidRDefault="00477946" w:rsidP="0047794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Pr>
          <w:rFonts w:ascii="宋体" w:hAnsi="宋体" w:hint="eastAsia"/>
          <w:sz w:val="24"/>
        </w:rPr>
        <w:t>六</w:t>
      </w:r>
      <w:r>
        <w:rPr>
          <w:rFonts w:ascii="宋体" w:hAnsi="宋体"/>
          <w:sz w:val="24"/>
        </w:rPr>
        <w:t>：某投资者投资100,000</w:t>
      </w:r>
      <w:r w:rsidR="0001796C">
        <w:rPr>
          <w:rFonts w:ascii="宋体" w:hAnsi="宋体"/>
          <w:sz w:val="24"/>
        </w:rPr>
        <w:t>.00</w:t>
      </w:r>
      <w:r>
        <w:rPr>
          <w:rFonts w:ascii="宋体" w:hAnsi="宋体"/>
          <w:sz w:val="24"/>
        </w:rPr>
        <w:t>元申购本基金的</w:t>
      </w:r>
      <w:r>
        <w:rPr>
          <w:rFonts w:ascii="宋体" w:hAnsi="宋体" w:hint="eastAsia"/>
          <w:sz w:val="24"/>
        </w:rPr>
        <w:t>E</w:t>
      </w:r>
      <w:r>
        <w:rPr>
          <w:rFonts w:ascii="宋体" w:hAnsi="宋体"/>
          <w:sz w:val="24"/>
        </w:rPr>
        <w:t>类基金份额，假设申购当日E类基金份额净值为1.0400元，则其可得到的申购份额为：</w:t>
      </w:r>
    </w:p>
    <w:p w14:paraId="061D79D3" w14:textId="06CB0D9D" w:rsidR="00477946" w:rsidRDefault="00477946" w:rsidP="0047794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w:t>
      </w:r>
      <w:r w:rsidR="0001796C">
        <w:rPr>
          <w:rFonts w:ascii="宋体" w:hAnsi="宋体"/>
          <w:sz w:val="24"/>
        </w:rPr>
        <w:t>.00</w:t>
      </w:r>
      <w:r>
        <w:rPr>
          <w:rFonts w:ascii="宋体" w:hAnsi="宋体"/>
          <w:sz w:val="24"/>
        </w:rPr>
        <w:t>/1.0400＝96,153.85份</w:t>
      </w:r>
    </w:p>
    <w:p w14:paraId="33D7519F" w14:textId="12497364" w:rsidR="00477946" w:rsidRPr="0011343D" w:rsidRDefault="00477946" w:rsidP="0047794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即：投资者投资100,000</w:t>
      </w:r>
      <w:r w:rsidR="0001796C">
        <w:rPr>
          <w:rFonts w:ascii="宋体" w:hAnsi="宋体"/>
          <w:sz w:val="24"/>
        </w:rPr>
        <w:t>.00</w:t>
      </w:r>
      <w:r>
        <w:rPr>
          <w:rFonts w:ascii="宋体" w:hAnsi="宋体"/>
          <w:sz w:val="24"/>
        </w:rPr>
        <w:t>元申购本基金的E类基金份额，假设申购当日</w:t>
      </w:r>
      <w:r>
        <w:rPr>
          <w:rFonts w:ascii="宋体" w:hAnsi="宋体" w:hint="eastAsia"/>
          <w:sz w:val="24"/>
        </w:rPr>
        <w:t>E</w:t>
      </w:r>
      <w:r>
        <w:rPr>
          <w:rFonts w:ascii="宋体" w:hAnsi="宋体"/>
          <w:sz w:val="24"/>
        </w:rPr>
        <w:t>类基金份额净值为1.0400元，则其可得到96,153.85份E类基金份额。</w:t>
      </w:r>
    </w:p>
    <w:p w14:paraId="7413AFE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14:paraId="324FE166" w14:textId="35C999D0"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A类基金份额、C类基金份额</w:t>
      </w:r>
      <w:r w:rsidR="00477946">
        <w:rPr>
          <w:rFonts w:ascii="宋体" w:hAnsi="宋体" w:hint="eastAsia"/>
          <w:sz w:val="24"/>
        </w:rPr>
        <w:t>、</w:t>
      </w:r>
      <w:r>
        <w:rPr>
          <w:rFonts w:ascii="宋体" w:hAnsi="宋体"/>
          <w:sz w:val="24"/>
        </w:rPr>
        <w:t>D类基金份额</w:t>
      </w:r>
      <w:r w:rsidR="00477946">
        <w:rPr>
          <w:rFonts w:ascii="宋体" w:hAnsi="宋体" w:hint="eastAsia"/>
          <w:sz w:val="24"/>
        </w:rPr>
        <w:t>或E类基金份额</w:t>
      </w:r>
      <w:r>
        <w:rPr>
          <w:rFonts w:ascii="宋体" w:hAnsi="宋体"/>
          <w:sz w:val="24"/>
        </w:rPr>
        <w:t>的赎回金额为按实际确认的有效赎回份额乘以当日该类基金份额的基金份额净值并扣除相应的费用（如有），赎回金额单位为元，计算结果保留到小数点后两位，第三位四舍五入，由此产生的收益或损失由基金财产承担。</w:t>
      </w:r>
    </w:p>
    <w:p w14:paraId="3D86CD9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（1）A类基金份额的赎回</w:t>
      </w:r>
    </w:p>
    <w:p w14:paraId="778AC56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如果投资者赎回A类基金份额，则赎回金额的计算方法如下：</w:t>
      </w:r>
    </w:p>
    <w:p w14:paraId="21C47B5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赎回费用=赎回份额×T日A类基金份额净值×赎回费率</w:t>
      </w:r>
    </w:p>
    <w:p w14:paraId="09BD11A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赎回金额=赎回份额×T日A类基金份额净值-赎回费用</w:t>
      </w:r>
    </w:p>
    <w:p w14:paraId="355BD57E" w14:textId="121E8A12"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sidR="001566DD">
        <w:rPr>
          <w:rFonts w:ascii="宋体" w:hAnsi="宋体" w:hint="eastAsia"/>
          <w:sz w:val="24"/>
        </w:rPr>
        <w:t>七</w:t>
      </w:r>
      <w:r>
        <w:rPr>
          <w:rFonts w:ascii="宋体" w:hAnsi="宋体"/>
          <w:sz w:val="24"/>
        </w:rPr>
        <w:t>：某投资者赎回100,000份A类基金份额，持有期限为20日，对应的赎回费率为0.1%，假设赎回当日A类基金份额净值是1.0160元，则其可得到的赎回金额为：</w:t>
      </w:r>
    </w:p>
    <w:p w14:paraId="1F1A0CB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赎回费用=100,000×1.0160×0.1%＝101.60元</w:t>
      </w:r>
    </w:p>
    <w:p w14:paraId="4567202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赎回金额=100,000×1.0160-101.60＝101,498.40元</w:t>
      </w:r>
    </w:p>
    <w:p w14:paraId="20483C5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即：投资者赎回100,000份A类基金份额，持有期限为20日，对应的赎回费率为0.1%，假设赎回当日A类基金份额净值是1.0160元，则其可得到的赎回金额为101,498.40元。</w:t>
      </w:r>
    </w:p>
    <w:p w14:paraId="0E3F07A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（2）C类基金份额的赎回</w:t>
      </w:r>
    </w:p>
    <w:p w14:paraId="23167BA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投资者赎回C类基金份额，赎回金额的计算方法如下：</w:t>
      </w:r>
    </w:p>
    <w:p w14:paraId="3092563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赎回费用=赎回份额×T日C类基金份额净值×赎回费率</w:t>
      </w:r>
    </w:p>
    <w:p w14:paraId="790142D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赎回金额=赎回份额×T日C类基金份额净值-赎回费用</w:t>
      </w:r>
    </w:p>
    <w:p w14:paraId="406DC596" w14:textId="38A38F49"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sidR="001566DD">
        <w:rPr>
          <w:rFonts w:ascii="宋体" w:hAnsi="宋体" w:hint="eastAsia"/>
          <w:sz w:val="24"/>
        </w:rPr>
        <w:t>八</w:t>
      </w:r>
      <w:r>
        <w:rPr>
          <w:rFonts w:ascii="宋体" w:hAnsi="宋体"/>
          <w:sz w:val="24"/>
        </w:rPr>
        <w:t>：某投资者赎回100,000份C类基金份额，持有期限为30日，对应的赎回费率为0，假设赎回当日C类基金份额净值是1.0160元，则其可得到的赎回金额为：</w:t>
      </w:r>
    </w:p>
    <w:p w14:paraId="4E41EE0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赎回费用=100,000×1.0160×0＝0.00元</w:t>
      </w:r>
    </w:p>
    <w:p w14:paraId="5255308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赎回金额=100,000×1.0160-0.00＝101,600.00元</w:t>
      </w:r>
    </w:p>
    <w:p w14:paraId="293458E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即：投资者赎回100,000份C类基金份额，持有期限为30日，对应的赎回费率为0，假设赎回当日C类基金份额净值是1.0160元，则其可得到的赎回金额为101,600.00元。</w:t>
      </w:r>
    </w:p>
    <w:p w14:paraId="584475C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（3）D类基金份额的赎回</w:t>
      </w:r>
    </w:p>
    <w:p w14:paraId="556752E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投资者赎回D类基金份额，赎回金额的计算方法如下：</w:t>
      </w:r>
    </w:p>
    <w:p w14:paraId="77E401D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赎回费用=赎回份额×T日D类基金份额净值×赎回费率</w:t>
      </w:r>
    </w:p>
    <w:p w14:paraId="01278F7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赎回金额=赎回份额×T日D类基金份额净值-赎回费用</w:t>
      </w:r>
    </w:p>
    <w:p w14:paraId="65B79388" w14:textId="75BCA694"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sidR="001F5A01">
        <w:rPr>
          <w:rFonts w:ascii="宋体" w:hAnsi="宋体" w:hint="eastAsia"/>
          <w:sz w:val="24"/>
        </w:rPr>
        <w:t>九</w:t>
      </w:r>
      <w:r>
        <w:rPr>
          <w:rFonts w:ascii="宋体" w:hAnsi="宋体"/>
          <w:sz w:val="24"/>
        </w:rPr>
        <w:t>：某投资者赎回100,000份D类基金份额，持有期限为10日，对应的赎回费率为0，假设赎回当日D类基金份额净值是1.0160元，则其可得到的赎回金额为：</w:t>
      </w:r>
    </w:p>
    <w:p w14:paraId="4EA3B74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赎回费用=100,000×1.0160×0＝0.00元</w:t>
      </w:r>
    </w:p>
    <w:p w14:paraId="79BBE3A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赎回金额=100,000×1.0160-0.00＝101,600.00元</w:t>
      </w:r>
    </w:p>
    <w:p w14:paraId="381A7AD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即：投资者赎回100,000份D类基金份额，持有期限为10日，对应的赎回费率为0，假设赎回当日D类基金份额净值是1.0160元，则其可得到的赎回金额为101,600.00元。</w:t>
      </w:r>
    </w:p>
    <w:p w14:paraId="6FCCEB33" w14:textId="3B089BBF" w:rsidR="001F5A01" w:rsidRPr="001F5A01" w:rsidRDefault="001F5A01" w:rsidP="001F5A01">
      <w:pPr>
        <w:autoSpaceDE w:val="0"/>
        <w:autoSpaceDN w:val="0"/>
        <w:adjustRightInd w:val="0"/>
        <w:snapToGrid w:val="0"/>
        <w:spacing w:line="360" w:lineRule="auto"/>
        <w:ind w:firstLineChars="200" w:firstLine="480"/>
        <w:jc w:val="left"/>
        <w:rPr>
          <w:rFonts w:ascii="宋体" w:hAnsi="宋体"/>
          <w:sz w:val="24"/>
        </w:rPr>
      </w:pPr>
      <w:r w:rsidRPr="001F5A01">
        <w:rPr>
          <w:rFonts w:ascii="宋体" w:hAnsi="宋体" w:hint="eastAsia"/>
          <w:sz w:val="24"/>
        </w:rPr>
        <w:t>（</w:t>
      </w:r>
      <w:r>
        <w:rPr>
          <w:rFonts w:ascii="宋体" w:hAnsi="宋体"/>
          <w:sz w:val="24"/>
        </w:rPr>
        <w:t>4</w:t>
      </w:r>
      <w:r w:rsidRPr="001F5A01">
        <w:rPr>
          <w:rFonts w:ascii="宋体" w:hAnsi="宋体" w:hint="eastAsia"/>
          <w:sz w:val="24"/>
        </w:rPr>
        <w:t>）E类基金份额的赎回</w:t>
      </w:r>
    </w:p>
    <w:p w14:paraId="2368072E" w14:textId="77777777" w:rsidR="001F5A01" w:rsidRPr="001F5A01" w:rsidRDefault="001F5A01" w:rsidP="001F5A01">
      <w:pPr>
        <w:autoSpaceDE w:val="0"/>
        <w:autoSpaceDN w:val="0"/>
        <w:adjustRightInd w:val="0"/>
        <w:snapToGrid w:val="0"/>
        <w:spacing w:line="360" w:lineRule="auto"/>
        <w:ind w:firstLineChars="200" w:firstLine="480"/>
        <w:jc w:val="left"/>
        <w:rPr>
          <w:rFonts w:ascii="宋体" w:hAnsi="宋体"/>
          <w:sz w:val="24"/>
        </w:rPr>
      </w:pPr>
      <w:r w:rsidRPr="001F5A01">
        <w:rPr>
          <w:rFonts w:ascii="宋体" w:hAnsi="宋体" w:hint="eastAsia"/>
          <w:sz w:val="24"/>
        </w:rPr>
        <w:t>投资者赎回E类基金份额，赎回金额的计算方法如下：</w:t>
      </w:r>
    </w:p>
    <w:p w14:paraId="68E828BB" w14:textId="77777777" w:rsidR="001F5A01" w:rsidRPr="001F5A01" w:rsidRDefault="001F5A01" w:rsidP="001F5A01">
      <w:pPr>
        <w:autoSpaceDE w:val="0"/>
        <w:autoSpaceDN w:val="0"/>
        <w:adjustRightInd w:val="0"/>
        <w:snapToGrid w:val="0"/>
        <w:spacing w:line="360" w:lineRule="auto"/>
        <w:ind w:firstLineChars="200" w:firstLine="480"/>
        <w:jc w:val="left"/>
        <w:rPr>
          <w:rFonts w:ascii="宋体" w:hAnsi="宋体"/>
          <w:sz w:val="24"/>
        </w:rPr>
      </w:pPr>
      <w:r w:rsidRPr="001F5A01">
        <w:rPr>
          <w:rFonts w:ascii="宋体" w:hAnsi="宋体" w:hint="eastAsia"/>
          <w:sz w:val="24"/>
        </w:rPr>
        <w:t>赎回费用=赎回份额×T日E类基金份额净值×赎回费率</w:t>
      </w:r>
    </w:p>
    <w:p w14:paraId="2D6F708A" w14:textId="77777777" w:rsidR="001F5A01" w:rsidRPr="001F5A01" w:rsidRDefault="001F5A01" w:rsidP="001F5A01">
      <w:pPr>
        <w:autoSpaceDE w:val="0"/>
        <w:autoSpaceDN w:val="0"/>
        <w:adjustRightInd w:val="0"/>
        <w:snapToGrid w:val="0"/>
        <w:spacing w:line="360" w:lineRule="auto"/>
        <w:ind w:firstLineChars="200" w:firstLine="480"/>
        <w:jc w:val="left"/>
        <w:rPr>
          <w:rFonts w:ascii="宋体" w:hAnsi="宋体"/>
          <w:sz w:val="24"/>
        </w:rPr>
      </w:pPr>
      <w:r w:rsidRPr="001F5A01">
        <w:rPr>
          <w:rFonts w:ascii="宋体" w:hAnsi="宋体" w:hint="eastAsia"/>
          <w:sz w:val="24"/>
        </w:rPr>
        <w:t>赎回金额=赎回份额×T日E类基金份额净值—赎回费用</w:t>
      </w:r>
    </w:p>
    <w:p w14:paraId="273D3979" w14:textId="0F075080" w:rsidR="001F5A01" w:rsidRPr="001F5A01" w:rsidRDefault="001F5A01" w:rsidP="001F5A0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例十</w:t>
      </w:r>
      <w:r w:rsidRPr="001F5A01">
        <w:rPr>
          <w:rFonts w:ascii="宋体" w:hAnsi="宋体" w:hint="eastAsia"/>
          <w:sz w:val="24"/>
        </w:rPr>
        <w:t>：某投资者赎回100,000</w:t>
      </w:r>
      <w:r w:rsidR="002A6492">
        <w:rPr>
          <w:rFonts w:ascii="宋体" w:hAnsi="宋体"/>
          <w:sz w:val="24"/>
        </w:rPr>
        <w:t>.00</w:t>
      </w:r>
      <w:r w:rsidRPr="001F5A01">
        <w:rPr>
          <w:rFonts w:ascii="宋体" w:hAnsi="宋体" w:hint="eastAsia"/>
          <w:sz w:val="24"/>
        </w:rPr>
        <w:t>份E类基金份额，</w:t>
      </w:r>
      <w:r w:rsidR="00162034" w:rsidRPr="001F5A01">
        <w:rPr>
          <w:rFonts w:ascii="宋体" w:hAnsi="宋体" w:hint="eastAsia"/>
          <w:sz w:val="24"/>
        </w:rPr>
        <w:t>持有期限为6</w:t>
      </w:r>
      <w:r w:rsidR="00162034">
        <w:rPr>
          <w:rFonts w:ascii="宋体" w:hAnsi="宋体" w:hint="eastAsia"/>
          <w:sz w:val="24"/>
        </w:rPr>
        <w:t>日，</w:t>
      </w:r>
      <w:r w:rsidRPr="001F5A01">
        <w:rPr>
          <w:rFonts w:ascii="宋体" w:hAnsi="宋体" w:hint="eastAsia"/>
          <w:sz w:val="24"/>
        </w:rPr>
        <w:t>对应的赎回费率为1.5%，假设赎回当日E类基金份额净值是1.0160元，则其可得到的赎回金额为：</w:t>
      </w:r>
    </w:p>
    <w:p w14:paraId="72D29A8A" w14:textId="25B1E073" w:rsidR="001F5A01" w:rsidRPr="001F5A01" w:rsidRDefault="001F5A01" w:rsidP="001F5A01">
      <w:pPr>
        <w:autoSpaceDE w:val="0"/>
        <w:autoSpaceDN w:val="0"/>
        <w:adjustRightInd w:val="0"/>
        <w:snapToGrid w:val="0"/>
        <w:spacing w:line="360" w:lineRule="auto"/>
        <w:ind w:firstLineChars="200" w:firstLine="480"/>
        <w:jc w:val="left"/>
        <w:rPr>
          <w:rFonts w:ascii="宋体" w:hAnsi="宋体"/>
          <w:sz w:val="24"/>
        </w:rPr>
      </w:pPr>
      <w:r w:rsidRPr="001F5A01">
        <w:rPr>
          <w:rFonts w:ascii="宋体" w:hAnsi="宋体" w:hint="eastAsia"/>
          <w:sz w:val="24"/>
        </w:rPr>
        <w:t>赎回费用=100,000</w:t>
      </w:r>
      <w:r w:rsidR="0001796C">
        <w:rPr>
          <w:rFonts w:ascii="宋体" w:hAnsi="宋体"/>
          <w:sz w:val="24"/>
        </w:rPr>
        <w:t>.00</w:t>
      </w:r>
      <w:r w:rsidRPr="001F5A01">
        <w:rPr>
          <w:rFonts w:ascii="宋体" w:hAnsi="宋体" w:hint="eastAsia"/>
          <w:sz w:val="24"/>
        </w:rPr>
        <w:t>×1.0160×1.5%＝1,524.00元</w:t>
      </w:r>
    </w:p>
    <w:p w14:paraId="147F9A32" w14:textId="59C48D35" w:rsidR="001F5A01" w:rsidRPr="001F5A01" w:rsidRDefault="001F5A01" w:rsidP="001F5A01">
      <w:pPr>
        <w:autoSpaceDE w:val="0"/>
        <w:autoSpaceDN w:val="0"/>
        <w:adjustRightInd w:val="0"/>
        <w:snapToGrid w:val="0"/>
        <w:spacing w:line="360" w:lineRule="auto"/>
        <w:ind w:firstLineChars="200" w:firstLine="480"/>
        <w:jc w:val="left"/>
        <w:rPr>
          <w:rFonts w:ascii="宋体" w:hAnsi="宋体"/>
          <w:sz w:val="24"/>
        </w:rPr>
      </w:pPr>
      <w:r w:rsidRPr="001F5A01">
        <w:rPr>
          <w:rFonts w:ascii="宋体" w:hAnsi="宋体" w:hint="eastAsia"/>
          <w:sz w:val="24"/>
        </w:rPr>
        <w:t>赎回金额=100,000</w:t>
      </w:r>
      <w:r w:rsidR="0001796C">
        <w:rPr>
          <w:rFonts w:ascii="宋体" w:hAnsi="宋体"/>
          <w:sz w:val="24"/>
        </w:rPr>
        <w:t>.00</w:t>
      </w:r>
      <w:r w:rsidRPr="001F5A01">
        <w:rPr>
          <w:rFonts w:ascii="宋体" w:hAnsi="宋体" w:hint="eastAsia"/>
          <w:sz w:val="24"/>
        </w:rPr>
        <w:t>×1.0160-1,524.00＝100,076.00元</w:t>
      </w:r>
    </w:p>
    <w:p w14:paraId="3D398BB7" w14:textId="1A85C604" w:rsidR="001F5A01" w:rsidRDefault="001F5A01" w:rsidP="001F5A01">
      <w:pPr>
        <w:autoSpaceDE w:val="0"/>
        <w:autoSpaceDN w:val="0"/>
        <w:adjustRightInd w:val="0"/>
        <w:snapToGrid w:val="0"/>
        <w:spacing w:line="360" w:lineRule="auto"/>
        <w:ind w:firstLineChars="200" w:firstLine="480"/>
        <w:jc w:val="left"/>
        <w:rPr>
          <w:rFonts w:ascii="宋体" w:hAnsi="宋体"/>
          <w:sz w:val="24"/>
        </w:rPr>
      </w:pPr>
      <w:r w:rsidRPr="001F5A01">
        <w:rPr>
          <w:rFonts w:ascii="宋体" w:hAnsi="宋体" w:hint="eastAsia"/>
          <w:sz w:val="24"/>
        </w:rPr>
        <w:lastRenderedPageBreak/>
        <w:t>即：投资者赎回100,000</w:t>
      </w:r>
      <w:r w:rsidR="0001796C">
        <w:rPr>
          <w:rFonts w:ascii="宋体" w:hAnsi="宋体"/>
          <w:sz w:val="24"/>
        </w:rPr>
        <w:t>.00</w:t>
      </w:r>
      <w:r w:rsidRPr="001F5A01">
        <w:rPr>
          <w:rFonts w:ascii="宋体" w:hAnsi="宋体" w:hint="eastAsia"/>
          <w:sz w:val="24"/>
        </w:rPr>
        <w:t>份E类基金份额，</w:t>
      </w:r>
      <w:r w:rsidR="008F3FF2" w:rsidRPr="001F5A01">
        <w:rPr>
          <w:rFonts w:ascii="宋体" w:hAnsi="宋体" w:hint="eastAsia"/>
          <w:sz w:val="24"/>
        </w:rPr>
        <w:t>持有期限为6</w:t>
      </w:r>
      <w:r w:rsidR="008F3FF2">
        <w:rPr>
          <w:rFonts w:ascii="宋体" w:hAnsi="宋体" w:hint="eastAsia"/>
          <w:sz w:val="24"/>
        </w:rPr>
        <w:t>日，</w:t>
      </w:r>
      <w:r w:rsidRPr="001F5A01">
        <w:rPr>
          <w:rFonts w:ascii="宋体" w:hAnsi="宋体" w:hint="eastAsia"/>
          <w:sz w:val="24"/>
        </w:rPr>
        <w:t>对应的赎回费率为1.5%，假设赎回当日E类基金份额净值是1.0160元，则其可得到的赎回金额为100,076.00元。</w:t>
      </w:r>
    </w:p>
    <w:p w14:paraId="6AE6F127" w14:textId="07FAD7E8" w:rsidR="005D3A4D" w:rsidRDefault="003A2DA9" w:rsidP="001F5A0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14:paraId="38BE52B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A类基金份额净值＝A类基金份额的基金资产净值总额/发行在外的A类基金份额总数</w:t>
      </w:r>
    </w:p>
    <w:p w14:paraId="7877FF8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C类基金份额净值＝C类基金份额的基金资产净值总额/发行在外的C类基金份额总数</w:t>
      </w:r>
    </w:p>
    <w:p w14:paraId="2E93086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D类基金份额净值＝D类基金份额的基金资产净值总额/发行在外的D类基金份额总数</w:t>
      </w:r>
    </w:p>
    <w:p w14:paraId="2CD8101F" w14:textId="77777777" w:rsidR="004E6BAA" w:rsidRPr="00E25056" w:rsidRDefault="004E6BAA" w:rsidP="004E6BA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E类基金份额净值＝E类基金份额的基金资产净值总额/发行在外的E类基金份额总数</w:t>
      </w:r>
    </w:p>
    <w:p w14:paraId="59B73FE6" w14:textId="190A4725"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本基金T日的基金份额净值在当天收市后计算，并在T+1日（包括该日）内公告。遇特殊情况，经中国证监会同意，可以适当延迟计算或公告。本基金A类基金份额、C类基金份额</w:t>
      </w:r>
      <w:r w:rsidR="00017A09">
        <w:rPr>
          <w:rFonts w:ascii="宋体" w:hAnsi="宋体" w:hint="eastAsia"/>
          <w:sz w:val="24"/>
        </w:rPr>
        <w:t>、</w:t>
      </w:r>
      <w:r>
        <w:rPr>
          <w:rFonts w:ascii="宋体" w:hAnsi="宋体"/>
          <w:sz w:val="24"/>
        </w:rPr>
        <w:t>D类基金份额</w:t>
      </w:r>
      <w:r w:rsidR="00017A09">
        <w:rPr>
          <w:rFonts w:ascii="宋体" w:hAnsi="宋体" w:hint="eastAsia"/>
          <w:sz w:val="24"/>
        </w:rPr>
        <w:t>和E类基金份额</w:t>
      </w:r>
      <w:r>
        <w:rPr>
          <w:rFonts w:ascii="宋体" w:hAnsi="宋体"/>
          <w:sz w:val="24"/>
        </w:rPr>
        <w:t>的基金份额净值的计算，均保留到小数点后4位，小数点后第5位四舍五入，由此误差产生的收益或损失由基金财产承担。</w:t>
      </w:r>
    </w:p>
    <w:p w14:paraId="661B2F85" w14:textId="77777777" w:rsidR="005D3A4D" w:rsidRDefault="003A2DA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（八）拒绝或暂停申购的情形</w:t>
      </w:r>
    </w:p>
    <w:p w14:paraId="3BFB00C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发生下列情况时，基金管理人可拒绝或暂停接受投资人的申购申请：</w:t>
      </w:r>
    </w:p>
    <w:p w14:paraId="27595E4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14:paraId="2A82CC6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2、发生基金合同规定的暂停基金资产估值情况时，基金管理人可暂停接受投资人的申购申请。</w:t>
      </w:r>
    </w:p>
    <w:p w14:paraId="76E8092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3、证券交易所交易时间非正常停市，导致基金管理人无法计算当日基金资产净值。</w:t>
      </w:r>
    </w:p>
    <w:p w14:paraId="3EB4A59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4、接受某笔或某些申购申请可能会影响或损害现有基金份额持有人利益时。</w:t>
      </w:r>
    </w:p>
    <w:p w14:paraId="33416C2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5、基金资产规模过大，使基金管理人无法找到合适的投资品种，或其他可能对基金业绩产生负面影响，或发生其他损害现有基金份额持有人利益的情形。</w:t>
      </w:r>
    </w:p>
    <w:p w14:paraId="6FDE9C8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6、基金管理人、基金托管人、基金销售机构、基金销售支付结算机构或登记机构的异常情况导致基金销售系统、基金销售支付结算系统、基金注册登记系统或基金会计系统无法正常运行。</w:t>
      </w:r>
    </w:p>
    <w:p w14:paraId="4A2900F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7、基金管理人接受某笔或者某些申购申请有可能导致单一投资者持有基金份额的比例超过50%，或者变相规避50%集中度的。出现上述情形时，基金管理人有权将上述申购申请全部或部分确认失败。</w:t>
      </w:r>
    </w:p>
    <w:p w14:paraId="2217475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8、当前一估值日基金资产净值50%以上的资产出现无可参考的活跃市场价格且采用估值技术仍导致公允价值存在重大不确定性时，经与基金托管人协商确认后，基金管理人应当暂停接受申购申请。</w:t>
      </w:r>
    </w:p>
    <w:p w14:paraId="7219C51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9、基金合同约定、法律法规规定或中国证监会认定的其他情形。</w:t>
      </w:r>
    </w:p>
    <w:p w14:paraId="61AB5C1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第1、2、3、5、6、8、9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05F9FDD6" w14:textId="77777777" w:rsidR="005D3A4D" w:rsidRDefault="003A2DA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（九）暂停赎回或延缓支付赎回款项的情形</w:t>
      </w:r>
    </w:p>
    <w:p w14:paraId="628BB5C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发生下列情形时，基金管理人可暂停接受投资人的赎回申请或延缓支付赎回款项：</w:t>
      </w:r>
    </w:p>
    <w:p w14:paraId="24C9BEF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1、因不可抗力导致基金管理人不能支付赎回款项。</w:t>
      </w:r>
    </w:p>
    <w:p w14:paraId="6AAF75C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2、发生基金合同规定的暂停基金资产估值情况时，基金管理人可暂停接受投资人的赎回申请或延缓支付赎回款项。</w:t>
      </w:r>
    </w:p>
    <w:p w14:paraId="6847072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3、证券交易所交易时间非正常停市，导致基金管理人无法计算当日基金资产净值。</w:t>
      </w:r>
    </w:p>
    <w:p w14:paraId="07EB0AB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4、连续两个或两个以上开放日发生巨额赎回。</w:t>
      </w:r>
    </w:p>
    <w:p w14:paraId="5F05C46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5、发生继续接受赎回申请将损害现有基金份额持有人利益的情形时，可暂停接受投资人的赎回申请。</w:t>
      </w:r>
    </w:p>
    <w:p w14:paraId="7B4C5B5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14:paraId="3B57F93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7、基金管理人、基金托管人、基金销售机构、基金销售支付结算机构或登记机构的异常情况导致基金销售系统、基金销售支付结算系统、基金注册登记系统或基金会计系统无法正常运行。</w:t>
      </w:r>
    </w:p>
    <w:p w14:paraId="39013F4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8、基金合同约定、法律法规规定或中国证监会认定的其他情形。</w:t>
      </w:r>
    </w:p>
    <w:p w14:paraId="7FE631E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发生上述情形之一且基金管理人决定暂停接受投资人的赎回申请或延缓支付赎</w:t>
      </w:r>
      <w:r>
        <w:rPr>
          <w:rFonts w:ascii="宋体" w:hAnsi="宋体"/>
          <w:sz w:val="24"/>
        </w:rPr>
        <w:lastRenderedPageBreak/>
        <w:t>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3D156F51" w14:textId="77777777" w:rsidR="005D3A4D" w:rsidRDefault="003A2DA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（十）巨额赎回的情形及处理方式</w:t>
      </w:r>
    </w:p>
    <w:p w14:paraId="7A5C4EC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14:paraId="424694F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28CD809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14:paraId="6ECB689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0C79329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20979A5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14:paraId="7307AA6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基金份额持有人当日超过20%的赎回申请，可以对其赎回申请延期办理。对于未能赎回部分，投资人在提交赎回申</w:t>
      </w:r>
      <w:r>
        <w:rPr>
          <w:rFonts w:ascii="宋体" w:hAnsi="宋体"/>
          <w:sz w:val="24"/>
        </w:rPr>
        <w:lastRenderedPageBreak/>
        <w:t>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对于基金份额持有人未超过上述比例的部分，基金管理人可以根据前段“（1）全额赎回”或“（2）部分延期赎回”的约定方式与其他基金份额持有人的赎回申请一并办理。如基金份额持有人在当日选择取消赎回，则其当日未获受理的部分赎回申请将被撤销。</w:t>
      </w:r>
    </w:p>
    <w:p w14:paraId="08212C3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14:paraId="7BAA7BD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w:t>
      </w:r>
    </w:p>
    <w:p w14:paraId="565CFD7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当发生上述巨额赎回并延期办理时，基金管理人应当通过邮寄、传真、刊登公告或者通知销售机构代为告知等方式在3个交易日内通知基金份额持有人，说明有关处理方法，并在2日内在指定媒介上刊登公告。</w:t>
      </w:r>
    </w:p>
    <w:p w14:paraId="48744726" w14:textId="77777777" w:rsidR="005D3A4D" w:rsidRDefault="003A2DA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（十一）暂停申购或赎回的公告和重新开放申购或赎回的公告</w:t>
      </w:r>
    </w:p>
    <w:p w14:paraId="2FDA47E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1、发生上述暂停申购或赎回情况的，基金管理人应在规定期限内在指定媒介上刊登暂停公告。</w:t>
      </w:r>
    </w:p>
    <w:p w14:paraId="6404831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暂停结束，基金重新开放申购或赎回时，基金管理人应依照《信息披露办法》的有关规定，不迟于重新开放日，在指定媒介上刊登基金重新开放申购或赎回公告，并公布最近一个开放日各类基金份额的基金份额净值。</w:t>
      </w:r>
    </w:p>
    <w:p w14:paraId="1C25E8F7" w14:textId="77777777" w:rsidR="005D3A4D" w:rsidRDefault="003A2DA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（十二）基金的非交易过户</w:t>
      </w:r>
    </w:p>
    <w:p w14:paraId="75671CE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0FCBB2B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w:t>
      </w:r>
      <w:r>
        <w:rPr>
          <w:rFonts w:ascii="宋体" w:hAnsi="宋体"/>
          <w:sz w:val="24"/>
        </w:rPr>
        <w:lastRenderedPageBreak/>
        <w:t>理，并按基金登记机构规定的标准收费。</w:t>
      </w:r>
    </w:p>
    <w:p w14:paraId="1493DB58" w14:textId="77777777" w:rsidR="005D3A4D" w:rsidRDefault="003A2DA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（十三）基金的转托管</w:t>
      </w:r>
    </w:p>
    <w:p w14:paraId="07526FA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基金份额持有人可办理已持有基金份额在不同销售机构之间的转托管，基金销售机构可以按照规定的标准收取转托管费。</w:t>
      </w:r>
    </w:p>
    <w:p w14:paraId="0092F5E0" w14:textId="77777777" w:rsidR="005D3A4D" w:rsidRDefault="003A2DA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（十四）定期定额投资计划</w:t>
      </w:r>
    </w:p>
    <w:p w14:paraId="20EF446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620F054" w14:textId="28BCDCF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本基金2019年2月21日刊登公告自2019年2月26日起开通A类基金份额和C类基金份额的定期定额投资计划业务，本基金2022年7月14日刊登公告自2022年7月19日起增设D类基金份额并开通D类基金份额的定期定额投资计划业务</w:t>
      </w:r>
      <w:r w:rsidR="003F74CA" w:rsidRPr="00F60062">
        <w:rPr>
          <w:rFonts w:ascii="宋体" w:hAnsi="宋体" w:hint="eastAsia"/>
          <w:sz w:val="24"/>
        </w:rPr>
        <w:t>，本基金</w:t>
      </w:r>
      <w:r w:rsidR="003F74CA">
        <w:rPr>
          <w:rFonts w:ascii="宋体" w:hAnsi="宋体" w:hint="eastAsia"/>
          <w:sz w:val="24"/>
        </w:rPr>
        <w:t>202</w:t>
      </w:r>
      <w:r w:rsidR="003F74CA">
        <w:rPr>
          <w:rFonts w:ascii="宋体" w:hAnsi="宋体"/>
          <w:sz w:val="24"/>
        </w:rPr>
        <w:t>4</w:t>
      </w:r>
      <w:r w:rsidR="003F74CA" w:rsidRPr="00F60062">
        <w:rPr>
          <w:rFonts w:ascii="宋体" w:hAnsi="宋体" w:hint="eastAsia"/>
          <w:sz w:val="24"/>
        </w:rPr>
        <w:t>年</w:t>
      </w:r>
      <w:r w:rsidR="00D44B58">
        <w:rPr>
          <w:rFonts w:ascii="宋体" w:hAnsi="宋体"/>
          <w:sz w:val="24"/>
        </w:rPr>
        <w:t>3</w:t>
      </w:r>
      <w:r w:rsidR="003F74CA" w:rsidRPr="00F60062">
        <w:rPr>
          <w:rFonts w:ascii="宋体" w:hAnsi="宋体" w:hint="eastAsia"/>
          <w:sz w:val="24"/>
        </w:rPr>
        <w:t>月</w:t>
      </w:r>
      <w:r w:rsidR="00D44B58">
        <w:rPr>
          <w:rFonts w:ascii="宋体" w:hAnsi="宋体"/>
          <w:sz w:val="24"/>
        </w:rPr>
        <w:t>19</w:t>
      </w:r>
      <w:r w:rsidR="003F74CA" w:rsidRPr="00F60062">
        <w:rPr>
          <w:rFonts w:ascii="宋体" w:hAnsi="宋体" w:hint="eastAsia"/>
          <w:sz w:val="24"/>
        </w:rPr>
        <w:t>日刊登公告自</w:t>
      </w:r>
      <w:r w:rsidR="003F74CA">
        <w:rPr>
          <w:rFonts w:ascii="宋体" w:hAnsi="宋体" w:hint="eastAsia"/>
          <w:sz w:val="24"/>
        </w:rPr>
        <w:t>202</w:t>
      </w:r>
      <w:r w:rsidR="003F74CA">
        <w:rPr>
          <w:rFonts w:ascii="宋体" w:hAnsi="宋体"/>
          <w:sz w:val="24"/>
        </w:rPr>
        <w:t>4</w:t>
      </w:r>
      <w:r w:rsidR="003F74CA" w:rsidRPr="00F60062">
        <w:rPr>
          <w:rFonts w:ascii="宋体" w:hAnsi="宋体" w:hint="eastAsia"/>
          <w:sz w:val="24"/>
        </w:rPr>
        <w:t>年</w:t>
      </w:r>
      <w:r w:rsidR="00D44B58">
        <w:rPr>
          <w:rFonts w:ascii="宋体" w:hAnsi="宋体" w:hint="eastAsia"/>
          <w:sz w:val="24"/>
        </w:rPr>
        <w:t>3</w:t>
      </w:r>
      <w:r w:rsidR="003F74CA" w:rsidRPr="00F60062">
        <w:rPr>
          <w:rFonts w:ascii="宋体" w:hAnsi="宋体" w:hint="eastAsia"/>
          <w:sz w:val="24"/>
        </w:rPr>
        <w:t>月</w:t>
      </w:r>
      <w:r w:rsidR="00D44B58">
        <w:rPr>
          <w:rFonts w:ascii="宋体" w:hAnsi="宋体" w:hint="eastAsia"/>
          <w:sz w:val="24"/>
        </w:rPr>
        <w:t>2</w:t>
      </w:r>
      <w:r w:rsidR="00923568">
        <w:rPr>
          <w:rFonts w:ascii="宋体" w:hAnsi="宋体"/>
          <w:sz w:val="24"/>
        </w:rPr>
        <w:t>1</w:t>
      </w:r>
      <w:r w:rsidR="003F74CA" w:rsidRPr="00F60062">
        <w:rPr>
          <w:rFonts w:ascii="宋体" w:hAnsi="宋体" w:hint="eastAsia"/>
          <w:sz w:val="24"/>
        </w:rPr>
        <w:t>日起增设</w:t>
      </w:r>
      <w:r w:rsidR="003F74CA">
        <w:rPr>
          <w:rFonts w:ascii="宋体" w:hAnsi="宋体" w:hint="eastAsia"/>
          <w:sz w:val="24"/>
        </w:rPr>
        <w:t>E</w:t>
      </w:r>
      <w:r w:rsidR="003F74CA" w:rsidRPr="00F60062">
        <w:rPr>
          <w:rFonts w:ascii="宋体" w:hAnsi="宋体" w:hint="eastAsia"/>
          <w:sz w:val="24"/>
        </w:rPr>
        <w:t>类基金份额并开通</w:t>
      </w:r>
      <w:r w:rsidR="003F74CA">
        <w:rPr>
          <w:rFonts w:ascii="宋体" w:hAnsi="宋体" w:hint="eastAsia"/>
          <w:sz w:val="24"/>
        </w:rPr>
        <w:t>E</w:t>
      </w:r>
      <w:r w:rsidR="003F74CA" w:rsidRPr="00F60062">
        <w:rPr>
          <w:rFonts w:ascii="宋体" w:hAnsi="宋体" w:hint="eastAsia"/>
          <w:sz w:val="24"/>
        </w:rPr>
        <w:t>类基金份额的定期定额投资计划业务</w:t>
      </w:r>
      <w:r>
        <w:rPr>
          <w:rFonts w:ascii="宋体" w:hAnsi="宋体"/>
          <w:sz w:val="24"/>
        </w:rPr>
        <w:t>，具体开通销售机构名单和业务规则参见相关公告。</w:t>
      </w:r>
    </w:p>
    <w:p w14:paraId="08B0869F" w14:textId="77777777" w:rsidR="005D3A4D" w:rsidRDefault="003A2DA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（十五）基金份额的冻结和解冻</w:t>
      </w:r>
    </w:p>
    <w:p w14:paraId="7729312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14:paraId="024F8DE2" w14:textId="77777777" w:rsidR="005D3A4D" w:rsidRDefault="003A2DA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（十六）基金份额的转让</w:t>
      </w:r>
    </w:p>
    <w:p w14:paraId="4102D7C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51C4AAE" w14:textId="77777777" w:rsidR="005D3A4D" w:rsidRDefault="003A2DA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（十七）实施侧袋机制期间本基金的申购与赎回</w:t>
      </w:r>
    </w:p>
    <w:p w14:paraId="4969C2D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本基金实施侧袋机制的，本基金的申购和赎回安排详见本招募说明书“侧袋机制”部分的规定或相关公告。</w:t>
      </w:r>
    </w:p>
    <w:p w14:paraId="79646C79" w14:textId="77777777" w:rsidR="005D3A4D" w:rsidRDefault="003A2DA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（十八）其他业务</w:t>
      </w:r>
    </w:p>
    <w:p w14:paraId="1CA24AE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在不违反法律法规及中国证监会规定的前提下，基金管理人可在对基金份额持</w:t>
      </w:r>
      <w:r>
        <w:rPr>
          <w:rFonts w:ascii="宋体" w:hAnsi="宋体"/>
          <w:sz w:val="24"/>
        </w:rPr>
        <w:lastRenderedPageBreak/>
        <w:t>有人利益无实质性不利影响的情形下，办理基金份额的质押业务或其他基金业务，基金管理人可制定相应的业务规则，并依照《信息披露办法》的有关规定进行公告。</w:t>
      </w:r>
    </w:p>
    <w:p w14:paraId="19205DF5" w14:textId="77777777" w:rsidR="00C7688A" w:rsidRDefault="003A2DA9" w:rsidP="00C7688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9C131E9" w14:textId="77777777" w:rsidR="005D3A4D" w:rsidRDefault="003A2DA9">
      <w:pPr>
        <w:pStyle w:val="1"/>
        <w:snapToGrid w:val="0"/>
        <w:spacing w:beforeLines="0" w:before="240" w:after="240"/>
        <w:rPr>
          <w:rFonts w:ascii="宋体" w:hAnsi="宋体"/>
          <w:szCs w:val="30"/>
        </w:rPr>
      </w:pPr>
      <w:bookmarkStart w:id="12" w:name="_Toc140049350"/>
      <w:r>
        <w:rPr>
          <w:rFonts w:ascii="Times New Roman" w:hAnsi="Times New Roman"/>
          <w:sz w:val="30"/>
        </w:rPr>
        <w:lastRenderedPageBreak/>
        <w:t>九、基金的转换</w:t>
      </w:r>
      <w:bookmarkEnd w:id="12"/>
    </w:p>
    <w:p w14:paraId="53A46A1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（一）基金转换</w:t>
      </w:r>
    </w:p>
    <w:p w14:paraId="658617B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14:paraId="6449C0B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（二）转换业务办理时间</w:t>
      </w:r>
    </w:p>
    <w:p w14:paraId="7C74285D" w14:textId="77BD098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本基金2019年2月21日刊登公告自2019年2月26日起开放A类基金份额和C类基金份额的日常转换业务，本基金2022年7月14日刊登公告自2022年7月19日起增设D类基金份额并开通D类基金份额的日常转换业务</w:t>
      </w:r>
      <w:r w:rsidR="005A7A0D">
        <w:rPr>
          <w:rFonts w:ascii="宋体" w:hAnsi="宋体" w:hint="eastAsia"/>
          <w:sz w:val="24"/>
        </w:rPr>
        <w:t>,</w:t>
      </w:r>
      <w:r w:rsidR="005A7A0D" w:rsidRPr="005A7A0D">
        <w:rPr>
          <w:rFonts w:ascii="宋体" w:hAnsi="宋体" w:hint="eastAsia"/>
          <w:sz w:val="24"/>
        </w:rPr>
        <w:t xml:space="preserve"> </w:t>
      </w:r>
      <w:r w:rsidR="005A7A0D" w:rsidRPr="00F60062">
        <w:rPr>
          <w:rFonts w:ascii="宋体" w:hAnsi="宋体" w:hint="eastAsia"/>
          <w:sz w:val="24"/>
        </w:rPr>
        <w:t>本基金202</w:t>
      </w:r>
      <w:r w:rsidR="005A7A0D">
        <w:rPr>
          <w:rFonts w:ascii="宋体" w:hAnsi="宋体"/>
          <w:sz w:val="24"/>
        </w:rPr>
        <w:t>4</w:t>
      </w:r>
      <w:r w:rsidR="005A7A0D" w:rsidRPr="00F60062">
        <w:rPr>
          <w:rFonts w:ascii="宋体" w:hAnsi="宋体" w:hint="eastAsia"/>
          <w:sz w:val="24"/>
        </w:rPr>
        <w:t>年</w:t>
      </w:r>
      <w:r w:rsidR="00542251">
        <w:rPr>
          <w:rFonts w:ascii="宋体" w:hAnsi="宋体"/>
          <w:sz w:val="24"/>
        </w:rPr>
        <w:t>3</w:t>
      </w:r>
      <w:r w:rsidR="005A7A0D" w:rsidRPr="00F60062">
        <w:rPr>
          <w:rFonts w:ascii="宋体" w:hAnsi="宋体" w:hint="eastAsia"/>
          <w:sz w:val="24"/>
        </w:rPr>
        <w:t>月</w:t>
      </w:r>
      <w:r w:rsidR="00542251">
        <w:rPr>
          <w:rFonts w:ascii="宋体" w:hAnsi="宋体" w:hint="eastAsia"/>
          <w:sz w:val="24"/>
        </w:rPr>
        <w:t>1</w:t>
      </w:r>
      <w:r w:rsidR="00542251">
        <w:rPr>
          <w:rFonts w:ascii="宋体" w:hAnsi="宋体"/>
          <w:sz w:val="24"/>
        </w:rPr>
        <w:t>9</w:t>
      </w:r>
      <w:r w:rsidR="005A7A0D" w:rsidRPr="00F60062">
        <w:rPr>
          <w:rFonts w:ascii="宋体" w:hAnsi="宋体" w:hint="eastAsia"/>
          <w:sz w:val="24"/>
        </w:rPr>
        <w:t>日刊登公告自</w:t>
      </w:r>
      <w:r w:rsidR="005A7A0D">
        <w:rPr>
          <w:rFonts w:ascii="宋体" w:hAnsi="宋体" w:hint="eastAsia"/>
          <w:sz w:val="24"/>
        </w:rPr>
        <w:t>20</w:t>
      </w:r>
      <w:r w:rsidR="005A7A0D" w:rsidRPr="00F60062">
        <w:rPr>
          <w:rFonts w:ascii="宋体" w:hAnsi="宋体" w:hint="eastAsia"/>
          <w:sz w:val="24"/>
        </w:rPr>
        <w:t>2</w:t>
      </w:r>
      <w:r w:rsidR="005A7A0D">
        <w:rPr>
          <w:rFonts w:ascii="宋体" w:hAnsi="宋体"/>
          <w:sz w:val="24"/>
        </w:rPr>
        <w:t>4</w:t>
      </w:r>
      <w:r w:rsidR="005A7A0D" w:rsidRPr="00F60062">
        <w:rPr>
          <w:rFonts w:ascii="宋体" w:hAnsi="宋体" w:hint="eastAsia"/>
          <w:sz w:val="24"/>
        </w:rPr>
        <w:t>年</w:t>
      </w:r>
      <w:r w:rsidR="00542251">
        <w:rPr>
          <w:rFonts w:ascii="宋体" w:hAnsi="宋体"/>
          <w:sz w:val="24"/>
        </w:rPr>
        <w:t>3</w:t>
      </w:r>
      <w:r w:rsidR="005A7A0D" w:rsidRPr="00F60062">
        <w:rPr>
          <w:rFonts w:ascii="宋体" w:hAnsi="宋体" w:hint="eastAsia"/>
          <w:sz w:val="24"/>
        </w:rPr>
        <w:t>月</w:t>
      </w:r>
      <w:r w:rsidR="00542251">
        <w:rPr>
          <w:rFonts w:ascii="宋体" w:hAnsi="宋体"/>
          <w:sz w:val="24"/>
        </w:rPr>
        <w:t>2</w:t>
      </w:r>
      <w:r w:rsidR="00923568">
        <w:rPr>
          <w:rFonts w:ascii="宋体" w:hAnsi="宋体"/>
          <w:sz w:val="24"/>
        </w:rPr>
        <w:t>1</w:t>
      </w:r>
      <w:r w:rsidR="005A7A0D" w:rsidRPr="00F60062">
        <w:rPr>
          <w:rFonts w:ascii="宋体" w:hAnsi="宋体" w:hint="eastAsia"/>
          <w:sz w:val="24"/>
        </w:rPr>
        <w:t>日起增设</w:t>
      </w:r>
      <w:r w:rsidR="005A7A0D">
        <w:rPr>
          <w:rFonts w:ascii="宋体" w:hAnsi="宋体"/>
          <w:sz w:val="24"/>
        </w:rPr>
        <w:t>E</w:t>
      </w:r>
      <w:r w:rsidR="005A7A0D" w:rsidRPr="00F60062">
        <w:rPr>
          <w:rFonts w:ascii="宋体" w:hAnsi="宋体" w:hint="eastAsia"/>
          <w:sz w:val="24"/>
        </w:rPr>
        <w:t>类基金份额并开通</w:t>
      </w:r>
      <w:r w:rsidR="005A7A0D">
        <w:rPr>
          <w:rFonts w:ascii="宋体" w:hAnsi="宋体"/>
          <w:sz w:val="24"/>
        </w:rPr>
        <w:t>E</w:t>
      </w:r>
      <w:r w:rsidR="005A7A0D">
        <w:rPr>
          <w:rFonts w:ascii="宋体" w:hAnsi="宋体" w:hint="eastAsia"/>
          <w:sz w:val="24"/>
        </w:rPr>
        <w:t>类基金份额的日常转换</w:t>
      </w:r>
      <w:r w:rsidR="005A7A0D" w:rsidRPr="00F60062">
        <w:rPr>
          <w:rFonts w:ascii="宋体" w:hAnsi="宋体" w:hint="eastAsia"/>
          <w:sz w:val="24"/>
        </w:rPr>
        <w:t>业务</w:t>
      </w:r>
      <w:r>
        <w:rPr>
          <w:rFonts w:ascii="宋体" w:hAnsi="宋体"/>
          <w:sz w:val="24"/>
        </w:rPr>
        <w:t>。办理基金间转换的时间为上海证券交易所、深圳证券交易所交易日。若出现新的证券交易市场或交易所交易时间更改或其它原因，基金管理人将视情况进行相应的调整并公告。</w:t>
      </w:r>
    </w:p>
    <w:p w14:paraId="0F3D74D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43B83C1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本基金转换业务具体开通销售机构名单参见相关公告。</w:t>
      </w:r>
    </w:p>
    <w:p w14:paraId="0DE60BF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（三）基金转换的程序</w:t>
      </w:r>
    </w:p>
    <w:p w14:paraId="4D667CE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1、申请方式：书面申请或销售机构公布的其他方式。</w:t>
      </w:r>
    </w:p>
    <w:p w14:paraId="6FD309F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2、基金转换申请的确认</w:t>
      </w:r>
    </w:p>
    <w:p w14:paraId="0E31B38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正常情况下，T日规定时间受理的申请，注册登记机构在T＋1日内为投资人对该交易的有效性进行确认，在T＋2日后(包括该日)投资人可向销售机构查询转换的确认情况。</w:t>
      </w:r>
    </w:p>
    <w:p w14:paraId="23C10C7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3、基金转换的注册登记</w:t>
      </w:r>
    </w:p>
    <w:p w14:paraId="4007596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w:t>
      </w:r>
      <w:r>
        <w:rPr>
          <w:rFonts w:ascii="宋体" w:hAnsi="宋体"/>
          <w:sz w:val="24"/>
        </w:rPr>
        <w:lastRenderedPageBreak/>
        <w:t>份额。</w:t>
      </w:r>
    </w:p>
    <w:p w14:paraId="74FE15D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（四）基金转换的数额限制</w:t>
      </w:r>
    </w:p>
    <w:p w14:paraId="5298CD3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基金转换以份额为单位进行申请，申请转换份额精确到小数点后两位，小数点后两位以后的部分四舍五入，误差部分归基金财产。</w:t>
      </w:r>
    </w:p>
    <w:p w14:paraId="4B06B25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本基金遵循“份额转换”的原则，单笔转换份额不得低于1份。基金持有人可将其全部或部分基金份额转换成其它基金，单笔转换申请不受转入基金最低申购限额限制。</w:t>
      </w:r>
    </w:p>
    <w:p w14:paraId="5AF4A63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14:paraId="769A954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（五）基金转换费用</w:t>
      </w:r>
    </w:p>
    <w:p w14:paraId="235DAF3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1、每笔基金转换视为一笔赎回和一笔申购，基金转换费用相应由转出基金的赎回费用及转出、转入基金的申购补差费用构成。</w:t>
      </w:r>
    </w:p>
    <w:p w14:paraId="5C16C1F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2、转出基金的赎回费用</w:t>
      </w:r>
    </w:p>
    <w:p w14:paraId="701B1DE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5B57219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3、前端收费模式下转出与转入基金的申购补差费用</w:t>
      </w:r>
    </w:p>
    <w:p w14:paraId="38AFEB9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的转入基金前端申购费率减去转出基金前端申购费率差额进行计算补差，若遇固定费用，则按实际产生补差费用收取。</w:t>
      </w:r>
    </w:p>
    <w:p w14:paraId="4FED6B2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4、后端收费模式下转出与转入基金的申购补差费用</w:t>
      </w:r>
    </w:p>
    <w:p w14:paraId="6235721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3766C6E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5、网上直销的申购补差费率优惠</w:t>
      </w:r>
    </w:p>
    <w:p w14:paraId="7CE970F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22A0C1C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6、本基金管理人可以根据法律法规及基金合同的规定对上述转换费用收费方式和费率进行调整，并应于调整后的收费方式和费率实施前依照《信息披露办法》的有关规定在中国证监会指定媒介上公告。</w:t>
      </w:r>
    </w:p>
    <w:p w14:paraId="0C35B7C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（六）基金转换份额的计算公式</w:t>
      </w:r>
    </w:p>
    <w:p w14:paraId="03D8C6C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1、前端收费模式下基金转换份额的计算公式及举例</w:t>
      </w:r>
    </w:p>
    <w:p w14:paraId="2E4FA16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14:paraId="3FF0D59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14:paraId="153E2F5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14:paraId="0DABB6C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转出与转入基金的申购补差费=转入确认金额×对应的转出与转入基金的申购补差费率/（1+对应的转出与转入基金的申购补差费率）</w:t>
      </w:r>
    </w:p>
    <w:p w14:paraId="0F90191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（注：若转出基金申购费率不低于转入基金申购费率，转出与转入基金的申购补差费为零）</w:t>
      </w:r>
    </w:p>
    <w:p w14:paraId="262003B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对于涉及固定费用的，转出与转入基金的申购补差费＝MAX（0，转出基金和转入基金申购费用之差）</w:t>
      </w:r>
    </w:p>
    <w:p w14:paraId="353B545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14:paraId="401EF3F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14:paraId="7E82B96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w:t>
      </w:r>
      <w:r>
        <w:rPr>
          <w:rFonts w:ascii="宋体" w:hAnsi="宋体"/>
          <w:sz w:val="24"/>
        </w:rPr>
        <w:lastRenderedPageBreak/>
        <w:t>限转出基金为货币市场基金的情形，否则A为0）。</w:t>
      </w:r>
    </w:p>
    <w:p w14:paraId="780E85D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14:paraId="6032885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者持有交银趋势前端收费模式的A类基金份额100,000份，持有期半年，转换申请当日交银趋势的A类基金份额净值为1.0100元，交银成长的A类基金份额净值为2.2700元。若该投资者将100,000份交银趋势前端A类基金份额转换为交银成长前端A类基金份额，则转入交银成长确认的A类基金份额为：</w:t>
      </w:r>
    </w:p>
    <w:p w14:paraId="0DA6353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转出确认金额=100,000×1.0100=101,000元</w:t>
      </w:r>
    </w:p>
    <w:p w14:paraId="3C54929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转出基金的赎回费=101,000×0.5%=505元</w:t>
      </w:r>
    </w:p>
    <w:p w14:paraId="13887E4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转入确认金额=101,000-505=100,495元</w:t>
      </w:r>
    </w:p>
    <w:p w14:paraId="76603D7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转出与转入基金的申购补差费=100,495×0/（1+0）=0元</w:t>
      </w:r>
    </w:p>
    <w:p w14:paraId="6522940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转入基金确认份额=（100,495-0）/2.2700=44,270.93份</w:t>
      </w:r>
    </w:p>
    <w:p w14:paraId="7A95F1B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者持有交银增利A类基金份额1,000,000份，持有期一年半，转换申请当日交银增利A类基金份额的基金份额净值为1.0200元，交银趋势的A类基金份额净值为1.0100元。若该投资者将1,000,000份交银增利A类基金份额转换为交银趋势前端A类基金份额，则转入交银趋势确认的A类基金份额为：</w:t>
      </w:r>
    </w:p>
    <w:p w14:paraId="6566C82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转出确认金额=1,000,000×1.0200=1,020,000元</w:t>
      </w:r>
    </w:p>
    <w:p w14:paraId="331975E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转出基金的赎回费=1,020,000×0.05%=510元</w:t>
      </w:r>
    </w:p>
    <w:p w14:paraId="72CC204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转入确认金额=1,020,000-510=1,019,490元</w:t>
      </w:r>
    </w:p>
    <w:p w14:paraId="1BFF91C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转出与转入基金的申购补差费=1,019,490×0.5%/（1+0.5%）=5,072.09元</w:t>
      </w:r>
    </w:p>
    <w:p w14:paraId="3688192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转入基金确认份额=（1,019,490-5,072.09）/1.0100=1,004,374.17份</w:t>
      </w:r>
    </w:p>
    <w:p w14:paraId="1E396D7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持有交银增利C类基金份额100,000份，持有期一年半，转换申请当日交银增利C类基金份额净值为1.2500元，交银精选的基金份额净值为2.2700元。若该投资者将100,000份交银增利C类基金份额转换为交银精选前端基金份额，则转入交银精选确认的基金份额为：</w:t>
      </w:r>
    </w:p>
    <w:p w14:paraId="1C2963F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7AEBFC1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4A334C5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转入确认金额=125,000-0=125,000元</w:t>
      </w:r>
    </w:p>
    <w:p w14:paraId="2D043F7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转出与转入基金的申购补差费=125,000×1.5%/（1+1.5%）=1,847.29元</w:t>
      </w:r>
    </w:p>
    <w:p w14:paraId="1703388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转入基金确认份额=（125,000-1,847.29）/2.2700=54,252.30份</w:t>
      </w:r>
    </w:p>
    <w:p w14:paraId="719C88C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例四：某投资者持有交银货币A级基金份额100,000份，该100,000份基金份额未结转的待支付收益为61.52元，转换申请当日交银增利A类基金份额净值为1.2700元，交银货币的基金份额净值为1.00元。若该投资者将100,000份交银货币A级基金份额转换为交银增利A类基金份额，则转入确认的交银增利A类基金份额为：</w:t>
      </w:r>
    </w:p>
    <w:p w14:paraId="1D373BA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14:paraId="6AF8C3C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647C372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14:paraId="0C5DEA6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转出与转入基金的申购补差费=100,000×0.8%/（1+0.8%）=793.65元</w:t>
      </w:r>
    </w:p>
    <w:p w14:paraId="09F6539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转入基金确认份额=（100,000-793.65+61.52）/1.2700=78,163.68份</w:t>
      </w:r>
    </w:p>
    <w:p w14:paraId="49F1064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2、后端收费模式下基金转换份额的计算公式及举例</w:t>
      </w:r>
    </w:p>
    <w:p w14:paraId="3E8B478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14:paraId="00450A6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14:paraId="73ACAF8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14:paraId="42D71BB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w:t>
      </w:r>
    </w:p>
    <w:p w14:paraId="514F614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14:paraId="6D54795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14:paraId="5CBF416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14:paraId="303C63E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14:paraId="17D0A4A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者持有交银主题后端收费模式的A类基金份额100,000份，持有期一年半，转换申请当日交银主题的A类基金份额净值为1.2500元，交银稳健的基金份额净值为2.2700元。若该投资者将100,000份交银主题后端A类基金份额转换为交银稳健后端基金份额，则转入交银稳健确认的基金份额为：</w:t>
      </w:r>
    </w:p>
    <w:p w14:paraId="3A4A56F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50F62A1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14:paraId="0EB9028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14:paraId="6AA2D6E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转出与转入基金的申购补差费=124,750×0=0元</w:t>
      </w:r>
    </w:p>
    <w:p w14:paraId="041B17F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转入基金确认份额=（124,750-0）/2.2700=54,955.95份</w:t>
      </w:r>
    </w:p>
    <w:p w14:paraId="1E72189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六：某投资者持有交银先锋后端收费模式的A类基金份额100,000份，持有期一年半，转换申请当日交银先锋的A类基金份额净值为1.2500元，交银货币的基金份额净值为1.00元。若该投资者将100,000份交银先锋后端A类基金份额转换为交银货币，则转入交银货币的基金份额为：</w:t>
      </w:r>
    </w:p>
    <w:p w14:paraId="1A275BB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72F627A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14:paraId="685D6B3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14:paraId="62E72CE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转出与转入基金的申购补差费=124,750×1.2%=1497元</w:t>
      </w:r>
    </w:p>
    <w:p w14:paraId="59B30A9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转入基金确认份额=（124,750-1497）/1.00=123,253.00份</w:t>
      </w:r>
    </w:p>
    <w:p w14:paraId="44AA06D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49D4501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转出确认金额=100,000×0.8500=85,000元</w:t>
      </w:r>
    </w:p>
    <w:p w14:paraId="7111B68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转出基金的赎回费=85,000×0=0元</w:t>
      </w:r>
    </w:p>
    <w:p w14:paraId="4F955FD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转入确认金额=85,000-0=85,000元</w:t>
      </w:r>
    </w:p>
    <w:p w14:paraId="308BB24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转出与转入基金的申购补差费=85,000×0.2%=170元</w:t>
      </w:r>
    </w:p>
    <w:p w14:paraId="7A42ED1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转入基金确认份额=（85,000-170）/1.0500=80,790.48份</w:t>
      </w:r>
    </w:p>
    <w:p w14:paraId="748F488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14:paraId="37DE388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14:paraId="632BC35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20F2168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14:paraId="02573A2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转出与转入基金的申购补差费=100,000×0=0元</w:t>
      </w:r>
    </w:p>
    <w:p w14:paraId="675E760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转入基金确认份额=（100,000-0+61.52）/1.2700=78,788.60份</w:t>
      </w:r>
    </w:p>
    <w:p w14:paraId="2DE1F90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（七）业务规则</w:t>
      </w:r>
    </w:p>
    <w:p w14:paraId="511B6B4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1、基金转换只能在同一销售机构进行。转换的两只基金必须都是该销售机构</w:t>
      </w:r>
      <w:r>
        <w:rPr>
          <w:rFonts w:ascii="宋体" w:hAnsi="宋体"/>
          <w:sz w:val="24"/>
        </w:rPr>
        <w:lastRenderedPageBreak/>
        <w:t>销售的同一基金管理人管理的、在同一注册登记机构处注册登记的基金。投资人办理基金转换业务时，转出方的基金必须处于可赎回状态，转入方的基金必须处于可申购状态。</w:t>
      </w:r>
    </w:p>
    <w:p w14:paraId="23EEF4D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只能在相同收费模式下进行基金转换。前端收费模式的开放式基金只能转换到前端收费模式的其他基金，后端收费模式的基金只能转换到后端收费模式的其他基金。交银货币、债券基金C类基金份额与其他基金之间的转换不受上述收费模式的限制。</w:t>
      </w:r>
    </w:p>
    <w:p w14:paraId="213457A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3、基金转换采取未知价法，即基金的转换价格以申请受理当日各转出、转入基金的基金份额净值为基础进行计算。（货币市场基金的基金份额净值为固定价1.00元）。</w:t>
      </w:r>
    </w:p>
    <w:p w14:paraId="7012FF8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14:paraId="23E0B1E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5、转换后，转入基金份额的持有时间将重新计算，即转入基金份额的持有期将自转入基金份额被确认日起重新开始计算。</w:t>
      </w:r>
    </w:p>
    <w:p w14:paraId="7E16EEF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（八）暂停基金转换</w:t>
      </w:r>
    </w:p>
    <w:p w14:paraId="50DA956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视同为转出基金的赎回和转入基金的申购，因此有关转出基金和转入基金关于暂停或拒绝申购、暂停赎回的有关规定也一般适用于暂停基金转换。具体暂停或恢复基金转换的相关业务请详见届时本基金管理人发布的相关公告。</w:t>
      </w:r>
    </w:p>
    <w:p w14:paraId="6CA3882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单个开放日，基金净赎回申请份额（该基金赎回申请总份额加上基金转换中转出申请总份额扣除申购申请总份额及基金转换中转入申请总份额后的余额）超过上一日基金总份额的10%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58AC4A24" w14:textId="77777777" w:rsidR="00C7688A" w:rsidRDefault="003A2DA9" w:rsidP="00C7688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4A5239D" w14:textId="77777777" w:rsidR="005D3A4D" w:rsidRDefault="003A2DA9">
      <w:pPr>
        <w:pStyle w:val="1"/>
        <w:snapToGrid w:val="0"/>
        <w:spacing w:beforeLines="0" w:before="240" w:after="240"/>
        <w:rPr>
          <w:rFonts w:ascii="宋体" w:hAnsi="宋体"/>
          <w:szCs w:val="30"/>
        </w:rPr>
      </w:pPr>
      <w:bookmarkStart w:id="13" w:name="_Toc140049351"/>
      <w:r>
        <w:rPr>
          <w:rFonts w:ascii="Times New Roman" w:hAnsi="Times New Roman"/>
          <w:sz w:val="30"/>
        </w:rPr>
        <w:lastRenderedPageBreak/>
        <w:t>十、基金的投资</w:t>
      </w:r>
      <w:bookmarkEnd w:id="13"/>
    </w:p>
    <w:p w14:paraId="2E54246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（一）投资目标</w:t>
      </w:r>
    </w:p>
    <w:p w14:paraId="6D04C87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在严格控制风险和保持较高流动性的前提下,力求获得高于业绩比较基准的投资收益。</w:t>
      </w:r>
    </w:p>
    <w:p w14:paraId="6B8ABF7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（二）投资范围</w:t>
      </w:r>
    </w:p>
    <w:p w14:paraId="44E104D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交易的国债、金融债、央行票据、地方政府债、企业债、公司债、可分离交易可转债的纯债部分、公开发行的次级债、资产支持证券、短期融资券、超短期融资券、中小企业私募债、中期票据、债券回购、银行存款（包括定期存款、协议存款等）、同业存单、货币市场工具，以及法律法规允许投资的其他金融工具。本基金不投资于股票、权证等资产，也不投资于可转换债券（可分离交易可转债的纯债部分除外）、可交换债券。如法律法规或监管机构以后允许基金投资其他品种，基金管理人在履行适当程序后，可以将其纳入投资范围。</w:t>
      </w:r>
    </w:p>
    <w:p w14:paraId="07836B4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本基金投资于债券资产的比例不低于基金资产的80%，其中投资于短期债券的比例不低于非现金资产的80%。本基金持有的现金或到期日在一年以内的政府债券的比例合计不低于基金资产净值的5%，其中现金不包括结算备付金、存出保证金、应收申购款等。</w:t>
      </w:r>
    </w:p>
    <w:p w14:paraId="57B714A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所指的短期债券是指剩余期限不超过397天(含397天)的债券资产，包括国债、金融债、央行票据、地方政府债、企业债、公司债、可分离交易可转债的纯债部分、公开发行的次级债、短期融资券、超短期融资券、中期票据。</w:t>
      </w:r>
    </w:p>
    <w:p w14:paraId="259F20C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14:paraId="64BA612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（三）投资策略</w:t>
      </w:r>
    </w:p>
    <w:p w14:paraId="5D2D87E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14:paraId="36C3A35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（1）久期调整策略</w:t>
      </w:r>
    </w:p>
    <w:p w14:paraId="0A5E85E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根据中长期宏观经济走势和经济周期波动趋势，判断债券市场未来的走势，并形成对未来市场利率变动方向的预期，动态调整组合久期。当预期收益率曲线下移时，适当提高组合久期，以分享债券市场上涨的收益；当预期收益率曲线上移时，适当降低组合久期，以规避债券市场下跌风险。</w:t>
      </w:r>
    </w:p>
    <w:p w14:paraId="67435FA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（2）债券的类属配置策略</w:t>
      </w:r>
    </w:p>
    <w:p w14:paraId="1EB8A19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2C1C129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（3）期限结构配置策略</w:t>
      </w:r>
    </w:p>
    <w:p w14:paraId="4C022AE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0A34F06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（4）回购策略</w:t>
      </w:r>
    </w:p>
    <w:p w14:paraId="2BF69AD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当回购利率低于债券收益率时，本基金将实施正回购融入资金并投资于信用债券等可投资标的，从而获取收益率超出回购资金成本（即回购利率）的套利价值。</w:t>
      </w:r>
    </w:p>
    <w:p w14:paraId="2EA02A7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（5）信用债券投资策略</w:t>
      </w:r>
    </w:p>
    <w:p w14:paraId="518AD03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通过宏观经济运行、发行主体的发展前景和偿债能力、国家信用支撑等多重因素的综合考量对信用债券进行信用评级，并在信用评级的基础上，建立信用债券池；然后基于既定的目标久期、信用利差精选个券进行投资。具体而言，本基金信用债券的投资遵循以下流程：</w:t>
      </w:r>
    </w:p>
    <w:p w14:paraId="5562501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①信用债券研究</w:t>
      </w:r>
    </w:p>
    <w:p w14:paraId="37A6EC6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19C7FCC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②信用债券筛选</w:t>
      </w:r>
    </w:p>
    <w:p w14:paraId="2839B54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本基金从信用债券池中精选债券构建信用债券投资组合，债券筛选主要考虑以</w:t>
      </w:r>
      <w:r>
        <w:rPr>
          <w:rFonts w:ascii="宋体" w:hAnsi="宋体"/>
          <w:sz w:val="24"/>
        </w:rPr>
        <w:lastRenderedPageBreak/>
        <w:t>下因素：</w:t>
      </w:r>
    </w:p>
    <w:p w14:paraId="48EBAA0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a、信用债券信用评级的变化。</w:t>
      </w:r>
    </w:p>
    <w:p w14:paraId="13E77EF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不同信用等级的信用债券，以及同一信用等级不同标的债券之间的信用利差变化。本基金密切关注供求关系、税收、利率、投资人结构与行为以及市场的深度、广度和制度建设等因素对信用利差的影响，对个券进行有效的信用利差交易。</w:t>
      </w:r>
    </w:p>
    <w:p w14:paraId="32FF16E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（6）资产支持证券投资策略</w:t>
      </w:r>
    </w:p>
    <w:p w14:paraId="7F1DC2A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33C25A3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（7）中小企业私募债券投资策略</w:t>
      </w:r>
    </w:p>
    <w:p w14:paraId="420CA58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7A3653C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（四）投资限制</w:t>
      </w:r>
    </w:p>
    <w:p w14:paraId="1138D42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1、组合限制</w:t>
      </w:r>
    </w:p>
    <w:p w14:paraId="4C30CF4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14:paraId="078D16E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（1）本基金投资于债券资产的比例不低于基金资产的80%，其中投资于短期债券的比例不低于非现金资产的80%；</w:t>
      </w:r>
    </w:p>
    <w:p w14:paraId="4AB4B7F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（2）本基金持有的现金或到期日在一年以内的政府债券的投资比例合计不低于基金资产净值的5%，其中现金不包括结算备付金、存出保证金、应收申购款等；</w:t>
      </w:r>
    </w:p>
    <w:p w14:paraId="120372D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（3）本基金持有一家公司发行的证券，其市值不得超过基金资产净值的10%；</w:t>
      </w:r>
    </w:p>
    <w:p w14:paraId="2958E38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（4）本基金管理人管理的全部基金持有一家公司发行的证券，不超过该证券的10%；</w:t>
      </w:r>
    </w:p>
    <w:p w14:paraId="521E0BA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（5）本基金的基金资产总值不得超过基金资产净值的140%；</w:t>
      </w:r>
    </w:p>
    <w:p w14:paraId="65B1324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（6）本基金主动投资于流动性受限资产的市值合计不得超过基金资产净值的 15%；因证券市场波动、基金规模变动等基金管理人之外的因素致使基金不符合该比例限制的，基金管理人不得主动新增流动性受限资产的投资；</w:t>
      </w:r>
    </w:p>
    <w:p w14:paraId="59E27AE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（7）本基金与私募类证券资管产品及中国证监会认定的其他主体为交易对手开展逆回购交易的，可接受质押品的资质要求应当与基金合同约定的投资范围保持一致；</w:t>
      </w:r>
    </w:p>
    <w:p w14:paraId="6091B0B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（8）本基金投资于同一原始权益人的各类资产支持证券的比例，不得超过基金资产净值的10%；</w:t>
      </w:r>
    </w:p>
    <w:p w14:paraId="5035D45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（9）本基金持有的全部资产支持证券，其市值不得超过基金资产净值的20%；</w:t>
      </w:r>
    </w:p>
    <w:p w14:paraId="3C2008B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（10）本基金持有的同一(指同一信用级别)资产支持证券的比例，不得超过该资产支持证券规模的10%；</w:t>
      </w:r>
    </w:p>
    <w:p w14:paraId="33FB18A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（11）本基金管理人管理的全部基金投资于同一原始权益人的各类资产支持证券，不得超过其各类资产支持证券合计规模的10%；</w:t>
      </w:r>
    </w:p>
    <w:p w14:paraId="42EE16D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（12）本基金应投资于信用级别评级为BBB以上(含BBB)的资产支持证券。基金持有资产支持证券期间，如果其信用等级下降、不再符合投资标准，应在评级报告发布之日起3个月内予以全部卖出；</w:t>
      </w:r>
    </w:p>
    <w:p w14:paraId="42EEEAD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（13）本基金进入全国银行间同业市场进行债券回购的资金余额不得超过基金资产净值的40%；本基金在全国银行间同业市场中的债券回购最长期限为1年，债券回购到期后不得展期；</w:t>
      </w:r>
    </w:p>
    <w:p w14:paraId="62B4A89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（14）本基金持有单只中小企业私募债券，其市值不得超过基金资产净值的10%；</w:t>
      </w:r>
    </w:p>
    <w:p w14:paraId="47B4FC0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（15）法律法规及中国证监会规定的和《基金合同》约定的其他投资限制。</w:t>
      </w:r>
    </w:p>
    <w:p w14:paraId="053486F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6）、（7）、（12）项外，因证券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4B2A419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w:t>
      </w:r>
      <w:r>
        <w:rPr>
          <w:rFonts w:ascii="宋体" w:hAnsi="宋体"/>
          <w:sz w:val="24"/>
        </w:rPr>
        <w:lastRenderedPageBreak/>
        <w:t>金合同的有关约定。在上述期间内，本基金的投资范围、投资策略应当符合基金合同的约定。基金托管人对基金的投资的监督与检查自基金合同生效之日起开始。</w:t>
      </w:r>
    </w:p>
    <w:p w14:paraId="2F24115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14:paraId="15BAAA6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2、禁止行为</w:t>
      </w:r>
    </w:p>
    <w:p w14:paraId="3528CD5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14:paraId="7959A5B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14:paraId="7F366E8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14:paraId="663A712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14:paraId="6B12DB3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14:paraId="4D710A8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14:paraId="04AE8BF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14:paraId="373CDDF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14:paraId="351C5F5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如法律、行政法规或监管部门取消上述禁止性规定，如适用于本基金，基金管理人在履行适当程序后，本基金可不受上述规定的限制。</w:t>
      </w:r>
    </w:p>
    <w:p w14:paraId="1C835EA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6D428A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如法律、行政法规或监管部门取消上述规定，如适用于本基金，基金管理人在履行适当程序后，本基金可不受上述规定的限制。</w:t>
      </w:r>
    </w:p>
    <w:p w14:paraId="4427862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（五）业绩比较基准</w:t>
      </w:r>
    </w:p>
    <w:p w14:paraId="3B523BB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中债综合财富（1年以下）指数收益率</w:t>
      </w:r>
    </w:p>
    <w:p w14:paraId="5CCABCF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债综合财富（1年以下）指数是中央国债登记结算有限责任公司编制的综合反映银行间债券市场和沪深交易所债券市场的跨市场短期债券指数，对短期债券价格变动趋势有较强的代表性。该指数合理、透明、公开，具有较好的市场接受度，</w:t>
      </w:r>
      <w:r>
        <w:rPr>
          <w:rFonts w:ascii="宋体" w:hAnsi="宋体"/>
          <w:sz w:val="24"/>
        </w:rPr>
        <w:lastRenderedPageBreak/>
        <w:t>作为衡量本基金比较基准较为合适。</w:t>
      </w:r>
    </w:p>
    <w:p w14:paraId="68C1355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5729098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（六）风险收益特征</w:t>
      </w:r>
    </w:p>
    <w:p w14:paraId="5C5E4FB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本基金是一只债券型基金，其预期风险与预期收益高于货币市场基金，低于混合型基金和股票型基金。</w:t>
      </w:r>
    </w:p>
    <w:p w14:paraId="2925D02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（七）基金管理人代表基金行使债权人权利的处理原则及方法</w:t>
      </w:r>
    </w:p>
    <w:p w14:paraId="2AAEBDA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1、基金管理人按照国家有关规定代表基金独立行使债权人权利，保护基金份额持有人的利益；</w:t>
      </w:r>
    </w:p>
    <w:p w14:paraId="0CAFBCC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2、有利于基金财产的安全与增值；</w:t>
      </w:r>
    </w:p>
    <w:p w14:paraId="4CEA5F8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3、不通过关联交易为自身、雇员、授权代理人或任何存在利害关系的第三人牟取任何不当利益。</w:t>
      </w:r>
    </w:p>
    <w:p w14:paraId="565FCF8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（八）侧袋机制的实施和投资运作安排</w:t>
      </w:r>
    </w:p>
    <w:p w14:paraId="34AA4AA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03FFFC1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侧袋机制实施期间，本部分约定的投资组合比例、投资策略、组合限制、业绩比较基准、风险收益特征等约定仅适用于主袋账户。</w:t>
      </w:r>
    </w:p>
    <w:p w14:paraId="0E7689A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侧袋账户的实施条件、实施程序、运作安排、投资安排、特定资产的处置变现和支付等对投资者权益有重大影响的事项详见本招募说明书“侧袋机制”部分的规定。</w:t>
      </w:r>
    </w:p>
    <w:p w14:paraId="748C4F5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（九）基金投资组合报告</w:t>
      </w:r>
    </w:p>
    <w:p w14:paraId="45CDB8B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基金管理人的董事会及董事保证本报告所载资料不存在虚假记载、误导性陈述或重大遗漏，并对其内容的真实性、准确性和完整性承担个别及连带责任。</w:t>
      </w:r>
    </w:p>
    <w:p w14:paraId="0034302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基金托管人招商银行股份有限公司根据本基金合同规定，于2023年04月20日复核了本报告中的财务指标、净值表现和投资组合报告等内容，保证复核内容不存在虚假记载、误导性陈述或者重大遗漏。</w:t>
      </w:r>
    </w:p>
    <w:p w14:paraId="6D2822A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本报告期为2023年01月01日至03月31日。本报告财务资料未经审计师审计。</w:t>
      </w:r>
    </w:p>
    <w:p w14:paraId="37C7573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1、报告期末基金资产组合情况</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5D3A4D" w14:paraId="62F3EDD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756A81EB"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2070E82"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33C447B3"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0BFF79E5"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5D3A4D" w14:paraId="12B0611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2F7BB3A"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34D67869"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14:paraId="22D633E8"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E920401"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D3A4D" w14:paraId="5189140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389C18B"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26D2B396"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14:paraId="7C403CE8"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76D920F"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D3A4D" w14:paraId="240AA7A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2D139F1"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7FA88247"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14:paraId="7E9AD2AD"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49144D7"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D3A4D" w14:paraId="5FCD57D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7CF5AD5"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78DC860D"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14:paraId="3F0F9769"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8,981,290,027.31</w:t>
            </w:r>
          </w:p>
        </w:tc>
        <w:tc>
          <w:tcPr>
            <w:tcW w:w="400" w:type="pct"/>
            <w:tcBorders>
              <w:top w:val="single" w:sz="4" w:space="0" w:color="auto"/>
              <w:left w:val="single" w:sz="4" w:space="0" w:color="auto"/>
              <w:bottom w:val="single" w:sz="4" w:space="0" w:color="auto"/>
              <w:right w:val="single" w:sz="4" w:space="0" w:color="auto"/>
            </w:tcBorders>
            <w:vAlign w:val="center"/>
          </w:tcPr>
          <w:p w14:paraId="54306631"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96.05</w:t>
            </w:r>
          </w:p>
        </w:tc>
      </w:tr>
      <w:tr w:rsidR="005D3A4D" w14:paraId="079ABA9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3AFBE7A"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682B3352"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14:paraId="5C5CCB4C"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8,731,944,765.96</w:t>
            </w:r>
          </w:p>
        </w:tc>
        <w:tc>
          <w:tcPr>
            <w:tcW w:w="400" w:type="pct"/>
            <w:tcBorders>
              <w:top w:val="single" w:sz="4" w:space="0" w:color="auto"/>
              <w:left w:val="single" w:sz="4" w:space="0" w:color="auto"/>
              <w:bottom w:val="single" w:sz="4" w:space="0" w:color="auto"/>
              <w:right w:val="single" w:sz="4" w:space="0" w:color="auto"/>
            </w:tcBorders>
            <w:vAlign w:val="center"/>
          </w:tcPr>
          <w:p w14:paraId="6EEFFBC6"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93.38</w:t>
            </w:r>
          </w:p>
        </w:tc>
      </w:tr>
      <w:tr w:rsidR="005D3A4D" w14:paraId="7D05357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5F5F13A"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57340FE4"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14:paraId="03528529"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249,345,261.35</w:t>
            </w:r>
          </w:p>
        </w:tc>
        <w:tc>
          <w:tcPr>
            <w:tcW w:w="400" w:type="pct"/>
            <w:tcBorders>
              <w:top w:val="single" w:sz="4" w:space="0" w:color="auto"/>
              <w:left w:val="single" w:sz="4" w:space="0" w:color="auto"/>
              <w:bottom w:val="single" w:sz="4" w:space="0" w:color="auto"/>
              <w:right w:val="single" w:sz="4" w:space="0" w:color="auto"/>
            </w:tcBorders>
            <w:vAlign w:val="center"/>
          </w:tcPr>
          <w:p w14:paraId="0FCB1584"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2.67</w:t>
            </w:r>
          </w:p>
        </w:tc>
      </w:tr>
      <w:tr w:rsidR="005D3A4D" w14:paraId="0855F01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BE0A571"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0437B519"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14:paraId="682B39C6"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D545BE3"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D3A4D" w14:paraId="3EF999C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3E7F639"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54DDC312"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sz="4" w:space="0" w:color="auto"/>
              <w:left w:val="single" w:sz="4" w:space="0" w:color="auto"/>
              <w:bottom w:val="single" w:sz="4" w:space="0" w:color="auto"/>
              <w:right w:val="single" w:sz="4" w:space="0" w:color="auto"/>
            </w:tcBorders>
            <w:vAlign w:val="center"/>
          </w:tcPr>
          <w:p w14:paraId="5A9165A0"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6F48E08"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D3A4D" w14:paraId="2ADE870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88C5A95"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0B7BB4F6"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23DA0900"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30,003,457.67</w:t>
            </w:r>
          </w:p>
        </w:tc>
        <w:tc>
          <w:tcPr>
            <w:tcW w:w="400" w:type="pct"/>
            <w:tcBorders>
              <w:top w:val="single" w:sz="4" w:space="0" w:color="auto"/>
              <w:left w:val="single" w:sz="4" w:space="0" w:color="auto"/>
              <w:bottom w:val="single" w:sz="4" w:space="0" w:color="auto"/>
              <w:right w:val="single" w:sz="4" w:space="0" w:color="auto"/>
            </w:tcBorders>
            <w:vAlign w:val="center"/>
          </w:tcPr>
          <w:p w14:paraId="7E981159"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0.32</w:t>
            </w:r>
          </w:p>
        </w:tc>
      </w:tr>
      <w:tr w:rsidR="005D3A4D" w14:paraId="7E1A4E2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5F00A84"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54D0290B"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50C36296"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2A9FB4B"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D3A4D" w14:paraId="353220A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235FDC5"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7C555E48"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14:paraId="720EE9B0"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336,542,678.42</w:t>
            </w:r>
          </w:p>
        </w:tc>
        <w:tc>
          <w:tcPr>
            <w:tcW w:w="400" w:type="pct"/>
            <w:tcBorders>
              <w:top w:val="single" w:sz="4" w:space="0" w:color="auto"/>
              <w:left w:val="single" w:sz="4" w:space="0" w:color="auto"/>
              <w:bottom w:val="single" w:sz="4" w:space="0" w:color="auto"/>
              <w:right w:val="single" w:sz="4" w:space="0" w:color="auto"/>
            </w:tcBorders>
            <w:vAlign w:val="center"/>
          </w:tcPr>
          <w:p w14:paraId="4127F6C1"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3.60</w:t>
            </w:r>
          </w:p>
        </w:tc>
      </w:tr>
      <w:tr w:rsidR="005D3A4D" w14:paraId="6172EE0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F1B9F00"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41AFB843"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14:paraId="0D3CC673"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2,898,105.99</w:t>
            </w:r>
          </w:p>
        </w:tc>
        <w:tc>
          <w:tcPr>
            <w:tcW w:w="400" w:type="pct"/>
            <w:tcBorders>
              <w:top w:val="single" w:sz="4" w:space="0" w:color="auto"/>
              <w:left w:val="single" w:sz="4" w:space="0" w:color="auto"/>
              <w:bottom w:val="single" w:sz="4" w:space="0" w:color="auto"/>
              <w:right w:val="single" w:sz="4" w:space="0" w:color="auto"/>
            </w:tcBorders>
            <w:vAlign w:val="center"/>
          </w:tcPr>
          <w:p w14:paraId="6F95D0AA"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0.03</w:t>
            </w:r>
          </w:p>
        </w:tc>
      </w:tr>
      <w:tr w:rsidR="005D3A4D" w14:paraId="5BA3086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121C46E"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5779738C"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6952958D"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9,350,734,269.39</w:t>
            </w:r>
          </w:p>
        </w:tc>
        <w:tc>
          <w:tcPr>
            <w:tcW w:w="400" w:type="pct"/>
            <w:tcBorders>
              <w:top w:val="single" w:sz="4" w:space="0" w:color="auto"/>
              <w:left w:val="single" w:sz="4" w:space="0" w:color="auto"/>
              <w:bottom w:val="single" w:sz="4" w:space="0" w:color="auto"/>
              <w:right w:val="single" w:sz="4" w:space="0" w:color="auto"/>
            </w:tcBorders>
            <w:vAlign w:val="center"/>
          </w:tcPr>
          <w:p w14:paraId="20403E4E"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14:paraId="18856D7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2、报告期末按行业分类的股票投资组合</w:t>
      </w:r>
    </w:p>
    <w:p w14:paraId="51C5749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 报告期末按行业分类的境内股票投资组合</w:t>
      </w:r>
    </w:p>
    <w:p w14:paraId="1F161F6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2EBF201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报告期末按行业分类的港股通投资股票投资组合</w:t>
      </w:r>
    </w:p>
    <w:p w14:paraId="753DCC6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5ED71C9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3、期末按公允价值占基金资产净值比例大小排序的股票投资明细</w:t>
      </w:r>
    </w:p>
    <w:p w14:paraId="7D70242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 报告期末按公允价值占基金资产净值比例大小排序的前十名股票投资明细</w:t>
      </w:r>
    </w:p>
    <w:p w14:paraId="52286D9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74024B1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4、报告期末按债券品种分类的债券投资组合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5D3A4D" w14:paraId="048CB85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1707CBDC"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1247F61"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0377885"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3B173659"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5D3A4D" w14:paraId="7CC915F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589C54B"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31628B3D"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sz="4" w:space="0" w:color="auto"/>
              <w:left w:val="single" w:sz="4" w:space="0" w:color="auto"/>
              <w:bottom w:val="single" w:sz="4" w:space="0" w:color="auto"/>
              <w:right w:val="single" w:sz="4" w:space="0" w:color="auto"/>
            </w:tcBorders>
            <w:vAlign w:val="center"/>
          </w:tcPr>
          <w:p w14:paraId="2C847775"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0E7843D"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D3A4D" w14:paraId="3ACC596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95C7DAC"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7C4DFA56"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sz="4" w:space="0" w:color="auto"/>
              <w:left w:val="single" w:sz="4" w:space="0" w:color="auto"/>
              <w:bottom w:val="single" w:sz="4" w:space="0" w:color="auto"/>
              <w:right w:val="single" w:sz="4" w:space="0" w:color="auto"/>
            </w:tcBorders>
            <w:vAlign w:val="center"/>
          </w:tcPr>
          <w:p w14:paraId="5689A0B0"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8E66C0E"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D3A4D" w14:paraId="38AF511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C8EE297"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2097A5B5"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sz="4" w:space="0" w:color="auto"/>
              <w:left w:val="single" w:sz="4" w:space="0" w:color="auto"/>
              <w:bottom w:val="single" w:sz="4" w:space="0" w:color="auto"/>
              <w:right w:val="single" w:sz="4" w:space="0" w:color="auto"/>
            </w:tcBorders>
            <w:vAlign w:val="center"/>
          </w:tcPr>
          <w:p w14:paraId="74BCC4FA"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633,292,601.41</w:t>
            </w:r>
          </w:p>
        </w:tc>
        <w:tc>
          <w:tcPr>
            <w:tcW w:w="400" w:type="pct"/>
            <w:tcBorders>
              <w:top w:val="single" w:sz="4" w:space="0" w:color="auto"/>
              <w:left w:val="single" w:sz="4" w:space="0" w:color="auto"/>
              <w:bottom w:val="single" w:sz="4" w:space="0" w:color="auto"/>
              <w:right w:val="single" w:sz="4" w:space="0" w:color="auto"/>
            </w:tcBorders>
            <w:vAlign w:val="center"/>
          </w:tcPr>
          <w:p w14:paraId="08DD9BD1"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7.64</w:t>
            </w:r>
          </w:p>
        </w:tc>
      </w:tr>
      <w:tr w:rsidR="005D3A4D" w14:paraId="2D173C7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8C74AC8"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508CA98E"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sz="4" w:space="0" w:color="auto"/>
              <w:left w:val="single" w:sz="4" w:space="0" w:color="auto"/>
              <w:bottom w:val="single" w:sz="4" w:space="0" w:color="auto"/>
              <w:right w:val="single" w:sz="4" w:space="0" w:color="auto"/>
            </w:tcBorders>
            <w:vAlign w:val="center"/>
          </w:tcPr>
          <w:p w14:paraId="3F5190B1"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494,052,291.76</w:t>
            </w:r>
          </w:p>
        </w:tc>
        <w:tc>
          <w:tcPr>
            <w:tcW w:w="400" w:type="pct"/>
            <w:tcBorders>
              <w:top w:val="single" w:sz="4" w:space="0" w:color="auto"/>
              <w:left w:val="single" w:sz="4" w:space="0" w:color="auto"/>
              <w:bottom w:val="single" w:sz="4" w:space="0" w:color="auto"/>
              <w:right w:val="single" w:sz="4" w:space="0" w:color="auto"/>
            </w:tcBorders>
            <w:vAlign w:val="center"/>
          </w:tcPr>
          <w:p w14:paraId="3728A38D"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5.96</w:t>
            </w:r>
          </w:p>
        </w:tc>
      </w:tr>
      <w:tr w:rsidR="005D3A4D" w14:paraId="0AFF61D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F77EF81"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672C2A3D"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sz="4" w:space="0" w:color="auto"/>
              <w:left w:val="single" w:sz="4" w:space="0" w:color="auto"/>
              <w:bottom w:val="single" w:sz="4" w:space="0" w:color="auto"/>
              <w:right w:val="single" w:sz="4" w:space="0" w:color="auto"/>
            </w:tcBorders>
            <w:vAlign w:val="center"/>
          </w:tcPr>
          <w:p w14:paraId="245D4219"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716,026,635.80</w:t>
            </w:r>
          </w:p>
        </w:tc>
        <w:tc>
          <w:tcPr>
            <w:tcW w:w="400" w:type="pct"/>
            <w:tcBorders>
              <w:top w:val="single" w:sz="4" w:space="0" w:color="auto"/>
              <w:left w:val="single" w:sz="4" w:space="0" w:color="auto"/>
              <w:bottom w:val="single" w:sz="4" w:space="0" w:color="auto"/>
              <w:right w:val="single" w:sz="4" w:space="0" w:color="auto"/>
            </w:tcBorders>
            <w:vAlign w:val="center"/>
          </w:tcPr>
          <w:p w14:paraId="28BD8E0D"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8.63</w:t>
            </w:r>
          </w:p>
        </w:tc>
      </w:tr>
      <w:tr w:rsidR="005D3A4D" w14:paraId="557FCF8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2584148"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0ECD1D08"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企业短期融资券</w:t>
            </w:r>
          </w:p>
        </w:tc>
        <w:tc>
          <w:tcPr>
            <w:tcW w:w="750" w:type="pct"/>
            <w:tcBorders>
              <w:top w:val="single" w:sz="4" w:space="0" w:color="auto"/>
              <w:left w:val="single" w:sz="4" w:space="0" w:color="auto"/>
              <w:bottom w:val="single" w:sz="4" w:space="0" w:color="auto"/>
              <w:right w:val="single" w:sz="4" w:space="0" w:color="auto"/>
            </w:tcBorders>
            <w:vAlign w:val="center"/>
          </w:tcPr>
          <w:p w14:paraId="6DDF8663"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4,356,575,733.41</w:t>
            </w:r>
          </w:p>
        </w:tc>
        <w:tc>
          <w:tcPr>
            <w:tcW w:w="400" w:type="pct"/>
            <w:tcBorders>
              <w:top w:val="single" w:sz="4" w:space="0" w:color="auto"/>
              <w:left w:val="single" w:sz="4" w:space="0" w:color="auto"/>
              <w:bottom w:val="single" w:sz="4" w:space="0" w:color="auto"/>
              <w:right w:val="single" w:sz="4" w:space="0" w:color="auto"/>
            </w:tcBorders>
            <w:vAlign w:val="center"/>
          </w:tcPr>
          <w:p w14:paraId="33336393"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52.53</w:t>
            </w:r>
          </w:p>
        </w:tc>
      </w:tr>
      <w:tr w:rsidR="005D3A4D" w14:paraId="51525D4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34A2333"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6E35203C"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sz="4" w:space="0" w:color="auto"/>
              <w:left w:val="single" w:sz="4" w:space="0" w:color="auto"/>
              <w:bottom w:val="single" w:sz="4" w:space="0" w:color="auto"/>
              <w:right w:val="single" w:sz="4" w:space="0" w:color="auto"/>
            </w:tcBorders>
            <w:vAlign w:val="center"/>
          </w:tcPr>
          <w:p w14:paraId="07228D4B"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2,829,258,527.48</w:t>
            </w:r>
          </w:p>
        </w:tc>
        <w:tc>
          <w:tcPr>
            <w:tcW w:w="400" w:type="pct"/>
            <w:tcBorders>
              <w:top w:val="single" w:sz="4" w:space="0" w:color="auto"/>
              <w:left w:val="single" w:sz="4" w:space="0" w:color="auto"/>
              <w:bottom w:val="single" w:sz="4" w:space="0" w:color="auto"/>
              <w:right w:val="single" w:sz="4" w:space="0" w:color="auto"/>
            </w:tcBorders>
            <w:vAlign w:val="center"/>
          </w:tcPr>
          <w:p w14:paraId="53933483"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34.11</w:t>
            </w:r>
          </w:p>
        </w:tc>
      </w:tr>
      <w:tr w:rsidR="005D3A4D" w14:paraId="3BE1818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FD07462"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7</w:t>
            </w:r>
          </w:p>
        </w:tc>
        <w:tc>
          <w:tcPr>
            <w:tcW w:w="750" w:type="pct"/>
            <w:tcBorders>
              <w:top w:val="single" w:sz="4" w:space="0" w:color="auto"/>
              <w:left w:val="single" w:sz="4" w:space="0" w:color="auto"/>
              <w:bottom w:val="single" w:sz="4" w:space="0" w:color="auto"/>
              <w:right w:val="single" w:sz="4" w:space="0" w:color="auto"/>
            </w:tcBorders>
            <w:vAlign w:val="center"/>
          </w:tcPr>
          <w:p w14:paraId="5B0DB169"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sz="4" w:space="0" w:color="auto"/>
              <w:left w:val="single" w:sz="4" w:space="0" w:color="auto"/>
              <w:bottom w:val="single" w:sz="4" w:space="0" w:color="auto"/>
              <w:right w:val="single" w:sz="4" w:space="0" w:color="auto"/>
            </w:tcBorders>
            <w:vAlign w:val="center"/>
          </w:tcPr>
          <w:p w14:paraId="375BF2DF"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D8113CD"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D3A4D" w14:paraId="4280C3C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533F582"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455E5CA9"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sz="4" w:space="0" w:color="auto"/>
              <w:left w:val="single" w:sz="4" w:space="0" w:color="auto"/>
              <w:bottom w:val="single" w:sz="4" w:space="0" w:color="auto"/>
              <w:right w:val="single" w:sz="4" w:space="0" w:color="auto"/>
            </w:tcBorders>
            <w:vAlign w:val="center"/>
          </w:tcPr>
          <w:p w14:paraId="50159077"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196,791,267.86</w:t>
            </w:r>
          </w:p>
        </w:tc>
        <w:tc>
          <w:tcPr>
            <w:tcW w:w="400" w:type="pct"/>
            <w:tcBorders>
              <w:top w:val="single" w:sz="4" w:space="0" w:color="auto"/>
              <w:left w:val="single" w:sz="4" w:space="0" w:color="auto"/>
              <w:bottom w:val="single" w:sz="4" w:space="0" w:color="auto"/>
              <w:right w:val="single" w:sz="4" w:space="0" w:color="auto"/>
            </w:tcBorders>
            <w:vAlign w:val="center"/>
          </w:tcPr>
          <w:p w14:paraId="66541399"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2.37</w:t>
            </w:r>
          </w:p>
        </w:tc>
      </w:tr>
      <w:tr w:rsidR="005D3A4D" w14:paraId="01D53B5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0E3720C"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109B1E83"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sz="4" w:space="0" w:color="auto"/>
              <w:left w:val="single" w:sz="4" w:space="0" w:color="auto"/>
              <w:bottom w:val="single" w:sz="4" w:space="0" w:color="auto"/>
              <w:right w:val="single" w:sz="4" w:space="0" w:color="auto"/>
            </w:tcBorders>
            <w:vAlign w:val="center"/>
          </w:tcPr>
          <w:p w14:paraId="29EE4D80"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61FED09"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D3A4D" w14:paraId="6FB66C5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C51BCCF"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16C5535B"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2B1B81BB"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8,731,944,765.96</w:t>
            </w:r>
          </w:p>
        </w:tc>
        <w:tc>
          <w:tcPr>
            <w:tcW w:w="400" w:type="pct"/>
            <w:tcBorders>
              <w:top w:val="single" w:sz="4" w:space="0" w:color="auto"/>
              <w:left w:val="single" w:sz="4" w:space="0" w:color="auto"/>
              <w:bottom w:val="single" w:sz="4" w:space="0" w:color="auto"/>
              <w:right w:val="single" w:sz="4" w:space="0" w:color="auto"/>
            </w:tcBorders>
            <w:vAlign w:val="center"/>
          </w:tcPr>
          <w:p w14:paraId="594CBB33"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105.28</w:t>
            </w:r>
          </w:p>
        </w:tc>
      </w:tr>
    </w:tbl>
    <w:p w14:paraId="446642A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5、报告期末按公允价值占基金资产净值比例大小排序的前五名债券投资明细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5D3A4D" w14:paraId="2EA92B3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22170736"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687C6B98"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838A347"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FDC9456"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数量（张）</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C339443"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1CBB344"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5D3A4D" w14:paraId="6AE2B3E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AECC6F6"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58999240"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180309</w:t>
            </w:r>
          </w:p>
        </w:tc>
        <w:tc>
          <w:tcPr>
            <w:tcW w:w="750" w:type="pct"/>
            <w:tcBorders>
              <w:top w:val="single" w:sz="4" w:space="0" w:color="auto"/>
              <w:left w:val="single" w:sz="4" w:space="0" w:color="auto"/>
              <w:bottom w:val="single" w:sz="4" w:space="0" w:color="auto"/>
              <w:right w:val="single" w:sz="4" w:space="0" w:color="auto"/>
            </w:tcBorders>
            <w:vAlign w:val="center"/>
          </w:tcPr>
          <w:p w14:paraId="168C74A6"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18</w:t>
            </w:r>
            <w:r>
              <w:rPr>
                <w:rFonts w:ascii="Times New Roman" w:hAnsi="Times New Roman"/>
                <w:color w:val="000000"/>
                <w:kern w:val="0"/>
                <w:sz w:val="25"/>
                <w:szCs w:val="24"/>
              </w:rPr>
              <w:t>进出</w:t>
            </w:r>
            <w:r>
              <w:rPr>
                <w:rFonts w:ascii="Times New Roman" w:hAnsi="Times New Roman"/>
                <w:color w:val="000000"/>
                <w:kern w:val="0"/>
                <w:sz w:val="25"/>
                <w:szCs w:val="24"/>
              </w:rPr>
              <w:t>09</w:t>
            </w:r>
          </w:p>
        </w:tc>
        <w:tc>
          <w:tcPr>
            <w:tcW w:w="750" w:type="pct"/>
            <w:tcBorders>
              <w:top w:val="single" w:sz="4" w:space="0" w:color="auto"/>
              <w:left w:val="single" w:sz="4" w:space="0" w:color="auto"/>
              <w:bottom w:val="single" w:sz="4" w:space="0" w:color="auto"/>
              <w:right w:val="single" w:sz="4" w:space="0" w:color="auto"/>
            </w:tcBorders>
            <w:vAlign w:val="center"/>
          </w:tcPr>
          <w:p w14:paraId="2563BE27"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1,200,000</w:t>
            </w:r>
          </w:p>
        </w:tc>
        <w:tc>
          <w:tcPr>
            <w:tcW w:w="750" w:type="pct"/>
            <w:tcBorders>
              <w:top w:val="single" w:sz="4" w:space="0" w:color="auto"/>
              <w:left w:val="single" w:sz="4" w:space="0" w:color="auto"/>
              <w:bottom w:val="single" w:sz="4" w:space="0" w:color="auto"/>
              <w:right w:val="single" w:sz="4" w:space="0" w:color="auto"/>
            </w:tcBorders>
            <w:vAlign w:val="center"/>
          </w:tcPr>
          <w:p w14:paraId="7E829A55"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124,684,997.26</w:t>
            </w:r>
          </w:p>
        </w:tc>
        <w:tc>
          <w:tcPr>
            <w:tcW w:w="750" w:type="pct"/>
            <w:tcBorders>
              <w:top w:val="single" w:sz="4" w:space="0" w:color="auto"/>
              <w:left w:val="single" w:sz="4" w:space="0" w:color="auto"/>
              <w:bottom w:val="single" w:sz="4" w:space="0" w:color="auto"/>
              <w:right w:val="single" w:sz="4" w:space="0" w:color="auto"/>
            </w:tcBorders>
            <w:vAlign w:val="center"/>
          </w:tcPr>
          <w:p w14:paraId="7367A99C"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1.50</w:t>
            </w:r>
          </w:p>
        </w:tc>
      </w:tr>
      <w:tr w:rsidR="005D3A4D" w14:paraId="4E636E4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61C132A"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4E17E3EF"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190203</w:t>
            </w:r>
          </w:p>
        </w:tc>
        <w:tc>
          <w:tcPr>
            <w:tcW w:w="750" w:type="pct"/>
            <w:tcBorders>
              <w:top w:val="single" w:sz="4" w:space="0" w:color="auto"/>
              <w:left w:val="single" w:sz="4" w:space="0" w:color="auto"/>
              <w:bottom w:val="single" w:sz="4" w:space="0" w:color="auto"/>
              <w:right w:val="single" w:sz="4" w:space="0" w:color="auto"/>
            </w:tcBorders>
            <w:vAlign w:val="center"/>
          </w:tcPr>
          <w:p w14:paraId="05903214"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19</w:t>
            </w:r>
            <w:r>
              <w:rPr>
                <w:rFonts w:ascii="Times New Roman" w:hAnsi="Times New Roman"/>
                <w:color w:val="000000"/>
                <w:kern w:val="0"/>
                <w:sz w:val="25"/>
                <w:szCs w:val="24"/>
              </w:rPr>
              <w:t>国开</w:t>
            </w:r>
            <w:r>
              <w:rPr>
                <w:rFonts w:ascii="Times New Roman" w:hAnsi="Times New Roman"/>
                <w:color w:val="000000"/>
                <w:kern w:val="0"/>
                <w:sz w:val="25"/>
                <w:szCs w:val="24"/>
              </w:rPr>
              <w:t>03</w:t>
            </w:r>
          </w:p>
        </w:tc>
        <w:tc>
          <w:tcPr>
            <w:tcW w:w="750" w:type="pct"/>
            <w:tcBorders>
              <w:top w:val="single" w:sz="4" w:space="0" w:color="auto"/>
              <w:left w:val="single" w:sz="4" w:space="0" w:color="auto"/>
              <w:bottom w:val="single" w:sz="4" w:space="0" w:color="auto"/>
              <w:right w:val="single" w:sz="4" w:space="0" w:color="auto"/>
            </w:tcBorders>
            <w:vAlign w:val="center"/>
          </w:tcPr>
          <w:p w14:paraId="07DDCC1C"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1,200,000</w:t>
            </w:r>
          </w:p>
        </w:tc>
        <w:tc>
          <w:tcPr>
            <w:tcW w:w="750" w:type="pct"/>
            <w:tcBorders>
              <w:top w:val="single" w:sz="4" w:space="0" w:color="auto"/>
              <w:left w:val="single" w:sz="4" w:space="0" w:color="auto"/>
              <w:bottom w:val="single" w:sz="4" w:space="0" w:color="auto"/>
              <w:right w:val="single" w:sz="4" w:space="0" w:color="auto"/>
            </w:tcBorders>
            <w:vAlign w:val="center"/>
          </w:tcPr>
          <w:p w14:paraId="62EC1367"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121,552,109.59</w:t>
            </w:r>
          </w:p>
        </w:tc>
        <w:tc>
          <w:tcPr>
            <w:tcW w:w="750" w:type="pct"/>
            <w:tcBorders>
              <w:top w:val="single" w:sz="4" w:space="0" w:color="auto"/>
              <w:left w:val="single" w:sz="4" w:space="0" w:color="auto"/>
              <w:bottom w:val="single" w:sz="4" w:space="0" w:color="auto"/>
              <w:right w:val="single" w:sz="4" w:space="0" w:color="auto"/>
            </w:tcBorders>
            <w:vAlign w:val="center"/>
          </w:tcPr>
          <w:p w14:paraId="15B15054"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1.47</w:t>
            </w:r>
          </w:p>
        </w:tc>
      </w:tr>
      <w:tr w:rsidR="005D3A4D" w14:paraId="1373FF6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78B33E6"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1252D3AD"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042280369</w:t>
            </w:r>
          </w:p>
        </w:tc>
        <w:tc>
          <w:tcPr>
            <w:tcW w:w="750" w:type="pct"/>
            <w:tcBorders>
              <w:top w:val="single" w:sz="4" w:space="0" w:color="auto"/>
              <w:left w:val="single" w:sz="4" w:space="0" w:color="auto"/>
              <w:bottom w:val="single" w:sz="4" w:space="0" w:color="auto"/>
              <w:right w:val="single" w:sz="4" w:space="0" w:color="auto"/>
            </w:tcBorders>
            <w:vAlign w:val="center"/>
          </w:tcPr>
          <w:p w14:paraId="0E8F5484"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吴江城投</w:t>
            </w:r>
            <w:r>
              <w:rPr>
                <w:rFonts w:ascii="Times New Roman" w:hAnsi="Times New Roman"/>
                <w:color w:val="000000"/>
                <w:kern w:val="0"/>
                <w:sz w:val="25"/>
                <w:szCs w:val="24"/>
              </w:rPr>
              <w:t>CP001</w:t>
            </w:r>
          </w:p>
        </w:tc>
        <w:tc>
          <w:tcPr>
            <w:tcW w:w="750" w:type="pct"/>
            <w:tcBorders>
              <w:top w:val="single" w:sz="4" w:space="0" w:color="auto"/>
              <w:left w:val="single" w:sz="4" w:space="0" w:color="auto"/>
              <w:bottom w:val="single" w:sz="4" w:space="0" w:color="auto"/>
              <w:right w:val="single" w:sz="4" w:space="0" w:color="auto"/>
            </w:tcBorders>
            <w:vAlign w:val="center"/>
          </w:tcPr>
          <w:p w14:paraId="2BA9F610"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1,200,000</w:t>
            </w:r>
          </w:p>
        </w:tc>
        <w:tc>
          <w:tcPr>
            <w:tcW w:w="750" w:type="pct"/>
            <w:tcBorders>
              <w:top w:val="single" w:sz="4" w:space="0" w:color="auto"/>
              <w:left w:val="single" w:sz="4" w:space="0" w:color="auto"/>
              <w:bottom w:val="single" w:sz="4" w:space="0" w:color="auto"/>
              <w:right w:val="single" w:sz="4" w:space="0" w:color="auto"/>
            </w:tcBorders>
            <w:vAlign w:val="center"/>
          </w:tcPr>
          <w:p w14:paraId="3251A0CD"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121,359,912.33</w:t>
            </w:r>
          </w:p>
        </w:tc>
        <w:tc>
          <w:tcPr>
            <w:tcW w:w="750" w:type="pct"/>
            <w:tcBorders>
              <w:top w:val="single" w:sz="4" w:space="0" w:color="auto"/>
              <w:left w:val="single" w:sz="4" w:space="0" w:color="auto"/>
              <w:bottom w:val="single" w:sz="4" w:space="0" w:color="auto"/>
              <w:right w:val="single" w:sz="4" w:space="0" w:color="auto"/>
            </w:tcBorders>
            <w:vAlign w:val="center"/>
          </w:tcPr>
          <w:p w14:paraId="00929BEA"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1.46</w:t>
            </w:r>
          </w:p>
        </w:tc>
      </w:tr>
      <w:tr w:rsidR="005D3A4D" w14:paraId="36B18D1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419F061"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52279609"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210402</w:t>
            </w:r>
          </w:p>
        </w:tc>
        <w:tc>
          <w:tcPr>
            <w:tcW w:w="750" w:type="pct"/>
            <w:tcBorders>
              <w:top w:val="single" w:sz="4" w:space="0" w:color="auto"/>
              <w:left w:val="single" w:sz="4" w:space="0" w:color="auto"/>
              <w:bottom w:val="single" w:sz="4" w:space="0" w:color="auto"/>
              <w:right w:val="single" w:sz="4" w:space="0" w:color="auto"/>
            </w:tcBorders>
            <w:vAlign w:val="center"/>
          </w:tcPr>
          <w:p w14:paraId="53B3C2DE"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21</w:t>
            </w:r>
            <w:r>
              <w:rPr>
                <w:rFonts w:ascii="Times New Roman" w:hAnsi="Times New Roman"/>
                <w:color w:val="000000"/>
                <w:kern w:val="0"/>
                <w:sz w:val="25"/>
                <w:szCs w:val="24"/>
              </w:rPr>
              <w:t>农发</w:t>
            </w:r>
            <w:r>
              <w:rPr>
                <w:rFonts w:ascii="Times New Roman" w:hAnsi="Times New Roman"/>
                <w:color w:val="000000"/>
                <w:kern w:val="0"/>
                <w:sz w:val="25"/>
                <w:szCs w:val="24"/>
              </w:rPr>
              <w:t>02</w:t>
            </w:r>
          </w:p>
        </w:tc>
        <w:tc>
          <w:tcPr>
            <w:tcW w:w="750" w:type="pct"/>
            <w:tcBorders>
              <w:top w:val="single" w:sz="4" w:space="0" w:color="auto"/>
              <w:left w:val="single" w:sz="4" w:space="0" w:color="auto"/>
              <w:bottom w:val="single" w:sz="4" w:space="0" w:color="auto"/>
              <w:right w:val="single" w:sz="4" w:space="0" w:color="auto"/>
            </w:tcBorders>
            <w:vAlign w:val="center"/>
          </w:tcPr>
          <w:p w14:paraId="32479232"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1,200,000</w:t>
            </w:r>
          </w:p>
        </w:tc>
        <w:tc>
          <w:tcPr>
            <w:tcW w:w="750" w:type="pct"/>
            <w:tcBorders>
              <w:top w:val="single" w:sz="4" w:space="0" w:color="auto"/>
              <w:left w:val="single" w:sz="4" w:space="0" w:color="auto"/>
              <w:bottom w:val="single" w:sz="4" w:space="0" w:color="auto"/>
              <w:right w:val="single" w:sz="4" w:space="0" w:color="auto"/>
            </w:tcBorders>
            <w:vAlign w:val="center"/>
          </w:tcPr>
          <w:p w14:paraId="7EC04FF1"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121,119,311.48</w:t>
            </w:r>
          </w:p>
        </w:tc>
        <w:tc>
          <w:tcPr>
            <w:tcW w:w="750" w:type="pct"/>
            <w:tcBorders>
              <w:top w:val="single" w:sz="4" w:space="0" w:color="auto"/>
              <w:left w:val="single" w:sz="4" w:space="0" w:color="auto"/>
              <w:bottom w:val="single" w:sz="4" w:space="0" w:color="auto"/>
              <w:right w:val="single" w:sz="4" w:space="0" w:color="auto"/>
            </w:tcBorders>
            <w:vAlign w:val="center"/>
          </w:tcPr>
          <w:p w14:paraId="32C7D134"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1.46</w:t>
            </w:r>
          </w:p>
        </w:tc>
      </w:tr>
      <w:tr w:rsidR="005D3A4D" w14:paraId="452DF58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47E4C9F"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0C4E627B"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220411</w:t>
            </w:r>
          </w:p>
        </w:tc>
        <w:tc>
          <w:tcPr>
            <w:tcW w:w="750" w:type="pct"/>
            <w:tcBorders>
              <w:top w:val="single" w:sz="4" w:space="0" w:color="auto"/>
              <w:left w:val="single" w:sz="4" w:space="0" w:color="auto"/>
              <w:bottom w:val="single" w:sz="4" w:space="0" w:color="auto"/>
              <w:right w:val="single" w:sz="4" w:space="0" w:color="auto"/>
            </w:tcBorders>
            <w:vAlign w:val="center"/>
          </w:tcPr>
          <w:p w14:paraId="3624BFAF"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农发</w:t>
            </w: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14:paraId="3ADA5C7D"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1,200,000</w:t>
            </w:r>
          </w:p>
        </w:tc>
        <w:tc>
          <w:tcPr>
            <w:tcW w:w="750" w:type="pct"/>
            <w:tcBorders>
              <w:top w:val="single" w:sz="4" w:space="0" w:color="auto"/>
              <w:left w:val="single" w:sz="4" w:space="0" w:color="auto"/>
              <w:bottom w:val="single" w:sz="4" w:space="0" w:color="auto"/>
              <w:right w:val="single" w:sz="4" w:space="0" w:color="auto"/>
            </w:tcBorders>
            <w:vAlign w:val="center"/>
          </w:tcPr>
          <w:p w14:paraId="661AFEED"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120,687,320.55</w:t>
            </w:r>
          </w:p>
        </w:tc>
        <w:tc>
          <w:tcPr>
            <w:tcW w:w="750" w:type="pct"/>
            <w:tcBorders>
              <w:top w:val="single" w:sz="4" w:space="0" w:color="auto"/>
              <w:left w:val="single" w:sz="4" w:space="0" w:color="auto"/>
              <w:bottom w:val="single" w:sz="4" w:space="0" w:color="auto"/>
              <w:right w:val="single" w:sz="4" w:space="0" w:color="auto"/>
            </w:tcBorders>
            <w:vAlign w:val="center"/>
          </w:tcPr>
          <w:p w14:paraId="34B2A9EF"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1.46</w:t>
            </w:r>
          </w:p>
        </w:tc>
      </w:tr>
    </w:tbl>
    <w:p w14:paraId="0F308B9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6、报告期末按公允价值占基金资产净值比例大小排序的前十名资产支持证券投资明细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5D3A4D" w14:paraId="1EAEC6E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5466FF82"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E650329"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证券代码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5436E2B5"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证券名称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58A4170A"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数量（份）</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A14B9F1"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82E2E2F"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5D3A4D" w14:paraId="422C1AC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21128EB"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575B7E29"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180914</w:t>
            </w:r>
          </w:p>
        </w:tc>
        <w:tc>
          <w:tcPr>
            <w:tcW w:w="750" w:type="pct"/>
            <w:tcBorders>
              <w:top w:val="single" w:sz="4" w:space="0" w:color="auto"/>
              <w:left w:val="single" w:sz="4" w:space="0" w:color="auto"/>
              <w:bottom w:val="single" w:sz="4" w:space="0" w:color="auto"/>
              <w:right w:val="single" w:sz="4" w:space="0" w:color="auto"/>
            </w:tcBorders>
            <w:vAlign w:val="center"/>
          </w:tcPr>
          <w:p w14:paraId="6C03CCF9"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京诚柒</w:t>
            </w:r>
            <w:r>
              <w:rPr>
                <w:rFonts w:ascii="Times New Roman" w:hAnsi="Times New Roman"/>
                <w:color w:val="000000"/>
                <w:kern w:val="0"/>
                <w:sz w:val="25"/>
                <w:szCs w:val="24"/>
              </w:rPr>
              <w:t>1A</w:t>
            </w:r>
          </w:p>
        </w:tc>
        <w:tc>
          <w:tcPr>
            <w:tcW w:w="750" w:type="pct"/>
            <w:tcBorders>
              <w:top w:val="single" w:sz="4" w:space="0" w:color="auto"/>
              <w:left w:val="single" w:sz="4" w:space="0" w:color="auto"/>
              <w:bottom w:val="single" w:sz="4" w:space="0" w:color="auto"/>
              <w:right w:val="single" w:sz="4" w:space="0" w:color="auto"/>
            </w:tcBorders>
            <w:vAlign w:val="center"/>
          </w:tcPr>
          <w:p w14:paraId="68DB63BE"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900,000</w:t>
            </w:r>
          </w:p>
        </w:tc>
        <w:tc>
          <w:tcPr>
            <w:tcW w:w="750" w:type="pct"/>
            <w:tcBorders>
              <w:top w:val="single" w:sz="4" w:space="0" w:color="auto"/>
              <w:left w:val="single" w:sz="4" w:space="0" w:color="auto"/>
              <w:bottom w:val="single" w:sz="4" w:space="0" w:color="auto"/>
              <w:right w:val="single" w:sz="4" w:space="0" w:color="auto"/>
            </w:tcBorders>
            <w:vAlign w:val="center"/>
          </w:tcPr>
          <w:p w14:paraId="438E5075"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89,811,271.23</w:t>
            </w:r>
          </w:p>
        </w:tc>
        <w:tc>
          <w:tcPr>
            <w:tcW w:w="750" w:type="pct"/>
            <w:tcBorders>
              <w:top w:val="single" w:sz="4" w:space="0" w:color="auto"/>
              <w:left w:val="single" w:sz="4" w:space="0" w:color="auto"/>
              <w:bottom w:val="single" w:sz="4" w:space="0" w:color="auto"/>
              <w:right w:val="single" w:sz="4" w:space="0" w:color="auto"/>
            </w:tcBorders>
            <w:vAlign w:val="center"/>
          </w:tcPr>
          <w:p w14:paraId="45B16994"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1.08</w:t>
            </w:r>
          </w:p>
        </w:tc>
      </w:tr>
      <w:tr w:rsidR="005D3A4D" w14:paraId="4140E77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10BE6C3"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30A08F99"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180025</w:t>
            </w:r>
          </w:p>
        </w:tc>
        <w:tc>
          <w:tcPr>
            <w:tcW w:w="750" w:type="pct"/>
            <w:tcBorders>
              <w:top w:val="single" w:sz="4" w:space="0" w:color="auto"/>
              <w:left w:val="single" w:sz="4" w:space="0" w:color="auto"/>
              <w:bottom w:val="single" w:sz="4" w:space="0" w:color="auto"/>
              <w:right w:val="single" w:sz="4" w:space="0" w:color="auto"/>
            </w:tcBorders>
            <w:vAlign w:val="center"/>
          </w:tcPr>
          <w:p w14:paraId="1AB1A25F"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天行</w:t>
            </w:r>
            <w:r>
              <w:rPr>
                <w:rFonts w:ascii="Times New Roman" w:hAnsi="Times New Roman"/>
                <w:color w:val="000000"/>
                <w:kern w:val="0"/>
                <w:sz w:val="25"/>
                <w:szCs w:val="24"/>
              </w:rPr>
              <w:t>02</w:t>
            </w:r>
            <w:r>
              <w:rPr>
                <w:rFonts w:ascii="Times New Roman" w:hAnsi="Times New Roman"/>
                <w:color w:val="000000"/>
                <w:kern w:val="0"/>
                <w:sz w:val="25"/>
                <w:szCs w:val="24"/>
              </w:rPr>
              <w:t>优</w:t>
            </w:r>
          </w:p>
        </w:tc>
        <w:tc>
          <w:tcPr>
            <w:tcW w:w="750" w:type="pct"/>
            <w:tcBorders>
              <w:top w:val="single" w:sz="4" w:space="0" w:color="auto"/>
              <w:left w:val="single" w:sz="4" w:space="0" w:color="auto"/>
              <w:bottom w:val="single" w:sz="4" w:space="0" w:color="auto"/>
              <w:right w:val="single" w:sz="4" w:space="0" w:color="auto"/>
            </w:tcBorders>
            <w:vAlign w:val="center"/>
          </w:tcPr>
          <w:p w14:paraId="2BAEDC6C"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640,000</w:t>
            </w:r>
          </w:p>
        </w:tc>
        <w:tc>
          <w:tcPr>
            <w:tcW w:w="750" w:type="pct"/>
            <w:tcBorders>
              <w:top w:val="single" w:sz="4" w:space="0" w:color="auto"/>
              <w:left w:val="single" w:sz="4" w:space="0" w:color="auto"/>
              <w:bottom w:val="single" w:sz="4" w:space="0" w:color="auto"/>
              <w:right w:val="single" w:sz="4" w:space="0" w:color="auto"/>
            </w:tcBorders>
            <w:vAlign w:val="center"/>
          </w:tcPr>
          <w:p w14:paraId="6E4AE0C4"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65,253,270.80</w:t>
            </w:r>
          </w:p>
        </w:tc>
        <w:tc>
          <w:tcPr>
            <w:tcW w:w="750" w:type="pct"/>
            <w:tcBorders>
              <w:top w:val="single" w:sz="4" w:space="0" w:color="auto"/>
              <w:left w:val="single" w:sz="4" w:space="0" w:color="auto"/>
              <w:bottom w:val="single" w:sz="4" w:space="0" w:color="auto"/>
              <w:right w:val="single" w:sz="4" w:space="0" w:color="auto"/>
            </w:tcBorders>
            <w:vAlign w:val="center"/>
          </w:tcPr>
          <w:p w14:paraId="499DAE9F"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0.79</w:t>
            </w:r>
          </w:p>
        </w:tc>
      </w:tr>
      <w:tr w:rsidR="005D3A4D" w14:paraId="774F566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1FDD5E4"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3203751B"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135259</w:t>
            </w:r>
          </w:p>
        </w:tc>
        <w:tc>
          <w:tcPr>
            <w:tcW w:w="750" w:type="pct"/>
            <w:tcBorders>
              <w:top w:val="single" w:sz="4" w:space="0" w:color="auto"/>
              <w:left w:val="single" w:sz="4" w:space="0" w:color="auto"/>
              <w:bottom w:val="single" w:sz="4" w:space="0" w:color="auto"/>
              <w:right w:val="single" w:sz="4" w:space="0" w:color="auto"/>
            </w:tcBorders>
            <w:vAlign w:val="center"/>
          </w:tcPr>
          <w:p w14:paraId="49B0483A"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中交</w:t>
            </w:r>
            <w:r>
              <w:rPr>
                <w:rFonts w:ascii="Times New Roman" w:hAnsi="Times New Roman"/>
                <w:color w:val="000000"/>
                <w:kern w:val="0"/>
                <w:sz w:val="25"/>
                <w:szCs w:val="24"/>
              </w:rPr>
              <w:t>5A</w:t>
            </w:r>
          </w:p>
        </w:tc>
        <w:tc>
          <w:tcPr>
            <w:tcW w:w="750" w:type="pct"/>
            <w:tcBorders>
              <w:top w:val="single" w:sz="4" w:space="0" w:color="auto"/>
              <w:left w:val="single" w:sz="4" w:space="0" w:color="auto"/>
              <w:bottom w:val="single" w:sz="4" w:space="0" w:color="auto"/>
              <w:right w:val="single" w:sz="4" w:space="0" w:color="auto"/>
            </w:tcBorders>
            <w:vAlign w:val="center"/>
          </w:tcPr>
          <w:p w14:paraId="0ACFB47D"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420,000</w:t>
            </w:r>
          </w:p>
        </w:tc>
        <w:tc>
          <w:tcPr>
            <w:tcW w:w="750" w:type="pct"/>
            <w:tcBorders>
              <w:top w:val="single" w:sz="4" w:space="0" w:color="auto"/>
              <w:left w:val="single" w:sz="4" w:space="0" w:color="auto"/>
              <w:bottom w:val="single" w:sz="4" w:space="0" w:color="auto"/>
              <w:right w:val="single" w:sz="4" w:space="0" w:color="auto"/>
            </w:tcBorders>
            <w:vAlign w:val="center"/>
          </w:tcPr>
          <w:p w14:paraId="5D4BC399"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42,828,479.34</w:t>
            </w:r>
          </w:p>
        </w:tc>
        <w:tc>
          <w:tcPr>
            <w:tcW w:w="750" w:type="pct"/>
            <w:tcBorders>
              <w:top w:val="single" w:sz="4" w:space="0" w:color="auto"/>
              <w:left w:val="single" w:sz="4" w:space="0" w:color="auto"/>
              <w:bottom w:val="single" w:sz="4" w:space="0" w:color="auto"/>
              <w:right w:val="single" w:sz="4" w:space="0" w:color="auto"/>
            </w:tcBorders>
            <w:vAlign w:val="center"/>
          </w:tcPr>
          <w:p w14:paraId="3E9BBA85"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0.52</w:t>
            </w:r>
          </w:p>
        </w:tc>
      </w:tr>
      <w:tr w:rsidR="005D3A4D" w14:paraId="7335248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9B2C8AC"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1AC92FC0"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180741</w:t>
            </w:r>
          </w:p>
        </w:tc>
        <w:tc>
          <w:tcPr>
            <w:tcW w:w="750" w:type="pct"/>
            <w:tcBorders>
              <w:top w:val="single" w:sz="4" w:space="0" w:color="auto"/>
              <w:left w:val="single" w:sz="4" w:space="0" w:color="auto"/>
              <w:bottom w:val="single" w:sz="4" w:space="0" w:color="auto"/>
              <w:right w:val="single" w:sz="4" w:space="0" w:color="auto"/>
            </w:tcBorders>
            <w:vAlign w:val="center"/>
          </w:tcPr>
          <w:p w14:paraId="3339943F"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嘉诚</w:t>
            </w:r>
            <w:r>
              <w:rPr>
                <w:rFonts w:ascii="Times New Roman" w:hAnsi="Times New Roman"/>
                <w:color w:val="000000"/>
                <w:kern w:val="0"/>
                <w:sz w:val="25"/>
                <w:szCs w:val="24"/>
              </w:rPr>
              <w:t>6</w:t>
            </w:r>
            <w:r>
              <w:rPr>
                <w:rFonts w:ascii="Times New Roman" w:hAnsi="Times New Roman"/>
                <w:color w:val="000000"/>
                <w:kern w:val="0"/>
                <w:sz w:val="25"/>
                <w:szCs w:val="24"/>
              </w:rPr>
              <w:t>优</w:t>
            </w:r>
          </w:p>
        </w:tc>
        <w:tc>
          <w:tcPr>
            <w:tcW w:w="750" w:type="pct"/>
            <w:tcBorders>
              <w:top w:val="single" w:sz="4" w:space="0" w:color="auto"/>
              <w:left w:val="single" w:sz="4" w:space="0" w:color="auto"/>
              <w:bottom w:val="single" w:sz="4" w:space="0" w:color="auto"/>
              <w:right w:val="single" w:sz="4" w:space="0" w:color="auto"/>
            </w:tcBorders>
            <w:vAlign w:val="center"/>
          </w:tcPr>
          <w:p w14:paraId="42F8F0E8"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250,000</w:t>
            </w:r>
          </w:p>
        </w:tc>
        <w:tc>
          <w:tcPr>
            <w:tcW w:w="750" w:type="pct"/>
            <w:tcBorders>
              <w:top w:val="single" w:sz="4" w:space="0" w:color="auto"/>
              <w:left w:val="single" w:sz="4" w:space="0" w:color="auto"/>
              <w:bottom w:val="single" w:sz="4" w:space="0" w:color="auto"/>
              <w:right w:val="single" w:sz="4" w:space="0" w:color="auto"/>
            </w:tcBorders>
            <w:vAlign w:val="center"/>
          </w:tcPr>
          <w:p w14:paraId="633EBAB6"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23,270,997.46</w:t>
            </w:r>
          </w:p>
        </w:tc>
        <w:tc>
          <w:tcPr>
            <w:tcW w:w="750" w:type="pct"/>
            <w:tcBorders>
              <w:top w:val="single" w:sz="4" w:space="0" w:color="auto"/>
              <w:left w:val="single" w:sz="4" w:space="0" w:color="auto"/>
              <w:bottom w:val="single" w:sz="4" w:space="0" w:color="auto"/>
              <w:right w:val="single" w:sz="4" w:space="0" w:color="auto"/>
            </w:tcBorders>
            <w:vAlign w:val="center"/>
          </w:tcPr>
          <w:p w14:paraId="788DCE6D"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0.28</w:t>
            </w:r>
          </w:p>
        </w:tc>
      </w:tr>
      <w:tr w:rsidR="005D3A4D" w14:paraId="33CF503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8C755D6"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7234EA40"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112978</w:t>
            </w:r>
          </w:p>
        </w:tc>
        <w:tc>
          <w:tcPr>
            <w:tcW w:w="750" w:type="pct"/>
            <w:tcBorders>
              <w:top w:val="single" w:sz="4" w:space="0" w:color="auto"/>
              <w:left w:val="single" w:sz="4" w:space="0" w:color="auto"/>
              <w:bottom w:val="single" w:sz="4" w:space="0" w:color="auto"/>
              <w:right w:val="single" w:sz="4" w:space="0" w:color="auto"/>
            </w:tcBorders>
            <w:vAlign w:val="center"/>
          </w:tcPr>
          <w:p w14:paraId="730B8E96"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徐租</w:t>
            </w:r>
            <w:r>
              <w:rPr>
                <w:rFonts w:ascii="Times New Roman" w:hAnsi="Times New Roman"/>
                <w:color w:val="000000"/>
                <w:kern w:val="0"/>
                <w:sz w:val="25"/>
                <w:szCs w:val="24"/>
              </w:rPr>
              <w:t>4</w:t>
            </w:r>
            <w:r>
              <w:rPr>
                <w:rFonts w:ascii="Times New Roman" w:hAnsi="Times New Roman"/>
                <w:color w:val="000000"/>
                <w:kern w:val="0"/>
                <w:sz w:val="25"/>
                <w:szCs w:val="24"/>
              </w:rPr>
              <w:t>优</w:t>
            </w: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1D69FBB8"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200,000</w:t>
            </w:r>
          </w:p>
        </w:tc>
        <w:tc>
          <w:tcPr>
            <w:tcW w:w="750" w:type="pct"/>
            <w:tcBorders>
              <w:top w:val="single" w:sz="4" w:space="0" w:color="auto"/>
              <w:left w:val="single" w:sz="4" w:space="0" w:color="auto"/>
              <w:bottom w:val="single" w:sz="4" w:space="0" w:color="auto"/>
              <w:right w:val="single" w:sz="4" w:space="0" w:color="auto"/>
            </w:tcBorders>
            <w:vAlign w:val="center"/>
          </w:tcPr>
          <w:p w14:paraId="05EA72A0"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20,058,076.71</w:t>
            </w:r>
          </w:p>
        </w:tc>
        <w:tc>
          <w:tcPr>
            <w:tcW w:w="750" w:type="pct"/>
            <w:tcBorders>
              <w:top w:val="single" w:sz="4" w:space="0" w:color="auto"/>
              <w:left w:val="single" w:sz="4" w:space="0" w:color="auto"/>
              <w:bottom w:val="single" w:sz="4" w:space="0" w:color="auto"/>
              <w:right w:val="single" w:sz="4" w:space="0" w:color="auto"/>
            </w:tcBorders>
            <w:vAlign w:val="center"/>
          </w:tcPr>
          <w:p w14:paraId="0E3C211F"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0.24</w:t>
            </w:r>
          </w:p>
        </w:tc>
      </w:tr>
      <w:tr w:rsidR="005D3A4D" w14:paraId="065F8CA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3444EE7"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5E93CB5C"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193732</w:t>
            </w:r>
          </w:p>
        </w:tc>
        <w:tc>
          <w:tcPr>
            <w:tcW w:w="750" w:type="pct"/>
            <w:tcBorders>
              <w:top w:val="single" w:sz="4" w:space="0" w:color="auto"/>
              <w:left w:val="single" w:sz="4" w:space="0" w:color="auto"/>
              <w:bottom w:val="single" w:sz="4" w:space="0" w:color="auto"/>
              <w:right w:val="single" w:sz="4" w:space="0" w:color="auto"/>
            </w:tcBorders>
            <w:vAlign w:val="center"/>
          </w:tcPr>
          <w:p w14:paraId="66ED6149"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至通</w:t>
            </w:r>
            <w:r>
              <w:rPr>
                <w:rFonts w:ascii="Times New Roman" w:hAnsi="Times New Roman"/>
                <w:color w:val="000000"/>
                <w:kern w:val="0"/>
                <w:sz w:val="25"/>
                <w:szCs w:val="24"/>
              </w:rPr>
              <w:t>02A2</w:t>
            </w:r>
          </w:p>
        </w:tc>
        <w:tc>
          <w:tcPr>
            <w:tcW w:w="750" w:type="pct"/>
            <w:tcBorders>
              <w:top w:val="single" w:sz="4" w:space="0" w:color="auto"/>
              <w:left w:val="single" w:sz="4" w:space="0" w:color="auto"/>
              <w:bottom w:val="single" w:sz="4" w:space="0" w:color="auto"/>
              <w:right w:val="single" w:sz="4" w:space="0" w:color="auto"/>
            </w:tcBorders>
            <w:vAlign w:val="center"/>
          </w:tcPr>
          <w:p w14:paraId="3BBA17B2"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80,000</w:t>
            </w:r>
          </w:p>
        </w:tc>
        <w:tc>
          <w:tcPr>
            <w:tcW w:w="750" w:type="pct"/>
            <w:tcBorders>
              <w:top w:val="single" w:sz="4" w:space="0" w:color="auto"/>
              <w:left w:val="single" w:sz="4" w:space="0" w:color="auto"/>
              <w:bottom w:val="single" w:sz="4" w:space="0" w:color="auto"/>
              <w:right w:val="single" w:sz="4" w:space="0" w:color="auto"/>
            </w:tcBorders>
            <w:vAlign w:val="center"/>
          </w:tcPr>
          <w:p w14:paraId="6D2BC9E6"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8,123,165.81</w:t>
            </w:r>
          </w:p>
        </w:tc>
        <w:tc>
          <w:tcPr>
            <w:tcW w:w="750" w:type="pct"/>
            <w:tcBorders>
              <w:top w:val="single" w:sz="4" w:space="0" w:color="auto"/>
              <w:left w:val="single" w:sz="4" w:space="0" w:color="auto"/>
              <w:bottom w:val="single" w:sz="4" w:space="0" w:color="auto"/>
              <w:right w:val="single" w:sz="4" w:space="0" w:color="auto"/>
            </w:tcBorders>
            <w:vAlign w:val="center"/>
          </w:tcPr>
          <w:p w14:paraId="43ED6C46"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0.10</w:t>
            </w:r>
          </w:p>
        </w:tc>
      </w:tr>
    </w:tbl>
    <w:p w14:paraId="1AA49B1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7、报告期末按公允价值占基金资产净值比例大小排序的前五名贵金属投资明细</w:t>
      </w:r>
    </w:p>
    <w:p w14:paraId="37DFB8A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1CBC721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8、报告期末按公允价值占基金资产净值比例大小排序的前五名权证投资明细</w:t>
      </w:r>
    </w:p>
    <w:p w14:paraId="0472449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2EBCF81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9、报告期末本基金投资的国债期货交易情况说明</w:t>
      </w:r>
    </w:p>
    <w:p w14:paraId="22876C6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 本期国债期货投资政策</w:t>
      </w:r>
    </w:p>
    <w:p w14:paraId="40561BD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42769C9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 报告期末本基金投资的国债期货持仓和损益明细</w:t>
      </w:r>
    </w:p>
    <w:p w14:paraId="5B62EB8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7CF2989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9.3 本期国债期货投资评价</w:t>
      </w:r>
    </w:p>
    <w:p w14:paraId="01D4F76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无。</w:t>
      </w:r>
    </w:p>
    <w:p w14:paraId="622411B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10、投资组合报告附注</w:t>
      </w:r>
    </w:p>
    <w:p w14:paraId="1CC9926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 本基金投资的前十名证券的发行主体本期是否出现被监管部门立案调查，或在报告编制日前一年内受到公开谴责、处罚的情形</w:t>
      </w:r>
    </w:p>
    <w:p w14:paraId="7C012A0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报告期内本基金投资的前十名证券的发行主体未被监管部门立案调查，在本报告编制日前一年内本基金投资的前十名证券的发行主体未受到公开谴责和处罚。</w:t>
      </w:r>
    </w:p>
    <w:p w14:paraId="53B5BDA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 基金投资的前十名股票是否超出基金合同规定的备选股票库</w:t>
      </w:r>
    </w:p>
    <w:p w14:paraId="7E3AC18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本基金投资的前十名股票中，没有超出基金合同规定的备选股票库之外的股票。</w:t>
      </w:r>
    </w:p>
    <w:p w14:paraId="2F1E776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 其他资产构成</w:t>
      </w:r>
    </w:p>
    <w:tbl>
      <w:tblPr>
        <w:tblW w:w="5000" w:type="pct"/>
        <w:tblCellMar>
          <w:left w:w="0" w:type="dxa"/>
          <w:right w:w="0" w:type="dxa"/>
        </w:tblCellMar>
        <w:tblLook w:val="0000" w:firstRow="0" w:lastRow="0" w:firstColumn="0" w:lastColumn="0" w:noHBand="0" w:noVBand="0"/>
      </w:tblPr>
      <w:tblGrid>
        <w:gridCol w:w="1544"/>
        <w:gridCol w:w="4634"/>
        <w:gridCol w:w="2472"/>
      </w:tblGrid>
      <w:tr w:rsidR="005D3A4D" w14:paraId="17E8A12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3ED6DED1"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542EC733"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219CD01D"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5D3A4D" w14:paraId="4F3AEE9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27C47D6"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04DCCCB0"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14:paraId="25A53DA7"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128,445.59</w:t>
            </w:r>
          </w:p>
        </w:tc>
      </w:tr>
      <w:tr w:rsidR="005D3A4D" w14:paraId="660C5A5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2E0A054"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1E737F33"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14:paraId="4FE38258"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366,765.07</w:t>
            </w:r>
          </w:p>
        </w:tc>
      </w:tr>
      <w:tr w:rsidR="005D3A4D" w14:paraId="741D44C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2F366F3"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4EC11E7D"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14:paraId="61BB93AD"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D3A4D" w14:paraId="0D985CD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1E3E2C7"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3E7FC289"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14:paraId="4656DE3B"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D3A4D" w14:paraId="0B0EFA2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92DA088"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56745CBE"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14:paraId="4916CEF9"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2,402,515.33</w:t>
            </w:r>
          </w:p>
        </w:tc>
      </w:tr>
      <w:tr w:rsidR="005D3A4D" w14:paraId="60AD24A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89F7FE2"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79F9F982"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14:paraId="05E5EC76"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380.00</w:t>
            </w:r>
          </w:p>
        </w:tc>
      </w:tr>
      <w:tr w:rsidR="005D3A4D" w14:paraId="18A9076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D635CC6"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17EB16C9"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14:paraId="30D5E46D"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D3A4D" w14:paraId="47FEC3B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78E0A82"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0F35DC05"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14:paraId="20466789" w14:textId="77777777" w:rsidR="005D3A4D" w:rsidRDefault="003A2DA9">
            <w:pPr>
              <w:widowControl/>
              <w:snapToGrid w:val="0"/>
              <w:jc w:val="right"/>
              <w:rPr>
                <w:rFonts w:ascii="宋体" w:hAnsi="宋体"/>
                <w:color w:val="000000"/>
                <w:kern w:val="0"/>
                <w:sz w:val="25"/>
                <w:szCs w:val="24"/>
              </w:rPr>
            </w:pPr>
            <w:r>
              <w:rPr>
                <w:rFonts w:ascii="Times New Roman" w:hAnsi="Times New Roman"/>
                <w:color w:val="000000"/>
                <w:kern w:val="0"/>
                <w:sz w:val="25"/>
                <w:szCs w:val="24"/>
              </w:rPr>
              <w:t>2,898,105.99</w:t>
            </w:r>
          </w:p>
        </w:tc>
      </w:tr>
    </w:tbl>
    <w:p w14:paraId="13A63DB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10.4 报告期末持有的处于转股期的可转换债券明细</w:t>
      </w:r>
    </w:p>
    <w:p w14:paraId="6B9B265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3A1BD28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10.5 报告期末前十名股票中存在流通受限情况的说明</w:t>
      </w:r>
    </w:p>
    <w:p w14:paraId="5868013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2903B76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10.6 投资组合报告附注的其他文字描述部分</w:t>
      </w:r>
    </w:p>
    <w:p w14:paraId="0EA0DAF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由于四舍五入的原因，分项之和与合计项之间可能存在尾差。</w:t>
      </w:r>
    </w:p>
    <w:p w14:paraId="4BFE088E" w14:textId="77777777" w:rsidR="00C7688A" w:rsidRDefault="003A2DA9" w:rsidP="00C7688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B9B17F5" w14:textId="77777777" w:rsidR="005D3A4D" w:rsidRDefault="003A2DA9">
      <w:pPr>
        <w:pStyle w:val="1"/>
        <w:snapToGrid w:val="0"/>
        <w:spacing w:beforeLines="0" w:before="240" w:after="240"/>
        <w:rPr>
          <w:rFonts w:ascii="宋体" w:hAnsi="宋体"/>
          <w:szCs w:val="30"/>
        </w:rPr>
      </w:pPr>
      <w:bookmarkStart w:id="14" w:name="_Toc140049352"/>
      <w:r>
        <w:rPr>
          <w:rFonts w:ascii="Times New Roman" w:hAnsi="Times New Roman"/>
          <w:sz w:val="30"/>
        </w:rPr>
        <w:lastRenderedPageBreak/>
        <w:t>十一、基金的业绩</w:t>
      </w:r>
      <w:bookmarkEnd w:id="14"/>
    </w:p>
    <w:p w14:paraId="37F3132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基金业绩截止日为2023年03月31日，所载财务数据未经审计师审计。</w:t>
      </w:r>
    </w:p>
    <w:p w14:paraId="0333AB4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703D5A1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1、本报告期基金份额净值增长率及其与同期业绩比较基准收益率的比较</w:t>
      </w:r>
    </w:p>
    <w:p w14:paraId="7CB5114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交银稳鑫短债债券A：</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5D3A4D" w14:paraId="6BCE94AE"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96485C4"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306C9A3A"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51657DBC"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3D9566E5"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2799319D"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3B112662"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w:t>
            </w:r>
            <w:r>
              <w:rPr>
                <w:rFonts w:ascii="Times New Roman" w:hAnsi="Times New Roman"/>
                <w:color w:val="000000"/>
                <w:kern w:val="0"/>
                <w:sz w:val="25"/>
                <w:szCs w:val="24"/>
              </w:rPr>
              <w:t>－</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1BFA48FB"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w:t>
            </w:r>
            <w:r>
              <w:rPr>
                <w:rFonts w:ascii="Times New Roman" w:hAnsi="Times New Roman"/>
                <w:color w:val="000000"/>
                <w:kern w:val="0"/>
                <w:sz w:val="25"/>
                <w:szCs w:val="24"/>
              </w:rPr>
              <w:t>－</w:t>
            </w:r>
            <w:r>
              <w:rPr>
                <w:rFonts w:ascii="Times New Roman" w:hAnsi="Times New Roman"/>
                <w:color w:val="000000"/>
                <w:kern w:val="0"/>
                <w:sz w:val="25"/>
                <w:szCs w:val="24"/>
              </w:rPr>
              <w:t>④</w:t>
            </w:r>
          </w:p>
        </w:tc>
      </w:tr>
      <w:tr w:rsidR="005D3A4D" w14:paraId="41309A27"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F2ACCB2"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57FBC1AC"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0.91%</w:t>
            </w:r>
          </w:p>
        </w:tc>
        <w:tc>
          <w:tcPr>
            <w:tcW w:w="750" w:type="pct"/>
            <w:tcBorders>
              <w:top w:val="single" w:sz="4" w:space="0" w:color="auto"/>
              <w:left w:val="single" w:sz="4" w:space="0" w:color="auto"/>
              <w:bottom w:val="single" w:sz="4" w:space="0" w:color="auto"/>
              <w:right w:val="single" w:sz="4" w:space="0" w:color="auto"/>
            </w:tcBorders>
            <w:vAlign w:val="center"/>
          </w:tcPr>
          <w:p w14:paraId="7041CACF"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270E538C"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0.70%</w:t>
            </w:r>
          </w:p>
        </w:tc>
        <w:tc>
          <w:tcPr>
            <w:tcW w:w="750" w:type="pct"/>
            <w:tcBorders>
              <w:top w:val="single" w:sz="4" w:space="0" w:color="auto"/>
              <w:left w:val="single" w:sz="4" w:space="0" w:color="auto"/>
              <w:bottom w:val="single" w:sz="4" w:space="0" w:color="auto"/>
              <w:right w:val="single" w:sz="4" w:space="0" w:color="auto"/>
            </w:tcBorders>
            <w:vAlign w:val="center"/>
          </w:tcPr>
          <w:p w14:paraId="6BA7EE82"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2475EA76"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0.21%</w:t>
            </w:r>
          </w:p>
        </w:tc>
        <w:tc>
          <w:tcPr>
            <w:tcW w:w="750" w:type="pct"/>
            <w:tcBorders>
              <w:top w:val="single" w:sz="4" w:space="0" w:color="auto"/>
              <w:left w:val="single" w:sz="4" w:space="0" w:color="auto"/>
              <w:bottom w:val="single" w:sz="4" w:space="0" w:color="auto"/>
              <w:right w:val="single" w:sz="4" w:space="0" w:color="auto"/>
            </w:tcBorders>
            <w:vAlign w:val="center"/>
          </w:tcPr>
          <w:p w14:paraId="5AB086CF"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5D3A4D" w14:paraId="399452DB"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09693AD"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2BAC0E98"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1.82%</w:t>
            </w:r>
          </w:p>
        </w:tc>
        <w:tc>
          <w:tcPr>
            <w:tcW w:w="750" w:type="pct"/>
            <w:tcBorders>
              <w:top w:val="single" w:sz="4" w:space="0" w:color="auto"/>
              <w:left w:val="single" w:sz="4" w:space="0" w:color="auto"/>
              <w:bottom w:val="single" w:sz="4" w:space="0" w:color="auto"/>
              <w:right w:val="single" w:sz="4" w:space="0" w:color="auto"/>
            </w:tcBorders>
            <w:vAlign w:val="center"/>
          </w:tcPr>
          <w:p w14:paraId="02B8A049"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c>
          <w:tcPr>
            <w:tcW w:w="750" w:type="pct"/>
            <w:tcBorders>
              <w:top w:val="single" w:sz="4" w:space="0" w:color="auto"/>
              <w:left w:val="single" w:sz="4" w:space="0" w:color="auto"/>
              <w:bottom w:val="single" w:sz="4" w:space="0" w:color="auto"/>
              <w:right w:val="single" w:sz="4" w:space="0" w:color="auto"/>
            </w:tcBorders>
            <w:vAlign w:val="center"/>
          </w:tcPr>
          <w:p w14:paraId="7FE9BEEF"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2.34%</w:t>
            </w:r>
          </w:p>
        </w:tc>
        <w:tc>
          <w:tcPr>
            <w:tcW w:w="750" w:type="pct"/>
            <w:tcBorders>
              <w:top w:val="single" w:sz="4" w:space="0" w:color="auto"/>
              <w:left w:val="single" w:sz="4" w:space="0" w:color="auto"/>
              <w:bottom w:val="single" w:sz="4" w:space="0" w:color="auto"/>
              <w:right w:val="single" w:sz="4" w:space="0" w:color="auto"/>
            </w:tcBorders>
            <w:vAlign w:val="center"/>
          </w:tcPr>
          <w:p w14:paraId="454ED80A"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7CC2DE82"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-0.52%</w:t>
            </w:r>
          </w:p>
        </w:tc>
        <w:tc>
          <w:tcPr>
            <w:tcW w:w="750" w:type="pct"/>
            <w:tcBorders>
              <w:top w:val="single" w:sz="4" w:space="0" w:color="auto"/>
              <w:left w:val="single" w:sz="4" w:space="0" w:color="auto"/>
              <w:bottom w:val="single" w:sz="4" w:space="0" w:color="auto"/>
              <w:right w:val="single" w:sz="4" w:space="0" w:color="auto"/>
            </w:tcBorders>
            <w:vAlign w:val="center"/>
          </w:tcPr>
          <w:p w14:paraId="5ADF0A20"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5D3A4D" w14:paraId="791F8F8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A3B5E40"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229B63B1"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3.66%</w:t>
            </w:r>
          </w:p>
        </w:tc>
        <w:tc>
          <w:tcPr>
            <w:tcW w:w="750" w:type="pct"/>
            <w:tcBorders>
              <w:top w:val="single" w:sz="4" w:space="0" w:color="auto"/>
              <w:left w:val="single" w:sz="4" w:space="0" w:color="auto"/>
              <w:bottom w:val="single" w:sz="4" w:space="0" w:color="auto"/>
              <w:right w:val="single" w:sz="4" w:space="0" w:color="auto"/>
            </w:tcBorders>
            <w:vAlign w:val="center"/>
          </w:tcPr>
          <w:p w14:paraId="3E4C37BF"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0D0367F1"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2.85%</w:t>
            </w:r>
          </w:p>
        </w:tc>
        <w:tc>
          <w:tcPr>
            <w:tcW w:w="750" w:type="pct"/>
            <w:tcBorders>
              <w:top w:val="single" w:sz="4" w:space="0" w:color="auto"/>
              <w:left w:val="single" w:sz="4" w:space="0" w:color="auto"/>
              <w:bottom w:val="single" w:sz="4" w:space="0" w:color="auto"/>
              <w:right w:val="single" w:sz="4" w:space="0" w:color="auto"/>
            </w:tcBorders>
            <w:vAlign w:val="center"/>
          </w:tcPr>
          <w:p w14:paraId="56B73BF3"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4E83CA58"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0.81%</w:t>
            </w:r>
          </w:p>
        </w:tc>
        <w:tc>
          <w:tcPr>
            <w:tcW w:w="750" w:type="pct"/>
            <w:tcBorders>
              <w:top w:val="single" w:sz="4" w:space="0" w:color="auto"/>
              <w:left w:val="single" w:sz="4" w:space="0" w:color="auto"/>
              <w:bottom w:val="single" w:sz="4" w:space="0" w:color="auto"/>
              <w:right w:val="single" w:sz="4" w:space="0" w:color="auto"/>
            </w:tcBorders>
            <w:vAlign w:val="center"/>
          </w:tcPr>
          <w:p w14:paraId="30F66F7B"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5D3A4D" w14:paraId="46707361"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AD24A0B"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006F68BC"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2.68%</w:t>
            </w:r>
          </w:p>
        </w:tc>
        <w:tc>
          <w:tcPr>
            <w:tcW w:w="750" w:type="pct"/>
            <w:tcBorders>
              <w:top w:val="single" w:sz="4" w:space="0" w:color="auto"/>
              <w:left w:val="single" w:sz="4" w:space="0" w:color="auto"/>
              <w:bottom w:val="single" w:sz="4" w:space="0" w:color="auto"/>
              <w:right w:val="single" w:sz="4" w:space="0" w:color="auto"/>
            </w:tcBorders>
            <w:vAlign w:val="center"/>
          </w:tcPr>
          <w:p w14:paraId="4D119484"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367B69D7"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2.48%</w:t>
            </w:r>
          </w:p>
        </w:tc>
        <w:tc>
          <w:tcPr>
            <w:tcW w:w="750" w:type="pct"/>
            <w:tcBorders>
              <w:top w:val="single" w:sz="4" w:space="0" w:color="auto"/>
              <w:left w:val="single" w:sz="4" w:space="0" w:color="auto"/>
              <w:bottom w:val="single" w:sz="4" w:space="0" w:color="auto"/>
              <w:right w:val="single" w:sz="4" w:space="0" w:color="auto"/>
            </w:tcBorders>
            <w:vAlign w:val="center"/>
          </w:tcPr>
          <w:p w14:paraId="379832E6"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c>
          <w:tcPr>
            <w:tcW w:w="750" w:type="pct"/>
            <w:tcBorders>
              <w:top w:val="single" w:sz="4" w:space="0" w:color="auto"/>
              <w:left w:val="single" w:sz="4" w:space="0" w:color="auto"/>
              <w:bottom w:val="single" w:sz="4" w:space="0" w:color="auto"/>
              <w:right w:val="single" w:sz="4" w:space="0" w:color="auto"/>
            </w:tcBorders>
            <w:vAlign w:val="center"/>
          </w:tcPr>
          <w:p w14:paraId="64E57A91"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0.20%</w:t>
            </w:r>
          </w:p>
        </w:tc>
        <w:tc>
          <w:tcPr>
            <w:tcW w:w="750" w:type="pct"/>
            <w:tcBorders>
              <w:top w:val="single" w:sz="4" w:space="0" w:color="auto"/>
              <w:left w:val="single" w:sz="4" w:space="0" w:color="auto"/>
              <w:bottom w:val="single" w:sz="4" w:space="0" w:color="auto"/>
              <w:right w:val="single" w:sz="4" w:space="0" w:color="auto"/>
            </w:tcBorders>
            <w:vAlign w:val="center"/>
          </w:tcPr>
          <w:p w14:paraId="529C04C9"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5D3A4D" w14:paraId="5AA6F332"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3071A57"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年度（自基金合同生效日起至</w:t>
            </w:r>
            <w:r>
              <w:rPr>
                <w:rFonts w:ascii="Times New Roman" w:hAnsi="Times New Roman"/>
                <w:color w:val="000000"/>
                <w:kern w:val="0"/>
                <w:sz w:val="25"/>
                <w:szCs w:val="24"/>
              </w:rPr>
              <w:t>2019</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228A6E19"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3.21%</w:t>
            </w:r>
          </w:p>
        </w:tc>
        <w:tc>
          <w:tcPr>
            <w:tcW w:w="750" w:type="pct"/>
            <w:tcBorders>
              <w:top w:val="single" w:sz="4" w:space="0" w:color="auto"/>
              <w:left w:val="single" w:sz="4" w:space="0" w:color="auto"/>
              <w:bottom w:val="single" w:sz="4" w:space="0" w:color="auto"/>
              <w:right w:val="single" w:sz="4" w:space="0" w:color="auto"/>
            </w:tcBorders>
            <w:vAlign w:val="center"/>
          </w:tcPr>
          <w:p w14:paraId="33AE7D8A"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4812E369"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3.04%</w:t>
            </w:r>
          </w:p>
        </w:tc>
        <w:tc>
          <w:tcPr>
            <w:tcW w:w="750" w:type="pct"/>
            <w:tcBorders>
              <w:top w:val="single" w:sz="4" w:space="0" w:color="auto"/>
              <w:left w:val="single" w:sz="4" w:space="0" w:color="auto"/>
              <w:bottom w:val="single" w:sz="4" w:space="0" w:color="auto"/>
              <w:right w:val="single" w:sz="4" w:space="0" w:color="auto"/>
            </w:tcBorders>
            <w:vAlign w:val="center"/>
          </w:tcPr>
          <w:p w14:paraId="17AB098A"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1799B72C"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0.17%</w:t>
            </w:r>
          </w:p>
        </w:tc>
        <w:tc>
          <w:tcPr>
            <w:tcW w:w="750" w:type="pct"/>
            <w:tcBorders>
              <w:top w:val="single" w:sz="4" w:space="0" w:color="auto"/>
              <w:left w:val="single" w:sz="4" w:space="0" w:color="auto"/>
              <w:bottom w:val="single" w:sz="4" w:space="0" w:color="auto"/>
              <w:right w:val="single" w:sz="4" w:space="0" w:color="auto"/>
            </w:tcBorders>
            <w:vAlign w:val="center"/>
          </w:tcPr>
          <w:p w14:paraId="7F14C3C2"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bl>
    <w:p w14:paraId="51CC999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交银稳鑫短债债券C：</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5D3A4D" w14:paraId="15684AD1"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12DC459"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43D25988"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77C19004"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57BEF2F2"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537B13BE"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33B13418"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w:t>
            </w:r>
            <w:r>
              <w:rPr>
                <w:rFonts w:ascii="Times New Roman" w:hAnsi="Times New Roman"/>
                <w:color w:val="000000"/>
                <w:kern w:val="0"/>
                <w:sz w:val="25"/>
                <w:szCs w:val="24"/>
              </w:rPr>
              <w:t>－</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30284EEB"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w:t>
            </w:r>
            <w:r>
              <w:rPr>
                <w:rFonts w:ascii="Times New Roman" w:hAnsi="Times New Roman"/>
                <w:color w:val="000000"/>
                <w:kern w:val="0"/>
                <w:sz w:val="25"/>
                <w:szCs w:val="24"/>
              </w:rPr>
              <w:t>－</w:t>
            </w:r>
            <w:r>
              <w:rPr>
                <w:rFonts w:ascii="Times New Roman" w:hAnsi="Times New Roman"/>
                <w:color w:val="000000"/>
                <w:kern w:val="0"/>
                <w:sz w:val="25"/>
                <w:szCs w:val="24"/>
              </w:rPr>
              <w:t>④</w:t>
            </w:r>
          </w:p>
        </w:tc>
      </w:tr>
      <w:tr w:rsidR="005D3A4D" w14:paraId="56070802"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D0AE54D"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060BAFB7"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0.87%</w:t>
            </w:r>
          </w:p>
        </w:tc>
        <w:tc>
          <w:tcPr>
            <w:tcW w:w="750" w:type="pct"/>
            <w:tcBorders>
              <w:top w:val="single" w:sz="4" w:space="0" w:color="auto"/>
              <w:left w:val="single" w:sz="4" w:space="0" w:color="auto"/>
              <w:bottom w:val="single" w:sz="4" w:space="0" w:color="auto"/>
              <w:right w:val="single" w:sz="4" w:space="0" w:color="auto"/>
            </w:tcBorders>
            <w:vAlign w:val="center"/>
          </w:tcPr>
          <w:p w14:paraId="0960B2CF"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5DB872EF"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0.70%</w:t>
            </w:r>
          </w:p>
        </w:tc>
        <w:tc>
          <w:tcPr>
            <w:tcW w:w="750" w:type="pct"/>
            <w:tcBorders>
              <w:top w:val="single" w:sz="4" w:space="0" w:color="auto"/>
              <w:left w:val="single" w:sz="4" w:space="0" w:color="auto"/>
              <w:bottom w:val="single" w:sz="4" w:space="0" w:color="auto"/>
              <w:right w:val="single" w:sz="4" w:space="0" w:color="auto"/>
            </w:tcBorders>
            <w:vAlign w:val="center"/>
          </w:tcPr>
          <w:p w14:paraId="081E1C76"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063681FC"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0.17%</w:t>
            </w:r>
          </w:p>
        </w:tc>
        <w:tc>
          <w:tcPr>
            <w:tcW w:w="750" w:type="pct"/>
            <w:tcBorders>
              <w:top w:val="single" w:sz="4" w:space="0" w:color="auto"/>
              <w:left w:val="single" w:sz="4" w:space="0" w:color="auto"/>
              <w:bottom w:val="single" w:sz="4" w:space="0" w:color="auto"/>
              <w:right w:val="single" w:sz="4" w:space="0" w:color="auto"/>
            </w:tcBorders>
            <w:vAlign w:val="center"/>
          </w:tcPr>
          <w:p w14:paraId="74254CFA"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5D3A4D" w14:paraId="5A48D6EA"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6CB11DC"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17791CA9"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1.48%</w:t>
            </w:r>
          </w:p>
        </w:tc>
        <w:tc>
          <w:tcPr>
            <w:tcW w:w="750" w:type="pct"/>
            <w:tcBorders>
              <w:top w:val="single" w:sz="4" w:space="0" w:color="auto"/>
              <w:left w:val="single" w:sz="4" w:space="0" w:color="auto"/>
              <w:bottom w:val="single" w:sz="4" w:space="0" w:color="auto"/>
              <w:right w:val="single" w:sz="4" w:space="0" w:color="auto"/>
            </w:tcBorders>
            <w:vAlign w:val="center"/>
          </w:tcPr>
          <w:p w14:paraId="1C4D3CEA"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c>
          <w:tcPr>
            <w:tcW w:w="750" w:type="pct"/>
            <w:tcBorders>
              <w:top w:val="single" w:sz="4" w:space="0" w:color="auto"/>
              <w:left w:val="single" w:sz="4" w:space="0" w:color="auto"/>
              <w:bottom w:val="single" w:sz="4" w:space="0" w:color="auto"/>
              <w:right w:val="single" w:sz="4" w:space="0" w:color="auto"/>
            </w:tcBorders>
            <w:vAlign w:val="center"/>
          </w:tcPr>
          <w:p w14:paraId="5A26955A"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2.34%</w:t>
            </w:r>
          </w:p>
        </w:tc>
        <w:tc>
          <w:tcPr>
            <w:tcW w:w="750" w:type="pct"/>
            <w:tcBorders>
              <w:top w:val="single" w:sz="4" w:space="0" w:color="auto"/>
              <w:left w:val="single" w:sz="4" w:space="0" w:color="auto"/>
              <w:bottom w:val="single" w:sz="4" w:space="0" w:color="auto"/>
              <w:right w:val="single" w:sz="4" w:space="0" w:color="auto"/>
            </w:tcBorders>
            <w:vAlign w:val="center"/>
          </w:tcPr>
          <w:p w14:paraId="153C8E51"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4F2C6D20"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-0.86%</w:t>
            </w:r>
          </w:p>
        </w:tc>
        <w:tc>
          <w:tcPr>
            <w:tcW w:w="750" w:type="pct"/>
            <w:tcBorders>
              <w:top w:val="single" w:sz="4" w:space="0" w:color="auto"/>
              <w:left w:val="single" w:sz="4" w:space="0" w:color="auto"/>
              <w:bottom w:val="single" w:sz="4" w:space="0" w:color="auto"/>
              <w:right w:val="single" w:sz="4" w:space="0" w:color="auto"/>
            </w:tcBorders>
            <w:vAlign w:val="center"/>
          </w:tcPr>
          <w:p w14:paraId="76634B33"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5D3A4D" w14:paraId="479E1CF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769C4B9"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6FACAE64"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3.25%</w:t>
            </w:r>
          </w:p>
        </w:tc>
        <w:tc>
          <w:tcPr>
            <w:tcW w:w="750" w:type="pct"/>
            <w:tcBorders>
              <w:top w:val="single" w:sz="4" w:space="0" w:color="auto"/>
              <w:left w:val="single" w:sz="4" w:space="0" w:color="auto"/>
              <w:bottom w:val="single" w:sz="4" w:space="0" w:color="auto"/>
              <w:right w:val="single" w:sz="4" w:space="0" w:color="auto"/>
            </w:tcBorders>
            <w:vAlign w:val="center"/>
          </w:tcPr>
          <w:p w14:paraId="4EAB3394"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18E69B58"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2.85%</w:t>
            </w:r>
          </w:p>
        </w:tc>
        <w:tc>
          <w:tcPr>
            <w:tcW w:w="750" w:type="pct"/>
            <w:tcBorders>
              <w:top w:val="single" w:sz="4" w:space="0" w:color="auto"/>
              <w:left w:val="single" w:sz="4" w:space="0" w:color="auto"/>
              <w:bottom w:val="single" w:sz="4" w:space="0" w:color="auto"/>
              <w:right w:val="single" w:sz="4" w:space="0" w:color="auto"/>
            </w:tcBorders>
            <w:vAlign w:val="center"/>
          </w:tcPr>
          <w:p w14:paraId="61E24BFE"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418A44FC"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0.40%</w:t>
            </w:r>
          </w:p>
        </w:tc>
        <w:tc>
          <w:tcPr>
            <w:tcW w:w="750" w:type="pct"/>
            <w:tcBorders>
              <w:top w:val="single" w:sz="4" w:space="0" w:color="auto"/>
              <w:left w:val="single" w:sz="4" w:space="0" w:color="auto"/>
              <w:bottom w:val="single" w:sz="4" w:space="0" w:color="auto"/>
              <w:right w:val="single" w:sz="4" w:space="0" w:color="auto"/>
            </w:tcBorders>
            <w:vAlign w:val="center"/>
          </w:tcPr>
          <w:p w14:paraId="70855F18"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5D3A4D" w14:paraId="4FD2525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7CA3CAC"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44865F83"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2.26%</w:t>
            </w:r>
          </w:p>
        </w:tc>
        <w:tc>
          <w:tcPr>
            <w:tcW w:w="750" w:type="pct"/>
            <w:tcBorders>
              <w:top w:val="single" w:sz="4" w:space="0" w:color="auto"/>
              <w:left w:val="single" w:sz="4" w:space="0" w:color="auto"/>
              <w:bottom w:val="single" w:sz="4" w:space="0" w:color="auto"/>
              <w:right w:val="single" w:sz="4" w:space="0" w:color="auto"/>
            </w:tcBorders>
            <w:vAlign w:val="center"/>
          </w:tcPr>
          <w:p w14:paraId="720AF3F0"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293D25BD"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2.48%</w:t>
            </w:r>
          </w:p>
        </w:tc>
        <w:tc>
          <w:tcPr>
            <w:tcW w:w="750" w:type="pct"/>
            <w:tcBorders>
              <w:top w:val="single" w:sz="4" w:space="0" w:color="auto"/>
              <w:left w:val="single" w:sz="4" w:space="0" w:color="auto"/>
              <w:bottom w:val="single" w:sz="4" w:space="0" w:color="auto"/>
              <w:right w:val="single" w:sz="4" w:space="0" w:color="auto"/>
            </w:tcBorders>
            <w:vAlign w:val="center"/>
          </w:tcPr>
          <w:p w14:paraId="29DD9EB3"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c>
          <w:tcPr>
            <w:tcW w:w="750" w:type="pct"/>
            <w:tcBorders>
              <w:top w:val="single" w:sz="4" w:space="0" w:color="auto"/>
              <w:left w:val="single" w:sz="4" w:space="0" w:color="auto"/>
              <w:bottom w:val="single" w:sz="4" w:space="0" w:color="auto"/>
              <w:right w:val="single" w:sz="4" w:space="0" w:color="auto"/>
            </w:tcBorders>
            <w:vAlign w:val="center"/>
          </w:tcPr>
          <w:p w14:paraId="361E071B"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-0.22%</w:t>
            </w:r>
          </w:p>
        </w:tc>
        <w:tc>
          <w:tcPr>
            <w:tcW w:w="750" w:type="pct"/>
            <w:tcBorders>
              <w:top w:val="single" w:sz="4" w:space="0" w:color="auto"/>
              <w:left w:val="single" w:sz="4" w:space="0" w:color="auto"/>
              <w:bottom w:val="single" w:sz="4" w:space="0" w:color="auto"/>
              <w:right w:val="single" w:sz="4" w:space="0" w:color="auto"/>
            </w:tcBorders>
            <w:vAlign w:val="center"/>
          </w:tcPr>
          <w:p w14:paraId="390354A0"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5D3A4D" w14:paraId="7CD5034B"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2ADDA1A"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年度（自基金合同生效日起至</w:t>
            </w:r>
            <w:r>
              <w:rPr>
                <w:rFonts w:ascii="Times New Roman" w:hAnsi="Times New Roman"/>
                <w:color w:val="000000"/>
                <w:kern w:val="0"/>
                <w:sz w:val="25"/>
                <w:szCs w:val="24"/>
              </w:rPr>
              <w:t>2019</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7294F301"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2.83%</w:t>
            </w:r>
          </w:p>
        </w:tc>
        <w:tc>
          <w:tcPr>
            <w:tcW w:w="750" w:type="pct"/>
            <w:tcBorders>
              <w:top w:val="single" w:sz="4" w:space="0" w:color="auto"/>
              <w:left w:val="single" w:sz="4" w:space="0" w:color="auto"/>
              <w:bottom w:val="single" w:sz="4" w:space="0" w:color="auto"/>
              <w:right w:val="single" w:sz="4" w:space="0" w:color="auto"/>
            </w:tcBorders>
            <w:vAlign w:val="center"/>
          </w:tcPr>
          <w:p w14:paraId="573B6C37"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1DB367C1"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3.04%</w:t>
            </w:r>
          </w:p>
        </w:tc>
        <w:tc>
          <w:tcPr>
            <w:tcW w:w="750" w:type="pct"/>
            <w:tcBorders>
              <w:top w:val="single" w:sz="4" w:space="0" w:color="auto"/>
              <w:left w:val="single" w:sz="4" w:space="0" w:color="auto"/>
              <w:bottom w:val="single" w:sz="4" w:space="0" w:color="auto"/>
              <w:right w:val="single" w:sz="4" w:space="0" w:color="auto"/>
            </w:tcBorders>
            <w:vAlign w:val="center"/>
          </w:tcPr>
          <w:p w14:paraId="06A00E90"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455B6DAC"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-0.21%</w:t>
            </w:r>
          </w:p>
        </w:tc>
        <w:tc>
          <w:tcPr>
            <w:tcW w:w="750" w:type="pct"/>
            <w:tcBorders>
              <w:top w:val="single" w:sz="4" w:space="0" w:color="auto"/>
              <w:left w:val="single" w:sz="4" w:space="0" w:color="auto"/>
              <w:bottom w:val="single" w:sz="4" w:space="0" w:color="auto"/>
              <w:right w:val="single" w:sz="4" w:space="0" w:color="auto"/>
            </w:tcBorders>
            <w:vAlign w:val="center"/>
          </w:tcPr>
          <w:p w14:paraId="5F8B44A3"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bl>
    <w:p w14:paraId="12EC4B8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交银稳鑫短债债券D：</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5D3A4D" w14:paraId="31B916C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E1A80D8"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阶段</w:t>
            </w:r>
          </w:p>
        </w:tc>
        <w:tc>
          <w:tcPr>
            <w:tcW w:w="750" w:type="pct"/>
            <w:tcBorders>
              <w:top w:val="single" w:sz="4" w:space="0" w:color="auto"/>
              <w:left w:val="single" w:sz="4" w:space="0" w:color="auto"/>
              <w:bottom w:val="single" w:sz="4" w:space="0" w:color="auto"/>
              <w:right w:val="single" w:sz="4" w:space="0" w:color="auto"/>
            </w:tcBorders>
            <w:vAlign w:val="center"/>
          </w:tcPr>
          <w:p w14:paraId="29CD892E"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4D1471B7"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245B68AD"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61CB7D9A"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569E6518"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w:t>
            </w:r>
            <w:r>
              <w:rPr>
                <w:rFonts w:ascii="Times New Roman" w:hAnsi="Times New Roman"/>
                <w:color w:val="000000"/>
                <w:kern w:val="0"/>
                <w:sz w:val="25"/>
                <w:szCs w:val="24"/>
              </w:rPr>
              <w:t>－</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159935FE"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w:t>
            </w:r>
            <w:r>
              <w:rPr>
                <w:rFonts w:ascii="Times New Roman" w:hAnsi="Times New Roman"/>
                <w:color w:val="000000"/>
                <w:kern w:val="0"/>
                <w:sz w:val="25"/>
                <w:szCs w:val="24"/>
              </w:rPr>
              <w:t>－</w:t>
            </w:r>
            <w:r>
              <w:rPr>
                <w:rFonts w:ascii="Times New Roman" w:hAnsi="Times New Roman"/>
                <w:color w:val="000000"/>
                <w:kern w:val="0"/>
                <w:sz w:val="25"/>
                <w:szCs w:val="24"/>
              </w:rPr>
              <w:t>④</w:t>
            </w:r>
          </w:p>
        </w:tc>
      </w:tr>
      <w:tr w:rsidR="005D3A4D" w14:paraId="259D167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4ACCC42"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1424B747"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0.91%</w:t>
            </w:r>
          </w:p>
        </w:tc>
        <w:tc>
          <w:tcPr>
            <w:tcW w:w="750" w:type="pct"/>
            <w:tcBorders>
              <w:top w:val="single" w:sz="4" w:space="0" w:color="auto"/>
              <w:left w:val="single" w:sz="4" w:space="0" w:color="auto"/>
              <w:bottom w:val="single" w:sz="4" w:space="0" w:color="auto"/>
              <w:right w:val="single" w:sz="4" w:space="0" w:color="auto"/>
            </w:tcBorders>
            <w:vAlign w:val="center"/>
          </w:tcPr>
          <w:p w14:paraId="5F97D437"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5EB52F60"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0.70%</w:t>
            </w:r>
          </w:p>
        </w:tc>
        <w:tc>
          <w:tcPr>
            <w:tcW w:w="750" w:type="pct"/>
            <w:tcBorders>
              <w:top w:val="single" w:sz="4" w:space="0" w:color="auto"/>
              <w:left w:val="single" w:sz="4" w:space="0" w:color="auto"/>
              <w:bottom w:val="single" w:sz="4" w:space="0" w:color="auto"/>
              <w:right w:val="single" w:sz="4" w:space="0" w:color="auto"/>
            </w:tcBorders>
            <w:vAlign w:val="center"/>
          </w:tcPr>
          <w:p w14:paraId="67E75734"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31096439"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0.21%</w:t>
            </w:r>
          </w:p>
        </w:tc>
        <w:tc>
          <w:tcPr>
            <w:tcW w:w="750" w:type="pct"/>
            <w:tcBorders>
              <w:top w:val="single" w:sz="4" w:space="0" w:color="auto"/>
              <w:left w:val="single" w:sz="4" w:space="0" w:color="auto"/>
              <w:bottom w:val="single" w:sz="4" w:space="0" w:color="auto"/>
              <w:right w:val="single" w:sz="4" w:space="0" w:color="auto"/>
            </w:tcBorders>
            <w:vAlign w:val="center"/>
          </w:tcPr>
          <w:p w14:paraId="50569BA0"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5D3A4D" w14:paraId="57A34187"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6732501"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年度（自基金份额类别首次确认起至</w:t>
            </w:r>
            <w:r>
              <w:rPr>
                <w:rFonts w:ascii="Times New Roman" w:hAnsi="Times New Roman"/>
                <w:color w:val="000000"/>
                <w:kern w:val="0"/>
                <w:sz w:val="25"/>
                <w:szCs w:val="24"/>
              </w:rPr>
              <w:t>2022</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5A5F4811"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0.17%</w:t>
            </w:r>
          </w:p>
        </w:tc>
        <w:tc>
          <w:tcPr>
            <w:tcW w:w="750" w:type="pct"/>
            <w:tcBorders>
              <w:top w:val="single" w:sz="4" w:space="0" w:color="auto"/>
              <w:left w:val="single" w:sz="4" w:space="0" w:color="auto"/>
              <w:bottom w:val="single" w:sz="4" w:space="0" w:color="auto"/>
              <w:right w:val="single" w:sz="4" w:space="0" w:color="auto"/>
            </w:tcBorders>
            <w:vAlign w:val="center"/>
          </w:tcPr>
          <w:p w14:paraId="145C9091"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3E22BCBA"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0.79%</w:t>
            </w:r>
          </w:p>
        </w:tc>
        <w:tc>
          <w:tcPr>
            <w:tcW w:w="750" w:type="pct"/>
            <w:tcBorders>
              <w:top w:val="single" w:sz="4" w:space="0" w:color="auto"/>
              <w:left w:val="single" w:sz="4" w:space="0" w:color="auto"/>
              <w:bottom w:val="single" w:sz="4" w:space="0" w:color="auto"/>
              <w:right w:val="single" w:sz="4" w:space="0" w:color="auto"/>
            </w:tcBorders>
            <w:vAlign w:val="center"/>
          </w:tcPr>
          <w:p w14:paraId="55AF124C"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c>
          <w:tcPr>
            <w:tcW w:w="750" w:type="pct"/>
            <w:tcBorders>
              <w:top w:val="single" w:sz="4" w:space="0" w:color="auto"/>
              <w:left w:val="single" w:sz="4" w:space="0" w:color="auto"/>
              <w:bottom w:val="single" w:sz="4" w:space="0" w:color="auto"/>
              <w:right w:val="single" w:sz="4" w:space="0" w:color="auto"/>
            </w:tcBorders>
            <w:vAlign w:val="center"/>
          </w:tcPr>
          <w:p w14:paraId="385DC893"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-0.62%</w:t>
            </w:r>
          </w:p>
        </w:tc>
        <w:tc>
          <w:tcPr>
            <w:tcW w:w="750" w:type="pct"/>
            <w:tcBorders>
              <w:top w:val="single" w:sz="4" w:space="0" w:color="auto"/>
              <w:left w:val="single" w:sz="4" w:space="0" w:color="auto"/>
              <w:bottom w:val="single" w:sz="4" w:space="0" w:color="auto"/>
              <w:right w:val="single" w:sz="4" w:space="0" w:color="auto"/>
            </w:tcBorders>
            <w:vAlign w:val="center"/>
          </w:tcPr>
          <w:p w14:paraId="00E47683"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bl>
    <w:p w14:paraId="2D15ABE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2、自基金合同生效以来基金份额累计净值增长率变动及其与同期业绩比较基准收益率变动的比较</w:t>
      </w:r>
    </w:p>
    <w:p w14:paraId="33701296" w14:textId="77777777" w:rsidR="005D3A4D" w:rsidRDefault="003A2DA9">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交银施罗德稳鑫短债债券型证券投资基金</w:t>
      </w:r>
    </w:p>
    <w:p w14:paraId="6D85C647" w14:textId="77777777" w:rsidR="005D3A4D" w:rsidRDefault="003A2DA9">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份额累计净值增长率与业绩比较基准收益率的历史走势对比图</w:t>
      </w:r>
    </w:p>
    <w:p w14:paraId="40147E11" w14:textId="77777777" w:rsidR="005D3A4D" w:rsidRDefault="003A2DA9">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（2019年1月24日至2023年03月31日）</w:t>
      </w:r>
    </w:p>
    <w:p w14:paraId="6D3517C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交银稳鑫短债债券A：</w:t>
      </w:r>
    </w:p>
    <w:p w14:paraId="28DE4A0B" w14:textId="2026625C" w:rsidR="005D3A4D" w:rsidRDefault="0058121E">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drawing>
          <wp:inline distT="0" distB="0" distL="0" distR="0" wp14:anchorId="33EA120C" wp14:editId="1ACF5CC3">
            <wp:extent cx="5575300" cy="3416300"/>
            <wp:effectExtent l="0" t="0" r="0" b="0"/>
            <wp:docPr id="5"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5300" cy="3416300"/>
                    </a:xfrm>
                    <a:prstGeom prst="rect">
                      <a:avLst/>
                    </a:prstGeom>
                    <a:noFill/>
                    <a:ln>
                      <a:noFill/>
                    </a:ln>
                  </pic:spPr>
                </pic:pic>
              </a:graphicData>
            </a:graphic>
          </wp:inline>
        </w:drawing>
      </w:r>
    </w:p>
    <w:p w14:paraId="72CB618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交银稳鑫短债债券C：</w:t>
      </w:r>
    </w:p>
    <w:p w14:paraId="7F69A0EE" w14:textId="4E4F00F5" w:rsidR="005D3A4D" w:rsidRDefault="0058121E">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lastRenderedPageBreak/>
        <w:drawing>
          <wp:inline distT="0" distB="0" distL="0" distR="0" wp14:anchorId="35C32197" wp14:editId="54E773B6">
            <wp:extent cx="5575300" cy="3416300"/>
            <wp:effectExtent l="0" t="0" r="0" b="0"/>
            <wp:docPr id="3" name="图片 3"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212566102420208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5300" cy="3416300"/>
                    </a:xfrm>
                    <a:prstGeom prst="rect">
                      <a:avLst/>
                    </a:prstGeom>
                    <a:noFill/>
                    <a:ln>
                      <a:noFill/>
                    </a:ln>
                  </pic:spPr>
                </pic:pic>
              </a:graphicData>
            </a:graphic>
          </wp:inline>
        </w:drawing>
      </w:r>
    </w:p>
    <w:p w14:paraId="124FB47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交银稳鑫短债债券D：</w:t>
      </w:r>
    </w:p>
    <w:p w14:paraId="16CBD3CA" w14:textId="0BF67AF1" w:rsidR="005D3A4D" w:rsidRDefault="0058121E">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drawing>
          <wp:inline distT="0" distB="0" distL="0" distR="0" wp14:anchorId="19EC5F6C" wp14:editId="666D58D9">
            <wp:extent cx="5588000" cy="3416300"/>
            <wp:effectExtent l="0" t="0" r="0" b="0"/>
            <wp:docPr id="4" name="图片 4"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5212566102420208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8000" cy="3416300"/>
                    </a:xfrm>
                    <a:prstGeom prst="rect">
                      <a:avLst/>
                    </a:prstGeom>
                    <a:noFill/>
                    <a:ln>
                      <a:noFill/>
                    </a:ln>
                  </pic:spPr>
                </pic:pic>
              </a:graphicData>
            </a:graphic>
          </wp:inline>
        </w:drawing>
      </w:r>
    </w:p>
    <w:p w14:paraId="24889E9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注：1、本基金建仓期为自基金合同生效日起的6个月。截至建仓期结束，本基金各项资产配置比例符合基金合同及招募说明书有关投资比例的约定。</w:t>
      </w:r>
    </w:p>
    <w:p w14:paraId="2838AEC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2、本基金自2022年7月19日起，开始销售</w:t>
      </w:r>
      <w:r w:rsidR="00AF48EE">
        <w:rPr>
          <w:rFonts w:ascii="宋体" w:hAnsi="宋体"/>
          <w:sz w:val="24"/>
        </w:rPr>
        <w:t>D</w:t>
      </w:r>
      <w:r>
        <w:rPr>
          <w:rFonts w:ascii="宋体" w:hAnsi="宋体"/>
          <w:sz w:val="24"/>
        </w:rPr>
        <w:t>类份额，投资者提交的申购申请于2022年7月20日被确认并将有效份额登记在册。</w:t>
      </w:r>
    </w:p>
    <w:p w14:paraId="21967478" w14:textId="77777777" w:rsidR="00C7688A" w:rsidRDefault="003A2DA9" w:rsidP="00C7688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3FEE774" w14:textId="77777777" w:rsidR="005D3A4D" w:rsidRDefault="003A2DA9">
      <w:pPr>
        <w:pStyle w:val="1"/>
        <w:snapToGrid w:val="0"/>
        <w:spacing w:beforeLines="0" w:before="240" w:after="240"/>
        <w:rPr>
          <w:rFonts w:ascii="宋体" w:hAnsi="宋体"/>
          <w:szCs w:val="30"/>
        </w:rPr>
      </w:pPr>
      <w:bookmarkStart w:id="15" w:name="_Toc140049353"/>
      <w:r>
        <w:rPr>
          <w:rFonts w:ascii="Times New Roman" w:hAnsi="Times New Roman"/>
          <w:sz w:val="30"/>
        </w:rPr>
        <w:lastRenderedPageBreak/>
        <w:t>十二、基金的财产</w:t>
      </w:r>
      <w:bookmarkEnd w:id="15"/>
    </w:p>
    <w:p w14:paraId="0502080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（一）基金资产总值</w:t>
      </w:r>
    </w:p>
    <w:p w14:paraId="39FB124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基金资产总值是指基金拥有的各类有价证券、银行存款本息、基金应收申购款及其他资产的价值总和。</w:t>
      </w:r>
    </w:p>
    <w:p w14:paraId="6FF8A21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（二）基金资产净值</w:t>
      </w:r>
    </w:p>
    <w:p w14:paraId="306FB2C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14:paraId="4829AB4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（三）基金财产的账户</w:t>
      </w:r>
    </w:p>
    <w:p w14:paraId="019D4EE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0AE830D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（四）基金财产的保管和处分</w:t>
      </w:r>
    </w:p>
    <w:p w14:paraId="08A72BF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04E38A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23E003F2" w14:textId="77777777" w:rsidR="00C7688A" w:rsidRDefault="003A2DA9" w:rsidP="00C7688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4042F9E" w14:textId="77777777" w:rsidR="005D3A4D" w:rsidRDefault="003A2DA9">
      <w:pPr>
        <w:pStyle w:val="1"/>
        <w:snapToGrid w:val="0"/>
        <w:spacing w:beforeLines="0" w:before="240" w:after="240"/>
        <w:rPr>
          <w:rFonts w:ascii="宋体" w:hAnsi="宋体"/>
          <w:szCs w:val="30"/>
        </w:rPr>
      </w:pPr>
      <w:bookmarkStart w:id="16" w:name="_Toc140049354"/>
      <w:r>
        <w:rPr>
          <w:rFonts w:ascii="Times New Roman" w:hAnsi="Times New Roman"/>
          <w:sz w:val="30"/>
        </w:rPr>
        <w:lastRenderedPageBreak/>
        <w:t>十三、基金资产的估值</w:t>
      </w:r>
      <w:bookmarkEnd w:id="16"/>
    </w:p>
    <w:p w14:paraId="0FA3BAA6" w14:textId="77777777" w:rsidR="005D3A4D" w:rsidRDefault="003A2DA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（一）估值日</w:t>
      </w:r>
    </w:p>
    <w:p w14:paraId="173C1FD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本基金的估值日为本基金相关的证券交易场所的交易日以及国家法律法规规定需要对外披露基金净值的非交易日。</w:t>
      </w:r>
    </w:p>
    <w:p w14:paraId="789F258B" w14:textId="77777777" w:rsidR="005D3A4D" w:rsidRDefault="003A2DA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（二）估值对象</w:t>
      </w:r>
    </w:p>
    <w:p w14:paraId="0C70318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基金所拥有的债券和其它投资等持续以公允价值计量的金融资产及负债。</w:t>
      </w:r>
    </w:p>
    <w:p w14:paraId="472978A3" w14:textId="77777777" w:rsidR="005D3A4D" w:rsidRDefault="003A2DA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（三）估值方法</w:t>
      </w:r>
    </w:p>
    <w:p w14:paraId="1D05E89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14:paraId="06B7FD5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（1）交易所上市交易或挂牌转让的固定收益品种（本合同另有规定的除外），选取估值日第三方估值机构提供的相应品种对应的估值净价估值，具体估值机构由基金管理人与托管人另行协商约定；</w:t>
      </w:r>
    </w:p>
    <w:p w14:paraId="5B7E8CF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（2）交易所上市实行全价交易的债券（可转债除外），选取第三方估值机构提供的估值全价减去估值全价中所含的债券（税后）应收利息得到的净价进行估值。</w:t>
      </w:r>
    </w:p>
    <w:p w14:paraId="20F350A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（3）交易所上市不存在活跃市场的有价证券，采用估值技术确定公允价值。交易所上市的资产支持证券，采用估值技术确定公允价值，在估值技术难以可靠计量公允价值的情况下，按成本估值。</w:t>
      </w:r>
    </w:p>
    <w:p w14:paraId="3168E2F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2、首次公开发行未上市的债券，采用估值技术确定公允价值，在估值技术难以可靠计量公允价值的情况下，按成本估值。</w:t>
      </w:r>
    </w:p>
    <w:p w14:paraId="1FD8EE1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3、全国银行间债券市场交易的债券、资产支持证券等固定收益品种，以第三方估值机构提供的价格数据估值；对银行间市场未上市，且第三方估值机构未提供估值价格的债券，按成本估值。</w:t>
      </w:r>
    </w:p>
    <w:p w14:paraId="6032843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4、中小企业私募债券采用估值技术确定公允价值，估值技术难以确定和计量其公允价值的，按成本估值。</w:t>
      </w:r>
    </w:p>
    <w:p w14:paraId="0D0794C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5、同一债券同时在两个或两个以上市场交易的，按债券所处的市场分别估值。</w:t>
      </w:r>
    </w:p>
    <w:p w14:paraId="76E3DC8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6、如有确凿证据表明按上述方法进行估值不能客观反映其公允价值的，基金管理人可根据具体情况与基金托管人商定后，按最能反映公允价值的方法估值。</w:t>
      </w:r>
    </w:p>
    <w:p w14:paraId="1E90FEE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7、当发生大额申购或赎回情形时，基金管理人可以对本基金采用摆动定价机制，以确保基金估值的公平性。</w:t>
      </w:r>
    </w:p>
    <w:p w14:paraId="3B8F396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8、相关法律法规以及监管部门有强制规定的，从其规定。如有新增事项，按法律法规以及监管部门最新规定估值。</w:t>
      </w:r>
    </w:p>
    <w:p w14:paraId="009B318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CC8494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AB03A4F" w14:textId="77777777" w:rsidR="005D3A4D" w:rsidRDefault="003A2DA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（四）估值程序</w:t>
      </w:r>
    </w:p>
    <w:p w14:paraId="25B99DE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1、各类基金份额的基金份额净值是按照每个工作日闭市后，该类基金份额的基金资产净值除以当日该类基金份额的余额数量计算，精确到0.0001元，小数点后第五位四舍五入。国家另有规定的，从其规定。</w:t>
      </w:r>
    </w:p>
    <w:p w14:paraId="5CEB590B" w14:textId="46B8F369"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基金管理人于每个工作日分别计算A类基金份额、C类基金份额、D类基金份额</w:t>
      </w:r>
      <w:r w:rsidR="00FA0D5A" w:rsidRPr="00FA0D5A">
        <w:rPr>
          <w:rFonts w:ascii="宋体" w:hAnsi="宋体" w:hint="eastAsia"/>
          <w:sz w:val="24"/>
        </w:rPr>
        <w:t>、E类基金份额</w:t>
      </w:r>
      <w:r>
        <w:rPr>
          <w:rFonts w:ascii="宋体" w:hAnsi="宋体"/>
          <w:sz w:val="24"/>
        </w:rPr>
        <w:t>的基金资产净值及基金份额净值，并按规定公告。如遇特殊情况，经中国证监会同意，可以适当延迟计算或公告。</w:t>
      </w:r>
    </w:p>
    <w:p w14:paraId="4BC3E8B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w:t>
      </w:r>
    </w:p>
    <w:p w14:paraId="35C2A525" w14:textId="77777777" w:rsidR="005D3A4D" w:rsidRDefault="003A2DA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（五）估值错误的处理</w:t>
      </w:r>
    </w:p>
    <w:p w14:paraId="074643E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基金管理人和基金托管人将采取必要、适当、合理的措施确保基金资产估值的准确性、及时性。当基金份额净值小数点后第4位以内（含第4位） 发生估值错误时，视为基金份额净值错误。</w:t>
      </w:r>
    </w:p>
    <w:p w14:paraId="2DA8998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基金合同的当事人应按照以下约定处理：</w:t>
      </w:r>
    </w:p>
    <w:p w14:paraId="38161C3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14:paraId="4344695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 的直接损失按下述“估值错误处理原则”给予赔偿，承担赔偿责任。</w:t>
      </w:r>
    </w:p>
    <w:p w14:paraId="32899A1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上述估值错误的主要类型包括但不限于：资料申报差错、数据传输差错、数据计算差错、系统故障差错、下达指令差错等。</w:t>
      </w:r>
    </w:p>
    <w:p w14:paraId="63E8AD9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对于因技术原因引起的差错，若系同行业现有技术水平无法预见、无法避免、无法抗拒，则属不可抗力，按照下述规定执行。</w:t>
      </w:r>
    </w:p>
    <w:p w14:paraId="70580F6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7D54FB2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2、估值错误处理原则</w:t>
      </w:r>
    </w:p>
    <w:p w14:paraId="4033DB5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071654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14:paraId="394821A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F3ECB1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14:paraId="47032F7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3、估值错误处理程序</w:t>
      </w:r>
    </w:p>
    <w:p w14:paraId="6041B65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14:paraId="53FCD89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14:paraId="260EAA9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（2）根据估值错误处理原则或当事人协商的方法对因估值错误造成的损失进行评估；</w:t>
      </w:r>
    </w:p>
    <w:p w14:paraId="1BB26AF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（3）根据估值错误处理原则或当事人协商的方法由估值错误的责任方进行更正和赔偿损失；</w:t>
      </w:r>
    </w:p>
    <w:p w14:paraId="26BE945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（4）根据估值错误处理的方法，需要修改基金登记机构交易数据的，由基金登记机构进行更正，并就估值错误的更正向有关当事人进行确认。</w:t>
      </w:r>
    </w:p>
    <w:p w14:paraId="784CDAA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4、基金份额净值估值错误处理的方法如下：</w:t>
      </w:r>
    </w:p>
    <w:p w14:paraId="376D938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14:paraId="01C1B84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（2）错误偏差达到基金份额净值的0.25%时，基金管理人应当通报基金托管人并报中国证监会备案；错误偏差达到基金份额净值的0.5%时，基金管理人应当公告并报中国证监会备案。</w:t>
      </w:r>
    </w:p>
    <w:p w14:paraId="7FC7368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（3）当基金份额净值计算差错给基金和基金份额持有人造成损失需要进行赔偿时，基金管理人和基金托管人应根据实际情况界定双方承担的责任，经确认后按以下条款进行赔偿：</w:t>
      </w:r>
    </w:p>
    <w:p w14:paraId="18840F3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1D47D17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673AEBE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A79404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④由于基金管理人提供的信息错误（包括但不限于基金申购或赎回金额等），进而导致基金份额净值计算错误而引起的基金份额持有人和基金财产的损失，由基金管理人负责赔付。</w:t>
      </w:r>
    </w:p>
    <w:p w14:paraId="78A2EC0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（4）前述内容如法律法规或者监管部门另有规定的，从其规定。如果行业另有通行做法，双方当事人应本着平等和保护基金份额持有人利益的原则进行协商。</w:t>
      </w:r>
    </w:p>
    <w:p w14:paraId="1D46CB40" w14:textId="77777777" w:rsidR="005D3A4D" w:rsidRDefault="003A2DA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（六）暂停估值的情形</w:t>
      </w:r>
    </w:p>
    <w:p w14:paraId="3FF01AF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1、基金投资所涉及的证券交易市场遇法定节假日或因其他原因暂停营业时；</w:t>
      </w:r>
    </w:p>
    <w:p w14:paraId="7947187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14:paraId="3783A4C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3、当特定资产占前一估值日基金资产净值50%以上的，经与基金托管人协商确认后，基金管理人应当暂停估值；</w:t>
      </w:r>
    </w:p>
    <w:p w14:paraId="5054CAF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4、法律法规、中国证监会和基金合同认定的其它情形。</w:t>
      </w:r>
    </w:p>
    <w:p w14:paraId="5FFA744A" w14:textId="77777777" w:rsidR="005D3A4D" w:rsidRDefault="003A2DA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（七）基金净值的确认</w:t>
      </w:r>
    </w:p>
    <w:p w14:paraId="264C149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用于基金信息披露的各类基金份额的基金资产净值和基金份额净值由基金管理人负责计算，基金托管人负责进行复核。基金管理人应于每个工作日交易结束后计算当日各类基金份额的基金资产净值和基金份额净值并发送给基金托管人。基金托管人对净值计算结果复核确认后发送给基金管理人，由基金管理人依据基金合同和相关法律法规的规定对基金净值予以公布。</w:t>
      </w:r>
    </w:p>
    <w:p w14:paraId="4FBE0F23" w14:textId="77777777" w:rsidR="005D3A4D" w:rsidRDefault="003A2DA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（八）特殊情形的处理</w:t>
      </w:r>
    </w:p>
    <w:p w14:paraId="4957935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1、基金管理人或基金托管人按估值方法的第6项进行估值时，所造成的误差不作为基金资产估值错误处理。</w:t>
      </w:r>
    </w:p>
    <w:p w14:paraId="3FBC8AC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不可抗力原因，或由于证券交易所、证券经纪机构、登记结算公司及存款银行等第三方机构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3F25F9FF" w14:textId="77777777" w:rsidR="005D3A4D" w:rsidRDefault="003A2DA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（九）实施侧袋机制期间的基金资产估值</w:t>
      </w:r>
    </w:p>
    <w:p w14:paraId="2EF47A7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本基金实施侧袋机制的，应根据本部分的约定对主袋账户资产进行估值并披露主袋账户的基金净值信息，暂停披露侧袋账户份额净值。</w:t>
      </w:r>
    </w:p>
    <w:p w14:paraId="740ADE00" w14:textId="77777777" w:rsidR="00C7688A" w:rsidRDefault="003A2DA9" w:rsidP="00C7688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FF39DBC" w14:textId="77777777" w:rsidR="005D3A4D" w:rsidRDefault="003A2DA9">
      <w:pPr>
        <w:pStyle w:val="1"/>
        <w:snapToGrid w:val="0"/>
        <w:spacing w:beforeLines="0" w:before="240" w:after="240"/>
        <w:rPr>
          <w:rFonts w:ascii="宋体" w:hAnsi="宋体"/>
          <w:szCs w:val="30"/>
        </w:rPr>
      </w:pPr>
      <w:bookmarkStart w:id="17" w:name="_Toc140049355"/>
      <w:r>
        <w:rPr>
          <w:rFonts w:ascii="Times New Roman" w:hAnsi="Times New Roman"/>
          <w:sz w:val="30"/>
        </w:rPr>
        <w:lastRenderedPageBreak/>
        <w:t>十四、基金收益与分配</w:t>
      </w:r>
      <w:bookmarkEnd w:id="17"/>
    </w:p>
    <w:p w14:paraId="1FF7195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（一）基金利润的构成</w:t>
      </w:r>
    </w:p>
    <w:p w14:paraId="659371C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14:paraId="6481877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（二）基金可供分配利润</w:t>
      </w:r>
    </w:p>
    <w:p w14:paraId="58377AD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14:paraId="6371297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（三）基金收益分配原则</w:t>
      </w:r>
    </w:p>
    <w:p w14:paraId="075037B0" w14:textId="261C0615"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1、由于本基金A类基金份额和D类基金份额不收取销售服务费，C类基金份额</w:t>
      </w:r>
      <w:r w:rsidR="00FA0D5A" w:rsidRPr="00FA0D5A">
        <w:rPr>
          <w:rFonts w:ascii="宋体" w:hAnsi="宋体" w:hint="eastAsia"/>
          <w:sz w:val="24"/>
        </w:rPr>
        <w:t>和E类基金份额</w:t>
      </w:r>
      <w:r>
        <w:rPr>
          <w:rFonts w:ascii="宋体" w:hAnsi="宋体"/>
          <w:sz w:val="24"/>
        </w:rPr>
        <w:t>收取销售服务费，各基金份额类别对应的可供分配利润将有所不同；</w:t>
      </w:r>
    </w:p>
    <w:p w14:paraId="2B7507A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2、在符合有关基金分红条件的前提下，本基金管理人可以根据实际情况进行收益分配，具体分配方案以公告为准，若基金合同生效不满3个月可不进行收益分配；</w:t>
      </w:r>
    </w:p>
    <w:p w14:paraId="43B415D2" w14:textId="3A58190E"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3、本基金收益分配方式分两种：现金分红与红利再投资，投资者可选择现金红利或将现金红利自动转为</w:t>
      </w:r>
      <w:r w:rsidR="003B35B1" w:rsidRPr="003B35B1">
        <w:rPr>
          <w:rFonts w:ascii="宋体" w:hAnsi="宋体" w:hint="eastAsia"/>
          <w:bCs/>
          <w:sz w:val="24"/>
        </w:rPr>
        <w:t>相应类别的</w:t>
      </w:r>
      <w:r>
        <w:rPr>
          <w:rFonts w:ascii="宋体" w:hAnsi="宋体"/>
          <w:sz w:val="24"/>
        </w:rPr>
        <w:t>基金份额进行再投资；若投资者不选择，本基金默认的收益分配方式是现金分红；基金份额持有人可对其持有的A类基金份额、C类基金份额</w:t>
      </w:r>
      <w:r w:rsidR="003B35B1">
        <w:rPr>
          <w:rFonts w:ascii="宋体" w:hAnsi="宋体" w:hint="eastAsia"/>
          <w:sz w:val="24"/>
        </w:rPr>
        <w:t>、</w:t>
      </w:r>
      <w:r>
        <w:rPr>
          <w:rFonts w:ascii="宋体" w:hAnsi="宋体"/>
          <w:sz w:val="24"/>
        </w:rPr>
        <w:t>D类基金份额</w:t>
      </w:r>
      <w:r w:rsidR="003B35B1" w:rsidRPr="003B35B1">
        <w:rPr>
          <w:rFonts w:ascii="宋体" w:hAnsi="宋体" w:hint="eastAsia"/>
          <w:sz w:val="24"/>
        </w:rPr>
        <w:t>和E类基金份额</w:t>
      </w:r>
      <w:r>
        <w:rPr>
          <w:rFonts w:ascii="宋体" w:hAnsi="宋体"/>
          <w:sz w:val="24"/>
        </w:rPr>
        <w:t>分别选择不同的收益分配方式；</w:t>
      </w:r>
    </w:p>
    <w:p w14:paraId="6EB5E5F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4、基金收益分配后任一类基金份额净值不能低于面值，即基金收益分配基准日的任一类基金份额净值减去该类每单位基金份额收益分配金额后不能低于面值；</w:t>
      </w:r>
    </w:p>
    <w:p w14:paraId="5343216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5、本基金同一基金份额类别的每一基金份额享有同等分配权；</w:t>
      </w:r>
    </w:p>
    <w:p w14:paraId="5166022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6、法律法规或监管机关另有规定的，从其规定。</w:t>
      </w:r>
    </w:p>
    <w:p w14:paraId="516E5F4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（四）收益分配方案</w:t>
      </w:r>
    </w:p>
    <w:p w14:paraId="124AD67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基金收益分配方案中应载明截止收益分配基准日的可供分配利润、基金收益分配对象、分配时间、分配数额及比例、分配方式等内容。</w:t>
      </w:r>
    </w:p>
    <w:p w14:paraId="5C12E76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（五）收益分配方案的确定、公告与实施</w:t>
      </w:r>
    </w:p>
    <w:p w14:paraId="5C452A0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本基金收益分配方案由基金管理人拟定，并由基金托管人复核，依照《信息披露办法》的有关规定在指定媒介公告。</w:t>
      </w:r>
    </w:p>
    <w:p w14:paraId="6469F17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基金红利发放日距离收益分配基准日（即可供分配利润计算截止日）的时间不得超过15个工作日。</w:t>
      </w:r>
    </w:p>
    <w:p w14:paraId="4F61081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法律法规或监管机关另有规定的，从其规定。</w:t>
      </w:r>
    </w:p>
    <w:p w14:paraId="587F69F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（六）基金收益分配中发生的费用</w:t>
      </w:r>
    </w:p>
    <w:p w14:paraId="2B10F0E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时所发生的银行转账或其他手续费用由投资者自行承担。当投资者的现金红利小于一定金额，不足以支付银行转账或其他手续费用时，登记机构可将基金份额持有人的现金红利自动转为相应类别的基金份额。红利再投资的计算方法，依照《业务规则》执行。</w:t>
      </w:r>
    </w:p>
    <w:p w14:paraId="43F60B3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（七）收益分配方式的修改</w:t>
      </w:r>
    </w:p>
    <w:p w14:paraId="5119BD4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投资人可至销售机构办理收益分配方式的修改，投资人对本基金不同的交易账户可设置不同的收益分配方式。</w:t>
      </w:r>
    </w:p>
    <w:p w14:paraId="6380689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投资人同一日多次申报收益分配方式变更的，按照《业务规则》执行，最终确认的收益分配方式以登记机构记录为准。</w:t>
      </w:r>
    </w:p>
    <w:p w14:paraId="50399AC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（八）实施侧袋机制期间的收益分配</w:t>
      </w:r>
    </w:p>
    <w:p w14:paraId="4CF4E04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本基金实施侧袋机制的，侧袋账户不进行收益分配。</w:t>
      </w:r>
    </w:p>
    <w:p w14:paraId="694BC40D" w14:textId="77777777" w:rsidR="00C7688A" w:rsidRDefault="003A2DA9" w:rsidP="00C7688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AAD0788" w14:textId="77777777" w:rsidR="005D3A4D" w:rsidRDefault="003A2DA9">
      <w:pPr>
        <w:pStyle w:val="1"/>
        <w:snapToGrid w:val="0"/>
        <w:spacing w:beforeLines="0" w:before="240" w:after="240"/>
        <w:rPr>
          <w:rFonts w:ascii="宋体" w:hAnsi="宋体"/>
          <w:szCs w:val="30"/>
        </w:rPr>
      </w:pPr>
      <w:bookmarkStart w:id="18" w:name="_Toc140049356"/>
      <w:r>
        <w:rPr>
          <w:rFonts w:ascii="Times New Roman" w:hAnsi="Times New Roman"/>
          <w:sz w:val="30"/>
        </w:rPr>
        <w:lastRenderedPageBreak/>
        <w:t>十五、基金的费用与税收</w:t>
      </w:r>
      <w:bookmarkEnd w:id="18"/>
    </w:p>
    <w:p w14:paraId="7B06B9F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（一）基金费用的种类</w:t>
      </w:r>
    </w:p>
    <w:p w14:paraId="4C18C5C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6D67E16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453FB15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3、《基金合同》生效后与基金相关的信息披露费用；</w:t>
      </w:r>
    </w:p>
    <w:p w14:paraId="37825C8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4、《基金合同》生效后与基金相关的会计师费、律师费、仲裁费和诉讼费；</w:t>
      </w:r>
    </w:p>
    <w:p w14:paraId="1F2544D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5、基金份额持有人大会费用；</w:t>
      </w:r>
    </w:p>
    <w:p w14:paraId="73CDFD9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6、基金的证券交易费用；</w:t>
      </w:r>
    </w:p>
    <w:p w14:paraId="4086406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7、基金的银行汇划费用；</w:t>
      </w:r>
    </w:p>
    <w:p w14:paraId="7961923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8、基金的开户费用、账户维护费用；</w:t>
      </w:r>
    </w:p>
    <w:p w14:paraId="2F346B21" w14:textId="2DE7460E"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9、本基金从C类基金份额</w:t>
      </w:r>
      <w:r w:rsidR="0084712A" w:rsidRPr="0084712A">
        <w:rPr>
          <w:rFonts w:ascii="宋体" w:hAnsi="宋体" w:hint="eastAsia"/>
          <w:sz w:val="24"/>
        </w:rPr>
        <w:t>、E类基金份额</w:t>
      </w:r>
      <w:r>
        <w:rPr>
          <w:rFonts w:ascii="宋体" w:hAnsi="宋体"/>
          <w:sz w:val="24"/>
        </w:rPr>
        <w:t>的基金财产中计提的销售服务费；</w:t>
      </w:r>
    </w:p>
    <w:p w14:paraId="08FEAEB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10、按照国家有关规定和《基金合同》约定，可以在基金财产中列支的其他费用。</w:t>
      </w:r>
    </w:p>
    <w:p w14:paraId="2D81D1F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（二）基金费用计提方法、计提标准和支付方式</w:t>
      </w:r>
    </w:p>
    <w:p w14:paraId="6860B3A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14:paraId="60D87C4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6C24D0F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本基金的管理费按前一日基金资产净值的0.3%年费率计提。管理费的计算方法如下：</w:t>
      </w:r>
    </w:p>
    <w:p w14:paraId="5B71626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H＝E×0.3%÷当年天数</w:t>
      </w:r>
    </w:p>
    <w:p w14:paraId="27D8FF2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14:paraId="4AC07C8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5576950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费每日计提，逐日累计至每月月末，按月支付。由基金管理人与基金托管人核对一致后，由基金托管人按照与基金管理人协商一致的方式自动于次月首日起5个工作日内从基金财产中一次性支付给基金管理人，若遇法定节假日、休息日或不可抗力致使无法按时支付的，支付日期顺延。</w:t>
      </w:r>
    </w:p>
    <w:p w14:paraId="413FC75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46CE5AD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本基金的托管费按前一日基金资产净值的0.1%的年费率计提。托管费的计算方法如下：</w:t>
      </w:r>
    </w:p>
    <w:p w14:paraId="75800A4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H＝E×0.1%÷当年天数</w:t>
      </w:r>
    </w:p>
    <w:p w14:paraId="4C18132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H为每日应计提的基金托管费</w:t>
      </w:r>
    </w:p>
    <w:p w14:paraId="52A3774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64242D9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费每日计提，逐日累计至每月月末，按月支付。由基金管理人与基金托管人核对一致后，由基金托管人按照与基金管理人协商一致的方式自动于次月首日起5个工作日内从基金财产中一次性支付给基金托管人，若遇法定节假日、休息日或不可抗力致使无法按时支付的，支付日期顺延。</w:t>
      </w:r>
    </w:p>
    <w:p w14:paraId="5AF606A5" w14:textId="7BCCFB49"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（3）C类基金份额</w:t>
      </w:r>
      <w:r w:rsidR="00B216F1" w:rsidRPr="00B216F1">
        <w:rPr>
          <w:rFonts w:ascii="宋体" w:hAnsi="宋体" w:hint="eastAsia"/>
          <w:sz w:val="24"/>
        </w:rPr>
        <w:t>、E类基金份额</w:t>
      </w:r>
      <w:r>
        <w:rPr>
          <w:rFonts w:ascii="宋体" w:hAnsi="宋体"/>
          <w:sz w:val="24"/>
        </w:rPr>
        <w:t>的销售服务费</w:t>
      </w:r>
    </w:p>
    <w:p w14:paraId="4855704D" w14:textId="77777777" w:rsidR="00B216F1" w:rsidRDefault="003A2DA9">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本基金A类基金份额和D类基金份额不收取销售服务费</w:t>
      </w:r>
      <w:r w:rsidR="00B216F1">
        <w:rPr>
          <w:rFonts w:ascii="宋体" w:hAnsi="宋体" w:hint="eastAsia"/>
          <w:sz w:val="24"/>
        </w:rPr>
        <w:t>。</w:t>
      </w:r>
    </w:p>
    <w:p w14:paraId="2B69CD65" w14:textId="60C5F3EB"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C类基金份额的销售服务费按前一日C类基金资产净值的0.4%年费率计提。计算方法如下：</w:t>
      </w:r>
    </w:p>
    <w:p w14:paraId="14F9734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H＝E×0.4%÷当年天数</w:t>
      </w:r>
    </w:p>
    <w:p w14:paraId="40C877F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H为C类基金份额每日应计提的销售服务费</w:t>
      </w:r>
    </w:p>
    <w:p w14:paraId="65AED3E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E为C类基金份额前一日基金资产净值</w:t>
      </w:r>
    </w:p>
    <w:p w14:paraId="26460F09" w14:textId="77777777" w:rsidR="00B216F1" w:rsidRPr="00B216F1" w:rsidRDefault="00B216F1" w:rsidP="00B216F1">
      <w:pPr>
        <w:autoSpaceDE w:val="0"/>
        <w:autoSpaceDN w:val="0"/>
        <w:adjustRightInd w:val="0"/>
        <w:snapToGrid w:val="0"/>
        <w:spacing w:line="360" w:lineRule="auto"/>
        <w:ind w:firstLineChars="200" w:firstLine="480"/>
        <w:jc w:val="left"/>
        <w:rPr>
          <w:rFonts w:ascii="宋体" w:hAnsi="宋体"/>
          <w:sz w:val="24"/>
        </w:rPr>
      </w:pPr>
      <w:r w:rsidRPr="00B216F1">
        <w:rPr>
          <w:rFonts w:ascii="宋体" w:hAnsi="宋体" w:hint="eastAsia"/>
          <w:sz w:val="24"/>
        </w:rPr>
        <w:t>E类基金份额的销售服务费按前一日E类基金资产净值的0.5%年费率计提。计算方法如下：</w:t>
      </w:r>
    </w:p>
    <w:p w14:paraId="68BB97A5" w14:textId="77777777" w:rsidR="00B216F1" w:rsidRPr="00B216F1" w:rsidRDefault="00B216F1" w:rsidP="00B216F1">
      <w:pPr>
        <w:autoSpaceDE w:val="0"/>
        <w:autoSpaceDN w:val="0"/>
        <w:adjustRightInd w:val="0"/>
        <w:snapToGrid w:val="0"/>
        <w:spacing w:line="360" w:lineRule="auto"/>
        <w:ind w:firstLineChars="200" w:firstLine="480"/>
        <w:jc w:val="left"/>
        <w:rPr>
          <w:rFonts w:ascii="宋体" w:hAnsi="宋体"/>
          <w:sz w:val="24"/>
        </w:rPr>
      </w:pPr>
      <w:r w:rsidRPr="00B216F1">
        <w:rPr>
          <w:rFonts w:ascii="宋体" w:hAnsi="宋体" w:hint="eastAsia"/>
          <w:sz w:val="24"/>
        </w:rPr>
        <w:t>H＝E×0.5%÷当年天数</w:t>
      </w:r>
    </w:p>
    <w:p w14:paraId="7FB58ACD" w14:textId="77777777" w:rsidR="00B216F1" w:rsidRPr="00B216F1" w:rsidRDefault="00B216F1" w:rsidP="00B216F1">
      <w:pPr>
        <w:autoSpaceDE w:val="0"/>
        <w:autoSpaceDN w:val="0"/>
        <w:adjustRightInd w:val="0"/>
        <w:snapToGrid w:val="0"/>
        <w:spacing w:line="360" w:lineRule="auto"/>
        <w:ind w:firstLineChars="200" w:firstLine="480"/>
        <w:jc w:val="left"/>
        <w:rPr>
          <w:rFonts w:ascii="宋体" w:hAnsi="宋体"/>
          <w:sz w:val="24"/>
        </w:rPr>
      </w:pPr>
      <w:r w:rsidRPr="00B216F1">
        <w:rPr>
          <w:rFonts w:ascii="宋体" w:hAnsi="宋体" w:hint="eastAsia"/>
          <w:sz w:val="24"/>
        </w:rPr>
        <w:t>H为E类基金份额每日应计提的销售服务费</w:t>
      </w:r>
    </w:p>
    <w:p w14:paraId="71648D21" w14:textId="77777777" w:rsidR="00B216F1" w:rsidRDefault="00B216F1" w:rsidP="00B216F1">
      <w:pPr>
        <w:autoSpaceDE w:val="0"/>
        <w:autoSpaceDN w:val="0"/>
        <w:adjustRightInd w:val="0"/>
        <w:snapToGrid w:val="0"/>
        <w:spacing w:line="360" w:lineRule="auto"/>
        <w:ind w:firstLineChars="200" w:firstLine="480"/>
        <w:jc w:val="left"/>
        <w:rPr>
          <w:rFonts w:ascii="宋体" w:hAnsi="宋体"/>
          <w:sz w:val="24"/>
        </w:rPr>
      </w:pPr>
      <w:r w:rsidRPr="00B216F1">
        <w:rPr>
          <w:rFonts w:ascii="宋体" w:hAnsi="宋体" w:hint="eastAsia"/>
          <w:sz w:val="24"/>
        </w:rPr>
        <w:t>E为E类基金份额前一日基金资产净值</w:t>
      </w:r>
    </w:p>
    <w:p w14:paraId="7F05612B" w14:textId="6D341A08" w:rsidR="005D3A4D" w:rsidRDefault="003A2DA9" w:rsidP="00B216F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w:t>
      </w:r>
      <w:r w:rsidR="00B216F1" w:rsidRPr="00B216F1">
        <w:rPr>
          <w:rFonts w:ascii="宋体" w:hAnsi="宋体" w:hint="eastAsia"/>
          <w:sz w:val="24"/>
        </w:rPr>
        <w:t>和E类基金份额</w:t>
      </w:r>
      <w:r>
        <w:rPr>
          <w:rFonts w:ascii="宋体" w:hAnsi="宋体"/>
          <w:sz w:val="24"/>
        </w:rPr>
        <w:t>销售服务费每日计提，逐日累计至每月月末，按月支付。由基金管理人与基金托管人核对一致后，由基金托管人按照与基金管理人协商一致的方式自动于次月首日起5个工作日内从基金财产中一次性支付给基金管理人，由基金管理人代付给销售机构，若遇法定节假日、休息日或不可抗力致使无法按时支付的，支付日期顺延。</w:t>
      </w:r>
    </w:p>
    <w:p w14:paraId="0C6DBDAA" w14:textId="0C8D4E27" w:rsidR="005D3A4D" w:rsidRDefault="00B216F1">
      <w:pPr>
        <w:autoSpaceDE w:val="0"/>
        <w:autoSpaceDN w:val="0"/>
        <w:adjustRightInd w:val="0"/>
        <w:snapToGrid w:val="0"/>
        <w:spacing w:line="360" w:lineRule="auto"/>
        <w:ind w:firstLineChars="200" w:firstLine="480"/>
        <w:jc w:val="left"/>
        <w:rPr>
          <w:rFonts w:ascii="宋体" w:hAnsi="宋体"/>
          <w:szCs w:val="24"/>
        </w:rPr>
      </w:pPr>
      <w:r>
        <w:rPr>
          <w:rFonts w:hint="eastAsia"/>
          <w:sz w:val="24"/>
        </w:rPr>
        <w:t>本基金</w:t>
      </w:r>
      <w:r w:rsidR="003A2DA9">
        <w:rPr>
          <w:rFonts w:ascii="宋体" w:hAnsi="宋体"/>
          <w:sz w:val="24"/>
        </w:rPr>
        <w:t>的销售服务费将专门用于本基金的推广、销售与基金份额持有人服务。</w:t>
      </w:r>
    </w:p>
    <w:p w14:paraId="6911CCC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（4）上述“（一）基金费用的种类”中第3－8项、第10项费用，根据有关法规及相应协议规定，按费用实际支出金额列入当期费用，由基金托管人从基金财产中支付。</w:t>
      </w:r>
    </w:p>
    <w:p w14:paraId="6AEA5DC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14:paraId="3C1BEFC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14:paraId="16C9D14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w:t>
      </w:r>
      <w:r>
        <w:rPr>
          <w:rFonts w:ascii="宋体" w:hAnsi="宋体"/>
          <w:sz w:val="24"/>
        </w:rPr>
        <w:lastRenderedPageBreak/>
        <w:t>回”一章。</w:t>
      </w:r>
    </w:p>
    <w:p w14:paraId="576F390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14:paraId="60ECD63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本基金赎回费的费率水平、计算公式和收取方式详见“基金份额的申购与赎回”一章。</w:t>
      </w:r>
    </w:p>
    <w:p w14:paraId="78E370D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（三）不列入基金费用的项目</w:t>
      </w:r>
    </w:p>
    <w:p w14:paraId="486CFF6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下列费用不列入基金费用：</w:t>
      </w:r>
    </w:p>
    <w:p w14:paraId="188E489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1、基金管理人和基金托管人因未履行或未完全履行义务导致的费用支出或基金财产的损失；</w:t>
      </w:r>
    </w:p>
    <w:p w14:paraId="25848C1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2、基金管理人和基金托管人处理与基金运作无关的事项发生的费用；</w:t>
      </w:r>
    </w:p>
    <w:p w14:paraId="68FF657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3、《基金合同》生效前的相关费用；</w:t>
      </w:r>
    </w:p>
    <w:p w14:paraId="28E52E0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4、其他根据相关法律法规及中国证监会的有关规定不得列入基金费用的项目。</w:t>
      </w:r>
    </w:p>
    <w:p w14:paraId="7B2460B1" w14:textId="119082AB"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（四）基金管理人和基金托管人可根据基金发展情况，履行适当的程序后调整基金管理费率、基金托管费率和销售服务费率等相关费率。降低C类基金份额</w:t>
      </w:r>
      <w:r w:rsidR="00AC0684" w:rsidRPr="00AC0684">
        <w:rPr>
          <w:rFonts w:ascii="宋体" w:hAnsi="宋体" w:hint="eastAsia"/>
          <w:sz w:val="24"/>
        </w:rPr>
        <w:t>或E类基金份额</w:t>
      </w:r>
      <w:r>
        <w:rPr>
          <w:rFonts w:ascii="宋体" w:hAnsi="宋体"/>
          <w:sz w:val="24"/>
        </w:rPr>
        <w:t>销售服务费率，无需召开基金份额持有人大会。基金管理人必须依照有关规定于新的费率实施日前在指定媒介上刊登公告。</w:t>
      </w:r>
    </w:p>
    <w:p w14:paraId="3D9E5A7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（五）实施侧袋机制期间的基金费用</w:t>
      </w:r>
    </w:p>
    <w:p w14:paraId="7F00698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本基金实施侧袋机制的，与侧袋账户有关的费用可以从侧袋账户中列支，但应待侧袋账户资产变现后方可列支，有关费用可酌情收取或减免，但不得收取管理费，详见本招募说明书“侧袋机制”部分的规定。</w:t>
      </w:r>
    </w:p>
    <w:p w14:paraId="4DDC6C8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（六）基金税收</w:t>
      </w:r>
    </w:p>
    <w:p w14:paraId="1C3B676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本基金运作过程中涉及的各纳税主体，其纳税义务按国家税收法律、法规执行。</w:t>
      </w:r>
    </w:p>
    <w:p w14:paraId="2DFAD2C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基金财产投资的相关税收，由基金份额持有人承担，基金管理人或者其他扣缴义务人按照国家有关税收征收的规定代扣代缴。</w:t>
      </w:r>
    </w:p>
    <w:p w14:paraId="0A740504" w14:textId="77777777" w:rsidR="00C7688A" w:rsidRDefault="003A2DA9" w:rsidP="00C7688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FF12832" w14:textId="77777777" w:rsidR="005D3A4D" w:rsidRDefault="003A2DA9">
      <w:pPr>
        <w:pStyle w:val="1"/>
        <w:snapToGrid w:val="0"/>
        <w:spacing w:beforeLines="0" w:before="240" w:after="240"/>
        <w:rPr>
          <w:rFonts w:ascii="宋体" w:hAnsi="宋体"/>
          <w:szCs w:val="30"/>
        </w:rPr>
      </w:pPr>
      <w:bookmarkStart w:id="19" w:name="_Toc140049357"/>
      <w:r>
        <w:rPr>
          <w:rFonts w:ascii="Times New Roman" w:hAnsi="Times New Roman"/>
          <w:sz w:val="30"/>
        </w:rPr>
        <w:lastRenderedPageBreak/>
        <w:t>十六、基金的会计与审计</w:t>
      </w:r>
      <w:bookmarkEnd w:id="19"/>
    </w:p>
    <w:p w14:paraId="019FD36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（一）基金会计政策</w:t>
      </w:r>
    </w:p>
    <w:p w14:paraId="6B7E6DC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1、基金管理人为本基金的基金会计责任方；</w:t>
      </w:r>
    </w:p>
    <w:p w14:paraId="6C45AD0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2、基金的会计年度为公历年度的1月1日至12月31日；基金首次募集的会计年度按如下原则：如果《基金合同》生效少于2个月，可以并入下一个会计年度披露；</w:t>
      </w:r>
    </w:p>
    <w:p w14:paraId="480BCD2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3、基金核算以人民币为记账本位币，以人民币元为记账单位；</w:t>
      </w:r>
    </w:p>
    <w:p w14:paraId="07CACC8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4、会计制度执行国家有关会计制度；</w:t>
      </w:r>
    </w:p>
    <w:p w14:paraId="0A16269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14:paraId="0ED297B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14:paraId="401317C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7、基金托管人每月与基金管理人就基金的会计核算、报表编制等进行核对并以书面方式确认。</w:t>
      </w:r>
    </w:p>
    <w:p w14:paraId="378508E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（二）基金的年度审计</w:t>
      </w:r>
    </w:p>
    <w:p w14:paraId="05B2B82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1、基金管理人聘请与基金管理人、基金托管人相互独立的具有证券、期货相关从业资格的会计师事务所及其注册会计师对本基金的年度财务报表进行审计。</w:t>
      </w:r>
    </w:p>
    <w:p w14:paraId="344F287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2、会计师事务所更换经办注册会计师，应事先征得基金管理人同意。</w:t>
      </w:r>
    </w:p>
    <w:p w14:paraId="5BCFA8C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3、基金管理人认为有充足理由更换会计师事务所，须通报基金托管人。更换会计师事务所需按照《信息披露办法》的有关规定在指定媒介公告。</w:t>
      </w:r>
    </w:p>
    <w:p w14:paraId="488AD4CD" w14:textId="77777777" w:rsidR="00C7688A" w:rsidRDefault="003A2DA9" w:rsidP="00C7688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11295A4" w14:textId="77777777" w:rsidR="005D3A4D" w:rsidRDefault="003A2DA9">
      <w:pPr>
        <w:pStyle w:val="1"/>
        <w:snapToGrid w:val="0"/>
        <w:spacing w:beforeLines="0" w:before="240" w:after="240"/>
        <w:rPr>
          <w:rFonts w:ascii="宋体" w:hAnsi="宋体"/>
          <w:szCs w:val="30"/>
        </w:rPr>
      </w:pPr>
      <w:bookmarkStart w:id="20" w:name="_Toc140049358"/>
      <w:r>
        <w:rPr>
          <w:rFonts w:ascii="Times New Roman" w:hAnsi="Times New Roman"/>
          <w:sz w:val="30"/>
        </w:rPr>
        <w:lastRenderedPageBreak/>
        <w:t>十七、基金的信息披露</w:t>
      </w:r>
      <w:bookmarkEnd w:id="20"/>
    </w:p>
    <w:p w14:paraId="11036DE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（一）本基金的信息披露应符合《基金法》、《运作办法》、《信息披露办法》、《流动性规定》、《基金合同》及其他有关规定。</w:t>
      </w:r>
    </w:p>
    <w:p w14:paraId="4B9BE8A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（二）信息披露义务人</w:t>
      </w:r>
    </w:p>
    <w:p w14:paraId="3739D95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本基金信息披露义务人包括基金管理人、基金托管人、召集基金份额持有人大会的基金份额持有人等法律、行政法规和中国证监会规定的自然人、法人和非法人组织。</w:t>
      </w:r>
    </w:p>
    <w:p w14:paraId="4153A3B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14:paraId="40BB82E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7499F4A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（三）本基金信息披露义务人承诺公开披露的基金信息，不得有下列行为：</w:t>
      </w:r>
    </w:p>
    <w:p w14:paraId="514C1DA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14:paraId="701AB8A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14:paraId="4C29E95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14:paraId="7EE92AA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14:paraId="5215710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14:paraId="1B9CF96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14:paraId="701977B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（四）本基金公开披露的信息应采用中文文本。如同时采用外文文本的，基金信息披露义务人应保证不同文本的内容一致。不同文本之间发生歧义的，以中文文本为准。</w:t>
      </w:r>
    </w:p>
    <w:p w14:paraId="1C121B9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14:paraId="7DB8682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（五）公开披露的基金信息</w:t>
      </w:r>
    </w:p>
    <w:p w14:paraId="2680C89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14:paraId="359CC8B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1、基金招募说明书、《基金合同》、基金托管协议、基金产品资料概要</w:t>
      </w:r>
    </w:p>
    <w:p w14:paraId="5ACDB9C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（1）《基金合同》是界定《基金合同》当事人的各项权利、义务关系，明确基金份额持有人大会召开的规则及具体程序，说明基金产品的特性等涉及基金投资者重大利益的事项的法律文件。</w:t>
      </w:r>
    </w:p>
    <w:p w14:paraId="215BD25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5AA13A6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14:paraId="764A89B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2491F47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基金募集申请经中国证监会注册后，基金管理人在基金份额发售的3日前，将基金招募说明书、《基金合同》摘要登载在指定媒介上；基金管理人、基金托管人应当将《基金合同》、基金托管协议登载在网站上。</w:t>
      </w:r>
    </w:p>
    <w:p w14:paraId="0E5C620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2、基金份额发售公告</w:t>
      </w:r>
    </w:p>
    <w:p w14:paraId="092A915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基金管理人应当就基金份额发售的具体事宜编制基金份额发售公告，并在披露招募说明书的当日登载于指定媒介上。</w:t>
      </w:r>
    </w:p>
    <w:p w14:paraId="4116CA2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3、《基金合同》生效公告</w:t>
      </w:r>
    </w:p>
    <w:p w14:paraId="2255938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基金管理人应当在收到中国证监会确认文件的次日在指定媒介上登载《基金合同》生效公告。</w:t>
      </w:r>
    </w:p>
    <w:p w14:paraId="4808A03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4、基金净值信息</w:t>
      </w:r>
    </w:p>
    <w:p w14:paraId="0DF659F6" w14:textId="6CCCCC32"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《基金合同》生效后，在开始办理基金份额申购或者赎回前，基金管理人应当至少每周在指定网站分别披露一次A类基金份额</w:t>
      </w:r>
      <w:r w:rsidR="00AC0684">
        <w:rPr>
          <w:rFonts w:ascii="宋体" w:hAnsi="宋体" w:hint="eastAsia"/>
          <w:sz w:val="24"/>
        </w:rPr>
        <w:t>和</w:t>
      </w:r>
      <w:r>
        <w:rPr>
          <w:rFonts w:ascii="宋体" w:hAnsi="宋体"/>
          <w:sz w:val="24"/>
        </w:rPr>
        <w:t>C类基金份额所对应的基金份额净值和基金份额累计净值。</w:t>
      </w:r>
    </w:p>
    <w:p w14:paraId="3EE5E3E5" w14:textId="07C27C40"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在开始办理基金份额申购或者赎回后，基金管理人应当在不晚于每个开放日的次日，通过指定网站、基金销售机构网站或者营业网点分别披露开放日A类基金份额、C类基金份额</w:t>
      </w:r>
      <w:r w:rsidR="00A7049E">
        <w:rPr>
          <w:rFonts w:ascii="宋体" w:hAnsi="宋体" w:hint="eastAsia"/>
          <w:sz w:val="24"/>
        </w:rPr>
        <w:t>、</w:t>
      </w:r>
      <w:r>
        <w:rPr>
          <w:rFonts w:ascii="宋体" w:hAnsi="宋体"/>
          <w:sz w:val="24"/>
        </w:rPr>
        <w:t>D类基金份额</w:t>
      </w:r>
      <w:r w:rsidR="00A7049E" w:rsidRPr="00A7049E">
        <w:rPr>
          <w:rFonts w:ascii="宋体" w:hAnsi="宋体" w:hint="eastAsia"/>
          <w:sz w:val="24"/>
        </w:rPr>
        <w:t>和E类基金份额</w:t>
      </w:r>
      <w:r>
        <w:rPr>
          <w:rFonts w:ascii="宋体" w:hAnsi="宋体"/>
          <w:sz w:val="24"/>
        </w:rPr>
        <w:t>所对应的基金份额净值和基金份额累计净值。</w:t>
      </w:r>
    </w:p>
    <w:p w14:paraId="1464A482" w14:textId="4B254DE2"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基金管理人应当在不晚于半年度和年度最后一日的次日，在指定网站披露半年度和年度最后一日A类基金份额、C类基金份额</w:t>
      </w:r>
      <w:r w:rsidR="00A7049E">
        <w:rPr>
          <w:rFonts w:ascii="宋体" w:hAnsi="宋体" w:hint="eastAsia"/>
          <w:sz w:val="24"/>
        </w:rPr>
        <w:t>、</w:t>
      </w:r>
      <w:r>
        <w:rPr>
          <w:rFonts w:ascii="宋体" w:hAnsi="宋体"/>
          <w:sz w:val="24"/>
        </w:rPr>
        <w:t>D类基金份额</w:t>
      </w:r>
      <w:r w:rsidR="00A7049E" w:rsidRPr="00A7049E">
        <w:rPr>
          <w:rFonts w:ascii="宋体" w:hAnsi="宋体" w:hint="eastAsia"/>
          <w:sz w:val="24"/>
        </w:rPr>
        <w:t>和E类基金份额</w:t>
      </w:r>
      <w:r>
        <w:rPr>
          <w:rFonts w:ascii="宋体" w:hAnsi="宋体"/>
          <w:sz w:val="24"/>
        </w:rPr>
        <w:t>所对应的基金份额净值和基金份额累计净值。</w:t>
      </w:r>
    </w:p>
    <w:p w14:paraId="7407BA4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5、基金份额申购、赎回价格</w:t>
      </w:r>
    </w:p>
    <w:p w14:paraId="6783538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3428FC9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6、基金定期报告，包括基金年度报告、基金中期报告和基金季度报告</w:t>
      </w:r>
    </w:p>
    <w:p w14:paraId="236F522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00AF4A1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基金管理人应当在上半年结束之日起两个月内，编制完成基金中期报告，将中期报告登载在指定网站上，并将中期报告提示性公告登载在指定报刊上。</w:t>
      </w:r>
    </w:p>
    <w:p w14:paraId="5FBAC08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基金管理人应当在季度结束之日起15个工作日内，编制完成基金季度报告，将季度报告登载在指定网站上，并将季度报告提示性公告登载在指定报刊上。</w:t>
      </w:r>
    </w:p>
    <w:p w14:paraId="1A78E94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《基金合同》生效不足2个月的，基金管理人可以不编制当期季度报告、中期报告或者年度报告。</w:t>
      </w:r>
    </w:p>
    <w:p w14:paraId="2B999C1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运作期间，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3F04DAC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基金管理人应当在基金年度报告和中期报告中披露基金组合资产情况及其流动性风险分析等。</w:t>
      </w:r>
    </w:p>
    <w:p w14:paraId="384A747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7、临时报告</w:t>
      </w:r>
    </w:p>
    <w:p w14:paraId="1B61CC9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本基金发生重大事件，有关信息披露义务人应当在2日内编制临时报告书，并</w:t>
      </w:r>
      <w:r>
        <w:rPr>
          <w:rFonts w:ascii="宋体" w:hAnsi="宋体"/>
          <w:sz w:val="24"/>
        </w:rPr>
        <w:lastRenderedPageBreak/>
        <w:t>登载在指定报刊和指定网站上。</w:t>
      </w:r>
    </w:p>
    <w:p w14:paraId="11F2D03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前款所称重大事件，是指可能对基金份额持有人权益或者基金份额的价格产生重大影响的下列事件：</w:t>
      </w:r>
    </w:p>
    <w:p w14:paraId="2B2B990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（1）基金份额持有人大会的召开及决定的事项；</w:t>
      </w:r>
    </w:p>
    <w:p w14:paraId="4299F4A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14:paraId="274BD8C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14:paraId="23C90F6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14:paraId="7360E7F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14:paraId="67AED64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14:paraId="395E3D0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14:paraId="6F57FEF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14:paraId="1DDD709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14:paraId="533564D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14:paraId="426A5BF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14:paraId="055777C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14:paraId="079B3E6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69B69E5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14:paraId="1DE6033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（15）管理费、托管费、销售服务费、申购费、赎回费等费用计提标准、计提方式和费率发生变更；</w:t>
      </w:r>
    </w:p>
    <w:p w14:paraId="1C154B7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（16）任一类基金份额净值计价错误达该类基金份额净值百分之零点五；</w:t>
      </w:r>
    </w:p>
    <w:p w14:paraId="77FDC85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（17）本基金开始办理申购、赎回；</w:t>
      </w:r>
    </w:p>
    <w:p w14:paraId="5DFB617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（18）本基金发生巨额赎回并延期办理；</w:t>
      </w:r>
    </w:p>
    <w:p w14:paraId="0FD7AE9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（19）本基金连续发生巨额赎回并暂停接受赎回申请或延缓支付赎回款项；</w:t>
      </w:r>
    </w:p>
    <w:p w14:paraId="6051707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（20）本基金暂停接受申购、赎回申请或重新接受申购、赎回申请；</w:t>
      </w:r>
    </w:p>
    <w:p w14:paraId="2F54FD2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（21）本基金增加或调整基金份额类别；</w:t>
      </w:r>
    </w:p>
    <w:p w14:paraId="6A81365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（22）发生涉及基金申购、赎回事项调整或潜在影响投资者赎回等重大事项时；</w:t>
      </w:r>
    </w:p>
    <w:p w14:paraId="7A0E414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（23）基金管理人采用摆动定价机制进行估值；</w:t>
      </w:r>
    </w:p>
    <w:p w14:paraId="0FEC32C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（24）基金信息披露义务人认为可能对基金份额持有人权益或者基金份额的价格产生重大影响的其他事项或中国证监会规定的其他事项。</w:t>
      </w:r>
    </w:p>
    <w:p w14:paraId="7365471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8、澄清公告</w:t>
      </w:r>
    </w:p>
    <w:p w14:paraId="0F66650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663D8AD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9、基金份额持有人大会决议</w:t>
      </w:r>
    </w:p>
    <w:p w14:paraId="62042BC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14:paraId="55104AA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14:paraId="6D0DE9C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10、实施侧袋机制期间的信息披露</w:t>
      </w:r>
    </w:p>
    <w:p w14:paraId="49CF293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本基金实施侧袋机制的，相关信息披露义务人应当根据法律法规、基金合同和招募说明书的规定进行信息披露，详见本招募说明书“侧袋机制”部分的规定。</w:t>
      </w:r>
    </w:p>
    <w:p w14:paraId="2B6D622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11、清算报告</w:t>
      </w:r>
    </w:p>
    <w:p w14:paraId="1E5A271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039B53F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12、基金投资资产支持证券情况</w:t>
      </w:r>
    </w:p>
    <w:p w14:paraId="78EFCDD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本基金可投资资产支持证券，基金管理人应在基金年度报告及中期报告中披露</w:t>
      </w:r>
      <w:r>
        <w:rPr>
          <w:rFonts w:ascii="宋体" w:hAnsi="宋体"/>
          <w:sz w:val="24"/>
        </w:rPr>
        <w:lastRenderedPageBreak/>
        <w:t>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22B89F0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13、基金投资中小企业私募债情况</w:t>
      </w:r>
    </w:p>
    <w:p w14:paraId="1FB9950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投资中小企业私募债券后2个交易日内，在中国证监会指定媒介披露所投资中小企业私募债券的名称、数量、期限、收益率等信息。基金管理人应当在基金年度报告、基金中期报告和基金季度报告等定期报告和招募说明书等文件中披露中小企业私募债券的投资情况。</w:t>
      </w:r>
    </w:p>
    <w:p w14:paraId="2D96097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14、中国证监会规定的其他信息。</w:t>
      </w:r>
    </w:p>
    <w:p w14:paraId="6FF5628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（六）信息披露事务管理</w:t>
      </w:r>
    </w:p>
    <w:p w14:paraId="33D2E35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14:paraId="3C69315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基金信息披露义务人公开披露基金信息，应当符合中国证监会相关基金信息披露内容与格式准则等法律法规规定。</w:t>
      </w:r>
    </w:p>
    <w:p w14:paraId="2A96A62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p w14:paraId="707208C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61C8955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6716D20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14:paraId="7184F83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w:t>
      </w:r>
      <w:r>
        <w:rPr>
          <w:rFonts w:ascii="宋体" w:hAnsi="宋体"/>
          <w:sz w:val="24"/>
        </w:rPr>
        <w:lastRenderedPageBreak/>
        <w:t>会及自律规则的相关规定。前述自主披露如产生信息披露费用，该费用不得从基金财产中列支。</w:t>
      </w:r>
    </w:p>
    <w:p w14:paraId="1533385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（七）信息披露文件的存放与查阅</w:t>
      </w:r>
    </w:p>
    <w:p w14:paraId="69060E4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依法必须披露的信息发布后，基金管理人、基金托管人应当按照相关法律法规规定将信息置备于各自住所，供社会公众查阅、复制。</w:t>
      </w:r>
    </w:p>
    <w:p w14:paraId="285F2A2A" w14:textId="77777777" w:rsidR="005D3A4D" w:rsidRDefault="003A2DA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（八）本基金信息披露事项以法律法规规定及本章节约定的内容为准。</w:t>
      </w:r>
    </w:p>
    <w:p w14:paraId="65E15BB5" w14:textId="77777777" w:rsidR="00C7688A" w:rsidRDefault="003A2DA9" w:rsidP="00C7688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1880F6A" w14:textId="77777777" w:rsidR="005D3A4D" w:rsidRDefault="003A2DA9">
      <w:pPr>
        <w:pStyle w:val="1"/>
        <w:snapToGrid w:val="0"/>
        <w:spacing w:beforeLines="0" w:before="240" w:after="240"/>
        <w:rPr>
          <w:rFonts w:ascii="宋体" w:hAnsi="宋体"/>
          <w:szCs w:val="30"/>
        </w:rPr>
      </w:pPr>
      <w:bookmarkStart w:id="21" w:name="_Toc140049359"/>
      <w:r>
        <w:rPr>
          <w:rFonts w:ascii="Times New Roman" w:hAnsi="Times New Roman"/>
          <w:sz w:val="30"/>
        </w:rPr>
        <w:lastRenderedPageBreak/>
        <w:t>十八、侧袋机制</w:t>
      </w:r>
      <w:bookmarkEnd w:id="21"/>
    </w:p>
    <w:p w14:paraId="2BC41520" w14:textId="77777777" w:rsidR="005D3A4D" w:rsidRDefault="003A2DA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（一）侧袋机制的实施条件</w:t>
      </w:r>
    </w:p>
    <w:p w14:paraId="1C6B284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55F4A90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基金管理人应当在启用侧袋机制后及时发布临时公告，并在五个工作日内聘请侧袋机制启用日发表意见且符合《中华人民共和国证券法》规定的会计师事务所进行审计并披露专项审计意见。</w:t>
      </w:r>
    </w:p>
    <w:p w14:paraId="2605095F" w14:textId="77777777" w:rsidR="005D3A4D" w:rsidRDefault="003A2DA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（二）实施侧袋机制期间基金份额的申购与赎回</w:t>
      </w:r>
    </w:p>
    <w:p w14:paraId="2A45523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406FAD2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2、实施侧袋机制期间，基金管理人不办理侧袋账户份额的申购、赎回和转换；同时，基金管理人按照基金合同和招募说明书的约定办理主袋账户份额的赎回，并根据主袋账户运作情况确定是否暂停申购。</w:t>
      </w:r>
    </w:p>
    <w:p w14:paraId="175241E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14:paraId="49B61B9F" w14:textId="77777777" w:rsidR="005D3A4D" w:rsidRDefault="003A2DA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（三）实施侧袋机制期间的基金投资</w:t>
      </w:r>
    </w:p>
    <w:p w14:paraId="6A4E762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招募说明书“基金的投资”部分约定的投资组合比例、投资策略、组合限制、业绩比较基准、风险收益特征等约定仅适用于主袋账户。基金管理人计算各项投资运作指标和基金业绩指标时仅需考虑主袋账户资产。</w:t>
      </w:r>
    </w:p>
    <w:p w14:paraId="5F17BCB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基金管理人原则上应当在侧袋机制启用后20个交易日内完成对主袋账户投资组合的调整，因资产流动性受限等中国证监会规定的情形除外。</w:t>
      </w:r>
    </w:p>
    <w:p w14:paraId="2CB0813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基金管理人不得在侧袋账户中进行除特定资产处置变现以外的其他投资操作。</w:t>
      </w:r>
    </w:p>
    <w:p w14:paraId="0A59092C" w14:textId="77777777" w:rsidR="005D3A4D" w:rsidRDefault="003A2DA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（四）实施侧袋机制期间的基金估值</w:t>
      </w:r>
    </w:p>
    <w:p w14:paraId="14C1A4B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本基金实施侧袋机制的，基金管理人和基金托管人应对主袋账户资产进行估值</w:t>
      </w:r>
      <w:r>
        <w:rPr>
          <w:rFonts w:ascii="宋体" w:hAnsi="宋体"/>
          <w:sz w:val="24"/>
        </w:rPr>
        <w:lastRenderedPageBreak/>
        <w:t>并披露主袋账户的基金净值信息，暂停披露侧袋账户份额净值。侧袋账户的会计核算应符合《企业会计准则》的相关要求。</w:t>
      </w:r>
    </w:p>
    <w:p w14:paraId="63D7ED9F" w14:textId="77777777" w:rsidR="005D3A4D" w:rsidRDefault="003A2DA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（五）实施侧袋账户期间的基金费用</w:t>
      </w:r>
    </w:p>
    <w:p w14:paraId="6DC3C600" w14:textId="2C86C4CE"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1、本基金实施侧袋机制的，管理费和托管费</w:t>
      </w:r>
      <w:r w:rsidR="00E92EBD">
        <w:rPr>
          <w:rFonts w:ascii="宋体" w:hAnsi="宋体" w:hint="eastAsia"/>
          <w:sz w:val="24"/>
        </w:rPr>
        <w:t>等</w:t>
      </w:r>
      <w:r>
        <w:rPr>
          <w:rFonts w:ascii="宋体" w:hAnsi="宋体"/>
          <w:sz w:val="24"/>
        </w:rPr>
        <w:t>按主袋账户基金资产净值作为基数计提。</w:t>
      </w:r>
    </w:p>
    <w:p w14:paraId="0A8FD4A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2、与侧袋账户有关的费用可从侧袋账户中列支，但应待侧袋账户资产变现后方可列支，有关费用可酌情收取或减免，但不得收取管理费。</w:t>
      </w:r>
    </w:p>
    <w:p w14:paraId="4ADDDED0" w14:textId="77777777" w:rsidR="005D3A4D" w:rsidRDefault="003A2DA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（六）侧袋账户中特定资产的处置变现和支付</w:t>
      </w:r>
    </w:p>
    <w:p w14:paraId="3CB9AAB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39D7814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1B8672B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侧袋账户资产全部完成变现并终止侧袋机制后，基金管理人应及时聘请符合《中华人民共和国证券法》规定的会计师事务所进行审计并披露专项审计意见。</w:t>
      </w:r>
    </w:p>
    <w:p w14:paraId="0FEC3ACA" w14:textId="77777777" w:rsidR="005D3A4D" w:rsidRDefault="003A2DA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（七）侧袋机制的信息披露</w:t>
      </w:r>
    </w:p>
    <w:p w14:paraId="74981C7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1、临时公告</w:t>
      </w:r>
    </w:p>
    <w:p w14:paraId="0A88ED3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在启用侧袋机制、处置特定资产、终止侧袋机制以及发生其他可能对投资者利益产生重大影响的事项后基金管理人应及时发布临时公告。</w:t>
      </w:r>
    </w:p>
    <w:p w14:paraId="4200B3F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2、基金净值信息</w:t>
      </w:r>
    </w:p>
    <w:p w14:paraId="3005D16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基金管理人应按照招募说明书“基金的信息披露”部分规定的基金净值信息披露方式和频率披露主袋账户份额的基金净值信息。实施侧袋机制期间本基金暂停披露侧袋账户份额净值和累计净值。</w:t>
      </w:r>
    </w:p>
    <w:p w14:paraId="6A3FCDE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3、定期报告</w:t>
      </w:r>
    </w:p>
    <w:p w14:paraId="2CCB4DE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基金管理人应当在基金定期报告中披露报告期内侧袋账户相关信息，基金定期报告中的基金会计报表仅需针对主袋账户进行编制。会计师事务所对基金年度报告进行审计时，应对报告期内基金侧袋机制运行相关的会计核算和年度报告披露等发表审计意见。</w:t>
      </w:r>
    </w:p>
    <w:p w14:paraId="0E781366" w14:textId="77777777" w:rsidR="00C7688A" w:rsidRDefault="003A2DA9" w:rsidP="00C7688A">
      <w:pPr>
        <w:autoSpaceDE w:val="0"/>
        <w:autoSpaceDN w:val="0"/>
        <w:adjustRightInd w:val="0"/>
        <w:spacing w:line="360" w:lineRule="auto"/>
        <w:ind w:firstLineChars="200" w:firstLine="480"/>
        <w:rPr>
          <w:rFonts w:ascii="宋体" w:hAnsi="宋体"/>
          <w:szCs w:val="24"/>
        </w:rPr>
      </w:pPr>
      <w:r>
        <w:rPr>
          <w:rFonts w:ascii="宋体" w:hAnsi="宋体"/>
          <w:sz w:val="24"/>
        </w:rPr>
        <w:lastRenderedPageBreak/>
        <w:br w:type="page"/>
      </w:r>
    </w:p>
    <w:p w14:paraId="2F8CF54A" w14:textId="77777777" w:rsidR="005D3A4D" w:rsidRDefault="003A2DA9">
      <w:pPr>
        <w:pStyle w:val="1"/>
        <w:snapToGrid w:val="0"/>
        <w:spacing w:beforeLines="0" w:before="240" w:after="240"/>
        <w:rPr>
          <w:rFonts w:ascii="宋体" w:hAnsi="宋体"/>
          <w:szCs w:val="30"/>
        </w:rPr>
      </w:pPr>
      <w:bookmarkStart w:id="22" w:name="_Toc140049360"/>
      <w:r>
        <w:rPr>
          <w:rFonts w:ascii="Times New Roman" w:hAnsi="Times New Roman"/>
          <w:sz w:val="30"/>
        </w:rPr>
        <w:lastRenderedPageBreak/>
        <w:t>十九、风险揭示</w:t>
      </w:r>
      <w:bookmarkEnd w:id="22"/>
    </w:p>
    <w:p w14:paraId="4DAAEB6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3116A2B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扣除申购申请份额总数及基金转换中转入申请份额总数后的余额）超过上一开放日基金总份额的百分之十时，投资人将可能无法及时赎回持有的全部基金份额。</w:t>
      </w:r>
    </w:p>
    <w:p w14:paraId="4C6E2D5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39CD2B2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认真阅读《基金合同》、《招募说明书》、基金产品资料概要等基金法律文件，了解基金的风险收益特征，并根据自身的投资目的、投资期限、投资经验、资产状况等判断基金是否和投资人的风险承受能力相适应。</w:t>
      </w:r>
    </w:p>
    <w:p w14:paraId="0EFE6AB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151A52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分红等行为导致基金份额净值变化，不会改变基金的风险收益特征，不会降低基金投资风险或提高基金投资收益。以1元初始面值开展基金募集或因拆分、分红等行为导致基金份额净值调整至1元初始面值或1元附近，在市场波动等因素的影响下，基金投资仍有可能出现亏损或基金净值仍有可能低于初始面值。</w:t>
      </w:r>
    </w:p>
    <w:p w14:paraId="4438E65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w:t>
      </w:r>
      <w:r>
        <w:rPr>
          <w:rFonts w:ascii="宋体" w:hAnsi="宋体"/>
          <w:sz w:val="24"/>
        </w:rPr>
        <w:lastRenderedPageBreak/>
        <w:t>担。</w:t>
      </w:r>
    </w:p>
    <w:p w14:paraId="55E95B0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14:paraId="74567AC0" w14:textId="77777777" w:rsidR="005D3A4D" w:rsidRDefault="003A2DA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（一）市场风险</w:t>
      </w:r>
    </w:p>
    <w:p w14:paraId="34B01C1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14:paraId="6331D65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14:paraId="09F8FF2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2、经济周期风险。证券市场受宏观经济运行的影响，而经济运行具有周期性的特点，宏观经济运行状况将对证券市场的收益水平产生影响，从而对基金收益造成影响。</w:t>
      </w:r>
    </w:p>
    <w:p w14:paraId="3062624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4961EE9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4、信用风险。基金所投资债券的发行人如果不能或拒绝支付到期本息，或者不能履行合约规定的其它义务，或者其信用等级降低，将会导致债券价格下降，进而造成基金资产损失，从而产生风险。</w:t>
      </w:r>
    </w:p>
    <w:p w14:paraId="4D0B607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14:paraId="48816D6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6、债券收益率曲线变动风险。是指收益率曲线没有按预期变化导致基金投资决策出现偏差。</w:t>
      </w:r>
    </w:p>
    <w:p w14:paraId="284E178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56E86D9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8、经营风险。它与基金所投资债券的发行人的经营活动所引起的收入现金流的不确定性有关。债券发行人期间运营收入变化越大，经营风险就越大；反之，运营收入越稳定，经营风险就越小。</w:t>
      </w:r>
    </w:p>
    <w:p w14:paraId="2DC1A09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9、上市公司经营风险。上市公司的经营状况受多种因素影响，如管理能力、财务状况、市场前景、行业竞争、人员素质等，这些都会导致企业的盈利发生变</w:t>
      </w:r>
      <w:r>
        <w:rPr>
          <w:rFonts w:ascii="宋体" w:hAnsi="宋体"/>
          <w:sz w:val="24"/>
        </w:rPr>
        <w:lastRenderedPageBreak/>
        <w:t>化。虽然基金可以通过投资多样化来分散这种非系统风险，但不能完全规避。</w:t>
      </w:r>
    </w:p>
    <w:p w14:paraId="7839723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4EDF1014" w14:textId="77777777" w:rsidR="005D3A4D" w:rsidRDefault="003A2DA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（二）管理风险</w:t>
      </w:r>
    </w:p>
    <w:p w14:paraId="5E78AB5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56527E9A" w14:textId="77777777" w:rsidR="005D3A4D" w:rsidRDefault="003A2DA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（三）流动性风险</w:t>
      </w:r>
    </w:p>
    <w:p w14:paraId="35CFAAC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7AD8073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14:paraId="4C9977C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3个月开始办理申购和赎回业务，具体业务办理时间在申购赎回开始公告中规定。</w:t>
      </w:r>
    </w:p>
    <w:p w14:paraId="36962E4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14:paraId="3A79E06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本基金的投资市场主要为证券交易所、全国银行间债券市场等流动性较好的规范型交易场所，主要投资对象为具有良好流动性的金融工具（包括国内依法发行上</w:t>
      </w:r>
      <w:r>
        <w:rPr>
          <w:rFonts w:ascii="宋体" w:hAnsi="宋体"/>
          <w:sz w:val="24"/>
        </w:rPr>
        <w:lastRenderedPageBreak/>
        <w:t>市的债券和货币市场工具等），同时本基金基于分散投资的原则在个券方面未有高集中度的特征，综合评估在正常市场环境下本基金的流动性风险适中。</w:t>
      </w:r>
    </w:p>
    <w:p w14:paraId="70A20F3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14:paraId="142E248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493CBCA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3A1DB8B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214530B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14:paraId="766A67D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对于基金份额持有人未超过上述比例的部分，基金管理人可以根据前段“（1）全额赎回”或“（2）部分延期赎回”的约定方式与其他基金份额持有人的赎回申请一并</w:t>
      </w:r>
      <w:r>
        <w:rPr>
          <w:rFonts w:ascii="宋体" w:hAnsi="宋体"/>
          <w:sz w:val="24"/>
        </w:rPr>
        <w:lastRenderedPageBreak/>
        <w:t>办理。如基金份额持有人在当日选择取消赎回，则其当日未获受理的部分赎回申请将被撤销。</w:t>
      </w:r>
    </w:p>
    <w:p w14:paraId="6B1FA0D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14:paraId="376B29C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14:paraId="252FB6D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14:paraId="32869C1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暂停接受赎回申请、部分延期赎回、收取短期赎回费、摆动定价、暂停基金估值、实施侧袋机制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711E0DF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290ABC1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1BDF4FE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基金管理人将根据主袋账户运作情况合理确定申购政策，因此实施侧袋机制后主袋账户份额存在暂停申购的可能。</w:t>
      </w:r>
    </w:p>
    <w:p w14:paraId="6109CAB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4FB33209" w14:textId="77777777" w:rsidR="005D3A4D" w:rsidRDefault="003A2DA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（四）交易对手违约风险</w:t>
      </w:r>
    </w:p>
    <w:p w14:paraId="289375C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交易对手违约风险是指当债券、票据或债券回购等交易对手违约时，将直接导致基金资产的损失，或导致基金不能及时抓住市场机会，对投资收益产生影响。</w:t>
      </w:r>
    </w:p>
    <w:p w14:paraId="3C19824C" w14:textId="77777777" w:rsidR="005D3A4D" w:rsidRDefault="003A2DA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（五）本基金的特有风险</w:t>
      </w:r>
    </w:p>
    <w:p w14:paraId="39A869E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1、本基金为债券型基金，投资于债券资产的比例不低于基金资产的80%，因投资固定收益类资产而面临固定收益类资产市场的系统性风险和个券风险；</w:t>
      </w:r>
    </w:p>
    <w:p w14:paraId="0CF2FFD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614E5EF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可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169DB42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3B14D2C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5、基金合同提前终止风险。连续六十个工作日出现基金份额持有人数量不满200人或者基金资产净值低于5000万元情形的，基金管理人应向中国证监会报告，并可提前终止基金合同，不需召开基金份额持有人大会。</w:t>
      </w:r>
    </w:p>
    <w:p w14:paraId="28E7B068" w14:textId="77777777" w:rsidR="005D3A4D" w:rsidRDefault="003A2DA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（六）其他风险</w:t>
      </w:r>
    </w:p>
    <w:p w14:paraId="5B67468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14:paraId="240933C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14:paraId="1013725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14:paraId="55165DC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14:paraId="561883E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14:paraId="0588B18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14:paraId="68101B0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7、其他意外导致的风险。</w:t>
      </w:r>
    </w:p>
    <w:p w14:paraId="4CE9CD35" w14:textId="77777777" w:rsidR="00C7688A" w:rsidRDefault="003A2DA9" w:rsidP="00C7688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0725926" w14:textId="77777777" w:rsidR="005D3A4D" w:rsidRDefault="003A2DA9">
      <w:pPr>
        <w:pStyle w:val="1"/>
        <w:snapToGrid w:val="0"/>
        <w:spacing w:beforeLines="0" w:before="240" w:after="240"/>
        <w:rPr>
          <w:rFonts w:ascii="宋体" w:hAnsi="宋体"/>
          <w:szCs w:val="30"/>
        </w:rPr>
      </w:pPr>
      <w:bookmarkStart w:id="23" w:name="_Toc140049361"/>
      <w:r>
        <w:rPr>
          <w:rFonts w:ascii="Times New Roman" w:hAnsi="Times New Roman"/>
          <w:sz w:val="30"/>
        </w:rPr>
        <w:lastRenderedPageBreak/>
        <w:t>二十、基金合同的变更、终止与基金财产的清算</w:t>
      </w:r>
      <w:bookmarkEnd w:id="23"/>
    </w:p>
    <w:p w14:paraId="7DD2DA0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（一）《基金合同》的变更</w:t>
      </w:r>
    </w:p>
    <w:p w14:paraId="1D03F6F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C27593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2、关于《基金合同》变更的基金份额持有人大会决议自决议通过之日起生效，生效后方可执行，并自决议生效后依照《信息披露办法》的规定在指定媒介公告。</w:t>
      </w:r>
    </w:p>
    <w:p w14:paraId="4C95B4B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（二）《基金合同》的终止事由</w:t>
      </w:r>
    </w:p>
    <w:p w14:paraId="2642E3B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14:paraId="6F26BA6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3BC9A98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42789A9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3、连续60个工作日出现基金份额持有人数量不满200人或者基金资产净值低于5000万元情形的，基金管理人可提前终止基金合同，不需召开基金份额持有人大会；</w:t>
      </w:r>
    </w:p>
    <w:p w14:paraId="27CFA62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4、《基金合同》约定的其他情形；</w:t>
      </w:r>
    </w:p>
    <w:p w14:paraId="6426772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5、相关法律法规和中国证监会规定的其他情况。</w:t>
      </w:r>
    </w:p>
    <w:p w14:paraId="32B590C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（三）基金财产的清算</w:t>
      </w:r>
    </w:p>
    <w:p w14:paraId="7A7FB69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108CEE0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0994C33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2B10BBD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3C02F1C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（1）《基金合同》终止情形出现时，由基金财产清算小组统一接管基金财产；</w:t>
      </w:r>
    </w:p>
    <w:p w14:paraId="58036FB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16E166F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14:paraId="6038075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607F81B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16A0C1F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303D20A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341B7CC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5、基金财产清算的期限为6个月，若遇基金持有的有价证券出现长期休市、停牌或其他流通受限的情形除外。</w:t>
      </w:r>
    </w:p>
    <w:p w14:paraId="1D8F397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（四）清算费用</w:t>
      </w:r>
    </w:p>
    <w:p w14:paraId="1A9C22C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72F028D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（五）基金财产清算剩余资产的分配</w:t>
      </w:r>
    </w:p>
    <w:p w14:paraId="025C223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239A5F7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（六）基金财产清算的公告</w:t>
      </w:r>
    </w:p>
    <w:p w14:paraId="744E3CB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787D18F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（七）基金财产清算账册及文件的保存</w:t>
      </w:r>
    </w:p>
    <w:p w14:paraId="7232C02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14:paraId="2003441C" w14:textId="77777777" w:rsidR="00C7688A" w:rsidRDefault="003A2DA9" w:rsidP="00C7688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8589DD8" w14:textId="77777777" w:rsidR="005D3A4D" w:rsidRDefault="003A2DA9">
      <w:pPr>
        <w:pStyle w:val="1"/>
        <w:snapToGrid w:val="0"/>
        <w:spacing w:beforeLines="0" w:before="240" w:after="240"/>
        <w:rPr>
          <w:rFonts w:ascii="宋体" w:hAnsi="宋体"/>
          <w:szCs w:val="30"/>
        </w:rPr>
      </w:pPr>
      <w:bookmarkStart w:id="24" w:name="_Toc140049362"/>
      <w:r>
        <w:rPr>
          <w:rFonts w:ascii="Times New Roman" w:hAnsi="Times New Roman"/>
          <w:sz w:val="30"/>
        </w:rPr>
        <w:lastRenderedPageBreak/>
        <w:t>二十一、基金合同内容摘要</w:t>
      </w:r>
      <w:bookmarkEnd w:id="24"/>
    </w:p>
    <w:p w14:paraId="3AAC3FB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（一）基金份额持有人、基金管理人和基金托管人的权利与义务</w:t>
      </w:r>
    </w:p>
    <w:p w14:paraId="7D15E81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14:paraId="4C75773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（1）根据《基金法》、《运作办法》及其他有关规定，基金管理人的权利包括但不限于：</w:t>
      </w:r>
    </w:p>
    <w:p w14:paraId="516AA5E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w:t>
      </w:r>
    </w:p>
    <w:p w14:paraId="036ABE7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2）自《基金合同》生效之日起，根据法律法规和《基金合同》独立运用并管理基金财产；</w:t>
      </w:r>
    </w:p>
    <w:p w14:paraId="3118F21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3）依照《基金合同》收取基金管理费以及法律法规规定或中国证监会批准的其他费用；</w:t>
      </w:r>
    </w:p>
    <w:p w14:paraId="250CD5B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14:paraId="786FBA7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5）按照规定召集基金份额持有人大会；</w:t>
      </w:r>
    </w:p>
    <w:p w14:paraId="7152A55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14:paraId="0A9E5A6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7）在基金托管人更换时，提名新的基金托管人；</w:t>
      </w:r>
    </w:p>
    <w:p w14:paraId="77FF83E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8）选择、更换基金销售机构，对基金销售机构的相关行为进行监督和处理；</w:t>
      </w:r>
    </w:p>
    <w:p w14:paraId="2074F8C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9）担任或委托其他符合条件的机构担任基金登记机构办理基金登记业务并获得《基金合同》规定的费用；</w:t>
      </w:r>
    </w:p>
    <w:p w14:paraId="4278066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10）依据《基金合同》及有关法律规定决定基金收益的分配方案；</w:t>
      </w:r>
    </w:p>
    <w:p w14:paraId="119AE57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11）在《基金合同》约定的范围内，拒绝或暂停受理申购与赎回申请；</w:t>
      </w:r>
    </w:p>
    <w:p w14:paraId="7E62526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12）依照法律法规为基金的利益行使因基金财产投资于证券所产生的权利；</w:t>
      </w:r>
    </w:p>
    <w:p w14:paraId="1D005ED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13）在法律法规允许的前提下，为基金的利益依法为基金进行融资；</w:t>
      </w:r>
    </w:p>
    <w:p w14:paraId="3243FA2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14）以基金管理人的名义，代表基金份额持有人的利益行使诉讼权利或者实施其他法律行为；</w:t>
      </w:r>
    </w:p>
    <w:p w14:paraId="74E0C15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15）选择、更换律师事务所、会计师事务所、证券经纪商或其他为基金提供服务的外部机构；</w:t>
      </w:r>
    </w:p>
    <w:p w14:paraId="6D67487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16）在符合有关法律、法规的前提下，制定和调整有关基金认购、申购、赎回、转换和非交易过户等的业务规则；</w:t>
      </w:r>
    </w:p>
    <w:p w14:paraId="2E5470F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17）法律法规及中国证监会规定的和《基金合同》约定的其他权利。</w:t>
      </w:r>
    </w:p>
    <w:p w14:paraId="787ED5A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（2）根据《基金法》、《运作办法》及其他有关规定，基金管理人的义务包括但不限于：</w:t>
      </w:r>
    </w:p>
    <w:p w14:paraId="34D72F4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3E3E695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7B5B728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3）自《基金合同》生效之日起，以诚实信用、谨慎勤勉的原则管理和运用基金财产；</w:t>
      </w:r>
    </w:p>
    <w:p w14:paraId="7E44F1D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14:paraId="35FFA93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14:paraId="2C0C700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14:paraId="7432F22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14:paraId="618140D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8）采取适当合理的措施使计算基金份额认购、申购、赎回和注销价格的方法符合《基金合同》等法律文件的规定，按有关规定计算并公告基金净值信息，确定基金份额申购、赎回的价格；</w:t>
      </w:r>
    </w:p>
    <w:p w14:paraId="36A1ADF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9）进行基金会计核算并编制基金财务会计报告；</w:t>
      </w:r>
    </w:p>
    <w:p w14:paraId="739B63C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10）编制季度报告、中期报告和年度报告；</w:t>
      </w:r>
    </w:p>
    <w:p w14:paraId="2B4F7F9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11）严格按照《基金法》、《基金合同》及其他有关规定，履行信息披露及报告义务；</w:t>
      </w:r>
    </w:p>
    <w:p w14:paraId="23DF9E6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12）保守基金商业秘密，不泄露基金投资计划、投资意向等。除《基金法》、《基金合同》及其他有关规定另有规定外，在基金信息公开披露前应予保密，不向他人泄露；</w:t>
      </w:r>
    </w:p>
    <w:p w14:paraId="54CC8C4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13）按《基金合同》的约定确定基金收益分配方案，及时向基金份额持有人分配基金收益；</w:t>
      </w:r>
    </w:p>
    <w:p w14:paraId="462DE50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14）按规定受理申购与赎回申请，及时、足额支付赎回款项；</w:t>
      </w:r>
    </w:p>
    <w:p w14:paraId="69B8B6C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w:t>
      </w:r>
      <w:r>
        <w:rPr>
          <w:rFonts w:ascii="宋体" w:hAnsi="宋体"/>
          <w:sz w:val="24"/>
        </w:rPr>
        <w:lastRenderedPageBreak/>
        <w:t>配合基金托管人、基金份额持有人依法召集基金份额持有人大会；</w:t>
      </w:r>
    </w:p>
    <w:p w14:paraId="6E47E93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16）按规定保存基金财产管理业务活动的会计账册、报表、记录和其他相关资料15年以上；</w:t>
      </w:r>
    </w:p>
    <w:p w14:paraId="57CA104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DDE9FC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18）组织并参加基金财产清算小组，参与基金财产的保管、清理、估价、变现和分配；</w:t>
      </w:r>
    </w:p>
    <w:p w14:paraId="60A53D8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19）面临解散、依法被撤销或者被依法宣告破产时，及时报告中国证监会并通知基金托管人；</w:t>
      </w:r>
    </w:p>
    <w:p w14:paraId="3E3778E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14:paraId="7125391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14:paraId="3C0BE9A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22）当基金管理人将其义务委托第三方处理时，应当对第三方处理有关基金事务的行为承担责任；</w:t>
      </w:r>
    </w:p>
    <w:p w14:paraId="3010158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23）以基金管理人名义，代表基金份额持有人利益行使诉讼权利或实施其他法律行为；</w:t>
      </w:r>
    </w:p>
    <w:p w14:paraId="7416655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14:paraId="1A3A5BC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25）执行生效的基金份额持有人大会的决议；</w:t>
      </w:r>
    </w:p>
    <w:p w14:paraId="4BE08CE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26）建立并保存基金份额持有人名册；</w:t>
      </w:r>
    </w:p>
    <w:p w14:paraId="008B6EE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27）法律法规及中国证监会规定的和《基金合同》约定的其他义务。</w:t>
      </w:r>
    </w:p>
    <w:p w14:paraId="002AC26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14:paraId="0371AB0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（1）根据《基金法》、《运作办法》及其他有关规定，基金托管人的权利包括但不限于：</w:t>
      </w:r>
    </w:p>
    <w:p w14:paraId="3ABA682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1）自《基金合同》生效之日起，依法律法规和《基金合同》的规定安全保管基金财产；</w:t>
      </w:r>
    </w:p>
    <w:p w14:paraId="1C3A1D8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2）依《基金合同》约定获得基金托管费以及法律法规规定或监管部门批准的其他费用；</w:t>
      </w:r>
    </w:p>
    <w:p w14:paraId="7C8C21F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70074C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4）根据相关市场规则，为基金开设资金账户、证券账户等投资所需账户，为基金办理证券交易资金清算；</w:t>
      </w:r>
    </w:p>
    <w:p w14:paraId="578C9AA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5）提议召开或召集基金份额持有人大会；</w:t>
      </w:r>
    </w:p>
    <w:p w14:paraId="4815165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6）在基金管理人更换时，提名新的基金管理人；</w:t>
      </w:r>
    </w:p>
    <w:p w14:paraId="6C07BBA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7）法律法规及中国证监会规定的和《基金合同》约定的其他权利。</w:t>
      </w:r>
    </w:p>
    <w:p w14:paraId="7FB62B7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（2）根据《基金法》、《运作办法》及其他有关规定，基金托管人的义务包括但不限于：</w:t>
      </w:r>
    </w:p>
    <w:p w14:paraId="0AAF3B2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14:paraId="7F7CC11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2）设立专门的基金托管部门，具有符合要求的营业场所，配备足够的、合格的熟悉基金托管业务的专职人员，负责基金财产托管事宜；</w:t>
      </w:r>
    </w:p>
    <w:p w14:paraId="7008C0E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ADE7D8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14:paraId="64832CE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14:paraId="175EEAA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6）按规定开设基金财产的资金账户和证券账户等投资所需账户，按照《基金合同》的约定，根据基金管理人的投资指令，及时办理清算、交割事宜；</w:t>
      </w:r>
    </w:p>
    <w:p w14:paraId="2F5D7DE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7）保守基金商业秘密，除《基金法》、《基金合同》及其他有关规定另有规定外，在基金信息公开披露前予以保密，不得向他人泄露；</w:t>
      </w:r>
    </w:p>
    <w:p w14:paraId="30B41AA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8）复核、审查基金管理人计算的基金资产净值、各类基金份额净值、基金份额申购、赎回价格；</w:t>
      </w:r>
    </w:p>
    <w:p w14:paraId="0870402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9）办理与基金托管业务活动有关的信息披露事项；</w:t>
      </w:r>
    </w:p>
    <w:p w14:paraId="555AFCA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10）对基金财务会计报告、季度报告、中期报告和年度报告出具意见，说明基</w:t>
      </w:r>
      <w:r>
        <w:rPr>
          <w:rFonts w:ascii="宋体" w:hAnsi="宋体"/>
          <w:sz w:val="24"/>
        </w:rPr>
        <w:lastRenderedPageBreak/>
        <w:t>金管理人在各重要方面的运作是否严格按照《基金合同》的规定进行；如果基金管理人有未执行《基金合同》规定的行为，还应当说明基金托管人是否采取了适当的措施；</w:t>
      </w:r>
    </w:p>
    <w:p w14:paraId="1E9C5C2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11）保存基金托管业务活动的记录、账册、报表和其他相关资料15年以上；</w:t>
      </w:r>
    </w:p>
    <w:p w14:paraId="6F872B5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12）保存基金份额持有人名册；</w:t>
      </w:r>
    </w:p>
    <w:p w14:paraId="2F95874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13）按规定制作相关账册并与基金管理人核对；</w:t>
      </w:r>
    </w:p>
    <w:p w14:paraId="1673D2A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14）依据基金管理人的指令或有关规定向基金份额持有人支付基金收益和赎回款项；</w:t>
      </w:r>
    </w:p>
    <w:p w14:paraId="746580B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15）依据《基金法》、《基金合同》及其他有关规定，召集基金份额持有人大会或配合基金管理人、基金份额持有人依法召集基金份额持有人大会；</w:t>
      </w:r>
    </w:p>
    <w:p w14:paraId="75091A0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16）按照法律法规和《基金合同》的规定监督基金管理人的投资运作；</w:t>
      </w:r>
    </w:p>
    <w:p w14:paraId="7938FF2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17）参加基金财产清算小组，参与基金财产的保管、清理、估价、变现和分配；</w:t>
      </w:r>
    </w:p>
    <w:p w14:paraId="1AA2197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18）面临解散、依法被撤销或者被依法宣告破产时，及时报告中国证监会和银行业监督管理机构，并通知基金管理人；</w:t>
      </w:r>
    </w:p>
    <w:p w14:paraId="57B7EC6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19）因违反《基金合同》导致基金财产损失时，应承担赔偿责任，其赔偿责任不因其退任而免除；</w:t>
      </w:r>
    </w:p>
    <w:p w14:paraId="45F432A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14:paraId="4447522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21）执行生效的基金份额持有人大会的决议；</w:t>
      </w:r>
    </w:p>
    <w:p w14:paraId="7F28AD0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22）法律法规及中国证监会规定的和《基金合同》约定的其他义务。</w:t>
      </w:r>
    </w:p>
    <w:p w14:paraId="56833BE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14:paraId="039E4D6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6B0C80F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同一类别每份基金份额具有同等的合法权益。</w:t>
      </w:r>
    </w:p>
    <w:p w14:paraId="59BCA36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（1）根据《基金法》、《运作办法》及其他有关规定，基金份额持有人的权利包括但不限于：</w:t>
      </w:r>
    </w:p>
    <w:p w14:paraId="34D5834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1）分享基金财产收益；</w:t>
      </w:r>
    </w:p>
    <w:p w14:paraId="7E19307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14:paraId="2765865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3）依法并按照基金合同和招募说明书的规定申请赎回或转让其持有的基金份额；</w:t>
      </w:r>
    </w:p>
    <w:p w14:paraId="7CDED51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4）按照规定要求召开基金份额持有人大会或者召集基金份额持有人大会；</w:t>
      </w:r>
    </w:p>
    <w:p w14:paraId="0BA1193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14:paraId="3E51084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14:paraId="45B6851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14:paraId="061BED1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8）对基金管理人、基金托管人、基金服务机构损害其合法权益的行为依法提起诉讼或仲裁；</w:t>
      </w:r>
    </w:p>
    <w:p w14:paraId="786448C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9）法律法规及中国证监会规定的和《基金合同》约定的其他权利。</w:t>
      </w:r>
    </w:p>
    <w:p w14:paraId="3A47D81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（2）根据《基金法》、《运作办法》及其他有关规定，基金份额持有人的义务包括但不限于：</w:t>
      </w:r>
    </w:p>
    <w:p w14:paraId="7139212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1）认真阅读并遵守《基金合同》、招募说明书等信息披露文件；</w:t>
      </w:r>
    </w:p>
    <w:p w14:paraId="37B99D4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2）了解所投资基金产品，了解自身风险承受能力，自主判断基金的投资价值，自主做出投资决策，自行承担投资风险；</w:t>
      </w:r>
    </w:p>
    <w:p w14:paraId="66D2703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3）关注基金信息披露，及时行使权利和履行义务；</w:t>
      </w:r>
    </w:p>
    <w:p w14:paraId="3227271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4）缴纳基金认购、申购款项及法律法规和《基金合同》所规定的费用；</w:t>
      </w:r>
    </w:p>
    <w:p w14:paraId="2313CA5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5）在其持有的基金份额范围内，承担基金亏损或者《基金合同》终止的有限责任；</w:t>
      </w:r>
    </w:p>
    <w:p w14:paraId="49473B4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6）不从事任何有损基金及其他《基金合同》当事人合法权益的活动；</w:t>
      </w:r>
    </w:p>
    <w:p w14:paraId="4CBA2FC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7）执行生效的基金份额持有人大会的决议；</w:t>
      </w:r>
    </w:p>
    <w:p w14:paraId="1DC760A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8）返还在基金交易过程中因任何原因获得的不当得利；</w:t>
      </w:r>
    </w:p>
    <w:p w14:paraId="04D3901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9）遵守基金管理人、基金托管人、销售机构和登记机构的相关交易及业务规则；</w:t>
      </w:r>
    </w:p>
    <w:p w14:paraId="434C207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10）提供基金管理人和监管机构依法要求提供的信息，以及不时的更新和补充，并保证其真实性；</w:t>
      </w:r>
    </w:p>
    <w:p w14:paraId="5A85779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11）法律法规及中国证监会规定的和《基金合同》约定的其他义务。</w:t>
      </w:r>
    </w:p>
    <w:p w14:paraId="4D492B2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（二）基金份额持有人大会召集、议事及表决的程序和规则</w:t>
      </w:r>
    </w:p>
    <w:p w14:paraId="0B094E7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基金份额持有人大会由基金份额持有人组成，基金份额持有人的合法授权代表有权代表基金份额持有人出席会议并表决。基金份额持有人持有的每一基金份额拥有平等的投票权。</w:t>
      </w:r>
    </w:p>
    <w:p w14:paraId="7F13CFC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本基金份额持有人大会不设日常机构。</w:t>
      </w:r>
    </w:p>
    <w:p w14:paraId="3617912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1、召开事由</w:t>
      </w:r>
    </w:p>
    <w:p w14:paraId="4128B9D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（1）当出现或需要决定下列事由之一的，应当召开基金份额持有人大会，法律法规、基金合同和中国证监会另有规定的除外：</w:t>
      </w:r>
    </w:p>
    <w:p w14:paraId="526D84A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p>
    <w:p w14:paraId="4E86F2E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14:paraId="2A225C6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14:paraId="033F508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w:t>
      </w:r>
    </w:p>
    <w:p w14:paraId="2F02247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5）调整基金管理人、基金托管人的报酬标准和提高销售服务费；</w:t>
      </w:r>
    </w:p>
    <w:p w14:paraId="003DAAA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6）变更基金类别；</w:t>
      </w:r>
    </w:p>
    <w:p w14:paraId="58C85C5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14:paraId="198C9FF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8）变更基金投资目标、范围或策略；</w:t>
      </w:r>
    </w:p>
    <w:p w14:paraId="42E103A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9）变更基金份额持有人大会程序；</w:t>
      </w:r>
    </w:p>
    <w:p w14:paraId="4D56A18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10）基金管理人或基金托管人要求召开基金份额持有人大会；</w:t>
      </w:r>
    </w:p>
    <w:p w14:paraId="0F7F427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14:paraId="202565D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12）对基金合同当事人权利和义务产生重大影响的其他事项；</w:t>
      </w:r>
    </w:p>
    <w:p w14:paraId="55C17D3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13）法律法规、《基金合同》或中国证监会规定的其他应当召开基金份额持有人大会的事项。</w:t>
      </w:r>
    </w:p>
    <w:p w14:paraId="7AED8E1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（2）以下情况可由基金管理人和基金托管人协商后修改，不需召开基金份额持有人大会：</w:t>
      </w:r>
    </w:p>
    <w:p w14:paraId="0670931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1）调低销售服务费；</w:t>
      </w:r>
    </w:p>
    <w:p w14:paraId="27C6F27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2）法律法规要求增加的基金费用的收取；</w:t>
      </w:r>
    </w:p>
    <w:p w14:paraId="1651237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3）在法律法规及《基金合同》规定的范围内调整本基金的申购费率、调低赎回费率、在对现有基金份额持有人利益无实质性不利影响的前提下变更收费方式；</w:t>
      </w:r>
    </w:p>
    <w:p w14:paraId="41CA4A5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4）因相应的法律法规、登记机构的相关业务规则发生变动而应当对《基金合</w:t>
      </w:r>
      <w:r>
        <w:rPr>
          <w:rFonts w:ascii="宋体" w:hAnsi="宋体"/>
          <w:sz w:val="24"/>
        </w:rPr>
        <w:lastRenderedPageBreak/>
        <w:t>同》进行修改；</w:t>
      </w:r>
    </w:p>
    <w:p w14:paraId="0893021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5）对《基金合同》的修改对基金份额持有人利益无实质性不利影响或修改不涉及《基金合同》当事人权利义务关系发生重大变化；</w:t>
      </w:r>
    </w:p>
    <w:p w14:paraId="0AC2EF7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6）在法律法规允许的情况下，且在对现有基金份额持有人利益无实质性不利影响的前提下，基金推出新业务或服务；</w:t>
      </w:r>
    </w:p>
    <w:p w14:paraId="73695EE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7）在符合法律法规及本基金合同规定、并且对基金份额持有人利益无实质不利影响的前提下，经与基金托管人协商一致，调整本基金份额类别的设置；</w:t>
      </w:r>
    </w:p>
    <w:p w14:paraId="2C6B9AD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8）在不违反法律法规及对基金份额持有人利益无实质性不利影响的前提下，基金管理人、登记机构、销售机构调整有关基金认购、申购、赎回、转换、收益分配、非交易过户、转托管等业务的规则；</w:t>
      </w:r>
    </w:p>
    <w:p w14:paraId="3720F85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9）按照法律法规和《基金合同》规定不需召开基金份额持有人大会的其他情形。</w:t>
      </w:r>
    </w:p>
    <w:p w14:paraId="06E4C6B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2、会议召集人及召集方式</w:t>
      </w:r>
    </w:p>
    <w:p w14:paraId="11A8973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p>
    <w:p w14:paraId="0BBE54C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14:paraId="1FC62AE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1069DCD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w:t>
      </w:r>
      <w:r>
        <w:rPr>
          <w:rFonts w:ascii="宋体" w:hAnsi="宋体"/>
          <w:sz w:val="24"/>
        </w:rPr>
        <w:lastRenderedPageBreak/>
        <w:t>基金管理人，基金管理人应当配合；</w:t>
      </w:r>
    </w:p>
    <w:p w14:paraId="484A82B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6D85996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（6）基金份额持有人会议的召集人负责选择确定开会时间、地点、方式和权益登记日。</w:t>
      </w:r>
    </w:p>
    <w:p w14:paraId="395B902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3、召开基金份额持有人大会的通知时间、通知内容、通知方式</w:t>
      </w:r>
    </w:p>
    <w:p w14:paraId="08B568B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（1）召开基金份额持有人大会，召集人应于会议召开前30日，在指定媒介公告。基金份额持有人大会通知应至少载明以下内容：</w:t>
      </w:r>
    </w:p>
    <w:p w14:paraId="327EA10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1）会议召开的时间、地点和会议形式；</w:t>
      </w:r>
    </w:p>
    <w:p w14:paraId="3EF34E2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2）会议拟审议的事项、议事程序和表决方式；</w:t>
      </w:r>
    </w:p>
    <w:p w14:paraId="1709D6C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3）有权出席基金份额持有人大会的基金份额持有人的权益登记日；</w:t>
      </w:r>
    </w:p>
    <w:p w14:paraId="6F817B5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4）授权委托证明的内容要求（包括但不限于代理人身份，代理权限和代理有效期限等）、送达时间和地点；</w:t>
      </w:r>
    </w:p>
    <w:p w14:paraId="55668E4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14:paraId="5A6D1E6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6）出席会议者必须准备的文件和必须履行的手续；</w:t>
      </w:r>
    </w:p>
    <w:p w14:paraId="2734ECE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7）召集人需要通知的其他事项。</w:t>
      </w:r>
    </w:p>
    <w:p w14:paraId="3471215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3184AF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600A91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4、基金份额持有人出席会议的方式</w:t>
      </w:r>
    </w:p>
    <w:p w14:paraId="6263BC9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基金份额持有人大会可通过现场开会方式、通讯开会方式或法律法规和监管机</w:t>
      </w:r>
      <w:r>
        <w:rPr>
          <w:rFonts w:ascii="宋体" w:hAnsi="宋体"/>
          <w:sz w:val="24"/>
        </w:rPr>
        <w:lastRenderedPageBreak/>
        <w:t>关允许的其他方式召开，会议的召开方式由会议召集人确定。</w:t>
      </w:r>
    </w:p>
    <w:p w14:paraId="2746892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809768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E14606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基金份额应不少于在权益登记日基金总份额的三分之一（含三分之一）。</w:t>
      </w:r>
    </w:p>
    <w:p w14:paraId="6EC2F69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（2）通讯开会。通讯开会系指基金份额持有人将其对表决事项的投票以会议通知载明的形式在表决截止日以前送达至召集人指定的地址或系统。通讯开会应以书面方式或大会公告载明的其他方式进行表决。</w:t>
      </w:r>
    </w:p>
    <w:p w14:paraId="487B722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在同时符合以下条件时，通讯开会的方式视为有效：</w:t>
      </w:r>
    </w:p>
    <w:p w14:paraId="42D6ED8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1）会议召集人按《基金合同》约定公布会议通知后，在2个工作日内连续公布相关提示性公告；</w:t>
      </w:r>
    </w:p>
    <w:p w14:paraId="4A641A9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D5C903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总份额小于在权益登记日基金总份额的二分之一，召集人可以在原公告的基金份</w:t>
      </w:r>
      <w:r>
        <w:rPr>
          <w:rFonts w:ascii="宋体" w:hAnsi="宋体"/>
          <w:sz w:val="24"/>
        </w:rPr>
        <w:lastRenderedPageBreak/>
        <w:t>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631619E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61ED618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6AC450D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5、议事内容与程序</w:t>
      </w:r>
    </w:p>
    <w:p w14:paraId="085F04A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14:paraId="40434B5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70AD66E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基金份额持有人大会的召集人发出召集会议的通知后，对原有提案的修改应当在基金份额持有人大会召开前及时公告。</w:t>
      </w:r>
    </w:p>
    <w:p w14:paraId="475164C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14:paraId="18946E2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14:paraId="1151AC2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0546F91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代理人作为</w:t>
      </w:r>
      <w:r>
        <w:rPr>
          <w:rFonts w:ascii="宋体" w:hAnsi="宋体"/>
          <w:sz w:val="24"/>
        </w:rPr>
        <w:lastRenderedPageBreak/>
        <w:t>该次基金份额持有人大会的主持人。基金管理人和基金托管人拒不出席或主持基金份额持有人大会，不影响基金份额持有人大会作出的决议的效力。</w:t>
      </w:r>
    </w:p>
    <w:p w14:paraId="0ECDB5E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会议召集人应当制作出席会议人员的签名册。签名册载明参加会议人员姓名（或单位名称）、身份证明文件号码、持有或代表有表决权的基金份额、委托人姓名（或单位名称）和联系方式等事项。</w:t>
      </w:r>
    </w:p>
    <w:p w14:paraId="04C91A2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31FCB72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14:paraId="470A8E4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6、表决</w:t>
      </w:r>
    </w:p>
    <w:p w14:paraId="7B02494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14:paraId="21C3490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14:paraId="5BD51F4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1A1CE3A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6156F5E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基金份额持有人大会采取记名方式进行投票表决。</w:t>
      </w:r>
    </w:p>
    <w:p w14:paraId="6024968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6AEA8C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基金份额持有人大会的各项提案或同一项提案内并列的各项议题应当分开审议、逐项表决。</w:t>
      </w:r>
    </w:p>
    <w:p w14:paraId="258ECDC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7、计票</w:t>
      </w:r>
    </w:p>
    <w:p w14:paraId="7279880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3B64B05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1）如大会由基金管理人或基金托管人召集，基金份额持有人大会的主持人应当在会议开始后宣布在出席会议的基金份额持有人和代理人中选举两名基金份额持</w:t>
      </w:r>
      <w:r>
        <w:rPr>
          <w:rFonts w:ascii="宋体" w:hAnsi="宋体"/>
          <w:sz w:val="24"/>
        </w:rPr>
        <w:lastRenderedPageBreak/>
        <w:t>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20CCCE6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14:paraId="6C16D0A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24FA05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4）计票过程应由公证机关予以公证，基金管理人或基金托管人拒不出席大会的，不影响计票的效力。</w:t>
      </w:r>
    </w:p>
    <w:p w14:paraId="03C5EA7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5AC0A30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2B3C496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8、生效与公告</w:t>
      </w:r>
    </w:p>
    <w:p w14:paraId="42D8847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基金份额持有人大会的决议，召集人应当自通过之日起5日内报中国证监会备案。基金份额持有人大会的决议自表决通过之日起生效。法律法规另有规定的，从其规定。</w:t>
      </w:r>
    </w:p>
    <w:p w14:paraId="075E2B0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基金份额持有人大会决议自生效之日起2日内在指定媒介上公告。如果采用通讯方式进行表决，在公告基金份额持有人大会决议时，必须将公证书全文、公证机构、公证员姓名等一同公告。</w:t>
      </w:r>
    </w:p>
    <w:p w14:paraId="42A5CA6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基金管理人、基金托管人和基金份额持有人应当执行生效的基金份额持有人大会的决议。生效的基金份额持有人大会决议对全体基金份额持有人、基金管理人、基金托管人均有约束力。</w:t>
      </w:r>
    </w:p>
    <w:p w14:paraId="6D523B2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9、实施侧袋机制期间基金份额持有人大会的特殊约定</w:t>
      </w:r>
    </w:p>
    <w:p w14:paraId="06B4962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若本基金实施侧袋机制，则相关基金份额或表决权的比例指主袋份额持有人和侧袋份额持有人分别持有或代表的基金份额或表决权符合该等比例，但若相关基金</w:t>
      </w:r>
      <w:r>
        <w:rPr>
          <w:rFonts w:ascii="宋体" w:hAnsi="宋体"/>
          <w:sz w:val="24"/>
        </w:rPr>
        <w:lastRenderedPageBreak/>
        <w:t>份额持有人大会召集和审议事项不涉及侧袋账户的，则仅指主袋份额持有人持有或代表的基金份额或表决权符合该等比例：</w:t>
      </w:r>
    </w:p>
    <w:p w14:paraId="58EFF16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（1）基金份额持有人行使提议权、召集权、提名权所需单独或合计代表相关基金份额10%以上（含10%）；</w:t>
      </w:r>
    </w:p>
    <w:p w14:paraId="080D344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（2）现场开会的到会者在权益登记日代表的基金份额不少于本基金在权益登记日相关基金份额的二分之一（含二分之一）；</w:t>
      </w:r>
    </w:p>
    <w:p w14:paraId="7D9BF15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（3）通讯开会的直接出具表决意见或授权他人代表出具表决意见的基金份额持有人所持有的基金份额不小于在权益登记日相关基金份额的二分之一（含二分之一）；</w:t>
      </w:r>
    </w:p>
    <w:p w14:paraId="62869D7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6154295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（5）现场开会由出席大会的基金份额持有人和代理人所持表决权的50%以上（含50%）选举产生一名基金份额持有人或代理人作为该次基金份额持有人大会的主持人；</w:t>
      </w:r>
    </w:p>
    <w:p w14:paraId="74C398A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（6）一般决议须经参加大会的基金份额持有人或其代理人所持表决权的二分之一以上（含二分之一）通过；</w:t>
      </w:r>
    </w:p>
    <w:p w14:paraId="0EC4C7B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（7）特别决议应当经参加大会的基金份额持有人或其代理人所持表决权的三分之二以上（含三分之二）通过。</w:t>
      </w:r>
    </w:p>
    <w:p w14:paraId="2E2D969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同一主侧袋账户内的每份基金份额具有平等的表决权。</w:t>
      </w:r>
    </w:p>
    <w:p w14:paraId="25F7B93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2B882A1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（三）基金合同解除和终止的事由、程序</w:t>
      </w:r>
    </w:p>
    <w:p w14:paraId="21C3DBB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14:paraId="71D1FFF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（1）变更基金合同涉及法律法规规定或本基金合同约定应经基金份额持有人大会决议通过的事项的，应召开基金份额持有人大会决议通过。对于可不经基金份</w:t>
      </w:r>
      <w:r>
        <w:rPr>
          <w:rFonts w:ascii="宋体" w:hAnsi="宋体"/>
          <w:sz w:val="24"/>
        </w:rPr>
        <w:lastRenderedPageBreak/>
        <w:t>额持有人大会决议通过的事项，由基金管理人和基金托管人同意后变更并公告，并报中国证监会备案。</w:t>
      </w:r>
    </w:p>
    <w:p w14:paraId="205638F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（2）关于《基金合同》变更的基金份额持有人大会决议自表决通过之日起生效，生效后方可执行，并自决议生效后依照《信息披露办法》的规定在指定媒介公告。</w:t>
      </w:r>
    </w:p>
    <w:p w14:paraId="26D4547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2、《基金合同》的终止事由</w:t>
      </w:r>
    </w:p>
    <w:p w14:paraId="3AB83E6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14:paraId="493FD17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30536AF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0B3C64E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（3）连续60个工作日出现基金份额持有人数量不满200人或者基金资产净值低于5000万元情形的，基金管理人可提前终止基金合同，不需召开基金份额持有人大会；</w:t>
      </w:r>
    </w:p>
    <w:p w14:paraId="26F872A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（4）《基金合同》约定的其他情形；</w:t>
      </w:r>
    </w:p>
    <w:p w14:paraId="2452232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（5）相关法律法规和中国证监会规定的其他情况。</w:t>
      </w:r>
    </w:p>
    <w:p w14:paraId="7E1AECB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14:paraId="69F779F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560E40E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7BDCF81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6727900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73CE5E5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1）《基金合同》终止情形出现时，由基金财产清算小组统一接管基金财产；</w:t>
      </w:r>
    </w:p>
    <w:p w14:paraId="4F06607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42AE75F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14:paraId="39EF5C7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2EBA363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w:t>
      </w:r>
      <w:r>
        <w:rPr>
          <w:rFonts w:ascii="宋体" w:hAnsi="宋体"/>
          <w:sz w:val="24"/>
        </w:rPr>
        <w:lastRenderedPageBreak/>
        <w:t>出具法律意见书；</w:t>
      </w:r>
    </w:p>
    <w:p w14:paraId="38BF9E2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2A23D9E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3C6C07B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（5）基金财产清算的期限为6个月，若遇基金持有的有价证券出现长期休市、停牌或其他流通受限的情形除外。</w:t>
      </w:r>
    </w:p>
    <w:p w14:paraId="17705D7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4、清算费用</w:t>
      </w:r>
    </w:p>
    <w:p w14:paraId="4CBF106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58E4F54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5、基金财产清算剩余资产的分配</w:t>
      </w:r>
    </w:p>
    <w:p w14:paraId="62A308B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2392902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6、基金财产清算的公告</w:t>
      </w:r>
    </w:p>
    <w:p w14:paraId="48B1E89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6C33AA7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7、基金财产清算账册及文件的保存</w:t>
      </w:r>
    </w:p>
    <w:p w14:paraId="151F5C0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14:paraId="6F19D5B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（四）争议解决方式</w:t>
      </w:r>
    </w:p>
    <w:p w14:paraId="4D28227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方当事人同意，因《基金合同》而产生的或与《基金合同》有关的一切争议，如经友好协商未能解决的，任何一方均有权将争议提交华南国际经济贸易仲裁委员会，按照华南国际经济贸易仲裁委员会届时有效的仲裁规则进行仲裁。仲裁地点为深圳市。仲裁裁决是终局的，对各方当事人均有约束力，除非仲裁裁决另有规定，仲裁费用由败诉方承担。争议处理期间，基金合同当事人应恪守各自的职责，继续忠实、勤勉、尽责地履行基金合同规定的义务，维护基金份额持有人的合法权益。</w:t>
      </w:r>
    </w:p>
    <w:p w14:paraId="17BF4BE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《基金合同》受中国法律（不含港澳台地区法律）管辖。</w:t>
      </w:r>
    </w:p>
    <w:p w14:paraId="20CFD5D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（五）基金合同存放及投资者取得基金合同的方式</w:t>
      </w:r>
    </w:p>
    <w:p w14:paraId="604BEC7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《基金合同》正本一式三份，除上报有关监管机构一份外，基金管理人、基金</w:t>
      </w:r>
      <w:r>
        <w:rPr>
          <w:rFonts w:ascii="宋体" w:hAnsi="宋体"/>
          <w:sz w:val="24"/>
        </w:rPr>
        <w:lastRenderedPageBreak/>
        <w:t>托管人各持有一份，每份具有同等的法律效力。</w:t>
      </w:r>
    </w:p>
    <w:p w14:paraId="5BBBEDD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《基金合同》可印制成册，供投资者在基金管理人、基金托管人、销售机构的办公场所和营业场所查阅，但应以《基金合同》正本为准。</w:t>
      </w:r>
    </w:p>
    <w:p w14:paraId="539F6189" w14:textId="77777777" w:rsidR="00C7688A" w:rsidRDefault="003A2DA9" w:rsidP="00C7688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46DB337" w14:textId="77777777" w:rsidR="005D3A4D" w:rsidRDefault="003A2DA9">
      <w:pPr>
        <w:pStyle w:val="1"/>
        <w:snapToGrid w:val="0"/>
        <w:spacing w:beforeLines="0" w:before="240" w:after="240"/>
        <w:rPr>
          <w:rFonts w:ascii="宋体" w:hAnsi="宋体"/>
          <w:szCs w:val="30"/>
        </w:rPr>
      </w:pPr>
      <w:bookmarkStart w:id="25" w:name="_Toc140049363"/>
      <w:r>
        <w:rPr>
          <w:rFonts w:ascii="Times New Roman" w:hAnsi="Times New Roman"/>
          <w:sz w:val="30"/>
        </w:rPr>
        <w:lastRenderedPageBreak/>
        <w:t>二十二、托管协议的内容摘要</w:t>
      </w:r>
      <w:bookmarkEnd w:id="25"/>
    </w:p>
    <w:p w14:paraId="1F8114C8" w14:textId="77777777" w:rsidR="005D3A4D" w:rsidRDefault="003A2DA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（一）托管协议当事人</w:t>
      </w:r>
    </w:p>
    <w:p w14:paraId="3607014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w:t>
      </w:r>
    </w:p>
    <w:p w14:paraId="45C95C6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58EAEA8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47343AB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39BCAFF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16B7160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08D5FEF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 2005年8月4日</w:t>
      </w:r>
    </w:p>
    <w:p w14:paraId="14A20D9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批准设立机关：中国证券监督管理委员会</w:t>
      </w:r>
    </w:p>
    <w:p w14:paraId="27F0098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批准设立文号：中国证监会证监基金字[2005]128号</w:t>
      </w:r>
    </w:p>
    <w:p w14:paraId="3EA9AE2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组织形式：有限责任公司</w:t>
      </w:r>
    </w:p>
    <w:p w14:paraId="0E8AAD3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 2亿元人民币</w:t>
      </w:r>
    </w:p>
    <w:p w14:paraId="7922EBE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4BC17C4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经营范围：基金募集、基金销售、资产管理和中国证监会许可的其他业务。</w:t>
      </w:r>
    </w:p>
    <w:p w14:paraId="58C9647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w:t>
      </w:r>
    </w:p>
    <w:p w14:paraId="41201DA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名称：招商银行股份有限公司(简称：招商银行)</w:t>
      </w:r>
    </w:p>
    <w:p w14:paraId="081F0D4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住所：深圳市深南大道7088号招商银行大厦</w:t>
      </w:r>
    </w:p>
    <w:p w14:paraId="2A4E173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办公地址：深圳市深南大道7088号招商银行大厦</w:t>
      </w:r>
    </w:p>
    <w:p w14:paraId="10DC92F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邮政编码：518040</w:t>
      </w:r>
    </w:p>
    <w:p w14:paraId="78FDB66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14:paraId="384ACC7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成立时间：1987年4月8日</w:t>
      </w:r>
    </w:p>
    <w:p w14:paraId="28926BE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基金托管业务批准文号：证监基金字[2002]83号</w:t>
      </w:r>
    </w:p>
    <w:p w14:paraId="1442A77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14:paraId="5C1EF6D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注册资本：人民币252.20亿元</w:t>
      </w:r>
    </w:p>
    <w:p w14:paraId="2AF1617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0933E7C6" w14:textId="77777777" w:rsidR="005D3A4D" w:rsidRDefault="003A2DA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（二）基金托管人对基金管理人的业务监督和核查</w:t>
      </w:r>
    </w:p>
    <w:p w14:paraId="274F417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1、基金托管人根据有关法律法规的规定以及《基金合同》的约定，对基金投资范围、投资比例、投资限制、关联方交易等进行监督。《基金合同》明确约定基</w:t>
      </w:r>
      <w:r>
        <w:rPr>
          <w:rFonts w:ascii="宋体" w:hAnsi="宋体"/>
          <w:sz w:val="24"/>
        </w:rPr>
        <w:lastRenderedPageBreak/>
        <w:t>金投资证券选择标准的，基金管理人应事先或定期向基金托管人提供投资品种池，以便基金托管人对基金实际投资是否符合基金合同关于证券选择标准的约定进行监督。</w:t>
      </w:r>
    </w:p>
    <w:p w14:paraId="269038D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（1）本基金的投资范围为：</w:t>
      </w:r>
    </w:p>
    <w:p w14:paraId="05E1878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交易的国债、金融债、央行票据、地方政府债、企业债、公司债、可分离交易可转债的纯债部分、公开发行的次级债、资产支持证券、短期融资券、超短期融资券、中小企业私募债、中期票据、债券回购、银行存款（包括定期存款、协议存款等）、同业存单、货币市场工具，以及法律法规允许投资的其他金融工具。本基金不投资于股票、权证等资产，也不投资于可转换债券（可分离交易可转债的纯债部分除外）、可交换债券。</w:t>
      </w:r>
    </w:p>
    <w:p w14:paraId="3819A78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14:paraId="4B3BC8B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（2）本基金各类品种的投资比例、投资限制为：</w:t>
      </w:r>
    </w:p>
    <w:p w14:paraId="4F8F1D6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本基金投资于债券资产的比例不低于基金资产的80%，其中投资于短期债券的比例不低于非现金资产的80%。本基金持有的现金或到期日在一年以内的政府债券的比例合计不低于基金资产净值的5%，其中现金不包括结算备付金、存出保证金、应收申购款等。</w:t>
      </w:r>
    </w:p>
    <w:p w14:paraId="40687A0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所指的短期债券是指剩余期限不超过397天(含397天)的债券资产，包括国债、金融债、央行票据、地方政府债、企业债、公司债、可分离交易可转债的纯债部分、公开发行的次级债、短期融资券、超短期融资券、中期票据。</w:t>
      </w:r>
    </w:p>
    <w:p w14:paraId="031DFE1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14:paraId="30A97DE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14:paraId="714F5CE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1）本基金投资于债券资产的比例不低于基金资产的80%，其中投资于短期债券的比例不低于非现金资产的80%；</w:t>
      </w:r>
    </w:p>
    <w:p w14:paraId="0CAB3EC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2）本基金持有的现金或到期日在一年以内的政府债券的投资比例合计不低于基金资产净值的5%，其中现金不包括结算备付金、存出保证金、应收申购款等；</w:t>
      </w:r>
    </w:p>
    <w:p w14:paraId="2093B80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3）本基金持有一家公司发行的证券，其市值不得超过基金资产净值的10%；</w:t>
      </w:r>
    </w:p>
    <w:p w14:paraId="5E06A6D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4）本基金管理人管理的全部基金持有一家公司发行的证券，不超过该证券的</w:t>
      </w:r>
      <w:r>
        <w:rPr>
          <w:rFonts w:ascii="宋体" w:hAnsi="宋体"/>
          <w:sz w:val="24"/>
        </w:rPr>
        <w:lastRenderedPageBreak/>
        <w:t>10%；</w:t>
      </w:r>
    </w:p>
    <w:p w14:paraId="403AC9C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5）本基金的基金资产总值不得超过基金资产净值的140%；</w:t>
      </w:r>
    </w:p>
    <w:p w14:paraId="2A5C1BC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6）本基金主动投资于流动性受限资产的市值合计不得超过基金资产净值的 15%；因证券市场波动、基金规模变动等基金管理人之外的因素致使基金不符合该比例限制的，基金管理人不得主动新增流动性受限资产的投资；</w:t>
      </w:r>
    </w:p>
    <w:p w14:paraId="2AA19EF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7）本基金与私募类证券资管产品及中国证监会认定的其他主体为交易对手开展逆回购交易的，可接受质押品的资质要求应当与基金合同约定的投资范围保持一致；</w:t>
      </w:r>
    </w:p>
    <w:p w14:paraId="155D54F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8）本基金投资于同一原始权益人的各类资产支持证券的比例，不得超过基金资产净值的10%；</w:t>
      </w:r>
    </w:p>
    <w:p w14:paraId="389211C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9）本基金持有的全部资产支持证券，其市值不得超过基金资产净值的20%；</w:t>
      </w:r>
    </w:p>
    <w:p w14:paraId="56C1BF8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10）本基金持有的同一(指同一信用级别)资产支持证券的比例，不得超过该资产支持证券规模的10%；</w:t>
      </w:r>
    </w:p>
    <w:p w14:paraId="61DDD15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11）本基金管理人管理的全部基金投资于同一原始权益人的各类资产支持证券，不得超过其各类资产支持证券合计规模的10%；</w:t>
      </w:r>
    </w:p>
    <w:p w14:paraId="15B5105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12）本基金应投资于信用级别评级为BBB以上(含BBB)的资产支持证券。基金持有资产支持证券期间，如果其信用等级下降、不再符合投资标准，应在评级报告发布之日起3个月内予以全部卖出；</w:t>
      </w:r>
    </w:p>
    <w:p w14:paraId="5E4168C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13）本基金进入全国银行间同业市场进行债券回购的资金余额不得超过基金资产净值的40%；本基金在全国银行间同业市场中的债券回购最长期限为1年，债券回购到期后不得展期；</w:t>
      </w:r>
    </w:p>
    <w:p w14:paraId="0E5D351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14）本基金持有单只中小企业私募债券，其市值不得超过基金资产净值的10%；</w:t>
      </w:r>
    </w:p>
    <w:p w14:paraId="28CB9AC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15）法律法规及中国证监会规定的和《基金合同》约定的其他投资限制。</w:t>
      </w:r>
    </w:p>
    <w:p w14:paraId="25FDF78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6）、7）、12）项外，因证券市场波动、证券发行人合并、基金规模变动等基金管理人之外的因素致使基金投资比例不符合上述规定投资比例的，基金管理人应当在10个交易日内进行调整，但中国证监会规定的特殊情形除外。</w:t>
      </w:r>
    </w:p>
    <w:p w14:paraId="1B0D95B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（3）本基金财产不得用于以下投资或者活动：1）承销证券；</w:t>
      </w:r>
    </w:p>
    <w:p w14:paraId="7336472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14:paraId="0453A42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14:paraId="17CDBDB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4）买卖其他基金份额，但是中国证监会另有规定的除外；</w:t>
      </w:r>
    </w:p>
    <w:p w14:paraId="4AF4FDB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14:paraId="33B6FBB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14:paraId="0DE3CDA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14:paraId="7755A3F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如法律、行政法规或监管部门取消上述禁止性规定，如适用于本基金，基金管理人在履行适当程序后，本基金可不受上述规定的限制。</w:t>
      </w:r>
    </w:p>
    <w:p w14:paraId="2B80E15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A51F54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（5）基金管理人应当自基金合同生效日起6个月内使基金的投资组合比例符合基金合同的有关约定。在上述期间内，本基金的投资范围、投资策略应当符合基金合同的约定。</w:t>
      </w:r>
    </w:p>
    <w:p w14:paraId="053AF4B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对基金的投资的监督与检查自本基金合同生效之日起开始。因证券市场波动、证券发行人合并或基金规模变动等基金管理人之外的原因导致投资比例不符合上述规定的，基金管理人应在10个交易日内进行调整。法律法规另有规定的，从其规定。</w:t>
      </w:r>
    </w:p>
    <w:p w14:paraId="41C9EC9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如果法律法规及监管政策等对基金合同约定的投资禁止行为和投资组合比例限制进行变更的，本基金可相应调整禁止行为和投资比例限制规定，不需经基金份额持有人大会审议。《基金法》及其他有关法律法规或监管部门取消上述限制的，履行适当程序后，基金不受上述限制。</w:t>
      </w:r>
    </w:p>
    <w:p w14:paraId="7A87135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2AFE7F7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本基金投资银行存款应符合如下规定：</w:t>
      </w:r>
    </w:p>
    <w:p w14:paraId="006D10B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于有固定期限银行存款的比例，不得超过基金资产净值的30%，但投资于有存款期限，根据协议可提前支取的银行存款不受上述比例限制；本基金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14:paraId="7326E21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有关法律法规或监管部门制定或修改新的定期存款投资政策，基金管理人履行适当程序后，可相应调整投资组合限制的规定。</w:t>
      </w:r>
    </w:p>
    <w:p w14:paraId="35BC939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1E775B1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1）基金管理人负责控制信用风险。信用风险主要包括存款银行的信用等级、存款银行的支付能力等涉及到存款银行选择方面的风险。因选择存款银行不当造成基金财产损失的，由基金管理人承担责任。</w:t>
      </w:r>
    </w:p>
    <w:p w14:paraId="63EDE9D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3930428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3）基金管理人须加强内部风险控制制度的建设。如因基金管理人员工职务行为导致基金财产受到损失的，需由基金管理人承担由此造成的损失。</w:t>
      </w:r>
    </w:p>
    <w:p w14:paraId="0B743C9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4）基金管理人与基金托管人在开展基金存款业务时，应严格遵守《基金法》、《运作办法》等有关法律法规，以及国家有关账户管理、利率管理、支付结算等的各项规定。</w:t>
      </w:r>
    </w:p>
    <w:p w14:paraId="054410C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3、基金投资银行存款协议的签订、账户开设与管理、投资指令与资金划付、账目核对、到期兑付、提前支取</w:t>
      </w:r>
    </w:p>
    <w:p w14:paraId="1F45033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（1）基金投资银行存款协议的签订</w:t>
      </w:r>
    </w:p>
    <w:p w14:paraId="3599ACD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1）基金管理人应与符合资格的存款银行总行或其授权分行签订《基金存款业务总体合作协议》（以下简称《总体合作协议》），确定《存款协议书》的格式范</w:t>
      </w:r>
      <w:r>
        <w:rPr>
          <w:rFonts w:ascii="宋体" w:hAnsi="宋体"/>
          <w:sz w:val="24"/>
        </w:rPr>
        <w:lastRenderedPageBreak/>
        <w:t>本。《总体合作协议》和《存款协议书》的格式范本由基金托管人与基金管理人共同商定。</w:t>
      </w:r>
    </w:p>
    <w:p w14:paraId="6388E66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2）基金托管人依据相关法规对《总体合作协议》和《存款协议书》的内容进行复核，审查存款银行资格等。</w:t>
      </w:r>
    </w:p>
    <w:p w14:paraId="15FD15D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3）基金管理人应在《存款协议书》中明确存款证实书或其他有效存款凭证的办理方式、邮寄地址、联系人和联系电话，以及存款证实书或其他有效凭证在邮寄过程中遗失后，存款余额的确认及兑付办法等。</w:t>
      </w:r>
    </w:p>
    <w:p w14:paraId="293C2AC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由存款银行指定的存放存款的分支机构（以下简称“存款分支机构”）寄送、上门交付或双方约定方式送达存款证实书或其他有效存款凭证的，基金托管人可向存款分支机构的上级行发出存款余额询证函，存款分支机构及其上级行应予配合。</w:t>
      </w:r>
    </w:p>
    <w:p w14:paraId="044110C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5）基金管理人应在《存款协议书》中规定，基金存放到期或提前兑付的资金应全部划转到指定的基金托管账户，并在《存款协议书》写明账户名称和账号，未划入指定账户的，由存款银行承担一切责任。</w:t>
      </w:r>
    </w:p>
    <w:p w14:paraId="4F2E1E0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3743BE8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7）基金管理人应在《存款协议书》中规定，因定期存款产生的存单不得被质押或以任何方式被抵押，不得用于转让和背书。</w:t>
      </w:r>
    </w:p>
    <w:p w14:paraId="3CF1FB4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（2）基金投资银行存款时的账户开设与管理</w:t>
      </w:r>
    </w:p>
    <w:p w14:paraId="2A423E7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1）基金投资于银行存款时，基金管理人应当依据基金管理人与存款银行签订的《总体合作协议》、《存款协议书》等，以基金的名义在存款银行总行或授权分行指定的分支机构开立银行账户。</w:t>
      </w:r>
    </w:p>
    <w:p w14:paraId="4A6258D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2）基金投资于银行存款时的预留印鉴由基金托管人保管和使用。</w:t>
      </w:r>
    </w:p>
    <w:p w14:paraId="39F7A14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（3）存款凭证传递、账目核对及到期兑付</w:t>
      </w:r>
    </w:p>
    <w:p w14:paraId="6BF3D55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1）存款证实书等存款凭证传递</w:t>
      </w:r>
    </w:p>
    <w:p w14:paraId="044C910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存款资金只能存放于存款银行总行或授权分行指定的分支机构。基金管理人应在《存款协议书》中规定，存款银行分支机构应为基金开具存款证实书或其他有效</w:t>
      </w:r>
      <w:r>
        <w:rPr>
          <w:rFonts w:ascii="宋体" w:hAnsi="宋体"/>
          <w:sz w:val="24"/>
        </w:rPr>
        <w:lastRenderedPageBreak/>
        <w:t>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086456F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2）存款凭证的遗失补办</w:t>
      </w:r>
    </w:p>
    <w:p w14:paraId="0C6A108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存款凭证在邮寄过程中遗失的，由基金管理人向存款银行提出补办申请，基金管理人应督促存款银行尽快补办存款凭证，并按以上1）的方式快递或上门交送至托管人，原存款凭证自动作废。</w:t>
      </w:r>
    </w:p>
    <w:p w14:paraId="5C083AF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3）账目核对</w:t>
      </w:r>
    </w:p>
    <w:p w14:paraId="42CA291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基金管理人应与基金托管人核对各项银行存款投资余额及应计利息。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14:paraId="6096FC4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存款银行应配合基金托管人对存款凭证的询证，并在询证函上加盖存款银行公章寄送至基金托管人指定联系人。</w:t>
      </w:r>
    </w:p>
    <w:p w14:paraId="1B59B82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4）到期兑付</w:t>
      </w:r>
    </w:p>
    <w:p w14:paraId="5BFA105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提前通知基金托管人通过快递或双方约定方式将存款凭证原件寄给存款银行分支机构指定的会计主管。存款银行未收到存款凭证原件的，应与基金托管人电话询问。存款到期前基金管理人与存款银行确认存款凭证收到并于到期日兑付存款本息事宜。</w:t>
      </w:r>
    </w:p>
    <w:p w14:paraId="2351126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783CA40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496CB45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如果存款到期日为法定节假日，存款银行顺延至到期后第一个工作日支付，存</w:t>
      </w:r>
      <w:r>
        <w:rPr>
          <w:rFonts w:ascii="宋体" w:hAnsi="宋体"/>
          <w:sz w:val="24"/>
        </w:rPr>
        <w:lastRenderedPageBreak/>
        <w:t>款银行需按原协议约定利率和实际延期天数支付延期利息。</w:t>
      </w:r>
    </w:p>
    <w:p w14:paraId="6A4F891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（4）提前支取</w:t>
      </w:r>
    </w:p>
    <w:p w14:paraId="084AC0C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如果在存款期限内，由于基金规模发生缩减的原因或者出于流动性管理的需要等原因，基金管理人可以提前支取全部或部分资金。</w:t>
      </w:r>
    </w:p>
    <w:p w14:paraId="36D3279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提前支取的具体事项按照基金管理人与存款银行签订的《存款协议书》执行。</w:t>
      </w:r>
    </w:p>
    <w:p w14:paraId="5DA3227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（5）基金投资银行存款的监督</w:t>
      </w:r>
    </w:p>
    <w:p w14:paraId="566D780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基金托管人发现基金管理人在进行存款投资时有违反有关法律法规的规定及《基金合同》的约定的行为，应及时以书面形式通知基金管理人在10 个工作日内纠正。基金管理人对基金托管人通知的违规事项未能在10 个工作日内纠正的，基金托管人应报告中国证监会。基金托管人发现基金管理人有重大违规行为，应立即报告中国证监会，同时通知基金管理人在10 个工作日内纠正或拒绝结算，若因基金管理人拒不执行造成基金财产损失的，相关损失由基金管理人承担，基金托管人不承担任何责任。</w:t>
      </w:r>
    </w:p>
    <w:p w14:paraId="40A1C39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3个交易日内与基金托管人协商解决。</w:t>
      </w:r>
    </w:p>
    <w:p w14:paraId="18D929A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负责对交易对手的资信风险防范，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w:t>
      </w:r>
      <w:r>
        <w:rPr>
          <w:rFonts w:ascii="宋体" w:hAnsi="宋体"/>
          <w:sz w:val="24"/>
        </w:rPr>
        <w:lastRenderedPageBreak/>
        <w:t>理人没有按照事先约定的交易对手进行交易时，基金托管人应及时提醒基金管理人，基金托管人不承担由此造成的任何损失和责任。</w:t>
      </w:r>
    </w:p>
    <w:p w14:paraId="5E20F06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5、基金管理人应当对投资中期票据业务进行研究，认真评估中期票据投资业务的风险，本着审慎、勤勉尽责的原则进行中期票据的投资业务，并应符合法律法规及监管机构的相关规定。</w:t>
      </w:r>
    </w:p>
    <w:p w14:paraId="30B33A0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托管人根据有关法律法规的规定及《基金合同》的约定，对各类基金份额的基金资产净值计算及基金份额净值计算、基金费用开支及收入确定、基金收益分配、相关信息披露、基金宣传推介材料中登载基金业绩表现数据等进行监督和核查。</w:t>
      </w:r>
    </w:p>
    <w:p w14:paraId="66C597C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发现基金管理人的上述事项及投资指令或实际投资运作违反法律法规、《基金合同》和本托管协议的规定，应及时以电话提醒、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455D5FF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2A37BEC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379DD02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10、基金托管人发现基金管理人有重大违规行为，应及时报告中国证监会，同时通知基金管理人限期纠正。</w:t>
      </w:r>
    </w:p>
    <w:p w14:paraId="3C471A1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11、侧袋机制的实施和投资运作安排</w:t>
      </w:r>
    </w:p>
    <w:p w14:paraId="0EBFFD5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w:t>
      </w:r>
      <w:r>
        <w:rPr>
          <w:rFonts w:ascii="宋体" w:hAnsi="宋体"/>
          <w:sz w:val="24"/>
        </w:rPr>
        <w:lastRenderedPageBreak/>
        <w:t>额持有人利益的原则，基金管理人经与基金托管人协商一致，并咨询会计师事务所意见后，可以依照法律法规及基金合同的约定启用侧袋机制。</w:t>
      </w:r>
    </w:p>
    <w:p w14:paraId="766662B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侧袋机制实施期间，基金合同约定的投资组合比例、投资策略、组合限制、业绩比较基准、风险收益特征等约定仅适用于主袋账户。</w:t>
      </w:r>
    </w:p>
    <w:p w14:paraId="50E6199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侧袋账户的实施条件、实施程序、运作安排、投资安排、特定资产的处置变现和支付等对投资者权益有重大影响的事项详见招募说明书的规定。</w:t>
      </w:r>
    </w:p>
    <w:p w14:paraId="266F98BC" w14:textId="77777777" w:rsidR="005D3A4D" w:rsidRDefault="003A2DA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（三）基金管理人对基金托管人的业务核查</w:t>
      </w:r>
    </w:p>
    <w:p w14:paraId="22431B9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对基金托管人履行托管职责情况进行核查，核查事项包括基金托管人安全保管基金财产、开设基金财产的资金账户、证券账户等投资所需账户、复核基金管理人计算的各类基金份额的基金资产净值和基金份额净值、根据基金管理人指令办理清算交收、相关信息披露和监督基金投资运作等行为。</w:t>
      </w:r>
    </w:p>
    <w:p w14:paraId="0386720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57D07DC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74755CC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4、基金管理人发现基金托管人有重大违规行为，应及时报告中国证监会，同时通知基金托管人限期纠正，并将纠正结果报告中国证监会。</w:t>
      </w:r>
    </w:p>
    <w:p w14:paraId="5576492A" w14:textId="77777777" w:rsidR="005D3A4D" w:rsidRDefault="003A2DA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（四）基金财产的保管</w:t>
      </w:r>
    </w:p>
    <w:p w14:paraId="35E1B3B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1、基金财产保管的原则</w:t>
      </w:r>
    </w:p>
    <w:p w14:paraId="2EB7423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（1）基金财产应独立于基金管理人、基金托管人的固有财产。</w:t>
      </w:r>
    </w:p>
    <w:p w14:paraId="4773818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（2）基金托管人应安全保管基金财产。</w:t>
      </w:r>
    </w:p>
    <w:p w14:paraId="353C300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（3）基金托管人按照规定开设基金财产的资金账户和证券账户等投资所需的相关账户。</w:t>
      </w:r>
    </w:p>
    <w:p w14:paraId="610BEB5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（4）基金托管人对所托管的不同基金财产分别设置账户，确保基金财产的完整与独立。</w:t>
      </w:r>
    </w:p>
    <w:p w14:paraId="21503E2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14:paraId="1E6E087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7E474E9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14:paraId="109FBC4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（8）除依据法律法规和基金合同的规定外，基金托管人不得委托第三人托管基金财产。</w:t>
      </w:r>
    </w:p>
    <w:p w14:paraId="5B0677C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2、基金募集期间及募集资金的验资</w:t>
      </w:r>
    </w:p>
    <w:p w14:paraId="222F2AC0"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（1）基金募集期间募集认购款项应开立“基金募集专户”。该账户由基金管理人或基金管理人委托的登记机构开立并管理。</w:t>
      </w:r>
    </w:p>
    <w:p w14:paraId="0687C67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为基金开立的基金资金账户，同时在规定时间内，基金管理人应聘请具有从事证券相关业务资格的会计师事务所进行验资，出具验资报告。出具的验资报告由参加验资的2名或2名以上中国注册会计师签字方为有效。</w:t>
      </w:r>
    </w:p>
    <w:p w14:paraId="21D59E5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（3）若基金募集期限届满，未能达到基金合同生效的条件，由基金管理人按规定办理退款等事宜。</w:t>
      </w:r>
    </w:p>
    <w:p w14:paraId="1B286B0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3、基金资金账户的开立和管理</w:t>
      </w:r>
    </w:p>
    <w:p w14:paraId="789E322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（1）基金托管人以本基金的名义在其营业机构开立基金的资金账户（也可称为“托管账户”），保管基金的银行存款，并根据基金管理人的指令办理资金收</w:t>
      </w:r>
      <w:r>
        <w:rPr>
          <w:rFonts w:ascii="宋体" w:hAnsi="宋体"/>
          <w:sz w:val="24"/>
        </w:rPr>
        <w:lastRenderedPageBreak/>
        <w:t>付。托管账户名称应为“交银施罗德稳鑫短债债券型证券投资基金”，预留印鉴为基金托管人印章。</w:t>
      </w:r>
    </w:p>
    <w:p w14:paraId="67F6B06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（2）基金资金账户的开立和使用，限于满足开展本基金业务的需要。基金托管人和基金管理人不得假借本基金的名义开立任何其他银行账户；亦不得使用基金的任何账户进行本基金业务以外的活动。</w:t>
      </w:r>
    </w:p>
    <w:p w14:paraId="7DDA15B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（3）基金资金账户的开立和管理应符合法律法规及银行业监督管理机构的有关规定。</w:t>
      </w:r>
    </w:p>
    <w:p w14:paraId="3280E7F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4、基金证券账户和结算备付金账户的开立和管理</w:t>
      </w:r>
    </w:p>
    <w:p w14:paraId="164F2B8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（1）基金托管人在中国证券登记结算有限责任公司上海分公司、深圳分公司为基金开立基金托管人与基金联名的证券账户。</w:t>
      </w:r>
    </w:p>
    <w:p w14:paraId="764569C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FF7D6A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（3）基金证券账户的开立和证券账户卡的保管由基金托管人负责，账户资产的管理和运用由基金管理人负责。</w:t>
      </w:r>
    </w:p>
    <w:p w14:paraId="41F38D8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p>
    <w:p w14:paraId="3789565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14:paraId="2AC27A2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5、债券托管专户的开设和管理</w:t>
      </w:r>
    </w:p>
    <w:p w14:paraId="01D54AF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6EA9B7E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6、其他账户的开立和管理</w:t>
      </w:r>
    </w:p>
    <w:p w14:paraId="0001E2E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（1）因业务发展需要而开立的其他账户，可以根据法律法规和基金合同的规定，由基金管理人协助基金托管人按照有关法律法规和本协议的约定协商后开立。新账户按有关规定使用并管理。</w:t>
      </w:r>
    </w:p>
    <w:p w14:paraId="636AA6B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（2）法律法规等有关规定对相关账户的开立和管理另有规定的，从其规定办理。</w:t>
      </w:r>
    </w:p>
    <w:p w14:paraId="0D8B6CF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7、基金财产投资的有关有价凭证等的保管</w:t>
      </w:r>
    </w:p>
    <w:p w14:paraId="38DF177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6193253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8、与基金财产有关的重大合同的保管</w:t>
      </w:r>
    </w:p>
    <w:p w14:paraId="6508712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基金合同终止后不少于15年。</w:t>
      </w:r>
    </w:p>
    <w:p w14:paraId="0FEA80E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3260B2B4" w14:textId="77777777" w:rsidR="005D3A4D" w:rsidRDefault="003A2DA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（五）基金资产净值计算、估值和会计核算</w:t>
      </w:r>
    </w:p>
    <w:p w14:paraId="42B47C7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1、基金资产净值的计算、复核与完成的时间及程序</w:t>
      </w:r>
    </w:p>
    <w:p w14:paraId="2118536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w:t>
      </w:r>
    </w:p>
    <w:p w14:paraId="3D444C4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14:paraId="002FA3B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各类基金份额的基金份额净值是指估值日该类基金份额的基金资产净值除以估值日该类基金份额总数，基金份额净值的计算，精确到0.0001元，小数点后第五位四舍五入，国家另有规定的，从其规定。</w:t>
      </w:r>
    </w:p>
    <w:p w14:paraId="3EA8DF2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基金管理人每个工作日计算各类基金份额的基金资产净值、基金份额净值，经基金托管人复核，按规定公告，但基金管理人根据法律法规或基金合同的规定暂停估值时除外。</w:t>
      </w:r>
    </w:p>
    <w:p w14:paraId="6F869B8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（2）复核程序</w:t>
      </w:r>
    </w:p>
    <w:p w14:paraId="1A0ABFD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基金管理人每个工作日对基金资产进行估值后，将各类基金份额的基金资产净值、基金份额净值发送基金托管人，经基金托管人复核无误后，由基金管理人对外公布。</w:t>
      </w:r>
    </w:p>
    <w:p w14:paraId="296ECE4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1AEB9F6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2、基金资产的估值</w:t>
      </w:r>
    </w:p>
    <w:p w14:paraId="5C50168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基金管理人及基金托管人应当按照《基金合同》的约定进行估值。</w:t>
      </w:r>
    </w:p>
    <w:p w14:paraId="077E060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3、基金份额净值错误的处理方式</w:t>
      </w:r>
    </w:p>
    <w:p w14:paraId="08B9F61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基金管理人及基金托管人应当按照《基金合同》的约定处理份额净值错误。</w:t>
      </w:r>
    </w:p>
    <w:p w14:paraId="6123798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4、基金会计制度</w:t>
      </w:r>
    </w:p>
    <w:p w14:paraId="28F9CBF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按国家有关部门规定的会计制度执行。</w:t>
      </w:r>
    </w:p>
    <w:p w14:paraId="12139F9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5、基金账册的建立</w:t>
      </w:r>
    </w:p>
    <w:p w14:paraId="15DE7FA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13D3358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6、基金财务报表与报告的编制和复核</w:t>
      </w:r>
    </w:p>
    <w:p w14:paraId="28B9676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（1）财务报表的编制</w:t>
      </w:r>
    </w:p>
    <w:p w14:paraId="6BC1328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基金财务报表由基金管理人编制，基金托管人复核。</w:t>
      </w:r>
    </w:p>
    <w:p w14:paraId="6DBB9FB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（2）报表复核</w:t>
      </w:r>
    </w:p>
    <w:p w14:paraId="51EBC889"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基金托管人在收到基金管理人编制的基金财务报表后，进行独立的复核。核对不符时，应及时通知基金管理人共同查出原因，进行调整，直至双方数据完全一致。</w:t>
      </w:r>
    </w:p>
    <w:p w14:paraId="5D79167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（3）财务报表的编制与复核时间安排</w:t>
      </w:r>
    </w:p>
    <w:p w14:paraId="0960E11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每月结束后5个工作日内完成月度报表的编制及复核；在每个季度结束之日起15个工作日内完成基金季度报告的编制及复核；在上半年结束之日起60日内完成基金半年度报告的编制及复核；在每年结束之日起90日内完成基金年度报告的编制及复核。基金托管人在复核过程中，发现双方的报表</w:t>
      </w:r>
      <w:r>
        <w:rPr>
          <w:rFonts w:ascii="宋体" w:hAnsi="宋体"/>
          <w:sz w:val="24"/>
        </w:rPr>
        <w:lastRenderedPageBreak/>
        <w:t>存在不符时，基金管理人和基金托管人应共同查明原因，进行调整，调整以国家有关规定为准。基金年度报告的财务会计报告应当经过审计。基金合同生效不足两个月的，基金管理人可以不编制当期季度报告、半年度报告或者年度报告。</w:t>
      </w:r>
    </w:p>
    <w:p w14:paraId="64A8698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7、在有需要时，基金管理人应每季度向基金托管人提供基金业绩比较基准的基础数据和编制结果。</w:t>
      </w:r>
    </w:p>
    <w:p w14:paraId="2BE62E8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8、实施侧袋机制期间的基金资产估值</w:t>
      </w:r>
    </w:p>
    <w:p w14:paraId="38939E8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本基金实施侧袋机制的，应根据基金合同的约定对主袋账户资产进行估值并披露主袋账户的基金净值信息，暂停披露侧袋账户份额净值。</w:t>
      </w:r>
    </w:p>
    <w:p w14:paraId="12355E56" w14:textId="77777777" w:rsidR="005D3A4D" w:rsidRDefault="003A2DA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（六）基金份额持有人名册的保管</w:t>
      </w:r>
    </w:p>
    <w:p w14:paraId="2470D30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15年。如不能妥善保管，则按相关法律法规承担责任。</w:t>
      </w:r>
    </w:p>
    <w:p w14:paraId="175D49F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托管人要求或编制半年报和年报前，基金管理人应将有关资料送交基金托管人，不得无故拒绝或延误提供，并保证其真实性、准确性和完整性。基金管理人和托管人不得将所保管的基金份额持有人名册用于基金托管业务以外的其他用途，并应遵守保密义务。</w:t>
      </w:r>
    </w:p>
    <w:p w14:paraId="70EBD4C2" w14:textId="77777777" w:rsidR="005D3A4D" w:rsidRDefault="003A2DA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（七）争议解决方式</w:t>
      </w:r>
    </w:p>
    <w:p w14:paraId="224E079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双方当事人同意，因本协议而产生的或与本协议有关的一切争议，如经友好协商未能解决的，任何一方均有权将争议提交华南国际经济贸易仲裁委员会，按照华南国际经济贸易仲裁委员会届时有效的仲裁规则进行仲裁。仲裁地点为深圳市。仲裁裁决是终局的，对双方当事人均有约束力，除非仲裁裁决另有规定，仲裁费用由败诉方承担。</w:t>
      </w:r>
    </w:p>
    <w:p w14:paraId="26871D0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争议处理期间，双方当事人应恪守基金管理人和基金托管人职责，各自继续忠实、勤勉、尽责地履行基金合同和本托管协议规定的义务，维护基金份额持有人的合法权益。</w:t>
      </w:r>
    </w:p>
    <w:p w14:paraId="28716D3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本协议受中华人民共和国法律（不含港澳台立法）管辖。</w:t>
      </w:r>
    </w:p>
    <w:p w14:paraId="22777807" w14:textId="77777777" w:rsidR="005D3A4D" w:rsidRDefault="003A2DA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（八）托管协议的变更、终止与基金财产的清算</w:t>
      </w:r>
    </w:p>
    <w:p w14:paraId="5C445BF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1、托管协议的变更程序</w:t>
      </w:r>
    </w:p>
    <w:p w14:paraId="4589E2A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本协议双方当事人经协商一致，可以对协议进行修改。修改后的新协议，其内</w:t>
      </w:r>
      <w:r>
        <w:rPr>
          <w:rFonts w:ascii="宋体" w:hAnsi="宋体"/>
          <w:sz w:val="24"/>
        </w:rPr>
        <w:lastRenderedPageBreak/>
        <w:t>容不得与基金合同的规定有任何冲突。基金托管协议的变更应报中国证监会备案。</w:t>
      </w:r>
    </w:p>
    <w:p w14:paraId="55C8460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2、基金托管协议终止的情形</w:t>
      </w:r>
    </w:p>
    <w:p w14:paraId="7F32767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w:t>
      </w:r>
    </w:p>
    <w:p w14:paraId="4DF6C45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（2）基金托管人因解散、破产、撤销等事由，不能继续担任基金托管人的职务，而在6个月内无其他适当的托管机构承接其原有权利义务；</w:t>
      </w:r>
    </w:p>
    <w:p w14:paraId="0ED6F7A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（3）基金管理人因解散、破产、撤销等事由，不能继续担任基金管理人的职务，而在6个月内无其他适当的基金管理公司承接其原有权利义务；</w:t>
      </w:r>
    </w:p>
    <w:p w14:paraId="67E878E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（4）发生法律法规或《基金合同》规定的其他终止事项。</w:t>
      </w:r>
    </w:p>
    <w:p w14:paraId="5C73BDB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14:paraId="5F42EAD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基金管理人与基金托管人按照《基金合同》的约定处理基金财产的清算。</w:t>
      </w:r>
    </w:p>
    <w:p w14:paraId="25389C51" w14:textId="77777777" w:rsidR="00C7688A" w:rsidRDefault="003A2DA9" w:rsidP="00C7688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7D19137" w14:textId="77777777" w:rsidR="005D3A4D" w:rsidRDefault="003A2DA9">
      <w:pPr>
        <w:pStyle w:val="1"/>
        <w:snapToGrid w:val="0"/>
        <w:spacing w:beforeLines="0" w:before="240" w:after="240"/>
        <w:rPr>
          <w:rFonts w:ascii="宋体" w:hAnsi="宋体"/>
          <w:szCs w:val="30"/>
        </w:rPr>
      </w:pPr>
      <w:bookmarkStart w:id="26" w:name="_Toc140049364"/>
      <w:r>
        <w:rPr>
          <w:rFonts w:ascii="Times New Roman" w:hAnsi="Times New Roman"/>
          <w:sz w:val="30"/>
        </w:rPr>
        <w:lastRenderedPageBreak/>
        <w:t>二十三、对基金份额持有人的服务</w:t>
      </w:r>
      <w:bookmarkEnd w:id="26"/>
    </w:p>
    <w:p w14:paraId="0DBCB0E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基金管理人承诺为基金份额持有人提供一系列的服务。基金管理人根据基金份额持有人的需要和市场的变化，有权增加或变更服务项目。主要服务内容如下：</w:t>
      </w:r>
    </w:p>
    <w:p w14:paraId="1ADAE05D"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（一）持有人交易资料的寄送服务</w:t>
      </w:r>
    </w:p>
    <w:p w14:paraId="59DE18D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1、每次交易结束后，投资人可在T+2个工作日后通过销售机构的网点查询和打印确认单；</w:t>
      </w:r>
    </w:p>
    <w:p w14:paraId="386BCDC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2、本基金管理人将向持有人提供电子或纸质对账单，需要订阅或取消的客户可与本基金管理人客户服务中心（400-700-5000，021-61055000）联系。</w:t>
      </w:r>
    </w:p>
    <w:p w14:paraId="1AC1B3FE"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（二）网上直销服务</w:t>
      </w:r>
    </w:p>
    <w:p w14:paraId="1422DE4F" w14:textId="7129BE80"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本基金管理人已开通基金网上直销业务，个人投资者可以直接通过本公司网站的网上直销交易平台办理开户和本基金A类基金份额、C类基金份额</w:t>
      </w:r>
      <w:r w:rsidR="00EC0CF5">
        <w:rPr>
          <w:rFonts w:ascii="宋体" w:hAnsi="宋体" w:hint="eastAsia"/>
          <w:sz w:val="24"/>
        </w:rPr>
        <w:t>、</w:t>
      </w:r>
      <w:r>
        <w:rPr>
          <w:rFonts w:ascii="宋体" w:hAnsi="宋体"/>
          <w:sz w:val="24"/>
        </w:rPr>
        <w:t>D类基金份额</w:t>
      </w:r>
      <w:r w:rsidR="00EC0CF5">
        <w:rPr>
          <w:rFonts w:ascii="宋体" w:hAnsi="宋体" w:hint="eastAsia"/>
          <w:sz w:val="24"/>
        </w:rPr>
        <w:t>和E类基金份额</w:t>
      </w:r>
      <w:r>
        <w:rPr>
          <w:rFonts w:ascii="宋体" w:hAnsi="宋体"/>
          <w:sz w:val="24"/>
        </w:rPr>
        <w:t>的申购、赎回、定期定额投资和转换等业务。通过网上直销交易平台办理本基金A类基金份额或D类基金份额申购和定期定额投资业务的个人投资者将享受前端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18B737A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本公司基金网上直销业务已开通的银行卡及各银行卡交易金额限额请参阅本公司网站。</w:t>
      </w:r>
    </w:p>
    <w:p w14:paraId="47DF731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在条件成熟的时候，本基金管理人将根据基金网上直销业务的发展状况，适时调整可用于基金网上直销交易平台的银行卡种类，敬请投资人留意相关公告。</w:t>
      </w:r>
    </w:p>
    <w:p w14:paraId="624EF64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（三）信息咨询、查询服务</w:t>
      </w:r>
    </w:p>
    <w:p w14:paraId="0A4AA8C2"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投资人如果想查询基金账户余额、基金产品与服务等信息，请拨打本基金管理人客户服务电话（400-700-5000，021-61055000）或登录本基金管理人网站（www.fund001.com）进行咨询、查询。</w:t>
      </w:r>
    </w:p>
    <w:p w14:paraId="6D38DF55"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人客户服务电话修改基金查询密码。</w:t>
      </w:r>
    </w:p>
    <w:p w14:paraId="39DCBD4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投资人可以拨打本基金管理人客户服务电话投诉直销机构的人员和服务。</w:t>
      </w:r>
    </w:p>
    <w:p w14:paraId="64575C3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（四）基金红利再投资</w:t>
      </w:r>
    </w:p>
    <w:p w14:paraId="067A5027" w14:textId="697E27D0"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时，基金份额持有人持有的基金份额可选择现金红利或选择红利再投将现金红利自动转为基金份额进行再投资，若投资人不选择，本基金默认的收益分配方式是现金分红；基金份额持有人可对其持有的A类基金份额、C类基金份额</w:t>
      </w:r>
      <w:r w:rsidR="005235E3">
        <w:rPr>
          <w:rFonts w:ascii="宋体" w:hAnsi="宋体" w:hint="eastAsia"/>
          <w:sz w:val="24"/>
        </w:rPr>
        <w:t>、</w:t>
      </w:r>
      <w:r>
        <w:rPr>
          <w:rFonts w:ascii="宋体" w:hAnsi="宋体"/>
          <w:sz w:val="24"/>
        </w:rPr>
        <w:t>D类基金份额</w:t>
      </w:r>
      <w:r w:rsidR="005235E3" w:rsidRPr="005235E3">
        <w:rPr>
          <w:rFonts w:ascii="宋体" w:hAnsi="宋体" w:hint="eastAsia"/>
          <w:sz w:val="24"/>
        </w:rPr>
        <w:t>和E类基金份额</w:t>
      </w:r>
      <w:r>
        <w:rPr>
          <w:rFonts w:ascii="宋体" w:hAnsi="宋体"/>
          <w:sz w:val="24"/>
        </w:rPr>
        <w:t>分别选择不同的收益分配方式。再投资红利按红利再投日（即除息日）除息后的基金份额净值自动转为</w:t>
      </w:r>
      <w:r w:rsidR="00D332E0">
        <w:rPr>
          <w:rFonts w:ascii="宋体" w:hAnsi="宋体" w:hint="eastAsia"/>
          <w:sz w:val="24"/>
        </w:rPr>
        <w:t>相应类别的</w:t>
      </w:r>
      <w:r>
        <w:rPr>
          <w:rFonts w:ascii="宋体" w:hAnsi="宋体"/>
          <w:sz w:val="24"/>
        </w:rPr>
        <w:t>基金份额，并免收申购费用。</w:t>
      </w:r>
    </w:p>
    <w:p w14:paraId="1D61A04B"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（五）定期定额投资计划</w:t>
      </w:r>
    </w:p>
    <w:p w14:paraId="454F129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本基金已开通定期定额投资计划，具体实施方法请参见相关公告。</w:t>
      </w:r>
    </w:p>
    <w:p w14:paraId="058937A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服务联系方式：</w:t>
      </w:r>
    </w:p>
    <w:p w14:paraId="7C289A6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本基金管理人的互联网地址及电子信箱</w:t>
      </w:r>
    </w:p>
    <w:p w14:paraId="3CB7EC4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76F06D0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电子信箱：services@jysld.com</w:t>
      </w:r>
    </w:p>
    <w:p w14:paraId="0093B4C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投资者也可登录本基金管理人网站，直接提出有关本基金的问题和建议。</w:t>
      </w:r>
    </w:p>
    <w:p w14:paraId="3D8C2811"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（六）如本招募说明书存在任何您/贵机构无法理解的内容，请通过上述方式联系基金管理人。请确保投资前，您/贵机构已经全面理解了本招募说明书。</w:t>
      </w:r>
    </w:p>
    <w:p w14:paraId="44E9D6DD" w14:textId="77777777" w:rsidR="00C7688A" w:rsidRDefault="003A2DA9" w:rsidP="00C7688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9E4B48D" w14:textId="77777777" w:rsidR="005D3A4D" w:rsidRDefault="003A2DA9">
      <w:pPr>
        <w:pStyle w:val="1"/>
        <w:snapToGrid w:val="0"/>
        <w:spacing w:beforeLines="0" w:before="240" w:after="240"/>
        <w:rPr>
          <w:rFonts w:ascii="宋体" w:hAnsi="宋体"/>
          <w:szCs w:val="30"/>
        </w:rPr>
      </w:pPr>
      <w:bookmarkStart w:id="27" w:name="_Toc140049365"/>
      <w:r>
        <w:rPr>
          <w:rFonts w:ascii="Times New Roman" w:hAnsi="Times New Roman"/>
          <w:sz w:val="30"/>
        </w:rPr>
        <w:lastRenderedPageBreak/>
        <w:t>二十四、其他应披露事项</w:t>
      </w:r>
      <w:bookmarkEnd w:id="27"/>
    </w:p>
    <w:p w14:paraId="35EF5E0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14:paraId="3AF67C4C"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5D3A4D" w14:paraId="559DCEA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D0B35F8"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52223413"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14:paraId="05349399"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14:paraId="4D0F0E20"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5D3A4D" w14:paraId="7E32CE3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20D74CC"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79467C50"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交银施罗德基金管理有限公司关于增聘交银施罗德稳鑫短债债券型证券投资基金基金经理的公告</w:t>
            </w:r>
          </w:p>
        </w:tc>
        <w:tc>
          <w:tcPr>
            <w:tcW w:w="750" w:type="pct"/>
            <w:tcBorders>
              <w:top w:val="single" w:sz="4" w:space="0" w:color="auto"/>
              <w:left w:val="single" w:sz="4" w:space="0" w:color="auto"/>
              <w:bottom w:val="single" w:sz="4" w:space="0" w:color="auto"/>
              <w:right w:val="single" w:sz="4" w:space="0" w:color="auto"/>
            </w:tcBorders>
            <w:vAlign w:val="center"/>
          </w:tcPr>
          <w:p w14:paraId="201C10D6"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FBE9A4F"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2022-08-20</w:t>
            </w:r>
          </w:p>
        </w:tc>
      </w:tr>
      <w:tr w:rsidR="005D3A4D" w14:paraId="451C8E0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E1E2E8E"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66ECF34C"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交银施罗德稳鑫短债债券型证券投资基金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2B3E923D"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A7CE9A8"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2022-08-24</w:t>
            </w:r>
          </w:p>
        </w:tc>
      </w:tr>
      <w:tr w:rsidR="005D3A4D" w14:paraId="36FB3B9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3824F27"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6923817A"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交银施罗德稳鑫短债债券型证券投资基金（</w:t>
            </w:r>
            <w:r>
              <w:rPr>
                <w:rFonts w:ascii="Times New Roman" w:hAnsi="Times New Roman"/>
                <w:color w:val="000000"/>
                <w:kern w:val="0"/>
                <w:sz w:val="25"/>
                <w:szCs w:val="24"/>
              </w:rPr>
              <w:t>A</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122B1E55"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B3763C5"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2022-08-24</w:t>
            </w:r>
          </w:p>
        </w:tc>
      </w:tr>
      <w:tr w:rsidR="005D3A4D" w14:paraId="3B2DC2C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F2993C0"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591617AC"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交银施罗德稳鑫短债债券型证券投资基金（</w:t>
            </w:r>
            <w:r>
              <w:rPr>
                <w:rFonts w:ascii="Times New Roman" w:hAnsi="Times New Roman"/>
                <w:color w:val="000000"/>
                <w:kern w:val="0"/>
                <w:sz w:val="25"/>
                <w:szCs w:val="24"/>
              </w:rPr>
              <w:t>C</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3F97030B"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F5C8382"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2022-08-24</w:t>
            </w:r>
          </w:p>
        </w:tc>
      </w:tr>
      <w:tr w:rsidR="005D3A4D" w14:paraId="50AFFB4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596411B"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504C8977"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交银施罗德稳鑫短债债券型证券投资基金（</w:t>
            </w:r>
            <w:r>
              <w:rPr>
                <w:rFonts w:ascii="Times New Roman" w:hAnsi="Times New Roman"/>
                <w:color w:val="000000"/>
                <w:kern w:val="0"/>
                <w:sz w:val="25"/>
                <w:szCs w:val="24"/>
              </w:rPr>
              <w:t>D</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23428036"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93D5343"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2022-08-24</w:t>
            </w:r>
          </w:p>
        </w:tc>
      </w:tr>
      <w:tr w:rsidR="005D3A4D" w14:paraId="2B20AE6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A4850CE"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1350992C"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交银施罗德基金管理有限公司关于增加东兴证券股份有限公司为旗下基金销售机构的公告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1610F884"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41A9707"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2022-08-25</w:t>
            </w:r>
          </w:p>
        </w:tc>
      </w:tr>
      <w:tr w:rsidR="005D3A4D" w14:paraId="1E3ED58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FD05EFF"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17D9167C"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交银施罗德稳鑫短债债券型证券投资基金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14:paraId="7E404F36"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42BC55B"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2022-08-30</w:t>
            </w:r>
          </w:p>
        </w:tc>
      </w:tr>
      <w:tr w:rsidR="005D3A4D" w14:paraId="46269B2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B93637A"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105C36AF"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交银施罗德基金管理有限公司关于增加中国人寿保险股份有限公司为旗下基金的销售机构的公告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3CAA98B0"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7B06BDB"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2022-08-31</w:t>
            </w:r>
          </w:p>
        </w:tc>
      </w:tr>
      <w:tr w:rsidR="005D3A4D" w14:paraId="741C5FD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21C1FD5"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1BFE0C57"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交银施罗德基金管理有限公司关于调整直销中心柜台投资者最低认申购金额限制的公告</w:t>
            </w:r>
          </w:p>
        </w:tc>
        <w:tc>
          <w:tcPr>
            <w:tcW w:w="750" w:type="pct"/>
            <w:tcBorders>
              <w:top w:val="single" w:sz="4" w:space="0" w:color="auto"/>
              <w:left w:val="single" w:sz="4" w:space="0" w:color="auto"/>
              <w:bottom w:val="single" w:sz="4" w:space="0" w:color="auto"/>
              <w:right w:val="single" w:sz="4" w:space="0" w:color="auto"/>
            </w:tcBorders>
            <w:vAlign w:val="center"/>
          </w:tcPr>
          <w:p w14:paraId="7C2C36E6"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74318D4"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2022-09-03</w:t>
            </w:r>
          </w:p>
        </w:tc>
      </w:tr>
      <w:tr w:rsidR="005D3A4D" w14:paraId="340998D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F95D1B5"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10</w:t>
            </w:r>
          </w:p>
        </w:tc>
        <w:tc>
          <w:tcPr>
            <w:tcW w:w="750" w:type="pct"/>
            <w:tcBorders>
              <w:top w:val="single" w:sz="4" w:space="0" w:color="auto"/>
              <w:left w:val="single" w:sz="4" w:space="0" w:color="auto"/>
              <w:bottom w:val="single" w:sz="4" w:space="0" w:color="auto"/>
              <w:right w:val="single" w:sz="4" w:space="0" w:color="auto"/>
            </w:tcBorders>
            <w:vAlign w:val="center"/>
          </w:tcPr>
          <w:p w14:paraId="319B10DB"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交银施罗德基金管理有限公司关于增加招商证券股份有限公司为旗下基金销售机构的公告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24E25E07"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B3DFC6D"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2022-09-22</w:t>
            </w:r>
          </w:p>
        </w:tc>
      </w:tr>
      <w:tr w:rsidR="005D3A4D" w14:paraId="4BDE66C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F38851B"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14:paraId="66574E53"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交银施罗德基金管理有限公司关于交银施罗德稳鑫短债债券型证券投资基金于</w:t>
            </w:r>
            <w:r>
              <w:rPr>
                <w:rFonts w:ascii="Times New Roman" w:hAnsi="Times New Roman"/>
                <w:color w:val="000000"/>
                <w:kern w:val="0"/>
                <w:sz w:val="25"/>
                <w:szCs w:val="24"/>
              </w:rPr>
              <w:t>2022</w:t>
            </w:r>
            <w:r>
              <w:rPr>
                <w:rFonts w:ascii="Times New Roman" w:hAnsi="Times New Roman"/>
                <w:color w:val="000000"/>
                <w:kern w:val="0"/>
                <w:sz w:val="25"/>
                <w:szCs w:val="24"/>
              </w:rPr>
              <w:t>年</w:t>
            </w:r>
            <w:r>
              <w:rPr>
                <w:rFonts w:ascii="Times New Roman" w:hAnsi="Times New Roman"/>
                <w:color w:val="000000"/>
                <w:kern w:val="0"/>
                <w:sz w:val="25"/>
                <w:szCs w:val="24"/>
              </w:rPr>
              <w:t>“</w:t>
            </w:r>
            <w:r>
              <w:rPr>
                <w:rFonts w:ascii="Times New Roman" w:hAnsi="Times New Roman"/>
                <w:color w:val="000000"/>
                <w:kern w:val="0"/>
                <w:sz w:val="25"/>
                <w:szCs w:val="24"/>
              </w:rPr>
              <w:t>国庆节</w:t>
            </w:r>
            <w:r>
              <w:rPr>
                <w:rFonts w:ascii="Times New Roman" w:hAnsi="Times New Roman"/>
                <w:color w:val="000000"/>
                <w:kern w:val="0"/>
                <w:sz w:val="25"/>
                <w:szCs w:val="24"/>
              </w:rPr>
              <w:t>”</w:t>
            </w:r>
            <w:r>
              <w:rPr>
                <w:rFonts w:ascii="Times New Roman" w:hAnsi="Times New Roman"/>
                <w:color w:val="000000"/>
                <w:kern w:val="0"/>
                <w:sz w:val="25"/>
                <w:szCs w:val="24"/>
              </w:rPr>
              <w:t>假期前调整大额申购（转换转入、定期定额投资）业务的公告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3E64A72F"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66E9888"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2022-09-29</w:t>
            </w:r>
          </w:p>
        </w:tc>
      </w:tr>
      <w:tr w:rsidR="005D3A4D" w14:paraId="587187D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E1ADF07"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14:paraId="57EAE27D"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交银施罗德稳鑫短债债券型证券投资基金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68FFB22B"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46316E1"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2022-10-25</w:t>
            </w:r>
          </w:p>
        </w:tc>
      </w:tr>
      <w:tr w:rsidR="005D3A4D" w14:paraId="2D61A5A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675DFC3"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14:paraId="4315F157"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交银施罗德基金管理有限公司关于增加第一创业证券股份有限公司为旗下基金的销售机构的公告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3BD8649B"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7986B84"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2022-10-28</w:t>
            </w:r>
          </w:p>
        </w:tc>
      </w:tr>
      <w:tr w:rsidR="005D3A4D" w14:paraId="3B5B922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61CFDDE"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14:paraId="7143ED56"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交银施罗德基金管理有限公司关于增加安信证券股份有限公司为旗下基金销售机构的公告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55F4E537"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F0A5B41"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2022-11-03</w:t>
            </w:r>
          </w:p>
        </w:tc>
      </w:tr>
      <w:tr w:rsidR="005D3A4D" w14:paraId="12096AC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30284DC"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52AFC995"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交银施罗德基金管理有限公司关于交银施罗德稳鑫短债债券型证券投资基金调整非直销销售机构大额申购（转换转入、定期定额投资）业务限额的公告</w:t>
            </w:r>
          </w:p>
        </w:tc>
        <w:tc>
          <w:tcPr>
            <w:tcW w:w="750" w:type="pct"/>
            <w:tcBorders>
              <w:top w:val="single" w:sz="4" w:space="0" w:color="auto"/>
              <w:left w:val="single" w:sz="4" w:space="0" w:color="auto"/>
              <w:bottom w:val="single" w:sz="4" w:space="0" w:color="auto"/>
              <w:right w:val="single" w:sz="4" w:space="0" w:color="auto"/>
            </w:tcBorders>
            <w:vAlign w:val="center"/>
          </w:tcPr>
          <w:p w14:paraId="3CD534EB"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A5BE267"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2022-11-26</w:t>
            </w:r>
          </w:p>
        </w:tc>
      </w:tr>
      <w:tr w:rsidR="005D3A4D" w14:paraId="75BF73B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E511FB8"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14:paraId="593A92C2"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交银施罗德基金管理有限公司关于交银施罗德稳鑫短债债券型证券投资基金调整大额申购（转换转入、定期定额投资）业务限额的公告</w:t>
            </w:r>
          </w:p>
        </w:tc>
        <w:tc>
          <w:tcPr>
            <w:tcW w:w="750" w:type="pct"/>
            <w:tcBorders>
              <w:top w:val="single" w:sz="4" w:space="0" w:color="auto"/>
              <w:left w:val="single" w:sz="4" w:space="0" w:color="auto"/>
              <w:bottom w:val="single" w:sz="4" w:space="0" w:color="auto"/>
              <w:right w:val="single" w:sz="4" w:space="0" w:color="auto"/>
            </w:tcBorders>
            <w:vAlign w:val="center"/>
          </w:tcPr>
          <w:p w14:paraId="371D102B"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102067A"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2022-12-19</w:t>
            </w:r>
          </w:p>
        </w:tc>
      </w:tr>
      <w:tr w:rsidR="005D3A4D" w14:paraId="29816A7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CC86949"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14:paraId="3F7BFBF2"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交银施罗德基金管理有限公司关于交银施罗德稳鑫短债债券型证券投资基金分红公告</w:t>
            </w:r>
          </w:p>
        </w:tc>
        <w:tc>
          <w:tcPr>
            <w:tcW w:w="750" w:type="pct"/>
            <w:tcBorders>
              <w:top w:val="single" w:sz="4" w:space="0" w:color="auto"/>
              <w:left w:val="single" w:sz="4" w:space="0" w:color="auto"/>
              <w:bottom w:val="single" w:sz="4" w:space="0" w:color="auto"/>
              <w:right w:val="single" w:sz="4" w:space="0" w:color="auto"/>
            </w:tcBorders>
            <w:vAlign w:val="center"/>
          </w:tcPr>
          <w:p w14:paraId="127D585F"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DB3E5BD"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2022-12-21</w:t>
            </w:r>
          </w:p>
        </w:tc>
      </w:tr>
      <w:tr w:rsidR="005D3A4D" w14:paraId="44E4BB5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4DE12CC"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14:paraId="36840576"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交银施罗德基金管理有限公司关于交银施罗德稳鑫短债债券型证券投资基金于</w:t>
            </w:r>
            <w:r>
              <w:rPr>
                <w:rFonts w:ascii="Times New Roman" w:hAnsi="Times New Roman"/>
                <w:color w:val="000000"/>
                <w:kern w:val="0"/>
                <w:sz w:val="25"/>
                <w:szCs w:val="24"/>
              </w:rPr>
              <w:t>2023</w:t>
            </w:r>
            <w:r>
              <w:rPr>
                <w:rFonts w:ascii="Times New Roman" w:hAnsi="Times New Roman"/>
                <w:color w:val="000000"/>
                <w:kern w:val="0"/>
                <w:sz w:val="25"/>
                <w:szCs w:val="24"/>
              </w:rPr>
              <w:t>年</w:t>
            </w:r>
            <w:r>
              <w:rPr>
                <w:rFonts w:ascii="Times New Roman" w:hAnsi="Times New Roman"/>
                <w:color w:val="000000"/>
                <w:kern w:val="0"/>
                <w:sz w:val="25"/>
                <w:szCs w:val="24"/>
              </w:rPr>
              <w:t>“</w:t>
            </w:r>
            <w:r>
              <w:rPr>
                <w:rFonts w:ascii="Times New Roman" w:hAnsi="Times New Roman"/>
                <w:color w:val="000000"/>
                <w:kern w:val="0"/>
                <w:sz w:val="25"/>
                <w:szCs w:val="24"/>
              </w:rPr>
              <w:t>元旦</w:t>
            </w:r>
            <w:r>
              <w:rPr>
                <w:rFonts w:ascii="Times New Roman" w:hAnsi="Times New Roman"/>
                <w:color w:val="000000"/>
                <w:kern w:val="0"/>
                <w:sz w:val="25"/>
                <w:szCs w:val="24"/>
              </w:rPr>
              <w:t>”</w:t>
            </w:r>
            <w:r>
              <w:rPr>
                <w:rFonts w:ascii="Times New Roman" w:hAnsi="Times New Roman"/>
                <w:color w:val="000000"/>
                <w:kern w:val="0"/>
                <w:sz w:val="25"/>
                <w:szCs w:val="24"/>
              </w:rPr>
              <w:t>假期前调整大额申购（转换转入、定期定额投资）业务限额的公告</w:t>
            </w:r>
          </w:p>
        </w:tc>
        <w:tc>
          <w:tcPr>
            <w:tcW w:w="750" w:type="pct"/>
            <w:tcBorders>
              <w:top w:val="single" w:sz="4" w:space="0" w:color="auto"/>
              <w:left w:val="single" w:sz="4" w:space="0" w:color="auto"/>
              <w:bottom w:val="single" w:sz="4" w:space="0" w:color="auto"/>
              <w:right w:val="single" w:sz="4" w:space="0" w:color="auto"/>
            </w:tcBorders>
            <w:vAlign w:val="center"/>
          </w:tcPr>
          <w:p w14:paraId="01D2422F"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A41AF08"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2022-12-29</w:t>
            </w:r>
          </w:p>
        </w:tc>
      </w:tr>
      <w:tr w:rsidR="005D3A4D" w14:paraId="230890A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5F31B79"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19</w:t>
            </w:r>
          </w:p>
        </w:tc>
        <w:tc>
          <w:tcPr>
            <w:tcW w:w="750" w:type="pct"/>
            <w:tcBorders>
              <w:top w:val="single" w:sz="4" w:space="0" w:color="auto"/>
              <w:left w:val="single" w:sz="4" w:space="0" w:color="auto"/>
              <w:bottom w:val="single" w:sz="4" w:space="0" w:color="auto"/>
              <w:right w:val="single" w:sz="4" w:space="0" w:color="auto"/>
            </w:tcBorders>
            <w:vAlign w:val="center"/>
          </w:tcPr>
          <w:p w14:paraId="2A71ACE7"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交银施罗德基金管理有限公司关于增加兴业银行股份有限公司银银平台销售旗下部分基金的公告</w:t>
            </w:r>
          </w:p>
        </w:tc>
        <w:tc>
          <w:tcPr>
            <w:tcW w:w="750" w:type="pct"/>
            <w:tcBorders>
              <w:top w:val="single" w:sz="4" w:space="0" w:color="auto"/>
              <w:left w:val="single" w:sz="4" w:space="0" w:color="auto"/>
              <w:bottom w:val="single" w:sz="4" w:space="0" w:color="auto"/>
              <w:right w:val="single" w:sz="4" w:space="0" w:color="auto"/>
            </w:tcBorders>
            <w:vAlign w:val="center"/>
          </w:tcPr>
          <w:p w14:paraId="6602D961"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65A58AD"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2023-01-09</w:t>
            </w:r>
          </w:p>
        </w:tc>
      </w:tr>
      <w:tr w:rsidR="005D3A4D" w14:paraId="5ED9456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AA34705"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sz="4" w:space="0" w:color="auto"/>
              <w:left w:val="single" w:sz="4" w:space="0" w:color="auto"/>
              <w:bottom w:val="single" w:sz="4" w:space="0" w:color="auto"/>
              <w:right w:val="single" w:sz="4" w:space="0" w:color="auto"/>
            </w:tcBorders>
            <w:vAlign w:val="center"/>
          </w:tcPr>
          <w:p w14:paraId="04E83C33"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交银施罗德基金管理有限公司关于交银施罗德稳鑫短债债券型证券投资基金于</w:t>
            </w:r>
            <w:r>
              <w:rPr>
                <w:rFonts w:ascii="Times New Roman" w:hAnsi="Times New Roman"/>
                <w:color w:val="000000"/>
                <w:kern w:val="0"/>
                <w:sz w:val="25"/>
                <w:szCs w:val="24"/>
              </w:rPr>
              <w:t>2023</w:t>
            </w:r>
            <w:r>
              <w:rPr>
                <w:rFonts w:ascii="Times New Roman" w:hAnsi="Times New Roman"/>
                <w:color w:val="000000"/>
                <w:kern w:val="0"/>
                <w:sz w:val="25"/>
                <w:szCs w:val="24"/>
              </w:rPr>
              <w:t>年</w:t>
            </w:r>
            <w:r>
              <w:rPr>
                <w:rFonts w:ascii="Times New Roman" w:hAnsi="Times New Roman"/>
                <w:color w:val="000000"/>
                <w:kern w:val="0"/>
                <w:sz w:val="25"/>
                <w:szCs w:val="24"/>
              </w:rPr>
              <w:t>“</w:t>
            </w:r>
            <w:r>
              <w:rPr>
                <w:rFonts w:ascii="Times New Roman" w:hAnsi="Times New Roman"/>
                <w:color w:val="000000"/>
                <w:kern w:val="0"/>
                <w:sz w:val="25"/>
                <w:szCs w:val="24"/>
              </w:rPr>
              <w:t>春节</w:t>
            </w:r>
            <w:r>
              <w:rPr>
                <w:rFonts w:ascii="Times New Roman" w:hAnsi="Times New Roman"/>
                <w:color w:val="000000"/>
                <w:kern w:val="0"/>
                <w:sz w:val="25"/>
                <w:szCs w:val="24"/>
              </w:rPr>
              <w:t>”</w:t>
            </w:r>
            <w:r>
              <w:rPr>
                <w:rFonts w:ascii="Times New Roman" w:hAnsi="Times New Roman"/>
                <w:color w:val="000000"/>
                <w:kern w:val="0"/>
                <w:sz w:val="25"/>
                <w:szCs w:val="24"/>
              </w:rPr>
              <w:t>假期前调整大额申购（转换转入、定期定额投资）业务限额的公告</w:t>
            </w:r>
          </w:p>
        </w:tc>
        <w:tc>
          <w:tcPr>
            <w:tcW w:w="750" w:type="pct"/>
            <w:tcBorders>
              <w:top w:val="single" w:sz="4" w:space="0" w:color="auto"/>
              <w:left w:val="single" w:sz="4" w:space="0" w:color="auto"/>
              <w:bottom w:val="single" w:sz="4" w:space="0" w:color="auto"/>
              <w:right w:val="single" w:sz="4" w:space="0" w:color="auto"/>
            </w:tcBorders>
            <w:vAlign w:val="center"/>
          </w:tcPr>
          <w:p w14:paraId="5C5A188A"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76C3FD3"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2023-01-19</w:t>
            </w:r>
          </w:p>
        </w:tc>
      </w:tr>
      <w:tr w:rsidR="005D3A4D" w14:paraId="0B95F72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047C899"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21</w:t>
            </w:r>
          </w:p>
        </w:tc>
        <w:tc>
          <w:tcPr>
            <w:tcW w:w="750" w:type="pct"/>
            <w:tcBorders>
              <w:top w:val="single" w:sz="4" w:space="0" w:color="auto"/>
              <w:left w:val="single" w:sz="4" w:space="0" w:color="auto"/>
              <w:bottom w:val="single" w:sz="4" w:space="0" w:color="auto"/>
              <w:right w:val="single" w:sz="4" w:space="0" w:color="auto"/>
            </w:tcBorders>
            <w:vAlign w:val="center"/>
          </w:tcPr>
          <w:p w14:paraId="6CE7630E"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交银施罗德稳鑫短债债券型证券投资基金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03D00940"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EFF84C9"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2023-01-19</w:t>
            </w:r>
          </w:p>
        </w:tc>
      </w:tr>
      <w:tr w:rsidR="005D3A4D" w14:paraId="495B9AD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33653E1"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22</w:t>
            </w:r>
          </w:p>
        </w:tc>
        <w:tc>
          <w:tcPr>
            <w:tcW w:w="750" w:type="pct"/>
            <w:tcBorders>
              <w:top w:val="single" w:sz="4" w:space="0" w:color="auto"/>
              <w:left w:val="single" w:sz="4" w:space="0" w:color="auto"/>
              <w:bottom w:val="single" w:sz="4" w:space="0" w:color="auto"/>
              <w:right w:val="single" w:sz="4" w:space="0" w:color="auto"/>
            </w:tcBorders>
            <w:vAlign w:val="center"/>
          </w:tcPr>
          <w:p w14:paraId="263C9CA2"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交银施罗德基金管理有限公司关于增加济安财富（北京）基金销售有限公司为旗下基金销售机构的公告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7E51A7AC"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D9A73DD"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2023-02-10</w:t>
            </w:r>
          </w:p>
        </w:tc>
      </w:tr>
      <w:tr w:rsidR="005D3A4D" w14:paraId="4E10E6E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A50BEE4"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23</w:t>
            </w:r>
          </w:p>
        </w:tc>
        <w:tc>
          <w:tcPr>
            <w:tcW w:w="750" w:type="pct"/>
            <w:tcBorders>
              <w:top w:val="single" w:sz="4" w:space="0" w:color="auto"/>
              <w:left w:val="single" w:sz="4" w:space="0" w:color="auto"/>
              <w:bottom w:val="single" w:sz="4" w:space="0" w:color="auto"/>
              <w:right w:val="single" w:sz="4" w:space="0" w:color="auto"/>
            </w:tcBorders>
            <w:vAlign w:val="center"/>
          </w:tcPr>
          <w:p w14:paraId="66B809EA"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交银施罗德基金管理有限公司关于增加上海利得基金销售有限公司为旗下基金销售机构的公告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3D615516"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A0A093A"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2023-02-17</w:t>
            </w:r>
          </w:p>
        </w:tc>
      </w:tr>
      <w:tr w:rsidR="005D3A4D" w14:paraId="479EA7D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977679C"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24</w:t>
            </w:r>
          </w:p>
        </w:tc>
        <w:tc>
          <w:tcPr>
            <w:tcW w:w="750" w:type="pct"/>
            <w:tcBorders>
              <w:top w:val="single" w:sz="4" w:space="0" w:color="auto"/>
              <w:left w:val="single" w:sz="4" w:space="0" w:color="auto"/>
              <w:bottom w:val="single" w:sz="4" w:space="0" w:color="auto"/>
              <w:right w:val="single" w:sz="4" w:space="0" w:color="auto"/>
            </w:tcBorders>
            <w:vAlign w:val="center"/>
          </w:tcPr>
          <w:p w14:paraId="74CECC3F"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交银施罗德基金管理有限公司关于增加海通证券股份有限公司为旗下基金销售机构的公告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3C7E8167"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C371147"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2023-02-17</w:t>
            </w:r>
          </w:p>
        </w:tc>
      </w:tr>
      <w:tr w:rsidR="005D3A4D" w14:paraId="55E3399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C9A7F4F"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25</w:t>
            </w:r>
          </w:p>
        </w:tc>
        <w:tc>
          <w:tcPr>
            <w:tcW w:w="750" w:type="pct"/>
            <w:tcBorders>
              <w:top w:val="single" w:sz="4" w:space="0" w:color="auto"/>
              <w:left w:val="single" w:sz="4" w:space="0" w:color="auto"/>
              <w:bottom w:val="single" w:sz="4" w:space="0" w:color="auto"/>
              <w:right w:val="single" w:sz="4" w:space="0" w:color="auto"/>
            </w:tcBorders>
            <w:vAlign w:val="center"/>
          </w:tcPr>
          <w:p w14:paraId="3E12D21D"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交银施罗德基金管理有限公司关于增加珠海盈米基金销售有限公司为旗下基金销售机构的公告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73138942"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F85AA4D"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2023-03-06</w:t>
            </w:r>
          </w:p>
        </w:tc>
      </w:tr>
      <w:tr w:rsidR="005D3A4D" w14:paraId="5D3FB5D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9254C19"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26</w:t>
            </w:r>
          </w:p>
        </w:tc>
        <w:tc>
          <w:tcPr>
            <w:tcW w:w="750" w:type="pct"/>
            <w:tcBorders>
              <w:top w:val="single" w:sz="4" w:space="0" w:color="auto"/>
              <w:left w:val="single" w:sz="4" w:space="0" w:color="auto"/>
              <w:bottom w:val="single" w:sz="4" w:space="0" w:color="auto"/>
              <w:right w:val="single" w:sz="4" w:space="0" w:color="auto"/>
            </w:tcBorders>
            <w:vAlign w:val="center"/>
          </w:tcPr>
          <w:p w14:paraId="76E50052"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交银施罗德基金管理有限公司关于增加方正证券股份有限公司为旗下基金的销售机构的公告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4A4A2E31"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ADAF6EE"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2023-03-16</w:t>
            </w:r>
          </w:p>
        </w:tc>
      </w:tr>
      <w:tr w:rsidR="005D3A4D" w14:paraId="442606C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030E255"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27</w:t>
            </w:r>
          </w:p>
        </w:tc>
        <w:tc>
          <w:tcPr>
            <w:tcW w:w="750" w:type="pct"/>
            <w:tcBorders>
              <w:top w:val="single" w:sz="4" w:space="0" w:color="auto"/>
              <w:left w:val="single" w:sz="4" w:space="0" w:color="auto"/>
              <w:bottom w:val="single" w:sz="4" w:space="0" w:color="auto"/>
              <w:right w:val="single" w:sz="4" w:space="0" w:color="auto"/>
            </w:tcBorders>
            <w:vAlign w:val="center"/>
          </w:tcPr>
          <w:p w14:paraId="1E67CB2C"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交银施罗德稳鑫短债债券型证券投资基金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14:paraId="0EEA06DE"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31628BF"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2023-03-30</w:t>
            </w:r>
          </w:p>
        </w:tc>
      </w:tr>
      <w:tr w:rsidR="005D3A4D" w14:paraId="5DDF7F1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1DE962D"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28</w:t>
            </w:r>
          </w:p>
        </w:tc>
        <w:tc>
          <w:tcPr>
            <w:tcW w:w="750" w:type="pct"/>
            <w:tcBorders>
              <w:top w:val="single" w:sz="4" w:space="0" w:color="auto"/>
              <w:left w:val="single" w:sz="4" w:space="0" w:color="auto"/>
              <w:bottom w:val="single" w:sz="4" w:space="0" w:color="auto"/>
              <w:right w:val="single" w:sz="4" w:space="0" w:color="auto"/>
            </w:tcBorders>
            <w:vAlign w:val="center"/>
          </w:tcPr>
          <w:p w14:paraId="5333F152"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交银施罗德稳鑫短债债券型证券投资基金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0ABDC0BE"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C97FD5C"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2023-04-21</w:t>
            </w:r>
          </w:p>
        </w:tc>
      </w:tr>
      <w:tr w:rsidR="005D3A4D" w14:paraId="028E038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21ACEC5"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29</w:t>
            </w:r>
          </w:p>
        </w:tc>
        <w:tc>
          <w:tcPr>
            <w:tcW w:w="750" w:type="pct"/>
            <w:tcBorders>
              <w:top w:val="single" w:sz="4" w:space="0" w:color="auto"/>
              <w:left w:val="single" w:sz="4" w:space="0" w:color="auto"/>
              <w:bottom w:val="single" w:sz="4" w:space="0" w:color="auto"/>
              <w:right w:val="single" w:sz="4" w:space="0" w:color="auto"/>
            </w:tcBorders>
            <w:vAlign w:val="center"/>
          </w:tcPr>
          <w:p w14:paraId="397B57B9"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交银施罗德基金管理有限公司关于增加嘉实财富管理有限公司为旗下基金销售机构的公告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4BE12D39"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890B575"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2023-04-25</w:t>
            </w:r>
          </w:p>
        </w:tc>
      </w:tr>
      <w:tr w:rsidR="005D3A4D" w14:paraId="076336A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D290F9B"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30</w:t>
            </w:r>
          </w:p>
        </w:tc>
        <w:tc>
          <w:tcPr>
            <w:tcW w:w="750" w:type="pct"/>
            <w:tcBorders>
              <w:top w:val="single" w:sz="4" w:space="0" w:color="auto"/>
              <w:left w:val="single" w:sz="4" w:space="0" w:color="auto"/>
              <w:bottom w:val="single" w:sz="4" w:space="0" w:color="auto"/>
              <w:right w:val="single" w:sz="4" w:space="0" w:color="auto"/>
            </w:tcBorders>
            <w:vAlign w:val="center"/>
          </w:tcPr>
          <w:p w14:paraId="4B487970"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交银施罗德基金管理有限公司关于增加济安财富（北京）基金销售有限公司为旗下基金销售机构的公告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36679D26"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0047E04"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2023-04-25</w:t>
            </w:r>
          </w:p>
        </w:tc>
      </w:tr>
      <w:tr w:rsidR="005D3A4D" w14:paraId="2849EDB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4352873"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31</w:t>
            </w:r>
          </w:p>
        </w:tc>
        <w:tc>
          <w:tcPr>
            <w:tcW w:w="750" w:type="pct"/>
            <w:tcBorders>
              <w:top w:val="single" w:sz="4" w:space="0" w:color="auto"/>
              <w:left w:val="single" w:sz="4" w:space="0" w:color="auto"/>
              <w:bottom w:val="single" w:sz="4" w:space="0" w:color="auto"/>
              <w:right w:val="single" w:sz="4" w:space="0" w:color="auto"/>
            </w:tcBorders>
            <w:vAlign w:val="center"/>
          </w:tcPr>
          <w:p w14:paraId="065D6D97"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交银施罗德基金管理有限公司关于交银施罗德稳鑫短债债券型证券投资基金于</w:t>
            </w:r>
            <w:r>
              <w:rPr>
                <w:rFonts w:ascii="Times New Roman" w:hAnsi="Times New Roman"/>
                <w:color w:val="000000"/>
                <w:kern w:val="0"/>
                <w:sz w:val="25"/>
                <w:szCs w:val="24"/>
              </w:rPr>
              <w:t>2023</w:t>
            </w:r>
            <w:r>
              <w:rPr>
                <w:rFonts w:ascii="Times New Roman" w:hAnsi="Times New Roman"/>
                <w:color w:val="000000"/>
                <w:kern w:val="0"/>
                <w:sz w:val="25"/>
                <w:szCs w:val="24"/>
              </w:rPr>
              <w:t>年</w:t>
            </w:r>
            <w:r>
              <w:rPr>
                <w:rFonts w:ascii="Times New Roman" w:hAnsi="Times New Roman"/>
                <w:color w:val="000000"/>
                <w:kern w:val="0"/>
                <w:sz w:val="25"/>
                <w:szCs w:val="24"/>
              </w:rPr>
              <w:t>“</w:t>
            </w:r>
            <w:r>
              <w:rPr>
                <w:rFonts w:ascii="Times New Roman" w:hAnsi="Times New Roman"/>
                <w:color w:val="000000"/>
                <w:kern w:val="0"/>
                <w:sz w:val="25"/>
                <w:szCs w:val="24"/>
              </w:rPr>
              <w:t>劳动节</w:t>
            </w:r>
            <w:r>
              <w:rPr>
                <w:rFonts w:ascii="Times New Roman" w:hAnsi="Times New Roman"/>
                <w:color w:val="000000"/>
                <w:kern w:val="0"/>
                <w:sz w:val="25"/>
                <w:szCs w:val="24"/>
              </w:rPr>
              <w:t>”</w:t>
            </w:r>
            <w:r>
              <w:rPr>
                <w:rFonts w:ascii="Times New Roman" w:hAnsi="Times New Roman"/>
                <w:color w:val="000000"/>
                <w:kern w:val="0"/>
                <w:sz w:val="25"/>
                <w:szCs w:val="24"/>
              </w:rPr>
              <w:t>假期前调整大额申购（转换转入、定期定额投资）业务限额的公告</w:t>
            </w:r>
          </w:p>
        </w:tc>
        <w:tc>
          <w:tcPr>
            <w:tcW w:w="750" w:type="pct"/>
            <w:tcBorders>
              <w:top w:val="single" w:sz="4" w:space="0" w:color="auto"/>
              <w:left w:val="single" w:sz="4" w:space="0" w:color="auto"/>
              <w:bottom w:val="single" w:sz="4" w:space="0" w:color="auto"/>
              <w:right w:val="single" w:sz="4" w:space="0" w:color="auto"/>
            </w:tcBorders>
            <w:vAlign w:val="center"/>
          </w:tcPr>
          <w:p w14:paraId="4941FAF8"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345D004"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2023-04-27</w:t>
            </w:r>
          </w:p>
        </w:tc>
      </w:tr>
      <w:tr w:rsidR="005D3A4D" w14:paraId="4DC1DE9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7314B2B"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32</w:t>
            </w:r>
          </w:p>
        </w:tc>
        <w:tc>
          <w:tcPr>
            <w:tcW w:w="750" w:type="pct"/>
            <w:tcBorders>
              <w:top w:val="single" w:sz="4" w:space="0" w:color="auto"/>
              <w:left w:val="single" w:sz="4" w:space="0" w:color="auto"/>
              <w:bottom w:val="single" w:sz="4" w:space="0" w:color="auto"/>
              <w:right w:val="single" w:sz="4" w:space="0" w:color="auto"/>
            </w:tcBorders>
            <w:vAlign w:val="center"/>
          </w:tcPr>
          <w:p w14:paraId="791D7840"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交银施罗德基金管理有限公司关于增加平安银行股份有限公司为旗下基金销售机构的公告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7A9B21F6"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C72DE2B"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2023-04-27</w:t>
            </w:r>
          </w:p>
        </w:tc>
      </w:tr>
      <w:tr w:rsidR="005D3A4D" w14:paraId="16C54AD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184AE22"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33</w:t>
            </w:r>
          </w:p>
        </w:tc>
        <w:tc>
          <w:tcPr>
            <w:tcW w:w="750" w:type="pct"/>
            <w:tcBorders>
              <w:top w:val="single" w:sz="4" w:space="0" w:color="auto"/>
              <w:left w:val="single" w:sz="4" w:space="0" w:color="auto"/>
              <w:bottom w:val="single" w:sz="4" w:space="0" w:color="auto"/>
              <w:right w:val="single" w:sz="4" w:space="0" w:color="auto"/>
            </w:tcBorders>
            <w:vAlign w:val="center"/>
          </w:tcPr>
          <w:p w14:paraId="7A190412"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交银施罗德基金管理有限公司关于增加上海天天基金销售有限公司为旗下基金销售机构的公告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2CBE2FCF"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73CE90D"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2023-05-15</w:t>
            </w:r>
          </w:p>
        </w:tc>
      </w:tr>
      <w:tr w:rsidR="005D3A4D" w14:paraId="7AE6B8A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9D455D9"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34</w:t>
            </w:r>
          </w:p>
        </w:tc>
        <w:tc>
          <w:tcPr>
            <w:tcW w:w="750" w:type="pct"/>
            <w:tcBorders>
              <w:top w:val="single" w:sz="4" w:space="0" w:color="auto"/>
              <w:left w:val="single" w:sz="4" w:space="0" w:color="auto"/>
              <w:bottom w:val="single" w:sz="4" w:space="0" w:color="auto"/>
              <w:right w:val="single" w:sz="4" w:space="0" w:color="auto"/>
            </w:tcBorders>
            <w:vAlign w:val="center"/>
          </w:tcPr>
          <w:p w14:paraId="51EE2D76"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交银施罗德基金管理有限公司关于增加蚂蚁（杭州）基金销售有限公司为旗下基金销售机构的公告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3952FA95"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F64037D"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2023-05-15</w:t>
            </w:r>
          </w:p>
        </w:tc>
      </w:tr>
      <w:tr w:rsidR="005D3A4D" w14:paraId="535FB5E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0480F75"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35</w:t>
            </w:r>
          </w:p>
        </w:tc>
        <w:tc>
          <w:tcPr>
            <w:tcW w:w="750" w:type="pct"/>
            <w:tcBorders>
              <w:top w:val="single" w:sz="4" w:space="0" w:color="auto"/>
              <w:left w:val="single" w:sz="4" w:space="0" w:color="auto"/>
              <w:bottom w:val="single" w:sz="4" w:space="0" w:color="auto"/>
              <w:right w:val="single" w:sz="4" w:space="0" w:color="auto"/>
            </w:tcBorders>
            <w:vAlign w:val="center"/>
          </w:tcPr>
          <w:p w14:paraId="6785B4F9"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交银施罗德基金管理有限公司关于增加华西证券股份有限公司为旗下基金的销售机构的公告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0F7C9A84"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A406497"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2023-06-07</w:t>
            </w:r>
          </w:p>
        </w:tc>
      </w:tr>
      <w:tr w:rsidR="005D3A4D" w14:paraId="7B9C85C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9D1DF25"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36</w:t>
            </w:r>
          </w:p>
        </w:tc>
        <w:tc>
          <w:tcPr>
            <w:tcW w:w="750" w:type="pct"/>
            <w:tcBorders>
              <w:top w:val="single" w:sz="4" w:space="0" w:color="auto"/>
              <w:left w:val="single" w:sz="4" w:space="0" w:color="auto"/>
              <w:bottom w:val="single" w:sz="4" w:space="0" w:color="auto"/>
              <w:right w:val="single" w:sz="4" w:space="0" w:color="auto"/>
            </w:tcBorders>
            <w:vAlign w:val="center"/>
          </w:tcPr>
          <w:p w14:paraId="236A56D3"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交银施罗德基金管理有限公司关于交银施罗德稳鑫短债债券型证券投资基金调整大额申购（转换转入、定期定额投资）业务限额的公告</w:t>
            </w:r>
          </w:p>
        </w:tc>
        <w:tc>
          <w:tcPr>
            <w:tcW w:w="750" w:type="pct"/>
            <w:tcBorders>
              <w:top w:val="single" w:sz="4" w:space="0" w:color="auto"/>
              <w:left w:val="single" w:sz="4" w:space="0" w:color="auto"/>
              <w:bottom w:val="single" w:sz="4" w:space="0" w:color="auto"/>
              <w:right w:val="single" w:sz="4" w:space="0" w:color="auto"/>
            </w:tcBorders>
            <w:vAlign w:val="center"/>
          </w:tcPr>
          <w:p w14:paraId="4191A1F6"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AFF34E2"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2023-06-16</w:t>
            </w:r>
          </w:p>
        </w:tc>
      </w:tr>
      <w:tr w:rsidR="005D3A4D" w14:paraId="4F06933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EC46481"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37</w:t>
            </w:r>
          </w:p>
        </w:tc>
        <w:tc>
          <w:tcPr>
            <w:tcW w:w="750" w:type="pct"/>
            <w:tcBorders>
              <w:top w:val="single" w:sz="4" w:space="0" w:color="auto"/>
              <w:left w:val="single" w:sz="4" w:space="0" w:color="auto"/>
              <w:bottom w:val="single" w:sz="4" w:space="0" w:color="auto"/>
              <w:right w:val="single" w:sz="4" w:space="0" w:color="auto"/>
            </w:tcBorders>
            <w:vAlign w:val="center"/>
          </w:tcPr>
          <w:p w14:paraId="0F507A9D"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交银施罗德基金管理有限公司关于交银施罗德稳鑫短债债券型证券投资基金分红公告</w:t>
            </w:r>
          </w:p>
        </w:tc>
        <w:tc>
          <w:tcPr>
            <w:tcW w:w="750" w:type="pct"/>
            <w:tcBorders>
              <w:top w:val="single" w:sz="4" w:space="0" w:color="auto"/>
              <w:left w:val="single" w:sz="4" w:space="0" w:color="auto"/>
              <w:bottom w:val="single" w:sz="4" w:space="0" w:color="auto"/>
              <w:right w:val="single" w:sz="4" w:space="0" w:color="auto"/>
            </w:tcBorders>
            <w:vAlign w:val="center"/>
          </w:tcPr>
          <w:p w14:paraId="1D7C9308"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F216402"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2023-06-21</w:t>
            </w:r>
          </w:p>
        </w:tc>
      </w:tr>
      <w:tr w:rsidR="005D3A4D" w14:paraId="7357E57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A4A93CD"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38</w:t>
            </w:r>
          </w:p>
        </w:tc>
        <w:tc>
          <w:tcPr>
            <w:tcW w:w="750" w:type="pct"/>
            <w:tcBorders>
              <w:top w:val="single" w:sz="4" w:space="0" w:color="auto"/>
              <w:left w:val="single" w:sz="4" w:space="0" w:color="auto"/>
              <w:bottom w:val="single" w:sz="4" w:space="0" w:color="auto"/>
              <w:right w:val="single" w:sz="4" w:space="0" w:color="auto"/>
            </w:tcBorders>
            <w:vAlign w:val="center"/>
          </w:tcPr>
          <w:p w14:paraId="2A14EBC0"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交银施罗德基金管理有限公司关于增加博时财富基金销售有限公司为旗下基金销售机构的公告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7FA4FB24"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7437E79"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2023-06-21</w:t>
            </w:r>
          </w:p>
        </w:tc>
      </w:tr>
      <w:tr w:rsidR="005D3A4D" w14:paraId="44A5BDE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E0AC34D"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39</w:t>
            </w:r>
          </w:p>
        </w:tc>
        <w:tc>
          <w:tcPr>
            <w:tcW w:w="750" w:type="pct"/>
            <w:tcBorders>
              <w:top w:val="single" w:sz="4" w:space="0" w:color="auto"/>
              <w:left w:val="single" w:sz="4" w:space="0" w:color="auto"/>
              <w:bottom w:val="single" w:sz="4" w:space="0" w:color="auto"/>
              <w:right w:val="single" w:sz="4" w:space="0" w:color="auto"/>
            </w:tcBorders>
            <w:vAlign w:val="center"/>
          </w:tcPr>
          <w:p w14:paraId="4DF315F2"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交银施罗德基金管理有限公司关于增加天风证券股份有限公司为旗下基金的销售机构的公告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019DCEDE" w14:textId="77777777" w:rsidR="005D3A4D" w:rsidRDefault="003A2DA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E15C7FC" w14:textId="77777777" w:rsidR="005D3A4D" w:rsidRDefault="003A2DA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2023-06-21</w:t>
            </w:r>
          </w:p>
        </w:tc>
      </w:tr>
    </w:tbl>
    <w:p w14:paraId="25732478" w14:textId="77777777" w:rsidR="00C7688A" w:rsidRDefault="003A2DA9" w:rsidP="00C7688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D4ACDC9" w14:textId="77777777" w:rsidR="005D3A4D" w:rsidRDefault="003A2DA9">
      <w:pPr>
        <w:pStyle w:val="1"/>
        <w:snapToGrid w:val="0"/>
        <w:spacing w:beforeLines="0" w:before="240" w:after="240"/>
        <w:rPr>
          <w:rFonts w:ascii="宋体" w:hAnsi="宋体"/>
          <w:szCs w:val="30"/>
        </w:rPr>
      </w:pPr>
      <w:bookmarkStart w:id="28" w:name="_Toc140049366"/>
      <w:r>
        <w:rPr>
          <w:rFonts w:ascii="Times New Roman" w:hAnsi="Times New Roman"/>
          <w:sz w:val="30"/>
        </w:rPr>
        <w:lastRenderedPageBreak/>
        <w:t>二十五、招募说明书的存放及查阅方式</w:t>
      </w:r>
      <w:bookmarkEnd w:id="28"/>
    </w:p>
    <w:p w14:paraId="49C568B8"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和基金销售机构的办公场所和营业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14:paraId="354F265F"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14:paraId="387FE7F3" w14:textId="77777777" w:rsidR="00C7688A" w:rsidRDefault="003A2DA9" w:rsidP="00C7688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DF21C29" w14:textId="77777777" w:rsidR="005D3A4D" w:rsidRDefault="003A2DA9">
      <w:pPr>
        <w:pStyle w:val="1"/>
        <w:snapToGrid w:val="0"/>
        <w:spacing w:beforeLines="0" w:before="240" w:after="240"/>
        <w:rPr>
          <w:rFonts w:ascii="宋体" w:hAnsi="宋体"/>
          <w:szCs w:val="30"/>
        </w:rPr>
      </w:pPr>
      <w:bookmarkStart w:id="29" w:name="_Toc140049367"/>
      <w:r>
        <w:rPr>
          <w:rFonts w:ascii="Times New Roman" w:hAnsi="Times New Roman"/>
          <w:sz w:val="30"/>
        </w:rPr>
        <w:lastRenderedPageBreak/>
        <w:t>二十六、备查文件</w:t>
      </w:r>
      <w:bookmarkEnd w:id="29"/>
    </w:p>
    <w:p w14:paraId="6C2F244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14:paraId="67900B17"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（一）中国证监会准予交银施罗德稳鑫短债债券型证券投资基金募集注册的文件</w:t>
      </w:r>
    </w:p>
    <w:p w14:paraId="1C0653E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（二）《交银施罗德稳鑫短债债券型证券投资基金基金合同》</w:t>
      </w:r>
    </w:p>
    <w:p w14:paraId="39CCFFD6"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（三）《交银施罗德稳鑫短债债券型证券投资基金托管协议》</w:t>
      </w:r>
    </w:p>
    <w:p w14:paraId="087F7C74"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14:paraId="1DD61B1A"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14:paraId="39DA6753" w14:textId="77777777" w:rsidR="005D3A4D" w:rsidRDefault="003A2D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（六）关于申请募集注册交银施罗德稳鑫短债债券型证券投资基金的法律意见书</w:t>
      </w:r>
    </w:p>
    <w:sectPr w:rsidR="005D3A4D">
      <w:footerReference w:type="default" r:id="rId16"/>
      <w:pgSz w:w="11920" w:h="16840"/>
      <w:pgMar w:top="1360" w:right="1580" w:bottom="280" w:left="1680" w:header="0" w:footer="1186"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19346C" w16cid:durableId="299465A1"/>
  <w16cid:commentId w16cid:paraId="0BFE8826" w16cid:durableId="299465A2"/>
  <w16cid:commentId w16cid:paraId="2BE9A144" w16cid:durableId="299468D1"/>
  <w16cid:commentId w16cid:paraId="202F0794" w16cid:durableId="29946DE5"/>
  <w16cid:commentId w16cid:paraId="365C5822" w16cid:durableId="29946F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7D0CF" w14:textId="77777777" w:rsidR="009A192E" w:rsidRDefault="009A192E">
      <w:r>
        <w:separator/>
      </w:r>
    </w:p>
  </w:endnote>
  <w:endnote w:type="continuationSeparator" w:id="0">
    <w:p w14:paraId="67E307DA" w14:textId="77777777" w:rsidR="009A192E" w:rsidRDefault="009A1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706E3" w14:textId="39840C04" w:rsidR="00C7688A" w:rsidRDefault="0058121E">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7FCCB599" wp14:editId="48853661">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56EFB" w14:textId="0749D463" w:rsidR="00C7688A" w:rsidRDefault="00C7688A">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9E70EE">
                            <w:rPr>
                              <w:rFonts w:ascii="Times New Roman" w:hAnsi="Times New Roman"/>
                              <w:noProof/>
                              <w:kern w:val="0"/>
                              <w:sz w:val="18"/>
                              <w:szCs w:val="18"/>
                            </w:rPr>
                            <w:t>3</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CB599"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CLU/2FrAIAAKgFAAAOAAAA&#10;AAAAAAAAAAAAAC4CAABkcnMvZTJvRG9jLnhtbFBLAQItABQABgAIAAAAIQCqI3XO4QAAAA0BAAAP&#10;AAAAAAAAAAAAAAAAAAYFAABkcnMvZG93bnJldi54bWxQSwUGAAAAAAQABADzAAAAFAYAAAAA&#10;" o:allowincell="f" filled="f" stroked="f">
              <v:textbox inset="0,0,0,0">
                <w:txbxContent>
                  <w:p w14:paraId="6CA56EFB" w14:textId="0749D463" w:rsidR="00C7688A" w:rsidRDefault="00C7688A">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9E70EE">
                      <w:rPr>
                        <w:rFonts w:ascii="Times New Roman" w:hAnsi="Times New Roman"/>
                        <w:noProof/>
                        <w:kern w:val="0"/>
                        <w:sz w:val="18"/>
                        <w:szCs w:val="18"/>
                      </w:rPr>
                      <w:t>3</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7EFDD" w14:textId="161907BC" w:rsidR="00C7688A" w:rsidRDefault="0058121E">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14:anchorId="6F6ABB6E" wp14:editId="674D2889">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68B18" w14:textId="6DF40921" w:rsidR="00C7688A" w:rsidRDefault="00C7688A">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9E70EE">
                            <w:rPr>
                              <w:rFonts w:ascii="Times New Roman" w:hAnsi="Times New Roman"/>
                              <w:noProof/>
                              <w:kern w:val="0"/>
                              <w:sz w:val="18"/>
                              <w:szCs w:val="18"/>
                            </w:rPr>
                            <w:t>60</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ABB6E"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cq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" o:allowincell="f" filled="f" stroked="f">
              <v:textbox inset="0,0,0,0">
                <w:txbxContent>
                  <w:p w14:paraId="02368B18" w14:textId="6DF40921" w:rsidR="00C7688A" w:rsidRDefault="00C7688A">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9E70EE">
                      <w:rPr>
                        <w:rFonts w:ascii="Times New Roman" w:hAnsi="Times New Roman"/>
                        <w:noProof/>
                        <w:kern w:val="0"/>
                        <w:sz w:val="18"/>
                        <w:szCs w:val="18"/>
                      </w:rPr>
                      <w:t>60</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6DFC4" w14:textId="77777777" w:rsidR="009A192E" w:rsidRDefault="009A192E">
      <w:r>
        <w:separator/>
      </w:r>
    </w:p>
  </w:footnote>
  <w:footnote w:type="continuationSeparator" w:id="0">
    <w:p w14:paraId="08CE8D3E" w14:textId="77777777" w:rsidR="009A192E" w:rsidRDefault="009A1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B6F85" w14:textId="2745CCDD" w:rsidR="00C7688A" w:rsidRDefault="0058121E">
    <w:pPr>
      <w:pStyle w:val="a3"/>
      <w:jc w:val="right"/>
    </w:pPr>
    <w:r>
      <w:rPr>
        <w:noProof/>
      </w:rPr>
      <w:drawing>
        <wp:anchor distT="0" distB="0" distL="114300" distR="114300" simplePos="0" relativeHeight="251655680" behindDoc="0" locked="0" layoutInCell="1" allowOverlap="1" wp14:anchorId="15A8979A" wp14:editId="05C30FE7">
          <wp:simplePos x="0" y="0"/>
          <wp:positionH relativeFrom="column">
            <wp:posOffset>19050</wp:posOffset>
          </wp:positionH>
          <wp:positionV relativeFrom="paragraph">
            <wp:posOffset>-152400</wp:posOffset>
          </wp:positionV>
          <wp:extent cx="1714500" cy="238125"/>
          <wp:effectExtent l="0" t="0" r="0" b="0"/>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6E11F936" w14:textId="77777777" w:rsidR="00C7688A" w:rsidRDefault="00C7688A">
    <w:pPr>
      <w:pStyle w:val="a3"/>
      <w:jc w:val="right"/>
      <w:rPr>
        <w:rFonts w:ascii="宋体" w:hAnsi="宋体"/>
      </w:rPr>
    </w:pPr>
    <w:r>
      <w:rPr>
        <w:rFonts w:ascii="宋体" w:hAnsi="宋体" w:hint="eastAsia"/>
      </w:rPr>
      <w:t>交银施罗德稳鑫短债债券型证券投资基金(更新)招募说明书(2023年第1号)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2E217" w14:textId="77777777" w:rsidR="00C7688A" w:rsidRDefault="00C7688A">
    <w:pPr>
      <w:pStyle w:val="11"/>
      <w:jc w:val="right"/>
    </w:pPr>
  </w:p>
  <w:p w14:paraId="139864A0" w14:textId="77777777" w:rsidR="00C7688A" w:rsidRDefault="00C7688A">
    <w:pPr>
      <w:pStyle w:val="11"/>
      <w:jc w:val="right"/>
    </w:pPr>
  </w:p>
  <w:p w14:paraId="5859008D" w14:textId="77777777" w:rsidR="00C7688A" w:rsidRDefault="00C7688A">
    <w:pPr>
      <w:pStyle w:val="a3"/>
      <w:jc w:val="right"/>
    </w:pPr>
  </w:p>
  <w:p w14:paraId="6977046D" w14:textId="59DC0B4B" w:rsidR="00C7688A" w:rsidRDefault="0058121E">
    <w:pPr>
      <w:pStyle w:val="a3"/>
      <w:jc w:val="right"/>
    </w:pPr>
    <w:r>
      <w:rPr>
        <w:noProof/>
      </w:rPr>
      <w:drawing>
        <wp:anchor distT="0" distB="0" distL="114300" distR="114300" simplePos="0" relativeHeight="251656704" behindDoc="0" locked="0" layoutInCell="1" allowOverlap="1" wp14:anchorId="6B5FB9CC" wp14:editId="0CD81CF8">
          <wp:simplePos x="0" y="0"/>
          <wp:positionH relativeFrom="column">
            <wp:posOffset>19050</wp:posOffset>
          </wp:positionH>
          <wp:positionV relativeFrom="paragraph">
            <wp:posOffset>-152400</wp:posOffset>
          </wp:positionV>
          <wp:extent cx="1714500" cy="238125"/>
          <wp:effectExtent l="0" t="0" r="0" b="0"/>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15F1B652" w14:textId="15D48CE2" w:rsidR="00C7688A" w:rsidRDefault="00C7688A">
    <w:pPr>
      <w:pStyle w:val="a3"/>
      <w:jc w:val="right"/>
      <w:rPr>
        <w:rFonts w:ascii="宋体" w:hAnsi="宋体"/>
      </w:rPr>
    </w:pPr>
    <w:r>
      <w:rPr>
        <w:rFonts w:ascii="宋体" w:hAnsi="宋体" w:hint="eastAsia"/>
      </w:rPr>
      <w:t>交银施罗德稳鑫短债债券型证券投资基金(更新)招募说明书(202</w:t>
    </w:r>
    <w:r>
      <w:rPr>
        <w:rFonts w:ascii="宋体" w:hAnsi="宋体"/>
      </w:rPr>
      <w:t>4</w:t>
    </w:r>
    <w:r>
      <w:rPr>
        <w:rFonts w:ascii="宋体" w:hAnsi="宋体" w:hint="eastAsia"/>
      </w:rPr>
      <w:t>年第</w:t>
    </w:r>
    <w:r w:rsidR="00377C5D">
      <w:rPr>
        <w:rFonts w:ascii="宋体" w:hAnsi="宋体"/>
      </w:rPr>
      <w:t>1</w:t>
    </w:r>
    <w:r>
      <w:rPr>
        <w:rFonts w:ascii="宋体" w:hAnsi="宋体"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7CC43" w14:textId="77777777" w:rsidR="00C7688A" w:rsidRDefault="00C7688A">
    <w:pPr>
      <w:pStyle w:val="a3"/>
      <w:jc w:val="right"/>
    </w:pPr>
  </w:p>
  <w:p w14:paraId="4003DFF6" w14:textId="77777777" w:rsidR="00C7688A" w:rsidRDefault="00C7688A">
    <w:pPr>
      <w:pStyle w:val="a3"/>
      <w:jc w:val="right"/>
    </w:pPr>
  </w:p>
  <w:p w14:paraId="6FB3ADFE" w14:textId="77777777" w:rsidR="00C7688A" w:rsidRDefault="00C7688A">
    <w:pPr>
      <w:pStyle w:val="a3"/>
      <w:jc w:val="right"/>
    </w:pPr>
  </w:p>
  <w:p w14:paraId="5B26CA01" w14:textId="3297DAD1" w:rsidR="00C7688A" w:rsidRDefault="0058121E">
    <w:pPr>
      <w:pStyle w:val="a3"/>
      <w:jc w:val="right"/>
    </w:pPr>
    <w:r>
      <w:rPr>
        <w:noProof/>
      </w:rPr>
      <w:drawing>
        <wp:anchor distT="0" distB="0" distL="114300" distR="114300" simplePos="0" relativeHeight="251657728" behindDoc="0" locked="0" layoutInCell="1" allowOverlap="1" wp14:anchorId="5267B3D4" wp14:editId="3ABAFD65">
          <wp:simplePos x="0" y="0"/>
          <wp:positionH relativeFrom="column">
            <wp:posOffset>19050</wp:posOffset>
          </wp:positionH>
          <wp:positionV relativeFrom="paragraph">
            <wp:posOffset>-152400</wp:posOffset>
          </wp:positionV>
          <wp:extent cx="1714500" cy="238125"/>
          <wp:effectExtent l="0" t="0" r="0" b="0"/>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7A207561" w14:textId="674D5E62" w:rsidR="00C7688A" w:rsidRDefault="00C7688A">
    <w:pPr>
      <w:pStyle w:val="a3"/>
      <w:jc w:val="right"/>
      <w:rPr>
        <w:rFonts w:ascii="宋体" w:hAnsi="宋体"/>
      </w:rPr>
    </w:pPr>
    <w:r>
      <w:rPr>
        <w:rFonts w:ascii="宋体" w:hAnsi="宋体" w:hint="eastAsia"/>
      </w:rPr>
      <w:t>交银施罗德稳鑫短债债券型证券投资基金(更新)招募说明书(202</w:t>
    </w:r>
    <w:r>
      <w:rPr>
        <w:rFonts w:ascii="宋体" w:hAnsi="宋体"/>
      </w:rPr>
      <w:t>4</w:t>
    </w:r>
    <w:r>
      <w:rPr>
        <w:rFonts w:ascii="宋体" w:hAnsi="宋体" w:hint="eastAsia"/>
      </w:rPr>
      <w:t>年第</w:t>
    </w:r>
    <w:r w:rsidR="00EE68EB">
      <w:rPr>
        <w:rFonts w:ascii="宋体" w:hAnsi="宋体"/>
      </w:rPr>
      <w:t>1</w:t>
    </w:r>
    <w:r>
      <w:rPr>
        <w:rFonts w:ascii="宋体" w:hAnsi="宋体"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266E"/>
    <w:rsid w:val="0001796C"/>
    <w:rsid w:val="00017A09"/>
    <w:rsid w:val="00026A29"/>
    <w:rsid w:val="00026D00"/>
    <w:rsid w:val="00027C73"/>
    <w:rsid w:val="00030964"/>
    <w:rsid w:val="00030F3E"/>
    <w:rsid w:val="000368A2"/>
    <w:rsid w:val="00044AFD"/>
    <w:rsid w:val="00044E2C"/>
    <w:rsid w:val="000457B7"/>
    <w:rsid w:val="0004614E"/>
    <w:rsid w:val="00046212"/>
    <w:rsid w:val="000500B8"/>
    <w:rsid w:val="000506ED"/>
    <w:rsid w:val="000543D5"/>
    <w:rsid w:val="00055792"/>
    <w:rsid w:val="00055F52"/>
    <w:rsid w:val="00061C0D"/>
    <w:rsid w:val="0006212F"/>
    <w:rsid w:val="0006220F"/>
    <w:rsid w:val="000647B8"/>
    <w:rsid w:val="0006506B"/>
    <w:rsid w:val="0006551A"/>
    <w:rsid w:val="000700AC"/>
    <w:rsid w:val="000705A6"/>
    <w:rsid w:val="0007638A"/>
    <w:rsid w:val="00076B6E"/>
    <w:rsid w:val="000816EA"/>
    <w:rsid w:val="00081744"/>
    <w:rsid w:val="000828CE"/>
    <w:rsid w:val="000833CB"/>
    <w:rsid w:val="00083491"/>
    <w:rsid w:val="00084078"/>
    <w:rsid w:val="000843B3"/>
    <w:rsid w:val="000856A5"/>
    <w:rsid w:val="000869C2"/>
    <w:rsid w:val="00087F4C"/>
    <w:rsid w:val="00090648"/>
    <w:rsid w:val="00094253"/>
    <w:rsid w:val="00095030"/>
    <w:rsid w:val="000A01A0"/>
    <w:rsid w:val="000A352B"/>
    <w:rsid w:val="000B0F8B"/>
    <w:rsid w:val="000B359E"/>
    <w:rsid w:val="000B3894"/>
    <w:rsid w:val="000B4E04"/>
    <w:rsid w:val="000C1E1E"/>
    <w:rsid w:val="000C38F1"/>
    <w:rsid w:val="000C5E77"/>
    <w:rsid w:val="000C68E9"/>
    <w:rsid w:val="000D0ADE"/>
    <w:rsid w:val="000D179E"/>
    <w:rsid w:val="000D66DC"/>
    <w:rsid w:val="000E1F3B"/>
    <w:rsid w:val="000E3AB4"/>
    <w:rsid w:val="000E7544"/>
    <w:rsid w:val="000F0C17"/>
    <w:rsid w:val="000F2904"/>
    <w:rsid w:val="000F2F38"/>
    <w:rsid w:val="000F34A1"/>
    <w:rsid w:val="000F3B99"/>
    <w:rsid w:val="000F5226"/>
    <w:rsid w:val="000F5583"/>
    <w:rsid w:val="000F6050"/>
    <w:rsid w:val="000F66FF"/>
    <w:rsid w:val="000F698D"/>
    <w:rsid w:val="000F7D42"/>
    <w:rsid w:val="001008A5"/>
    <w:rsid w:val="00100C86"/>
    <w:rsid w:val="0010357D"/>
    <w:rsid w:val="0011339C"/>
    <w:rsid w:val="001135B0"/>
    <w:rsid w:val="00113FAA"/>
    <w:rsid w:val="00115AE5"/>
    <w:rsid w:val="00116489"/>
    <w:rsid w:val="0011648B"/>
    <w:rsid w:val="001166C1"/>
    <w:rsid w:val="00116874"/>
    <w:rsid w:val="001177A3"/>
    <w:rsid w:val="001240EB"/>
    <w:rsid w:val="0012443D"/>
    <w:rsid w:val="00127053"/>
    <w:rsid w:val="0013182D"/>
    <w:rsid w:val="00131CEE"/>
    <w:rsid w:val="0013315B"/>
    <w:rsid w:val="00134FCF"/>
    <w:rsid w:val="00135AD8"/>
    <w:rsid w:val="0013630D"/>
    <w:rsid w:val="001367F2"/>
    <w:rsid w:val="001412E8"/>
    <w:rsid w:val="0014250F"/>
    <w:rsid w:val="00144B52"/>
    <w:rsid w:val="00152BF3"/>
    <w:rsid w:val="00153D66"/>
    <w:rsid w:val="001566DD"/>
    <w:rsid w:val="0015725E"/>
    <w:rsid w:val="00161047"/>
    <w:rsid w:val="00162034"/>
    <w:rsid w:val="00162F69"/>
    <w:rsid w:val="00164946"/>
    <w:rsid w:val="00165756"/>
    <w:rsid w:val="0017362C"/>
    <w:rsid w:val="0017392F"/>
    <w:rsid w:val="0018184C"/>
    <w:rsid w:val="0018198F"/>
    <w:rsid w:val="00181C62"/>
    <w:rsid w:val="00183642"/>
    <w:rsid w:val="001860C4"/>
    <w:rsid w:val="00186FAE"/>
    <w:rsid w:val="001917D4"/>
    <w:rsid w:val="001917FC"/>
    <w:rsid w:val="00191D7F"/>
    <w:rsid w:val="001925A2"/>
    <w:rsid w:val="00195218"/>
    <w:rsid w:val="00197A55"/>
    <w:rsid w:val="00197F7E"/>
    <w:rsid w:val="001A1623"/>
    <w:rsid w:val="001A2263"/>
    <w:rsid w:val="001B4531"/>
    <w:rsid w:val="001B5BDB"/>
    <w:rsid w:val="001B75F9"/>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02EE"/>
    <w:rsid w:val="001F33EB"/>
    <w:rsid w:val="001F4DEA"/>
    <w:rsid w:val="001F4ECB"/>
    <w:rsid w:val="001F5A01"/>
    <w:rsid w:val="001F7353"/>
    <w:rsid w:val="00201F27"/>
    <w:rsid w:val="00201F9B"/>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3578C"/>
    <w:rsid w:val="00235AC5"/>
    <w:rsid w:val="002377E0"/>
    <w:rsid w:val="00240BB6"/>
    <w:rsid w:val="002431A5"/>
    <w:rsid w:val="002432CA"/>
    <w:rsid w:val="00243D40"/>
    <w:rsid w:val="00245250"/>
    <w:rsid w:val="002477CB"/>
    <w:rsid w:val="00247BF6"/>
    <w:rsid w:val="00250A33"/>
    <w:rsid w:val="00251126"/>
    <w:rsid w:val="002524D2"/>
    <w:rsid w:val="00252802"/>
    <w:rsid w:val="00261A50"/>
    <w:rsid w:val="002634C3"/>
    <w:rsid w:val="00265B3A"/>
    <w:rsid w:val="0027052E"/>
    <w:rsid w:val="00271E9D"/>
    <w:rsid w:val="00271F7D"/>
    <w:rsid w:val="00272653"/>
    <w:rsid w:val="00274678"/>
    <w:rsid w:val="00274E85"/>
    <w:rsid w:val="002777F6"/>
    <w:rsid w:val="00277907"/>
    <w:rsid w:val="00280C42"/>
    <w:rsid w:val="00281B73"/>
    <w:rsid w:val="002821EE"/>
    <w:rsid w:val="002833C9"/>
    <w:rsid w:val="00285E5C"/>
    <w:rsid w:val="00290B63"/>
    <w:rsid w:val="00290E73"/>
    <w:rsid w:val="00293415"/>
    <w:rsid w:val="00294689"/>
    <w:rsid w:val="0029539A"/>
    <w:rsid w:val="002A1A82"/>
    <w:rsid w:val="002A2FB0"/>
    <w:rsid w:val="002A4D32"/>
    <w:rsid w:val="002A5F87"/>
    <w:rsid w:val="002A6492"/>
    <w:rsid w:val="002B017B"/>
    <w:rsid w:val="002B0DC0"/>
    <w:rsid w:val="002B2664"/>
    <w:rsid w:val="002B2B51"/>
    <w:rsid w:val="002B4E21"/>
    <w:rsid w:val="002B5000"/>
    <w:rsid w:val="002B6835"/>
    <w:rsid w:val="002B78AA"/>
    <w:rsid w:val="002C383C"/>
    <w:rsid w:val="002D15BB"/>
    <w:rsid w:val="002D1C13"/>
    <w:rsid w:val="002D3109"/>
    <w:rsid w:val="002D378C"/>
    <w:rsid w:val="002D6413"/>
    <w:rsid w:val="002D6F14"/>
    <w:rsid w:val="002D74D5"/>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23F65"/>
    <w:rsid w:val="00326147"/>
    <w:rsid w:val="0033051E"/>
    <w:rsid w:val="0033401D"/>
    <w:rsid w:val="00334456"/>
    <w:rsid w:val="00336150"/>
    <w:rsid w:val="00336E99"/>
    <w:rsid w:val="00342417"/>
    <w:rsid w:val="003454EC"/>
    <w:rsid w:val="00346537"/>
    <w:rsid w:val="003470B2"/>
    <w:rsid w:val="00347B94"/>
    <w:rsid w:val="00347F8B"/>
    <w:rsid w:val="003527DD"/>
    <w:rsid w:val="003547A2"/>
    <w:rsid w:val="00355171"/>
    <w:rsid w:val="00362702"/>
    <w:rsid w:val="003629CF"/>
    <w:rsid w:val="00362A37"/>
    <w:rsid w:val="00362CF0"/>
    <w:rsid w:val="00362D5D"/>
    <w:rsid w:val="00364AC5"/>
    <w:rsid w:val="00365D15"/>
    <w:rsid w:val="0036702F"/>
    <w:rsid w:val="00367F3A"/>
    <w:rsid w:val="00370BDF"/>
    <w:rsid w:val="00372FA2"/>
    <w:rsid w:val="003735E9"/>
    <w:rsid w:val="003739FE"/>
    <w:rsid w:val="003749D5"/>
    <w:rsid w:val="00377C5D"/>
    <w:rsid w:val="0038254F"/>
    <w:rsid w:val="003828EC"/>
    <w:rsid w:val="00383488"/>
    <w:rsid w:val="003843BB"/>
    <w:rsid w:val="003859DA"/>
    <w:rsid w:val="00386153"/>
    <w:rsid w:val="00386BA7"/>
    <w:rsid w:val="00390B48"/>
    <w:rsid w:val="00391E73"/>
    <w:rsid w:val="0039213A"/>
    <w:rsid w:val="00393BF6"/>
    <w:rsid w:val="00395D4D"/>
    <w:rsid w:val="00396D64"/>
    <w:rsid w:val="00397A06"/>
    <w:rsid w:val="003A0FAF"/>
    <w:rsid w:val="003A2DA9"/>
    <w:rsid w:val="003A38BD"/>
    <w:rsid w:val="003A38C8"/>
    <w:rsid w:val="003A6045"/>
    <w:rsid w:val="003A72D0"/>
    <w:rsid w:val="003A7AB6"/>
    <w:rsid w:val="003B22FD"/>
    <w:rsid w:val="003B3004"/>
    <w:rsid w:val="003B35B1"/>
    <w:rsid w:val="003B3A47"/>
    <w:rsid w:val="003B4168"/>
    <w:rsid w:val="003B42FF"/>
    <w:rsid w:val="003B62D2"/>
    <w:rsid w:val="003B66A3"/>
    <w:rsid w:val="003C27F7"/>
    <w:rsid w:val="003C62C1"/>
    <w:rsid w:val="003C6FA4"/>
    <w:rsid w:val="003D0B3E"/>
    <w:rsid w:val="003D1FE1"/>
    <w:rsid w:val="003D2352"/>
    <w:rsid w:val="003D3863"/>
    <w:rsid w:val="003D3D0A"/>
    <w:rsid w:val="003D6147"/>
    <w:rsid w:val="003E0800"/>
    <w:rsid w:val="003E1584"/>
    <w:rsid w:val="003E33DE"/>
    <w:rsid w:val="003E3593"/>
    <w:rsid w:val="003E585F"/>
    <w:rsid w:val="003E6049"/>
    <w:rsid w:val="003E67F9"/>
    <w:rsid w:val="003F0D27"/>
    <w:rsid w:val="003F1C98"/>
    <w:rsid w:val="003F317C"/>
    <w:rsid w:val="003F4813"/>
    <w:rsid w:val="003F74CA"/>
    <w:rsid w:val="003F7891"/>
    <w:rsid w:val="00406654"/>
    <w:rsid w:val="0041100B"/>
    <w:rsid w:val="004114F3"/>
    <w:rsid w:val="00412894"/>
    <w:rsid w:val="004130C3"/>
    <w:rsid w:val="00413E71"/>
    <w:rsid w:val="00421363"/>
    <w:rsid w:val="00421921"/>
    <w:rsid w:val="00422100"/>
    <w:rsid w:val="004254D3"/>
    <w:rsid w:val="0042746B"/>
    <w:rsid w:val="00433B69"/>
    <w:rsid w:val="004369AD"/>
    <w:rsid w:val="00436DD6"/>
    <w:rsid w:val="00444FB7"/>
    <w:rsid w:val="00450674"/>
    <w:rsid w:val="004533FE"/>
    <w:rsid w:val="00454715"/>
    <w:rsid w:val="00454D80"/>
    <w:rsid w:val="00456785"/>
    <w:rsid w:val="0045688F"/>
    <w:rsid w:val="00462EB0"/>
    <w:rsid w:val="00463933"/>
    <w:rsid w:val="00464346"/>
    <w:rsid w:val="00470325"/>
    <w:rsid w:val="00470F42"/>
    <w:rsid w:val="00471605"/>
    <w:rsid w:val="00471C88"/>
    <w:rsid w:val="004723B7"/>
    <w:rsid w:val="0047297A"/>
    <w:rsid w:val="00474709"/>
    <w:rsid w:val="00477946"/>
    <w:rsid w:val="00480184"/>
    <w:rsid w:val="00480516"/>
    <w:rsid w:val="00480658"/>
    <w:rsid w:val="00480D3C"/>
    <w:rsid w:val="0048170B"/>
    <w:rsid w:val="00481BD4"/>
    <w:rsid w:val="00482AA2"/>
    <w:rsid w:val="0048579F"/>
    <w:rsid w:val="00487005"/>
    <w:rsid w:val="004901A7"/>
    <w:rsid w:val="004A084F"/>
    <w:rsid w:val="004A1FA1"/>
    <w:rsid w:val="004A3225"/>
    <w:rsid w:val="004A3F90"/>
    <w:rsid w:val="004A5F59"/>
    <w:rsid w:val="004A6F1F"/>
    <w:rsid w:val="004B17D8"/>
    <w:rsid w:val="004B2323"/>
    <w:rsid w:val="004B62C3"/>
    <w:rsid w:val="004C0BC8"/>
    <w:rsid w:val="004C461A"/>
    <w:rsid w:val="004C7D23"/>
    <w:rsid w:val="004D0783"/>
    <w:rsid w:val="004D11CB"/>
    <w:rsid w:val="004D49E3"/>
    <w:rsid w:val="004D5E36"/>
    <w:rsid w:val="004D7163"/>
    <w:rsid w:val="004E0366"/>
    <w:rsid w:val="004E1C30"/>
    <w:rsid w:val="004E3342"/>
    <w:rsid w:val="004E45AC"/>
    <w:rsid w:val="004E4672"/>
    <w:rsid w:val="004E5593"/>
    <w:rsid w:val="004E6BAA"/>
    <w:rsid w:val="004E7A1E"/>
    <w:rsid w:val="004E7F1A"/>
    <w:rsid w:val="004F0352"/>
    <w:rsid w:val="004F0740"/>
    <w:rsid w:val="004F415D"/>
    <w:rsid w:val="004F4980"/>
    <w:rsid w:val="004F66F4"/>
    <w:rsid w:val="004F7710"/>
    <w:rsid w:val="00501157"/>
    <w:rsid w:val="00502A45"/>
    <w:rsid w:val="0050542C"/>
    <w:rsid w:val="00512DC1"/>
    <w:rsid w:val="00514528"/>
    <w:rsid w:val="00514C6B"/>
    <w:rsid w:val="005161EC"/>
    <w:rsid w:val="0051709F"/>
    <w:rsid w:val="005175EB"/>
    <w:rsid w:val="00521A18"/>
    <w:rsid w:val="00522079"/>
    <w:rsid w:val="00522622"/>
    <w:rsid w:val="005235E3"/>
    <w:rsid w:val="0052450E"/>
    <w:rsid w:val="00525410"/>
    <w:rsid w:val="00530703"/>
    <w:rsid w:val="00530763"/>
    <w:rsid w:val="00534EFD"/>
    <w:rsid w:val="005362F2"/>
    <w:rsid w:val="00542251"/>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4C59"/>
    <w:rsid w:val="00576CE2"/>
    <w:rsid w:val="005770AC"/>
    <w:rsid w:val="00577C1A"/>
    <w:rsid w:val="00577FAA"/>
    <w:rsid w:val="0058041D"/>
    <w:rsid w:val="0058121E"/>
    <w:rsid w:val="005826AA"/>
    <w:rsid w:val="00583CE7"/>
    <w:rsid w:val="005856E9"/>
    <w:rsid w:val="005867BB"/>
    <w:rsid w:val="00587452"/>
    <w:rsid w:val="00591C2A"/>
    <w:rsid w:val="00592461"/>
    <w:rsid w:val="00592539"/>
    <w:rsid w:val="00596A05"/>
    <w:rsid w:val="00596D6D"/>
    <w:rsid w:val="00597284"/>
    <w:rsid w:val="00597791"/>
    <w:rsid w:val="00597F8F"/>
    <w:rsid w:val="005A1EA2"/>
    <w:rsid w:val="005A2467"/>
    <w:rsid w:val="005A5858"/>
    <w:rsid w:val="005A6E51"/>
    <w:rsid w:val="005A7A0D"/>
    <w:rsid w:val="005A7C7F"/>
    <w:rsid w:val="005A7D88"/>
    <w:rsid w:val="005B130C"/>
    <w:rsid w:val="005B14FF"/>
    <w:rsid w:val="005B3B71"/>
    <w:rsid w:val="005B4B1B"/>
    <w:rsid w:val="005B4F0F"/>
    <w:rsid w:val="005B58F0"/>
    <w:rsid w:val="005C0E62"/>
    <w:rsid w:val="005C0F5B"/>
    <w:rsid w:val="005C2E15"/>
    <w:rsid w:val="005C403B"/>
    <w:rsid w:val="005C5A4F"/>
    <w:rsid w:val="005C63CB"/>
    <w:rsid w:val="005D0AA6"/>
    <w:rsid w:val="005D165F"/>
    <w:rsid w:val="005D21F3"/>
    <w:rsid w:val="005D3A4D"/>
    <w:rsid w:val="005D3CF8"/>
    <w:rsid w:val="005D5D89"/>
    <w:rsid w:val="005D7F05"/>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5419"/>
    <w:rsid w:val="006264F8"/>
    <w:rsid w:val="00626D1A"/>
    <w:rsid w:val="00627429"/>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5714"/>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91963"/>
    <w:rsid w:val="00692124"/>
    <w:rsid w:val="00692D96"/>
    <w:rsid w:val="00693C96"/>
    <w:rsid w:val="00695C2A"/>
    <w:rsid w:val="00696339"/>
    <w:rsid w:val="00696982"/>
    <w:rsid w:val="006A3F85"/>
    <w:rsid w:val="006A48FA"/>
    <w:rsid w:val="006A56F1"/>
    <w:rsid w:val="006A6E5C"/>
    <w:rsid w:val="006B0972"/>
    <w:rsid w:val="006B3153"/>
    <w:rsid w:val="006B5871"/>
    <w:rsid w:val="006B6BB1"/>
    <w:rsid w:val="006B7212"/>
    <w:rsid w:val="006B7E09"/>
    <w:rsid w:val="006C14C3"/>
    <w:rsid w:val="006C4B6F"/>
    <w:rsid w:val="006C589D"/>
    <w:rsid w:val="006C769C"/>
    <w:rsid w:val="006C7A95"/>
    <w:rsid w:val="006D11E8"/>
    <w:rsid w:val="006D4B0E"/>
    <w:rsid w:val="006D753C"/>
    <w:rsid w:val="006E0A00"/>
    <w:rsid w:val="006E306D"/>
    <w:rsid w:val="006E4BEC"/>
    <w:rsid w:val="006E6968"/>
    <w:rsid w:val="006F04C6"/>
    <w:rsid w:val="006F08A0"/>
    <w:rsid w:val="006F2A97"/>
    <w:rsid w:val="006F7AD7"/>
    <w:rsid w:val="00702627"/>
    <w:rsid w:val="0070359F"/>
    <w:rsid w:val="0070464C"/>
    <w:rsid w:val="00705474"/>
    <w:rsid w:val="00705B46"/>
    <w:rsid w:val="007076B2"/>
    <w:rsid w:val="00711BBB"/>
    <w:rsid w:val="0071340A"/>
    <w:rsid w:val="00713FC7"/>
    <w:rsid w:val="00714360"/>
    <w:rsid w:val="00716FD1"/>
    <w:rsid w:val="00720D0F"/>
    <w:rsid w:val="007218A9"/>
    <w:rsid w:val="0072241C"/>
    <w:rsid w:val="007245A5"/>
    <w:rsid w:val="00731628"/>
    <w:rsid w:val="00734108"/>
    <w:rsid w:val="007343AD"/>
    <w:rsid w:val="0073448D"/>
    <w:rsid w:val="00735087"/>
    <w:rsid w:val="00736FA0"/>
    <w:rsid w:val="0074053E"/>
    <w:rsid w:val="0075000E"/>
    <w:rsid w:val="00752156"/>
    <w:rsid w:val="00753A7A"/>
    <w:rsid w:val="00755929"/>
    <w:rsid w:val="00756E77"/>
    <w:rsid w:val="007577C2"/>
    <w:rsid w:val="0076038F"/>
    <w:rsid w:val="00760D77"/>
    <w:rsid w:val="007617E5"/>
    <w:rsid w:val="0077124E"/>
    <w:rsid w:val="00772FA7"/>
    <w:rsid w:val="0077578C"/>
    <w:rsid w:val="00781ACA"/>
    <w:rsid w:val="007823CF"/>
    <w:rsid w:val="00783E35"/>
    <w:rsid w:val="00784F67"/>
    <w:rsid w:val="00786754"/>
    <w:rsid w:val="00786D49"/>
    <w:rsid w:val="00787061"/>
    <w:rsid w:val="00790F0A"/>
    <w:rsid w:val="00790F5E"/>
    <w:rsid w:val="007927A6"/>
    <w:rsid w:val="00797F6E"/>
    <w:rsid w:val="007A1F4C"/>
    <w:rsid w:val="007A419F"/>
    <w:rsid w:val="007A53F8"/>
    <w:rsid w:val="007B05BD"/>
    <w:rsid w:val="007B31A5"/>
    <w:rsid w:val="007B3327"/>
    <w:rsid w:val="007B3533"/>
    <w:rsid w:val="007B4996"/>
    <w:rsid w:val="007B6926"/>
    <w:rsid w:val="007B6FA3"/>
    <w:rsid w:val="007B705D"/>
    <w:rsid w:val="007C5764"/>
    <w:rsid w:val="007C61D0"/>
    <w:rsid w:val="007C6FAA"/>
    <w:rsid w:val="007C768F"/>
    <w:rsid w:val="007D13CE"/>
    <w:rsid w:val="007D251F"/>
    <w:rsid w:val="007D4FA2"/>
    <w:rsid w:val="007E0874"/>
    <w:rsid w:val="007E0FAD"/>
    <w:rsid w:val="007E60E9"/>
    <w:rsid w:val="007E63F3"/>
    <w:rsid w:val="007E6F5A"/>
    <w:rsid w:val="007F0916"/>
    <w:rsid w:val="007F1E7D"/>
    <w:rsid w:val="007F2A79"/>
    <w:rsid w:val="007F3026"/>
    <w:rsid w:val="007F42DD"/>
    <w:rsid w:val="007F4E0F"/>
    <w:rsid w:val="007F77CA"/>
    <w:rsid w:val="00800FA3"/>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4712A"/>
    <w:rsid w:val="008518E5"/>
    <w:rsid w:val="00852B15"/>
    <w:rsid w:val="00856135"/>
    <w:rsid w:val="00857A96"/>
    <w:rsid w:val="00860764"/>
    <w:rsid w:val="00861FE5"/>
    <w:rsid w:val="008624F5"/>
    <w:rsid w:val="0086376D"/>
    <w:rsid w:val="008703C2"/>
    <w:rsid w:val="0087209F"/>
    <w:rsid w:val="008806CC"/>
    <w:rsid w:val="008823B3"/>
    <w:rsid w:val="008849E6"/>
    <w:rsid w:val="0088513E"/>
    <w:rsid w:val="00886300"/>
    <w:rsid w:val="0089099F"/>
    <w:rsid w:val="00890AAF"/>
    <w:rsid w:val="00892F7A"/>
    <w:rsid w:val="00894CEB"/>
    <w:rsid w:val="00896A62"/>
    <w:rsid w:val="00897B88"/>
    <w:rsid w:val="008A113D"/>
    <w:rsid w:val="008A134A"/>
    <w:rsid w:val="008A678B"/>
    <w:rsid w:val="008B0034"/>
    <w:rsid w:val="008B0702"/>
    <w:rsid w:val="008B2397"/>
    <w:rsid w:val="008B33B5"/>
    <w:rsid w:val="008B3CD6"/>
    <w:rsid w:val="008B6003"/>
    <w:rsid w:val="008B691D"/>
    <w:rsid w:val="008C4D11"/>
    <w:rsid w:val="008D54FA"/>
    <w:rsid w:val="008D5C05"/>
    <w:rsid w:val="008D6490"/>
    <w:rsid w:val="008D6FFD"/>
    <w:rsid w:val="008E1191"/>
    <w:rsid w:val="008E342E"/>
    <w:rsid w:val="008E4D9C"/>
    <w:rsid w:val="008E566D"/>
    <w:rsid w:val="008E588C"/>
    <w:rsid w:val="008F3FF2"/>
    <w:rsid w:val="008F52D9"/>
    <w:rsid w:val="008F6BC6"/>
    <w:rsid w:val="00900100"/>
    <w:rsid w:val="00902B4C"/>
    <w:rsid w:val="00903FC5"/>
    <w:rsid w:val="0090403F"/>
    <w:rsid w:val="009046F8"/>
    <w:rsid w:val="009071FF"/>
    <w:rsid w:val="009108DB"/>
    <w:rsid w:val="009112EB"/>
    <w:rsid w:val="00913191"/>
    <w:rsid w:val="009131F2"/>
    <w:rsid w:val="00916431"/>
    <w:rsid w:val="00917DBE"/>
    <w:rsid w:val="00923568"/>
    <w:rsid w:val="0092605A"/>
    <w:rsid w:val="0092689A"/>
    <w:rsid w:val="0093228E"/>
    <w:rsid w:val="009325E1"/>
    <w:rsid w:val="00933602"/>
    <w:rsid w:val="009338B2"/>
    <w:rsid w:val="009351EF"/>
    <w:rsid w:val="0093698F"/>
    <w:rsid w:val="00940914"/>
    <w:rsid w:val="009409E8"/>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EB2"/>
    <w:rsid w:val="00970C67"/>
    <w:rsid w:val="00974456"/>
    <w:rsid w:val="00991483"/>
    <w:rsid w:val="0099296D"/>
    <w:rsid w:val="009935AA"/>
    <w:rsid w:val="00993F94"/>
    <w:rsid w:val="009951B2"/>
    <w:rsid w:val="009A039C"/>
    <w:rsid w:val="009A192E"/>
    <w:rsid w:val="009A2859"/>
    <w:rsid w:val="009A4E90"/>
    <w:rsid w:val="009A50B8"/>
    <w:rsid w:val="009A737B"/>
    <w:rsid w:val="009B1823"/>
    <w:rsid w:val="009B406F"/>
    <w:rsid w:val="009B443A"/>
    <w:rsid w:val="009B4D09"/>
    <w:rsid w:val="009B6DD1"/>
    <w:rsid w:val="009C1332"/>
    <w:rsid w:val="009C4A4F"/>
    <w:rsid w:val="009C6D34"/>
    <w:rsid w:val="009D2E97"/>
    <w:rsid w:val="009D328E"/>
    <w:rsid w:val="009D3438"/>
    <w:rsid w:val="009D3B88"/>
    <w:rsid w:val="009D40B6"/>
    <w:rsid w:val="009D4D3A"/>
    <w:rsid w:val="009D7AD4"/>
    <w:rsid w:val="009E1231"/>
    <w:rsid w:val="009E1A57"/>
    <w:rsid w:val="009E36CA"/>
    <w:rsid w:val="009E4B6B"/>
    <w:rsid w:val="009E5DB8"/>
    <w:rsid w:val="009E6470"/>
    <w:rsid w:val="009E70EE"/>
    <w:rsid w:val="009E7175"/>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1F44"/>
    <w:rsid w:val="00A32598"/>
    <w:rsid w:val="00A33EF8"/>
    <w:rsid w:val="00A34206"/>
    <w:rsid w:val="00A3432E"/>
    <w:rsid w:val="00A40DFB"/>
    <w:rsid w:val="00A40E5A"/>
    <w:rsid w:val="00A435BF"/>
    <w:rsid w:val="00A448B0"/>
    <w:rsid w:val="00A46981"/>
    <w:rsid w:val="00A5210B"/>
    <w:rsid w:val="00A524EC"/>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49E"/>
    <w:rsid w:val="00A70A43"/>
    <w:rsid w:val="00A75807"/>
    <w:rsid w:val="00A77913"/>
    <w:rsid w:val="00A8209D"/>
    <w:rsid w:val="00A82740"/>
    <w:rsid w:val="00A860C9"/>
    <w:rsid w:val="00A9137F"/>
    <w:rsid w:val="00A9483B"/>
    <w:rsid w:val="00A94F2C"/>
    <w:rsid w:val="00A96EDE"/>
    <w:rsid w:val="00A972E1"/>
    <w:rsid w:val="00AA3F8C"/>
    <w:rsid w:val="00AA6E6B"/>
    <w:rsid w:val="00AB3052"/>
    <w:rsid w:val="00AB4248"/>
    <w:rsid w:val="00AB4520"/>
    <w:rsid w:val="00AB572D"/>
    <w:rsid w:val="00AB5A86"/>
    <w:rsid w:val="00AB6170"/>
    <w:rsid w:val="00AB707C"/>
    <w:rsid w:val="00AC0684"/>
    <w:rsid w:val="00AC0B37"/>
    <w:rsid w:val="00AC1FF2"/>
    <w:rsid w:val="00AC2185"/>
    <w:rsid w:val="00AC3068"/>
    <w:rsid w:val="00AC3C48"/>
    <w:rsid w:val="00AC4067"/>
    <w:rsid w:val="00AC53DF"/>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C9F"/>
    <w:rsid w:val="00AE7A40"/>
    <w:rsid w:val="00AE7EF9"/>
    <w:rsid w:val="00AF48EE"/>
    <w:rsid w:val="00AF4A88"/>
    <w:rsid w:val="00AF60FC"/>
    <w:rsid w:val="00AF619D"/>
    <w:rsid w:val="00AF74B1"/>
    <w:rsid w:val="00B01A75"/>
    <w:rsid w:val="00B02D39"/>
    <w:rsid w:val="00B03711"/>
    <w:rsid w:val="00B03B6B"/>
    <w:rsid w:val="00B04CC3"/>
    <w:rsid w:val="00B17DE2"/>
    <w:rsid w:val="00B204DF"/>
    <w:rsid w:val="00B2096A"/>
    <w:rsid w:val="00B20E8D"/>
    <w:rsid w:val="00B216F1"/>
    <w:rsid w:val="00B32541"/>
    <w:rsid w:val="00B3267F"/>
    <w:rsid w:val="00B35F87"/>
    <w:rsid w:val="00B379DA"/>
    <w:rsid w:val="00B37A67"/>
    <w:rsid w:val="00B37DD9"/>
    <w:rsid w:val="00B41203"/>
    <w:rsid w:val="00B41500"/>
    <w:rsid w:val="00B5297F"/>
    <w:rsid w:val="00B52E16"/>
    <w:rsid w:val="00B53812"/>
    <w:rsid w:val="00B53C36"/>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22A0"/>
    <w:rsid w:val="00B9553C"/>
    <w:rsid w:val="00B97B35"/>
    <w:rsid w:val="00BA3196"/>
    <w:rsid w:val="00BA3509"/>
    <w:rsid w:val="00BA3633"/>
    <w:rsid w:val="00BA5877"/>
    <w:rsid w:val="00BB124C"/>
    <w:rsid w:val="00BB17E3"/>
    <w:rsid w:val="00BB1CDB"/>
    <w:rsid w:val="00BB2110"/>
    <w:rsid w:val="00BB3645"/>
    <w:rsid w:val="00BB547E"/>
    <w:rsid w:val="00BB69B7"/>
    <w:rsid w:val="00BC2581"/>
    <w:rsid w:val="00BC3F55"/>
    <w:rsid w:val="00BC481A"/>
    <w:rsid w:val="00BC4D26"/>
    <w:rsid w:val="00BC555D"/>
    <w:rsid w:val="00BC658E"/>
    <w:rsid w:val="00BD0218"/>
    <w:rsid w:val="00BD1869"/>
    <w:rsid w:val="00BD200B"/>
    <w:rsid w:val="00BD63DF"/>
    <w:rsid w:val="00BD64D4"/>
    <w:rsid w:val="00BD7C4B"/>
    <w:rsid w:val="00BE33E8"/>
    <w:rsid w:val="00BF2BEB"/>
    <w:rsid w:val="00BF3197"/>
    <w:rsid w:val="00BF5E23"/>
    <w:rsid w:val="00BF6AD1"/>
    <w:rsid w:val="00BF75EB"/>
    <w:rsid w:val="00C01DB8"/>
    <w:rsid w:val="00C0300F"/>
    <w:rsid w:val="00C04C13"/>
    <w:rsid w:val="00C0523E"/>
    <w:rsid w:val="00C06C3C"/>
    <w:rsid w:val="00C0751C"/>
    <w:rsid w:val="00C07D81"/>
    <w:rsid w:val="00C07F14"/>
    <w:rsid w:val="00C11B64"/>
    <w:rsid w:val="00C1218B"/>
    <w:rsid w:val="00C125F6"/>
    <w:rsid w:val="00C12B6B"/>
    <w:rsid w:val="00C135F1"/>
    <w:rsid w:val="00C140D0"/>
    <w:rsid w:val="00C14775"/>
    <w:rsid w:val="00C150A5"/>
    <w:rsid w:val="00C22B21"/>
    <w:rsid w:val="00C23593"/>
    <w:rsid w:val="00C23845"/>
    <w:rsid w:val="00C26446"/>
    <w:rsid w:val="00C31846"/>
    <w:rsid w:val="00C32A33"/>
    <w:rsid w:val="00C367FB"/>
    <w:rsid w:val="00C41389"/>
    <w:rsid w:val="00C41BB7"/>
    <w:rsid w:val="00C42379"/>
    <w:rsid w:val="00C44004"/>
    <w:rsid w:val="00C445F4"/>
    <w:rsid w:val="00C532F6"/>
    <w:rsid w:val="00C54DF3"/>
    <w:rsid w:val="00C610B6"/>
    <w:rsid w:val="00C6257F"/>
    <w:rsid w:val="00C63117"/>
    <w:rsid w:val="00C640C7"/>
    <w:rsid w:val="00C65784"/>
    <w:rsid w:val="00C67BDD"/>
    <w:rsid w:val="00C70F24"/>
    <w:rsid w:val="00C717F6"/>
    <w:rsid w:val="00C72FD7"/>
    <w:rsid w:val="00C7688A"/>
    <w:rsid w:val="00C8155C"/>
    <w:rsid w:val="00C907F0"/>
    <w:rsid w:val="00C93A91"/>
    <w:rsid w:val="00C95601"/>
    <w:rsid w:val="00CA1947"/>
    <w:rsid w:val="00CA1C91"/>
    <w:rsid w:val="00CA323D"/>
    <w:rsid w:val="00CA54A0"/>
    <w:rsid w:val="00CB5515"/>
    <w:rsid w:val="00CB76EF"/>
    <w:rsid w:val="00CB7840"/>
    <w:rsid w:val="00CC0E24"/>
    <w:rsid w:val="00CC2390"/>
    <w:rsid w:val="00CC34E2"/>
    <w:rsid w:val="00CC4A5C"/>
    <w:rsid w:val="00CC5BB7"/>
    <w:rsid w:val="00CC5F62"/>
    <w:rsid w:val="00CC69B4"/>
    <w:rsid w:val="00CC6D17"/>
    <w:rsid w:val="00CC7102"/>
    <w:rsid w:val="00CC7CF3"/>
    <w:rsid w:val="00CD0378"/>
    <w:rsid w:val="00CD1E85"/>
    <w:rsid w:val="00CD3AEA"/>
    <w:rsid w:val="00CD3C32"/>
    <w:rsid w:val="00CD4235"/>
    <w:rsid w:val="00CD56D7"/>
    <w:rsid w:val="00CD57FC"/>
    <w:rsid w:val="00CD632A"/>
    <w:rsid w:val="00CE0B6D"/>
    <w:rsid w:val="00CE127E"/>
    <w:rsid w:val="00CE1C10"/>
    <w:rsid w:val="00CE217C"/>
    <w:rsid w:val="00CE4AE9"/>
    <w:rsid w:val="00CF41D0"/>
    <w:rsid w:val="00D00CF9"/>
    <w:rsid w:val="00D012FF"/>
    <w:rsid w:val="00D04CD8"/>
    <w:rsid w:val="00D04DEC"/>
    <w:rsid w:val="00D114ED"/>
    <w:rsid w:val="00D1235D"/>
    <w:rsid w:val="00D1261E"/>
    <w:rsid w:val="00D13F32"/>
    <w:rsid w:val="00D14B5E"/>
    <w:rsid w:val="00D1685E"/>
    <w:rsid w:val="00D171BA"/>
    <w:rsid w:val="00D25B74"/>
    <w:rsid w:val="00D25CA1"/>
    <w:rsid w:val="00D31474"/>
    <w:rsid w:val="00D32933"/>
    <w:rsid w:val="00D332E0"/>
    <w:rsid w:val="00D3579F"/>
    <w:rsid w:val="00D36B62"/>
    <w:rsid w:val="00D37BF5"/>
    <w:rsid w:val="00D41A07"/>
    <w:rsid w:val="00D421A7"/>
    <w:rsid w:val="00D42987"/>
    <w:rsid w:val="00D42C18"/>
    <w:rsid w:val="00D43F5E"/>
    <w:rsid w:val="00D44623"/>
    <w:rsid w:val="00D44B58"/>
    <w:rsid w:val="00D47CF6"/>
    <w:rsid w:val="00D50820"/>
    <w:rsid w:val="00D511C3"/>
    <w:rsid w:val="00D5481D"/>
    <w:rsid w:val="00D55B2D"/>
    <w:rsid w:val="00D60045"/>
    <w:rsid w:val="00D628AE"/>
    <w:rsid w:val="00D647C9"/>
    <w:rsid w:val="00D6632B"/>
    <w:rsid w:val="00D67995"/>
    <w:rsid w:val="00D7163F"/>
    <w:rsid w:val="00D7166E"/>
    <w:rsid w:val="00D7298C"/>
    <w:rsid w:val="00D73998"/>
    <w:rsid w:val="00D76659"/>
    <w:rsid w:val="00D76FD9"/>
    <w:rsid w:val="00D800BD"/>
    <w:rsid w:val="00D816C8"/>
    <w:rsid w:val="00D81BC5"/>
    <w:rsid w:val="00D82570"/>
    <w:rsid w:val="00D827CE"/>
    <w:rsid w:val="00D84DEB"/>
    <w:rsid w:val="00D877A6"/>
    <w:rsid w:val="00D904D9"/>
    <w:rsid w:val="00D946F0"/>
    <w:rsid w:val="00D95156"/>
    <w:rsid w:val="00D95BD9"/>
    <w:rsid w:val="00D95DC3"/>
    <w:rsid w:val="00D96A46"/>
    <w:rsid w:val="00D96A67"/>
    <w:rsid w:val="00DA12D5"/>
    <w:rsid w:val="00DA2144"/>
    <w:rsid w:val="00DA3326"/>
    <w:rsid w:val="00DA3644"/>
    <w:rsid w:val="00DA3FCB"/>
    <w:rsid w:val="00DA630F"/>
    <w:rsid w:val="00DA6A38"/>
    <w:rsid w:val="00DA6B30"/>
    <w:rsid w:val="00DA7040"/>
    <w:rsid w:val="00DB07B5"/>
    <w:rsid w:val="00DB07F9"/>
    <w:rsid w:val="00DB3CAF"/>
    <w:rsid w:val="00DB4966"/>
    <w:rsid w:val="00DC1386"/>
    <w:rsid w:val="00DC7A46"/>
    <w:rsid w:val="00DD0F54"/>
    <w:rsid w:val="00DD4F7A"/>
    <w:rsid w:val="00DD5050"/>
    <w:rsid w:val="00DD5306"/>
    <w:rsid w:val="00DD5903"/>
    <w:rsid w:val="00DD5E1E"/>
    <w:rsid w:val="00DE229B"/>
    <w:rsid w:val="00DE3A2B"/>
    <w:rsid w:val="00DE4A81"/>
    <w:rsid w:val="00DE7AB8"/>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62AF"/>
    <w:rsid w:val="00E17515"/>
    <w:rsid w:val="00E20591"/>
    <w:rsid w:val="00E22766"/>
    <w:rsid w:val="00E2572E"/>
    <w:rsid w:val="00E2692D"/>
    <w:rsid w:val="00E271C2"/>
    <w:rsid w:val="00E27AC2"/>
    <w:rsid w:val="00E30031"/>
    <w:rsid w:val="00E329A6"/>
    <w:rsid w:val="00E34CB5"/>
    <w:rsid w:val="00E36419"/>
    <w:rsid w:val="00E37789"/>
    <w:rsid w:val="00E42265"/>
    <w:rsid w:val="00E45DAA"/>
    <w:rsid w:val="00E46560"/>
    <w:rsid w:val="00E47307"/>
    <w:rsid w:val="00E47601"/>
    <w:rsid w:val="00E50DB1"/>
    <w:rsid w:val="00E51053"/>
    <w:rsid w:val="00E51835"/>
    <w:rsid w:val="00E51A6B"/>
    <w:rsid w:val="00E51A9F"/>
    <w:rsid w:val="00E52CA8"/>
    <w:rsid w:val="00E550CE"/>
    <w:rsid w:val="00E60B86"/>
    <w:rsid w:val="00E62E45"/>
    <w:rsid w:val="00E62F7D"/>
    <w:rsid w:val="00E700B8"/>
    <w:rsid w:val="00E702B9"/>
    <w:rsid w:val="00E70588"/>
    <w:rsid w:val="00E70A13"/>
    <w:rsid w:val="00E731B5"/>
    <w:rsid w:val="00E75FA1"/>
    <w:rsid w:val="00E76419"/>
    <w:rsid w:val="00E77787"/>
    <w:rsid w:val="00E77CD7"/>
    <w:rsid w:val="00E82017"/>
    <w:rsid w:val="00E82792"/>
    <w:rsid w:val="00E844D7"/>
    <w:rsid w:val="00E92E9D"/>
    <w:rsid w:val="00E92EBD"/>
    <w:rsid w:val="00E93B3C"/>
    <w:rsid w:val="00E96A7F"/>
    <w:rsid w:val="00EA031A"/>
    <w:rsid w:val="00EA0CE9"/>
    <w:rsid w:val="00EA1A40"/>
    <w:rsid w:val="00EA330D"/>
    <w:rsid w:val="00EA5190"/>
    <w:rsid w:val="00EA5F4C"/>
    <w:rsid w:val="00EA6109"/>
    <w:rsid w:val="00EB2688"/>
    <w:rsid w:val="00EB6181"/>
    <w:rsid w:val="00EB664F"/>
    <w:rsid w:val="00EB7E37"/>
    <w:rsid w:val="00EC0CF5"/>
    <w:rsid w:val="00EC12E8"/>
    <w:rsid w:val="00EC1357"/>
    <w:rsid w:val="00EC5ACF"/>
    <w:rsid w:val="00ED22A8"/>
    <w:rsid w:val="00ED2479"/>
    <w:rsid w:val="00ED4EB4"/>
    <w:rsid w:val="00ED5D09"/>
    <w:rsid w:val="00ED7107"/>
    <w:rsid w:val="00EE2221"/>
    <w:rsid w:val="00EE276F"/>
    <w:rsid w:val="00EE2982"/>
    <w:rsid w:val="00EE634F"/>
    <w:rsid w:val="00EE68EB"/>
    <w:rsid w:val="00EF369D"/>
    <w:rsid w:val="00EF38A7"/>
    <w:rsid w:val="00EF3EFF"/>
    <w:rsid w:val="00EF6A39"/>
    <w:rsid w:val="00F00B38"/>
    <w:rsid w:val="00F0376E"/>
    <w:rsid w:val="00F044B3"/>
    <w:rsid w:val="00F053E7"/>
    <w:rsid w:val="00F05E83"/>
    <w:rsid w:val="00F07DC4"/>
    <w:rsid w:val="00F07E05"/>
    <w:rsid w:val="00F10842"/>
    <w:rsid w:val="00F13C42"/>
    <w:rsid w:val="00F161F7"/>
    <w:rsid w:val="00F206E8"/>
    <w:rsid w:val="00F21755"/>
    <w:rsid w:val="00F21F2E"/>
    <w:rsid w:val="00F23947"/>
    <w:rsid w:val="00F23B61"/>
    <w:rsid w:val="00F276F1"/>
    <w:rsid w:val="00F32680"/>
    <w:rsid w:val="00F33A66"/>
    <w:rsid w:val="00F34368"/>
    <w:rsid w:val="00F34E5A"/>
    <w:rsid w:val="00F35452"/>
    <w:rsid w:val="00F45532"/>
    <w:rsid w:val="00F45ED2"/>
    <w:rsid w:val="00F53C4F"/>
    <w:rsid w:val="00F56A51"/>
    <w:rsid w:val="00F57768"/>
    <w:rsid w:val="00F61899"/>
    <w:rsid w:val="00F66CD4"/>
    <w:rsid w:val="00F66E01"/>
    <w:rsid w:val="00F7129A"/>
    <w:rsid w:val="00F7180D"/>
    <w:rsid w:val="00F71E26"/>
    <w:rsid w:val="00F727A7"/>
    <w:rsid w:val="00F729D7"/>
    <w:rsid w:val="00F774CD"/>
    <w:rsid w:val="00F80F59"/>
    <w:rsid w:val="00F81198"/>
    <w:rsid w:val="00F81A3A"/>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0D5A"/>
    <w:rsid w:val="00FA2FCD"/>
    <w:rsid w:val="00FA3FA8"/>
    <w:rsid w:val="00FA4718"/>
    <w:rsid w:val="00FA6E64"/>
    <w:rsid w:val="00FB046B"/>
    <w:rsid w:val="00FB1DCD"/>
    <w:rsid w:val="00FB2F0E"/>
    <w:rsid w:val="00FB31CC"/>
    <w:rsid w:val="00FC05EE"/>
    <w:rsid w:val="00FC2EC6"/>
    <w:rsid w:val="00FC339A"/>
    <w:rsid w:val="00FC36E0"/>
    <w:rsid w:val="00FC546F"/>
    <w:rsid w:val="00FC6F5E"/>
    <w:rsid w:val="00FC711A"/>
    <w:rsid w:val="00FC7D31"/>
    <w:rsid w:val="00FD13AC"/>
    <w:rsid w:val="00FD2D28"/>
    <w:rsid w:val="00FD6BFE"/>
    <w:rsid w:val="00FD78B0"/>
    <w:rsid w:val="00FE1C7B"/>
    <w:rsid w:val="00FE3FF3"/>
    <w:rsid w:val="00FE6D8B"/>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16ABD3"/>
  <w15:docId w15:val="{C2165128-4CAC-4004-95B7-ED0729E1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 w:type="paragraph" w:styleId="af5">
    <w:name w:val="Revision"/>
    <w:hidden/>
    <w:uiPriority w:val="99"/>
    <w:semiHidden/>
    <w:rsid w:val="0059779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163</Pages>
  <Words>17028</Words>
  <Characters>97065</Characters>
  <Application>Microsoft Office Word</Application>
  <DocSecurity>0</DocSecurity>
  <Lines>808</Lines>
  <Paragraphs>227</Paragraphs>
  <ScaleCrop>false</ScaleCrop>
  <Company>Microsoft</Company>
  <LinksUpToDate>false</LinksUpToDate>
  <CharactersWithSpaces>113866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张婕茹</cp:lastModifiedBy>
  <cp:revision>5</cp:revision>
  <cp:lastPrinted>2013-02-18T03:10:00Z</cp:lastPrinted>
  <dcterms:created xsi:type="dcterms:W3CDTF">2024-03-18T01:24:00Z</dcterms:created>
  <dcterms:modified xsi:type="dcterms:W3CDTF">2024-03-18T01:33:00Z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