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81D65" w:rsidRPr="0019288C">
        <w:rPr>
          <w:rFonts w:ascii="方正仿宋_GBK" w:eastAsia="方正仿宋_GBK" w:hAnsi="方正仿宋_GBK" w:cs="方正仿宋_GBK" w:hint="eastAsia"/>
          <w:sz w:val="32"/>
          <w:szCs w:val="32"/>
        </w:rPr>
        <w:t>测试开发环境超融合集群扩容</w:t>
      </w:r>
      <w:bookmarkStart w:id="0" w:name="_GoBack"/>
      <w:bookmarkEnd w:id="0"/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9288C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E4BB7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E4BB7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19288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19288C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19288C" w:rsidRPr="0019288C">
        <w:rPr>
          <w:rFonts w:ascii="方正仿宋_GBK" w:eastAsia="方正仿宋_GBK" w:hAnsi="方正仿宋_GBK" w:cs="方正仿宋_GBK" w:hint="eastAsia"/>
          <w:sz w:val="32"/>
          <w:szCs w:val="32"/>
        </w:rPr>
        <w:t>测试开发环境超融合集群扩容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E4BB7" w:rsidRPr="006E4BB7">
        <w:rPr>
          <w:rFonts w:ascii="方正仿宋_GBK" w:eastAsia="方正仿宋_GBK" w:hAnsi="方正仿宋_GBK" w:cs="方正仿宋_GBK" w:hint="eastAsia"/>
          <w:sz w:val="32"/>
          <w:szCs w:val="32"/>
        </w:rPr>
        <w:t>上海耘炳信息科技有限公司</w:t>
      </w:r>
    </w:p>
    <w:p w:rsidR="00D6088A" w:rsidRDefault="006E4BB7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6E4BB7">
        <w:rPr>
          <w:rFonts w:ascii="方正仿宋_GBK" w:eastAsia="方正仿宋_GBK" w:hAnsi="方正仿宋_GBK" w:cs="方正仿宋_GBK" w:hint="eastAsia"/>
          <w:sz w:val="32"/>
          <w:szCs w:val="32"/>
        </w:rPr>
        <w:t>上海万申信息产业股份有限公司</w:t>
      </w:r>
    </w:p>
    <w:p w:rsidR="00D6088A" w:rsidRDefault="006E4BB7" w:rsidP="00D6088A">
      <w:pPr>
        <w:spacing w:line="500" w:lineRule="exact"/>
        <w:ind w:left="19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E4BB7">
        <w:rPr>
          <w:rFonts w:ascii="方正仿宋_GBK" w:eastAsia="方正仿宋_GBK" w:hAnsi="方正仿宋_GBK" w:cs="方正仿宋_GBK" w:hint="eastAsia"/>
          <w:sz w:val="32"/>
          <w:szCs w:val="32"/>
        </w:rPr>
        <w:t>北京辉睿易成科技有限公司</w:t>
      </w:r>
    </w:p>
    <w:p w:rsidR="006E4BB7" w:rsidRDefault="006E4BB7" w:rsidP="00D6088A">
      <w:pPr>
        <w:spacing w:line="500" w:lineRule="exact"/>
        <w:ind w:left="19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E4BB7">
        <w:rPr>
          <w:rFonts w:ascii="方正仿宋_GBK" w:eastAsia="方正仿宋_GBK" w:hAnsi="方正仿宋_GBK" w:cs="方正仿宋_GBK" w:hint="eastAsia"/>
          <w:sz w:val="32"/>
          <w:szCs w:val="32"/>
        </w:rPr>
        <w:t>佳杰科技（上海）有限公司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E4BB7" w:rsidRPr="006E4BB7">
        <w:rPr>
          <w:rFonts w:ascii="方正仿宋_GBK" w:eastAsia="方正仿宋_GBK" w:hAnsi="方正仿宋_GBK" w:cs="方正仿宋_GBK" w:hint="eastAsia"/>
          <w:sz w:val="32"/>
          <w:szCs w:val="32"/>
        </w:rPr>
        <w:t>上海耘炳信息科技有限公司</w:t>
      </w:r>
    </w:p>
    <w:p w:rsidR="0019288C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9288C" w:rsidRPr="0019288C">
        <w:rPr>
          <w:rFonts w:ascii="方正仿宋_GBK" w:eastAsia="方正仿宋_GBK" w:hAnsi="方正仿宋_GBK" w:cs="方正仿宋_GBK" w:hint="eastAsia"/>
          <w:sz w:val="32"/>
          <w:szCs w:val="32"/>
        </w:rPr>
        <w:t>测试开发环境超融合集群扩容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51E9C" w:rsidRPr="00B51E9C">
        <w:rPr>
          <w:rFonts w:ascii="方正仿宋_GBK" w:eastAsia="方正仿宋_GBK" w:hAnsi="方正仿宋_GBK" w:cs="方正仿宋_GBK"/>
          <w:sz w:val="32"/>
          <w:szCs w:val="32"/>
        </w:rPr>
        <w:t>632</w:t>
      </w:r>
      <w:r w:rsidR="00B51E9C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51E9C" w:rsidRPr="00B51E9C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9288C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9288C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D48D4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9288C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8D4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4BB7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22145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51E9C"/>
    <w:rsid w:val="00B62458"/>
    <w:rsid w:val="00B76409"/>
    <w:rsid w:val="00B81D65"/>
    <w:rsid w:val="00B8554B"/>
    <w:rsid w:val="00BA6523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E6294"/>
    <w:rsid w:val="00F04C33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9E7C-7099-48DB-AC25-92B838D2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2022-09-28T08:31:00Z</cp:lastPrinted>
  <dcterms:created xsi:type="dcterms:W3CDTF">2018-06-08T02:20:00Z</dcterms:created>
  <dcterms:modified xsi:type="dcterms:W3CDTF">2024-02-05T06:31:00Z</dcterms:modified>
</cp:coreProperties>
</file>