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东莞证券股份有限公司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东莞证券股份有限公司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东莞证券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2024年01月19日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东莞证券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交银施罗德创业板50指数型证券投资基金A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007464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交银施罗德创业板50指数型证券投资基金C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007465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东莞证券股份有限公司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95328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www.dgzq.com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2024年01月19日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