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6E" w:rsidRPr="00CB5EFF" w:rsidRDefault="00DA176E" w:rsidP="00DA176E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CB5EF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交银施罗德基金管理有限公司关于交银施罗德天利宝货币市场基金</w:t>
      </w:r>
      <w:r w:rsidRPr="00CB5EFF">
        <w:rPr>
          <w:rFonts w:ascii="Times New Roman" w:eastAsia="宋体" w:hAnsi="Times New Roman" w:cs="Times New Roman"/>
          <w:b/>
          <w:sz w:val="30"/>
          <w:szCs w:val="30"/>
        </w:rPr>
        <w:t>C</w:t>
      </w:r>
      <w:r w:rsidRPr="00CB5EFF">
        <w:rPr>
          <w:rFonts w:ascii="Times New Roman" w:eastAsia="宋体" w:hAnsi="Times New Roman" w:cs="Times New Roman" w:hint="eastAsia"/>
          <w:b/>
          <w:sz w:val="30"/>
          <w:szCs w:val="30"/>
        </w:rPr>
        <w:t>类基金份额</w:t>
      </w:r>
      <w:r>
        <w:rPr>
          <w:rFonts w:ascii="Times New Roman" w:eastAsia="宋体" w:hAnsi="Times New Roman" w:cs="Times New Roman" w:hint="eastAsia"/>
          <w:b/>
          <w:sz w:val="30"/>
          <w:szCs w:val="30"/>
        </w:rPr>
        <w:t>调整</w:t>
      </w:r>
      <w:r w:rsidRPr="00CB5EFF">
        <w:rPr>
          <w:rFonts w:ascii="Times New Roman" w:eastAsia="宋体" w:hAnsi="Times New Roman" w:cs="Times New Roman" w:hint="eastAsia"/>
          <w:b/>
          <w:sz w:val="30"/>
          <w:szCs w:val="30"/>
        </w:rPr>
        <w:t>销售服务费优惠活动</w:t>
      </w:r>
      <w:r w:rsidRPr="00CB5EFF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的</w:t>
      </w:r>
      <w:r w:rsidRPr="00CB5EF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bookmarkEnd w:id="0"/>
    <w:p w:rsidR="00DA176E" w:rsidRPr="00996C21" w:rsidRDefault="00DA176E" w:rsidP="00DA176E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DA176E" w:rsidRDefault="00DA176E" w:rsidP="00DA176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A17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交银施罗德基金管理有限公司（以下简称</w:t>
      </w:r>
      <w:r w:rsidRPr="00DA176E">
        <w:rPr>
          <w:rFonts w:ascii="Times New Roman" w:eastAsia="宋体" w:hAnsi="Times New Roman" w:cs="Times New Roman"/>
          <w:color w:val="000000"/>
          <w:sz w:val="24"/>
          <w:szCs w:val="24"/>
        </w:rPr>
        <w:t>“</w:t>
      </w:r>
      <w:r w:rsidRPr="00DA17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本公司</w:t>
      </w:r>
      <w:r w:rsidRPr="00DA176E">
        <w:rPr>
          <w:rFonts w:ascii="Times New Roman" w:eastAsia="宋体" w:hAnsi="Times New Roman" w:cs="Times New Roman"/>
          <w:color w:val="000000"/>
          <w:sz w:val="24"/>
          <w:szCs w:val="24"/>
        </w:rPr>
        <w:t>”</w:t>
      </w:r>
      <w:r w:rsidRPr="00DA17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或“基金管理人”）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决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定自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4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17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日起调整</w:t>
      </w:r>
      <w:r w:rsidRPr="00DA17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交银施罗德天利宝货币市场基金（以下简称“本基金”）</w:t>
      </w:r>
      <w:r w:rsidRPr="00DA17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C</w:t>
      </w:r>
      <w:r w:rsidRPr="00DA17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类基金份额的销售服务费率优惠活动，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由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0.</w:t>
      </w:r>
      <w:r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>01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%/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调整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至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0.</w:t>
      </w:r>
      <w:r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>18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%/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年。</w:t>
      </w:r>
    </w:p>
    <w:p w:rsidR="00346A00" w:rsidRPr="00DA176E" w:rsidRDefault="00346A00" w:rsidP="00DA176E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bookmarkStart w:id="1" w:name="_GoBack"/>
      <w:bookmarkEnd w:id="1"/>
    </w:p>
    <w:p w:rsidR="00DA176E" w:rsidRPr="00CB5EFF" w:rsidRDefault="00DA176E" w:rsidP="00DA176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现将相关事项公告如下：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418"/>
        <w:gridCol w:w="1638"/>
      </w:tblGrid>
      <w:tr w:rsidR="00DA176E" w:rsidRPr="00CB5EFF" w:rsidTr="00806F40">
        <w:tc>
          <w:tcPr>
            <w:tcW w:w="1555" w:type="dxa"/>
          </w:tcPr>
          <w:p w:rsidR="00DA176E" w:rsidRPr="00CB5EFF" w:rsidRDefault="00DA176E" w:rsidP="00806F4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1134" w:type="dxa"/>
          </w:tcPr>
          <w:p w:rsidR="00DA176E" w:rsidRPr="00CB5EFF" w:rsidRDefault="00DA176E" w:rsidP="00806F4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基金代码</w:t>
            </w:r>
          </w:p>
        </w:tc>
        <w:tc>
          <w:tcPr>
            <w:tcW w:w="1275" w:type="dxa"/>
          </w:tcPr>
          <w:p w:rsidR="00DA176E" w:rsidRPr="00CB5EFF" w:rsidRDefault="00DA176E" w:rsidP="00806F4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调整项目</w:t>
            </w:r>
          </w:p>
        </w:tc>
        <w:tc>
          <w:tcPr>
            <w:tcW w:w="1276" w:type="dxa"/>
          </w:tcPr>
          <w:p w:rsidR="00DA176E" w:rsidRPr="00CB5EFF" w:rsidRDefault="00DA176E" w:rsidP="00806F4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原销售服务费率</w:t>
            </w:r>
          </w:p>
        </w:tc>
        <w:tc>
          <w:tcPr>
            <w:tcW w:w="1418" w:type="dxa"/>
          </w:tcPr>
          <w:p w:rsidR="00DA176E" w:rsidRPr="00CB5EFF" w:rsidRDefault="00DA176E" w:rsidP="00806F4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优惠期间销售服务费率</w:t>
            </w:r>
          </w:p>
        </w:tc>
        <w:tc>
          <w:tcPr>
            <w:tcW w:w="1638" w:type="dxa"/>
          </w:tcPr>
          <w:p w:rsidR="00DA176E" w:rsidRPr="00CB5EFF" w:rsidRDefault="00DA176E" w:rsidP="00806F4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优惠活动时间</w:t>
            </w:r>
          </w:p>
        </w:tc>
      </w:tr>
      <w:tr w:rsidR="00DA176E" w:rsidRPr="00CB5EFF" w:rsidTr="00806F40">
        <w:tc>
          <w:tcPr>
            <w:tcW w:w="1555" w:type="dxa"/>
          </w:tcPr>
          <w:p w:rsidR="00DA176E" w:rsidRPr="00CB5EFF" w:rsidRDefault="00DA176E" w:rsidP="00806F4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交银施罗德天利宝货币市场基金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DA176E" w:rsidRPr="00CB5EFF" w:rsidRDefault="00DA176E" w:rsidP="00806F4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 w:rsidRPr="00CB5EF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18599</w:t>
            </w:r>
          </w:p>
        </w:tc>
        <w:tc>
          <w:tcPr>
            <w:tcW w:w="1275" w:type="dxa"/>
          </w:tcPr>
          <w:p w:rsidR="00DA176E" w:rsidRPr="00CB5EFF" w:rsidRDefault="00DA176E" w:rsidP="00806F4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销售服务费</w:t>
            </w:r>
          </w:p>
        </w:tc>
        <w:tc>
          <w:tcPr>
            <w:tcW w:w="1276" w:type="dxa"/>
          </w:tcPr>
          <w:p w:rsidR="00DA176E" w:rsidRPr="00CB5EFF" w:rsidRDefault="00DA176E" w:rsidP="00806F4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%/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18" w:type="dxa"/>
          </w:tcPr>
          <w:p w:rsidR="00DA176E" w:rsidRPr="00CB5EFF" w:rsidRDefault="00DA176E" w:rsidP="00806F4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%/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38" w:type="dxa"/>
          </w:tcPr>
          <w:p w:rsidR="00DA176E" w:rsidRPr="00CB5EFF" w:rsidRDefault="00DA176E" w:rsidP="00806F40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</w:t>
            </w:r>
            <w:r w:rsidRPr="00CB5EF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日起</w:t>
            </w:r>
          </w:p>
        </w:tc>
      </w:tr>
    </w:tbl>
    <w:p w:rsidR="00DA176E" w:rsidRPr="00CB5EFF" w:rsidRDefault="00DA176E" w:rsidP="00DA176E">
      <w:pPr>
        <w:spacing w:line="360" w:lineRule="auto"/>
        <w:ind w:firstLineChars="400" w:firstLine="96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DA176E" w:rsidRPr="00CB5EFF" w:rsidRDefault="00DA176E" w:rsidP="00DA176E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重要提示：</w:t>
      </w:r>
    </w:p>
    <w:p w:rsidR="00DA176E" w:rsidRPr="00CB5EFF" w:rsidRDefault="00DA176E" w:rsidP="00DA176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、上述优惠活动的具体方案若发生变化，本公司将另行通知或公告。</w:t>
      </w:r>
    </w:p>
    <w:p w:rsidR="00DA176E" w:rsidRPr="00CB5EFF" w:rsidRDefault="00DA176E" w:rsidP="00DA176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、投资者欲了解本基金的详细情况，请仔细阅读本基金的基金合同、招募说明书、基金产品资料概要等法律文件。</w:t>
      </w:r>
    </w:p>
    <w:p w:rsidR="00DA176E" w:rsidRPr="00CB5EFF" w:rsidRDefault="00DA176E" w:rsidP="00DA176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、本公告的解释权归本公司所有。</w:t>
      </w:r>
    </w:p>
    <w:p w:rsidR="00DA176E" w:rsidRPr="00CB5EFF" w:rsidRDefault="00DA176E" w:rsidP="00DA176E">
      <w:pPr>
        <w:spacing w:line="360" w:lineRule="auto"/>
        <w:ind w:firstLineChars="400" w:firstLine="96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DA176E" w:rsidRPr="00CB5EFF" w:rsidRDefault="00DA176E" w:rsidP="00DA176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投资者可以通过以下途径咨询有关情况：</w:t>
      </w:r>
    </w:p>
    <w:p w:rsidR="00DA176E" w:rsidRPr="00CB5EFF" w:rsidRDefault="00DA176E" w:rsidP="00DA176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交银施罗德基金管理有限公司</w:t>
      </w:r>
    </w:p>
    <w:p w:rsidR="00DA176E" w:rsidRPr="00CB5EFF" w:rsidRDefault="00DA176E" w:rsidP="00DA176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客服热线：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</w:p>
    <w:p w:rsidR="00DA176E" w:rsidRPr="00CB5EFF" w:rsidRDefault="00DA176E" w:rsidP="00DA176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网站：</w:t>
      </w: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</w:p>
    <w:p w:rsidR="00DA176E" w:rsidRPr="00CB5EFF" w:rsidRDefault="00DA176E" w:rsidP="00DA176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:rsidR="00DA176E" w:rsidRPr="00CB5EFF" w:rsidRDefault="00DA176E" w:rsidP="00DA176E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本公司承诺以诚实信用、勤勉尽责的原则管理和运用基金资产，但不保证基金一定盈利，也不保证最低收益。投资者投资本公司管理的基金时，应认真阅读基金合同、招募说明书、产品资料概要等法律文件，并注意投资风险。</w:t>
      </w:r>
    </w:p>
    <w:p w:rsidR="00DA176E" w:rsidRDefault="00DA176E" w:rsidP="00DA176E">
      <w:pPr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B5E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DA176E" w:rsidRDefault="00DA176E" w:rsidP="00DA176E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交银施罗德基金管理有限公司</w:t>
      </w:r>
    </w:p>
    <w:p w:rsidR="00DA176E" w:rsidRPr="00DA176E" w:rsidRDefault="00DA176E" w:rsidP="00DA176E">
      <w:pPr>
        <w:spacing w:line="360" w:lineRule="auto"/>
        <w:ind w:firstLineChars="200" w:firstLine="480"/>
        <w:jc w:val="right"/>
        <w:rPr>
          <w:rFonts w:ascii="Times New Roman" w:eastAsia="宋体" w:hAnsi="Times New Roman" w:cs="Times New Roman" w:hint="eastAsia"/>
          <w:color w:val="000000"/>
          <w:sz w:val="24"/>
          <w:szCs w:val="24"/>
        </w:rPr>
      </w:pPr>
      <w:r w:rsidRPr="00DA176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二〇二四年一月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十七日</w:t>
      </w:r>
    </w:p>
    <w:sectPr w:rsidR="00DA176E" w:rsidRPr="00DA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5A1" w:rsidRDefault="008215A1" w:rsidP="00DA176E">
      <w:r>
        <w:separator/>
      </w:r>
    </w:p>
  </w:endnote>
  <w:endnote w:type="continuationSeparator" w:id="0">
    <w:p w:rsidR="008215A1" w:rsidRDefault="008215A1" w:rsidP="00DA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5A1" w:rsidRDefault="008215A1" w:rsidP="00DA176E">
      <w:r>
        <w:separator/>
      </w:r>
    </w:p>
  </w:footnote>
  <w:footnote w:type="continuationSeparator" w:id="0">
    <w:p w:rsidR="008215A1" w:rsidRDefault="008215A1" w:rsidP="00DA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055"/>
    <w:rsid w:val="00242055"/>
    <w:rsid w:val="00346A00"/>
    <w:rsid w:val="008215A1"/>
    <w:rsid w:val="00D162D4"/>
    <w:rsid w:val="00DA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A2617"/>
  <w15:chartTrackingRefBased/>
  <w15:docId w15:val="{6BD267D6-915B-44FD-80C2-CA230C71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7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76E"/>
    <w:rPr>
      <w:sz w:val="18"/>
      <w:szCs w:val="18"/>
    </w:rPr>
  </w:style>
  <w:style w:type="table" w:styleId="a7">
    <w:name w:val="Table Grid"/>
    <w:basedOn w:val="a1"/>
    <w:uiPriority w:val="39"/>
    <w:rsid w:val="00DA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郝婷婷</cp:lastModifiedBy>
  <cp:revision>3</cp:revision>
  <dcterms:created xsi:type="dcterms:W3CDTF">2024-01-16T06:50:00Z</dcterms:created>
  <dcterms:modified xsi:type="dcterms:W3CDTF">2024-01-16T06:52:00Z</dcterms:modified>
</cp:coreProperties>
</file>