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交通银行股份有限公司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交通银行股份有限公司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交通银行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2023年12月06日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交通银行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交银施罗德医疗健康混合型发起式证券投资基金A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019345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交银施罗德医疗健康混合型发起式证券投资基金C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019346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交通银行股份有限公司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95559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www.bankcomm.com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2023年12月06日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