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中国邮政储蓄银行股份有限公司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交银施罗德纯债债券型发起式证券投资基金A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交银施罗德双轮动债券型证券投资基金A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www.psbc.com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