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D1" w:rsidRDefault="002F21FD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交银施罗德基金管理有限公司关于交银施罗德中</w:t>
      </w:r>
      <w:proofErr w:type="gramStart"/>
      <w:r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>
        <w:rPr>
          <w:rFonts w:hint="eastAsia"/>
          <w:b/>
          <w:bCs/>
          <w:color w:val="000000"/>
          <w:sz w:val="30"/>
          <w:szCs w:val="30"/>
        </w:rPr>
        <w:t>LOF</w:t>
      </w:r>
      <w:r>
        <w:rPr>
          <w:rFonts w:hint="eastAsia"/>
          <w:b/>
          <w:bCs/>
          <w:color w:val="000000"/>
          <w:sz w:val="30"/>
          <w:szCs w:val="30"/>
        </w:rPr>
        <w:t>）于境外主要市场节假日暂停及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 w:rsidR="00EB45D1" w:rsidRDefault="002F21FD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2E7861">
        <w:rPr>
          <w:sz w:val="24"/>
        </w:rPr>
        <w:t>2023</w:t>
      </w:r>
      <w:r w:rsidR="002E7861">
        <w:rPr>
          <w:sz w:val="24"/>
        </w:rPr>
        <w:t>年</w:t>
      </w:r>
      <w:r w:rsidR="008641DA">
        <w:rPr>
          <w:sz w:val="24"/>
        </w:rPr>
        <w:t>4</w:t>
      </w:r>
      <w:r w:rsidR="008641DA">
        <w:rPr>
          <w:rFonts w:hint="eastAsia"/>
          <w:sz w:val="24"/>
        </w:rPr>
        <w:t>月</w:t>
      </w:r>
      <w:r w:rsidR="008641DA">
        <w:rPr>
          <w:sz w:val="24"/>
        </w:rPr>
        <w:t>4</w:t>
      </w:r>
      <w:r w:rsidR="008641DA">
        <w:rPr>
          <w:sz w:val="24"/>
        </w:rPr>
        <w:t>日</w:t>
      </w:r>
    </w:p>
    <w:bookmarkEnd w:id="0"/>
    <w:p w:rsidR="00EB45D1" w:rsidRDefault="002F21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7"/>
        <w:gridCol w:w="2531"/>
        <w:gridCol w:w="3685"/>
      </w:tblGrid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交银施罗德中</w:t>
            </w:r>
            <w:proofErr w:type="gramStart"/>
            <w:r>
              <w:rPr>
                <w:rFonts w:hint="eastAsia"/>
                <w:sz w:val="24"/>
              </w:rPr>
              <w:t>证海外</w:t>
            </w:r>
            <w:proofErr w:type="gramEnd"/>
            <w:r>
              <w:rPr>
                <w:rFonts w:hint="eastAsia"/>
                <w:sz w:val="24"/>
              </w:rPr>
              <w:t>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交银中</w:t>
            </w:r>
            <w:proofErr w:type="gramStart"/>
            <w:r>
              <w:rPr>
                <w:rFonts w:hint="eastAsia"/>
                <w:sz w:val="24"/>
              </w:rPr>
              <w:t>证海外</w:t>
            </w:r>
            <w:proofErr w:type="gramEnd"/>
            <w:r>
              <w:rPr>
                <w:rFonts w:hint="eastAsia"/>
                <w:sz w:val="24"/>
              </w:rPr>
              <w:t>中国互联网指数（</w:t>
            </w:r>
            <w:r>
              <w:rPr>
                <w:rFonts w:hint="eastAsia"/>
                <w:sz w:val="24"/>
              </w:rPr>
              <w:t>QDII-LOF</w:t>
            </w:r>
            <w:r>
              <w:rPr>
                <w:rFonts w:hint="eastAsia"/>
                <w:sz w:val="24"/>
              </w:rPr>
              <w:t>）</w:t>
            </w:r>
          </w:p>
          <w:p w:rsidR="00EB45D1" w:rsidRDefault="002F21F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（场内简称：</w:t>
            </w:r>
            <w:proofErr w:type="gramStart"/>
            <w:r>
              <w:rPr>
                <w:rFonts w:hint="eastAsia"/>
                <w:sz w:val="24"/>
              </w:rPr>
              <w:t>中概互联网</w:t>
            </w:r>
            <w:proofErr w:type="gramEnd"/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）基金合同》、《交银施罗德中证海外中国互联网指数型证券投资基金（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）招募说明书》等</w:t>
            </w:r>
          </w:p>
        </w:tc>
      </w:tr>
      <w:tr w:rsidR="00EB45D1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386330">
            <w:r>
              <w:rPr>
                <w:sz w:val="24"/>
              </w:rPr>
              <w:t>2023</w:t>
            </w:r>
            <w:r>
              <w:rPr>
                <w:sz w:val="24"/>
              </w:rPr>
              <w:t>年</w:t>
            </w:r>
            <w:r w:rsidR="008641DA">
              <w:rPr>
                <w:sz w:val="24"/>
              </w:rPr>
              <w:t>4</w:t>
            </w:r>
            <w:r w:rsidR="008641DA">
              <w:rPr>
                <w:rFonts w:hint="eastAsia"/>
                <w:sz w:val="24"/>
              </w:rPr>
              <w:t>月</w:t>
            </w:r>
            <w:r w:rsidR="008641DA">
              <w:rPr>
                <w:sz w:val="24"/>
              </w:rPr>
              <w:t>7</w:t>
            </w:r>
            <w:r w:rsidR="008641DA">
              <w:rPr>
                <w:sz w:val="24"/>
              </w:rPr>
              <w:t>日</w:t>
            </w:r>
          </w:p>
        </w:tc>
      </w:tr>
      <w:tr w:rsidR="00EB45D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2E7861">
            <w:r>
              <w:rPr>
                <w:sz w:val="24"/>
              </w:rPr>
              <w:t>2023</w:t>
            </w:r>
            <w:r>
              <w:rPr>
                <w:sz w:val="24"/>
              </w:rPr>
              <w:t>年</w:t>
            </w:r>
            <w:r w:rsidR="008641DA">
              <w:rPr>
                <w:sz w:val="24"/>
              </w:rPr>
              <w:t>4</w:t>
            </w:r>
            <w:r w:rsidR="008641DA">
              <w:rPr>
                <w:rFonts w:hint="eastAsia"/>
                <w:sz w:val="24"/>
              </w:rPr>
              <w:t>月</w:t>
            </w:r>
            <w:r w:rsidR="008641DA">
              <w:rPr>
                <w:sz w:val="24"/>
              </w:rPr>
              <w:t>7</w:t>
            </w:r>
            <w:r w:rsidR="008641DA">
              <w:rPr>
                <w:sz w:val="24"/>
              </w:rPr>
              <w:t>日</w:t>
            </w:r>
          </w:p>
        </w:tc>
      </w:tr>
      <w:tr w:rsidR="00EB45D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2E7861"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641DA">
              <w:rPr>
                <w:sz w:val="24"/>
              </w:rPr>
              <w:t>4</w:t>
            </w:r>
            <w:r w:rsidR="008641DA">
              <w:rPr>
                <w:rFonts w:hint="eastAsia"/>
                <w:sz w:val="24"/>
              </w:rPr>
              <w:t>月</w:t>
            </w:r>
            <w:r w:rsidR="008641DA">
              <w:rPr>
                <w:sz w:val="24"/>
              </w:rPr>
              <w:t>7</w:t>
            </w:r>
            <w:r w:rsidR="008641DA">
              <w:rPr>
                <w:sz w:val="24"/>
              </w:rPr>
              <w:t>日</w:t>
            </w:r>
          </w:p>
        </w:tc>
      </w:tr>
      <w:tr w:rsidR="00EB45D1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782425"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641DA">
              <w:rPr>
                <w:sz w:val="24"/>
              </w:rPr>
              <w:t>4</w:t>
            </w:r>
            <w:r w:rsidR="008641DA">
              <w:rPr>
                <w:rFonts w:hint="eastAsia"/>
                <w:sz w:val="24"/>
              </w:rPr>
              <w:t>月</w:t>
            </w:r>
            <w:r w:rsidR="008641DA">
              <w:rPr>
                <w:sz w:val="24"/>
              </w:rPr>
              <w:t>7</w:t>
            </w:r>
            <w:r w:rsidR="008641DA">
              <w:rPr>
                <w:sz w:val="24"/>
              </w:rPr>
              <w:t>日</w:t>
            </w:r>
            <w:r w:rsidR="008641DA">
              <w:rPr>
                <w:rFonts w:hint="eastAsia"/>
                <w:sz w:val="24"/>
              </w:rPr>
              <w:t>、</w:t>
            </w:r>
            <w:r w:rsidR="008641DA">
              <w:rPr>
                <w:rFonts w:hint="eastAsia"/>
                <w:sz w:val="24"/>
              </w:rPr>
              <w:t>4</w:t>
            </w:r>
            <w:r w:rsidR="008641DA">
              <w:rPr>
                <w:rFonts w:hint="eastAsia"/>
                <w:sz w:val="24"/>
              </w:rPr>
              <w:t>月</w:t>
            </w:r>
            <w:r w:rsidR="00782425">
              <w:rPr>
                <w:sz w:val="24"/>
              </w:rPr>
              <w:t>10</w:t>
            </w:r>
            <w:bookmarkStart w:id="1" w:name="_GoBack"/>
            <w:bookmarkEnd w:id="1"/>
            <w:r w:rsidR="008641DA">
              <w:rPr>
                <w:rFonts w:hint="eastAsia"/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为境外主要市场节假日，交银施罗德中</w:t>
            </w:r>
            <w:proofErr w:type="gramStart"/>
            <w:r w:rsidR="002F21FD">
              <w:rPr>
                <w:rFonts w:hint="eastAsia"/>
                <w:sz w:val="24"/>
              </w:rPr>
              <w:t>证海外</w:t>
            </w:r>
            <w:proofErr w:type="gramEnd"/>
            <w:r w:rsidR="002F21FD">
              <w:rPr>
                <w:rFonts w:hint="eastAsia"/>
                <w:sz w:val="24"/>
              </w:rPr>
              <w:t>中国互联网指数型证券投资基金（</w:t>
            </w:r>
            <w:r w:rsidR="002F21FD">
              <w:rPr>
                <w:rFonts w:hint="eastAsia"/>
                <w:sz w:val="24"/>
              </w:rPr>
              <w:t>LOF</w:t>
            </w:r>
            <w:r w:rsidR="002F21FD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641DA">
              <w:rPr>
                <w:sz w:val="24"/>
              </w:rPr>
              <w:t>4</w:t>
            </w:r>
            <w:r w:rsidR="008641DA">
              <w:rPr>
                <w:rFonts w:hint="eastAsia"/>
                <w:sz w:val="24"/>
              </w:rPr>
              <w:t>月</w:t>
            </w:r>
            <w:r w:rsidR="008641DA">
              <w:rPr>
                <w:sz w:val="24"/>
              </w:rPr>
              <w:t>7</w:t>
            </w:r>
            <w:r w:rsidR="008641DA">
              <w:rPr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（星期</w:t>
            </w:r>
            <w:r w:rsidR="008641DA">
              <w:rPr>
                <w:rFonts w:hint="eastAsia"/>
                <w:sz w:val="24"/>
              </w:rPr>
              <w:t>五</w:t>
            </w:r>
            <w:r w:rsidR="002F21FD">
              <w:rPr>
                <w:rFonts w:hint="eastAsia"/>
                <w:sz w:val="24"/>
              </w:rPr>
              <w:t>）起暂停本基金的申购、赎回和定期定额投资业务。</w:t>
            </w:r>
          </w:p>
        </w:tc>
      </w:tr>
    </w:tbl>
    <w:p w:rsidR="00EB45D1" w:rsidRDefault="00EB45D1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EB45D1" w:rsidRDefault="002F21FD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）自</w:t>
      </w:r>
      <w:r w:rsidR="002E7861">
        <w:rPr>
          <w:rFonts w:hint="eastAsia"/>
          <w:color w:val="000000"/>
          <w:sz w:val="24"/>
        </w:rPr>
        <w:t>2023</w:t>
      </w:r>
      <w:r w:rsidR="002E7861">
        <w:rPr>
          <w:rFonts w:hint="eastAsia"/>
          <w:color w:val="000000"/>
          <w:sz w:val="24"/>
        </w:rPr>
        <w:t>年</w:t>
      </w:r>
      <w:r w:rsidR="008641DA">
        <w:rPr>
          <w:color w:val="000000"/>
          <w:sz w:val="24"/>
        </w:rPr>
        <w:t>4</w:t>
      </w:r>
      <w:r w:rsidR="002E7861">
        <w:rPr>
          <w:rFonts w:hint="eastAsia"/>
          <w:color w:val="000000"/>
          <w:sz w:val="24"/>
        </w:rPr>
        <w:t>月</w:t>
      </w:r>
      <w:r w:rsidR="008641DA">
        <w:rPr>
          <w:sz w:val="24"/>
        </w:rPr>
        <w:t>11</w:t>
      </w:r>
      <w:r>
        <w:rPr>
          <w:rFonts w:hint="eastAsia"/>
          <w:sz w:val="24"/>
        </w:rPr>
        <w:t>日</w:t>
      </w:r>
      <w:r>
        <w:rPr>
          <w:rFonts w:hint="eastAsia"/>
          <w:color w:val="000000"/>
          <w:sz w:val="24"/>
        </w:rPr>
        <w:t>起，本基金将恢复办理日常申购、赎回和定期定额投资业务，并继续暂停</w:t>
      </w:r>
      <w:r>
        <w:rPr>
          <w:rFonts w:hint="eastAsia"/>
          <w:color w:val="000000"/>
          <w:sz w:val="24"/>
        </w:rPr>
        <w:t>500</w:t>
      </w:r>
      <w:r w:rsidR="00386330"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元以上大额申购（定期定额投资）业务。关于取消上述暂停大额申购（定期定额投资）业务限制的时间，本基金管理人将另行公告。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lastRenderedPageBreak/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EB45D1" w:rsidRDefault="00EB45D1">
      <w:pPr>
        <w:spacing w:line="360" w:lineRule="auto"/>
        <w:ind w:firstLineChars="200" w:firstLine="420"/>
      </w:pPr>
    </w:p>
    <w:sectPr w:rsidR="00EB45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E8" w:rsidRDefault="002300E8">
      <w:r>
        <w:separator/>
      </w:r>
    </w:p>
  </w:endnote>
  <w:endnote w:type="continuationSeparator" w:id="0">
    <w:p w:rsidR="002300E8" w:rsidRDefault="0023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E8" w:rsidRDefault="002300E8">
      <w:r>
        <w:separator/>
      </w:r>
    </w:p>
  </w:footnote>
  <w:footnote w:type="continuationSeparator" w:id="0">
    <w:p w:rsidR="002300E8" w:rsidRDefault="00230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D1" w:rsidRDefault="002F21FD">
    <w:pPr>
      <w:pStyle w:val="a6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1123"/>
    <w:rsid w:val="000A5FA3"/>
    <w:rsid w:val="000B15D6"/>
    <w:rsid w:val="000C7A3A"/>
    <w:rsid w:val="000E1720"/>
    <w:rsid w:val="001026C6"/>
    <w:rsid w:val="00102C45"/>
    <w:rsid w:val="001177A2"/>
    <w:rsid w:val="001177E6"/>
    <w:rsid w:val="00131560"/>
    <w:rsid w:val="00144688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220101"/>
    <w:rsid w:val="002300E8"/>
    <w:rsid w:val="00233321"/>
    <w:rsid w:val="00236796"/>
    <w:rsid w:val="002370E1"/>
    <w:rsid w:val="00243A26"/>
    <w:rsid w:val="0026040C"/>
    <w:rsid w:val="002647E2"/>
    <w:rsid w:val="00274B91"/>
    <w:rsid w:val="00293AA5"/>
    <w:rsid w:val="002B6FE8"/>
    <w:rsid w:val="002E26DC"/>
    <w:rsid w:val="002E4451"/>
    <w:rsid w:val="002E6184"/>
    <w:rsid w:val="002E7861"/>
    <w:rsid w:val="002F21FD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86330"/>
    <w:rsid w:val="00387344"/>
    <w:rsid w:val="003A116A"/>
    <w:rsid w:val="003A5ACD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C62"/>
    <w:rsid w:val="00501C93"/>
    <w:rsid w:val="005107ED"/>
    <w:rsid w:val="0051133E"/>
    <w:rsid w:val="00545219"/>
    <w:rsid w:val="00573695"/>
    <w:rsid w:val="00592B63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54EAE"/>
    <w:rsid w:val="00670AC0"/>
    <w:rsid w:val="0067229A"/>
    <w:rsid w:val="006728BF"/>
    <w:rsid w:val="006849E0"/>
    <w:rsid w:val="006A624A"/>
    <w:rsid w:val="006B1C27"/>
    <w:rsid w:val="0070143C"/>
    <w:rsid w:val="00704EA1"/>
    <w:rsid w:val="00707143"/>
    <w:rsid w:val="00721BC4"/>
    <w:rsid w:val="00726AB2"/>
    <w:rsid w:val="00730C90"/>
    <w:rsid w:val="00747232"/>
    <w:rsid w:val="00747F7F"/>
    <w:rsid w:val="00772123"/>
    <w:rsid w:val="00774AC0"/>
    <w:rsid w:val="00782425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641DA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16A7B"/>
    <w:rsid w:val="00920E12"/>
    <w:rsid w:val="00922878"/>
    <w:rsid w:val="009403A4"/>
    <w:rsid w:val="00942836"/>
    <w:rsid w:val="00942E72"/>
    <w:rsid w:val="00946F1A"/>
    <w:rsid w:val="009A129F"/>
    <w:rsid w:val="009A665D"/>
    <w:rsid w:val="009B313D"/>
    <w:rsid w:val="009C2483"/>
    <w:rsid w:val="009E5D43"/>
    <w:rsid w:val="009F4FFF"/>
    <w:rsid w:val="00A059BA"/>
    <w:rsid w:val="00A24671"/>
    <w:rsid w:val="00A326F1"/>
    <w:rsid w:val="00A335F0"/>
    <w:rsid w:val="00A5758C"/>
    <w:rsid w:val="00A61152"/>
    <w:rsid w:val="00A67B39"/>
    <w:rsid w:val="00A97FFC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339"/>
    <w:rsid w:val="00D90ADA"/>
    <w:rsid w:val="00DA2FB1"/>
    <w:rsid w:val="00DB4D5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B45D1"/>
    <w:rsid w:val="00EC0491"/>
    <w:rsid w:val="00ED35E0"/>
    <w:rsid w:val="00F02107"/>
    <w:rsid w:val="00F3528F"/>
    <w:rsid w:val="00F46272"/>
    <w:rsid w:val="00F46C17"/>
    <w:rsid w:val="00F94DD5"/>
    <w:rsid w:val="00FA04FE"/>
    <w:rsid w:val="00FA4317"/>
    <w:rsid w:val="00FB0422"/>
    <w:rsid w:val="00FB5ED5"/>
    <w:rsid w:val="00FD5041"/>
    <w:rsid w:val="00FE6182"/>
    <w:rsid w:val="405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9B30D3-3875-46AE-80DB-BCDD058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annotation reference"/>
    <w:uiPriority w:val="99"/>
    <w:semiHidden/>
    <w:unhideWhenUsed/>
    <w:rPr>
      <w:sz w:val="21"/>
      <w:szCs w:val="21"/>
    </w:rPr>
  </w:style>
  <w:style w:type="character" w:customStyle="1" w:styleId="3Char">
    <w:name w:val="标题 3 Char"/>
    <w:link w:val="3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页眉 Char"/>
    <w:link w:val="a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3">
    <w:name w:val="批注主题 Char"/>
    <w:link w:val="a7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王晚婷</dc:creator>
  <cp:lastModifiedBy>郝婷婷</cp:lastModifiedBy>
  <cp:revision>34</cp:revision>
  <dcterms:created xsi:type="dcterms:W3CDTF">2018-06-26T02:53:00Z</dcterms:created>
  <dcterms:modified xsi:type="dcterms:W3CDTF">2023-03-31T08:16:00Z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