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3C31" w14:textId="7761FC0C" w:rsidR="00607A40" w:rsidRDefault="007572BC" w:rsidP="00607A40">
      <w:pPr>
        <w:jc w:val="center"/>
        <w:rPr>
          <w:rFonts w:ascii="Times New Roman" w:hAnsi="Times New Roman"/>
          <w:b/>
          <w:bCs/>
          <w:color w:val="000000"/>
          <w:sz w:val="30"/>
          <w:szCs w:val="30"/>
        </w:rPr>
      </w:pPr>
      <w:r w:rsidRPr="00590A85">
        <w:rPr>
          <w:rFonts w:ascii="Times New Roman" w:hAnsi="宋体" w:hint="eastAsia"/>
          <w:b/>
          <w:sz w:val="30"/>
          <w:szCs w:val="30"/>
        </w:rPr>
        <w:t>交银施罗德基金管理有限公司关于</w:t>
      </w:r>
      <w:r w:rsidR="00D84073" w:rsidRPr="00A32287">
        <w:rPr>
          <w:rFonts w:ascii="Times New Roman" w:hAnsi="宋体" w:hint="eastAsia"/>
          <w:b/>
          <w:sz w:val="30"/>
          <w:szCs w:val="30"/>
        </w:rPr>
        <w:t>交银施罗德智选星光混合型基金中基金（</w:t>
      </w:r>
      <w:r w:rsidR="00D84073" w:rsidRPr="00A32287">
        <w:rPr>
          <w:rFonts w:ascii="Times New Roman" w:hAnsi="宋体" w:hint="eastAsia"/>
          <w:b/>
          <w:sz w:val="30"/>
          <w:szCs w:val="30"/>
        </w:rPr>
        <w:t>FOF-LOF</w:t>
      </w:r>
      <w:r w:rsidR="00D84073" w:rsidRPr="00A32287">
        <w:rPr>
          <w:rFonts w:ascii="Times New Roman" w:hAnsi="宋体" w:hint="eastAsia"/>
          <w:b/>
          <w:sz w:val="30"/>
          <w:szCs w:val="30"/>
        </w:rPr>
        <w:t>）</w:t>
      </w:r>
      <w:r w:rsidR="00332CFD">
        <w:rPr>
          <w:rFonts w:ascii="Times New Roman" w:hAnsi="Times New Roman" w:hint="eastAsia"/>
          <w:b/>
          <w:bCs/>
          <w:color w:val="000000"/>
          <w:sz w:val="30"/>
          <w:szCs w:val="30"/>
        </w:rPr>
        <w:t>变更</w:t>
      </w:r>
      <w:r w:rsidR="00607A40" w:rsidRPr="00DC6DE3">
        <w:rPr>
          <w:rFonts w:ascii="Times New Roman" w:hAnsi="Times New Roman" w:hint="eastAsia"/>
          <w:b/>
          <w:bCs/>
          <w:color w:val="000000"/>
          <w:sz w:val="30"/>
          <w:szCs w:val="30"/>
        </w:rPr>
        <w:t>业绩比较基准并</w:t>
      </w:r>
      <w:r w:rsidR="00D53586">
        <w:rPr>
          <w:rFonts w:ascii="Times New Roman" w:hAnsi="Times New Roman" w:hint="eastAsia"/>
          <w:b/>
          <w:bCs/>
          <w:color w:val="000000"/>
          <w:sz w:val="30"/>
          <w:szCs w:val="30"/>
        </w:rPr>
        <w:t>修订</w:t>
      </w:r>
      <w:r w:rsidR="00607A40" w:rsidRPr="00DC6DE3">
        <w:rPr>
          <w:rFonts w:ascii="Times New Roman" w:hAnsi="Times New Roman" w:hint="eastAsia"/>
          <w:b/>
          <w:bCs/>
          <w:color w:val="000000"/>
          <w:sz w:val="30"/>
          <w:szCs w:val="30"/>
        </w:rPr>
        <w:t>基金合同的公告</w:t>
      </w:r>
    </w:p>
    <w:p w14:paraId="764705E1" w14:textId="77777777" w:rsidR="005F5A66" w:rsidRPr="002F21B6" w:rsidRDefault="005F5A66" w:rsidP="00607A40">
      <w:pPr>
        <w:jc w:val="center"/>
        <w:rPr>
          <w:rFonts w:ascii="Times New Roman" w:hAnsi="Times New Roman"/>
          <w:b/>
          <w:bCs/>
          <w:color w:val="000000"/>
          <w:sz w:val="30"/>
          <w:szCs w:val="30"/>
        </w:rPr>
      </w:pPr>
    </w:p>
    <w:p w14:paraId="7074268E" w14:textId="1C4083EB" w:rsidR="0053244F" w:rsidRDefault="00F26362" w:rsidP="009E4CFB">
      <w:pPr>
        <w:ind w:firstLineChars="200" w:firstLine="480"/>
        <w:rPr>
          <w:rFonts w:ascii="Times New Roman" w:hAnsi="Times New Roman"/>
          <w:b/>
          <w:color w:val="000000"/>
          <w:sz w:val="24"/>
          <w:szCs w:val="24"/>
        </w:rPr>
      </w:pPr>
      <w:r>
        <w:rPr>
          <w:rFonts w:ascii="Times New Roman" w:hAnsi="Times New Roman" w:hint="eastAsia"/>
          <w:color w:val="000000"/>
          <w:sz w:val="24"/>
          <w:szCs w:val="24"/>
        </w:rPr>
        <w:t>为</w:t>
      </w:r>
      <w:r w:rsidRPr="00F26362">
        <w:rPr>
          <w:rFonts w:ascii="Times New Roman" w:hAnsi="Times New Roman" w:hint="eastAsia"/>
          <w:color w:val="000000"/>
          <w:sz w:val="24"/>
          <w:szCs w:val="24"/>
        </w:rPr>
        <w:t>维护基金份额持有人的权益，以更科学、合理的业绩比较基准评价</w:t>
      </w:r>
      <w:r w:rsidRPr="002A298A">
        <w:rPr>
          <w:rFonts w:ascii="Times New Roman" w:hAnsi="Times New Roman" w:hint="eastAsia"/>
          <w:color w:val="000000"/>
          <w:sz w:val="24"/>
          <w:szCs w:val="24"/>
        </w:rPr>
        <w:t>交银施罗德智选星光混合型基金中基金（</w:t>
      </w:r>
      <w:r w:rsidRPr="002A298A">
        <w:rPr>
          <w:rFonts w:ascii="Times New Roman" w:hAnsi="Times New Roman" w:hint="eastAsia"/>
          <w:color w:val="000000"/>
          <w:sz w:val="24"/>
          <w:szCs w:val="24"/>
        </w:rPr>
        <w:t>FOF-LOF</w:t>
      </w:r>
      <w:r w:rsidRPr="002A298A">
        <w:rPr>
          <w:rFonts w:ascii="Times New Roman" w:hAnsi="Times New Roman" w:hint="eastAsia"/>
          <w:color w:val="000000"/>
          <w:sz w:val="24"/>
          <w:szCs w:val="24"/>
        </w:rPr>
        <w:t>）</w:t>
      </w:r>
      <w:r w:rsidRPr="00F26362">
        <w:rPr>
          <w:rFonts w:ascii="Times New Roman" w:hAnsi="Times New Roman" w:hint="eastAsia"/>
          <w:color w:val="000000"/>
          <w:sz w:val="24"/>
          <w:szCs w:val="24"/>
        </w:rPr>
        <w:t>（以下简称“本基金”）的业绩表现</w:t>
      </w:r>
      <w:r w:rsidR="00004425" w:rsidRPr="00004425">
        <w:rPr>
          <w:rFonts w:ascii="Times New Roman" w:hAnsi="Times New Roman" w:hint="eastAsia"/>
          <w:color w:val="000000"/>
          <w:sz w:val="24"/>
          <w:szCs w:val="24"/>
        </w:rPr>
        <w:t>，</w:t>
      </w:r>
      <w:r w:rsidR="00F111E5" w:rsidRPr="00F111E5">
        <w:rPr>
          <w:rFonts w:ascii="Times New Roman" w:hAnsi="Times New Roman" w:hint="eastAsia"/>
          <w:color w:val="000000"/>
          <w:sz w:val="24"/>
          <w:szCs w:val="24"/>
        </w:rPr>
        <w:t>根据有关法律法规及</w:t>
      </w:r>
      <w:r w:rsidR="00445C1F" w:rsidRPr="00445C1F">
        <w:rPr>
          <w:rFonts w:ascii="Times New Roman" w:hAnsi="Times New Roman" w:hint="eastAsia"/>
          <w:color w:val="000000"/>
          <w:sz w:val="24"/>
          <w:szCs w:val="24"/>
        </w:rPr>
        <w:t>《交银施罗德智选星光混合型基金中基金（</w:t>
      </w:r>
      <w:r w:rsidR="00445C1F" w:rsidRPr="00445C1F">
        <w:rPr>
          <w:rFonts w:ascii="Times New Roman" w:hAnsi="Times New Roman" w:hint="eastAsia"/>
          <w:color w:val="000000"/>
          <w:sz w:val="24"/>
          <w:szCs w:val="24"/>
        </w:rPr>
        <w:t>FOF-LOF</w:t>
      </w:r>
      <w:r w:rsidR="00445C1F" w:rsidRPr="00445C1F">
        <w:rPr>
          <w:rFonts w:ascii="Times New Roman" w:hAnsi="Times New Roman" w:hint="eastAsia"/>
          <w:color w:val="000000"/>
          <w:sz w:val="24"/>
          <w:szCs w:val="24"/>
        </w:rPr>
        <w:t>）基金合同》</w:t>
      </w:r>
      <w:r w:rsidR="00445C1F">
        <w:rPr>
          <w:rFonts w:ascii="Times New Roman" w:hAnsi="Times New Roman" w:hint="eastAsia"/>
          <w:color w:val="000000"/>
          <w:sz w:val="24"/>
          <w:szCs w:val="24"/>
        </w:rPr>
        <w:t>（以下简称“</w:t>
      </w:r>
      <w:r w:rsidR="00F111E5" w:rsidRPr="00F111E5">
        <w:rPr>
          <w:rFonts w:ascii="Times New Roman" w:hAnsi="Times New Roman" w:hint="eastAsia"/>
          <w:color w:val="000000"/>
          <w:sz w:val="24"/>
          <w:szCs w:val="24"/>
        </w:rPr>
        <w:t>基金合同</w:t>
      </w:r>
      <w:r w:rsidR="00445C1F">
        <w:rPr>
          <w:rFonts w:ascii="Times New Roman" w:hAnsi="Times New Roman" w:hint="eastAsia"/>
          <w:color w:val="000000"/>
          <w:sz w:val="24"/>
          <w:szCs w:val="24"/>
        </w:rPr>
        <w:t>”）</w:t>
      </w:r>
      <w:r w:rsidR="00F111E5" w:rsidRPr="00F111E5">
        <w:rPr>
          <w:rFonts w:ascii="Times New Roman" w:hAnsi="Times New Roman" w:hint="eastAsia"/>
          <w:color w:val="000000"/>
          <w:sz w:val="24"/>
          <w:szCs w:val="24"/>
        </w:rPr>
        <w:t>的规定，</w:t>
      </w:r>
      <w:r w:rsidR="00784AE7">
        <w:rPr>
          <w:rFonts w:ascii="Times New Roman" w:hAnsi="Times New Roman" w:hint="eastAsia"/>
          <w:color w:val="000000"/>
          <w:sz w:val="24"/>
          <w:szCs w:val="24"/>
        </w:rPr>
        <w:t>交银施罗德基金管理有限公司</w:t>
      </w:r>
      <w:r w:rsidR="00752381" w:rsidRPr="00D10745">
        <w:rPr>
          <w:rFonts w:ascii="Times New Roman" w:hAnsi="Times New Roman" w:hint="eastAsia"/>
          <w:color w:val="000000"/>
          <w:sz w:val="24"/>
          <w:szCs w:val="24"/>
        </w:rPr>
        <w:t>（以下简称“本基金管理人”）经与基金托管人</w:t>
      </w:r>
      <w:r w:rsidR="00103137">
        <w:rPr>
          <w:rFonts w:ascii="Times New Roman" w:hAnsi="Times New Roman" w:hint="eastAsia"/>
          <w:color w:val="000000"/>
          <w:sz w:val="24"/>
          <w:szCs w:val="24"/>
        </w:rPr>
        <w:t>中国光大银行股份有限公司</w:t>
      </w:r>
      <w:r w:rsidR="00752381" w:rsidRPr="00D10745">
        <w:rPr>
          <w:rFonts w:ascii="Times New Roman" w:hAnsi="Times New Roman" w:hint="eastAsia"/>
          <w:color w:val="000000"/>
          <w:sz w:val="24"/>
          <w:szCs w:val="24"/>
        </w:rPr>
        <w:t>协商一致，并报中国证监会备案，决定</w:t>
      </w:r>
      <w:r w:rsidR="00F111E5" w:rsidRPr="00F111E5">
        <w:rPr>
          <w:rFonts w:ascii="Times New Roman" w:hAnsi="Times New Roman" w:hint="eastAsia"/>
          <w:color w:val="000000"/>
          <w:sz w:val="24"/>
          <w:szCs w:val="24"/>
        </w:rPr>
        <w:t>自</w:t>
      </w:r>
      <w:r w:rsidR="00F111E5" w:rsidRPr="00F111E5">
        <w:rPr>
          <w:rFonts w:ascii="Times New Roman" w:hAnsi="Times New Roman" w:hint="eastAsia"/>
          <w:color w:val="000000"/>
          <w:sz w:val="24"/>
          <w:szCs w:val="24"/>
        </w:rPr>
        <w:t>202</w:t>
      </w:r>
      <w:r w:rsidR="0094261D">
        <w:rPr>
          <w:rFonts w:ascii="Times New Roman" w:hAnsi="Times New Roman"/>
          <w:color w:val="000000"/>
          <w:sz w:val="24"/>
          <w:szCs w:val="24"/>
        </w:rPr>
        <w:t>3</w:t>
      </w:r>
      <w:r w:rsidR="00F111E5" w:rsidRPr="00F111E5">
        <w:rPr>
          <w:rFonts w:ascii="Times New Roman" w:hAnsi="Times New Roman" w:hint="eastAsia"/>
          <w:color w:val="000000"/>
          <w:sz w:val="24"/>
          <w:szCs w:val="24"/>
        </w:rPr>
        <w:t>年</w:t>
      </w:r>
      <w:r w:rsidR="0094261D">
        <w:rPr>
          <w:rFonts w:ascii="Times New Roman" w:hAnsi="Times New Roman"/>
          <w:color w:val="000000"/>
          <w:sz w:val="24"/>
          <w:szCs w:val="24"/>
        </w:rPr>
        <w:t>2</w:t>
      </w:r>
      <w:r w:rsidR="00F111E5" w:rsidRPr="00F111E5">
        <w:rPr>
          <w:rFonts w:ascii="Times New Roman" w:hAnsi="Times New Roman" w:hint="eastAsia"/>
          <w:color w:val="000000"/>
          <w:sz w:val="24"/>
          <w:szCs w:val="24"/>
        </w:rPr>
        <w:t>月</w:t>
      </w:r>
      <w:r w:rsidR="004A2D0B">
        <w:rPr>
          <w:rFonts w:ascii="Times New Roman" w:hAnsi="Times New Roman"/>
          <w:color w:val="000000"/>
          <w:sz w:val="24"/>
          <w:szCs w:val="24"/>
        </w:rPr>
        <w:t>7</w:t>
      </w:r>
      <w:r w:rsidR="00B42C41">
        <w:rPr>
          <w:rFonts w:ascii="Times New Roman" w:hAnsi="Times New Roman" w:hint="eastAsia"/>
          <w:color w:val="000000"/>
          <w:sz w:val="24"/>
          <w:szCs w:val="24"/>
        </w:rPr>
        <w:t>日起</w:t>
      </w:r>
      <w:bookmarkStart w:id="0" w:name="_GoBack"/>
      <w:bookmarkEnd w:id="0"/>
      <w:r w:rsidR="00B42C41">
        <w:rPr>
          <w:rFonts w:ascii="Times New Roman" w:hAnsi="Times New Roman" w:hint="eastAsia"/>
          <w:color w:val="000000"/>
          <w:sz w:val="24"/>
          <w:szCs w:val="24"/>
        </w:rPr>
        <w:t>变更</w:t>
      </w:r>
      <w:r>
        <w:rPr>
          <w:rFonts w:ascii="Times New Roman" w:hAnsi="Times New Roman" w:hint="eastAsia"/>
          <w:color w:val="000000"/>
          <w:sz w:val="24"/>
          <w:szCs w:val="24"/>
        </w:rPr>
        <w:t>本基金</w:t>
      </w:r>
      <w:r w:rsidR="00F111E5">
        <w:rPr>
          <w:rFonts w:ascii="Times New Roman" w:hAnsi="Times New Roman" w:hint="eastAsia"/>
          <w:color w:val="000000"/>
          <w:sz w:val="24"/>
          <w:szCs w:val="24"/>
        </w:rPr>
        <w:t>的</w:t>
      </w:r>
      <w:r w:rsidR="00752381" w:rsidRPr="00D10745">
        <w:rPr>
          <w:rFonts w:ascii="Times New Roman" w:hAnsi="Times New Roman" w:hint="eastAsia"/>
          <w:color w:val="000000"/>
          <w:sz w:val="24"/>
          <w:szCs w:val="24"/>
        </w:rPr>
        <w:t>业绩比较基准，并相应修改基金合同的有关内容。现将具体变更事项公告如下：</w:t>
      </w:r>
    </w:p>
    <w:p w14:paraId="32F80FDF" w14:textId="77777777" w:rsidR="0072519F" w:rsidRPr="00BD28E9" w:rsidRDefault="001213DE" w:rsidP="00BD28E9">
      <w:pPr>
        <w:ind w:firstLineChars="200" w:firstLine="482"/>
        <w:rPr>
          <w:rFonts w:ascii="Times New Roman" w:hAnsi="Times New Roman"/>
          <w:b/>
          <w:color w:val="000000"/>
          <w:sz w:val="24"/>
          <w:szCs w:val="24"/>
        </w:rPr>
      </w:pPr>
      <w:r w:rsidRPr="00BD28E9">
        <w:rPr>
          <w:rFonts w:ascii="Times New Roman" w:hAnsi="Times New Roman" w:hint="eastAsia"/>
          <w:b/>
          <w:color w:val="000000"/>
          <w:sz w:val="24"/>
          <w:szCs w:val="24"/>
        </w:rPr>
        <w:t>一、业绩比较基准的变更</w:t>
      </w:r>
    </w:p>
    <w:p w14:paraId="7185A245" w14:textId="77777777" w:rsidR="00B2135E" w:rsidRDefault="00B2135E" w:rsidP="00752381">
      <w:pPr>
        <w:ind w:firstLineChars="200" w:firstLine="480"/>
        <w:rPr>
          <w:rFonts w:ascii="Times New Roman" w:hAnsi="Times New Roman"/>
          <w:color w:val="000000"/>
          <w:sz w:val="24"/>
          <w:szCs w:val="24"/>
        </w:rPr>
      </w:pPr>
      <w:r>
        <w:rPr>
          <w:rFonts w:ascii="Times New Roman" w:hAnsi="Times New Roman" w:hint="eastAsia"/>
          <w:color w:val="000000"/>
          <w:sz w:val="24"/>
          <w:szCs w:val="24"/>
        </w:rPr>
        <w:t>本基金</w:t>
      </w:r>
      <w:r w:rsidR="00BC3449">
        <w:rPr>
          <w:rFonts w:ascii="Times New Roman" w:hAnsi="Times New Roman" w:hint="eastAsia"/>
          <w:color w:val="000000"/>
          <w:sz w:val="24"/>
          <w:szCs w:val="24"/>
        </w:rPr>
        <w:t>的</w:t>
      </w:r>
      <w:r>
        <w:rPr>
          <w:rFonts w:ascii="Times New Roman" w:hAnsi="Times New Roman" w:hint="eastAsia"/>
          <w:color w:val="000000"/>
          <w:sz w:val="24"/>
          <w:szCs w:val="24"/>
        </w:rPr>
        <w:t>业绩比较基准</w:t>
      </w:r>
      <w:r w:rsidR="00BC3449">
        <w:rPr>
          <w:rFonts w:ascii="Times New Roman" w:hAnsi="Times New Roman" w:hint="eastAsia"/>
          <w:color w:val="000000"/>
          <w:sz w:val="24"/>
          <w:szCs w:val="24"/>
        </w:rPr>
        <w:t>由原</w:t>
      </w:r>
      <w:r>
        <w:rPr>
          <w:rFonts w:ascii="Times New Roman" w:hAnsi="Times New Roman" w:hint="eastAsia"/>
          <w:color w:val="000000"/>
          <w:sz w:val="24"/>
          <w:szCs w:val="24"/>
        </w:rPr>
        <w:t>“</w:t>
      </w:r>
      <w:r w:rsidR="00BC3449" w:rsidRPr="00BC3449">
        <w:rPr>
          <w:rFonts w:ascii="Times New Roman" w:hAnsi="Times New Roman" w:hint="eastAsia"/>
          <w:color w:val="000000"/>
          <w:sz w:val="24"/>
          <w:szCs w:val="24"/>
        </w:rPr>
        <w:t>80%</w:t>
      </w:r>
      <w:r w:rsidR="00BC3449" w:rsidRPr="00BC3449">
        <w:rPr>
          <w:rFonts w:ascii="Times New Roman" w:hAnsi="Times New Roman" w:hint="eastAsia"/>
          <w:color w:val="000000"/>
          <w:sz w:val="24"/>
          <w:szCs w:val="24"/>
        </w:rPr>
        <w:t>×沪深</w:t>
      </w:r>
      <w:r w:rsidR="00BC3449" w:rsidRPr="00BC3449">
        <w:rPr>
          <w:rFonts w:ascii="Times New Roman" w:hAnsi="Times New Roman" w:hint="eastAsia"/>
          <w:color w:val="000000"/>
          <w:sz w:val="24"/>
          <w:szCs w:val="24"/>
        </w:rPr>
        <w:t>300</w:t>
      </w:r>
      <w:r w:rsidR="00BC3449" w:rsidRPr="00BC3449">
        <w:rPr>
          <w:rFonts w:ascii="Times New Roman" w:hAnsi="Times New Roman" w:hint="eastAsia"/>
          <w:color w:val="000000"/>
          <w:sz w:val="24"/>
          <w:szCs w:val="24"/>
        </w:rPr>
        <w:t>指数收益率</w:t>
      </w:r>
      <w:r w:rsidR="00BC3449" w:rsidRPr="00BC3449">
        <w:rPr>
          <w:rFonts w:ascii="Times New Roman" w:hAnsi="Times New Roman" w:hint="eastAsia"/>
          <w:color w:val="000000"/>
          <w:sz w:val="24"/>
          <w:szCs w:val="24"/>
        </w:rPr>
        <w:t>+20%</w:t>
      </w:r>
      <w:r w:rsidR="00BC3449" w:rsidRPr="00BC3449">
        <w:rPr>
          <w:rFonts w:ascii="Times New Roman" w:hAnsi="Times New Roman" w:hint="eastAsia"/>
          <w:color w:val="000000"/>
          <w:sz w:val="24"/>
          <w:szCs w:val="24"/>
        </w:rPr>
        <w:t>×中债综合全价指数收益率</w:t>
      </w:r>
      <w:r>
        <w:rPr>
          <w:rFonts w:ascii="Times New Roman" w:hAnsi="Times New Roman" w:hint="eastAsia"/>
          <w:color w:val="000000"/>
          <w:sz w:val="24"/>
          <w:szCs w:val="24"/>
        </w:rPr>
        <w:t>”变更为“</w:t>
      </w:r>
      <w:r w:rsidR="00E75F73" w:rsidRPr="00E75F73">
        <w:rPr>
          <w:rFonts w:ascii="Times New Roman" w:hAnsi="Times New Roman" w:hint="eastAsia"/>
          <w:color w:val="000000"/>
          <w:sz w:val="24"/>
          <w:szCs w:val="24"/>
        </w:rPr>
        <w:t>90%</w:t>
      </w:r>
      <w:r w:rsidR="00E75F73" w:rsidRPr="00E75F73">
        <w:rPr>
          <w:rFonts w:ascii="Times New Roman" w:hAnsi="Times New Roman" w:hint="eastAsia"/>
          <w:color w:val="000000"/>
          <w:sz w:val="24"/>
          <w:szCs w:val="24"/>
        </w:rPr>
        <w:t>×中证偏股型基金指数收益率</w:t>
      </w:r>
      <w:r w:rsidR="00E75F73" w:rsidRPr="00E75F73">
        <w:rPr>
          <w:rFonts w:ascii="Times New Roman" w:hAnsi="Times New Roman" w:hint="eastAsia"/>
          <w:color w:val="000000"/>
          <w:sz w:val="24"/>
          <w:szCs w:val="24"/>
        </w:rPr>
        <w:t>+10%</w:t>
      </w:r>
      <w:r w:rsidR="00E75F73" w:rsidRPr="00E75F73">
        <w:rPr>
          <w:rFonts w:ascii="Times New Roman" w:hAnsi="Times New Roman" w:hint="eastAsia"/>
          <w:color w:val="000000"/>
          <w:sz w:val="24"/>
          <w:szCs w:val="24"/>
        </w:rPr>
        <w:t>×中债综合全价指数收益率</w:t>
      </w:r>
      <w:r>
        <w:rPr>
          <w:rFonts w:ascii="Times New Roman" w:hAnsi="Times New Roman" w:hint="eastAsia"/>
          <w:color w:val="000000"/>
          <w:sz w:val="24"/>
          <w:szCs w:val="24"/>
        </w:rPr>
        <w:t>”。</w:t>
      </w:r>
    </w:p>
    <w:p w14:paraId="2EAF1D1D" w14:textId="77777777" w:rsidR="005946C2" w:rsidRDefault="005946C2" w:rsidP="00155BF5">
      <w:pPr>
        <w:rPr>
          <w:rFonts w:ascii="Times New Roman" w:hAnsi="Times New Roman"/>
          <w:b/>
          <w:color w:val="000000"/>
          <w:sz w:val="24"/>
          <w:szCs w:val="24"/>
        </w:rPr>
      </w:pPr>
    </w:p>
    <w:p w14:paraId="0EFCB8AE" w14:textId="77777777" w:rsidR="0072519F" w:rsidRPr="00BD28E9" w:rsidRDefault="001213DE" w:rsidP="00BD28E9">
      <w:pPr>
        <w:ind w:firstLineChars="200" w:firstLine="482"/>
        <w:rPr>
          <w:rFonts w:ascii="Times New Roman" w:hAnsi="Times New Roman"/>
          <w:b/>
          <w:color w:val="000000"/>
          <w:sz w:val="24"/>
          <w:szCs w:val="24"/>
        </w:rPr>
      </w:pPr>
      <w:r w:rsidRPr="00BD28E9">
        <w:rPr>
          <w:rFonts w:ascii="Times New Roman" w:hAnsi="Times New Roman" w:hint="eastAsia"/>
          <w:b/>
          <w:color w:val="000000"/>
          <w:sz w:val="24"/>
          <w:szCs w:val="24"/>
        </w:rPr>
        <w:t>二、基金合同的</w:t>
      </w:r>
      <w:r w:rsidR="009A440C">
        <w:rPr>
          <w:rFonts w:ascii="Times New Roman" w:hAnsi="Times New Roman" w:hint="eastAsia"/>
          <w:b/>
          <w:color w:val="000000"/>
          <w:sz w:val="24"/>
          <w:szCs w:val="24"/>
        </w:rPr>
        <w:t>修订</w:t>
      </w:r>
      <w:r w:rsidR="00FB32FF">
        <w:rPr>
          <w:rFonts w:ascii="Times New Roman" w:hAnsi="Times New Roman" w:hint="eastAsia"/>
          <w:b/>
          <w:color w:val="000000"/>
          <w:sz w:val="24"/>
          <w:szCs w:val="24"/>
        </w:rPr>
        <w:t>内容</w:t>
      </w:r>
    </w:p>
    <w:p w14:paraId="1045A835" w14:textId="77777777" w:rsidR="00FB32FF" w:rsidRPr="00155BF5" w:rsidRDefault="00FB32FF" w:rsidP="00155BF5">
      <w:pPr>
        <w:ind w:firstLineChars="200" w:firstLine="482"/>
        <w:rPr>
          <w:rFonts w:ascii="Times New Roman" w:hAnsi="Times New Roman"/>
          <w:b/>
          <w:color w:val="000000"/>
          <w:sz w:val="24"/>
          <w:szCs w:val="24"/>
        </w:rPr>
      </w:pPr>
      <w:r w:rsidRPr="00155BF5">
        <w:rPr>
          <w:rFonts w:ascii="Times New Roman" w:hAnsi="Times New Roman" w:hint="eastAsia"/>
          <w:b/>
          <w:color w:val="000000"/>
          <w:sz w:val="24"/>
          <w:szCs w:val="24"/>
        </w:rPr>
        <w:t>在“</w:t>
      </w:r>
      <w:r w:rsidR="002D6A1D" w:rsidRPr="00155BF5">
        <w:rPr>
          <w:rFonts w:ascii="Times New Roman" w:hAnsi="Times New Roman" w:hint="eastAsia"/>
          <w:b/>
          <w:color w:val="000000"/>
          <w:sz w:val="24"/>
          <w:szCs w:val="24"/>
        </w:rPr>
        <w:t>第十三部分</w:t>
      </w:r>
      <w:r w:rsidR="002D6A1D" w:rsidRPr="00155BF5">
        <w:rPr>
          <w:rFonts w:ascii="Times New Roman" w:hAnsi="Times New Roman"/>
          <w:b/>
          <w:color w:val="000000"/>
          <w:sz w:val="24"/>
          <w:szCs w:val="24"/>
        </w:rPr>
        <w:t xml:space="preserve"> </w:t>
      </w:r>
      <w:r w:rsidR="002D6A1D" w:rsidRPr="00155BF5">
        <w:rPr>
          <w:rFonts w:ascii="Times New Roman" w:hAnsi="Times New Roman" w:hint="eastAsia"/>
          <w:b/>
          <w:color w:val="000000"/>
          <w:sz w:val="24"/>
          <w:szCs w:val="24"/>
        </w:rPr>
        <w:t>基金的投资</w:t>
      </w:r>
      <w:r w:rsidRPr="00155BF5">
        <w:rPr>
          <w:rFonts w:ascii="Times New Roman" w:hAnsi="Times New Roman" w:hint="eastAsia"/>
          <w:b/>
          <w:color w:val="000000"/>
          <w:sz w:val="24"/>
          <w:szCs w:val="24"/>
        </w:rPr>
        <w:t>”之“</w:t>
      </w:r>
      <w:r w:rsidR="002D6A1D" w:rsidRPr="00155BF5">
        <w:rPr>
          <w:rFonts w:ascii="Times New Roman" w:hAnsi="Times New Roman" w:hint="eastAsia"/>
          <w:b/>
          <w:color w:val="000000"/>
          <w:sz w:val="24"/>
          <w:szCs w:val="24"/>
        </w:rPr>
        <w:t>五、业绩比较基准</w:t>
      </w:r>
      <w:r w:rsidRPr="00155BF5">
        <w:rPr>
          <w:rFonts w:ascii="Times New Roman" w:hAnsi="Times New Roman" w:hint="eastAsia"/>
          <w:b/>
          <w:color w:val="000000"/>
          <w:sz w:val="24"/>
          <w:szCs w:val="24"/>
        </w:rPr>
        <w:t>”中将</w:t>
      </w:r>
    </w:p>
    <w:p w14:paraId="5B52A72F" w14:textId="77777777" w:rsidR="00193560" w:rsidRPr="00155BF5" w:rsidRDefault="002D6A1D" w:rsidP="00344DFA">
      <w:pPr>
        <w:ind w:firstLineChars="200" w:firstLine="482"/>
        <w:rPr>
          <w:rFonts w:ascii="Times New Roman" w:hAnsi="Times New Roman"/>
          <w:b/>
          <w:color w:val="000000"/>
          <w:sz w:val="24"/>
          <w:szCs w:val="24"/>
        </w:rPr>
      </w:pPr>
      <w:r w:rsidRPr="00155BF5">
        <w:rPr>
          <w:rFonts w:ascii="Times New Roman" w:hAnsi="Times New Roman" w:hint="eastAsia"/>
          <w:b/>
          <w:color w:val="000000"/>
          <w:sz w:val="24"/>
          <w:szCs w:val="24"/>
        </w:rPr>
        <w:t>原表述</w:t>
      </w:r>
      <w:r w:rsidR="0071052D" w:rsidRPr="00155BF5">
        <w:rPr>
          <w:rFonts w:ascii="Times New Roman" w:hAnsi="Times New Roman" w:hint="eastAsia"/>
          <w:b/>
          <w:color w:val="000000"/>
          <w:sz w:val="24"/>
          <w:szCs w:val="24"/>
        </w:rPr>
        <w:t>：</w:t>
      </w:r>
    </w:p>
    <w:p w14:paraId="0CE49D2E" w14:textId="77777777" w:rsidR="00F43FAE" w:rsidRPr="00F43FAE" w:rsidRDefault="005946C2" w:rsidP="00F43FAE">
      <w:pPr>
        <w:ind w:firstLineChars="200" w:firstLine="480"/>
        <w:rPr>
          <w:rFonts w:ascii="Times New Roman" w:hAnsi="Times New Roman"/>
          <w:color w:val="000000"/>
          <w:sz w:val="24"/>
          <w:szCs w:val="24"/>
        </w:rPr>
      </w:pPr>
      <w:r>
        <w:rPr>
          <w:rFonts w:ascii="Times New Roman" w:hAnsi="Times New Roman" w:hint="eastAsia"/>
          <w:color w:val="000000"/>
          <w:sz w:val="24"/>
          <w:szCs w:val="24"/>
        </w:rPr>
        <w:t>“</w:t>
      </w:r>
      <w:r w:rsidR="00F43FAE" w:rsidRPr="00F43FAE">
        <w:rPr>
          <w:rFonts w:ascii="Times New Roman" w:hAnsi="Times New Roman" w:hint="eastAsia"/>
          <w:color w:val="000000"/>
          <w:sz w:val="24"/>
          <w:szCs w:val="24"/>
        </w:rPr>
        <w:t>80%</w:t>
      </w:r>
      <w:r w:rsidR="00F43FAE" w:rsidRPr="00F43FAE">
        <w:rPr>
          <w:rFonts w:ascii="Times New Roman" w:hAnsi="Times New Roman" w:hint="eastAsia"/>
          <w:color w:val="000000"/>
          <w:sz w:val="24"/>
          <w:szCs w:val="24"/>
        </w:rPr>
        <w:t>×沪深</w:t>
      </w:r>
      <w:r w:rsidR="00F43FAE" w:rsidRPr="00F43FAE">
        <w:rPr>
          <w:rFonts w:ascii="Times New Roman" w:hAnsi="Times New Roman" w:hint="eastAsia"/>
          <w:color w:val="000000"/>
          <w:sz w:val="24"/>
          <w:szCs w:val="24"/>
        </w:rPr>
        <w:t>300</w:t>
      </w:r>
      <w:r w:rsidR="00F43FAE" w:rsidRPr="00F43FAE">
        <w:rPr>
          <w:rFonts w:ascii="Times New Roman" w:hAnsi="Times New Roman" w:hint="eastAsia"/>
          <w:color w:val="000000"/>
          <w:sz w:val="24"/>
          <w:szCs w:val="24"/>
        </w:rPr>
        <w:t>指数收益率</w:t>
      </w:r>
      <w:r w:rsidR="00F43FAE" w:rsidRPr="00F43FAE">
        <w:rPr>
          <w:rFonts w:ascii="Times New Roman" w:hAnsi="Times New Roman" w:hint="eastAsia"/>
          <w:color w:val="000000"/>
          <w:sz w:val="24"/>
          <w:szCs w:val="24"/>
        </w:rPr>
        <w:t>+20%</w:t>
      </w:r>
      <w:r w:rsidR="00F43FAE" w:rsidRPr="00F43FAE">
        <w:rPr>
          <w:rFonts w:ascii="Times New Roman" w:hAnsi="Times New Roman" w:hint="eastAsia"/>
          <w:color w:val="000000"/>
          <w:sz w:val="24"/>
          <w:szCs w:val="24"/>
        </w:rPr>
        <w:t>×中债综合全价指数收益率</w:t>
      </w:r>
    </w:p>
    <w:p w14:paraId="396E9ECA" w14:textId="77777777" w:rsidR="00F43FAE" w:rsidRDefault="00F43FAE" w:rsidP="00F43FAE">
      <w:pPr>
        <w:ind w:firstLineChars="200" w:firstLine="480"/>
        <w:rPr>
          <w:rFonts w:ascii="Times New Roman" w:hAnsi="Times New Roman"/>
          <w:color w:val="000000"/>
          <w:sz w:val="24"/>
          <w:szCs w:val="24"/>
        </w:rPr>
      </w:pPr>
      <w:r w:rsidRPr="00F43FAE">
        <w:rPr>
          <w:rFonts w:ascii="Times New Roman" w:hAnsi="Times New Roman" w:hint="eastAsia"/>
          <w:color w:val="000000"/>
          <w:sz w:val="24"/>
          <w:szCs w:val="24"/>
        </w:rPr>
        <w:t>沪深</w:t>
      </w:r>
      <w:r w:rsidRPr="00F43FAE">
        <w:rPr>
          <w:rFonts w:ascii="Times New Roman" w:hAnsi="Times New Roman" w:hint="eastAsia"/>
          <w:color w:val="000000"/>
          <w:sz w:val="24"/>
          <w:szCs w:val="24"/>
        </w:rPr>
        <w:t>300</w:t>
      </w:r>
      <w:r w:rsidRPr="00F43FAE">
        <w:rPr>
          <w:rFonts w:ascii="Times New Roman" w:hAnsi="Times New Roman" w:hint="eastAsia"/>
          <w:color w:val="000000"/>
          <w:sz w:val="24"/>
          <w:szCs w:val="24"/>
        </w:rPr>
        <w:t>指数是沪深证券交易所第一次联合发布的反映</w:t>
      </w:r>
      <w:r w:rsidRPr="00F43FAE">
        <w:rPr>
          <w:rFonts w:ascii="Times New Roman" w:hAnsi="Times New Roman" w:hint="eastAsia"/>
          <w:color w:val="000000"/>
          <w:sz w:val="24"/>
          <w:szCs w:val="24"/>
        </w:rPr>
        <w:t>A</w:t>
      </w:r>
      <w:r w:rsidRPr="00F43FAE">
        <w:rPr>
          <w:rFonts w:ascii="Times New Roman" w:hAnsi="Times New Roman" w:hint="eastAsia"/>
          <w:color w:val="000000"/>
          <w:sz w:val="24"/>
          <w:szCs w:val="24"/>
        </w:rPr>
        <w:t>股市场整体走势的指数，由中证指数有限公司编制和维护，是在上海和深圳证券市场中选取</w:t>
      </w:r>
      <w:r w:rsidRPr="00F43FAE">
        <w:rPr>
          <w:rFonts w:ascii="Times New Roman" w:hAnsi="Times New Roman" w:hint="eastAsia"/>
          <w:color w:val="000000"/>
          <w:sz w:val="24"/>
          <w:szCs w:val="24"/>
        </w:rPr>
        <w:t>300</w:t>
      </w:r>
      <w:r w:rsidRPr="00F43FAE">
        <w:rPr>
          <w:rFonts w:ascii="Times New Roman" w:hAnsi="Times New Roman" w:hint="eastAsia"/>
          <w:color w:val="000000"/>
          <w:sz w:val="24"/>
          <w:szCs w:val="24"/>
        </w:rPr>
        <w:t>只</w:t>
      </w:r>
      <w:r w:rsidRPr="00F43FAE">
        <w:rPr>
          <w:rFonts w:ascii="Times New Roman" w:hAnsi="Times New Roman" w:hint="eastAsia"/>
          <w:color w:val="000000"/>
          <w:sz w:val="24"/>
          <w:szCs w:val="24"/>
        </w:rPr>
        <w:t>A</w:t>
      </w:r>
      <w:r w:rsidRPr="00F43FAE">
        <w:rPr>
          <w:rFonts w:ascii="Times New Roman" w:hAnsi="Times New Roman" w:hint="eastAsia"/>
          <w:color w:val="000000"/>
          <w:sz w:val="24"/>
          <w:szCs w:val="24"/>
        </w:rPr>
        <w:t>股作为样本编制而成。该指数样本对沪深市场的覆盖度高，具有良好的市场代表性，投资者可以方便地从报纸、互联网等财经媒体中获取。沪深</w:t>
      </w:r>
      <w:r w:rsidRPr="00F43FAE">
        <w:rPr>
          <w:rFonts w:ascii="Times New Roman" w:hAnsi="Times New Roman" w:hint="eastAsia"/>
          <w:color w:val="000000"/>
          <w:sz w:val="24"/>
          <w:szCs w:val="24"/>
        </w:rPr>
        <w:t>300</w:t>
      </w:r>
      <w:r w:rsidRPr="00F43FAE">
        <w:rPr>
          <w:rFonts w:ascii="Times New Roman" w:hAnsi="Times New Roman" w:hint="eastAsia"/>
          <w:color w:val="000000"/>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3CE843F" w14:textId="77777777" w:rsidR="00455431" w:rsidRDefault="001003C2" w:rsidP="00E31931">
      <w:pPr>
        <w:ind w:firstLineChars="200" w:firstLine="480"/>
        <w:rPr>
          <w:rFonts w:ascii="Times New Roman" w:hAnsi="Times New Roman"/>
          <w:color w:val="000000"/>
          <w:sz w:val="24"/>
          <w:szCs w:val="24"/>
        </w:rPr>
      </w:pPr>
      <w:r w:rsidRPr="001003C2">
        <w:rPr>
          <w:rFonts w:ascii="Times New Roman" w:hAnsi="Times New Roman" w:hint="eastAsia"/>
          <w:color w:val="000000"/>
          <w:sz w:val="24"/>
          <w:szCs w:val="24"/>
        </w:rPr>
        <w:t>……</w:t>
      </w:r>
      <w:r w:rsidR="005946C2">
        <w:rPr>
          <w:rFonts w:ascii="Times New Roman" w:hAnsi="Times New Roman" w:hint="eastAsia"/>
          <w:color w:val="000000"/>
          <w:sz w:val="24"/>
          <w:szCs w:val="24"/>
        </w:rPr>
        <w:t>”</w:t>
      </w:r>
    </w:p>
    <w:p w14:paraId="04B44F10" w14:textId="77777777" w:rsidR="005946C2" w:rsidRPr="00155BF5" w:rsidRDefault="002D6A1D" w:rsidP="00752381">
      <w:pPr>
        <w:ind w:firstLineChars="200" w:firstLine="482"/>
        <w:rPr>
          <w:rFonts w:ascii="Times New Roman" w:hAnsi="Times New Roman"/>
          <w:b/>
          <w:color w:val="000000"/>
          <w:sz w:val="24"/>
          <w:szCs w:val="24"/>
        </w:rPr>
      </w:pPr>
      <w:r w:rsidRPr="00155BF5">
        <w:rPr>
          <w:rFonts w:ascii="Times New Roman" w:hAnsi="Times New Roman" w:hint="eastAsia"/>
          <w:b/>
          <w:color w:val="000000"/>
          <w:sz w:val="24"/>
          <w:szCs w:val="24"/>
        </w:rPr>
        <w:lastRenderedPageBreak/>
        <w:t>修改为：</w:t>
      </w:r>
    </w:p>
    <w:p w14:paraId="1449DB0D" w14:textId="77777777" w:rsidR="00E75F73" w:rsidRPr="00E75F73" w:rsidRDefault="005946C2" w:rsidP="00E75F73">
      <w:pPr>
        <w:ind w:firstLineChars="200" w:firstLine="480"/>
        <w:rPr>
          <w:rFonts w:ascii="Times New Roman" w:hAnsi="Times New Roman"/>
          <w:color w:val="000000"/>
          <w:sz w:val="24"/>
          <w:szCs w:val="24"/>
        </w:rPr>
      </w:pPr>
      <w:r>
        <w:rPr>
          <w:rFonts w:ascii="Times New Roman" w:hAnsi="Times New Roman" w:hint="eastAsia"/>
          <w:color w:val="000000"/>
          <w:sz w:val="24"/>
          <w:szCs w:val="24"/>
        </w:rPr>
        <w:t>“</w:t>
      </w:r>
      <w:r w:rsidR="00E75F73" w:rsidRPr="00E75F73">
        <w:rPr>
          <w:rFonts w:ascii="Times New Roman" w:hAnsi="Times New Roman" w:hint="eastAsia"/>
          <w:color w:val="000000"/>
          <w:sz w:val="24"/>
          <w:szCs w:val="24"/>
        </w:rPr>
        <w:t>90%</w:t>
      </w:r>
      <w:r w:rsidR="00E75F73" w:rsidRPr="00E75F73">
        <w:rPr>
          <w:rFonts w:ascii="Times New Roman" w:hAnsi="Times New Roman" w:hint="eastAsia"/>
          <w:color w:val="000000"/>
          <w:sz w:val="24"/>
          <w:szCs w:val="24"/>
        </w:rPr>
        <w:t>×中证偏股型基金指数收益率</w:t>
      </w:r>
      <w:r w:rsidR="00E75F73" w:rsidRPr="00E75F73">
        <w:rPr>
          <w:rFonts w:ascii="Times New Roman" w:hAnsi="Times New Roman" w:hint="eastAsia"/>
          <w:color w:val="000000"/>
          <w:sz w:val="24"/>
          <w:szCs w:val="24"/>
        </w:rPr>
        <w:t>+10%</w:t>
      </w:r>
      <w:r w:rsidR="00E75F73" w:rsidRPr="00E75F73">
        <w:rPr>
          <w:rFonts w:ascii="Times New Roman" w:hAnsi="Times New Roman" w:hint="eastAsia"/>
          <w:color w:val="000000"/>
          <w:sz w:val="24"/>
          <w:szCs w:val="24"/>
        </w:rPr>
        <w:t>×中债综合全价指数收益率</w:t>
      </w:r>
    </w:p>
    <w:p w14:paraId="70654B13" w14:textId="77777777" w:rsidR="009E4D65" w:rsidRDefault="00E75F73" w:rsidP="00E75F73">
      <w:pPr>
        <w:ind w:firstLineChars="200" w:firstLine="480"/>
        <w:rPr>
          <w:rFonts w:ascii="Times New Roman" w:hAnsi="Times New Roman"/>
          <w:color w:val="000000"/>
          <w:sz w:val="24"/>
          <w:szCs w:val="24"/>
        </w:rPr>
      </w:pPr>
      <w:r w:rsidRPr="00E75F73">
        <w:rPr>
          <w:rFonts w:ascii="Times New Roman" w:hAnsi="Times New Roman" w:hint="eastAsia"/>
          <w:color w:val="000000"/>
          <w:sz w:val="24"/>
          <w:szCs w:val="24"/>
        </w:rPr>
        <w:t>中证偏股型基金指数由中证指数有限公司编制并发布，选取内地上市的所有股票型基金以及混合型基金中以股票为主要投资对象的基金作为样本，采用净值规模加权，以反映所有偏股型开放式证券投资基金的整体走势，适合作为本基金权益类资产投资的业绩比较基准。</w:t>
      </w:r>
    </w:p>
    <w:p w14:paraId="78FE116F" w14:textId="77777777" w:rsidR="005946C2" w:rsidRPr="005946C2" w:rsidRDefault="001003C2" w:rsidP="001D0E75">
      <w:pPr>
        <w:ind w:firstLineChars="200" w:firstLine="480"/>
        <w:rPr>
          <w:rFonts w:ascii="Times New Roman" w:hAnsi="Times New Roman"/>
          <w:color w:val="000000"/>
          <w:sz w:val="24"/>
          <w:szCs w:val="24"/>
        </w:rPr>
      </w:pPr>
      <w:r w:rsidRPr="001003C2">
        <w:rPr>
          <w:rFonts w:ascii="Times New Roman" w:hAnsi="Times New Roman" w:hint="eastAsia"/>
          <w:color w:val="000000"/>
          <w:sz w:val="24"/>
          <w:szCs w:val="24"/>
        </w:rPr>
        <w:t>……</w:t>
      </w:r>
      <w:r w:rsidR="005946C2">
        <w:rPr>
          <w:rFonts w:ascii="Times New Roman" w:hAnsi="Times New Roman" w:hint="eastAsia"/>
          <w:color w:val="000000"/>
          <w:sz w:val="24"/>
          <w:szCs w:val="24"/>
        </w:rPr>
        <w:t>”</w:t>
      </w:r>
    </w:p>
    <w:p w14:paraId="45EFC124" w14:textId="77777777" w:rsidR="005946C2" w:rsidRDefault="005946C2" w:rsidP="00360BF5">
      <w:pPr>
        <w:pStyle w:val="a9"/>
        <w:spacing w:before="0" w:beforeAutospacing="0" w:after="0" w:afterAutospacing="0" w:line="360" w:lineRule="auto"/>
        <w:ind w:firstLineChars="200" w:firstLine="480"/>
        <w:jc w:val="both"/>
        <w:rPr>
          <w:rFonts w:ascii="Times New Roman" w:hAnsi="Times New Roman"/>
          <w:color w:val="000000"/>
        </w:rPr>
      </w:pPr>
    </w:p>
    <w:p w14:paraId="19D1589F" w14:textId="77777777" w:rsidR="00B13BAB" w:rsidRPr="00C1103D" w:rsidRDefault="00B13BAB" w:rsidP="00360BF5">
      <w:pPr>
        <w:pStyle w:val="a9"/>
        <w:spacing w:before="0" w:beforeAutospacing="0" w:after="0" w:afterAutospacing="0" w:line="360" w:lineRule="auto"/>
        <w:ind w:firstLineChars="200" w:firstLine="482"/>
        <w:jc w:val="both"/>
        <w:rPr>
          <w:rFonts w:ascii="Times New Roman"/>
          <w:b/>
          <w:color w:val="000000"/>
        </w:rPr>
      </w:pPr>
      <w:r w:rsidRPr="00C1103D">
        <w:rPr>
          <w:rFonts w:ascii="Times New Roman" w:hint="eastAsia"/>
          <w:b/>
          <w:color w:val="000000"/>
        </w:rPr>
        <w:t>三、</w:t>
      </w:r>
      <w:r w:rsidRPr="00C1103D">
        <w:rPr>
          <w:rFonts w:ascii="Times New Roman"/>
          <w:b/>
          <w:color w:val="000000"/>
        </w:rPr>
        <w:t>重要提示</w:t>
      </w:r>
    </w:p>
    <w:p w14:paraId="0F419DBD" w14:textId="77777777" w:rsidR="00B13BAB" w:rsidRPr="00590A85" w:rsidRDefault="00B13BAB">
      <w:pPr>
        <w:pStyle w:val="a9"/>
        <w:spacing w:before="0" w:beforeAutospacing="0" w:after="0" w:afterAutospacing="0" w:line="360" w:lineRule="auto"/>
        <w:ind w:firstLineChars="200" w:firstLine="480"/>
        <w:jc w:val="both"/>
        <w:rPr>
          <w:rFonts w:ascii="Times New Roman"/>
          <w:color w:val="000000"/>
        </w:rPr>
      </w:pPr>
      <w:r w:rsidRPr="00590A85">
        <w:rPr>
          <w:rFonts w:ascii="Times New Roman"/>
          <w:color w:val="000000"/>
        </w:rPr>
        <w:t>1</w:t>
      </w:r>
      <w:r w:rsidRPr="00590A85">
        <w:rPr>
          <w:rFonts w:ascii="Times New Roman"/>
          <w:color w:val="000000"/>
        </w:rPr>
        <w:t>、上述</w:t>
      </w:r>
      <w:r w:rsidRPr="00590A85">
        <w:rPr>
          <w:rFonts w:ascii="Times New Roman" w:hint="eastAsia"/>
          <w:color w:val="000000"/>
        </w:rPr>
        <w:t>对基金合同的</w:t>
      </w:r>
      <w:r w:rsidR="00BE43A8">
        <w:rPr>
          <w:rFonts w:ascii="Times New Roman" w:hint="eastAsia"/>
          <w:color w:val="000000"/>
        </w:rPr>
        <w:t>修订</w:t>
      </w:r>
      <w:r w:rsidRPr="00590A85">
        <w:rPr>
          <w:rFonts w:ascii="Times New Roman"/>
          <w:color w:val="000000"/>
        </w:rPr>
        <w:t>对基金份额持有人利益无实质性不利影响，</w:t>
      </w:r>
      <w:r w:rsidR="005466B2" w:rsidRPr="005466B2">
        <w:rPr>
          <w:rFonts w:ascii="Times New Roman" w:hint="eastAsia"/>
          <w:color w:val="000000"/>
        </w:rPr>
        <w:t>亦</w:t>
      </w:r>
      <w:r w:rsidR="005466B2" w:rsidRPr="00590A85">
        <w:rPr>
          <w:rFonts w:ascii="Times New Roman" w:hint="eastAsia"/>
          <w:color w:val="000000"/>
        </w:rPr>
        <w:t>不涉及基金</w:t>
      </w:r>
      <w:r w:rsidR="005466B2">
        <w:rPr>
          <w:rFonts w:ascii="Times New Roman" w:hint="eastAsia"/>
          <w:color w:val="000000"/>
        </w:rPr>
        <w:t>合同</w:t>
      </w:r>
      <w:r w:rsidR="005466B2" w:rsidRPr="00590A85">
        <w:rPr>
          <w:rFonts w:ascii="Times New Roman" w:hint="eastAsia"/>
          <w:color w:val="000000"/>
        </w:rPr>
        <w:t>当事人权利义务关系发生</w:t>
      </w:r>
      <w:r w:rsidR="005466B2">
        <w:rPr>
          <w:rFonts w:ascii="Times New Roman" w:hint="eastAsia"/>
          <w:color w:val="000000"/>
        </w:rPr>
        <w:t>重大</w:t>
      </w:r>
      <w:r w:rsidR="005466B2" w:rsidRPr="00590A85">
        <w:rPr>
          <w:rFonts w:ascii="Times New Roman" w:hint="eastAsia"/>
          <w:color w:val="000000"/>
        </w:rPr>
        <w:t>变化，</w:t>
      </w:r>
      <w:r w:rsidR="005A768B" w:rsidRPr="005A768B">
        <w:rPr>
          <w:rFonts w:ascii="Times New Roman" w:hint="eastAsia"/>
          <w:color w:val="000000"/>
        </w:rPr>
        <w:t>不需召开基金份额持有人大会</w:t>
      </w:r>
      <w:r w:rsidRPr="00590A85">
        <w:rPr>
          <w:rFonts w:ascii="Times New Roman"/>
          <w:color w:val="000000"/>
        </w:rPr>
        <w:t>。</w:t>
      </w:r>
    </w:p>
    <w:p w14:paraId="634D0432" w14:textId="25FA7BE5" w:rsidR="009C313D" w:rsidRPr="00360BF5" w:rsidRDefault="00B13BAB" w:rsidP="006B5238">
      <w:pPr>
        <w:pStyle w:val="a9"/>
        <w:spacing w:before="0" w:beforeAutospacing="0" w:after="0" w:afterAutospacing="0" w:line="360" w:lineRule="auto"/>
        <w:ind w:firstLineChars="200" w:firstLine="480"/>
        <w:jc w:val="both"/>
        <w:rPr>
          <w:rFonts w:ascii="Times New Roman"/>
          <w:color w:val="000000"/>
        </w:rPr>
      </w:pPr>
      <w:r w:rsidRPr="00590A85">
        <w:rPr>
          <w:rFonts w:ascii="Times New Roman"/>
          <w:color w:val="000000"/>
        </w:rPr>
        <w:t>2</w:t>
      </w:r>
      <w:r w:rsidRPr="00590A85">
        <w:rPr>
          <w:rFonts w:ascii="Times New Roman"/>
          <w:color w:val="000000"/>
        </w:rPr>
        <w:t>、</w:t>
      </w:r>
      <w:r w:rsidR="009D4BEB">
        <w:rPr>
          <w:rFonts w:ascii="Times New Roman" w:eastAsiaTheme="majorEastAsia" w:hAnsi="Times New Roman" w:cs="Times New Roman"/>
          <w:color w:val="000000"/>
        </w:rPr>
        <w:t>本基金管理人将在网站上公布</w:t>
      </w:r>
      <w:r w:rsidR="00697861" w:rsidRPr="008F71CF">
        <w:rPr>
          <w:rFonts w:ascii="Times New Roman" w:eastAsiaTheme="majorEastAsia" w:hAnsi="Times New Roman" w:cs="Times New Roman"/>
          <w:color w:val="000000"/>
        </w:rPr>
        <w:t>修改后的</w:t>
      </w:r>
      <w:r w:rsidR="00E74425">
        <w:rPr>
          <w:rFonts w:ascii="Times New Roman" w:eastAsiaTheme="majorEastAsia" w:hAnsi="Times New Roman" w:cs="Times New Roman" w:hint="eastAsia"/>
          <w:color w:val="000000"/>
        </w:rPr>
        <w:t>《</w:t>
      </w:r>
      <w:r w:rsidR="00F05BD2" w:rsidRPr="00F05BD2">
        <w:rPr>
          <w:rFonts w:ascii="Times New Roman" w:eastAsiaTheme="majorEastAsia" w:hAnsi="Times New Roman" w:cs="Times New Roman" w:hint="eastAsia"/>
          <w:color w:val="000000"/>
        </w:rPr>
        <w:t>交银施罗德智选星光混合型基金中基金（</w:t>
      </w:r>
      <w:r w:rsidR="00F05BD2" w:rsidRPr="00F05BD2">
        <w:rPr>
          <w:rFonts w:ascii="Times New Roman" w:eastAsiaTheme="majorEastAsia" w:hAnsi="Times New Roman" w:cs="Times New Roman" w:hint="eastAsia"/>
          <w:color w:val="000000"/>
        </w:rPr>
        <w:t>FOF-LOF</w:t>
      </w:r>
      <w:r w:rsidR="00F05BD2" w:rsidRPr="00F05BD2">
        <w:rPr>
          <w:rFonts w:ascii="Times New Roman" w:eastAsiaTheme="majorEastAsia" w:hAnsi="Times New Roman" w:cs="Times New Roman" w:hint="eastAsia"/>
          <w:color w:val="000000"/>
        </w:rPr>
        <w:t>）</w:t>
      </w:r>
      <w:r w:rsidR="00697861" w:rsidRPr="008F71CF">
        <w:rPr>
          <w:rFonts w:ascii="Times New Roman" w:eastAsiaTheme="majorEastAsia" w:hAnsi="Times New Roman" w:cs="Times New Roman"/>
          <w:color w:val="000000"/>
        </w:rPr>
        <w:t>基金合同</w:t>
      </w:r>
      <w:r w:rsidR="00E74425">
        <w:rPr>
          <w:rFonts w:ascii="Times New Roman" w:eastAsiaTheme="majorEastAsia" w:hAnsi="Times New Roman" w:cs="Times New Roman" w:hint="eastAsia"/>
          <w:color w:val="000000"/>
        </w:rPr>
        <w:t>》</w:t>
      </w:r>
      <w:r w:rsidR="00697861" w:rsidRPr="008F71CF">
        <w:rPr>
          <w:rFonts w:ascii="Times New Roman" w:eastAsiaTheme="majorEastAsia" w:hAnsi="Times New Roman" w:cs="Times New Roman"/>
          <w:color w:val="000000"/>
        </w:rPr>
        <w:t>。本基金管理人将据此在</w:t>
      </w:r>
      <w:r w:rsidR="00697861" w:rsidRPr="00CD78DE">
        <w:rPr>
          <w:rFonts w:hint="eastAsia"/>
          <w:bCs/>
        </w:rPr>
        <w:t>三个工作日内更新基金招募说明书</w:t>
      </w:r>
      <w:r w:rsidR="00697861">
        <w:rPr>
          <w:rFonts w:hint="eastAsia"/>
          <w:bCs/>
        </w:rPr>
        <w:t>及</w:t>
      </w:r>
      <w:r w:rsidR="00697861" w:rsidRPr="006A2614">
        <w:rPr>
          <w:rFonts w:hint="eastAsia"/>
          <w:bCs/>
        </w:rPr>
        <w:t>基金产品资料概要</w:t>
      </w:r>
      <w:r w:rsidR="00697861" w:rsidRPr="00CD78DE">
        <w:rPr>
          <w:rFonts w:hint="eastAsia"/>
          <w:bCs/>
        </w:rPr>
        <w:t>并登载在</w:t>
      </w:r>
      <w:r w:rsidR="00697861">
        <w:rPr>
          <w:rFonts w:hint="eastAsia"/>
          <w:bCs/>
        </w:rPr>
        <w:t>规定</w:t>
      </w:r>
      <w:r w:rsidR="00697861" w:rsidRPr="00CD78DE">
        <w:rPr>
          <w:rFonts w:hint="eastAsia"/>
          <w:bCs/>
        </w:rPr>
        <w:t>网站上</w:t>
      </w:r>
      <w:r w:rsidR="00697861" w:rsidRPr="008F71CF">
        <w:rPr>
          <w:rFonts w:ascii="Times New Roman" w:eastAsiaTheme="majorEastAsia" w:hAnsi="Times New Roman" w:cs="Times New Roman"/>
          <w:color w:val="000000"/>
        </w:rPr>
        <w:t>。</w:t>
      </w:r>
    </w:p>
    <w:p w14:paraId="1CA6D645" w14:textId="77777777" w:rsidR="007572BC" w:rsidRDefault="00934CED" w:rsidP="007572BC">
      <w:pPr>
        <w:pStyle w:val="a9"/>
        <w:spacing w:before="0" w:beforeAutospacing="0" w:after="0" w:afterAutospacing="0" w:line="360" w:lineRule="auto"/>
        <w:ind w:firstLineChars="200" w:firstLine="480"/>
        <w:rPr>
          <w:rFonts w:ascii="Times New Roman"/>
          <w:color w:val="000000"/>
        </w:rPr>
      </w:pPr>
      <w:r>
        <w:rPr>
          <w:rFonts w:ascii="Times New Roman"/>
          <w:color w:val="000000"/>
        </w:rPr>
        <w:t>3</w:t>
      </w:r>
      <w:r>
        <w:rPr>
          <w:rFonts w:ascii="Times New Roman" w:hint="eastAsia"/>
          <w:color w:val="000000"/>
        </w:rPr>
        <w:t>、</w:t>
      </w:r>
      <w:r w:rsidR="007572BC" w:rsidRPr="00590A85">
        <w:rPr>
          <w:rFonts w:ascii="Times New Roman" w:hint="eastAsia"/>
          <w:color w:val="000000"/>
        </w:rPr>
        <w:t>投资者可登录本基金管理人网站（</w:t>
      </w:r>
      <w:r w:rsidR="007572BC" w:rsidRPr="00590A85">
        <w:rPr>
          <w:rFonts w:ascii="Times New Roman" w:hAnsi="Times New Roman" w:hint="eastAsia"/>
          <w:color w:val="000000"/>
        </w:rPr>
        <w:t>www.fund001.com</w:t>
      </w:r>
      <w:r w:rsidR="007572BC" w:rsidRPr="00590A85">
        <w:rPr>
          <w:rFonts w:ascii="Times New Roman" w:hint="eastAsia"/>
          <w:color w:val="000000"/>
        </w:rPr>
        <w:t>）或拨打本基金管理人的客户服务电话</w:t>
      </w:r>
      <w:r w:rsidR="007572BC" w:rsidRPr="00590A85">
        <w:rPr>
          <w:rFonts w:ascii="Times New Roman" w:hAnsi="Times New Roman" w:hint="eastAsia"/>
          <w:color w:val="000000"/>
        </w:rPr>
        <w:t>400-700-5000</w:t>
      </w:r>
      <w:r w:rsidR="007572BC" w:rsidRPr="00590A85">
        <w:rPr>
          <w:rFonts w:ascii="Times New Roman" w:hint="eastAsia"/>
          <w:color w:val="000000"/>
        </w:rPr>
        <w:t>（免长途话费），（</w:t>
      </w:r>
      <w:r w:rsidR="007572BC" w:rsidRPr="00590A85">
        <w:rPr>
          <w:rFonts w:ascii="Times New Roman" w:hAnsi="Times New Roman" w:hint="eastAsia"/>
          <w:color w:val="000000"/>
        </w:rPr>
        <w:t>021</w:t>
      </w:r>
      <w:r w:rsidR="007572BC" w:rsidRPr="00590A85">
        <w:rPr>
          <w:rFonts w:ascii="Times New Roman" w:hint="eastAsia"/>
          <w:color w:val="000000"/>
        </w:rPr>
        <w:t>）</w:t>
      </w:r>
      <w:r w:rsidR="007572BC" w:rsidRPr="00590A85">
        <w:rPr>
          <w:rFonts w:ascii="Times New Roman" w:hAnsi="Times New Roman" w:hint="eastAsia"/>
          <w:color w:val="000000"/>
        </w:rPr>
        <w:t>61055000</w:t>
      </w:r>
      <w:r w:rsidR="007572BC" w:rsidRPr="00590A85">
        <w:rPr>
          <w:rFonts w:ascii="Times New Roman" w:hint="eastAsia"/>
          <w:color w:val="000000"/>
        </w:rPr>
        <w:t>进行咨询、查询。</w:t>
      </w:r>
    </w:p>
    <w:p w14:paraId="4776E251" w14:textId="77777777" w:rsidR="007572BC" w:rsidRPr="00590A85" w:rsidRDefault="007572BC" w:rsidP="007572BC">
      <w:pPr>
        <w:pStyle w:val="a9"/>
        <w:spacing w:before="0" w:beforeAutospacing="0" w:after="0" w:afterAutospacing="0" w:line="360" w:lineRule="auto"/>
        <w:ind w:firstLineChars="200" w:firstLine="480"/>
        <w:rPr>
          <w:rFonts w:ascii="Times New Roman" w:hAnsi="Times New Roman"/>
          <w:color w:val="000000"/>
        </w:rPr>
      </w:pPr>
    </w:p>
    <w:p w14:paraId="36D521AE" w14:textId="77777777" w:rsidR="007572BC" w:rsidRPr="00590A85" w:rsidRDefault="007572BC" w:rsidP="007572BC">
      <w:pPr>
        <w:pStyle w:val="a9"/>
        <w:spacing w:before="0" w:beforeAutospacing="0" w:after="0" w:afterAutospacing="0" w:line="360" w:lineRule="auto"/>
        <w:ind w:firstLineChars="200" w:firstLine="480"/>
        <w:rPr>
          <w:rFonts w:ascii="Times New Roman" w:hAnsi="Times New Roman"/>
          <w:color w:val="000000"/>
        </w:rPr>
      </w:pPr>
      <w:r w:rsidRPr="00C84E70">
        <w:rPr>
          <w:rFonts w:ascii="Times New Roman" w:hAnsi="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979EB66" w14:textId="77777777" w:rsidR="007572BC" w:rsidRPr="00590A85" w:rsidRDefault="007572BC" w:rsidP="007572BC">
      <w:pPr>
        <w:pStyle w:val="a9"/>
        <w:spacing w:before="0" w:beforeAutospacing="0" w:after="0" w:afterAutospacing="0" w:line="360" w:lineRule="auto"/>
        <w:ind w:firstLineChars="200" w:firstLine="480"/>
        <w:jc w:val="both"/>
        <w:rPr>
          <w:rFonts w:ascii="Times New Roman" w:hAnsi="Times New Roman"/>
          <w:color w:val="000000"/>
        </w:rPr>
      </w:pPr>
      <w:r w:rsidRPr="00590A85">
        <w:rPr>
          <w:rFonts w:ascii="Times New Roman" w:hint="eastAsia"/>
          <w:color w:val="000000"/>
        </w:rPr>
        <w:t>特此公告。</w:t>
      </w:r>
    </w:p>
    <w:p w14:paraId="45488411" w14:textId="77777777" w:rsidR="007572BC" w:rsidRDefault="007572BC" w:rsidP="007572BC">
      <w:pPr>
        <w:pStyle w:val="a9"/>
        <w:jc w:val="right"/>
        <w:rPr>
          <w:rFonts w:ascii="Times New Roman" w:hAnsi="Times New Roman"/>
          <w:color w:val="000000"/>
        </w:rPr>
      </w:pPr>
      <w:r w:rsidRPr="00590A85">
        <w:rPr>
          <w:rFonts w:ascii="Times New Roman" w:hAnsi="Times New Roman"/>
          <w:color w:val="000000"/>
        </w:rPr>
        <w:t>  </w:t>
      </w:r>
    </w:p>
    <w:p w14:paraId="09FF5C1E" w14:textId="77777777" w:rsidR="004F2F4A" w:rsidRDefault="007572BC" w:rsidP="004F2F4A">
      <w:pPr>
        <w:pStyle w:val="a9"/>
        <w:spacing w:before="0" w:beforeAutospacing="0" w:after="0" w:afterAutospacing="0" w:line="360" w:lineRule="auto"/>
        <w:jc w:val="right"/>
        <w:rPr>
          <w:rFonts w:ascii="Times New Roman" w:hAnsi="Times New Roman"/>
          <w:color w:val="000000"/>
        </w:rPr>
      </w:pPr>
      <w:r w:rsidRPr="00590A85">
        <w:rPr>
          <w:rFonts w:ascii="Times New Roman"/>
          <w:color w:val="000000"/>
        </w:rPr>
        <w:t>交银施罗德基金管理有限公司</w:t>
      </w:r>
    </w:p>
    <w:p w14:paraId="0176C2F5" w14:textId="3518EF6A" w:rsidR="00EB4EAD" w:rsidRPr="00903990" w:rsidRDefault="007572BC" w:rsidP="009E4CFB">
      <w:pPr>
        <w:pStyle w:val="a9"/>
        <w:spacing w:before="0" w:beforeAutospacing="0" w:after="0" w:afterAutospacing="0" w:line="360" w:lineRule="auto"/>
        <w:jc w:val="right"/>
      </w:pPr>
      <w:r w:rsidRPr="00590A85">
        <w:rPr>
          <w:rFonts w:ascii="Times New Roman" w:hAnsi="Times New Roman"/>
          <w:color w:val="000000"/>
        </w:rPr>
        <w:t>  </w:t>
      </w:r>
      <w:r w:rsidR="00203B9B" w:rsidRPr="00590A85">
        <w:rPr>
          <w:rFonts w:ascii="Times New Roman"/>
          <w:color w:val="000000"/>
        </w:rPr>
        <w:t>二</w:t>
      </w:r>
      <w:r w:rsidR="00203B9B" w:rsidRPr="00590A85">
        <w:rPr>
          <w:rFonts w:ascii="Times New Roman" w:hAnsi="Times New Roman" w:hint="eastAsia"/>
          <w:color w:val="000000"/>
        </w:rPr>
        <w:t>〇</w:t>
      </w:r>
      <w:r w:rsidR="00203B9B">
        <w:rPr>
          <w:rFonts w:ascii="Times New Roman" w:hint="eastAsia"/>
          <w:color w:val="000000"/>
        </w:rPr>
        <w:t>二</w:t>
      </w:r>
      <w:r w:rsidR="00D835E8">
        <w:rPr>
          <w:rFonts w:ascii="Times New Roman" w:hAnsi="Times New Roman" w:hint="eastAsia"/>
          <w:color w:val="000000"/>
        </w:rPr>
        <w:t>三</w:t>
      </w:r>
      <w:r w:rsidR="00203B9B" w:rsidRPr="00590A85">
        <w:rPr>
          <w:rFonts w:ascii="Times New Roman"/>
          <w:color w:val="000000"/>
        </w:rPr>
        <w:t>年</w:t>
      </w:r>
      <w:r w:rsidR="00D835E8">
        <w:rPr>
          <w:rFonts w:ascii="Times New Roman" w:hAnsi="Times New Roman" w:hint="eastAsia"/>
          <w:color w:val="000000"/>
        </w:rPr>
        <w:t>二</w:t>
      </w:r>
      <w:r w:rsidRPr="00590A85">
        <w:rPr>
          <w:rFonts w:ascii="Times New Roman"/>
          <w:color w:val="000000"/>
        </w:rPr>
        <w:t>月</w:t>
      </w:r>
      <w:r w:rsidR="00ED0CA2">
        <w:rPr>
          <w:rFonts w:ascii="Times New Roman" w:hAnsi="Times New Roman" w:hint="eastAsia"/>
          <w:color w:val="000000"/>
        </w:rPr>
        <w:t>七</w:t>
      </w:r>
      <w:r w:rsidRPr="00590A85">
        <w:rPr>
          <w:rFonts w:ascii="Times New Roman"/>
          <w:color w:val="000000"/>
        </w:rPr>
        <w:t>日</w:t>
      </w:r>
    </w:p>
    <w:sectPr w:rsidR="00EB4EAD" w:rsidRPr="00903990" w:rsidSect="004004F3">
      <w:pgSz w:w="12240" w:h="15840"/>
      <w:pgMar w:top="1440" w:right="1800" w:bottom="1440" w:left="180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F6E32D" w16cid:durableId="271762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1F03" w14:textId="77777777" w:rsidR="00746CB5" w:rsidRDefault="00746CB5" w:rsidP="00752381">
      <w:pPr>
        <w:spacing w:line="240" w:lineRule="auto"/>
      </w:pPr>
      <w:r>
        <w:separator/>
      </w:r>
    </w:p>
  </w:endnote>
  <w:endnote w:type="continuationSeparator" w:id="0">
    <w:p w14:paraId="2B38B36B" w14:textId="77777777" w:rsidR="00746CB5" w:rsidRDefault="00746CB5" w:rsidP="0075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C766C" w14:textId="77777777" w:rsidR="00746CB5" w:rsidRDefault="00746CB5" w:rsidP="00752381">
      <w:pPr>
        <w:spacing w:line="240" w:lineRule="auto"/>
      </w:pPr>
      <w:r>
        <w:separator/>
      </w:r>
    </w:p>
  </w:footnote>
  <w:footnote w:type="continuationSeparator" w:id="0">
    <w:p w14:paraId="154F3945" w14:textId="77777777" w:rsidR="00746CB5" w:rsidRDefault="00746CB5" w:rsidP="007523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81"/>
    <w:rsid w:val="000024FE"/>
    <w:rsid w:val="00004425"/>
    <w:rsid w:val="000053C4"/>
    <w:rsid w:val="00036E53"/>
    <w:rsid w:val="000613B4"/>
    <w:rsid w:val="00074048"/>
    <w:rsid w:val="000833AB"/>
    <w:rsid w:val="000849AD"/>
    <w:rsid w:val="00095F48"/>
    <w:rsid w:val="000A7E5B"/>
    <w:rsid w:val="000C69D1"/>
    <w:rsid w:val="000D32C5"/>
    <w:rsid w:val="000E26D3"/>
    <w:rsid w:val="000E602A"/>
    <w:rsid w:val="000F338D"/>
    <w:rsid w:val="001003C2"/>
    <w:rsid w:val="00103137"/>
    <w:rsid w:val="00114B0D"/>
    <w:rsid w:val="001213DE"/>
    <w:rsid w:val="00137837"/>
    <w:rsid w:val="00140686"/>
    <w:rsid w:val="00142111"/>
    <w:rsid w:val="001557C1"/>
    <w:rsid w:val="00155BF5"/>
    <w:rsid w:val="00156CC6"/>
    <w:rsid w:val="00193560"/>
    <w:rsid w:val="001971B5"/>
    <w:rsid w:val="001D0E75"/>
    <w:rsid w:val="001D2D69"/>
    <w:rsid w:val="001E5212"/>
    <w:rsid w:val="001F3D8C"/>
    <w:rsid w:val="00203B9B"/>
    <w:rsid w:val="002075B0"/>
    <w:rsid w:val="00211063"/>
    <w:rsid w:val="0022177B"/>
    <w:rsid w:val="00247936"/>
    <w:rsid w:val="002557B1"/>
    <w:rsid w:val="00256C20"/>
    <w:rsid w:val="0026382D"/>
    <w:rsid w:val="002A298A"/>
    <w:rsid w:val="002A7229"/>
    <w:rsid w:val="002B4636"/>
    <w:rsid w:val="002B51CB"/>
    <w:rsid w:val="002C3C43"/>
    <w:rsid w:val="002D1A5C"/>
    <w:rsid w:val="002D6A1D"/>
    <w:rsid w:val="002E25C1"/>
    <w:rsid w:val="002F0F3B"/>
    <w:rsid w:val="002F21B6"/>
    <w:rsid w:val="003060FE"/>
    <w:rsid w:val="00320B14"/>
    <w:rsid w:val="0032789E"/>
    <w:rsid w:val="00332CFD"/>
    <w:rsid w:val="00344DFA"/>
    <w:rsid w:val="00356142"/>
    <w:rsid w:val="00360BF5"/>
    <w:rsid w:val="003B4934"/>
    <w:rsid w:val="003B5390"/>
    <w:rsid w:val="003C7C9B"/>
    <w:rsid w:val="003D28F6"/>
    <w:rsid w:val="003D2B8C"/>
    <w:rsid w:val="003E0585"/>
    <w:rsid w:val="003E1963"/>
    <w:rsid w:val="003F6B22"/>
    <w:rsid w:val="00406A35"/>
    <w:rsid w:val="0043240A"/>
    <w:rsid w:val="0044311D"/>
    <w:rsid w:val="00445C1F"/>
    <w:rsid w:val="00455431"/>
    <w:rsid w:val="00460FDC"/>
    <w:rsid w:val="00474037"/>
    <w:rsid w:val="00480AF9"/>
    <w:rsid w:val="004A2D0B"/>
    <w:rsid w:val="004A5B8F"/>
    <w:rsid w:val="004B1E32"/>
    <w:rsid w:val="004C0C70"/>
    <w:rsid w:val="004C26E2"/>
    <w:rsid w:val="004E42BF"/>
    <w:rsid w:val="004F2F4A"/>
    <w:rsid w:val="00500027"/>
    <w:rsid w:val="00525700"/>
    <w:rsid w:val="0053244F"/>
    <w:rsid w:val="005466B2"/>
    <w:rsid w:val="0056448D"/>
    <w:rsid w:val="0058040C"/>
    <w:rsid w:val="005870FF"/>
    <w:rsid w:val="00587FFC"/>
    <w:rsid w:val="00592001"/>
    <w:rsid w:val="005946C2"/>
    <w:rsid w:val="005A5285"/>
    <w:rsid w:val="005A58C7"/>
    <w:rsid w:val="005A5A7F"/>
    <w:rsid w:val="005A7144"/>
    <w:rsid w:val="005A768B"/>
    <w:rsid w:val="005D3932"/>
    <w:rsid w:val="005D5394"/>
    <w:rsid w:val="005D6D9B"/>
    <w:rsid w:val="005D7111"/>
    <w:rsid w:val="005F1B0B"/>
    <w:rsid w:val="005F5A66"/>
    <w:rsid w:val="00603364"/>
    <w:rsid w:val="00607A40"/>
    <w:rsid w:val="00626F9A"/>
    <w:rsid w:val="006541BD"/>
    <w:rsid w:val="00660D99"/>
    <w:rsid w:val="00680810"/>
    <w:rsid w:val="00697861"/>
    <w:rsid w:val="006978C9"/>
    <w:rsid w:val="006A173B"/>
    <w:rsid w:val="006A68DE"/>
    <w:rsid w:val="006B1DDA"/>
    <w:rsid w:val="006B4473"/>
    <w:rsid w:val="006B5238"/>
    <w:rsid w:val="006C1E9E"/>
    <w:rsid w:val="00700CFE"/>
    <w:rsid w:val="00707797"/>
    <w:rsid w:val="0071052D"/>
    <w:rsid w:val="0072519F"/>
    <w:rsid w:val="00746CB5"/>
    <w:rsid w:val="007506B0"/>
    <w:rsid w:val="00752381"/>
    <w:rsid w:val="007572BC"/>
    <w:rsid w:val="0076455F"/>
    <w:rsid w:val="00764F5A"/>
    <w:rsid w:val="00765A72"/>
    <w:rsid w:val="00784AE7"/>
    <w:rsid w:val="007A21AC"/>
    <w:rsid w:val="007A3BF6"/>
    <w:rsid w:val="007B3BF7"/>
    <w:rsid w:val="007B7C93"/>
    <w:rsid w:val="00811CDD"/>
    <w:rsid w:val="00820BDA"/>
    <w:rsid w:val="00832348"/>
    <w:rsid w:val="0086418D"/>
    <w:rsid w:val="00874215"/>
    <w:rsid w:val="00874F5C"/>
    <w:rsid w:val="00877919"/>
    <w:rsid w:val="00885EE2"/>
    <w:rsid w:val="00890562"/>
    <w:rsid w:val="008A64ED"/>
    <w:rsid w:val="008B27C2"/>
    <w:rsid w:val="008B59E9"/>
    <w:rsid w:val="008D5628"/>
    <w:rsid w:val="008F6AA2"/>
    <w:rsid w:val="00903917"/>
    <w:rsid w:val="00903990"/>
    <w:rsid w:val="009179E0"/>
    <w:rsid w:val="00931DAE"/>
    <w:rsid w:val="00934CED"/>
    <w:rsid w:val="0094261D"/>
    <w:rsid w:val="0096763B"/>
    <w:rsid w:val="00972C64"/>
    <w:rsid w:val="0098096A"/>
    <w:rsid w:val="009939F6"/>
    <w:rsid w:val="009A440C"/>
    <w:rsid w:val="009B19DD"/>
    <w:rsid w:val="009C313D"/>
    <w:rsid w:val="009D4BEB"/>
    <w:rsid w:val="009D562F"/>
    <w:rsid w:val="009E096A"/>
    <w:rsid w:val="009E10CE"/>
    <w:rsid w:val="009E4CFB"/>
    <w:rsid w:val="009E4D65"/>
    <w:rsid w:val="00A1360A"/>
    <w:rsid w:val="00A168B4"/>
    <w:rsid w:val="00A52B03"/>
    <w:rsid w:val="00A70F50"/>
    <w:rsid w:val="00A71329"/>
    <w:rsid w:val="00A71A85"/>
    <w:rsid w:val="00A72436"/>
    <w:rsid w:val="00AA4A05"/>
    <w:rsid w:val="00AD1BF7"/>
    <w:rsid w:val="00AD6FFA"/>
    <w:rsid w:val="00AF322B"/>
    <w:rsid w:val="00AF4A80"/>
    <w:rsid w:val="00B02101"/>
    <w:rsid w:val="00B13BAB"/>
    <w:rsid w:val="00B2135E"/>
    <w:rsid w:val="00B42C41"/>
    <w:rsid w:val="00B51F92"/>
    <w:rsid w:val="00B52B35"/>
    <w:rsid w:val="00B56BCA"/>
    <w:rsid w:val="00B6683E"/>
    <w:rsid w:val="00B7025B"/>
    <w:rsid w:val="00BA0E0A"/>
    <w:rsid w:val="00BA143F"/>
    <w:rsid w:val="00BA55C1"/>
    <w:rsid w:val="00BC3449"/>
    <w:rsid w:val="00BD28E9"/>
    <w:rsid w:val="00BE43A8"/>
    <w:rsid w:val="00BE7092"/>
    <w:rsid w:val="00BF6A3A"/>
    <w:rsid w:val="00BF7D27"/>
    <w:rsid w:val="00C1103D"/>
    <w:rsid w:val="00C2238C"/>
    <w:rsid w:val="00C23A17"/>
    <w:rsid w:val="00C32ED5"/>
    <w:rsid w:val="00C341C9"/>
    <w:rsid w:val="00C349B5"/>
    <w:rsid w:val="00C57914"/>
    <w:rsid w:val="00C614BC"/>
    <w:rsid w:val="00CC1D58"/>
    <w:rsid w:val="00CD2565"/>
    <w:rsid w:val="00D145D9"/>
    <w:rsid w:val="00D148E1"/>
    <w:rsid w:val="00D16EC8"/>
    <w:rsid w:val="00D31223"/>
    <w:rsid w:val="00D3321E"/>
    <w:rsid w:val="00D40D1F"/>
    <w:rsid w:val="00D41BBA"/>
    <w:rsid w:val="00D51048"/>
    <w:rsid w:val="00D53586"/>
    <w:rsid w:val="00D65FE9"/>
    <w:rsid w:val="00D761F2"/>
    <w:rsid w:val="00D835E8"/>
    <w:rsid w:val="00D84073"/>
    <w:rsid w:val="00D92F75"/>
    <w:rsid w:val="00DA1C7F"/>
    <w:rsid w:val="00DA5D9D"/>
    <w:rsid w:val="00DB5EC7"/>
    <w:rsid w:val="00DD4034"/>
    <w:rsid w:val="00DD71C0"/>
    <w:rsid w:val="00DF00E5"/>
    <w:rsid w:val="00E14E52"/>
    <w:rsid w:val="00E31931"/>
    <w:rsid w:val="00E43CB9"/>
    <w:rsid w:val="00E60BCA"/>
    <w:rsid w:val="00E653BE"/>
    <w:rsid w:val="00E67B46"/>
    <w:rsid w:val="00E74425"/>
    <w:rsid w:val="00E75311"/>
    <w:rsid w:val="00E75F73"/>
    <w:rsid w:val="00E839FC"/>
    <w:rsid w:val="00E85CB6"/>
    <w:rsid w:val="00E959F6"/>
    <w:rsid w:val="00EA168B"/>
    <w:rsid w:val="00EB4EAD"/>
    <w:rsid w:val="00EC1189"/>
    <w:rsid w:val="00EC50AA"/>
    <w:rsid w:val="00ED0CA2"/>
    <w:rsid w:val="00EE7D15"/>
    <w:rsid w:val="00EF3809"/>
    <w:rsid w:val="00EF44B4"/>
    <w:rsid w:val="00F05BD2"/>
    <w:rsid w:val="00F05CA9"/>
    <w:rsid w:val="00F07D59"/>
    <w:rsid w:val="00F111E5"/>
    <w:rsid w:val="00F145DB"/>
    <w:rsid w:val="00F20FF2"/>
    <w:rsid w:val="00F237A5"/>
    <w:rsid w:val="00F25EEF"/>
    <w:rsid w:val="00F26362"/>
    <w:rsid w:val="00F30D1A"/>
    <w:rsid w:val="00F34DCA"/>
    <w:rsid w:val="00F43DD2"/>
    <w:rsid w:val="00F43FAE"/>
    <w:rsid w:val="00F508F2"/>
    <w:rsid w:val="00F52A99"/>
    <w:rsid w:val="00F77E91"/>
    <w:rsid w:val="00F85054"/>
    <w:rsid w:val="00F94C70"/>
    <w:rsid w:val="00F967D5"/>
    <w:rsid w:val="00F97968"/>
    <w:rsid w:val="00FB32FF"/>
    <w:rsid w:val="00FB3433"/>
    <w:rsid w:val="00FC0E87"/>
    <w:rsid w:val="00FE15C8"/>
    <w:rsid w:val="00FE37E6"/>
    <w:rsid w:val="00FF050A"/>
    <w:rsid w:val="00FF4480"/>
    <w:rsid w:val="00FF4521"/>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7DE4C"/>
  <w15:docId w15:val="{975E9079-F207-4E6F-B7AC-FABADC26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81"/>
    <w:pPr>
      <w:widowControl w:val="0"/>
      <w:spacing w:line="3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38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52381"/>
    <w:rPr>
      <w:sz w:val="18"/>
      <w:szCs w:val="18"/>
    </w:rPr>
  </w:style>
  <w:style w:type="paragraph" w:styleId="a5">
    <w:name w:val="footer"/>
    <w:basedOn w:val="a"/>
    <w:link w:val="a6"/>
    <w:uiPriority w:val="99"/>
    <w:unhideWhenUsed/>
    <w:rsid w:val="00752381"/>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52381"/>
    <w:rPr>
      <w:sz w:val="18"/>
      <w:szCs w:val="18"/>
    </w:rPr>
  </w:style>
  <w:style w:type="paragraph" w:styleId="a7">
    <w:name w:val="Balloon Text"/>
    <w:basedOn w:val="a"/>
    <w:link w:val="a8"/>
    <w:uiPriority w:val="99"/>
    <w:semiHidden/>
    <w:unhideWhenUsed/>
    <w:rsid w:val="00784AE7"/>
    <w:pPr>
      <w:spacing w:line="240" w:lineRule="auto"/>
    </w:pPr>
    <w:rPr>
      <w:sz w:val="18"/>
      <w:szCs w:val="18"/>
    </w:rPr>
  </w:style>
  <w:style w:type="character" w:customStyle="1" w:styleId="a8">
    <w:name w:val="批注框文本 字符"/>
    <w:basedOn w:val="a0"/>
    <w:link w:val="a7"/>
    <w:uiPriority w:val="99"/>
    <w:semiHidden/>
    <w:rsid w:val="00784AE7"/>
    <w:rPr>
      <w:rFonts w:ascii="Calibri" w:eastAsia="宋体" w:hAnsi="Calibri" w:cs="Times New Roman"/>
      <w:sz w:val="18"/>
      <w:szCs w:val="18"/>
    </w:rPr>
  </w:style>
  <w:style w:type="paragraph" w:styleId="a9">
    <w:name w:val="Normal (Web)"/>
    <w:basedOn w:val="a"/>
    <w:uiPriority w:val="99"/>
    <w:unhideWhenUsed/>
    <w:rsid w:val="007572BC"/>
    <w:pPr>
      <w:widowControl/>
      <w:spacing w:before="100" w:beforeAutospacing="1" w:after="100" w:afterAutospacing="1" w:line="240" w:lineRule="auto"/>
      <w:jc w:val="left"/>
    </w:pPr>
    <w:rPr>
      <w:rFonts w:ascii="宋体" w:hAnsi="宋体" w:cs="宋体"/>
      <w:kern w:val="0"/>
      <w:sz w:val="24"/>
      <w:szCs w:val="24"/>
    </w:rPr>
  </w:style>
  <w:style w:type="paragraph" w:styleId="aa">
    <w:name w:val="Body Text"/>
    <w:basedOn w:val="a"/>
    <w:link w:val="ab"/>
    <w:uiPriority w:val="99"/>
    <w:semiHidden/>
    <w:unhideWhenUsed/>
    <w:rsid w:val="00137837"/>
    <w:pPr>
      <w:spacing w:after="120"/>
    </w:pPr>
  </w:style>
  <w:style w:type="character" w:customStyle="1" w:styleId="ab">
    <w:name w:val="正文文本 字符"/>
    <w:basedOn w:val="a0"/>
    <w:link w:val="aa"/>
    <w:uiPriority w:val="99"/>
    <w:semiHidden/>
    <w:rsid w:val="00137837"/>
    <w:rPr>
      <w:rFonts w:ascii="Calibri" w:eastAsia="宋体" w:hAnsi="Calibri" w:cs="Times New Roman"/>
    </w:rPr>
  </w:style>
  <w:style w:type="paragraph" w:styleId="ac">
    <w:name w:val="Body Text First Indent"/>
    <w:basedOn w:val="aa"/>
    <w:link w:val="ad"/>
    <w:rsid w:val="00137837"/>
    <w:pPr>
      <w:spacing w:line="300" w:lineRule="auto"/>
      <w:ind w:firstLine="425"/>
    </w:pPr>
    <w:rPr>
      <w:rFonts w:ascii="Times New Roman" w:hAnsi="Times New Roman"/>
      <w:szCs w:val="20"/>
    </w:rPr>
  </w:style>
  <w:style w:type="character" w:customStyle="1" w:styleId="ad">
    <w:name w:val="正文首行缩进 字符"/>
    <w:basedOn w:val="ab"/>
    <w:link w:val="ac"/>
    <w:rsid w:val="00137837"/>
    <w:rPr>
      <w:rFonts w:ascii="Times New Roman" w:eastAsia="宋体" w:hAnsi="Times New Roman" w:cs="Times New Roman"/>
      <w:szCs w:val="20"/>
    </w:rPr>
  </w:style>
  <w:style w:type="paragraph" w:styleId="ae">
    <w:name w:val="Normal Indent"/>
    <w:aliases w:val="特点,表正文,正文非缩进,段1,正文缩进1,ALT+Z"/>
    <w:basedOn w:val="a"/>
    <w:rsid w:val="00BF7D27"/>
    <w:pPr>
      <w:spacing w:line="240" w:lineRule="auto"/>
      <w:ind w:firstLineChars="200" w:firstLine="420"/>
    </w:pPr>
    <w:rPr>
      <w:rFonts w:ascii="Times New Roman" w:hAnsi="Times New Roman"/>
      <w:szCs w:val="24"/>
    </w:rPr>
  </w:style>
  <w:style w:type="character" w:styleId="af">
    <w:name w:val="annotation reference"/>
    <w:basedOn w:val="a0"/>
    <w:uiPriority w:val="99"/>
    <w:semiHidden/>
    <w:unhideWhenUsed/>
    <w:rsid w:val="00A71329"/>
    <w:rPr>
      <w:sz w:val="21"/>
      <w:szCs w:val="21"/>
    </w:rPr>
  </w:style>
  <w:style w:type="paragraph" w:styleId="af0">
    <w:name w:val="annotation text"/>
    <w:basedOn w:val="a"/>
    <w:link w:val="af1"/>
    <w:uiPriority w:val="99"/>
    <w:semiHidden/>
    <w:unhideWhenUsed/>
    <w:rsid w:val="00A71329"/>
    <w:pPr>
      <w:jc w:val="left"/>
    </w:pPr>
  </w:style>
  <w:style w:type="character" w:customStyle="1" w:styleId="af1">
    <w:name w:val="批注文字 字符"/>
    <w:basedOn w:val="a0"/>
    <w:link w:val="af0"/>
    <w:uiPriority w:val="99"/>
    <w:semiHidden/>
    <w:rsid w:val="00A71329"/>
    <w:rPr>
      <w:rFonts w:ascii="Calibri" w:eastAsia="宋体" w:hAnsi="Calibri" w:cs="Times New Roman"/>
    </w:rPr>
  </w:style>
  <w:style w:type="paragraph" w:styleId="af2">
    <w:name w:val="annotation subject"/>
    <w:basedOn w:val="af0"/>
    <w:next w:val="af0"/>
    <w:link w:val="af3"/>
    <w:uiPriority w:val="99"/>
    <w:semiHidden/>
    <w:unhideWhenUsed/>
    <w:rsid w:val="00A71329"/>
    <w:rPr>
      <w:b/>
      <w:bCs/>
    </w:rPr>
  </w:style>
  <w:style w:type="character" w:customStyle="1" w:styleId="af3">
    <w:name w:val="批注主题 字符"/>
    <w:basedOn w:val="af1"/>
    <w:link w:val="af2"/>
    <w:uiPriority w:val="99"/>
    <w:semiHidden/>
    <w:rsid w:val="00A71329"/>
    <w:rPr>
      <w:rFonts w:ascii="Calibri" w:eastAsia="宋体" w:hAnsi="Calibri" w:cs="Times New Roman"/>
      <w:b/>
      <w:bCs/>
    </w:rPr>
  </w:style>
  <w:style w:type="paragraph" w:styleId="af4">
    <w:name w:val="Revision"/>
    <w:hidden/>
    <w:uiPriority w:val="99"/>
    <w:semiHidden/>
    <w:rsid w:val="00AF322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0874">
      <w:bodyDiv w:val="1"/>
      <w:marLeft w:val="0"/>
      <w:marRight w:val="0"/>
      <w:marTop w:val="0"/>
      <w:marBottom w:val="0"/>
      <w:divBdr>
        <w:top w:val="none" w:sz="0" w:space="0" w:color="auto"/>
        <w:left w:val="none" w:sz="0" w:space="0" w:color="auto"/>
        <w:bottom w:val="none" w:sz="0" w:space="0" w:color="auto"/>
        <w:right w:val="none" w:sz="0" w:space="0" w:color="auto"/>
      </w:divBdr>
      <w:divsChild>
        <w:div w:id="1910650683">
          <w:marLeft w:val="0"/>
          <w:marRight w:val="0"/>
          <w:marTop w:val="0"/>
          <w:marBottom w:val="0"/>
          <w:divBdr>
            <w:top w:val="none" w:sz="0" w:space="0" w:color="auto"/>
            <w:left w:val="none" w:sz="0" w:space="0" w:color="auto"/>
            <w:bottom w:val="none" w:sz="0" w:space="0" w:color="auto"/>
            <w:right w:val="none" w:sz="0" w:space="0" w:color="auto"/>
          </w:divBdr>
        </w:div>
      </w:divsChild>
    </w:div>
    <w:div w:id="943801198">
      <w:bodyDiv w:val="1"/>
      <w:marLeft w:val="0"/>
      <w:marRight w:val="0"/>
      <w:marTop w:val="0"/>
      <w:marBottom w:val="0"/>
      <w:divBdr>
        <w:top w:val="none" w:sz="0" w:space="0" w:color="auto"/>
        <w:left w:val="none" w:sz="0" w:space="0" w:color="auto"/>
        <w:bottom w:val="none" w:sz="0" w:space="0" w:color="auto"/>
        <w:right w:val="none" w:sz="0" w:space="0" w:color="auto"/>
      </w:divBdr>
      <w:divsChild>
        <w:div w:id="764226099">
          <w:marLeft w:val="0"/>
          <w:marRight w:val="0"/>
          <w:marTop w:val="0"/>
          <w:marBottom w:val="0"/>
          <w:divBdr>
            <w:top w:val="none" w:sz="0" w:space="0" w:color="auto"/>
            <w:left w:val="none" w:sz="0" w:space="0" w:color="auto"/>
            <w:bottom w:val="none" w:sz="0" w:space="0" w:color="auto"/>
            <w:right w:val="none" w:sz="0" w:space="0" w:color="auto"/>
          </w:divBdr>
        </w:div>
      </w:divsChild>
    </w:div>
    <w:div w:id="18823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95A86-F427-4FBD-9D6C-92B18B6C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陈小苓</dc:creator>
  <cp:keywords/>
  <dc:description/>
  <cp:lastModifiedBy>张婕茹</cp:lastModifiedBy>
  <cp:revision>32</cp:revision>
  <cp:lastPrinted>2022-11-16T02:29:00Z</cp:lastPrinted>
  <dcterms:created xsi:type="dcterms:W3CDTF">2022-11-10T03:45:00Z</dcterms:created>
  <dcterms:modified xsi:type="dcterms:W3CDTF">2023-02-06T01:55:00Z</dcterms:modified>
</cp:coreProperties>
</file>