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EB" w:rsidRDefault="00535DDA" w:rsidP="00270AA3">
      <w:pPr>
        <w:jc w:val="center"/>
        <w:rPr>
          <w:rFonts w:ascii="方正小标宋_GBK" w:eastAsia="方正小标宋_GBK"/>
          <w:sz w:val="44"/>
          <w:szCs w:val="44"/>
        </w:rPr>
      </w:pPr>
      <w:r w:rsidRPr="00535DDA">
        <w:rPr>
          <w:rFonts w:ascii="方正小标宋_GBK" w:eastAsia="方正小标宋_GBK" w:hint="eastAsia"/>
          <w:sz w:val="44"/>
          <w:szCs w:val="44"/>
        </w:rPr>
        <w:t>GPU服务器采购项目竞争性谈判</w:t>
      </w:r>
    </w:p>
    <w:p w:rsidR="00270AA3" w:rsidRPr="00270AA3" w:rsidRDefault="00A819EB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Default="00270AA3" w:rsidP="000E7707">
      <w:pPr>
        <w:spacing w:line="500" w:lineRule="exact"/>
        <w:ind w:firstLineChars="200" w:firstLine="640"/>
        <w:rPr>
          <w:rFonts w:ascii="仿宋_GB2312" w:eastAsia="仿宋_GB2312" w:hAnsi="Calibri" w:cs="宋体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486A0A" w:rsidRPr="00486A0A">
        <w:rPr>
          <w:rFonts w:ascii="方正仿宋_GBK" w:eastAsia="方正仿宋_GBK" w:hAnsi="方正仿宋_GBK" w:cs="方正仿宋_GBK" w:hint="eastAsia"/>
          <w:sz w:val="32"/>
          <w:szCs w:val="32"/>
        </w:rPr>
        <w:t>GPU服务器采购项目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DE556B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A819E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104D41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486A0A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486A0A">
        <w:rPr>
          <w:rFonts w:ascii="方正仿宋_GBK" w:eastAsia="方正仿宋_GBK" w:hAnsi="方正仿宋_GBK" w:cs="方正仿宋_GBK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 w:rsidR="00BF5BB5">
        <w:rPr>
          <w:rFonts w:ascii="方正仿宋_GBK" w:eastAsia="方正仿宋_GBK" w:hAnsi="方正仿宋_GBK" w:cs="方正仿宋_GBK" w:hint="eastAsia"/>
          <w:sz w:val="32"/>
          <w:szCs w:val="32"/>
        </w:rPr>
        <w:t>竞争</w:t>
      </w:r>
      <w:r w:rsidR="00BF5BB5">
        <w:rPr>
          <w:rFonts w:ascii="方正仿宋_GBK" w:eastAsia="方正仿宋_GBK" w:hAnsi="方正仿宋_GBK" w:cs="方正仿宋_GBK"/>
          <w:sz w:val="32"/>
          <w:szCs w:val="32"/>
        </w:rPr>
        <w:t>性</w:t>
      </w:r>
      <w:r w:rsidR="00AC5F9B">
        <w:rPr>
          <w:rFonts w:ascii="方正仿宋_GBK" w:eastAsia="方正仿宋_GBK" w:hAnsi="方正仿宋_GBK" w:cs="方正仿宋_GBK" w:hint="eastAsia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720BE2" w:rsidRDefault="00104D41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 w:rsidR="00720BE2">
        <w:rPr>
          <w:rFonts w:ascii="方正仿宋_GBK" w:eastAsia="方正仿宋_GBK" w:hAnsi="方正仿宋_GBK" w:cs="方正仿宋_GBK" w:hint="eastAsia"/>
          <w:sz w:val="32"/>
          <w:szCs w:val="32"/>
        </w:rPr>
        <w:t>内容：</w:t>
      </w:r>
      <w:r w:rsidR="00486A0A" w:rsidRPr="00486A0A">
        <w:rPr>
          <w:rFonts w:ascii="方正仿宋_GBK" w:eastAsia="方正仿宋_GBK" w:hAnsi="方正仿宋_GBK" w:cs="方正仿宋_GBK" w:hint="eastAsia"/>
          <w:sz w:val="32"/>
          <w:szCs w:val="32"/>
        </w:rPr>
        <w:t>GPU服务器采购项目</w:t>
      </w:r>
    </w:p>
    <w:p w:rsidR="00104D41" w:rsidRDefault="00104D41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竞选</w:t>
      </w:r>
      <w:r w:rsidR="00720BE2">
        <w:rPr>
          <w:rFonts w:ascii="方正仿宋_GBK" w:eastAsia="方正仿宋_GBK" w:hAnsi="方正仿宋_GBK" w:cs="方正仿宋_GBK" w:hint="eastAsia"/>
          <w:sz w:val="32"/>
          <w:szCs w:val="32"/>
        </w:rPr>
        <w:t>供应商</w:t>
      </w:r>
      <w:r w:rsidR="00720BE2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486A0A" w:rsidRPr="00486A0A">
        <w:rPr>
          <w:rFonts w:ascii="方正仿宋_GBK" w:eastAsia="方正仿宋_GBK" w:hAnsi="方正仿宋_GBK" w:cs="方正仿宋_GBK" w:hint="eastAsia"/>
          <w:sz w:val="32"/>
          <w:szCs w:val="32"/>
        </w:rPr>
        <w:t>上海博莒信息技术有限公司</w:t>
      </w:r>
    </w:p>
    <w:p w:rsidR="00486A0A" w:rsidRPr="00486A0A" w:rsidRDefault="00486A0A" w:rsidP="00486A0A">
      <w:pPr>
        <w:spacing w:line="500" w:lineRule="exact"/>
        <w:ind w:firstLineChars="800" w:firstLine="2560"/>
        <w:rPr>
          <w:rFonts w:ascii="方正仿宋_GBK" w:eastAsia="方正仿宋_GBK" w:hAnsi="方正仿宋_GBK" w:cs="方正仿宋_GBK"/>
          <w:sz w:val="32"/>
          <w:szCs w:val="32"/>
        </w:rPr>
      </w:pPr>
      <w:r w:rsidRPr="00486A0A">
        <w:rPr>
          <w:rFonts w:ascii="方正仿宋_GBK" w:eastAsia="方正仿宋_GBK" w:hAnsi="方正仿宋_GBK" w:cs="方正仿宋_GBK" w:hint="eastAsia"/>
          <w:sz w:val="32"/>
          <w:szCs w:val="32"/>
        </w:rPr>
        <w:t>上海南洋万邦软件技术有限公司</w:t>
      </w:r>
    </w:p>
    <w:p w:rsidR="00486A0A" w:rsidRPr="00486A0A" w:rsidRDefault="00486A0A" w:rsidP="00486A0A">
      <w:pPr>
        <w:spacing w:line="500" w:lineRule="exact"/>
        <w:ind w:firstLineChars="800" w:firstLine="2560"/>
        <w:rPr>
          <w:rFonts w:ascii="方正仿宋_GBK" w:eastAsia="方正仿宋_GBK" w:hAnsi="方正仿宋_GBK" w:cs="方正仿宋_GBK"/>
          <w:sz w:val="32"/>
          <w:szCs w:val="32"/>
        </w:rPr>
      </w:pPr>
      <w:r w:rsidRPr="00486A0A">
        <w:rPr>
          <w:rFonts w:ascii="方正仿宋_GBK" w:eastAsia="方正仿宋_GBK" w:hAnsi="方正仿宋_GBK" w:cs="方正仿宋_GBK" w:hint="eastAsia"/>
          <w:sz w:val="32"/>
          <w:szCs w:val="32"/>
        </w:rPr>
        <w:t>上海成号信息科技有限公司</w:t>
      </w:r>
    </w:p>
    <w:p w:rsidR="00720BE2" w:rsidRDefault="00720BE2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</w:t>
      </w:r>
      <w:r w:rsidR="00104D41">
        <w:rPr>
          <w:rFonts w:ascii="方正仿宋_GBK" w:eastAsia="方正仿宋_GBK" w:hAnsi="方正仿宋_GBK" w:cs="方正仿宋_GBK" w:hint="eastAsia"/>
          <w:sz w:val="32"/>
          <w:szCs w:val="32"/>
        </w:rPr>
        <w:t>选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486A0A" w:rsidRPr="00486A0A">
        <w:rPr>
          <w:rFonts w:ascii="方正仿宋_GBK" w:eastAsia="方正仿宋_GBK" w:hAnsi="方正仿宋_GBK" w:cs="方正仿宋_GBK" w:hint="eastAsia"/>
          <w:sz w:val="32"/>
          <w:szCs w:val="32"/>
        </w:rPr>
        <w:t>上海博莒信息技术有限公司</w:t>
      </w:r>
    </w:p>
    <w:p w:rsidR="00720BE2" w:rsidRDefault="00720BE2" w:rsidP="006A1307">
      <w:pPr>
        <w:widowControl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6A1307" w:rsidRPr="006A1307"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 w:rsidR="00486A0A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486A0A">
        <w:rPr>
          <w:rFonts w:ascii="方正仿宋_GBK" w:eastAsia="方正仿宋_GBK" w:hAnsi="方正仿宋_GBK" w:cs="方正仿宋_GBK" w:hint="eastAsia"/>
          <w:sz w:val="32"/>
          <w:szCs w:val="32"/>
        </w:rPr>
        <w:t>台</w:t>
      </w:r>
    </w:p>
    <w:p w:rsidR="00720BE2" w:rsidRDefault="00720BE2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Pr="00ED1313">
        <w:rPr>
          <w:rFonts w:ascii="Cambria" w:eastAsia="方正仿宋_GBK" w:hAnsi="Cambria" w:cs="Cambria"/>
          <w:sz w:val="32"/>
          <w:szCs w:val="32"/>
        </w:rPr>
        <w:t> </w:t>
      </w:r>
      <w:r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486A0A" w:rsidRPr="00486A0A">
        <w:rPr>
          <w:rFonts w:ascii="方正仿宋_GBK" w:eastAsia="方正仿宋_GBK" w:hAnsi="方正仿宋_GBK" w:cs="方正仿宋_GBK"/>
          <w:sz w:val="32"/>
          <w:szCs w:val="32"/>
        </w:rPr>
        <w:t>412,000.00</w:t>
      </w:r>
      <w:r w:rsidR="003A1402" w:rsidRPr="00AA613D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3A1402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 w:rsidR="003A1402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270AA3" w:rsidRDefault="00270AA3" w:rsidP="000E7707">
      <w:pPr>
        <w:spacing w:line="50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</w:t>
      </w:r>
      <w:r w:rsidR="006E74E6">
        <w:rPr>
          <w:rFonts w:ascii="方正仿宋_GBK" w:eastAsia="方正仿宋_GBK" w:hAnsi="方正仿宋_GBK" w:cs="方正仿宋_GBK" w:hint="eastAsia"/>
          <w:sz w:val="32"/>
          <w:szCs w:val="32"/>
        </w:rPr>
        <w:t>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结果公布之日起3个工作日内以书面形式向交银施罗德集采管理委员会提出质疑，过期不予受理。</w:t>
      </w:r>
    </w:p>
    <w:p w:rsidR="00270AA3" w:rsidRDefault="00270AA3" w:rsidP="000E7707">
      <w:pPr>
        <w:spacing w:line="50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270AA3" w:rsidP="000E7707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</w:t>
      </w:r>
      <w:r w:rsidR="00144614">
        <w:rPr>
          <w:rFonts w:ascii="Cambria" w:eastAsia="方正仿宋_GBK" w:hAnsi="Cambria" w:cs="Cambria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6A1307">
        <w:rPr>
          <w:rFonts w:ascii="方正仿宋_GBK" w:eastAsia="方正仿宋_GBK" w:hAnsi="方正仿宋_GBK" w:cs="方正仿宋_GBK"/>
          <w:sz w:val="32"/>
          <w:szCs w:val="32"/>
        </w:rPr>
        <w:t>61848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6A1307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270AA3" w:rsidRDefault="00270AA3" w:rsidP="000E7707">
      <w:pPr>
        <w:spacing w:line="50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="006A1307" w:rsidRPr="001F0FC1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chentingting</w:t>
        </w:r>
        <w:r w:rsidR="006A1307" w:rsidRPr="001F0FC1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1919A0" w:rsidRDefault="000D033F" w:rsidP="000E7707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1919A0" w:rsidRDefault="000D033F" w:rsidP="000E7707">
      <w:pPr>
        <w:spacing w:line="50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91658F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A1402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104D41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486A0A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A4777C" w:rsidRPr="000A060C">
        <w:rPr>
          <w:rFonts w:ascii="方正仿宋_GBK" w:eastAsia="方正仿宋_GBK" w:hAnsi="方正仿宋_GBK" w:cs="方正仿宋_GBK"/>
          <w:sz w:val="32"/>
          <w:szCs w:val="32"/>
        </w:rPr>
        <w:t>9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19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76" w:rsidRDefault="00253176" w:rsidP="00296357">
      <w:r>
        <w:separator/>
      </w:r>
    </w:p>
  </w:endnote>
  <w:endnote w:type="continuationSeparator" w:id="0">
    <w:p w:rsidR="00253176" w:rsidRDefault="00253176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76" w:rsidRDefault="00253176" w:rsidP="00296357">
      <w:r>
        <w:separator/>
      </w:r>
    </w:p>
  </w:footnote>
  <w:footnote w:type="continuationSeparator" w:id="0">
    <w:p w:rsidR="00253176" w:rsidRDefault="00253176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61A6B"/>
    <w:rsid w:val="00075B5A"/>
    <w:rsid w:val="00076449"/>
    <w:rsid w:val="000A02B1"/>
    <w:rsid w:val="000A060C"/>
    <w:rsid w:val="000C405B"/>
    <w:rsid w:val="000D033F"/>
    <w:rsid w:val="000E7707"/>
    <w:rsid w:val="00103DD2"/>
    <w:rsid w:val="00104D41"/>
    <w:rsid w:val="00144614"/>
    <w:rsid w:val="001612B6"/>
    <w:rsid w:val="001906E9"/>
    <w:rsid w:val="001919A0"/>
    <w:rsid w:val="001B74C0"/>
    <w:rsid w:val="001E3903"/>
    <w:rsid w:val="00253176"/>
    <w:rsid w:val="00270AA3"/>
    <w:rsid w:val="00292385"/>
    <w:rsid w:val="00294F3A"/>
    <w:rsid w:val="00296357"/>
    <w:rsid w:val="002D599D"/>
    <w:rsid w:val="00316D9B"/>
    <w:rsid w:val="00334DAE"/>
    <w:rsid w:val="00366B5F"/>
    <w:rsid w:val="0037588F"/>
    <w:rsid w:val="003A1402"/>
    <w:rsid w:val="003F5B9E"/>
    <w:rsid w:val="00435F13"/>
    <w:rsid w:val="00472875"/>
    <w:rsid w:val="00474492"/>
    <w:rsid w:val="00486A0A"/>
    <w:rsid w:val="00490F99"/>
    <w:rsid w:val="004A3904"/>
    <w:rsid w:val="004B71C9"/>
    <w:rsid w:val="004D4D11"/>
    <w:rsid w:val="004E1CBB"/>
    <w:rsid w:val="00535DDA"/>
    <w:rsid w:val="005663CA"/>
    <w:rsid w:val="005C079D"/>
    <w:rsid w:val="005D1A14"/>
    <w:rsid w:val="00685F65"/>
    <w:rsid w:val="006A1307"/>
    <w:rsid w:val="006B5F16"/>
    <w:rsid w:val="006D049F"/>
    <w:rsid w:val="006E74E6"/>
    <w:rsid w:val="00720BE2"/>
    <w:rsid w:val="00766F1D"/>
    <w:rsid w:val="007B0300"/>
    <w:rsid w:val="007B6E04"/>
    <w:rsid w:val="007C1010"/>
    <w:rsid w:val="008175FC"/>
    <w:rsid w:val="00817E19"/>
    <w:rsid w:val="00862108"/>
    <w:rsid w:val="008834A3"/>
    <w:rsid w:val="008A3260"/>
    <w:rsid w:val="008C2173"/>
    <w:rsid w:val="008D4DBD"/>
    <w:rsid w:val="008D5612"/>
    <w:rsid w:val="00904F3B"/>
    <w:rsid w:val="0091658F"/>
    <w:rsid w:val="009372E4"/>
    <w:rsid w:val="00937FAD"/>
    <w:rsid w:val="00983513"/>
    <w:rsid w:val="009921D6"/>
    <w:rsid w:val="009B11E5"/>
    <w:rsid w:val="009C1DCB"/>
    <w:rsid w:val="009C504C"/>
    <w:rsid w:val="00A02A8E"/>
    <w:rsid w:val="00A4777C"/>
    <w:rsid w:val="00A819EB"/>
    <w:rsid w:val="00A85F10"/>
    <w:rsid w:val="00AB1CE2"/>
    <w:rsid w:val="00AC5F9B"/>
    <w:rsid w:val="00AF6BCB"/>
    <w:rsid w:val="00B00998"/>
    <w:rsid w:val="00B072A3"/>
    <w:rsid w:val="00B27AF7"/>
    <w:rsid w:val="00B36B23"/>
    <w:rsid w:val="00B44ED5"/>
    <w:rsid w:val="00B62458"/>
    <w:rsid w:val="00B8554B"/>
    <w:rsid w:val="00BA6523"/>
    <w:rsid w:val="00BF5BB5"/>
    <w:rsid w:val="00C306BE"/>
    <w:rsid w:val="00C3086A"/>
    <w:rsid w:val="00C919D3"/>
    <w:rsid w:val="00CA0E54"/>
    <w:rsid w:val="00CC1F5D"/>
    <w:rsid w:val="00CD2711"/>
    <w:rsid w:val="00CF1FE0"/>
    <w:rsid w:val="00CF515B"/>
    <w:rsid w:val="00D05EFD"/>
    <w:rsid w:val="00D27266"/>
    <w:rsid w:val="00D35731"/>
    <w:rsid w:val="00D53423"/>
    <w:rsid w:val="00DE556B"/>
    <w:rsid w:val="00E06C2C"/>
    <w:rsid w:val="00E57CF1"/>
    <w:rsid w:val="00E662DA"/>
    <w:rsid w:val="00E910F5"/>
    <w:rsid w:val="00E95368"/>
    <w:rsid w:val="00EE6294"/>
    <w:rsid w:val="00F27DF6"/>
    <w:rsid w:val="00FA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  <w:style w:type="character" w:styleId="ad">
    <w:name w:val="page number"/>
    <w:basedOn w:val="a0"/>
    <w:uiPriority w:val="99"/>
    <w:semiHidden/>
    <w:unhideWhenUsed/>
    <w:qFormat/>
    <w:rsid w:val="00CF515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tingti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9587F-11CD-4A30-80C4-82FEA18E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38</cp:revision>
  <cp:lastPrinted>2022-09-28T08:31:00Z</cp:lastPrinted>
  <dcterms:created xsi:type="dcterms:W3CDTF">2018-06-08T02:20:00Z</dcterms:created>
  <dcterms:modified xsi:type="dcterms:W3CDTF">2022-12-09T08:09:00Z</dcterms:modified>
</cp:coreProperties>
</file>