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CB" w:rsidRDefault="002E40CB" w:rsidP="002E40C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交银施罗德基金管理有限公司关于</w:t>
      </w:r>
      <w:r w:rsidR="005A5DFE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交银施罗德稳利中短债债券型证券投资基金</w:t>
      </w:r>
      <w:r w:rsidR="006E79D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调整</w:t>
      </w:r>
      <w:r w:rsidR="00D17F7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直销机构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大额申购</w:t>
      </w:r>
      <w:r w:rsidR="008240B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（</w:t>
      </w:r>
      <w:r w:rsidR="00633999" w:rsidRPr="001A3930">
        <w:rPr>
          <w:rFonts w:eastAsia="宋体" w:hint="eastAsia"/>
          <w:b/>
          <w:bCs/>
          <w:color w:val="000000"/>
          <w:sz w:val="30"/>
          <w:szCs w:val="30"/>
        </w:rPr>
        <w:t>转换转入、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定期定额投资</w:t>
      </w:r>
      <w:r w:rsidR="008240B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</w:t>
      </w:r>
      <w:r w:rsidR="00E4171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限额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的公告</w:t>
      </w:r>
    </w:p>
    <w:p w:rsidR="002E40CB" w:rsidRDefault="002E40CB" w:rsidP="002E40CB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>
        <w:rPr>
          <w:rFonts w:eastAsiaTheme="minorEastAsia" w:hint="eastAsia"/>
          <w:color w:val="000000"/>
          <w:sz w:val="24"/>
          <w:szCs w:val="24"/>
        </w:rPr>
        <w:t>公告送出日期：</w:t>
      </w:r>
      <w:r>
        <w:rPr>
          <w:rFonts w:eastAsiaTheme="minorEastAsia"/>
          <w:bCs/>
          <w:sz w:val="24"/>
          <w:szCs w:val="24"/>
        </w:rPr>
        <w:t>202</w:t>
      </w:r>
      <w:r w:rsidR="006E79DA">
        <w:rPr>
          <w:rFonts w:eastAsiaTheme="minorEastAsia"/>
          <w:bCs/>
          <w:sz w:val="24"/>
          <w:szCs w:val="24"/>
        </w:rPr>
        <w:t>2</w:t>
      </w:r>
      <w:r>
        <w:rPr>
          <w:rFonts w:eastAsiaTheme="minorEastAsia" w:hint="eastAsia"/>
          <w:bCs/>
          <w:sz w:val="24"/>
          <w:szCs w:val="24"/>
        </w:rPr>
        <w:t>年</w:t>
      </w:r>
      <w:r w:rsidR="00112D98">
        <w:rPr>
          <w:rFonts w:eastAsiaTheme="minorEastAsia"/>
          <w:bCs/>
          <w:sz w:val="24"/>
          <w:szCs w:val="24"/>
        </w:rPr>
        <w:t>5</w:t>
      </w:r>
      <w:r>
        <w:rPr>
          <w:rFonts w:eastAsiaTheme="minorEastAsia" w:hint="eastAsia"/>
          <w:bCs/>
          <w:sz w:val="24"/>
          <w:szCs w:val="24"/>
        </w:rPr>
        <w:t>月</w:t>
      </w:r>
      <w:r w:rsidR="00112D98">
        <w:rPr>
          <w:rFonts w:eastAsiaTheme="minorEastAsia"/>
          <w:bCs/>
          <w:sz w:val="24"/>
          <w:szCs w:val="24"/>
        </w:rPr>
        <w:t>14</w:t>
      </w:r>
      <w:r>
        <w:rPr>
          <w:rFonts w:eastAsiaTheme="minorEastAsia" w:hint="eastAsia"/>
          <w:bCs/>
          <w:sz w:val="24"/>
          <w:szCs w:val="24"/>
        </w:rPr>
        <w:t>日</w:t>
      </w:r>
    </w:p>
    <w:p w:rsidR="002E40CB" w:rsidRDefault="002E40CB" w:rsidP="002E40C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2E40CB" w:rsidRDefault="002E40CB" w:rsidP="002E40CB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Theme="minorEastAsia" w:hAnsi="Times New Roman" w:hint="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889"/>
        <w:gridCol w:w="2885"/>
      </w:tblGrid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122F54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5A5DFE" w:rsidP="00122F5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交银施罗德稳利中短债债券型证券投资基金</w:t>
            </w:r>
          </w:p>
        </w:tc>
      </w:tr>
      <w:tr w:rsidR="005A5DFE" w:rsidTr="00924C7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FE" w:rsidRDefault="005A5DFE" w:rsidP="00122F54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FE" w:rsidRDefault="005A5DFE" w:rsidP="00122F54">
            <w:pPr>
              <w:rPr>
                <w:rFonts w:eastAsiaTheme="minorEastAsia"/>
                <w:sz w:val="24"/>
                <w:szCs w:val="24"/>
              </w:rPr>
            </w:pPr>
            <w:r w:rsidRPr="00924C7B">
              <w:rPr>
                <w:rFonts w:eastAsiaTheme="minorEastAsia" w:hint="eastAsia"/>
                <w:sz w:val="24"/>
                <w:szCs w:val="24"/>
              </w:rPr>
              <w:t>交银稳利中短债债券</w:t>
            </w:r>
          </w:p>
        </w:tc>
      </w:tr>
      <w:tr w:rsidR="005A5DFE" w:rsidTr="00924C7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DFE" w:rsidRDefault="005A5DFE" w:rsidP="00122F54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DFE" w:rsidRDefault="005A5DFE" w:rsidP="00122F54">
            <w:pPr>
              <w:rPr>
                <w:rFonts w:eastAsiaTheme="minorEastAsia"/>
                <w:sz w:val="24"/>
                <w:szCs w:val="24"/>
              </w:rPr>
            </w:pPr>
            <w:r w:rsidRPr="00924C7B">
              <w:rPr>
                <w:rFonts w:eastAsiaTheme="minorEastAsia"/>
                <w:sz w:val="24"/>
                <w:szCs w:val="24"/>
              </w:rPr>
              <w:t>008204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122F54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B07DAD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交银施罗德基金管理有限公司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122F54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122F54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5A5DFE">
              <w:rPr>
                <w:rFonts w:eastAsiaTheme="minorEastAsia" w:hint="eastAsia"/>
                <w:color w:val="000000"/>
                <w:sz w:val="24"/>
                <w:szCs w:val="24"/>
              </w:rPr>
              <w:t>交银施罗德稳利中短债债券型证券投资基金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5A5DFE">
              <w:rPr>
                <w:rFonts w:eastAsiaTheme="minorEastAsia" w:hint="eastAsia"/>
                <w:color w:val="000000"/>
                <w:sz w:val="24"/>
                <w:szCs w:val="24"/>
              </w:rPr>
              <w:t>交银施罗德稳利中短债债券型证券投资基金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563B1" w:rsidP="00B07DA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相关业务</w:t>
            </w:r>
            <w:r w:rsidR="00E4171A">
              <w:rPr>
                <w:rFonts w:eastAsiaTheme="minorEastAsia" w:hint="eastAsia"/>
                <w:color w:val="000000"/>
                <w:sz w:val="24"/>
                <w:szCs w:val="24"/>
              </w:rPr>
              <w:t>限额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的起始日、金额及原因说明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563B1" w:rsidP="00122F54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大额申购起始日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122F54">
            <w:pPr>
              <w:snapToGrid w:val="0"/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>
              <w:rPr>
                <w:rFonts w:eastAsiaTheme="minorEastAsia"/>
                <w:sz w:val="24"/>
                <w:szCs w:val="24"/>
              </w:rPr>
              <w:t>202</w:t>
            </w:r>
            <w:r w:rsidR="00DF61CE">
              <w:rPr>
                <w:rFonts w:eastAsiaTheme="minor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452B13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452B13">
              <w:rPr>
                <w:rFonts w:eastAsiaTheme="minorEastAsia"/>
                <w:sz w:val="24"/>
                <w:szCs w:val="24"/>
              </w:rPr>
              <w:t>16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633999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99" w:rsidRDefault="00633999" w:rsidP="00633999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99" w:rsidRDefault="00633999" w:rsidP="00633999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调整大额</w:t>
            </w:r>
            <w:r w:rsidRPr="001A3930">
              <w:rPr>
                <w:rFonts w:eastAsia="宋体" w:hint="eastAsia"/>
                <w:sz w:val="24"/>
                <w:szCs w:val="24"/>
              </w:rPr>
              <w:t>转换转入</w:t>
            </w: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99" w:rsidRDefault="00633999" w:rsidP="00633999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2022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452B13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452B13">
              <w:rPr>
                <w:rFonts w:eastAsiaTheme="minorEastAsia"/>
                <w:sz w:val="24"/>
                <w:szCs w:val="24"/>
              </w:rPr>
              <w:t>16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633999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99" w:rsidRDefault="00633999" w:rsidP="00633999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99" w:rsidRDefault="00633999" w:rsidP="00633999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调整大额定期定额投资起始日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99" w:rsidRDefault="00633999" w:rsidP="00633999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2022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452B13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452B13">
              <w:rPr>
                <w:rFonts w:eastAsiaTheme="minorEastAsia"/>
                <w:sz w:val="24"/>
                <w:szCs w:val="24"/>
              </w:rPr>
              <w:t>16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633999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99" w:rsidRDefault="00633999" w:rsidP="00633999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99" w:rsidRDefault="00633999" w:rsidP="00633999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限制大额申购金额（单位：</w:t>
            </w: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999" w:rsidRDefault="00222171" w:rsidP="00633999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2</w:t>
            </w:r>
            <w:r w:rsidR="00633999">
              <w:rPr>
                <w:rFonts w:eastAsiaTheme="minorEastAsia"/>
                <w:kern w:val="0"/>
                <w:sz w:val="24"/>
                <w:szCs w:val="24"/>
              </w:rPr>
              <w:t>0,000,000</w:t>
            </w:r>
          </w:p>
        </w:tc>
      </w:tr>
      <w:tr w:rsidR="00913803" w:rsidTr="00787D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03" w:rsidRDefault="00913803" w:rsidP="00913803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03" w:rsidRDefault="00913803" w:rsidP="00913803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03" w:rsidRDefault="00222171" w:rsidP="00913803">
            <w:pPr>
              <w:snapToGrid w:val="0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20</w:t>
            </w:r>
            <w:r w:rsidR="00913803">
              <w:rPr>
                <w:sz w:val="24"/>
              </w:rPr>
              <w:t>,000,000</w:t>
            </w:r>
          </w:p>
        </w:tc>
      </w:tr>
      <w:tr w:rsidR="00913803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03" w:rsidRDefault="00913803" w:rsidP="00913803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03" w:rsidRDefault="00913803" w:rsidP="00913803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03" w:rsidRDefault="00222171" w:rsidP="00913803">
            <w:pPr>
              <w:snapToGrid w:val="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2</w:t>
            </w:r>
            <w:r w:rsidR="00913803">
              <w:rPr>
                <w:rFonts w:eastAsiaTheme="minorEastAsia"/>
                <w:kern w:val="0"/>
                <w:sz w:val="24"/>
                <w:szCs w:val="24"/>
              </w:rPr>
              <w:t>0,000,000</w:t>
            </w:r>
          </w:p>
        </w:tc>
      </w:tr>
      <w:tr w:rsidR="00913803" w:rsidTr="007B69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03" w:rsidRDefault="00913803" w:rsidP="00913803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03" w:rsidRDefault="00913803" w:rsidP="00913803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调整大额申购（</w:t>
            </w:r>
            <w:r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转换转入、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定期定额投资）业务限额的原因说明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03" w:rsidRDefault="00913803" w:rsidP="00913803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为满足</w:t>
            </w:r>
            <w:r w:rsidRPr="00B343F9">
              <w:rPr>
                <w:rFonts w:eastAsiaTheme="minorEastAsia" w:hAnsiTheme="minorEastAsia" w:hint="eastAsia"/>
                <w:sz w:val="24"/>
                <w:szCs w:val="24"/>
              </w:rPr>
              <w:t>投资者的投资需求</w:t>
            </w:r>
          </w:p>
        </w:tc>
      </w:tr>
      <w:tr w:rsidR="00913803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03" w:rsidRDefault="00913803" w:rsidP="00913803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03" w:rsidRPr="00924C7B" w:rsidRDefault="00913803" w:rsidP="00913803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24C7B">
              <w:rPr>
                <w:rFonts w:eastAsiaTheme="minorEastAsia" w:hint="eastAsia"/>
                <w:color w:val="000000"/>
                <w:sz w:val="24"/>
                <w:szCs w:val="24"/>
              </w:rPr>
              <w:t>交银稳利中短债债券</w:t>
            </w:r>
            <w:r w:rsidRPr="00924C7B">
              <w:rPr>
                <w:rFonts w:eastAsiaTheme="minor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03" w:rsidRPr="00924C7B" w:rsidRDefault="00913803" w:rsidP="00913803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24C7B">
              <w:rPr>
                <w:rFonts w:eastAsiaTheme="minorEastAsia" w:hint="eastAsia"/>
                <w:color w:val="000000"/>
                <w:sz w:val="24"/>
                <w:szCs w:val="24"/>
              </w:rPr>
              <w:t>交银稳利中短债债券</w:t>
            </w:r>
            <w:r w:rsidRPr="00924C7B">
              <w:rPr>
                <w:rFonts w:eastAsiaTheme="minorEastAsia"/>
                <w:color w:val="000000"/>
                <w:sz w:val="24"/>
                <w:szCs w:val="24"/>
              </w:rPr>
              <w:t>C</w:t>
            </w:r>
          </w:p>
        </w:tc>
      </w:tr>
      <w:tr w:rsidR="00913803" w:rsidTr="00924C7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03" w:rsidRDefault="00913803" w:rsidP="00913803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03" w:rsidRPr="00924C7B" w:rsidRDefault="00913803" w:rsidP="00913803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24C7B">
              <w:rPr>
                <w:rFonts w:eastAsiaTheme="minorEastAsia"/>
                <w:color w:val="000000"/>
                <w:sz w:val="24"/>
                <w:szCs w:val="24"/>
              </w:rPr>
              <w:t>008204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03" w:rsidRPr="00924C7B" w:rsidRDefault="00913803" w:rsidP="00913803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24C7B">
              <w:rPr>
                <w:rFonts w:eastAsiaTheme="minorEastAsia"/>
                <w:color w:val="000000"/>
                <w:sz w:val="24"/>
                <w:szCs w:val="24"/>
              </w:rPr>
              <w:t>008205</w:t>
            </w:r>
          </w:p>
        </w:tc>
      </w:tr>
      <w:tr w:rsidR="00913803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03" w:rsidRDefault="00913803" w:rsidP="00913803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该分级基金是否调整大额申购（</w:t>
            </w:r>
            <w:r w:rsidR="008A709B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转换转入、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定期定额投资）业务限额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03" w:rsidRDefault="00913803" w:rsidP="00913803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803" w:rsidRDefault="00913803" w:rsidP="00913803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1C298D" w:rsidRPr="00A2649B" w:rsidRDefault="002E40CB" w:rsidP="001C298D">
      <w:pPr>
        <w:spacing w:line="360" w:lineRule="auto"/>
        <w:rPr>
          <w:rFonts w:eastAsia="宋体"/>
          <w:color w:val="000000"/>
          <w:sz w:val="24"/>
        </w:rPr>
      </w:pPr>
      <w:bookmarkStart w:id="4" w:name="_Toc275961406"/>
      <w:r>
        <w:rPr>
          <w:rFonts w:eastAsia="宋体" w:hint="eastAsia"/>
          <w:color w:val="000000"/>
          <w:sz w:val="24"/>
        </w:rPr>
        <w:t>注：</w:t>
      </w:r>
      <w:r w:rsidR="001C298D" w:rsidRPr="00A2649B">
        <w:rPr>
          <w:rFonts w:eastAsia="宋体" w:hint="eastAsia"/>
          <w:color w:val="000000"/>
          <w:sz w:val="24"/>
        </w:rPr>
        <w:t>（</w:t>
      </w:r>
      <w:r w:rsidR="001C298D" w:rsidRPr="00A2649B">
        <w:rPr>
          <w:rFonts w:eastAsia="宋体" w:hint="eastAsia"/>
          <w:color w:val="000000"/>
          <w:sz w:val="24"/>
        </w:rPr>
        <w:t>1</w:t>
      </w:r>
      <w:r w:rsidR="00327BAD">
        <w:rPr>
          <w:rFonts w:eastAsia="宋体" w:hint="eastAsia"/>
          <w:color w:val="000000"/>
          <w:sz w:val="24"/>
        </w:rPr>
        <w:t>）上述业务调整</w:t>
      </w:r>
      <w:r w:rsidR="001C298D" w:rsidRPr="00A2649B">
        <w:rPr>
          <w:rFonts w:eastAsia="宋体" w:hint="eastAsia"/>
          <w:color w:val="000000"/>
          <w:sz w:val="24"/>
        </w:rPr>
        <w:t>适用于直销机构。</w:t>
      </w:r>
    </w:p>
    <w:p w:rsidR="002E40CB" w:rsidRDefault="001C298D" w:rsidP="001C298D">
      <w:pPr>
        <w:spacing w:line="360" w:lineRule="auto"/>
        <w:rPr>
          <w:rFonts w:eastAsia="宋体"/>
          <w:color w:val="000000"/>
          <w:sz w:val="24"/>
        </w:rPr>
      </w:pPr>
      <w:r w:rsidRPr="00A2649B">
        <w:rPr>
          <w:rFonts w:eastAsia="宋体" w:hint="eastAsia"/>
          <w:color w:val="000000"/>
          <w:sz w:val="24"/>
        </w:rPr>
        <w:t xml:space="preserve">   </w:t>
      </w:r>
      <w:r w:rsidRPr="00A2649B">
        <w:rPr>
          <w:rFonts w:eastAsia="宋体" w:hint="eastAsia"/>
          <w:color w:val="000000"/>
          <w:sz w:val="24"/>
        </w:rPr>
        <w:t>（</w:t>
      </w:r>
      <w:r w:rsidRPr="00A2649B">
        <w:rPr>
          <w:rFonts w:eastAsia="宋体" w:hint="eastAsia"/>
          <w:color w:val="000000"/>
          <w:sz w:val="24"/>
        </w:rPr>
        <w:t>2</w:t>
      </w:r>
      <w:r w:rsidRPr="00A2649B">
        <w:rPr>
          <w:rFonts w:eastAsia="宋体" w:hint="eastAsia"/>
          <w:color w:val="000000"/>
          <w:sz w:val="24"/>
        </w:rPr>
        <w:t>）</w:t>
      </w:r>
      <w:r w:rsidR="002E40CB">
        <w:rPr>
          <w:rFonts w:eastAsia="宋体" w:hint="eastAsia"/>
          <w:color w:val="000000"/>
          <w:sz w:val="24"/>
        </w:rPr>
        <w:t>除了对</w:t>
      </w:r>
      <w:r w:rsidR="00773F9B" w:rsidRPr="00E067A9">
        <w:rPr>
          <w:rFonts w:eastAsia="宋体" w:hint="eastAsia"/>
          <w:color w:val="000000"/>
          <w:sz w:val="24"/>
        </w:rPr>
        <w:t>直销机构</w:t>
      </w:r>
      <w:r w:rsidR="002E40CB">
        <w:rPr>
          <w:rFonts w:eastAsia="宋体" w:hint="eastAsia"/>
          <w:color w:val="000000"/>
          <w:sz w:val="24"/>
        </w:rPr>
        <w:t>单笔金额在人民币</w:t>
      </w:r>
      <w:r w:rsidR="00222171">
        <w:rPr>
          <w:rFonts w:eastAsia="宋体"/>
          <w:color w:val="000000"/>
          <w:sz w:val="24"/>
        </w:rPr>
        <w:t>2000</w:t>
      </w:r>
      <w:r w:rsidR="002E40CB">
        <w:rPr>
          <w:rFonts w:eastAsia="宋体" w:hint="eastAsia"/>
          <w:color w:val="000000"/>
          <w:sz w:val="24"/>
        </w:rPr>
        <w:t>万元以上（不含</w:t>
      </w:r>
      <w:r w:rsidR="00222171">
        <w:rPr>
          <w:rFonts w:eastAsia="宋体"/>
          <w:color w:val="000000"/>
          <w:sz w:val="24"/>
        </w:rPr>
        <w:t>2000</w:t>
      </w:r>
      <w:r w:rsidR="002E40CB">
        <w:rPr>
          <w:rFonts w:eastAsia="宋体" w:hint="eastAsia"/>
          <w:color w:val="000000"/>
          <w:sz w:val="24"/>
        </w:rPr>
        <w:t>万元）的</w:t>
      </w:r>
      <w:r w:rsidR="002E40CB">
        <w:rPr>
          <w:rFonts w:eastAsia="宋体" w:hint="eastAsia"/>
          <w:color w:val="000000"/>
          <w:sz w:val="24"/>
        </w:rPr>
        <w:lastRenderedPageBreak/>
        <w:t>申购</w:t>
      </w:r>
      <w:r w:rsidR="00EE6ECB" w:rsidRPr="00EE6ECB">
        <w:rPr>
          <w:rFonts w:eastAsia="宋体" w:hint="eastAsia"/>
          <w:color w:val="000000"/>
          <w:sz w:val="24"/>
        </w:rPr>
        <w:t>及转换入</w:t>
      </w:r>
      <w:r w:rsidR="002E40CB">
        <w:rPr>
          <w:rFonts w:eastAsia="宋体" w:hint="eastAsia"/>
          <w:color w:val="000000"/>
          <w:sz w:val="24"/>
        </w:rPr>
        <w:t>申请（含定期定额投资业务发起的申购申请）进行限制外，对于当日单个基金账户</w:t>
      </w:r>
      <w:r w:rsidR="00773F9B">
        <w:rPr>
          <w:rFonts w:eastAsia="宋体" w:hint="eastAsia"/>
          <w:color w:val="000000"/>
          <w:sz w:val="24"/>
        </w:rPr>
        <w:t>通过直销</w:t>
      </w:r>
      <w:r w:rsidR="00773F9B" w:rsidRPr="00E067A9">
        <w:rPr>
          <w:rFonts w:eastAsia="宋体" w:hint="eastAsia"/>
          <w:color w:val="000000"/>
          <w:sz w:val="24"/>
        </w:rPr>
        <w:t>机构</w:t>
      </w:r>
      <w:r w:rsidR="002E40CB">
        <w:rPr>
          <w:rFonts w:eastAsia="宋体" w:hint="eastAsia"/>
          <w:color w:val="000000"/>
          <w:sz w:val="24"/>
        </w:rPr>
        <w:t>累计申购</w:t>
      </w:r>
      <w:r w:rsidR="00EE6ECB" w:rsidRPr="00EE6ECB">
        <w:rPr>
          <w:rFonts w:eastAsia="宋体" w:hint="eastAsia"/>
          <w:color w:val="000000"/>
          <w:sz w:val="24"/>
        </w:rPr>
        <w:t>及转换入</w:t>
      </w:r>
      <w:r w:rsidR="002E40CB">
        <w:rPr>
          <w:rFonts w:eastAsia="宋体" w:hint="eastAsia"/>
          <w:color w:val="000000"/>
          <w:sz w:val="24"/>
        </w:rPr>
        <w:t>金额在人民币</w:t>
      </w:r>
      <w:r w:rsidR="00EE6ECB">
        <w:rPr>
          <w:rFonts w:eastAsia="宋体"/>
          <w:color w:val="000000"/>
          <w:sz w:val="24"/>
        </w:rPr>
        <w:t>2</w:t>
      </w:r>
      <w:r w:rsidR="002E40CB">
        <w:rPr>
          <w:rFonts w:eastAsia="宋体"/>
          <w:color w:val="000000"/>
          <w:sz w:val="24"/>
        </w:rPr>
        <w:t>00</w:t>
      </w:r>
      <w:r w:rsidR="00773F9B">
        <w:rPr>
          <w:rFonts w:eastAsia="宋体"/>
          <w:color w:val="000000"/>
          <w:sz w:val="24"/>
        </w:rPr>
        <w:t>0</w:t>
      </w:r>
      <w:r w:rsidR="002E40CB">
        <w:rPr>
          <w:rFonts w:eastAsia="宋体" w:hint="eastAsia"/>
          <w:color w:val="000000"/>
          <w:sz w:val="24"/>
        </w:rPr>
        <w:t>万元以上（不含</w:t>
      </w:r>
      <w:r w:rsidR="00EE6ECB">
        <w:rPr>
          <w:rFonts w:eastAsia="宋体"/>
          <w:color w:val="000000"/>
          <w:sz w:val="24"/>
        </w:rPr>
        <w:t>2</w:t>
      </w:r>
      <w:r w:rsidR="002E40CB">
        <w:rPr>
          <w:rFonts w:eastAsia="宋体"/>
          <w:color w:val="000000"/>
          <w:sz w:val="24"/>
        </w:rPr>
        <w:t>00</w:t>
      </w:r>
      <w:r w:rsidR="00773F9B">
        <w:rPr>
          <w:rFonts w:eastAsia="宋体"/>
          <w:color w:val="000000"/>
          <w:sz w:val="24"/>
        </w:rPr>
        <w:t>0</w:t>
      </w:r>
      <w:r w:rsidR="002E40CB">
        <w:rPr>
          <w:rFonts w:eastAsia="宋体" w:hint="eastAsia"/>
          <w:color w:val="000000"/>
          <w:sz w:val="24"/>
        </w:rPr>
        <w:t>万元）的申购</w:t>
      </w:r>
      <w:r w:rsidR="00EE6ECB" w:rsidRPr="00EE6ECB">
        <w:rPr>
          <w:rFonts w:eastAsia="宋体" w:hint="eastAsia"/>
          <w:color w:val="000000"/>
          <w:sz w:val="24"/>
        </w:rPr>
        <w:t>及转换入</w:t>
      </w:r>
      <w:r w:rsidR="002E40CB">
        <w:rPr>
          <w:rFonts w:eastAsia="宋体" w:hint="eastAsia"/>
          <w:color w:val="000000"/>
          <w:sz w:val="24"/>
        </w:rPr>
        <w:t>申请（含定期定额投资业务发起的申购申请，</w:t>
      </w:r>
      <w:r w:rsidR="002E40CB">
        <w:rPr>
          <w:rFonts w:eastAsia="宋体" w:hint="eastAsia"/>
          <w:color w:val="000000"/>
          <w:kern w:val="0"/>
          <w:sz w:val="24"/>
        </w:rPr>
        <w:t>本基金</w:t>
      </w:r>
      <w:r w:rsidR="002E40CB">
        <w:rPr>
          <w:rFonts w:eastAsia="宋体"/>
          <w:color w:val="000000"/>
          <w:kern w:val="0"/>
          <w:sz w:val="24"/>
        </w:rPr>
        <w:t>A</w:t>
      </w:r>
      <w:r w:rsidR="002E40CB">
        <w:rPr>
          <w:rFonts w:eastAsia="宋体" w:hint="eastAsia"/>
          <w:color w:val="000000"/>
          <w:kern w:val="0"/>
          <w:sz w:val="24"/>
        </w:rPr>
        <w:t>类、</w:t>
      </w:r>
      <w:r w:rsidR="002E40CB">
        <w:rPr>
          <w:rFonts w:eastAsia="宋体"/>
          <w:color w:val="000000"/>
          <w:kern w:val="0"/>
          <w:sz w:val="24"/>
        </w:rPr>
        <w:t>C</w:t>
      </w:r>
      <w:r w:rsidR="002E40CB">
        <w:rPr>
          <w:rFonts w:eastAsia="宋体" w:hint="eastAsia"/>
          <w:color w:val="000000"/>
          <w:kern w:val="0"/>
          <w:sz w:val="24"/>
        </w:rPr>
        <w:t>类基金份额申请金额并予以合计），本基金管理人也有权拒绝，不予确认。</w:t>
      </w:r>
    </w:p>
    <w:p w:rsidR="002E40CB" w:rsidRDefault="002E40CB" w:rsidP="002E40CB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r>
        <w:rPr>
          <w:rFonts w:ascii="Times New Roman" w:eastAsia="宋体" w:hAnsi="Times New Roman"/>
          <w:bCs w:val="0"/>
          <w:color w:val="000000"/>
          <w:sz w:val="24"/>
          <w:szCs w:val="24"/>
        </w:rPr>
        <w:t>2</w:t>
      </w:r>
      <w:r>
        <w:rPr>
          <w:rFonts w:ascii="Times New Roman" w:eastAsia="宋体" w:hAnsi="Times New Roman" w:hint="eastAsia"/>
          <w:bCs w:val="0"/>
          <w:color w:val="000000"/>
          <w:sz w:val="24"/>
          <w:szCs w:val="24"/>
        </w:rPr>
        <w:t>其他需要提示的事项</w:t>
      </w:r>
      <w:bookmarkEnd w:id="4"/>
    </w:p>
    <w:p w:rsidR="0072001B" w:rsidRDefault="002E40CB" w:rsidP="0072001B">
      <w:pPr>
        <w:spacing w:line="360" w:lineRule="auto"/>
        <w:ind w:firstLineChars="200" w:firstLine="480"/>
        <w:rPr>
          <w:rFonts w:eastAsia="宋体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72001B" w:rsidRPr="00516225">
        <w:rPr>
          <w:rFonts w:eastAsia="宋体" w:hint="eastAsia"/>
          <w:sz w:val="24"/>
        </w:rPr>
        <w:t>投资者通过非直销销售机构办理本基金的申购</w:t>
      </w:r>
      <w:r w:rsidR="0072001B">
        <w:rPr>
          <w:rFonts w:eastAsia="宋体" w:hint="eastAsia"/>
          <w:sz w:val="24"/>
        </w:rPr>
        <w:t>（</w:t>
      </w:r>
      <w:r w:rsidR="00A62B2D" w:rsidRPr="00A62B2D">
        <w:rPr>
          <w:rFonts w:eastAsia="宋体" w:hint="eastAsia"/>
          <w:sz w:val="24"/>
        </w:rPr>
        <w:t>转换转入、</w:t>
      </w:r>
      <w:r w:rsidR="0072001B" w:rsidRPr="00516225">
        <w:rPr>
          <w:rFonts w:eastAsia="宋体" w:hint="eastAsia"/>
          <w:sz w:val="24"/>
        </w:rPr>
        <w:t>定期定额投资</w:t>
      </w:r>
      <w:r w:rsidR="0072001B">
        <w:rPr>
          <w:rFonts w:eastAsia="宋体" w:hint="eastAsia"/>
          <w:sz w:val="24"/>
        </w:rPr>
        <w:t>）</w:t>
      </w:r>
      <w:r w:rsidR="0072001B" w:rsidRPr="00516225">
        <w:rPr>
          <w:rFonts w:eastAsia="宋体" w:hint="eastAsia"/>
          <w:sz w:val="24"/>
        </w:rPr>
        <w:t>业务，继续</w:t>
      </w:r>
      <w:r w:rsidR="0072001B" w:rsidRPr="002633B2">
        <w:rPr>
          <w:rFonts w:eastAsia="宋体" w:hint="eastAsia"/>
          <w:sz w:val="24"/>
        </w:rPr>
        <w:t>暂停接受单日单个基金账户单笔或多笔累计金额在人民币</w:t>
      </w:r>
      <w:r w:rsidR="00F94645">
        <w:rPr>
          <w:rFonts w:eastAsia="宋体" w:hint="eastAsia"/>
          <w:sz w:val="24"/>
        </w:rPr>
        <w:t>100</w:t>
      </w:r>
      <w:r w:rsidR="0072001B" w:rsidRPr="002633B2">
        <w:rPr>
          <w:rFonts w:eastAsia="宋体" w:hint="eastAsia"/>
          <w:sz w:val="24"/>
        </w:rPr>
        <w:t>万元以上（不含</w:t>
      </w:r>
      <w:r w:rsidR="00F94645">
        <w:rPr>
          <w:rFonts w:eastAsia="宋体" w:hint="eastAsia"/>
          <w:sz w:val="24"/>
        </w:rPr>
        <w:t>100</w:t>
      </w:r>
      <w:r w:rsidR="0072001B" w:rsidRPr="002633B2">
        <w:rPr>
          <w:rFonts w:eastAsia="宋体" w:hint="eastAsia"/>
          <w:sz w:val="24"/>
        </w:rPr>
        <w:t>万元）的申购</w:t>
      </w:r>
      <w:r w:rsidR="0057625E" w:rsidRPr="0057625E">
        <w:rPr>
          <w:rFonts w:eastAsia="宋体" w:hint="eastAsia"/>
          <w:sz w:val="24"/>
        </w:rPr>
        <w:t>及转换入</w:t>
      </w:r>
      <w:r w:rsidR="0072001B" w:rsidRPr="002633B2">
        <w:rPr>
          <w:rFonts w:eastAsia="宋体" w:hint="eastAsia"/>
          <w:sz w:val="24"/>
        </w:rPr>
        <w:t>申请（含定期定额投资业务发起的申购申请，本基金</w:t>
      </w:r>
      <w:r w:rsidR="0072001B" w:rsidRPr="002633B2">
        <w:rPr>
          <w:rFonts w:eastAsia="宋体" w:hint="eastAsia"/>
          <w:sz w:val="24"/>
        </w:rPr>
        <w:t>A</w:t>
      </w:r>
      <w:r w:rsidR="0072001B" w:rsidRPr="002633B2">
        <w:rPr>
          <w:rFonts w:eastAsia="宋体" w:hint="eastAsia"/>
          <w:sz w:val="24"/>
        </w:rPr>
        <w:t>类、</w:t>
      </w:r>
      <w:r w:rsidR="0072001B" w:rsidRPr="002633B2">
        <w:rPr>
          <w:rFonts w:eastAsia="宋体" w:hint="eastAsia"/>
          <w:sz w:val="24"/>
        </w:rPr>
        <w:t>C</w:t>
      </w:r>
      <w:r w:rsidR="0072001B" w:rsidRPr="002633B2">
        <w:rPr>
          <w:rFonts w:eastAsia="宋体" w:hint="eastAsia"/>
          <w:sz w:val="24"/>
        </w:rPr>
        <w:t>类基金份额申请金额并予以合计）。</w:t>
      </w:r>
    </w:p>
    <w:p w:rsidR="002E40CB" w:rsidRDefault="0072001B" w:rsidP="0072001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 w:hint="eastAsia"/>
          <w:sz w:val="24"/>
        </w:rPr>
        <w:t>2</w:t>
      </w:r>
      <w:r>
        <w:rPr>
          <w:rFonts w:eastAsia="宋体" w:hint="eastAsia"/>
          <w:sz w:val="24"/>
        </w:rPr>
        <w:t>）</w:t>
      </w:r>
      <w:r w:rsidR="002E40CB">
        <w:rPr>
          <w:rFonts w:eastAsia="宋体" w:hint="eastAsia"/>
          <w:color w:val="000000"/>
          <w:sz w:val="24"/>
        </w:rPr>
        <w:t>在本基金上述暂停大额申购</w:t>
      </w:r>
      <w:r w:rsidR="006A2E92">
        <w:rPr>
          <w:rFonts w:eastAsia="宋体" w:hint="eastAsia"/>
          <w:color w:val="000000"/>
          <w:sz w:val="24"/>
        </w:rPr>
        <w:t>（</w:t>
      </w:r>
      <w:r w:rsidR="004F75A2" w:rsidRPr="00A62B2D">
        <w:rPr>
          <w:rFonts w:eastAsia="宋体" w:hint="eastAsia"/>
          <w:sz w:val="24"/>
        </w:rPr>
        <w:t>转换转入、</w:t>
      </w:r>
      <w:r w:rsidR="002E40CB">
        <w:rPr>
          <w:rFonts w:eastAsia="宋体" w:hint="eastAsia"/>
          <w:color w:val="000000"/>
          <w:sz w:val="24"/>
        </w:rPr>
        <w:t>定期定额投资</w:t>
      </w:r>
      <w:r w:rsidR="006A2E92">
        <w:rPr>
          <w:rFonts w:eastAsia="宋体" w:hint="eastAsia"/>
          <w:color w:val="000000"/>
          <w:sz w:val="24"/>
        </w:rPr>
        <w:t>）</w:t>
      </w:r>
      <w:r w:rsidR="002E40CB">
        <w:rPr>
          <w:rFonts w:eastAsia="宋体" w:hint="eastAsia"/>
          <w:color w:val="000000"/>
          <w:sz w:val="24"/>
        </w:rPr>
        <w:t>业务期间，本基金的赎回</w:t>
      </w:r>
      <w:r w:rsidR="004F75A2">
        <w:rPr>
          <w:rFonts w:eastAsia="宋体" w:hint="eastAsia"/>
          <w:color w:val="000000"/>
          <w:sz w:val="24"/>
        </w:rPr>
        <w:t>（转换转出）</w:t>
      </w:r>
      <w:r w:rsidR="002E40CB">
        <w:rPr>
          <w:rFonts w:eastAsia="宋体" w:hint="eastAsia"/>
          <w:color w:val="000000"/>
          <w:sz w:val="24"/>
        </w:rPr>
        <w:t>业务正常进行。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3B5F1F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）关于取消上述暂停大额申购</w:t>
      </w:r>
      <w:r w:rsidR="006A2E92">
        <w:rPr>
          <w:rFonts w:eastAsia="宋体" w:hint="eastAsia"/>
          <w:color w:val="000000"/>
          <w:sz w:val="24"/>
        </w:rPr>
        <w:t>（</w:t>
      </w:r>
      <w:r w:rsidR="004F75A2" w:rsidRPr="00A62B2D">
        <w:rPr>
          <w:rFonts w:eastAsia="宋体" w:hint="eastAsia"/>
          <w:sz w:val="24"/>
        </w:rPr>
        <w:t>转换转入、</w:t>
      </w:r>
      <w:r>
        <w:rPr>
          <w:rFonts w:eastAsiaTheme="minorEastAsia" w:hAnsiTheme="minorEastAsia" w:hint="eastAsia"/>
          <w:sz w:val="24"/>
          <w:szCs w:val="24"/>
        </w:rPr>
        <w:t>定期定额投资</w:t>
      </w:r>
      <w:r w:rsidR="006A2E92">
        <w:rPr>
          <w:rFonts w:eastAsia="宋体" w:hint="eastAsia"/>
          <w:color w:val="000000"/>
          <w:sz w:val="24"/>
        </w:rPr>
        <w:t>）</w:t>
      </w:r>
      <w:r>
        <w:rPr>
          <w:rFonts w:eastAsiaTheme="minorEastAsia" w:hAnsiTheme="minorEastAsia" w:hint="eastAsia"/>
          <w:sz w:val="24"/>
          <w:szCs w:val="24"/>
        </w:rPr>
        <w:t>业务</w:t>
      </w:r>
      <w:r>
        <w:rPr>
          <w:rFonts w:eastAsia="宋体" w:hint="eastAsia"/>
          <w:color w:val="000000"/>
          <w:sz w:val="24"/>
        </w:rPr>
        <w:t>限制的时间，本基金管理人将另行公告。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3B5F1F">
        <w:rPr>
          <w:rFonts w:eastAsia="宋体"/>
          <w:color w:val="000000"/>
          <w:sz w:val="24"/>
        </w:rPr>
        <w:t>4</w:t>
      </w:r>
      <w:r>
        <w:rPr>
          <w:rFonts w:eastAsia="宋体" w:hint="eastAsia"/>
          <w:color w:val="000000"/>
          <w:sz w:val="24"/>
        </w:rPr>
        <w:t>）</w:t>
      </w:r>
      <w:r>
        <w:rPr>
          <w:rFonts w:eastAsia="宋体" w:hint="eastAsia"/>
          <w:sz w:val="24"/>
          <w:szCs w:val="24"/>
        </w:rPr>
        <w:t>投资者可以通过本基金管理人网站（</w:t>
      </w:r>
      <w:r>
        <w:rPr>
          <w:rFonts w:eastAsia="宋体"/>
          <w:sz w:val="24"/>
          <w:szCs w:val="24"/>
        </w:rPr>
        <w:t>www.fund001.com</w:t>
      </w:r>
      <w:r>
        <w:rPr>
          <w:rFonts w:eastAsia="宋体" w:hint="eastAsia"/>
          <w:sz w:val="24"/>
          <w:szCs w:val="24"/>
        </w:rPr>
        <w:t>）或客户服务电话</w:t>
      </w:r>
      <w:r>
        <w:rPr>
          <w:rFonts w:eastAsia="宋体"/>
          <w:sz w:val="24"/>
          <w:szCs w:val="24"/>
        </w:rPr>
        <w:t>400-700-5000</w:t>
      </w:r>
      <w:r>
        <w:rPr>
          <w:rFonts w:eastAsia="宋体" w:hint="eastAsia"/>
          <w:sz w:val="24"/>
          <w:szCs w:val="24"/>
        </w:rPr>
        <w:t>（免长途话费），</w:t>
      </w:r>
      <w:r>
        <w:rPr>
          <w:rFonts w:eastAsia="宋体"/>
          <w:sz w:val="24"/>
          <w:szCs w:val="24"/>
        </w:rPr>
        <w:t>021-61055000</w:t>
      </w:r>
      <w:r>
        <w:rPr>
          <w:rFonts w:eastAsia="宋体" w:hint="eastAsia"/>
          <w:sz w:val="24"/>
          <w:szCs w:val="24"/>
        </w:rPr>
        <w:t>咨询有关详情。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特此公告。</w:t>
      </w:r>
    </w:p>
    <w:p w:rsidR="002E40CB" w:rsidRDefault="002E40CB" w:rsidP="002E40CB">
      <w:pPr>
        <w:spacing w:line="360" w:lineRule="auto"/>
        <w:ind w:firstLineChars="200" w:firstLine="480"/>
        <w:rPr>
          <w:sz w:val="24"/>
        </w:rPr>
      </w:pPr>
    </w:p>
    <w:p w:rsidR="00161723" w:rsidRDefault="00161723"/>
    <w:sectPr w:rsidR="0016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CB" w:rsidRDefault="00E15CCB" w:rsidP="00B343F9">
      <w:r>
        <w:separator/>
      </w:r>
    </w:p>
  </w:endnote>
  <w:endnote w:type="continuationSeparator" w:id="0">
    <w:p w:rsidR="00E15CCB" w:rsidRDefault="00E15CCB" w:rsidP="00B3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CB" w:rsidRDefault="00E15CCB" w:rsidP="00B343F9">
      <w:r>
        <w:separator/>
      </w:r>
    </w:p>
  </w:footnote>
  <w:footnote w:type="continuationSeparator" w:id="0">
    <w:p w:rsidR="00E15CCB" w:rsidRDefault="00E15CCB" w:rsidP="00B34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A"/>
    <w:rsid w:val="000B51ED"/>
    <w:rsid w:val="00112D98"/>
    <w:rsid w:val="00122F54"/>
    <w:rsid w:val="001603A6"/>
    <w:rsid w:val="00161723"/>
    <w:rsid w:val="001C298D"/>
    <w:rsid w:val="00222171"/>
    <w:rsid w:val="002563B1"/>
    <w:rsid w:val="002D067F"/>
    <w:rsid w:val="002E40CB"/>
    <w:rsid w:val="00327BAD"/>
    <w:rsid w:val="003601FB"/>
    <w:rsid w:val="003B5F1F"/>
    <w:rsid w:val="004213B5"/>
    <w:rsid w:val="00452B13"/>
    <w:rsid w:val="004B047B"/>
    <w:rsid w:val="004B2B15"/>
    <w:rsid w:val="004F09FC"/>
    <w:rsid w:val="004F75A2"/>
    <w:rsid w:val="0054415F"/>
    <w:rsid w:val="00553D63"/>
    <w:rsid w:val="0057625E"/>
    <w:rsid w:val="005A5DFE"/>
    <w:rsid w:val="005E0E78"/>
    <w:rsid w:val="00633999"/>
    <w:rsid w:val="006505F2"/>
    <w:rsid w:val="006A2E92"/>
    <w:rsid w:val="006C0DF0"/>
    <w:rsid w:val="006C74CE"/>
    <w:rsid w:val="006E79DA"/>
    <w:rsid w:val="0072001B"/>
    <w:rsid w:val="00773F9B"/>
    <w:rsid w:val="00787D73"/>
    <w:rsid w:val="007B6938"/>
    <w:rsid w:val="007F6A18"/>
    <w:rsid w:val="008240BF"/>
    <w:rsid w:val="008A5DF8"/>
    <w:rsid w:val="008A709B"/>
    <w:rsid w:val="00900E48"/>
    <w:rsid w:val="00913803"/>
    <w:rsid w:val="00924C7B"/>
    <w:rsid w:val="00A62B2D"/>
    <w:rsid w:val="00B04FA7"/>
    <w:rsid w:val="00B07DAD"/>
    <w:rsid w:val="00B343F9"/>
    <w:rsid w:val="00C161BD"/>
    <w:rsid w:val="00C34981"/>
    <w:rsid w:val="00C45615"/>
    <w:rsid w:val="00C56C73"/>
    <w:rsid w:val="00CC37E2"/>
    <w:rsid w:val="00CE1AFD"/>
    <w:rsid w:val="00CF6B98"/>
    <w:rsid w:val="00D03099"/>
    <w:rsid w:val="00D17F71"/>
    <w:rsid w:val="00D2678A"/>
    <w:rsid w:val="00D874FA"/>
    <w:rsid w:val="00DF61CE"/>
    <w:rsid w:val="00E15CCB"/>
    <w:rsid w:val="00E4171A"/>
    <w:rsid w:val="00E65CF6"/>
    <w:rsid w:val="00ED23DF"/>
    <w:rsid w:val="00EE6ECB"/>
    <w:rsid w:val="00F54A07"/>
    <w:rsid w:val="00F94645"/>
    <w:rsid w:val="00FE2EF4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563C2-B615-415D-9FC9-A6775208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CB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E40C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2E40CB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C37E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C37E2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Revision"/>
    <w:hidden/>
    <w:uiPriority w:val="99"/>
    <w:semiHidden/>
    <w:rsid w:val="00122F54"/>
    <w:rPr>
      <w:rFonts w:ascii="Times New Roman" w:eastAsia="方正仿宋简体" w:hAnsi="Times New Roman" w:cs="Times New Roman"/>
      <w:sz w:val="32"/>
      <w:szCs w:val="20"/>
    </w:rPr>
  </w:style>
  <w:style w:type="paragraph" w:styleId="a6">
    <w:name w:val="header"/>
    <w:basedOn w:val="a"/>
    <w:link w:val="a7"/>
    <w:uiPriority w:val="99"/>
    <w:unhideWhenUsed/>
    <w:rsid w:val="00B34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343F9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34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343F9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郝婷婷</dc:creator>
  <cp:keywords/>
  <dc:description/>
  <cp:lastModifiedBy>张婕茹</cp:lastModifiedBy>
  <cp:revision>68</cp:revision>
  <dcterms:created xsi:type="dcterms:W3CDTF">2021-07-12T03:32:00Z</dcterms:created>
  <dcterms:modified xsi:type="dcterms:W3CDTF">2022-05-12T09:18:00Z</dcterms:modified>
</cp:coreProperties>
</file>