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C" w:rsidRPr="00D030DE" w:rsidRDefault="00281FDC" w:rsidP="00904354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3C3AC6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活期通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货币市场基金于</w:t>
      </w:r>
      <w:r w:rsidR="007A4EDE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2022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1248C8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劳动节</w:t>
      </w:r>
      <w:r w:rsidR="00E9133B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FD6239" w:rsidRPr="00FD6239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调整大额申购（转换转入、定期定额投资）业务的公告</w:t>
      </w:r>
    </w:p>
    <w:p w:rsidR="00281FDC" w:rsidRPr="00D030DE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7A4EDE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2022</w:t>
      </w:r>
      <w:r w:rsidR="0019649D" w:rsidRPr="00D030DE">
        <w:rPr>
          <w:rFonts w:ascii="Times New Roman" w:eastAsia="宋体" w:hAnsi="Times New Roman" w:cs="Times New Roman"/>
          <w:b/>
          <w:sz w:val="24"/>
          <w:szCs w:val="24"/>
        </w:rPr>
        <w:t>年</w:t>
      </w:r>
      <w:r w:rsidR="001248C8">
        <w:rPr>
          <w:rFonts w:ascii="Times New Roman" w:eastAsia="宋体" w:hAnsi="Times New Roman" w:cs="Times New Roman"/>
          <w:b/>
          <w:sz w:val="24"/>
          <w:szCs w:val="24"/>
        </w:rPr>
        <w:t>4</w:t>
      </w:r>
      <w:r w:rsidR="0019649D" w:rsidRPr="00D030DE">
        <w:rPr>
          <w:rFonts w:ascii="Times New Roman" w:eastAsia="宋体" w:hAnsi="Times New Roman" w:cs="Times New Roman"/>
          <w:b/>
          <w:sz w:val="24"/>
          <w:szCs w:val="24"/>
        </w:rPr>
        <w:t>月</w:t>
      </w:r>
      <w:r w:rsidR="007A4EDE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="001248C8">
        <w:rPr>
          <w:rFonts w:ascii="Times New Roman" w:eastAsia="宋体" w:hAnsi="Times New Roman" w:cs="Times New Roman"/>
          <w:b/>
          <w:sz w:val="24"/>
          <w:szCs w:val="24"/>
        </w:rPr>
        <w:t>8</w:t>
      </w:r>
      <w:r w:rsidRPr="00D030DE">
        <w:rPr>
          <w:rFonts w:ascii="Times New Roman" w:eastAsia="宋体" w:hAnsi="Times New Roman" w:cs="Times New Roman"/>
          <w:b/>
          <w:sz w:val="24"/>
          <w:szCs w:val="24"/>
        </w:rPr>
        <w:t>日</w:t>
      </w:r>
    </w:p>
    <w:p w:rsidR="00281FDC" w:rsidRPr="00D030DE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D030DE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265"/>
        <w:gridCol w:w="3258"/>
        <w:gridCol w:w="10"/>
      </w:tblGrid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</w:t>
            </w:r>
            <w:proofErr w:type="gramStart"/>
            <w:r w:rsidR="003C3AC6" w:rsidRPr="00D030DE">
              <w:rPr>
                <w:rFonts w:ascii="Times New Roman" w:hAnsi="Times New Roman" w:hint="eastAsia"/>
                <w:sz w:val="24"/>
              </w:rPr>
              <w:t>通</w:t>
            </w:r>
            <w:r w:rsidRPr="00D030DE">
              <w:rPr>
                <w:rFonts w:ascii="Times New Roman" w:hAnsi="Times New Roman"/>
                <w:sz w:val="24"/>
              </w:rPr>
              <w:t>货币</w:t>
            </w:r>
            <w:proofErr w:type="gramEnd"/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3C3AC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00</w:t>
            </w:r>
            <w:r w:rsidR="003C3AC6" w:rsidRPr="00D030DE">
              <w:rPr>
                <w:rFonts w:ascii="Times New Roman" w:hAnsi="Times New Roman" w:cs="Times New Roman"/>
                <w:sz w:val="24"/>
              </w:rPr>
              <w:t>3042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《交银施罗德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货币市场基金基金合同》、《交银施罗德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货币市场基金招募说明书》等</w:t>
            </w:r>
          </w:p>
        </w:tc>
      </w:tr>
      <w:tr w:rsidR="00FD6239" w:rsidRPr="00D030DE" w:rsidTr="00E936C3">
        <w:trPr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239" w:rsidRPr="00D030DE" w:rsidRDefault="00FD6239" w:rsidP="00FD62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FD6239" w:rsidRPr="00D030DE" w:rsidRDefault="00FD6239" w:rsidP="00FD62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9" w:rsidRPr="00FD6239" w:rsidRDefault="00FD6239" w:rsidP="00FD623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9" w:rsidRPr="00FD6239" w:rsidRDefault="00FD6239" w:rsidP="00FD623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bookmarkStart w:id="1" w:name="OLE_LINK9"/>
            <w:bookmarkStart w:id="2" w:name="OLE_LINK10"/>
            <w:r w:rsidRPr="00FD6239">
              <w:rPr>
                <w:rFonts w:ascii="Times New Roman" w:hAnsi="Times New Roman" w:hint="eastAsia"/>
                <w:sz w:val="24"/>
                <w:szCs w:val="24"/>
              </w:rPr>
              <w:t>2022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4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28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FD6239" w:rsidRPr="00D030DE" w:rsidTr="00E936C3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6239" w:rsidRPr="00D030DE" w:rsidRDefault="00FD6239" w:rsidP="00FD62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9" w:rsidRPr="00FD6239" w:rsidRDefault="00FD6239" w:rsidP="00FD623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9" w:rsidRPr="00FD6239" w:rsidDel="00465B34" w:rsidRDefault="00FD6239" w:rsidP="00FD623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2022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月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28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FD6239" w:rsidRPr="00D030DE" w:rsidTr="00E936C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6239" w:rsidRPr="00D030DE" w:rsidRDefault="00FD6239" w:rsidP="00FD62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9" w:rsidRPr="00FD6239" w:rsidRDefault="00FD6239" w:rsidP="00FD62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暂停大额定期定额投资起始日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9" w:rsidRPr="00FD6239" w:rsidRDefault="00FD6239" w:rsidP="00FD6239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sz w:val="24"/>
                <w:szCs w:val="24"/>
              </w:rPr>
              <w:t>2022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4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28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FD6239" w:rsidRPr="00D030DE" w:rsidTr="00E936C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6239" w:rsidRPr="00D030DE" w:rsidRDefault="00FD6239" w:rsidP="00FD62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9" w:rsidRPr="00FD6239" w:rsidRDefault="00FD6239" w:rsidP="00FD62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限制大额申购金额（单位：</w:t>
            </w:r>
            <w:r w:rsidRPr="00FD623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元</w:t>
            </w:r>
            <w:r w:rsidRPr="00FD6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9" w:rsidRPr="00FD6239" w:rsidRDefault="00FD6239" w:rsidP="00FD6239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D6239">
              <w:rPr>
                <w:rFonts w:ascii="Times New Roman" w:hAnsi="Times New Roman"/>
                <w:kern w:val="0"/>
                <w:sz w:val="24"/>
                <w:szCs w:val="24"/>
              </w:rPr>
              <w:t>1,000,000</w:t>
            </w:r>
          </w:p>
        </w:tc>
      </w:tr>
      <w:tr w:rsidR="00FD6239" w:rsidRPr="00D030DE" w:rsidTr="00E936C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6239" w:rsidRPr="00D030DE" w:rsidRDefault="00FD6239" w:rsidP="00FD62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9" w:rsidRPr="00FD6239" w:rsidRDefault="00FD6239" w:rsidP="00FD62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9" w:rsidRPr="00FD6239" w:rsidRDefault="00FD6239" w:rsidP="00FD623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/>
                <w:color w:val="000000"/>
                <w:sz w:val="24"/>
                <w:szCs w:val="24"/>
              </w:rPr>
              <w:t>1,000,000</w:t>
            </w:r>
          </w:p>
        </w:tc>
      </w:tr>
      <w:tr w:rsidR="00FD6239" w:rsidRPr="00D030DE" w:rsidTr="00E936C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6239" w:rsidRPr="00D030DE" w:rsidRDefault="00FD6239" w:rsidP="00FD62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9" w:rsidRPr="00FD6239" w:rsidRDefault="00FD6239" w:rsidP="00FD62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9" w:rsidRPr="00FD6239" w:rsidRDefault="00FD6239" w:rsidP="00FD6239">
            <w:pPr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D6239">
              <w:rPr>
                <w:rFonts w:ascii="Times New Roman" w:hAnsi="Times New Roman"/>
                <w:kern w:val="0"/>
                <w:sz w:val="24"/>
                <w:szCs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243862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</w:t>
            </w:r>
            <w:r w:rsidR="00FD62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申购（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转换转入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定期定额投资）的原因说明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CF01C4" w:rsidRDefault="001248C8" w:rsidP="00F977F2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248C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根据中国证监会办公厅《关于</w:t>
            </w:r>
            <w:r w:rsidRPr="001248C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2022</w:t>
            </w:r>
            <w:r w:rsidRPr="001248C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年部分节假日放假和休市安排的通知》（证监办发〔</w:t>
            </w:r>
            <w:r w:rsidRPr="001248C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 w:rsidRPr="001248C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〕</w:t>
            </w:r>
            <w:r w:rsidRPr="001248C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90</w:t>
            </w:r>
            <w:r w:rsidRPr="001248C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号）及沪、深证券交易所休市安排，保护基金份额持有人的利益。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D030DE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交银活期</w:t>
            </w:r>
            <w:proofErr w:type="gramStart"/>
            <w:r w:rsidRPr="00D030DE">
              <w:rPr>
                <w:rFonts w:ascii="Times New Roman" w:hAnsi="Times New Roman" w:hint="eastAsia"/>
                <w:sz w:val="24"/>
              </w:rPr>
              <w:t>通货币</w:t>
            </w:r>
            <w:proofErr w:type="gramEnd"/>
            <w:r w:rsidRPr="00D030DE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交银活期</w:t>
            </w:r>
            <w:proofErr w:type="gramStart"/>
            <w:r w:rsidRPr="00D030DE">
              <w:rPr>
                <w:rFonts w:ascii="Times New Roman" w:hAnsi="Times New Roman" w:hint="eastAsia"/>
                <w:sz w:val="24"/>
              </w:rPr>
              <w:t>通货币</w:t>
            </w:r>
            <w:proofErr w:type="gramEnd"/>
            <w:r w:rsidRPr="00D030DE">
              <w:rPr>
                <w:rFonts w:ascii="Times New Roman" w:hAnsi="Times New Roman"/>
                <w:sz w:val="24"/>
              </w:rPr>
              <w:t>E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下属分级基金的交易代码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/>
                <w:sz w:val="24"/>
              </w:rPr>
              <w:t>003042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/>
                <w:sz w:val="24"/>
              </w:rPr>
              <w:t>003043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243862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该分级基金是否暂停</w:t>
            </w:r>
            <w:r w:rsidR="00FD6239">
              <w:rPr>
                <w:rFonts w:ascii="Times New Roman" w:hAnsi="Times New Roman" w:hint="eastAsia"/>
                <w:sz w:val="24"/>
              </w:rPr>
              <w:t>大额</w:t>
            </w:r>
            <w:r w:rsidRPr="00D030DE">
              <w:rPr>
                <w:rFonts w:ascii="Times New Roman" w:hAnsi="Times New Roman" w:hint="eastAsia"/>
                <w:sz w:val="24"/>
              </w:rPr>
              <w:t>申购（</w:t>
            </w:r>
            <w:r w:rsidR="00475A97">
              <w:rPr>
                <w:rFonts w:ascii="Times New Roman" w:hAnsi="Times New Roman" w:hint="eastAsia"/>
                <w:sz w:val="24"/>
              </w:rPr>
              <w:t>转换转入</w:t>
            </w:r>
            <w:r w:rsidR="00475A97">
              <w:rPr>
                <w:rFonts w:ascii="Times New Roman" w:hAnsi="Times New Roman"/>
                <w:sz w:val="24"/>
              </w:rPr>
              <w:t>、</w:t>
            </w:r>
            <w:r w:rsidRPr="00D030DE">
              <w:rPr>
                <w:rFonts w:ascii="Times New Roman" w:hAnsi="Times New Roman" w:hint="eastAsia"/>
                <w:sz w:val="24"/>
              </w:rPr>
              <w:t>定期定额投资）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4F7D64" w:rsidRPr="00844161" w:rsidRDefault="00243862" w:rsidP="00FD6239">
      <w:pPr>
        <w:spacing w:line="360" w:lineRule="auto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84416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4F7D64" w:rsidRPr="0084416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4F7D64" w:rsidRPr="0084416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4F7D64" w:rsidRPr="0084416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FD6239"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除了对单笔金额在人民币</w:t>
      </w:r>
      <w:r w:rsidR="00FD6239"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="00FD6239"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万元以上</w:t>
      </w:r>
      <w:r w:rsidR="00FD6239"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(</w:t>
      </w:r>
      <w:r w:rsidR="00FD6239"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不含</w:t>
      </w:r>
      <w:r w:rsidR="00FD6239"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="00FD6239"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</w:t>
      </w:r>
      <w:r w:rsidR="00FD6239"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)</w:t>
      </w:r>
      <w:r w:rsidR="00FD6239"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的申购及转换入申请（含定期定额投资业务发起的申购申请）进行限制外，对于当日单个基金账</w:t>
      </w:r>
      <w:r w:rsidR="00FD6239"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户累计申购及转换</w:t>
      </w:r>
      <w:proofErr w:type="gramStart"/>
      <w:r w:rsidR="00FD6239"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入金额</w:t>
      </w:r>
      <w:proofErr w:type="gramEnd"/>
      <w:r w:rsidR="00FD6239"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在人民币</w:t>
      </w:r>
      <w:r w:rsidR="00FD6239"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="00FD6239"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万元以上（不含</w:t>
      </w:r>
      <w:r w:rsidR="00FD6239"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="00FD6239"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万元）的申购及转换入申请（含定期定额投资业务发起的申购申请，本基金</w:t>
      </w:r>
      <w:r w:rsidR="00FD6239"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="00FD6239"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="00FD6239"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E</w:t>
      </w:r>
      <w:r w:rsidR="00FD6239"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两类基金份额申请金额并予以合计），本基金管理人也有权拒绝，不予确认。</w:t>
      </w:r>
    </w:p>
    <w:p w:rsidR="00281FDC" w:rsidRPr="00844161" w:rsidRDefault="004F7D64" w:rsidP="0084416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4416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FD6239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84416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B4320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</w:t>
      </w:r>
      <w:r w:rsidR="00B43201">
        <w:rPr>
          <w:rFonts w:ascii="Times New Roman" w:eastAsia="宋体" w:hAnsi="Times New Roman" w:cs="Times New Roman"/>
          <w:color w:val="000000"/>
          <w:sz w:val="24"/>
          <w:szCs w:val="24"/>
        </w:rPr>
        <w:t>公告</w:t>
      </w:r>
      <w:r w:rsidR="00B4320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所指的</w:t>
      </w:r>
      <w:r w:rsidR="00B43201">
        <w:rPr>
          <w:rFonts w:ascii="Times New Roman" w:eastAsia="宋体" w:hAnsi="Times New Roman" w:cs="Times New Roman"/>
          <w:color w:val="000000"/>
          <w:sz w:val="24"/>
          <w:szCs w:val="24"/>
        </w:rPr>
        <w:t>转换转入、定期定额投资业务是指实际开通</w:t>
      </w:r>
      <w:r w:rsidR="00B4320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B43201">
        <w:rPr>
          <w:rFonts w:ascii="Times New Roman" w:eastAsia="宋体" w:hAnsi="Times New Roman" w:cs="Times New Roman"/>
          <w:color w:val="000000"/>
          <w:sz w:val="24"/>
          <w:szCs w:val="24"/>
        </w:rPr>
        <w:t>如</w:t>
      </w:r>
      <w:r w:rsidR="00B4320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适用）</w:t>
      </w:r>
      <w:r w:rsidR="00B43201">
        <w:rPr>
          <w:rFonts w:ascii="Times New Roman" w:eastAsia="宋体" w:hAnsi="Times New Roman" w:cs="Times New Roman"/>
          <w:color w:val="000000"/>
          <w:sz w:val="24"/>
          <w:szCs w:val="24"/>
        </w:rPr>
        <w:t>的情形。</w:t>
      </w:r>
    </w:p>
    <w:p w:rsidR="007A3E32" w:rsidRPr="007A3E32" w:rsidRDefault="007A3E32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F45308" w:rsidRDefault="00F45308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</w:t>
      </w:r>
      <w:r w:rsid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大额</w:t>
      </w:r>
      <w:r w:rsidR="00281FDC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申购（</w:t>
      </w:r>
      <w:r w:rsid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转换转入</w:t>
      </w:r>
      <w:r w:rsidR="00DF70A1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="00281FDC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定期定额投资）期间，其他交易业务仍照常办理。</w:t>
      </w:r>
    </w:p>
    <w:p w:rsidR="00FD6239" w:rsidRDefault="00FD6239" w:rsidP="00FD6239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2022</w:t>
      </w:r>
      <w:r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日起，本基金直销机构恢复办理</w:t>
      </w:r>
      <w:r w:rsidR="000E7E4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大额</w:t>
      </w:r>
      <w:r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申购（转换转入、定期定额投资）业务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，同时继续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暂停</w:t>
      </w:r>
      <w:r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非直销销售机构</w:t>
      </w:r>
      <w:r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2000</w:t>
      </w:r>
      <w:r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</w:t>
      </w:r>
      <w:r w:rsidR="003E35F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以上大额</w:t>
      </w:r>
      <w:r w:rsidRPr="00FD62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申购（转换转入、定期定额投资）业务。关于调整上述非直销销售机构大额申购（转换转入、定期定额投资）业务限制时间或金额的，本基金管理人将另行公告。</w:t>
      </w:r>
    </w:p>
    <w:p w:rsidR="00281FDC" w:rsidRPr="00D030DE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3E35FC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1248C8" w:rsidRPr="001248C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根据中国证监会《货币市场基金监督管理办法》的规定“当日赎回的基金份额自下一个交易日起不享有基金的分配权益，但中国证监会认定的特殊货币市场基金品种除外”，投资者于</w:t>
      </w:r>
      <w:r w:rsidR="001248C8" w:rsidRPr="001248C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2022</w:t>
      </w:r>
      <w:r w:rsidR="001248C8" w:rsidRPr="001248C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1248C8" w:rsidRPr="001248C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="001248C8" w:rsidRPr="001248C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248C8" w:rsidRPr="001248C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29</w:t>
      </w:r>
      <w:r w:rsidR="001248C8" w:rsidRPr="001248C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日赎回的基金份额享有该日和整个假期期间的收益，于下一个交易日（即</w:t>
      </w:r>
      <w:r w:rsidR="001248C8" w:rsidRPr="001248C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2022</w:t>
      </w:r>
      <w:r w:rsidR="001248C8" w:rsidRPr="001248C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1248C8" w:rsidRPr="001248C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="001248C8" w:rsidRPr="001248C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248C8" w:rsidRPr="001248C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="001248C8" w:rsidRPr="001248C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日）起不再享受本基金的分配权益。敬请投资者留意。</w:t>
      </w:r>
      <w:r w:rsidR="00131665">
        <w:rPr>
          <w:rFonts w:ascii="Times New Roman" w:hAnsi="Times New Roman" w:hint="eastAsia"/>
          <w:color w:val="000000"/>
          <w:sz w:val="24"/>
        </w:rPr>
        <w:t xml:space="preserve"> 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3E35FC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bookmarkStart w:id="3" w:name="_GoBack"/>
      <w:bookmarkEnd w:id="3"/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）请投资者及早做好交易安排，避免因交易跨越假期带来不便及资金在途的损失。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825AFB" w:rsidRPr="00BC3902" w:rsidRDefault="00281FDC" w:rsidP="00BC390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RPr="00BC3902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F49" w:rsidRDefault="00443F49">
      <w:r>
        <w:separator/>
      </w:r>
    </w:p>
  </w:endnote>
  <w:endnote w:type="continuationSeparator" w:id="0">
    <w:p w:rsidR="00443F49" w:rsidRDefault="0044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443F4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35FC">
      <w:rPr>
        <w:rStyle w:val="a5"/>
        <w:noProof/>
      </w:rPr>
      <w:t>1</w:t>
    </w:r>
    <w:r>
      <w:rPr>
        <w:rStyle w:val="a5"/>
      </w:rPr>
      <w:fldChar w:fldCharType="end"/>
    </w:r>
  </w:p>
  <w:p w:rsidR="005401BF" w:rsidRDefault="00443F49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F49" w:rsidRDefault="00443F49">
      <w:r>
        <w:separator/>
      </w:r>
    </w:p>
  </w:footnote>
  <w:footnote w:type="continuationSeparator" w:id="0">
    <w:p w:rsidR="00443F49" w:rsidRDefault="00443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11B17"/>
    <w:rsid w:val="00082CC7"/>
    <w:rsid w:val="0008494C"/>
    <w:rsid w:val="0009383D"/>
    <w:rsid w:val="000E7E48"/>
    <w:rsid w:val="000F4C49"/>
    <w:rsid w:val="001064FD"/>
    <w:rsid w:val="00122701"/>
    <w:rsid w:val="001248C8"/>
    <w:rsid w:val="00131665"/>
    <w:rsid w:val="00146B45"/>
    <w:rsid w:val="0018369A"/>
    <w:rsid w:val="00185C5E"/>
    <w:rsid w:val="0019649D"/>
    <w:rsid w:val="001A0B15"/>
    <w:rsid w:val="001B76A6"/>
    <w:rsid w:val="001C042A"/>
    <w:rsid w:val="0020393F"/>
    <w:rsid w:val="002370DA"/>
    <w:rsid w:val="00243862"/>
    <w:rsid w:val="00246D32"/>
    <w:rsid w:val="00254364"/>
    <w:rsid w:val="002578A4"/>
    <w:rsid w:val="0027371D"/>
    <w:rsid w:val="00281FDC"/>
    <w:rsid w:val="002A2C0D"/>
    <w:rsid w:val="002A7488"/>
    <w:rsid w:val="00302F12"/>
    <w:rsid w:val="00336366"/>
    <w:rsid w:val="00342C5B"/>
    <w:rsid w:val="003614E2"/>
    <w:rsid w:val="00362217"/>
    <w:rsid w:val="0037679F"/>
    <w:rsid w:val="003A7A60"/>
    <w:rsid w:val="003C3AC6"/>
    <w:rsid w:val="003D75D1"/>
    <w:rsid w:val="003D7A80"/>
    <w:rsid w:val="003E1FB1"/>
    <w:rsid w:val="003E35FC"/>
    <w:rsid w:val="003E522E"/>
    <w:rsid w:val="00417C0B"/>
    <w:rsid w:val="00430479"/>
    <w:rsid w:val="00443314"/>
    <w:rsid w:val="00443F49"/>
    <w:rsid w:val="00457C17"/>
    <w:rsid w:val="00475A97"/>
    <w:rsid w:val="0048080A"/>
    <w:rsid w:val="0048443D"/>
    <w:rsid w:val="00490593"/>
    <w:rsid w:val="00491386"/>
    <w:rsid w:val="004931CE"/>
    <w:rsid w:val="004B1D48"/>
    <w:rsid w:val="004B3382"/>
    <w:rsid w:val="004F2BA9"/>
    <w:rsid w:val="004F7D64"/>
    <w:rsid w:val="00505424"/>
    <w:rsid w:val="005301E1"/>
    <w:rsid w:val="005423C0"/>
    <w:rsid w:val="0055483F"/>
    <w:rsid w:val="00564CAF"/>
    <w:rsid w:val="00566A81"/>
    <w:rsid w:val="005679B7"/>
    <w:rsid w:val="005748BD"/>
    <w:rsid w:val="0057728A"/>
    <w:rsid w:val="005960AF"/>
    <w:rsid w:val="005D7D92"/>
    <w:rsid w:val="00605122"/>
    <w:rsid w:val="00611C00"/>
    <w:rsid w:val="00627C88"/>
    <w:rsid w:val="006312F0"/>
    <w:rsid w:val="006556A6"/>
    <w:rsid w:val="00670F89"/>
    <w:rsid w:val="006845CB"/>
    <w:rsid w:val="00690E70"/>
    <w:rsid w:val="006A43FE"/>
    <w:rsid w:val="006A60F4"/>
    <w:rsid w:val="006A72E8"/>
    <w:rsid w:val="006A7F00"/>
    <w:rsid w:val="006B54DF"/>
    <w:rsid w:val="006C1113"/>
    <w:rsid w:val="006C6890"/>
    <w:rsid w:val="007062D5"/>
    <w:rsid w:val="00713769"/>
    <w:rsid w:val="007516F5"/>
    <w:rsid w:val="00751778"/>
    <w:rsid w:val="00782729"/>
    <w:rsid w:val="007935C3"/>
    <w:rsid w:val="007956ED"/>
    <w:rsid w:val="00796BEC"/>
    <w:rsid w:val="007A3E32"/>
    <w:rsid w:val="007A4EDE"/>
    <w:rsid w:val="007E1F7C"/>
    <w:rsid w:val="00806650"/>
    <w:rsid w:val="00815017"/>
    <w:rsid w:val="00827EBC"/>
    <w:rsid w:val="00830801"/>
    <w:rsid w:val="00832033"/>
    <w:rsid w:val="008341AD"/>
    <w:rsid w:val="00844161"/>
    <w:rsid w:val="00867777"/>
    <w:rsid w:val="008A064F"/>
    <w:rsid w:val="008A5046"/>
    <w:rsid w:val="008B389A"/>
    <w:rsid w:val="008B3C06"/>
    <w:rsid w:val="008D424F"/>
    <w:rsid w:val="008E30A8"/>
    <w:rsid w:val="00904354"/>
    <w:rsid w:val="00905919"/>
    <w:rsid w:val="00924BBA"/>
    <w:rsid w:val="00946169"/>
    <w:rsid w:val="009A6151"/>
    <w:rsid w:val="009B7A09"/>
    <w:rsid w:val="009D21CC"/>
    <w:rsid w:val="009D4D33"/>
    <w:rsid w:val="009E3F10"/>
    <w:rsid w:val="009E6C53"/>
    <w:rsid w:val="00A05FCA"/>
    <w:rsid w:val="00A070C1"/>
    <w:rsid w:val="00A40C3D"/>
    <w:rsid w:val="00A46FB0"/>
    <w:rsid w:val="00A47C51"/>
    <w:rsid w:val="00A56008"/>
    <w:rsid w:val="00A605DC"/>
    <w:rsid w:val="00AB5E9C"/>
    <w:rsid w:val="00AD0F66"/>
    <w:rsid w:val="00AD392D"/>
    <w:rsid w:val="00AE24FE"/>
    <w:rsid w:val="00AF53B6"/>
    <w:rsid w:val="00B132B6"/>
    <w:rsid w:val="00B233AE"/>
    <w:rsid w:val="00B26424"/>
    <w:rsid w:val="00B43201"/>
    <w:rsid w:val="00B500A8"/>
    <w:rsid w:val="00B80247"/>
    <w:rsid w:val="00B843EB"/>
    <w:rsid w:val="00BB3035"/>
    <w:rsid w:val="00BB363E"/>
    <w:rsid w:val="00BB5103"/>
    <w:rsid w:val="00BC3902"/>
    <w:rsid w:val="00BD496A"/>
    <w:rsid w:val="00C066CF"/>
    <w:rsid w:val="00C22670"/>
    <w:rsid w:val="00C23190"/>
    <w:rsid w:val="00C27E94"/>
    <w:rsid w:val="00C34E71"/>
    <w:rsid w:val="00C642B6"/>
    <w:rsid w:val="00C70A0A"/>
    <w:rsid w:val="00C77714"/>
    <w:rsid w:val="00C90760"/>
    <w:rsid w:val="00CB113F"/>
    <w:rsid w:val="00CB7E32"/>
    <w:rsid w:val="00CE5529"/>
    <w:rsid w:val="00CF01C4"/>
    <w:rsid w:val="00CF2538"/>
    <w:rsid w:val="00CF5B26"/>
    <w:rsid w:val="00D030DE"/>
    <w:rsid w:val="00D06034"/>
    <w:rsid w:val="00D1240D"/>
    <w:rsid w:val="00D23A1D"/>
    <w:rsid w:val="00D32299"/>
    <w:rsid w:val="00D340E6"/>
    <w:rsid w:val="00D35AE0"/>
    <w:rsid w:val="00D433E2"/>
    <w:rsid w:val="00D43EA2"/>
    <w:rsid w:val="00D70B80"/>
    <w:rsid w:val="00D73DAD"/>
    <w:rsid w:val="00D84150"/>
    <w:rsid w:val="00DA29D3"/>
    <w:rsid w:val="00DA45ED"/>
    <w:rsid w:val="00DA6E4F"/>
    <w:rsid w:val="00DE632D"/>
    <w:rsid w:val="00DF0631"/>
    <w:rsid w:val="00DF16F9"/>
    <w:rsid w:val="00DF70A1"/>
    <w:rsid w:val="00DF7372"/>
    <w:rsid w:val="00E241DD"/>
    <w:rsid w:val="00E2727A"/>
    <w:rsid w:val="00E362E3"/>
    <w:rsid w:val="00E51040"/>
    <w:rsid w:val="00E61285"/>
    <w:rsid w:val="00E76B9D"/>
    <w:rsid w:val="00E811F3"/>
    <w:rsid w:val="00E82457"/>
    <w:rsid w:val="00E90261"/>
    <w:rsid w:val="00E90774"/>
    <w:rsid w:val="00E9133B"/>
    <w:rsid w:val="00E93F92"/>
    <w:rsid w:val="00EE53A4"/>
    <w:rsid w:val="00EE722F"/>
    <w:rsid w:val="00EF6FA3"/>
    <w:rsid w:val="00F014B2"/>
    <w:rsid w:val="00F02648"/>
    <w:rsid w:val="00F041E3"/>
    <w:rsid w:val="00F071BE"/>
    <w:rsid w:val="00F1516C"/>
    <w:rsid w:val="00F178C0"/>
    <w:rsid w:val="00F27386"/>
    <w:rsid w:val="00F45308"/>
    <w:rsid w:val="00F9371E"/>
    <w:rsid w:val="00F977F2"/>
    <w:rsid w:val="00FB2316"/>
    <w:rsid w:val="00FB2A81"/>
    <w:rsid w:val="00FD59F1"/>
    <w:rsid w:val="00FD6239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209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133</cp:revision>
  <dcterms:created xsi:type="dcterms:W3CDTF">2016-09-22T03:34:00Z</dcterms:created>
  <dcterms:modified xsi:type="dcterms:W3CDTF">2022-04-26T10:07:00Z</dcterms:modified>
</cp:coreProperties>
</file>