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1FB1A9F2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143944" w:rsidRPr="00567B73">
        <w:rPr>
          <w:rFonts w:hint="eastAsia"/>
          <w:b/>
          <w:bCs/>
          <w:sz w:val="30"/>
          <w:szCs w:val="30"/>
        </w:rPr>
        <w:t>交银施罗德增利增强债券型证券投资基金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0F3A0D">
        <w:rPr>
          <w:rFonts w:eastAsiaTheme="minorEastAsia" w:hint="eastAsia"/>
          <w:b/>
          <w:kern w:val="0"/>
          <w:sz w:val="30"/>
          <w:szCs w:val="30"/>
        </w:rPr>
        <w:t>（</w:t>
      </w:r>
      <w:r w:rsidRPr="00EB5388">
        <w:rPr>
          <w:rFonts w:eastAsiaTheme="minorEastAsia" w:hint="eastAsia"/>
          <w:b/>
          <w:kern w:val="0"/>
          <w:sz w:val="30"/>
          <w:szCs w:val="30"/>
        </w:rPr>
        <w:t>定期定额投资</w:t>
      </w:r>
      <w:r w:rsidR="000F3A0D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2695D482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143944">
        <w:rPr>
          <w:rFonts w:eastAsiaTheme="minorEastAsia"/>
          <w:bCs/>
          <w:sz w:val="24"/>
          <w:szCs w:val="24"/>
        </w:rPr>
        <w:t>202</w:t>
      </w:r>
      <w:r w:rsidR="008A4FAB">
        <w:rPr>
          <w:rFonts w:eastAsiaTheme="minorEastAsia"/>
          <w:bCs/>
          <w:sz w:val="24"/>
          <w:szCs w:val="24"/>
        </w:rPr>
        <w:t>2</w:t>
      </w:r>
      <w:r w:rsidR="00143944">
        <w:rPr>
          <w:rFonts w:eastAsiaTheme="minorEastAsia"/>
          <w:bCs/>
          <w:sz w:val="24"/>
          <w:szCs w:val="24"/>
        </w:rPr>
        <w:t>年</w:t>
      </w:r>
      <w:r w:rsidR="008A4FAB">
        <w:rPr>
          <w:rFonts w:eastAsiaTheme="minorEastAsia"/>
          <w:bCs/>
          <w:sz w:val="24"/>
          <w:szCs w:val="24"/>
        </w:rPr>
        <w:t>3</w:t>
      </w:r>
      <w:r w:rsidR="002F1E9E">
        <w:rPr>
          <w:rFonts w:eastAsiaTheme="minorEastAsia"/>
          <w:bCs/>
          <w:sz w:val="24"/>
          <w:szCs w:val="24"/>
        </w:rPr>
        <w:t>月</w:t>
      </w:r>
      <w:r w:rsidR="008A4FAB">
        <w:rPr>
          <w:rFonts w:eastAsiaTheme="minorEastAsia"/>
          <w:bCs/>
          <w:sz w:val="24"/>
          <w:szCs w:val="24"/>
        </w:rPr>
        <w:t>11</w:t>
      </w:r>
      <w:r w:rsidR="002F1E9E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70B44" w:rsidRDefault="00EB5388" w:rsidP="00427353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2765C7CF" w:rsidR="00D327FA" w:rsidRPr="00670B44" w:rsidRDefault="00143944" w:rsidP="00427353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交银施罗德增利增强债券型证券投资基金</w:t>
            </w:r>
          </w:p>
        </w:tc>
      </w:tr>
      <w:tr w:rsidR="00143944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143944" w:rsidRPr="00670B44" w:rsidRDefault="00143944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4FF853B3" w:rsidR="00143944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交银增利增强</w:t>
            </w:r>
            <w:r w:rsidRPr="00670B44">
              <w:rPr>
                <w:rFonts w:eastAsia="宋体"/>
                <w:sz w:val="24"/>
              </w:rPr>
              <w:t>债券</w:t>
            </w:r>
          </w:p>
        </w:tc>
      </w:tr>
      <w:tr w:rsidR="00143944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143944" w:rsidRPr="00670B44" w:rsidRDefault="00143944" w:rsidP="00427353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5B55F60E" w:rsidR="00143944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004427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670B44" w:rsidRDefault="00EB5388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670B44" w:rsidRDefault="00EB5388" w:rsidP="00BF426A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670B44" w:rsidRDefault="00EB5388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24E352B3" w:rsidR="009B403A" w:rsidRPr="00670B44" w:rsidRDefault="00143944" w:rsidP="00427353">
            <w:pPr>
              <w:snapToGrid w:val="0"/>
              <w:rPr>
                <w:rFonts w:eastAsia="宋体"/>
                <w:color w:val="000000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《交银施罗德增利增强债券型证券投资基金基金合同》、《交银施罗德增利增强债券型证券投资基金招募说明书》等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670B44" w:rsidRDefault="00EB5388" w:rsidP="00BF426A">
            <w:pPr>
              <w:rPr>
                <w:rFonts w:eastAsia="宋体"/>
                <w:sz w:val="24"/>
              </w:rPr>
            </w:pPr>
            <w:r w:rsidRPr="00670B44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670B44" w:rsidRDefault="00EB5388">
            <w:pPr>
              <w:rPr>
                <w:rFonts w:eastAsia="宋体"/>
                <w:sz w:val="24"/>
              </w:rPr>
            </w:pPr>
            <w:r w:rsidRPr="00670B44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398E9FB3" w:rsidR="00387AF9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sz w:val="24"/>
                <w:szCs w:val="24"/>
              </w:rPr>
              <w:t>202</w:t>
            </w:r>
            <w:r w:rsidR="008A4FAB">
              <w:rPr>
                <w:rFonts w:eastAsia="宋体"/>
                <w:sz w:val="24"/>
                <w:szCs w:val="24"/>
              </w:rPr>
              <w:t>2</w:t>
            </w:r>
            <w:r w:rsidRPr="00670B44">
              <w:rPr>
                <w:rFonts w:eastAsia="宋体" w:hint="eastAsia"/>
                <w:sz w:val="24"/>
                <w:szCs w:val="24"/>
              </w:rPr>
              <w:t>年</w:t>
            </w:r>
            <w:r w:rsidR="008A4FAB">
              <w:rPr>
                <w:rFonts w:eastAsia="宋体"/>
                <w:sz w:val="24"/>
                <w:szCs w:val="24"/>
              </w:rPr>
              <w:t>3</w:t>
            </w:r>
            <w:r w:rsidR="002F1E9E" w:rsidRPr="00670B44">
              <w:rPr>
                <w:rFonts w:eastAsia="宋体"/>
                <w:sz w:val="24"/>
                <w:szCs w:val="24"/>
              </w:rPr>
              <w:t>月</w:t>
            </w:r>
            <w:r w:rsidR="008A4FAB">
              <w:rPr>
                <w:rFonts w:eastAsia="宋体"/>
                <w:sz w:val="24"/>
                <w:szCs w:val="24"/>
              </w:rPr>
              <w:t>11</w:t>
            </w:r>
            <w:r w:rsidR="002F1E9E" w:rsidRPr="00670B44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250A78" w:rsidRPr="00327E01" w14:paraId="79FAC692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3EADB7" w14:textId="77777777" w:rsidR="00250A78" w:rsidRPr="00670B44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250A78" w:rsidRPr="00670B44" w:rsidRDefault="00EB5388">
            <w:pPr>
              <w:rPr>
                <w:rFonts w:eastAsia="宋体"/>
                <w:sz w:val="24"/>
              </w:rPr>
            </w:pPr>
            <w:r w:rsidRPr="00670B44">
              <w:rPr>
                <w:rFonts w:eastAsia="宋体" w:hint="eastAsia"/>
                <w:sz w:val="24"/>
              </w:rPr>
              <w:t>暂停大额</w:t>
            </w:r>
            <w:bookmarkStart w:id="2" w:name="OLE_LINK23"/>
            <w:r w:rsidRPr="00670B44">
              <w:rPr>
                <w:rFonts w:eastAsia="宋体" w:hint="eastAsia"/>
                <w:sz w:val="24"/>
              </w:rPr>
              <w:t>定期定额投资</w:t>
            </w:r>
            <w:bookmarkEnd w:id="2"/>
            <w:r w:rsidRPr="00670B44">
              <w:rPr>
                <w:rFonts w:eastAsia="宋体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463D5056" w:rsidR="00250A78" w:rsidRPr="00670B44" w:rsidRDefault="00143944">
            <w:pPr>
              <w:rPr>
                <w:rFonts w:eastAsia="宋体"/>
                <w:sz w:val="24"/>
              </w:rPr>
            </w:pPr>
            <w:r w:rsidRPr="00670B44">
              <w:rPr>
                <w:rFonts w:eastAsia="宋体"/>
                <w:sz w:val="24"/>
                <w:szCs w:val="24"/>
              </w:rPr>
              <w:t>202</w:t>
            </w:r>
            <w:r w:rsidR="008A4FAB">
              <w:rPr>
                <w:rFonts w:eastAsia="宋体"/>
                <w:sz w:val="24"/>
                <w:szCs w:val="24"/>
              </w:rPr>
              <w:t>2</w:t>
            </w:r>
            <w:r w:rsidRPr="00670B44">
              <w:rPr>
                <w:rFonts w:eastAsia="宋体"/>
                <w:sz w:val="24"/>
                <w:szCs w:val="24"/>
              </w:rPr>
              <w:t>年</w:t>
            </w:r>
            <w:r w:rsidR="008A4FAB">
              <w:rPr>
                <w:rFonts w:eastAsia="宋体"/>
                <w:sz w:val="24"/>
                <w:szCs w:val="24"/>
              </w:rPr>
              <w:t>3</w:t>
            </w:r>
            <w:r w:rsidR="002F1E9E" w:rsidRPr="00670B44">
              <w:rPr>
                <w:rFonts w:eastAsia="宋体"/>
                <w:sz w:val="24"/>
                <w:szCs w:val="24"/>
              </w:rPr>
              <w:t>月</w:t>
            </w:r>
            <w:r w:rsidR="008A4FAB">
              <w:rPr>
                <w:rFonts w:eastAsia="宋体"/>
                <w:sz w:val="24"/>
                <w:szCs w:val="24"/>
              </w:rPr>
              <w:t>11</w:t>
            </w:r>
            <w:r w:rsidR="002F1E9E" w:rsidRPr="00670B44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B21B3">
        <w:trPr>
          <w:jc w:val="center"/>
        </w:trPr>
        <w:tc>
          <w:tcPr>
            <w:tcW w:w="1515" w:type="pct"/>
            <w:vMerge/>
          </w:tcPr>
          <w:p w14:paraId="24A0BBC3" w14:textId="77777777" w:rsidR="00250A78" w:rsidRPr="00670B44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670B44" w:rsidRDefault="00EB5388">
            <w:pPr>
              <w:rPr>
                <w:rFonts w:eastAsia="宋体"/>
                <w:sz w:val="24"/>
              </w:rPr>
            </w:pPr>
            <w:r w:rsidRPr="00670B44">
              <w:rPr>
                <w:rFonts w:eastAsia="宋体"/>
                <w:sz w:val="24"/>
              </w:rPr>
              <w:t>限制</w:t>
            </w:r>
            <w:r w:rsidRPr="00670B44">
              <w:rPr>
                <w:rFonts w:eastAsia="宋体" w:hint="eastAsia"/>
                <w:sz w:val="24"/>
              </w:rPr>
              <w:t>大额</w:t>
            </w:r>
            <w:r w:rsidRPr="00670B44">
              <w:rPr>
                <w:rFonts w:eastAsia="宋体"/>
                <w:sz w:val="24"/>
              </w:rPr>
              <w:t>申购金额（单位：</w:t>
            </w:r>
            <w:r w:rsidRPr="00670B44">
              <w:rPr>
                <w:rFonts w:eastAsia="宋体" w:hint="eastAsia"/>
                <w:sz w:val="24"/>
              </w:rPr>
              <w:t>元</w:t>
            </w:r>
            <w:r w:rsidRPr="00670B44">
              <w:rPr>
                <w:rFonts w:eastAsia="宋体"/>
                <w:sz w:val="24"/>
              </w:rPr>
              <w:t xml:space="preserve"> </w:t>
            </w:r>
            <w:r w:rsidRPr="00670B44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670B44" w:rsidRDefault="002F1E9E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473E6FCA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59B10694" w14:textId="77777777" w:rsidR="00250A78" w:rsidRPr="00670B44" w:rsidRDefault="00250A78">
            <w:pPr>
              <w:rPr>
                <w:rFonts w:eastAsia="宋体"/>
              </w:rPr>
            </w:pPr>
            <w:bookmarkStart w:id="3" w:name="_Hlk456039400"/>
          </w:p>
        </w:tc>
        <w:tc>
          <w:tcPr>
            <w:tcW w:w="1778" w:type="pct"/>
            <w:vAlign w:val="center"/>
          </w:tcPr>
          <w:p w14:paraId="77563D18" w14:textId="77777777" w:rsidR="00250A78" w:rsidRPr="00670B44" w:rsidRDefault="00250A78">
            <w:pPr>
              <w:rPr>
                <w:rFonts w:eastAsia="宋体"/>
                <w:sz w:val="24"/>
              </w:rPr>
            </w:pPr>
            <w:r w:rsidRPr="00670B44">
              <w:rPr>
                <w:rFonts w:eastAsia="宋体" w:hint="eastAsia"/>
                <w:sz w:val="24"/>
              </w:rPr>
              <w:t>限制</w:t>
            </w:r>
            <w:r w:rsidR="0075449B" w:rsidRPr="00670B44">
              <w:rPr>
                <w:rFonts w:eastAsia="宋体" w:hint="eastAsia"/>
                <w:sz w:val="24"/>
              </w:rPr>
              <w:t>大额</w:t>
            </w:r>
            <w:r w:rsidR="00EB5388" w:rsidRPr="00670B44">
              <w:rPr>
                <w:rFonts w:eastAsia="宋体" w:hint="eastAsia"/>
                <w:sz w:val="24"/>
              </w:rPr>
              <w:t>定期定额投资金额（单位：元</w:t>
            </w:r>
            <w:r w:rsidRPr="00670B44">
              <w:rPr>
                <w:rFonts w:eastAsia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4272C00C" w14:textId="4C4203DD" w:rsidR="00250A78" w:rsidRPr="00670B44" w:rsidRDefault="002F1E9E">
            <w:pPr>
              <w:rPr>
                <w:rFonts w:eastAsia="宋体"/>
                <w:sz w:val="24"/>
              </w:rPr>
            </w:pPr>
            <w:r w:rsidRPr="00670B44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bookmarkEnd w:id="3"/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670B44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42C081A5" w:rsidR="00250A78" w:rsidRPr="00670B44" w:rsidRDefault="00EB53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暂停大额申购</w:t>
            </w:r>
            <w:r w:rsidR="00921138" w:rsidRPr="00670B44">
              <w:rPr>
                <w:rFonts w:eastAsia="宋体" w:hint="eastAsia"/>
                <w:sz w:val="24"/>
              </w:rPr>
              <w:t>（</w:t>
            </w:r>
            <w:r w:rsidRPr="00670B44">
              <w:rPr>
                <w:rFonts w:eastAsia="宋体" w:hint="eastAsia"/>
                <w:sz w:val="24"/>
              </w:rPr>
              <w:t>定期定额投资</w:t>
            </w:r>
            <w:r w:rsidR="00921138" w:rsidRPr="00670B44">
              <w:rPr>
                <w:rFonts w:eastAsia="宋体" w:hint="eastAsia"/>
                <w:sz w:val="24"/>
              </w:rPr>
              <w:t>）</w:t>
            </w:r>
            <w:r w:rsidRPr="00670B44">
              <w:rPr>
                <w:rFonts w:eastAsia="宋体" w:hint="eastAsia"/>
                <w:sz w:val="24"/>
              </w:rPr>
              <w:t>业务</w:t>
            </w:r>
            <w:r w:rsidRPr="00670B44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670B44" w:rsidRDefault="00F4335C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143944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143944" w:rsidRPr="00670B44" w:rsidRDefault="00143944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9F0EC9B" w:rsidR="00143944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交银增利增强</w:t>
            </w:r>
            <w:r w:rsidRPr="00670B44">
              <w:rPr>
                <w:rFonts w:eastAsia="宋体"/>
                <w:sz w:val="24"/>
              </w:rPr>
              <w:t>债券</w:t>
            </w:r>
            <w:r w:rsidRPr="00670B44">
              <w:rPr>
                <w:rFonts w:eastAsia="宋体" w:hint="eastAsia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0AEE5CD8" w:rsidR="00143944" w:rsidRPr="00670B44" w:rsidRDefault="00143944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</w:rPr>
              <w:t>交银增利增强</w:t>
            </w:r>
            <w:r w:rsidRPr="00670B44">
              <w:rPr>
                <w:rFonts w:eastAsia="宋体"/>
                <w:sz w:val="24"/>
              </w:rPr>
              <w:t>债券</w:t>
            </w:r>
            <w:r w:rsidRPr="00670B44">
              <w:rPr>
                <w:rFonts w:eastAsia="宋体" w:hint="eastAsia"/>
                <w:sz w:val="24"/>
              </w:rPr>
              <w:t>C</w:t>
            </w:r>
          </w:p>
        </w:tc>
      </w:tr>
      <w:tr w:rsidR="00143944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143944" w:rsidRPr="00670B44" w:rsidRDefault="00143944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F3F520A" w:rsidR="00143944" w:rsidRPr="00670B44" w:rsidRDefault="00143944" w:rsidP="00427353">
            <w:pPr>
              <w:rPr>
                <w:rFonts w:eastAsia="宋体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004427</w:t>
            </w:r>
          </w:p>
        </w:tc>
        <w:tc>
          <w:tcPr>
            <w:tcW w:w="1707" w:type="pct"/>
            <w:vAlign w:val="center"/>
          </w:tcPr>
          <w:p w14:paraId="56F0DA55" w14:textId="4A1404DE" w:rsidR="00143944" w:rsidRPr="00670B44" w:rsidRDefault="00143944" w:rsidP="00427353">
            <w:pPr>
              <w:rPr>
                <w:rFonts w:eastAsia="宋体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sz w:val="24"/>
              </w:rPr>
              <w:t>004428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6E3A7D71" w:rsidR="00250A78" w:rsidRPr="00670B44" w:rsidRDefault="00EB5388" w:rsidP="00427353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70B44">
              <w:rPr>
                <w:rFonts w:eastAsia="宋体"/>
                <w:color w:val="000000"/>
                <w:sz w:val="24"/>
                <w:szCs w:val="24"/>
              </w:rPr>
              <w:t>该分级基金是否暂停大额申购</w:t>
            </w:r>
            <w:r w:rsidR="000F3A0D" w:rsidRPr="00670B44">
              <w:rPr>
                <w:rFonts w:eastAsia="宋体" w:hint="eastAsia"/>
                <w:color w:val="000000"/>
                <w:sz w:val="24"/>
                <w:szCs w:val="24"/>
              </w:rPr>
              <w:t>（</w:t>
            </w:r>
            <w:r w:rsidR="00547989" w:rsidRPr="00670B44">
              <w:rPr>
                <w:rFonts w:eastAsia="宋体" w:hint="eastAsia"/>
                <w:sz w:val="24"/>
              </w:rPr>
              <w:t>定期定额投资</w:t>
            </w:r>
            <w:r w:rsidR="000F3A0D" w:rsidRPr="00670B44">
              <w:rPr>
                <w:rFonts w:eastAsia="宋体" w:hint="eastAsia"/>
                <w:color w:val="000000"/>
                <w:sz w:val="24"/>
                <w:szCs w:val="24"/>
              </w:rPr>
              <w:t>）业务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670B44" w:rsidRDefault="00EB5388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670B44" w:rsidRDefault="00EB5388" w:rsidP="00427353">
            <w:pPr>
              <w:rPr>
                <w:rFonts w:eastAsia="宋体"/>
                <w:sz w:val="24"/>
                <w:szCs w:val="24"/>
              </w:rPr>
            </w:pPr>
            <w:r w:rsidRPr="00670B44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2CDF713B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</w:t>
      </w:r>
      <w:r w:rsidR="001261E8">
        <w:rPr>
          <w:rFonts w:eastAsia="宋体"/>
          <w:kern w:val="0"/>
          <w:sz w:val="24"/>
          <w:szCs w:val="24"/>
        </w:rPr>
        <w:t>00</w:t>
      </w:r>
      <w:r w:rsidR="001261E8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</w:t>
      </w:r>
      <w:r w:rsidR="001261E8">
        <w:rPr>
          <w:rFonts w:eastAsia="宋体"/>
          <w:kern w:val="0"/>
          <w:sz w:val="24"/>
          <w:szCs w:val="24"/>
        </w:rPr>
        <w:t>00</w:t>
      </w:r>
      <w:r w:rsidR="001261E8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</w:t>
      </w:r>
      <w:r w:rsidR="001261E8">
        <w:rPr>
          <w:rFonts w:eastAsia="宋体"/>
          <w:kern w:val="0"/>
          <w:sz w:val="24"/>
          <w:szCs w:val="24"/>
        </w:rPr>
        <w:t>00</w:t>
      </w:r>
      <w:r w:rsidR="001261E8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</w:t>
      </w:r>
      <w:r w:rsidR="001261E8">
        <w:rPr>
          <w:rFonts w:eastAsia="宋体"/>
          <w:kern w:val="0"/>
          <w:sz w:val="24"/>
          <w:szCs w:val="24"/>
        </w:rPr>
        <w:t>00</w:t>
      </w:r>
      <w:r w:rsidR="001261E8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14:paraId="74ABB88A" w14:textId="215FCF9A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F9092F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定期定额投资</w:t>
      </w:r>
      <w:r w:rsidR="00F9092F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业务期间，本基金的赎回业务正常进行。</w:t>
      </w:r>
    </w:p>
    <w:p w14:paraId="7AD36956" w14:textId="62B1A5D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143944">
        <w:rPr>
          <w:rFonts w:eastAsia="宋体"/>
          <w:color w:val="000000"/>
          <w:sz w:val="24"/>
          <w:szCs w:val="24"/>
        </w:rPr>
        <w:t>202</w:t>
      </w:r>
      <w:r w:rsidR="008A4FAB">
        <w:rPr>
          <w:rFonts w:eastAsia="宋体"/>
          <w:color w:val="000000"/>
          <w:sz w:val="24"/>
          <w:szCs w:val="24"/>
        </w:rPr>
        <w:t>2</w:t>
      </w:r>
      <w:r w:rsidR="00143944">
        <w:rPr>
          <w:rFonts w:eastAsia="宋体" w:hint="eastAsia"/>
          <w:color w:val="000000"/>
          <w:sz w:val="24"/>
          <w:szCs w:val="24"/>
        </w:rPr>
        <w:t>年</w:t>
      </w:r>
      <w:r w:rsidR="008A4FAB">
        <w:rPr>
          <w:rFonts w:eastAsia="宋体"/>
          <w:color w:val="000000"/>
          <w:sz w:val="24"/>
          <w:szCs w:val="24"/>
        </w:rPr>
        <w:t>3</w:t>
      </w:r>
      <w:r w:rsidR="00F4335C">
        <w:rPr>
          <w:rFonts w:eastAsia="宋体" w:hint="eastAsia"/>
          <w:color w:val="000000"/>
          <w:sz w:val="24"/>
          <w:szCs w:val="24"/>
        </w:rPr>
        <w:t>月</w:t>
      </w:r>
      <w:r w:rsidR="008A4FAB">
        <w:rPr>
          <w:rFonts w:eastAsia="宋体"/>
          <w:color w:val="000000"/>
          <w:sz w:val="24"/>
          <w:szCs w:val="24"/>
        </w:rPr>
        <w:t>18</w:t>
      </w:r>
      <w:r w:rsidR="00F4335C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8A5DC8">
        <w:rPr>
          <w:rFonts w:eastAsia="宋体" w:hint="eastAsia"/>
          <w:color w:val="000000"/>
          <w:sz w:val="24"/>
          <w:szCs w:val="24"/>
        </w:rPr>
        <w:t>（</w:t>
      </w:r>
      <w:r w:rsidR="00F4335C" w:rsidRPr="00056FED">
        <w:rPr>
          <w:rFonts w:eastAsia="宋体" w:hint="eastAsia"/>
          <w:color w:val="000000"/>
          <w:sz w:val="24"/>
          <w:szCs w:val="24"/>
        </w:rPr>
        <w:t>定期定额投资</w:t>
      </w:r>
      <w:r w:rsidR="008A5DC8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0A842ABE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29EB" w14:textId="77777777" w:rsidR="009F70F3" w:rsidRDefault="009F70F3" w:rsidP="00D327FA">
      <w:r>
        <w:separator/>
      </w:r>
    </w:p>
  </w:endnote>
  <w:endnote w:type="continuationSeparator" w:id="0">
    <w:p w14:paraId="6FAC8DC1" w14:textId="77777777" w:rsidR="009F70F3" w:rsidRDefault="009F70F3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CF2B3" w14:textId="77777777" w:rsidR="009F70F3" w:rsidRDefault="009F70F3" w:rsidP="00D327FA">
      <w:r>
        <w:separator/>
      </w:r>
    </w:p>
  </w:footnote>
  <w:footnote w:type="continuationSeparator" w:id="0">
    <w:p w14:paraId="4C3C63B1" w14:textId="77777777" w:rsidR="009F70F3" w:rsidRDefault="009F70F3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06ED"/>
    <w:rsid w:val="000746EF"/>
    <w:rsid w:val="00076F52"/>
    <w:rsid w:val="000A1BA1"/>
    <w:rsid w:val="000A60AA"/>
    <w:rsid w:val="000E2B3D"/>
    <w:rsid w:val="000E4CBF"/>
    <w:rsid w:val="000E5092"/>
    <w:rsid w:val="000F18EB"/>
    <w:rsid w:val="000F3A0D"/>
    <w:rsid w:val="001161A4"/>
    <w:rsid w:val="001169BB"/>
    <w:rsid w:val="001261E8"/>
    <w:rsid w:val="001412F9"/>
    <w:rsid w:val="00143944"/>
    <w:rsid w:val="0017187C"/>
    <w:rsid w:val="00180DA3"/>
    <w:rsid w:val="001A08AC"/>
    <w:rsid w:val="001A3CA1"/>
    <w:rsid w:val="001B4A63"/>
    <w:rsid w:val="001B4F9F"/>
    <w:rsid w:val="001E4CD3"/>
    <w:rsid w:val="001F193F"/>
    <w:rsid w:val="002061D4"/>
    <w:rsid w:val="00207484"/>
    <w:rsid w:val="00245724"/>
    <w:rsid w:val="0024629C"/>
    <w:rsid w:val="00250A78"/>
    <w:rsid w:val="002611C1"/>
    <w:rsid w:val="00265B63"/>
    <w:rsid w:val="00283245"/>
    <w:rsid w:val="00284018"/>
    <w:rsid w:val="0028791D"/>
    <w:rsid w:val="0028798D"/>
    <w:rsid w:val="002935EF"/>
    <w:rsid w:val="00294BDC"/>
    <w:rsid w:val="00297148"/>
    <w:rsid w:val="002C2B69"/>
    <w:rsid w:val="002C360B"/>
    <w:rsid w:val="002D70F7"/>
    <w:rsid w:val="002E26DF"/>
    <w:rsid w:val="002F1747"/>
    <w:rsid w:val="002F1E9E"/>
    <w:rsid w:val="002F7241"/>
    <w:rsid w:val="0032086A"/>
    <w:rsid w:val="00327DA7"/>
    <w:rsid w:val="00327E01"/>
    <w:rsid w:val="0033513C"/>
    <w:rsid w:val="003515BA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27353"/>
    <w:rsid w:val="004569F5"/>
    <w:rsid w:val="00472A2B"/>
    <w:rsid w:val="0048692B"/>
    <w:rsid w:val="004966BA"/>
    <w:rsid w:val="00496C13"/>
    <w:rsid w:val="00496CEB"/>
    <w:rsid w:val="004B7D84"/>
    <w:rsid w:val="004D6346"/>
    <w:rsid w:val="004E2421"/>
    <w:rsid w:val="004F0521"/>
    <w:rsid w:val="004F51E8"/>
    <w:rsid w:val="004F791E"/>
    <w:rsid w:val="00540343"/>
    <w:rsid w:val="00547989"/>
    <w:rsid w:val="00552096"/>
    <w:rsid w:val="00564298"/>
    <w:rsid w:val="00577CF2"/>
    <w:rsid w:val="005934E1"/>
    <w:rsid w:val="005A5CF6"/>
    <w:rsid w:val="005D662C"/>
    <w:rsid w:val="005E0B5C"/>
    <w:rsid w:val="005F1AF0"/>
    <w:rsid w:val="0061401F"/>
    <w:rsid w:val="00614995"/>
    <w:rsid w:val="00646522"/>
    <w:rsid w:val="00670B44"/>
    <w:rsid w:val="006759D2"/>
    <w:rsid w:val="0071339B"/>
    <w:rsid w:val="00727899"/>
    <w:rsid w:val="00753DDE"/>
    <w:rsid w:val="0075449B"/>
    <w:rsid w:val="00754BF4"/>
    <w:rsid w:val="00760ADD"/>
    <w:rsid w:val="007644A3"/>
    <w:rsid w:val="00766E56"/>
    <w:rsid w:val="00770DB7"/>
    <w:rsid w:val="00772B9B"/>
    <w:rsid w:val="007B1D31"/>
    <w:rsid w:val="00814B11"/>
    <w:rsid w:val="0082571C"/>
    <w:rsid w:val="00827D4A"/>
    <w:rsid w:val="0083445C"/>
    <w:rsid w:val="00841AFE"/>
    <w:rsid w:val="008472DB"/>
    <w:rsid w:val="00853A75"/>
    <w:rsid w:val="00875F57"/>
    <w:rsid w:val="00882F35"/>
    <w:rsid w:val="008923FE"/>
    <w:rsid w:val="008954B0"/>
    <w:rsid w:val="008A4FAB"/>
    <w:rsid w:val="008A5DC8"/>
    <w:rsid w:val="008A7F0B"/>
    <w:rsid w:val="008D3261"/>
    <w:rsid w:val="008F225D"/>
    <w:rsid w:val="0091304D"/>
    <w:rsid w:val="0091589B"/>
    <w:rsid w:val="00921138"/>
    <w:rsid w:val="00932FF1"/>
    <w:rsid w:val="00936257"/>
    <w:rsid w:val="00956B0F"/>
    <w:rsid w:val="00993D1A"/>
    <w:rsid w:val="009968BA"/>
    <w:rsid w:val="009A0B67"/>
    <w:rsid w:val="009B269C"/>
    <w:rsid w:val="009B403A"/>
    <w:rsid w:val="009C33A5"/>
    <w:rsid w:val="009C5858"/>
    <w:rsid w:val="009E5DE6"/>
    <w:rsid w:val="009F2805"/>
    <w:rsid w:val="009F70F3"/>
    <w:rsid w:val="00A443AB"/>
    <w:rsid w:val="00A516C4"/>
    <w:rsid w:val="00A65CFB"/>
    <w:rsid w:val="00A855A9"/>
    <w:rsid w:val="00A85AEC"/>
    <w:rsid w:val="00AF310A"/>
    <w:rsid w:val="00AF68A9"/>
    <w:rsid w:val="00B0547A"/>
    <w:rsid w:val="00B101F7"/>
    <w:rsid w:val="00B13229"/>
    <w:rsid w:val="00B243AE"/>
    <w:rsid w:val="00B40A5A"/>
    <w:rsid w:val="00B5053A"/>
    <w:rsid w:val="00B54032"/>
    <w:rsid w:val="00B561A0"/>
    <w:rsid w:val="00B8576C"/>
    <w:rsid w:val="00BA6967"/>
    <w:rsid w:val="00BB78A2"/>
    <w:rsid w:val="00BD601B"/>
    <w:rsid w:val="00BD6D93"/>
    <w:rsid w:val="00BF426A"/>
    <w:rsid w:val="00BF4AAC"/>
    <w:rsid w:val="00C170F0"/>
    <w:rsid w:val="00C21D78"/>
    <w:rsid w:val="00C50193"/>
    <w:rsid w:val="00C74043"/>
    <w:rsid w:val="00C74CEC"/>
    <w:rsid w:val="00C94351"/>
    <w:rsid w:val="00CB21B3"/>
    <w:rsid w:val="00CF1716"/>
    <w:rsid w:val="00D100C9"/>
    <w:rsid w:val="00D114B7"/>
    <w:rsid w:val="00D20A38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B29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092F"/>
    <w:rsid w:val="00F91CEB"/>
    <w:rsid w:val="00F95610"/>
    <w:rsid w:val="00FA2A05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B39A1-9B17-41B7-94A5-833CD8A2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60</cp:revision>
  <dcterms:created xsi:type="dcterms:W3CDTF">2020-12-17T07:30:00Z</dcterms:created>
  <dcterms:modified xsi:type="dcterms:W3CDTF">2022-03-09T07:24:00Z</dcterms:modified>
</cp:coreProperties>
</file>