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1504" w14:textId="75FAF369" w:rsidR="009007C9" w:rsidRPr="005A50A5" w:rsidRDefault="00A32BB7" w:rsidP="009007C9">
      <w:pPr>
        <w:spacing w:line="360" w:lineRule="auto"/>
        <w:jc w:val="center"/>
        <w:rPr>
          <w:rFonts w:ascii="Times New Roman" w:hAnsi="Times New Roman"/>
          <w:b/>
          <w:sz w:val="30"/>
          <w:szCs w:val="30"/>
        </w:rPr>
      </w:pPr>
      <w:r w:rsidRPr="005A50A5">
        <w:rPr>
          <w:rFonts w:ascii="Times New Roman" w:hAnsi="Times New Roman" w:hint="eastAsia"/>
          <w:b/>
          <w:sz w:val="30"/>
          <w:szCs w:val="30"/>
        </w:rPr>
        <w:t>交银施罗德基金管理有限公司</w:t>
      </w:r>
      <w:r w:rsidR="00DD469A">
        <w:rPr>
          <w:rFonts w:ascii="Times New Roman" w:hAnsi="Times New Roman" w:hint="eastAsia"/>
          <w:b/>
          <w:sz w:val="30"/>
          <w:szCs w:val="30"/>
        </w:rPr>
        <w:t>关于</w:t>
      </w:r>
      <w:r w:rsidR="00DD469A">
        <w:rPr>
          <w:rFonts w:ascii="Times New Roman" w:hAnsi="Times New Roman"/>
          <w:b/>
          <w:sz w:val="30"/>
          <w:szCs w:val="30"/>
        </w:rPr>
        <w:t>暂停</w:t>
      </w:r>
      <w:r w:rsidR="00DD469A">
        <w:rPr>
          <w:rFonts w:ascii="Times New Roman" w:hAnsi="Times New Roman" w:hint="eastAsia"/>
          <w:b/>
          <w:sz w:val="30"/>
          <w:szCs w:val="30"/>
        </w:rPr>
        <w:t>部分</w:t>
      </w:r>
      <w:r w:rsidR="00D931F3">
        <w:rPr>
          <w:rFonts w:ascii="Times New Roman" w:hAnsi="Times New Roman" w:hint="eastAsia"/>
          <w:b/>
          <w:sz w:val="30"/>
          <w:szCs w:val="30"/>
        </w:rPr>
        <w:t>销售机构</w:t>
      </w:r>
      <w:r w:rsidR="00DD469A">
        <w:rPr>
          <w:rFonts w:ascii="Times New Roman" w:hAnsi="Times New Roman" w:hint="eastAsia"/>
          <w:b/>
          <w:sz w:val="30"/>
          <w:szCs w:val="30"/>
        </w:rPr>
        <w:t>办理相关</w:t>
      </w:r>
      <w:r w:rsidR="00DD469A">
        <w:rPr>
          <w:rFonts w:ascii="Times New Roman" w:hAnsi="Times New Roman"/>
          <w:b/>
          <w:sz w:val="30"/>
          <w:szCs w:val="30"/>
        </w:rPr>
        <w:t>销售业务</w:t>
      </w:r>
      <w:r w:rsidR="009007C9" w:rsidRPr="005A50A5">
        <w:rPr>
          <w:rFonts w:ascii="Times New Roman" w:hAnsi="Times New Roman" w:hint="eastAsia"/>
          <w:b/>
          <w:sz w:val="30"/>
          <w:szCs w:val="30"/>
        </w:rPr>
        <w:t>的公告</w:t>
      </w:r>
    </w:p>
    <w:p w14:paraId="25420605" w14:textId="77777777" w:rsidR="009007C9" w:rsidRPr="00DD469A" w:rsidRDefault="009007C9" w:rsidP="009007C9">
      <w:pPr>
        <w:spacing w:line="360" w:lineRule="auto"/>
        <w:jc w:val="center"/>
        <w:rPr>
          <w:rFonts w:ascii="Times New Roman" w:hAnsi="Times New Roman"/>
          <w:b/>
          <w:sz w:val="30"/>
          <w:szCs w:val="30"/>
        </w:rPr>
      </w:pPr>
    </w:p>
    <w:p w14:paraId="70EDBB8D" w14:textId="310B2206" w:rsidR="009007C9" w:rsidRPr="005A50A5" w:rsidRDefault="009007C9" w:rsidP="009007C9">
      <w:pPr>
        <w:spacing w:line="360" w:lineRule="auto"/>
        <w:ind w:firstLine="480"/>
        <w:rPr>
          <w:rFonts w:ascii="Times New Roman" w:eastAsia="宋体" w:hAnsi="Times New Roman" w:cs="宋体"/>
          <w:color w:val="000000"/>
          <w:kern w:val="0"/>
          <w:szCs w:val="21"/>
        </w:rPr>
      </w:pPr>
      <w:r w:rsidRPr="005A50A5">
        <w:rPr>
          <w:rFonts w:ascii="Times New Roman" w:hAnsi="Times New Roman" w:hint="eastAsia"/>
          <w:sz w:val="24"/>
        </w:rPr>
        <w:t>交银施罗德基金管理有限公司（以下简称“本公司”）自</w:t>
      </w:r>
      <w:r w:rsidR="00A32BB7" w:rsidRPr="005A50A5">
        <w:rPr>
          <w:rFonts w:ascii="Times New Roman" w:hAnsi="Times New Roman"/>
          <w:sz w:val="24"/>
        </w:rPr>
        <w:t>20</w:t>
      </w:r>
      <w:r w:rsidR="00D931F3">
        <w:rPr>
          <w:rFonts w:ascii="Times New Roman" w:hAnsi="Times New Roman" w:hint="eastAsia"/>
          <w:sz w:val="24"/>
        </w:rPr>
        <w:t>2</w:t>
      </w:r>
      <w:r w:rsidR="006C29DA">
        <w:rPr>
          <w:rFonts w:ascii="Times New Roman" w:hAnsi="Times New Roman" w:hint="eastAsia"/>
          <w:sz w:val="24"/>
        </w:rPr>
        <w:t>1</w:t>
      </w:r>
      <w:r w:rsidRPr="005A50A5">
        <w:rPr>
          <w:rFonts w:ascii="Times New Roman" w:hAnsi="Times New Roman" w:hint="eastAsia"/>
          <w:sz w:val="24"/>
        </w:rPr>
        <w:t>年</w:t>
      </w:r>
      <w:r w:rsidR="006C29DA">
        <w:rPr>
          <w:rFonts w:ascii="Times New Roman" w:hAnsi="Times New Roman" w:hint="eastAsia"/>
          <w:sz w:val="24"/>
        </w:rPr>
        <w:t>12</w:t>
      </w:r>
      <w:r w:rsidRPr="005A50A5">
        <w:rPr>
          <w:rFonts w:ascii="Times New Roman" w:hAnsi="Times New Roman" w:hint="eastAsia"/>
          <w:sz w:val="24"/>
        </w:rPr>
        <w:t>月</w:t>
      </w:r>
      <w:r w:rsidR="00C67CA5">
        <w:rPr>
          <w:rFonts w:ascii="Times New Roman" w:hAnsi="Times New Roman" w:hint="eastAsia"/>
          <w:sz w:val="24"/>
        </w:rPr>
        <w:t>7</w:t>
      </w:r>
      <w:r w:rsidRPr="005A50A5">
        <w:rPr>
          <w:rFonts w:ascii="Times New Roman" w:hAnsi="Times New Roman" w:hint="eastAsia"/>
          <w:sz w:val="24"/>
        </w:rPr>
        <w:t>日起</w:t>
      </w:r>
      <w:r w:rsidR="00C67CA5">
        <w:rPr>
          <w:rFonts w:ascii="Times New Roman" w:hAnsi="Times New Roman" w:hint="eastAsia"/>
          <w:sz w:val="24"/>
        </w:rPr>
        <w:t>终止</w:t>
      </w:r>
      <w:r w:rsidR="00C67CA5" w:rsidRPr="00C67CA5">
        <w:rPr>
          <w:rFonts w:ascii="Times New Roman" w:hAnsi="Times New Roman" w:hint="eastAsia"/>
          <w:sz w:val="24"/>
        </w:rPr>
        <w:t>江苏汇林保大基金销售有限公司办理本公司旗下基金</w:t>
      </w:r>
      <w:r w:rsidR="00C67CA5">
        <w:rPr>
          <w:rFonts w:ascii="Times New Roman" w:hAnsi="Times New Roman" w:hint="eastAsia"/>
          <w:sz w:val="24"/>
        </w:rPr>
        <w:t>的交易，</w:t>
      </w:r>
      <w:r w:rsidRPr="005A50A5">
        <w:rPr>
          <w:rFonts w:ascii="Times New Roman" w:hAnsi="Times New Roman" w:hint="eastAsia"/>
          <w:sz w:val="24"/>
        </w:rPr>
        <w:t>暂停</w:t>
      </w:r>
      <w:r w:rsidR="00C67CA5" w:rsidRPr="00C67CA5">
        <w:rPr>
          <w:rFonts w:ascii="Times New Roman" w:hAnsi="Times New Roman" w:hint="eastAsia"/>
          <w:sz w:val="24"/>
        </w:rPr>
        <w:t>一路财富（北京）信息科技有限公司</w:t>
      </w:r>
      <w:r w:rsidR="00C67CA5">
        <w:rPr>
          <w:rFonts w:ascii="Times New Roman" w:hAnsi="Times New Roman" w:hint="eastAsia"/>
          <w:sz w:val="24"/>
        </w:rPr>
        <w:t>和</w:t>
      </w:r>
      <w:r w:rsidR="00C67CA5" w:rsidRPr="00C67CA5">
        <w:rPr>
          <w:rFonts w:ascii="Times New Roman" w:hAnsi="Times New Roman" w:hint="eastAsia"/>
          <w:sz w:val="24"/>
        </w:rPr>
        <w:t>北京钱景基金销售有限公司</w:t>
      </w:r>
      <w:r w:rsidRPr="005A50A5">
        <w:rPr>
          <w:rFonts w:ascii="Times New Roman" w:hAnsi="Times New Roman" w:hint="eastAsia"/>
          <w:sz w:val="24"/>
        </w:rPr>
        <w:t>办理本公司旗下基金的</w:t>
      </w:r>
      <w:r w:rsidR="00DD469A">
        <w:rPr>
          <w:rFonts w:ascii="Times New Roman" w:hAnsi="Times New Roman" w:hint="eastAsia"/>
          <w:sz w:val="24"/>
        </w:rPr>
        <w:t>申购</w:t>
      </w:r>
      <w:r w:rsidR="00AB59F1">
        <w:rPr>
          <w:rFonts w:ascii="Times New Roman" w:hAnsi="Times New Roman" w:hint="eastAsia"/>
          <w:sz w:val="24"/>
        </w:rPr>
        <w:t>、</w:t>
      </w:r>
      <w:r w:rsidR="001A608C">
        <w:rPr>
          <w:rFonts w:ascii="Times New Roman" w:hAnsi="Times New Roman" w:hint="eastAsia"/>
          <w:sz w:val="24"/>
        </w:rPr>
        <w:t>定期定额投资</w:t>
      </w:r>
      <w:r w:rsidRPr="005A50A5">
        <w:rPr>
          <w:rFonts w:ascii="Times New Roman" w:hAnsi="Times New Roman" w:hint="eastAsia"/>
          <w:sz w:val="24"/>
        </w:rPr>
        <w:t>业务</w:t>
      </w:r>
      <w:r w:rsidR="00DD469A">
        <w:rPr>
          <w:rFonts w:ascii="Times New Roman" w:hAnsi="Times New Roman" w:hint="eastAsia"/>
          <w:sz w:val="24"/>
        </w:rPr>
        <w:t>，赎回</w:t>
      </w:r>
      <w:r w:rsidR="00DD469A">
        <w:rPr>
          <w:rFonts w:ascii="Times New Roman" w:hAnsi="Times New Roman"/>
          <w:sz w:val="24"/>
        </w:rPr>
        <w:t>及转换业务</w:t>
      </w:r>
      <w:r w:rsidR="00DD469A">
        <w:rPr>
          <w:rFonts w:ascii="Times New Roman" w:hAnsi="Times New Roman" w:hint="eastAsia"/>
          <w:sz w:val="24"/>
        </w:rPr>
        <w:t>正常办理</w:t>
      </w:r>
      <w:r w:rsidRPr="005A50A5">
        <w:rPr>
          <w:rFonts w:ascii="Times New Roman" w:hAnsi="Times New Roman" w:hint="eastAsia"/>
          <w:sz w:val="24"/>
        </w:rPr>
        <w:t>。</w:t>
      </w:r>
      <w:r w:rsidR="00585116" w:rsidRPr="005A50A5">
        <w:rPr>
          <w:rFonts w:ascii="Times New Roman" w:hAnsi="Times New Roman" w:hint="eastAsia"/>
          <w:kern w:val="0"/>
          <w:sz w:val="24"/>
        </w:rPr>
        <w:t>在暂停业务期间，相关基金更新招募说明书或其他公告情况将不再列示该销售机构信息，请投资者妥善作好交易安排</w:t>
      </w:r>
      <w:r w:rsidR="00CC5177" w:rsidRPr="005A50A5">
        <w:rPr>
          <w:rFonts w:ascii="Times New Roman" w:hAnsi="Times New Roman" w:hint="eastAsia"/>
          <w:kern w:val="0"/>
          <w:sz w:val="24"/>
        </w:rPr>
        <w:t>。</w:t>
      </w:r>
    </w:p>
    <w:p w14:paraId="6B410E96" w14:textId="77777777" w:rsidR="009007C9" w:rsidRPr="005A50A5" w:rsidRDefault="009007C9" w:rsidP="009007C9">
      <w:pPr>
        <w:spacing w:line="360" w:lineRule="auto"/>
        <w:ind w:firstLineChars="200" w:firstLine="420"/>
        <w:rPr>
          <w:rFonts w:ascii="Times New Roman" w:hAnsi="Times New Roman"/>
        </w:rPr>
      </w:pPr>
    </w:p>
    <w:p w14:paraId="39D98A8D" w14:textId="77777777" w:rsidR="009007C9" w:rsidRPr="005A50A5"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投资者可通过以下途径咨询有关详情：</w:t>
      </w:r>
    </w:p>
    <w:p w14:paraId="157F2241" w14:textId="470796D6" w:rsidR="009007C9" w:rsidRPr="00BF6627"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BF6627">
        <w:rPr>
          <w:rFonts w:ascii="Times New Roman" w:hAnsi="Times New Roman" w:cs="Times New Roman" w:hint="eastAsia"/>
        </w:rPr>
        <w:t>交银施罗德基金管理有限公司</w:t>
      </w:r>
    </w:p>
    <w:p w14:paraId="0DF4AE64" w14:textId="77777777" w:rsidR="009007C9" w:rsidRPr="00BF6627"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BF6627">
        <w:rPr>
          <w:rFonts w:ascii="Times New Roman" w:hAnsi="Times New Roman" w:cs="Times New Roman" w:hint="eastAsia"/>
        </w:rPr>
        <w:t>客户服务电话：</w:t>
      </w:r>
      <w:r w:rsidRPr="00BF6627">
        <w:rPr>
          <w:rFonts w:ascii="Times New Roman" w:hAnsi="Times New Roman" w:cs="Times New Roman"/>
        </w:rPr>
        <w:t>400-700-5000</w:t>
      </w:r>
      <w:r w:rsidRPr="00BF6627">
        <w:rPr>
          <w:rFonts w:ascii="Times New Roman" w:hAnsi="Times New Roman" w:cs="Times New Roman" w:hint="eastAsia"/>
        </w:rPr>
        <w:t>（免长途话费），（</w:t>
      </w:r>
      <w:r w:rsidRPr="00BF6627">
        <w:rPr>
          <w:rFonts w:ascii="Times New Roman" w:hAnsi="Times New Roman" w:cs="Times New Roman"/>
        </w:rPr>
        <w:t>021</w:t>
      </w:r>
      <w:r w:rsidRPr="00BF6627">
        <w:rPr>
          <w:rFonts w:ascii="Times New Roman" w:hAnsi="Times New Roman" w:cs="Times New Roman" w:hint="eastAsia"/>
        </w:rPr>
        <w:t>）</w:t>
      </w:r>
      <w:r w:rsidRPr="00BF6627">
        <w:rPr>
          <w:rFonts w:ascii="Times New Roman" w:hAnsi="Times New Roman" w:cs="Times New Roman"/>
        </w:rPr>
        <w:t>61055000</w:t>
      </w:r>
    </w:p>
    <w:p w14:paraId="7ED2E2BA" w14:textId="77777777" w:rsidR="009007C9" w:rsidRPr="00C920EB"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网址：</w:t>
      </w:r>
      <w:r w:rsidRPr="005A50A5">
        <w:rPr>
          <w:rFonts w:ascii="Times New Roman" w:hAnsi="Times New Roman" w:cs="Times New Roman"/>
        </w:rPr>
        <w:t>www.fund001.com</w:t>
      </w:r>
    </w:p>
    <w:p w14:paraId="7B5106CF" w14:textId="77777777" w:rsidR="009007C9" w:rsidRPr="005A50A5" w:rsidRDefault="009007C9" w:rsidP="009007C9">
      <w:pPr>
        <w:pStyle w:val="a3"/>
        <w:spacing w:before="0" w:beforeAutospacing="0" w:after="0" w:afterAutospacing="0" w:line="360" w:lineRule="auto"/>
        <w:rPr>
          <w:rFonts w:ascii="Times New Roman" w:hAnsi="Times New Roman" w:cs="Times New Roman"/>
        </w:rPr>
      </w:pPr>
    </w:p>
    <w:p w14:paraId="6E7F1C2C"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风险提示：</w:t>
      </w:r>
    </w:p>
    <w:p w14:paraId="543E9996"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0096DF85"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特此公告。</w:t>
      </w:r>
    </w:p>
    <w:p w14:paraId="3709A47E"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07F851F1"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5A50A5"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5A50A5">
        <w:rPr>
          <w:rFonts w:ascii="Times New Roman" w:hAnsi="Times New Roman" w:cs="Times New Roman" w:hint="eastAsia"/>
        </w:rPr>
        <w:t>交银施罗德基金管理有限公司</w:t>
      </w:r>
    </w:p>
    <w:p w14:paraId="3DF396F8" w14:textId="526B6743" w:rsidR="009007C9" w:rsidRPr="005A50A5" w:rsidRDefault="004415D7" w:rsidP="009007C9">
      <w:pPr>
        <w:wordWrap w:val="0"/>
        <w:spacing w:line="360" w:lineRule="auto"/>
        <w:jc w:val="right"/>
        <w:rPr>
          <w:rFonts w:ascii="Times New Roman" w:hAnsi="Times New Roman"/>
        </w:rPr>
      </w:pPr>
      <w:r>
        <w:rPr>
          <w:rFonts w:ascii="Times New Roman" w:hAnsi="Times New Roman" w:hint="eastAsia"/>
          <w:sz w:val="24"/>
        </w:rPr>
        <w:t>二〇</w:t>
      </w:r>
      <w:r w:rsidR="006C29DA">
        <w:rPr>
          <w:rFonts w:ascii="Times New Roman" w:hAnsi="Times New Roman" w:hint="eastAsia"/>
          <w:sz w:val="24"/>
        </w:rPr>
        <w:t>二一</w:t>
      </w:r>
      <w:r>
        <w:rPr>
          <w:rFonts w:ascii="Times New Roman" w:hAnsi="Times New Roman" w:hint="eastAsia"/>
          <w:sz w:val="24"/>
        </w:rPr>
        <w:t>年</w:t>
      </w:r>
      <w:r w:rsidR="006C29DA">
        <w:rPr>
          <w:rFonts w:ascii="Times New Roman" w:hAnsi="Times New Roman" w:hint="eastAsia"/>
          <w:sz w:val="24"/>
        </w:rPr>
        <w:t>十二</w:t>
      </w:r>
      <w:r w:rsidR="009007C9" w:rsidRPr="005A50A5">
        <w:rPr>
          <w:rFonts w:ascii="Times New Roman" w:hAnsi="Times New Roman" w:hint="eastAsia"/>
          <w:sz w:val="24"/>
        </w:rPr>
        <w:t>月</w:t>
      </w:r>
      <w:r w:rsidR="00C67CA5">
        <w:rPr>
          <w:rFonts w:ascii="Times New Roman" w:hAnsi="Times New Roman" w:hint="eastAsia"/>
          <w:sz w:val="24"/>
        </w:rPr>
        <w:t>七</w:t>
      </w:r>
      <w:bookmarkStart w:id="0" w:name="_GoBack"/>
      <w:bookmarkEnd w:id="0"/>
      <w:r w:rsidR="009007C9" w:rsidRPr="005A50A5">
        <w:rPr>
          <w:rFonts w:ascii="Times New Roman" w:hAnsi="Times New Roman" w:hint="eastAsia"/>
          <w:sz w:val="24"/>
        </w:rPr>
        <w:t>日</w:t>
      </w:r>
    </w:p>
    <w:p w14:paraId="44F37139" w14:textId="77777777" w:rsidR="009007C9" w:rsidRPr="005A50A5" w:rsidRDefault="009007C9" w:rsidP="009007C9">
      <w:pPr>
        <w:rPr>
          <w:rFonts w:ascii="Times New Roman" w:hAnsi="Times New Roman"/>
        </w:rPr>
      </w:pPr>
    </w:p>
    <w:p w14:paraId="4A4B7C56" w14:textId="77777777" w:rsidR="009007C9" w:rsidRPr="006C29DA" w:rsidRDefault="009007C9">
      <w:pPr>
        <w:rPr>
          <w:rFonts w:ascii="Times New Roman" w:hAnsi="Times New Roman"/>
        </w:rPr>
      </w:pPr>
    </w:p>
    <w:sectPr w:rsidR="009007C9" w:rsidRPr="006C2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F99EC" w14:textId="77777777" w:rsidR="00F96E1C" w:rsidRDefault="00F96E1C" w:rsidP="00A71455">
      <w:r>
        <w:separator/>
      </w:r>
    </w:p>
  </w:endnote>
  <w:endnote w:type="continuationSeparator" w:id="0">
    <w:p w14:paraId="68025BAB" w14:textId="77777777" w:rsidR="00F96E1C" w:rsidRDefault="00F96E1C"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2C46" w14:textId="77777777" w:rsidR="00F96E1C" w:rsidRDefault="00F96E1C" w:rsidP="00A71455">
      <w:r>
        <w:separator/>
      </w:r>
    </w:p>
  </w:footnote>
  <w:footnote w:type="continuationSeparator" w:id="0">
    <w:p w14:paraId="7AFFC1C5" w14:textId="77777777" w:rsidR="00F96E1C" w:rsidRDefault="00F96E1C"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0857FD"/>
    <w:rsid w:val="0009337E"/>
    <w:rsid w:val="000E2099"/>
    <w:rsid w:val="001312D1"/>
    <w:rsid w:val="00141C04"/>
    <w:rsid w:val="00174720"/>
    <w:rsid w:val="001A608C"/>
    <w:rsid w:val="001D05DE"/>
    <w:rsid w:val="00236660"/>
    <w:rsid w:val="0027034B"/>
    <w:rsid w:val="002760B1"/>
    <w:rsid w:val="002A4C15"/>
    <w:rsid w:val="002B3C6F"/>
    <w:rsid w:val="002F3077"/>
    <w:rsid w:val="003461FC"/>
    <w:rsid w:val="003A1E5B"/>
    <w:rsid w:val="003A7860"/>
    <w:rsid w:val="003C043E"/>
    <w:rsid w:val="003D20BD"/>
    <w:rsid w:val="00424E1F"/>
    <w:rsid w:val="004415D7"/>
    <w:rsid w:val="00443357"/>
    <w:rsid w:val="00516F4F"/>
    <w:rsid w:val="00585116"/>
    <w:rsid w:val="00587EF2"/>
    <w:rsid w:val="005A50A5"/>
    <w:rsid w:val="005F184D"/>
    <w:rsid w:val="0060508D"/>
    <w:rsid w:val="00615C32"/>
    <w:rsid w:val="00645C36"/>
    <w:rsid w:val="006B4559"/>
    <w:rsid w:val="006C29DA"/>
    <w:rsid w:val="006E301B"/>
    <w:rsid w:val="00746FF8"/>
    <w:rsid w:val="007C173D"/>
    <w:rsid w:val="007F2685"/>
    <w:rsid w:val="00884969"/>
    <w:rsid w:val="009007C9"/>
    <w:rsid w:val="00934BA3"/>
    <w:rsid w:val="00977A13"/>
    <w:rsid w:val="009A2E65"/>
    <w:rsid w:val="00A32BB7"/>
    <w:rsid w:val="00A71455"/>
    <w:rsid w:val="00A81604"/>
    <w:rsid w:val="00AB59F1"/>
    <w:rsid w:val="00AD3AB1"/>
    <w:rsid w:val="00B12268"/>
    <w:rsid w:val="00B22F56"/>
    <w:rsid w:val="00B85D35"/>
    <w:rsid w:val="00BA649B"/>
    <w:rsid w:val="00BB0C85"/>
    <w:rsid w:val="00BC1AD7"/>
    <w:rsid w:val="00BF6627"/>
    <w:rsid w:val="00C31077"/>
    <w:rsid w:val="00C43D2A"/>
    <w:rsid w:val="00C57986"/>
    <w:rsid w:val="00C67CA5"/>
    <w:rsid w:val="00C920EB"/>
    <w:rsid w:val="00CA70CF"/>
    <w:rsid w:val="00CB5D69"/>
    <w:rsid w:val="00CC5177"/>
    <w:rsid w:val="00D6343C"/>
    <w:rsid w:val="00D849B0"/>
    <w:rsid w:val="00D931F3"/>
    <w:rsid w:val="00D9423A"/>
    <w:rsid w:val="00DB5163"/>
    <w:rsid w:val="00DD469A"/>
    <w:rsid w:val="00DF013A"/>
    <w:rsid w:val="00E3094A"/>
    <w:rsid w:val="00EA4A00"/>
    <w:rsid w:val="00F705A4"/>
    <w:rsid w:val="00F96E1C"/>
    <w:rsid w:val="00FA100A"/>
    <w:rsid w:val="00F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1455"/>
    <w:rPr>
      <w:sz w:val="18"/>
      <w:szCs w:val="18"/>
    </w:rPr>
  </w:style>
  <w:style w:type="paragraph" w:styleId="a6">
    <w:name w:val="footer"/>
    <w:basedOn w:val="a"/>
    <w:link w:val="a7"/>
    <w:uiPriority w:val="99"/>
    <w:unhideWhenUsed/>
    <w:rsid w:val="00A71455"/>
    <w:pPr>
      <w:tabs>
        <w:tab w:val="center" w:pos="4153"/>
        <w:tab w:val="right" w:pos="8306"/>
      </w:tabs>
      <w:snapToGrid w:val="0"/>
      <w:jc w:val="left"/>
    </w:pPr>
    <w:rPr>
      <w:sz w:val="18"/>
      <w:szCs w:val="18"/>
    </w:rPr>
  </w:style>
  <w:style w:type="character" w:customStyle="1" w:styleId="a7">
    <w:name w:val="页脚 字符"/>
    <w:basedOn w:val="a0"/>
    <w:link w:val="a6"/>
    <w:uiPriority w:val="99"/>
    <w:rsid w:val="00A71455"/>
    <w:rPr>
      <w:sz w:val="18"/>
      <w:szCs w:val="18"/>
    </w:rPr>
  </w:style>
  <w:style w:type="paragraph" w:styleId="a8">
    <w:name w:val="Balloon Text"/>
    <w:basedOn w:val="a"/>
    <w:link w:val="a9"/>
    <w:uiPriority w:val="99"/>
    <w:semiHidden/>
    <w:unhideWhenUsed/>
    <w:rsid w:val="00CC5177"/>
    <w:rPr>
      <w:sz w:val="18"/>
      <w:szCs w:val="18"/>
    </w:rPr>
  </w:style>
  <w:style w:type="character" w:customStyle="1" w:styleId="a9">
    <w:name w:val="批注框文本 字符"/>
    <w:basedOn w:val="a0"/>
    <w:link w:val="a8"/>
    <w:uiPriority w:val="99"/>
    <w:semiHidden/>
    <w:rsid w:val="00CC5177"/>
    <w:rPr>
      <w:sz w:val="18"/>
      <w:szCs w:val="18"/>
    </w:rPr>
  </w:style>
  <w:style w:type="character" w:styleId="aa">
    <w:name w:val="annotation reference"/>
    <w:basedOn w:val="a0"/>
    <w:uiPriority w:val="99"/>
    <w:unhideWhenUsed/>
    <w:rsid w:val="00CA70CF"/>
    <w:rPr>
      <w:sz w:val="21"/>
      <w:szCs w:val="21"/>
    </w:rPr>
  </w:style>
  <w:style w:type="paragraph" w:styleId="ab">
    <w:name w:val="annotation text"/>
    <w:basedOn w:val="a"/>
    <w:link w:val="ac"/>
    <w:uiPriority w:val="99"/>
    <w:semiHidden/>
    <w:unhideWhenUsed/>
    <w:rsid w:val="00CA70CF"/>
    <w:pPr>
      <w:jc w:val="left"/>
    </w:pPr>
  </w:style>
  <w:style w:type="character" w:customStyle="1" w:styleId="ac">
    <w:name w:val="批注文字 字符"/>
    <w:basedOn w:val="a0"/>
    <w:link w:val="ab"/>
    <w:uiPriority w:val="99"/>
    <w:semiHidden/>
    <w:rsid w:val="00CA70CF"/>
  </w:style>
  <w:style w:type="paragraph" w:styleId="ad">
    <w:name w:val="annotation subject"/>
    <w:basedOn w:val="ab"/>
    <w:next w:val="ab"/>
    <w:link w:val="ae"/>
    <w:uiPriority w:val="99"/>
    <w:semiHidden/>
    <w:unhideWhenUsed/>
    <w:rsid w:val="00CA70CF"/>
    <w:rPr>
      <w:b/>
      <w:bCs/>
    </w:rPr>
  </w:style>
  <w:style w:type="character" w:customStyle="1" w:styleId="ae">
    <w:name w:val="批注主题 字符"/>
    <w:basedOn w:val="ac"/>
    <w:link w:val="ad"/>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 w:type="paragraph" w:styleId="af">
    <w:name w:val="List Paragraph"/>
    <w:basedOn w:val="a"/>
    <w:uiPriority w:val="34"/>
    <w:qFormat/>
    <w:rsid w:val="004415D7"/>
    <w:pPr>
      <w:ind w:firstLineChars="200" w:firstLine="420"/>
    </w:pPr>
  </w:style>
  <w:style w:type="paragraph" w:styleId="af0">
    <w:name w:val="Revision"/>
    <w:hidden/>
    <w:uiPriority w:val="99"/>
    <w:semiHidden/>
    <w:rsid w:val="0051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DFCA5-B99F-414E-ABEA-85211A50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邬佳妮</cp:lastModifiedBy>
  <cp:revision>4</cp:revision>
  <dcterms:created xsi:type="dcterms:W3CDTF">2021-12-03T07:26:00Z</dcterms:created>
  <dcterms:modified xsi:type="dcterms:W3CDTF">2021-12-03T07:34:00Z</dcterms:modified>
</cp:coreProperties>
</file>