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FD0842" w:rsidRDefault="001548F9" w:rsidP="0048308E">
      <w:pPr>
        <w:spacing w:before="29" w:line="288" w:lineRule="auto"/>
        <w:jc w:val="center"/>
        <w:rPr>
          <w:b/>
          <w:sz w:val="36"/>
          <w:szCs w:val="36"/>
        </w:rPr>
      </w:pPr>
      <w:r w:rsidRPr="00FD0842">
        <w:rPr>
          <w:b/>
          <w:sz w:val="36"/>
          <w:szCs w:val="36"/>
        </w:rPr>
        <w:t>上证</w:t>
      </w:r>
      <w:r w:rsidRPr="00FD0842">
        <w:rPr>
          <w:b/>
          <w:sz w:val="36"/>
          <w:szCs w:val="36"/>
        </w:rPr>
        <w:t>180</w:t>
      </w:r>
      <w:r w:rsidRPr="00FD0842">
        <w:rPr>
          <w:b/>
          <w:sz w:val="36"/>
          <w:szCs w:val="36"/>
        </w:rPr>
        <w:t>公司治理交易型开放式指数证券投资基金</w:t>
      </w:r>
    </w:p>
    <w:p w:rsidR="001548F9" w:rsidRPr="00FD0842" w:rsidRDefault="001548F9" w:rsidP="0048308E">
      <w:pPr>
        <w:spacing w:before="29" w:line="288" w:lineRule="auto"/>
        <w:jc w:val="center"/>
        <w:rPr>
          <w:b/>
          <w:sz w:val="36"/>
          <w:szCs w:val="36"/>
        </w:rPr>
      </w:pPr>
      <w:r w:rsidRPr="00FD0842">
        <w:rPr>
          <w:b/>
          <w:sz w:val="36"/>
          <w:szCs w:val="36"/>
        </w:rPr>
        <w:t>2016</w:t>
      </w:r>
      <w:r w:rsidRPr="00FD0842">
        <w:rPr>
          <w:b/>
          <w:sz w:val="36"/>
          <w:szCs w:val="36"/>
        </w:rPr>
        <w:t>年半年度报告</w:t>
      </w:r>
    </w:p>
    <w:p w:rsidR="001548F9" w:rsidRPr="00FD0842" w:rsidRDefault="001548F9" w:rsidP="0048308E">
      <w:pPr>
        <w:spacing w:before="29" w:line="288" w:lineRule="auto"/>
        <w:jc w:val="center"/>
        <w:rPr>
          <w:b/>
          <w:sz w:val="36"/>
          <w:szCs w:val="36"/>
        </w:rPr>
      </w:pPr>
      <w:r w:rsidRPr="00FD0842">
        <w:rPr>
          <w:b/>
          <w:sz w:val="36"/>
          <w:szCs w:val="36"/>
        </w:rPr>
        <w:t>2016</w:t>
      </w:r>
      <w:r w:rsidRPr="00FD0842">
        <w:rPr>
          <w:b/>
          <w:sz w:val="36"/>
          <w:szCs w:val="36"/>
        </w:rPr>
        <w:t>年</w:t>
      </w:r>
      <w:r w:rsidRPr="00FD0842">
        <w:rPr>
          <w:b/>
          <w:sz w:val="36"/>
          <w:szCs w:val="36"/>
        </w:rPr>
        <w:t>6</w:t>
      </w:r>
      <w:r w:rsidRPr="00FD0842">
        <w:rPr>
          <w:b/>
          <w:sz w:val="36"/>
          <w:szCs w:val="36"/>
        </w:rPr>
        <w:t>月</w:t>
      </w:r>
      <w:r w:rsidRPr="00FD0842">
        <w:rPr>
          <w:b/>
          <w:sz w:val="36"/>
          <w:szCs w:val="36"/>
        </w:rPr>
        <w:t>30</w:t>
      </w:r>
      <w:r w:rsidRPr="00FD0842">
        <w:rPr>
          <w:b/>
          <w:sz w:val="36"/>
          <w:szCs w:val="36"/>
        </w:rPr>
        <w:t>日</w:t>
      </w: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jc w:val="center"/>
        <w:rPr>
          <w:b/>
          <w:color w:val="000000"/>
          <w:sz w:val="24"/>
        </w:rPr>
      </w:pPr>
    </w:p>
    <w:p w:rsidR="001548F9" w:rsidRPr="00FD0842" w:rsidRDefault="001548F9" w:rsidP="0048308E">
      <w:pPr>
        <w:spacing w:before="29" w:line="288" w:lineRule="auto"/>
        <w:rPr>
          <w:b/>
          <w:color w:val="000000"/>
          <w:sz w:val="24"/>
        </w:rPr>
      </w:pPr>
    </w:p>
    <w:p w:rsidR="001548F9" w:rsidRPr="00FD0842" w:rsidRDefault="001548F9" w:rsidP="0048308E">
      <w:pPr>
        <w:spacing w:before="29" w:line="288" w:lineRule="auto"/>
        <w:ind w:firstLineChars="900" w:firstLine="2168"/>
        <w:rPr>
          <w:b/>
          <w:color w:val="000000"/>
          <w:sz w:val="24"/>
        </w:rPr>
      </w:pPr>
      <w:r w:rsidRPr="00FD0842">
        <w:rPr>
          <w:b/>
          <w:color w:val="000000"/>
          <w:sz w:val="24"/>
        </w:rPr>
        <w:t>基金管理人：交银施罗德基金管理有限公司</w:t>
      </w:r>
    </w:p>
    <w:p w:rsidR="001548F9" w:rsidRPr="00FD0842" w:rsidRDefault="001548F9" w:rsidP="0048308E">
      <w:pPr>
        <w:spacing w:before="29" w:line="288" w:lineRule="auto"/>
        <w:ind w:firstLineChars="900" w:firstLine="2168"/>
        <w:rPr>
          <w:b/>
          <w:color w:val="000000"/>
          <w:sz w:val="24"/>
        </w:rPr>
      </w:pPr>
      <w:r w:rsidRPr="00FD0842">
        <w:rPr>
          <w:b/>
          <w:color w:val="000000"/>
          <w:sz w:val="24"/>
        </w:rPr>
        <w:t>基金托管人：中国农业银行股份有限公司</w:t>
      </w:r>
    </w:p>
    <w:p w:rsidR="001548F9" w:rsidRPr="00FD0842" w:rsidRDefault="001548F9" w:rsidP="0048308E">
      <w:pPr>
        <w:spacing w:before="29" w:line="288" w:lineRule="auto"/>
        <w:ind w:firstLineChars="900" w:firstLine="2168"/>
        <w:rPr>
          <w:b/>
          <w:color w:val="000000"/>
          <w:sz w:val="24"/>
        </w:rPr>
      </w:pPr>
      <w:r w:rsidRPr="00FD0842">
        <w:rPr>
          <w:b/>
          <w:color w:val="000000"/>
          <w:sz w:val="24"/>
        </w:rPr>
        <w:t>报告送出日期：二〇一六年八月二十七日</w:t>
      </w:r>
    </w:p>
    <w:p w:rsidR="001548F9" w:rsidRPr="00FD0842" w:rsidRDefault="001548F9" w:rsidP="0048308E">
      <w:pPr>
        <w:widowControl/>
        <w:spacing w:before="29" w:line="288" w:lineRule="auto"/>
        <w:jc w:val="left"/>
        <w:rPr>
          <w:color w:val="000000"/>
          <w:sz w:val="24"/>
        </w:rPr>
        <w:sectPr w:rsidR="001548F9" w:rsidRPr="00FD0842">
          <w:headerReference w:type="default" r:id="rId8"/>
          <w:pgSz w:w="11926" w:h="15840"/>
          <w:pgMar w:top="1418" w:right="1418" w:bottom="851" w:left="1418" w:header="851" w:footer="992" w:gutter="0"/>
          <w:cols w:space="720"/>
        </w:sectPr>
      </w:pPr>
    </w:p>
    <w:p w:rsidR="0023730B" w:rsidRPr="00FD0842" w:rsidRDefault="001548F9" w:rsidP="007D095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46548"/>
      <w:r w:rsidRPr="00FD0842">
        <w:rPr>
          <w:b/>
          <w:bCs/>
          <w:szCs w:val="24"/>
          <w:lang w:val="en-US"/>
        </w:rPr>
        <w:lastRenderedPageBreak/>
        <w:t xml:space="preserve">§1  </w:t>
      </w:r>
      <w:r w:rsidRPr="00FD0842">
        <w:rPr>
          <w:b/>
          <w:bCs/>
          <w:szCs w:val="24"/>
          <w:lang w:val="en-US"/>
        </w:rPr>
        <w:t>重要提示及目录</w:t>
      </w:r>
      <w:bookmarkEnd w:id="0"/>
      <w:bookmarkEnd w:id="1"/>
    </w:p>
    <w:p w:rsidR="001548F9" w:rsidRPr="00FD0842" w:rsidRDefault="001548F9" w:rsidP="0048308E">
      <w:pPr>
        <w:pStyle w:val="20"/>
        <w:spacing w:before="29" w:after="0" w:line="288" w:lineRule="auto"/>
        <w:rPr>
          <w:rFonts w:ascii="Times New Roman" w:hAnsi="Times New Roman"/>
          <w:kern w:val="0"/>
          <w:szCs w:val="24"/>
        </w:rPr>
      </w:pPr>
      <w:bookmarkStart w:id="2" w:name="_Toc459746549"/>
      <w:r w:rsidRPr="00FD0842">
        <w:rPr>
          <w:rFonts w:ascii="Times New Roman" w:hAnsi="Times New Roman"/>
          <w:kern w:val="0"/>
          <w:szCs w:val="24"/>
        </w:rPr>
        <w:t xml:space="preserve">1.1 </w:t>
      </w:r>
      <w:r w:rsidRPr="00FD0842">
        <w:rPr>
          <w:rFonts w:ascii="Times New Roman" w:hAnsi="Times New Roman"/>
          <w:kern w:val="0"/>
          <w:szCs w:val="24"/>
        </w:rPr>
        <w:t>重要提示</w:t>
      </w:r>
      <w:bookmarkEnd w:id="2"/>
    </w:p>
    <w:p w:rsidR="00E904F4" w:rsidRPr="00FD0842" w:rsidRDefault="00412F2D">
      <w:pPr>
        <w:spacing w:before="29" w:line="288" w:lineRule="auto"/>
        <w:ind w:firstLineChars="200" w:firstLine="480"/>
        <w:rPr>
          <w:sz w:val="24"/>
        </w:rPr>
      </w:pPr>
      <w:r w:rsidRPr="00FD0842">
        <w:rPr>
          <w:color w:val="000000"/>
          <w:sz w:val="24"/>
        </w:rPr>
        <w:t xml:space="preserve"> </w:t>
      </w:r>
      <w:r w:rsidRPr="00FD0842">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FD0842">
        <w:rPr>
          <w:color w:val="000000"/>
          <w:sz w:val="24"/>
        </w:rPr>
        <w:t xml:space="preserve"> </w:t>
      </w:r>
    </w:p>
    <w:p w:rsidR="00E904F4" w:rsidRPr="00FD0842" w:rsidRDefault="00412F2D">
      <w:pPr>
        <w:spacing w:before="29" w:line="288" w:lineRule="auto"/>
        <w:ind w:firstLineChars="200" w:firstLine="480"/>
        <w:rPr>
          <w:sz w:val="24"/>
        </w:rPr>
      </w:pPr>
      <w:r w:rsidRPr="00FD0842">
        <w:rPr>
          <w:color w:val="000000"/>
          <w:sz w:val="24"/>
        </w:rPr>
        <w:t>基金托管人中国农业银行股份有限公司根据本基金合同规定，于</w:t>
      </w:r>
      <w:r w:rsidRPr="00FD0842">
        <w:rPr>
          <w:color w:val="000000"/>
          <w:sz w:val="24"/>
        </w:rPr>
        <w:t>2016</w:t>
      </w:r>
      <w:r w:rsidRPr="00FD0842">
        <w:rPr>
          <w:color w:val="000000"/>
          <w:sz w:val="24"/>
        </w:rPr>
        <w:t>年</w:t>
      </w:r>
      <w:r w:rsidRPr="00FD0842">
        <w:rPr>
          <w:color w:val="000000"/>
          <w:sz w:val="24"/>
        </w:rPr>
        <w:t>8</w:t>
      </w:r>
      <w:r w:rsidRPr="00FD0842">
        <w:rPr>
          <w:color w:val="000000"/>
          <w:sz w:val="24"/>
        </w:rPr>
        <w:t>月</w:t>
      </w:r>
      <w:r w:rsidRPr="00FD0842">
        <w:rPr>
          <w:color w:val="000000"/>
          <w:sz w:val="24"/>
        </w:rPr>
        <w:t>26</w:t>
      </w:r>
      <w:r w:rsidRPr="00FD0842">
        <w:rPr>
          <w:color w:val="000000"/>
          <w:sz w:val="24"/>
        </w:rPr>
        <w:t>日复核了本报告中的财务指标、净值表现、利润分配情况、财务会计报告、投资组合报告等内容，保证复核内容不存在虚假记载、误导性陈述或者重大遗漏。</w:t>
      </w:r>
      <w:r w:rsidRPr="00FD0842">
        <w:rPr>
          <w:color w:val="000000"/>
          <w:sz w:val="24"/>
        </w:rPr>
        <w:t xml:space="preserve"> </w:t>
      </w:r>
    </w:p>
    <w:p w:rsidR="00E904F4" w:rsidRPr="00FD0842" w:rsidRDefault="00412F2D">
      <w:pPr>
        <w:spacing w:before="29" w:line="288" w:lineRule="auto"/>
        <w:ind w:firstLineChars="200" w:firstLine="480"/>
        <w:rPr>
          <w:sz w:val="24"/>
        </w:rPr>
      </w:pPr>
      <w:r w:rsidRPr="00FD0842">
        <w:rPr>
          <w:color w:val="000000"/>
          <w:sz w:val="24"/>
        </w:rPr>
        <w:t>基金管理人承诺以诚实信用、勤勉尽责的原则管理和运用基金资产，但不保证基金一定盈利。</w:t>
      </w:r>
      <w:r w:rsidRPr="00FD0842">
        <w:rPr>
          <w:color w:val="000000"/>
          <w:sz w:val="24"/>
        </w:rPr>
        <w:t xml:space="preserve"> </w:t>
      </w:r>
    </w:p>
    <w:p w:rsidR="00E904F4" w:rsidRPr="00FD0842" w:rsidRDefault="00412F2D">
      <w:pPr>
        <w:spacing w:before="29" w:line="288" w:lineRule="auto"/>
        <w:ind w:firstLineChars="200" w:firstLine="480"/>
        <w:rPr>
          <w:sz w:val="24"/>
        </w:rPr>
      </w:pPr>
      <w:r w:rsidRPr="00FD0842">
        <w:rPr>
          <w:color w:val="000000"/>
          <w:sz w:val="24"/>
        </w:rPr>
        <w:t>基金的过往业绩并不代表其未来表现。投资有风险，投资者在作出投资决策前应仔细阅读本基金的招募说明书及其更新。</w:t>
      </w:r>
      <w:r w:rsidRPr="00FD0842">
        <w:rPr>
          <w:color w:val="000000"/>
          <w:sz w:val="24"/>
        </w:rPr>
        <w:t xml:space="preserve"> </w:t>
      </w:r>
    </w:p>
    <w:p w:rsidR="00E904F4" w:rsidRPr="00FD0842" w:rsidRDefault="00412F2D">
      <w:pPr>
        <w:spacing w:before="29" w:line="288" w:lineRule="auto"/>
        <w:ind w:firstLineChars="200" w:firstLine="480"/>
        <w:rPr>
          <w:sz w:val="24"/>
        </w:rPr>
      </w:pPr>
      <w:r w:rsidRPr="00FD0842">
        <w:rPr>
          <w:color w:val="000000"/>
          <w:sz w:val="24"/>
        </w:rPr>
        <w:t>本报告中财务资料未经审计。</w:t>
      </w:r>
      <w:r w:rsidRPr="00FD0842">
        <w:rPr>
          <w:color w:val="000000"/>
          <w:sz w:val="24"/>
        </w:rPr>
        <w:t xml:space="preserve"> </w:t>
      </w:r>
    </w:p>
    <w:p w:rsidR="001548F9" w:rsidRPr="00FD0842" w:rsidRDefault="001548F9" w:rsidP="00035D71">
      <w:pPr>
        <w:spacing w:before="29" w:line="288" w:lineRule="auto"/>
        <w:ind w:firstLineChars="200" w:firstLine="480"/>
        <w:rPr>
          <w:sz w:val="24"/>
        </w:rPr>
      </w:pPr>
      <w:r w:rsidRPr="00FD0842">
        <w:rPr>
          <w:color w:val="000000"/>
          <w:sz w:val="24"/>
        </w:rPr>
        <w:t>本报告期自</w:t>
      </w:r>
      <w:r w:rsidRPr="00FD0842">
        <w:rPr>
          <w:color w:val="000000"/>
          <w:sz w:val="24"/>
        </w:rPr>
        <w:t>2016</w:t>
      </w:r>
      <w:r w:rsidRPr="00FD0842">
        <w:rPr>
          <w:color w:val="000000"/>
          <w:sz w:val="24"/>
        </w:rPr>
        <w:t>年</w:t>
      </w:r>
      <w:r w:rsidRPr="00FD0842">
        <w:rPr>
          <w:color w:val="000000"/>
          <w:sz w:val="24"/>
        </w:rPr>
        <w:t>1</w:t>
      </w:r>
      <w:r w:rsidRPr="00FD0842">
        <w:rPr>
          <w:color w:val="000000"/>
          <w:sz w:val="24"/>
        </w:rPr>
        <w:t>月</w:t>
      </w:r>
      <w:r w:rsidRPr="00FD0842">
        <w:rPr>
          <w:color w:val="000000"/>
          <w:sz w:val="24"/>
        </w:rPr>
        <w:t>1</w:t>
      </w:r>
      <w:r w:rsidRPr="00FD0842">
        <w:rPr>
          <w:color w:val="000000"/>
          <w:sz w:val="24"/>
        </w:rPr>
        <w:t>日起至</w:t>
      </w:r>
      <w:r w:rsidRPr="00FD0842">
        <w:rPr>
          <w:color w:val="000000"/>
          <w:sz w:val="24"/>
        </w:rPr>
        <w:t>6</w:t>
      </w:r>
      <w:r w:rsidRPr="00FD0842">
        <w:rPr>
          <w:color w:val="000000"/>
          <w:sz w:val="24"/>
        </w:rPr>
        <w:t>月</w:t>
      </w:r>
      <w:r w:rsidRPr="00FD0842">
        <w:rPr>
          <w:color w:val="000000"/>
          <w:sz w:val="24"/>
        </w:rPr>
        <w:t>30</w:t>
      </w:r>
      <w:r w:rsidRPr="00FD0842">
        <w:rPr>
          <w:color w:val="000000"/>
          <w:sz w:val="24"/>
        </w:rPr>
        <w:t>日止。</w:t>
      </w:r>
    </w:p>
    <w:p w:rsidR="001548F9" w:rsidRPr="00FD0842" w:rsidRDefault="001548F9" w:rsidP="005441EA">
      <w:pPr>
        <w:spacing w:before="29" w:line="288" w:lineRule="auto"/>
        <w:rPr>
          <w:b/>
          <w:bCs/>
          <w:kern w:val="0"/>
          <w:sz w:val="24"/>
        </w:rPr>
      </w:pPr>
      <w:r w:rsidRPr="00FD0842">
        <w:rPr>
          <w:sz w:val="24"/>
        </w:rPr>
        <w:br w:type="page"/>
      </w:r>
      <w:r w:rsidRPr="00FD0842">
        <w:rPr>
          <w:b/>
          <w:bCs/>
          <w:kern w:val="0"/>
          <w:sz w:val="24"/>
        </w:rPr>
        <w:lastRenderedPageBreak/>
        <w:t xml:space="preserve">1.2 </w:t>
      </w:r>
      <w:r w:rsidRPr="00FD0842">
        <w:rPr>
          <w:b/>
          <w:bCs/>
          <w:kern w:val="0"/>
          <w:sz w:val="24"/>
        </w:rPr>
        <w:t>目录</w:t>
      </w:r>
    </w:p>
    <w:p w:rsidR="00EC0103" w:rsidRPr="00FD0842" w:rsidRDefault="00EC0103" w:rsidP="005441EA">
      <w:pPr>
        <w:spacing w:before="29" w:line="288" w:lineRule="auto"/>
        <w:rPr>
          <w:color w:val="000000"/>
          <w:kern w:val="0"/>
          <w:sz w:val="24"/>
        </w:rPr>
      </w:pPr>
    </w:p>
    <w:p w:rsidR="00D33E9A" w:rsidRPr="00FD0842" w:rsidRDefault="0073466F">
      <w:pPr>
        <w:pStyle w:val="12"/>
        <w:rPr>
          <w:rFonts w:asciiTheme="minorHAnsi" w:eastAsiaTheme="minorEastAsia" w:hAnsiTheme="minorHAnsi" w:cstheme="minorBidi"/>
          <w:noProof/>
          <w:szCs w:val="22"/>
        </w:rPr>
      </w:pPr>
      <w:r w:rsidRPr="00FD0842">
        <w:rPr>
          <w:sz w:val="24"/>
        </w:rPr>
        <w:fldChar w:fldCharType="begin"/>
      </w:r>
      <w:r w:rsidR="002A3F46" w:rsidRPr="00FD0842">
        <w:rPr>
          <w:sz w:val="24"/>
        </w:rPr>
        <w:instrText xml:space="preserve"> TOC \o "1-3" \h \z \u </w:instrText>
      </w:r>
      <w:r w:rsidRPr="00FD0842">
        <w:rPr>
          <w:sz w:val="24"/>
        </w:rPr>
        <w:fldChar w:fldCharType="separate"/>
      </w:r>
      <w:hyperlink w:anchor="_Toc459746548" w:history="1">
        <w:r w:rsidR="00D33E9A" w:rsidRPr="00FD0842">
          <w:rPr>
            <w:rStyle w:val="ab"/>
            <w:b/>
            <w:bCs/>
            <w:noProof/>
          </w:rPr>
          <w:t xml:space="preserve">§1  </w:t>
        </w:r>
        <w:r w:rsidR="00D33E9A" w:rsidRPr="00FD0842">
          <w:rPr>
            <w:rStyle w:val="ab"/>
            <w:rFonts w:hint="eastAsia"/>
            <w:b/>
            <w:bCs/>
            <w:noProof/>
          </w:rPr>
          <w:t>重要提示及目录</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_Toc459746548 \h </w:instrText>
        </w:r>
        <w:r w:rsidR="00D33E9A" w:rsidRPr="00FD0842">
          <w:rPr>
            <w:noProof/>
            <w:webHidden/>
          </w:rPr>
        </w:r>
        <w:r w:rsidR="00D33E9A" w:rsidRPr="00FD0842">
          <w:rPr>
            <w:noProof/>
            <w:webHidden/>
          </w:rPr>
          <w:fldChar w:fldCharType="separate"/>
        </w:r>
        <w:r w:rsidR="00D33E9A" w:rsidRPr="00FD0842">
          <w:rPr>
            <w:noProof/>
            <w:webHidden/>
          </w:rPr>
          <w:t>2</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49" w:history="1">
        <w:r w:rsidR="00D33E9A" w:rsidRPr="00FD0842">
          <w:rPr>
            <w:rStyle w:val="ab"/>
            <w:noProof/>
          </w:rPr>
          <w:t xml:space="preserve">1.1 </w:t>
        </w:r>
        <w:r w:rsidR="00D33E9A" w:rsidRPr="00FD0842">
          <w:rPr>
            <w:rStyle w:val="ab"/>
            <w:rFonts w:hint="eastAsia"/>
            <w:noProof/>
          </w:rPr>
          <w:t>重要提示</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_Toc459746549 \h </w:instrText>
        </w:r>
        <w:r w:rsidR="00D33E9A" w:rsidRPr="00FD0842">
          <w:rPr>
            <w:noProof/>
            <w:webHidden/>
          </w:rPr>
        </w:r>
        <w:r w:rsidR="00D33E9A" w:rsidRPr="00FD0842">
          <w:rPr>
            <w:noProof/>
            <w:webHidden/>
          </w:rPr>
          <w:fldChar w:fldCharType="separate"/>
        </w:r>
        <w:r w:rsidR="00D33E9A" w:rsidRPr="00FD0842">
          <w:rPr>
            <w:noProof/>
            <w:webHidden/>
          </w:rPr>
          <w:t>2</w:t>
        </w:r>
        <w:r w:rsidR="00D33E9A" w:rsidRPr="00FD0842">
          <w:rPr>
            <w:noProof/>
            <w:webHidden/>
          </w:rPr>
          <w:fldChar w:fldCharType="end"/>
        </w:r>
      </w:hyperlink>
    </w:p>
    <w:p w:rsidR="00D33E9A" w:rsidRPr="00FD0842" w:rsidRDefault="004C0B54">
      <w:pPr>
        <w:pStyle w:val="12"/>
        <w:rPr>
          <w:rFonts w:asciiTheme="minorHAnsi" w:eastAsiaTheme="minorEastAsia" w:hAnsiTheme="minorHAnsi" w:cstheme="minorBidi"/>
          <w:noProof/>
          <w:szCs w:val="22"/>
        </w:rPr>
      </w:pPr>
      <w:hyperlink w:anchor="_Toc459746550" w:history="1">
        <w:r w:rsidR="00D33E9A" w:rsidRPr="00FD0842">
          <w:rPr>
            <w:rStyle w:val="ab"/>
            <w:b/>
            <w:bCs/>
            <w:noProof/>
          </w:rPr>
          <w:t xml:space="preserve">§2  </w:t>
        </w:r>
        <w:r w:rsidR="00D33E9A" w:rsidRPr="00FD0842">
          <w:rPr>
            <w:rStyle w:val="ab"/>
            <w:rFonts w:hint="eastAsia"/>
            <w:b/>
            <w:bCs/>
            <w:noProof/>
          </w:rPr>
          <w:t>基金简介</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_Toc459746550 \h </w:instrText>
        </w:r>
        <w:r w:rsidR="00D33E9A" w:rsidRPr="00FD0842">
          <w:rPr>
            <w:noProof/>
            <w:webHidden/>
          </w:rPr>
        </w:r>
        <w:r w:rsidR="00D33E9A" w:rsidRPr="00FD0842">
          <w:rPr>
            <w:noProof/>
            <w:webHidden/>
          </w:rPr>
          <w:fldChar w:fldCharType="separate"/>
        </w:r>
        <w:r w:rsidR="00D33E9A" w:rsidRPr="00FD0842">
          <w:rPr>
            <w:noProof/>
            <w:webHidden/>
          </w:rPr>
          <w:t>5</w:t>
        </w:r>
        <w:r w:rsidR="00D33E9A" w:rsidRPr="00FD0842">
          <w:rPr>
            <w:noProof/>
            <w:webHidden/>
          </w:rPr>
          <w:fldChar w:fldCharType="end"/>
        </w:r>
      </w:hyperlink>
    </w:p>
    <w:p w:rsidR="00D33E9A" w:rsidRPr="00FD0842" w:rsidRDefault="004C0B54">
      <w:pPr>
        <w:pStyle w:val="24"/>
        <w:tabs>
          <w:tab w:val="left" w:pos="1050"/>
        </w:tabs>
        <w:rPr>
          <w:rFonts w:asciiTheme="minorHAnsi" w:eastAsiaTheme="minorEastAsia" w:hAnsiTheme="minorHAnsi" w:cstheme="minorBidi"/>
          <w:noProof/>
          <w:kern w:val="2"/>
          <w:szCs w:val="22"/>
        </w:rPr>
      </w:pPr>
      <w:hyperlink w:anchor="_Toc459746551" w:history="1">
        <w:r w:rsidR="00D33E9A" w:rsidRPr="00FD0842">
          <w:rPr>
            <w:rStyle w:val="ab"/>
            <w:noProof/>
          </w:rPr>
          <w:t>2.1</w:t>
        </w:r>
        <w:r w:rsidR="00D33E9A" w:rsidRPr="00FD0842">
          <w:rPr>
            <w:rFonts w:asciiTheme="minorHAnsi" w:eastAsiaTheme="minorEastAsia" w:hAnsiTheme="minorHAnsi" w:cstheme="minorBidi"/>
            <w:noProof/>
            <w:kern w:val="2"/>
            <w:szCs w:val="22"/>
          </w:rPr>
          <w:t xml:space="preserve"> </w:t>
        </w:r>
        <w:r w:rsidR="00D33E9A" w:rsidRPr="00FD0842">
          <w:rPr>
            <w:rStyle w:val="ab"/>
            <w:rFonts w:hint="eastAsia"/>
            <w:noProof/>
          </w:rPr>
          <w:t>基金基本情况</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_Toc459746551 \h </w:instrText>
        </w:r>
        <w:r w:rsidR="00D33E9A" w:rsidRPr="00FD0842">
          <w:rPr>
            <w:noProof/>
            <w:webHidden/>
          </w:rPr>
        </w:r>
        <w:r w:rsidR="00D33E9A" w:rsidRPr="00FD0842">
          <w:rPr>
            <w:noProof/>
            <w:webHidden/>
          </w:rPr>
          <w:fldChar w:fldCharType="separate"/>
        </w:r>
        <w:r w:rsidR="00D33E9A" w:rsidRPr="00FD0842">
          <w:rPr>
            <w:noProof/>
            <w:webHidden/>
          </w:rPr>
          <w:t>5</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52" w:history="1">
        <w:r w:rsidR="00D33E9A" w:rsidRPr="00FD0842">
          <w:rPr>
            <w:rStyle w:val="ab"/>
            <w:noProof/>
          </w:rPr>
          <w:t xml:space="preserve">2.2 </w:t>
        </w:r>
        <w:r w:rsidR="00D33E9A" w:rsidRPr="00FD0842">
          <w:rPr>
            <w:rStyle w:val="ab"/>
            <w:rFonts w:hint="eastAsia"/>
            <w:noProof/>
          </w:rPr>
          <w:t>基金产品说明</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_Toc459746552 \h </w:instrText>
        </w:r>
        <w:r w:rsidR="00D33E9A" w:rsidRPr="00FD0842">
          <w:rPr>
            <w:noProof/>
            <w:webHidden/>
          </w:rPr>
        </w:r>
        <w:r w:rsidR="00D33E9A" w:rsidRPr="00FD0842">
          <w:rPr>
            <w:noProof/>
            <w:webHidden/>
          </w:rPr>
          <w:fldChar w:fldCharType="separate"/>
        </w:r>
        <w:r w:rsidR="00D33E9A" w:rsidRPr="00FD0842">
          <w:rPr>
            <w:noProof/>
            <w:webHidden/>
          </w:rPr>
          <w:t>5</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53" w:history="1">
        <w:r w:rsidR="00D33E9A" w:rsidRPr="00FD0842">
          <w:rPr>
            <w:rStyle w:val="ab"/>
            <w:noProof/>
          </w:rPr>
          <w:t xml:space="preserve">2.3 </w:t>
        </w:r>
        <w:r w:rsidR="00D33E9A" w:rsidRPr="00FD0842">
          <w:rPr>
            <w:rStyle w:val="ab"/>
            <w:rFonts w:hint="eastAsia"/>
            <w:noProof/>
          </w:rPr>
          <w:t>基金管理人和基金托管人</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_Toc459746553 \h </w:instrText>
        </w:r>
        <w:r w:rsidR="00D33E9A" w:rsidRPr="00FD0842">
          <w:rPr>
            <w:noProof/>
            <w:webHidden/>
          </w:rPr>
        </w:r>
        <w:r w:rsidR="00D33E9A" w:rsidRPr="00FD0842">
          <w:rPr>
            <w:noProof/>
            <w:webHidden/>
          </w:rPr>
          <w:fldChar w:fldCharType="separate"/>
        </w:r>
        <w:r w:rsidR="00D33E9A" w:rsidRPr="00FD0842">
          <w:rPr>
            <w:noProof/>
            <w:webHidden/>
          </w:rPr>
          <w:t>6</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54" w:history="1">
        <w:r w:rsidR="00D33E9A" w:rsidRPr="00FD0842">
          <w:rPr>
            <w:rStyle w:val="ab"/>
            <w:noProof/>
          </w:rPr>
          <w:t xml:space="preserve">2.4 </w:t>
        </w:r>
        <w:r w:rsidR="00D33E9A" w:rsidRPr="00FD0842">
          <w:rPr>
            <w:rStyle w:val="ab"/>
            <w:rFonts w:hint="eastAsia"/>
            <w:noProof/>
          </w:rPr>
          <w:t>信息披露方式</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_Toc459746554 \h </w:instrText>
        </w:r>
        <w:r w:rsidR="00D33E9A" w:rsidRPr="00FD0842">
          <w:rPr>
            <w:noProof/>
            <w:webHidden/>
          </w:rPr>
        </w:r>
        <w:r w:rsidR="00D33E9A" w:rsidRPr="00FD0842">
          <w:rPr>
            <w:noProof/>
            <w:webHidden/>
          </w:rPr>
          <w:fldChar w:fldCharType="separate"/>
        </w:r>
        <w:r w:rsidR="00D33E9A" w:rsidRPr="00FD0842">
          <w:rPr>
            <w:noProof/>
            <w:webHidden/>
          </w:rPr>
          <w:t>6</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55" w:history="1">
        <w:r w:rsidR="00D33E9A" w:rsidRPr="00FD0842">
          <w:rPr>
            <w:rStyle w:val="ab"/>
            <w:noProof/>
          </w:rPr>
          <w:t xml:space="preserve">2.5 </w:t>
        </w:r>
        <w:r w:rsidR="00D33E9A" w:rsidRPr="00FD0842">
          <w:rPr>
            <w:rStyle w:val="ab"/>
            <w:rFonts w:hint="eastAsia"/>
            <w:noProof/>
          </w:rPr>
          <w:t>其他相关资料</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_Toc459746555 \h </w:instrText>
        </w:r>
        <w:r w:rsidR="00D33E9A" w:rsidRPr="00FD0842">
          <w:rPr>
            <w:noProof/>
            <w:webHidden/>
          </w:rPr>
        </w:r>
        <w:r w:rsidR="00D33E9A" w:rsidRPr="00FD0842">
          <w:rPr>
            <w:noProof/>
            <w:webHidden/>
          </w:rPr>
          <w:fldChar w:fldCharType="separate"/>
        </w:r>
        <w:r w:rsidR="00D33E9A" w:rsidRPr="00FD0842">
          <w:rPr>
            <w:noProof/>
            <w:webHidden/>
          </w:rPr>
          <w:t>6</w:t>
        </w:r>
        <w:r w:rsidR="00D33E9A" w:rsidRPr="00FD0842">
          <w:rPr>
            <w:noProof/>
            <w:webHidden/>
          </w:rPr>
          <w:fldChar w:fldCharType="end"/>
        </w:r>
      </w:hyperlink>
    </w:p>
    <w:p w:rsidR="00D33E9A" w:rsidRPr="00FD0842" w:rsidRDefault="004C0B54">
      <w:pPr>
        <w:pStyle w:val="12"/>
        <w:rPr>
          <w:rFonts w:asciiTheme="minorHAnsi" w:eastAsiaTheme="minorEastAsia" w:hAnsiTheme="minorHAnsi" w:cstheme="minorBidi"/>
          <w:noProof/>
          <w:szCs w:val="22"/>
        </w:rPr>
      </w:pPr>
      <w:hyperlink w:anchor="_Toc459746556" w:history="1">
        <w:r w:rsidR="00D33E9A" w:rsidRPr="00FD0842">
          <w:rPr>
            <w:rStyle w:val="ab"/>
            <w:b/>
            <w:bCs/>
            <w:noProof/>
          </w:rPr>
          <w:t xml:space="preserve">§3  </w:t>
        </w:r>
        <w:r w:rsidR="00D33E9A" w:rsidRPr="00FD0842">
          <w:rPr>
            <w:rStyle w:val="ab"/>
            <w:rFonts w:hint="eastAsia"/>
            <w:b/>
            <w:bCs/>
            <w:noProof/>
          </w:rPr>
          <w:t>主要财务指标和基金净值表现</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_Toc459746556 \h </w:instrText>
        </w:r>
        <w:r w:rsidR="00D33E9A" w:rsidRPr="00FD0842">
          <w:rPr>
            <w:noProof/>
            <w:webHidden/>
          </w:rPr>
        </w:r>
        <w:r w:rsidR="00D33E9A" w:rsidRPr="00FD0842">
          <w:rPr>
            <w:noProof/>
            <w:webHidden/>
          </w:rPr>
          <w:fldChar w:fldCharType="separate"/>
        </w:r>
        <w:r w:rsidR="00D33E9A" w:rsidRPr="00FD0842">
          <w:rPr>
            <w:noProof/>
            <w:webHidden/>
          </w:rPr>
          <w:t>6</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57" w:history="1">
        <w:r w:rsidR="00D33E9A" w:rsidRPr="00FD0842">
          <w:rPr>
            <w:rStyle w:val="ab"/>
            <w:noProof/>
          </w:rPr>
          <w:t xml:space="preserve">3.1 </w:t>
        </w:r>
        <w:r w:rsidR="00D33E9A" w:rsidRPr="00FD0842">
          <w:rPr>
            <w:rStyle w:val="ab"/>
            <w:rFonts w:hint="eastAsia"/>
            <w:noProof/>
          </w:rPr>
          <w:t>主要会计数据和财务指标</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_Toc459746557 \h </w:instrText>
        </w:r>
        <w:r w:rsidR="00D33E9A" w:rsidRPr="00FD0842">
          <w:rPr>
            <w:noProof/>
            <w:webHidden/>
          </w:rPr>
        </w:r>
        <w:r w:rsidR="00D33E9A" w:rsidRPr="00FD0842">
          <w:rPr>
            <w:noProof/>
            <w:webHidden/>
          </w:rPr>
          <w:fldChar w:fldCharType="separate"/>
        </w:r>
        <w:r w:rsidR="00D33E9A" w:rsidRPr="00FD0842">
          <w:rPr>
            <w:noProof/>
            <w:webHidden/>
          </w:rPr>
          <w:t>6</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58" w:history="1">
        <w:r w:rsidR="00D33E9A" w:rsidRPr="00FD0842">
          <w:rPr>
            <w:rStyle w:val="ab"/>
            <w:noProof/>
          </w:rPr>
          <w:t xml:space="preserve">3.2 </w:t>
        </w:r>
        <w:r w:rsidR="00D33E9A" w:rsidRPr="00FD0842">
          <w:rPr>
            <w:rStyle w:val="ab"/>
            <w:rFonts w:hint="eastAsia"/>
            <w:noProof/>
          </w:rPr>
          <w:t>基金净值表现</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_Toc459746558 \h </w:instrText>
        </w:r>
        <w:r w:rsidR="00D33E9A" w:rsidRPr="00FD0842">
          <w:rPr>
            <w:noProof/>
            <w:webHidden/>
          </w:rPr>
        </w:r>
        <w:r w:rsidR="00D33E9A" w:rsidRPr="00FD0842">
          <w:rPr>
            <w:noProof/>
            <w:webHidden/>
          </w:rPr>
          <w:fldChar w:fldCharType="separate"/>
        </w:r>
        <w:r w:rsidR="00D33E9A" w:rsidRPr="00FD0842">
          <w:rPr>
            <w:noProof/>
            <w:webHidden/>
          </w:rPr>
          <w:t>7</w:t>
        </w:r>
        <w:r w:rsidR="00D33E9A" w:rsidRPr="00FD0842">
          <w:rPr>
            <w:noProof/>
            <w:webHidden/>
          </w:rPr>
          <w:fldChar w:fldCharType="end"/>
        </w:r>
      </w:hyperlink>
    </w:p>
    <w:p w:rsidR="00D33E9A" w:rsidRPr="00FD0842" w:rsidRDefault="004C0B54">
      <w:pPr>
        <w:pStyle w:val="12"/>
        <w:rPr>
          <w:rFonts w:asciiTheme="minorHAnsi" w:eastAsiaTheme="minorEastAsia" w:hAnsiTheme="minorHAnsi" w:cstheme="minorBidi"/>
          <w:noProof/>
          <w:szCs w:val="22"/>
        </w:rPr>
      </w:pPr>
      <w:hyperlink w:anchor="_Toc459746559" w:history="1">
        <w:r w:rsidR="00D33E9A" w:rsidRPr="00FD0842">
          <w:rPr>
            <w:rStyle w:val="ab"/>
            <w:b/>
            <w:bCs/>
            <w:noProof/>
          </w:rPr>
          <w:t xml:space="preserve">§4  </w:t>
        </w:r>
        <w:r w:rsidR="00D33E9A" w:rsidRPr="00FD0842">
          <w:rPr>
            <w:rStyle w:val="ab"/>
            <w:rFonts w:hint="eastAsia"/>
            <w:b/>
            <w:bCs/>
            <w:noProof/>
          </w:rPr>
          <w:t>管理人报告</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_Toc459746559 \h </w:instrText>
        </w:r>
        <w:r w:rsidR="00D33E9A" w:rsidRPr="00FD0842">
          <w:rPr>
            <w:noProof/>
            <w:webHidden/>
          </w:rPr>
        </w:r>
        <w:r w:rsidR="00D33E9A" w:rsidRPr="00FD0842">
          <w:rPr>
            <w:noProof/>
            <w:webHidden/>
          </w:rPr>
          <w:fldChar w:fldCharType="separate"/>
        </w:r>
        <w:r w:rsidR="00D33E9A" w:rsidRPr="00FD0842">
          <w:rPr>
            <w:noProof/>
            <w:webHidden/>
          </w:rPr>
          <w:t>8</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60" w:history="1">
        <w:r w:rsidR="00D33E9A" w:rsidRPr="00FD0842">
          <w:rPr>
            <w:rStyle w:val="ab"/>
            <w:noProof/>
          </w:rPr>
          <w:t xml:space="preserve">4.1 </w:t>
        </w:r>
        <w:r w:rsidR="00D33E9A" w:rsidRPr="00FD0842">
          <w:rPr>
            <w:rStyle w:val="ab"/>
            <w:rFonts w:hint="eastAsia"/>
            <w:noProof/>
          </w:rPr>
          <w:t>基金管理人及基金经理情况</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_Toc459746560 \h </w:instrText>
        </w:r>
        <w:r w:rsidR="00D33E9A" w:rsidRPr="00FD0842">
          <w:rPr>
            <w:noProof/>
            <w:webHidden/>
          </w:rPr>
        </w:r>
        <w:r w:rsidR="00D33E9A" w:rsidRPr="00FD0842">
          <w:rPr>
            <w:noProof/>
            <w:webHidden/>
          </w:rPr>
          <w:fldChar w:fldCharType="separate"/>
        </w:r>
        <w:r w:rsidR="00D33E9A" w:rsidRPr="00FD0842">
          <w:rPr>
            <w:noProof/>
            <w:webHidden/>
          </w:rPr>
          <w:t>8</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61" w:history="1">
        <w:r w:rsidR="00D33E9A" w:rsidRPr="00FD0842">
          <w:rPr>
            <w:rStyle w:val="ab"/>
            <w:noProof/>
          </w:rPr>
          <w:t xml:space="preserve">4.2 </w:t>
        </w:r>
        <w:r w:rsidR="00D33E9A" w:rsidRPr="00FD0842">
          <w:rPr>
            <w:rStyle w:val="ab"/>
            <w:rFonts w:hint="eastAsia"/>
            <w:noProof/>
          </w:rPr>
          <w:t>管理人对报告期内本基金运作遵规守信情况的说明</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_Toc459746561 \h </w:instrText>
        </w:r>
        <w:r w:rsidR="00D33E9A" w:rsidRPr="00FD0842">
          <w:rPr>
            <w:noProof/>
            <w:webHidden/>
          </w:rPr>
        </w:r>
        <w:r w:rsidR="00D33E9A" w:rsidRPr="00FD0842">
          <w:rPr>
            <w:noProof/>
            <w:webHidden/>
          </w:rPr>
          <w:fldChar w:fldCharType="separate"/>
        </w:r>
        <w:r w:rsidR="00D33E9A" w:rsidRPr="00FD0842">
          <w:rPr>
            <w:noProof/>
            <w:webHidden/>
          </w:rPr>
          <w:t>10</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62" w:history="1">
        <w:r w:rsidR="00D33E9A" w:rsidRPr="00FD0842">
          <w:rPr>
            <w:rStyle w:val="ab"/>
            <w:noProof/>
          </w:rPr>
          <w:t xml:space="preserve">4.3 </w:t>
        </w:r>
        <w:r w:rsidR="00D33E9A" w:rsidRPr="00FD0842">
          <w:rPr>
            <w:rStyle w:val="ab"/>
            <w:rFonts w:hint="eastAsia"/>
            <w:noProof/>
          </w:rPr>
          <w:t>管理人对报告期内公平交易情况的专项说明</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_Toc459746562 \h </w:instrText>
        </w:r>
        <w:r w:rsidR="00D33E9A" w:rsidRPr="00FD0842">
          <w:rPr>
            <w:noProof/>
            <w:webHidden/>
          </w:rPr>
        </w:r>
        <w:r w:rsidR="00D33E9A" w:rsidRPr="00FD0842">
          <w:rPr>
            <w:noProof/>
            <w:webHidden/>
          </w:rPr>
          <w:fldChar w:fldCharType="separate"/>
        </w:r>
        <w:r w:rsidR="00D33E9A" w:rsidRPr="00FD0842">
          <w:rPr>
            <w:noProof/>
            <w:webHidden/>
          </w:rPr>
          <w:t>10</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63" w:history="1">
        <w:r w:rsidR="00D33E9A" w:rsidRPr="00FD0842">
          <w:rPr>
            <w:rStyle w:val="ab"/>
            <w:noProof/>
          </w:rPr>
          <w:t xml:space="preserve">4.4 </w:t>
        </w:r>
        <w:r w:rsidR="00D33E9A" w:rsidRPr="00FD0842">
          <w:rPr>
            <w:rStyle w:val="ab"/>
            <w:rFonts w:hint="eastAsia"/>
            <w:noProof/>
          </w:rPr>
          <w:t>管理人对报告期内基金的投资策略和业绩表现的说明</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_Toc459746563 \h </w:instrText>
        </w:r>
        <w:r w:rsidR="00D33E9A" w:rsidRPr="00FD0842">
          <w:rPr>
            <w:noProof/>
            <w:webHidden/>
          </w:rPr>
        </w:r>
        <w:r w:rsidR="00D33E9A" w:rsidRPr="00FD0842">
          <w:rPr>
            <w:noProof/>
            <w:webHidden/>
          </w:rPr>
          <w:fldChar w:fldCharType="separate"/>
        </w:r>
        <w:r w:rsidR="00D33E9A" w:rsidRPr="00FD0842">
          <w:rPr>
            <w:noProof/>
            <w:webHidden/>
          </w:rPr>
          <w:t>10</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64" w:history="1">
        <w:r w:rsidR="00D33E9A" w:rsidRPr="00FD0842">
          <w:rPr>
            <w:rStyle w:val="ab"/>
            <w:noProof/>
          </w:rPr>
          <w:t xml:space="preserve">4.5 </w:t>
        </w:r>
        <w:r w:rsidR="00D33E9A" w:rsidRPr="00FD0842">
          <w:rPr>
            <w:rStyle w:val="ab"/>
            <w:rFonts w:hint="eastAsia"/>
            <w:noProof/>
          </w:rPr>
          <w:t>管理人对宏观经济、证券市场及行业走势的简要展望</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_Toc459746564 \h </w:instrText>
        </w:r>
        <w:r w:rsidR="00D33E9A" w:rsidRPr="00FD0842">
          <w:rPr>
            <w:noProof/>
            <w:webHidden/>
          </w:rPr>
        </w:r>
        <w:r w:rsidR="00D33E9A" w:rsidRPr="00FD0842">
          <w:rPr>
            <w:noProof/>
            <w:webHidden/>
          </w:rPr>
          <w:fldChar w:fldCharType="separate"/>
        </w:r>
        <w:r w:rsidR="00D33E9A" w:rsidRPr="00FD0842">
          <w:rPr>
            <w:noProof/>
            <w:webHidden/>
          </w:rPr>
          <w:t>11</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65" w:history="1">
        <w:r w:rsidR="00D33E9A" w:rsidRPr="00FD0842">
          <w:rPr>
            <w:rStyle w:val="ab"/>
            <w:noProof/>
          </w:rPr>
          <w:t xml:space="preserve">4.6 </w:t>
        </w:r>
        <w:r w:rsidR="00D33E9A" w:rsidRPr="00FD0842">
          <w:rPr>
            <w:rStyle w:val="ab"/>
            <w:rFonts w:hint="eastAsia"/>
            <w:noProof/>
          </w:rPr>
          <w:t>管理人对报告期内基金估值程序等事项的说明</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_Toc459746565 \h </w:instrText>
        </w:r>
        <w:r w:rsidR="00D33E9A" w:rsidRPr="00FD0842">
          <w:rPr>
            <w:noProof/>
            <w:webHidden/>
          </w:rPr>
        </w:r>
        <w:r w:rsidR="00D33E9A" w:rsidRPr="00FD0842">
          <w:rPr>
            <w:noProof/>
            <w:webHidden/>
          </w:rPr>
          <w:fldChar w:fldCharType="separate"/>
        </w:r>
        <w:r w:rsidR="00D33E9A" w:rsidRPr="00FD0842">
          <w:rPr>
            <w:noProof/>
            <w:webHidden/>
          </w:rPr>
          <w:t>11</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66" w:history="1">
        <w:r w:rsidR="00D33E9A" w:rsidRPr="00FD0842">
          <w:rPr>
            <w:rStyle w:val="ab"/>
            <w:noProof/>
          </w:rPr>
          <w:t xml:space="preserve">4.7 </w:t>
        </w:r>
        <w:r w:rsidR="00D33E9A" w:rsidRPr="00FD0842">
          <w:rPr>
            <w:rStyle w:val="ab"/>
            <w:rFonts w:hint="eastAsia"/>
            <w:noProof/>
          </w:rPr>
          <w:t>管理人对报告期内基金利润分配情况的说明</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_Toc459746566 \h </w:instrText>
        </w:r>
        <w:r w:rsidR="00D33E9A" w:rsidRPr="00FD0842">
          <w:rPr>
            <w:noProof/>
            <w:webHidden/>
          </w:rPr>
        </w:r>
        <w:r w:rsidR="00D33E9A" w:rsidRPr="00FD0842">
          <w:rPr>
            <w:noProof/>
            <w:webHidden/>
          </w:rPr>
          <w:fldChar w:fldCharType="separate"/>
        </w:r>
        <w:r w:rsidR="00D33E9A" w:rsidRPr="00FD0842">
          <w:rPr>
            <w:noProof/>
            <w:webHidden/>
          </w:rPr>
          <w:t>11</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67" w:history="1">
        <w:r w:rsidR="00D33E9A" w:rsidRPr="00FD0842">
          <w:rPr>
            <w:rStyle w:val="ab"/>
            <w:noProof/>
          </w:rPr>
          <w:t xml:space="preserve">4.8 </w:t>
        </w:r>
        <w:r w:rsidR="00D33E9A" w:rsidRPr="00FD0842">
          <w:rPr>
            <w:rStyle w:val="ab"/>
            <w:rFonts w:hint="eastAsia"/>
            <w:noProof/>
          </w:rPr>
          <w:t>报告期内管理人对本基金持有人数或基金资产净值预警情形的说明</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_Toc459746567 \h </w:instrText>
        </w:r>
        <w:r w:rsidR="00D33E9A" w:rsidRPr="00FD0842">
          <w:rPr>
            <w:noProof/>
            <w:webHidden/>
          </w:rPr>
        </w:r>
        <w:r w:rsidR="00D33E9A" w:rsidRPr="00FD0842">
          <w:rPr>
            <w:noProof/>
            <w:webHidden/>
          </w:rPr>
          <w:fldChar w:fldCharType="separate"/>
        </w:r>
        <w:r w:rsidR="00D33E9A" w:rsidRPr="00FD0842">
          <w:rPr>
            <w:noProof/>
            <w:webHidden/>
          </w:rPr>
          <w:t>12</w:t>
        </w:r>
        <w:r w:rsidR="00D33E9A" w:rsidRPr="00FD0842">
          <w:rPr>
            <w:noProof/>
            <w:webHidden/>
          </w:rPr>
          <w:fldChar w:fldCharType="end"/>
        </w:r>
      </w:hyperlink>
    </w:p>
    <w:p w:rsidR="00D33E9A" w:rsidRPr="00FD0842" w:rsidRDefault="004C0B54">
      <w:pPr>
        <w:pStyle w:val="12"/>
        <w:rPr>
          <w:rFonts w:asciiTheme="minorHAnsi" w:eastAsiaTheme="minorEastAsia" w:hAnsiTheme="minorHAnsi" w:cstheme="minorBidi"/>
          <w:noProof/>
          <w:szCs w:val="22"/>
        </w:rPr>
      </w:pPr>
      <w:hyperlink w:anchor="_Toc459746568" w:history="1">
        <w:r w:rsidR="00D33E9A" w:rsidRPr="00FD0842">
          <w:rPr>
            <w:rStyle w:val="ab"/>
            <w:b/>
            <w:bCs/>
            <w:noProof/>
          </w:rPr>
          <w:t xml:space="preserve">§5  </w:t>
        </w:r>
        <w:r w:rsidR="00D33E9A" w:rsidRPr="00FD0842">
          <w:rPr>
            <w:rStyle w:val="ab"/>
            <w:rFonts w:hint="eastAsia"/>
            <w:b/>
            <w:bCs/>
            <w:noProof/>
          </w:rPr>
          <w:t>托管人报告</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_Toc459746568 \h </w:instrText>
        </w:r>
        <w:r w:rsidR="00D33E9A" w:rsidRPr="00FD0842">
          <w:rPr>
            <w:noProof/>
            <w:webHidden/>
          </w:rPr>
        </w:r>
        <w:r w:rsidR="00D33E9A" w:rsidRPr="00FD0842">
          <w:rPr>
            <w:noProof/>
            <w:webHidden/>
          </w:rPr>
          <w:fldChar w:fldCharType="separate"/>
        </w:r>
        <w:r w:rsidR="00D33E9A" w:rsidRPr="00FD0842">
          <w:rPr>
            <w:noProof/>
            <w:webHidden/>
          </w:rPr>
          <w:t>12</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69" w:history="1">
        <w:r w:rsidR="00D33E9A" w:rsidRPr="00FD0842">
          <w:rPr>
            <w:rStyle w:val="ab"/>
            <w:noProof/>
          </w:rPr>
          <w:t xml:space="preserve">5.1 </w:t>
        </w:r>
        <w:r w:rsidR="00D33E9A" w:rsidRPr="00FD0842">
          <w:rPr>
            <w:rStyle w:val="ab"/>
            <w:rFonts w:hint="eastAsia"/>
            <w:noProof/>
          </w:rPr>
          <w:t>报告期内本基金托管人遵规守信情况声明</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_Toc459746569 \h </w:instrText>
        </w:r>
        <w:r w:rsidR="00D33E9A" w:rsidRPr="00FD0842">
          <w:rPr>
            <w:noProof/>
            <w:webHidden/>
          </w:rPr>
        </w:r>
        <w:r w:rsidR="00D33E9A" w:rsidRPr="00FD0842">
          <w:rPr>
            <w:noProof/>
            <w:webHidden/>
          </w:rPr>
          <w:fldChar w:fldCharType="separate"/>
        </w:r>
        <w:r w:rsidR="00D33E9A" w:rsidRPr="00FD0842">
          <w:rPr>
            <w:noProof/>
            <w:webHidden/>
          </w:rPr>
          <w:t>12</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70" w:history="1">
        <w:r w:rsidR="00D33E9A" w:rsidRPr="00FD0842">
          <w:rPr>
            <w:rStyle w:val="ab"/>
            <w:noProof/>
          </w:rPr>
          <w:t xml:space="preserve">5.2 </w:t>
        </w:r>
        <w:r w:rsidR="00D33E9A" w:rsidRPr="00FD0842">
          <w:rPr>
            <w:rStyle w:val="ab"/>
            <w:rFonts w:hint="eastAsia"/>
            <w:noProof/>
          </w:rPr>
          <w:t>托管人对报告期内本基金投资运作遵规守信、净值计算、利润分配等情况的说明</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_Toc459746570 \h </w:instrText>
        </w:r>
        <w:r w:rsidR="00D33E9A" w:rsidRPr="00FD0842">
          <w:rPr>
            <w:noProof/>
            <w:webHidden/>
          </w:rPr>
        </w:r>
        <w:r w:rsidR="00D33E9A" w:rsidRPr="00FD0842">
          <w:rPr>
            <w:noProof/>
            <w:webHidden/>
          </w:rPr>
          <w:fldChar w:fldCharType="separate"/>
        </w:r>
        <w:r w:rsidR="00D33E9A" w:rsidRPr="00FD0842">
          <w:rPr>
            <w:noProof/>
            <w:webHidden/>
          </w:rPr>
          <w:t>12</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71" w:history="1">
        <w:r w:rsidR="00D33E9A" w:rsidRPr="00FD0842">
          <w:rPr>
            <w:rStyle w:val="ab"/>
            <w:noProof/>
          </w:rPr>
          <w:t xml:space="preserve">5.3 </w:t>
        </w:r>
        <w:r w:rsidR="00D33E9A" w:rsidRPr="00FD0842">
          <w:rPr>
            <w:rStyle w:val="ab"/>
            <w:rFonts w:hint="eastAsia"/>
            <w:noProof/>
          </w:rPr>
          <w:t>托管人对本半年度报告中财务信息等内容的真实、准确和完整发表意见</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_Toc459746571 \h </w:instrText>
        </w:r>
        <w:r w:rsidR="00D33E9A" w:rsidRPr="00FD0842">
          <w:rPr>
            <w:noProof/>
            <w:webHidden/>
          </w:rPr>
        </w:r>
        <w:r w:rsidR="00D33E9A" w:rsidRPr="00FD0842">
          <w:rPr>
            <w:noProof/>
            <w:webHidden/>
          </w:rPr>
          <w:fldChar w:fldCharType="separate"/>
        </w:r>
        <w:r w:rsidR="00D33E9A" w:rsidRPr="00FD0842">
          <w:rPr>
            <w:noProof/>
            <w:webHidden/>
          </w:rPr>
          <w:t>12</w:t>
        </w:r>
        <w:r w:rsidR="00D33E9A" w:rsidRPr="00FD0842">
          <w:rPr>
            <w:noProof/>
            <w:webHidden/>
          </w:rPr>
          <w:fldChar w:fldCharType="end"/>
        </w:r>
      </w:hyperlink>
    </w:p>
    <w:p w:rsidR="00D33E9A" w:rsidRPr="00FD0842" w:rsidRDefault="004C0B54">
      <w:pPr>
        <w:pStyle w:val="12"/>
        <w:tabs>
          <w:tab w:val="left" w:pos="840"/>
        </w:tabs>
        <w:rPr>
          <w:rFonts w:asciiTheme="minorHAnsi" w:eastAsiaTheme="minorEastAsia" w:hAnsiTheme="minorHAnsi" w:cstheme="minorBidi"/>
          <w:noProof/>
          <w:szCs w:val="22"/>
        </w:rPr>
      </w:pPr>
      <w:hyperlink w:anchor="_Toc459746572" w:history="1">
        <w:r w:rsidR="00D33E9A" w:rsidRPr="00FD0842">
          <w:rPr>
            <w:rStyle w:val="ab"/>
            <w:b/>
            <w:bCs/>
            <w:noProof/>
          </w:rPr>
          <w:t>§6</w:t>
        </w:r>
        <w:r w:rsidR="00866D4B" w:rsidRPr="00FD0842">
          <w:rPr>
            <w:rFonts w:asciiTheme="minorHAnsi" w:eastAsiaTheme="minorEastAsia" w:hAnsiTheme="minorHAnsi" w:cstheme="minorBidi"/>
            <w:noProof/>
            <w:szCs w:val="22"/>
          </w:rPr>
          <w:t xml:space="preserve"> </w:t>
        </w:r>
        <w:r w:rsidR="00D33E9A" w:rsidRPr="00FD0842">
          <w:rPr>
            <w:rStyle w:val="ab"/>
            <w:rFonts w:hint="eastAsia"/>
            <w:b/>
            <w:bCs/>
            <w:noProof/>
          </w:rPr>
          <w:t>半年度财务会计报告（未经审计）</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_Toc459746572 \h </w:instrText>
        </w:r>
        <w:r w:rsidR="00D33E9A" w:rsidRPr="00FD0842">
          <w:rPr>
            <w:noProof/>
            <w:webHidden/>
          </w:rPr>
        </w:r>
        <w:r w:rsidR="00D33E9A" w:rsidRPr="00FD0842">
          <w:rPr>
            <w:noProof/>
            <w:webHidden/>
          </w:rPr>
          <w:fldChar w:fldCharType="separate"/>
        </w:r>
        <w:r w:rsidR="00D33E9A" w:rsidRPr="00FD0842">
          <w:rPr>
            <w:noProof/>
            <w:webHidden/>
          </w:rPr>
          <w:t>12</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73" w:history="1">
        <w:r w:rsidR="00D33E9A" w:rsidRPr="00FD0842">
          <w:rPr>
            <w:rStyle w:val="ab"/>
            <w:noProof/>
          </w:rPr>
          <w:t xml:space="preserve">6.1 </w:t>
        </w:r>
        <w:r w:rsidR="00D33E9A" w:rsidRPr="00FD0842">
          <w:rPr>
            <w:rStyle w:val="ab"/>
            <w:rFonts w:hint="eastAsia"/>
            <w:noProof/>
          </w:rPr>
          <w:t>资产负债表</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_Toc459746573 \h </w:instrText>
        </w:r>
        <w:r w:rsidR="00D33E9A" w:rsidRPr="00FD0842">
          <w:rPr>
            <w:noProof/>
            <w:webHidden/>
          </w:rPr>
        </w:r>
        <w:r w:rsidR="00D33E9A" w:rsidRPr="00FD0842">
          <w:rPr>
            <w:noProof/>
            <w:webHidden/>
          </w:rPr>
          <w:fldChar w:fldCharType="separate"/>
        </w:r>
        <w:r w:rsidR="00D33E9A" w:rsidRPr="00FD0842">
          <w:rPr>
            <w:noProof/>
            <w:webHidden/>
          </w:rPr>
          <w:t>12</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74" w:history="1">
        <w:r w:rsidR="00D33E9A" w:rsidRPr="00FD0842">
          <w:rPr>
            <w:rStyle w:val="ab"/>
            <w:noProof/>
          </w:rPr>
          <w:t xml:space="preserve">6.2 </w:t>
        </w:r>
        <w:r w:rsidR="00D33E9A" w:rsidRPr="00FD0842">
          <w:rPr>
            <w:rStyle w:val="ab"/>
            <w:rFonts w:hint="eastAsia"/>
            <w:noProof/>
          </w:rPr>
          <w:t>利润表</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_Toc459746574 \h </w:instrText>
        </w:r>
        <w:r w:rsidR="00D33E9A" w:rsidRPr="00FD0842">
          <w:rPr>
            <w:noProof/>
            <w:webHidden/>
          </w:rPr>
        </w:r>
        <w:r w:rsidR="00D33E9A" w:rsidRPr="00FD0842">
          <w:rPr>
            <w:noProof/>
            <w:webHidden/>
          </w:rPr>
          <w:fldChar w:fldCharType="separate"/>
        </w:r>
        <w:r w:rsidR="00D33E9A" w:rsidRPr="00FD0842">
          <w:rPr>
            <w:noProof/>
            <w:webHidden/>
          </w:rPr>
          <w:t>14</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75" w:history="1">
        <w:r w:rsidR="00D33E9A" w:rsidRPr="00FD0842">
          <w:rPr>
            <w:rStyle w:val="ab"/>
            <w:noProof/>
          </w:rPr>
          <w:t xml:space="preserve">6.3 </w:t>
        </w:r>
        <w:r w:rsidR="00D33E9A" w:rsidRPr="00FD0842">
          <w:rPr>
            <w:rStyle w:val="ab"/>
            <w:rFonts w:hint="eastAsia"/>
            <w:noProof/>
          </w:rPr>
          <w:t>所有者权益（基金净值）变动表</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_Toc459746575 \h </w:instrText>
        </w:r>
        <w:r w:rsidR="00D33E9A" w:rsidRPr="00FD0842">
          <w:rPr>
            <w:noProof/>
            <w:webHidden/>
          </w:rPr>
        </w:r>
        <w:r w:rsidR="00D33E9A" w:rsidRPr="00FD0842">
          <w:rPr>
            <w:noProof/>
            <w:webHidden/>
          </w:rPr>
          <w:fldChar w:fldCharType="separate"/>
        </w:r>
        <w:r w:rsidR="00D33E9A" w:rsidRPr="00FD0842">
          <w:rPr>
            <w:noProof/>
            <w:webHidden/>
          </w:rPr>
          <w:t>15</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76" w:history="1">
        <w:r w:rsidR="00D33E9A" w:rsidRPr="00FD0842">
          <w:rPr>
            <w:rStyle w:val="ab"/>
            <w:noProof/>
          </w:rPr>
          <w:t xml:space="preserve">6.4 </w:t>
        </w:r>
        <w:r w:rsidR="00D33E9A" w:rsidRPr="00FD0842">
          <w:rPr>
            <w:rStyle w:val="ab"/>
            <w:rFonts w:hint="eastAsia"/>
            <w:noProof/>
          </w:rPr>
          <w:t>报表附注</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_Toc459746576 \h </w:instrText>
        </w:r>
        <w:r w:rsidR="00D33E9A" w:rsidRPr="00FD0842">
          <w:rPr>
            <w:noProof/>
            <w:webHidden/>
          </w:rPr>
        </w:r>
        <w:r w:rsidR="00D33E9A" w:rsidRPr="00FD0842">
          <w:rPr>
            <w:noProof/>
            <w:webHidden/>
          </w:rPr>
          <w:fldChar w:fldCharType="separate"/>
        </w:r>
        <w:r w:rsidR="00D33E9A" w:rsidRPr="00FD0842">
          <w:rPr>
            <w:noProof/>
            <w:webHidden/>
          </w:rPr>
          <w:t>16</w:t>
        </w:r>
        <w:r w:rsidR="00D33E9A" w:rsidRPr="00FD0842">
          <w:rPr>
            <w:noProof/>
            <w:webHidden/>
          </w:rPr>
          <w:fldChar w:fldCharType="end"/>
        </w:r>
      </w:hyperlink>
    </w:p>
    <w:p w:rsidR="00D33E9A" w:rsidRPr="00FD0842" w:rsidRDefault="004C0B54">
      <w:pPr>
        <w:pStyle w:val="12"/>
        <w:rPr>
          <w:rFonts w:asciiTheme="minorHAnsi" w:eastAsiaTheme="minorEastAsia" w:hAnsiTheme="minorHAnsi" w:cstheme="minorBidi"/>
          <w:noProof/>
          <w:szCs w:val="22"/>
        </w:rPr>
      </w:pPr>
      <w:hyperlink w:anchor="_Toc459746577" w:history="1">
        <w:r w:rsidR="00D33E9A" w:rsidRPr="00FD0842">
          <w:rPr>
            <w:rStyle w:val="ab"/>
            <w:b/>
            <w:bCs/>
            <w:noProof/>
          </w:rPr>
          <w:t xml:space="preserve">§7  </w:t>
        </w:r>
        <w:r w:rsidR="00D33E9A" w:rsidRPr="00FD0842">
          <w:rPr>
            <w:rStyle w:val="ab"/>
            <w:rFonts w:hint="eastAsia"/>
            <w:b/>
            <w:bCs/>
            <w:noProof/>
          </w:rPr>
          <w:t>投资组合报告</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_Toc459746577 \h </w:instrText>
        </w:r>
        <w:r w:rsidR="00D33E9A" w:rsidRPr="00FD0842">
          <w:rPr>
            <w:noProof/>
            <w:webHidden/>
          </w:rPr>
        </w:r>
        <w:r w:rsidR="00D33E9A" w:rsidRPr="00FD0842">
          <w:rPr>
            <w:noProof/>
            <w:webHidden/>
          </w:rPr>
          <w:fldChar w:fldCharType="separate"/>
        </w:r>
        <w:r w:rsidR="00D33E9A" w:rsidRPr="00FD0842">
          <w:rPr>
            <w:noProof/>
            <w:webHidden/>
          </w:rPr>
          <w:t>33</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78" w:history="1">
        <w:r w:rsidR="00D33E9A" w:rsidRPr="00FD0842">
          <w:rPr>
            <w:rStyle w:val="ab"/>
            <w:noProof/>
          </w:rPr>
          <w:t xml:space="preserve">7.1 </w:t>
        </w:r>
        <w:r w:rsidR="00D33E9A" w:rsidRPr="00FD0842">
          <w:rPr>
            <w:rStyle w:val="ab"/>
            <w:rFonts w:hint="eastAsia"/>
            <w:noProof/>
          </w:rPr>
          <w:t>期末基金资产组合情况</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_Toc459746578 \h </w:instrText>
        </w:r>
        <w:r w:rsidR="00D33E9A" w:rsidRPr="00FD0842">
          <w:rPr>
            <w:noProof/>
            <w:webHidden/>
          </w:rPr>
        </w:r>
        <w:r w:rsidR="00D33E9A" w:rsidRPr="00FD0842">
          <w:rPr>
            <w:noProof/>
            <w:webHidden/>
          </w:rPr>
          <w:fldChar w:fldCharType="separate"/>
        </w:r>
        <w:r w:rsidR="00D33E9A" w:rsidRPr="00FD0842">
          <w:rPr>
            <w:noProof/>
            <w:webHidden/>
          </w:rPr>
          <w:t>33</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79" w:history="1">
        <w:r w:rsidR="00D33E9A" w:rsidRPr="00FD0842">
          <w:rPr>
            <w:rStyle w:val="ab"/>
            <w:noProof/>
          </w:rPr>
          <w:t xml:space="preserve">7.2 </w:t>
        </w:r>
        <w:r w:rsidR="00D33E9A" w:rsidRPr="00FD0842">
          <w:rPr>
            <w:rStyle w:val="ab"/>
            <w:rFonts w:hint="eastAsia"/>
            <w:noProof/>
          </w:rPr>
          <w:t>期末按行业分类的股票投资组合</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_Toc459746579 \h </w:instrText>
        </w:r>
        <w:r w:rsidR="00D33E9A" w:rsidRPr="00FD0842">
          <w:rPr>
            <w:noProof/>
            <w:webHidden/>
          </w:rPr>
        </w:r>
        <w:r w:rsidR="00D33E9A" w:rsidRPr="00FD0842">
          <w:rPr>
            <w:noProof/>
            <w:webHidden/>
          </w:rPr>
          <w:fldChar w:fldCharType="separate"/>
        </w:r>
        <w:r w:rsidR="00D33E9A" w:rsidRPr="00FD0842">
          <w:rPr>
            <w:noProof/>
            <w:webHidden/>
          </w:rPr>
          <w:t>33</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80" w:history="1">
        <w:r w:rsidR="00D33E9A" w:rsidRPr="00FD0842">
          <w:rPr>
            <w:rStyle w:val="ab"/>
            <w:noProof/>
          </w:rPr>
          <w:t xml:space="preserve">7.3 </w:t>
        </w:r>
        <w:r w:rsidR="00D33E9A" w:rsidRPr="00FD0842">
          <w:rPr>
            <w:rStyle w:val="ab"/>
            <w:rFonts w:hint="eastAsia"/>
            <w:noProof/>
          </w:rPr>
          <w:t>期末按公允价值占基金资产净值比例大小排序的所有股票投资明细</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_Toc459746580 \h </w:instrText>
        </w:r>
        <w:r w:rsidR="00D33E9A" w:rsidRPr="00FD0842">
          <w:rPr>
            <w:noProof/>
            <w:webHidden/>
          </w:rPr>
        </w:r>
        <w:r w:rsidR="00D33E9A" w:rsidRPr="00FD0842">
          <w:rPr>
            <w:noProof/>
            <w:webHidden/>
          </w:rPr>
          <w:fldChar w:fldCharType="separate"/>
        </w:r>
        <w:r w:rsidR="00D33E9A" w:rsidRPr="00FD0842">
          <w:rPr>
            <w:noProof/>
            <w:webHidden/>
          </w:rPr>
          <w:t>34</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81" w:history="1">
        <w:r w:rsidR="00D33E9A" w:rsidRPr="00FD0842">
          <w:rPr>
            <w:rStyle w:val="ab"/>
            <w:noProof/>
          </w:rPr>
          <w:t>7.4</w:t>
        </w:r>
        <w:r w:rsidR="00D33E9A" w:rsidRPr="00FD0842">
          <w:rPr>
            <w:rStyle w:val="ab"/>
            <w:rFonts w:hint="eastAsia"/>
            <w:noProof/>
          </w:rPr>
          <w:t>报告期内股票投资组合的重大变动</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_Toc459746581 \h </w:instrText>
        </w:r>
        <w:r w:rsidR="00D33E9A" w:rsidRPr="00FD0842">
          <w:rPr>
            <w:noProof/>
            <w:webHidden/>
          </w:rPr>
        </w:r>
        <w:r w:rsidR="00D33E9A" w:rsidRPr="00FD0842">
          <w:rPr>
            <w:noProof/>
            <w:webHidden/>
          </w:rPr>
          <w:fldChar w:fldCharType="separate"/>
        </w:r>
        <w:r w:rsidR="00D33E9A" w:rsidRPr="00FD0842">
          <w:rPr>
            <w:noProof/>
            <w:webHidden/>
          </w:rPr>
          <w:t>38</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82" w:history="1">
        <w:r w:rsidR="00D33E9A" w:rsidRPr="00FD0842">
          <w:rPr>
            <w:rStyle w:val="ab"/>
            <w:noProof/>
          </w:rPr>
          <w:t xml:space="preserve">7.5 </w:t>
        </w:r>
        <w:r w:rsidR="00D33E9A" w:rsidRPr="00FD0842">
          <w:rPr>
            <w:rStyle w:val="ab"/>
            <w:rFonts w:hint="eastAsia"/>
            <w:noProof/>
          </w:rPr>
          <w:t>期末按债券品种分类的债券投资组合</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_Toc459746582 \h </w:instrText>
        </w:r>
        <w:r w:rsidR="00D33E9A" w:rsidRPr="00FD0842">
          <w:rPr>
            <w:noProof/>
            <w:webHidden/>
          </w:rPr>
        </w:r>
        <w:r w:rsidR="00D33E9A" w:rsidRPr="00FD0842">
          <w:rPr>
            <w:noProof/>
            <w:webHidden/>
          </w:rPr>
          <w:fldChar w:fldCharType="separate"/>
        </w:r>
        <w:r w:rsidR="00D33E9A" w:rsidRPr="00FD0842">
          <w:rPr>
            <w:noProof/>
            <w:webHidden/>
          </w:rPr>
          <w:t>40</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83" w:history="1">
        <w:r w:rsidR="00D33E9A" w:rsidRPr="00FD0842">
          <w:rPr>
            <w:rStyle w:val="ab"/>
            <w:noProof/>
          </w:rPr>
          <w:t>7.6</w:t>
        </w:r>
        <w:r w:rsidR="00D33E9A" w:rsidRPr="00FD0842">
          <w:rPr>
            <w:rStyle w:val="ab"/>
            <w:rFonts w:hint="eastAsia"/>
            <w:noProof/>
          </w:rPr>
          <w:t>期末按公允价值占基金资产净值比例大小排序的前五名债券投资明细</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_Toc459746583 \h </w:instrText>
        </w:r>
        <w:r w:rsidR="00D33E9A" w:rsidRPr="00FD0842">
          <w:rPr>
            <w:noProof/>
            <w:webHidden/>
          </w:rPr>
        </w:r>
        <w:r w:rsidR="00D33E9A" w:rsidRPr="00FD0842">
          <w:rPr>
            <w:noProof/>
            <w:webHidden/>
          </w:rPr>
          <w:fldChar w:fldCharType="separate"/>
        </w:r>
        <w:r w:rsidR="00D33E9A" w:rsidRPr="00FD0842">
          <w:rPr>
            <w:noProof/>
            <w:webHidden/>
          </w:rPr>
          <w:t>41</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84" w:history="1">
        <w:r w:rsidR="00D33E9A" w:rsidRPr="00FD0842">
          <w:rPr>
            <w:rStyle w:val="ab"/>
            <w:noProof/>
          </w:rPr>
          <w:t xml:space="preserve">7.7 </w:t>
        </w:r>
        <w:r w:rsidR="00D33E9A" w:rsidRPr="00FD0842">
          <w:rPr>
            <w:rStyle w:val="ab"/>
            <w:rFonts w:hint="eastAsia"/>
            <w:noProof/>
          </w:rPr>
          <w:t>期末按公允价值占基金资产净值比例大小排序的所有资产支持证券投资明细</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_Toc459746584 \h </w:instrText>
        </w:r>
        <w:r w:rsidR="00D33E9A" w:rsidRPr="00FD0842">
          <w:rPr>
            <w:noProof/>
            <w:webHidden/>
          </w:rPr>
        </w:r>
        <w:r w:rsidR="00D33E9A" w:rsidRPr="00FD0842">
          <w:rPr>
            <w:noProof/>
            <w:webHidden/>
          </w:rPr>
          <w:fldChar w:fldCharType="separate"/>
        </w:r>
        <w:r w:rsidR="00D33E9A" w:rsidRPr="00FD0842">
          <w:rPr>
            <w:noProof/>
            <w:webHidden/>
          </w:rPr>
          <w:t>41</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85" w:history="1">
        <w:r w:rsidR="00D33E9A" w:rsidRPr="00FD0842">
          <w:rPr>
            <w:rStyle w:val="ab"/>
            <w:noProof/>
          </w:rPr>
          <w:t xml:space="preserve">7.8 </w:t>
        </w:r>
        <w:r w:rsidR="00D33E9A" w:rsidRPr="00FD0842">
          <w:rPr>
            <w:rStyle w:val="ab"/>
            <w:rFonts w:hint="eastAsia"/>
            <w:noProof/>
          </w:rPr>
          <w:t>报告期末按公允价值占基金资产净值比例大小排序的前五名贵金属投资明细</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_Toc459746585 \h </w:instrText>
        </w:r>
        <w:r w:rsidR="00D33E9A" w:rsidRPr="00FD0842">
          <w:rPr>
            <w:noProof/>
            <w:webHidden/>
          </w:rPr>
        </w:r>
        <w:r w:rsidR="00D33E9A" w:rsidRPr="00FD0842">
          <w:rPr>
            <w:noProof/>
            <w:webHidden/>
          </w:rPr>
          <w:fldChar w:fldCharType="separate"/>
        </w:r>
        <w:r w:rsidR="00D33E9A" w:rsidRPr="00FD0842">
          <w:rPr>
            <w:noProof/>
            <w:webHidden/>
          </w:rPr>
          <w:t>41</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86" w:history="1">
        <w:r w:rsidR="00D33E9A" w:rsidRPr="00FD0842">
          <w:rPr>
            <w:rStyle w:val="ab"/>
            <w:noProof/>
          </w:rPr>
          <w:t xml:space="preserve">7.9 </w:t>
        </w:r>
        <w:r w:rsidR="00D33E9A" w:rsidRPr="00FD0842">
          <w:rPr>
            <w:rStyle w:val="ab"/>
            <w:rFonts w:hint="eastAsia"/>
            <w:noProof/>
          </w:rPr>
          <w:t>期末按公允价值占基金资产净值比例大小排序的前五名权证投资明细</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_Toc459746586 \h </w:instrText>
        </w:r>
        <w:r w:rsidR="00D33E9A" w:rsidRPr="00FD0842">
          <w:rPr>
            <w:noProof/>
            <w:webHidden/>
          </w:rPr>
        </w:r>
        <w:r w:rsidR="00D33E9A" w:rsidRPr="00FD0842">
          <w:rPr>
            <w:noProof/>
            <w:webHidden/>
          </w:rPr>
          <w:fldChar w:fldCharType="separate"/>
        </w:r>
        <w:r w:rsidR="00D33E9A" w:rsidRPr="00FD0842">
          <w:rPr>
            <w:noProof/>
            <w:webHidden/>
          </w:rPr>
          <w:t>41</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87" w:history="1">
        <w:r w:rsidR="00D33E9A" w:rsidRPr="00FD0842">
          <w:rPr>
            <w:rStyle w:val="ab"/>
            <w:noProof/>
          </w:rPr>
          <w:t xml:space="preserve">7.10 </w:t>
        </w:r>
        <w:r w:rsidR="00D33E9A" w:rsidRPr="00FD0842">
          <w:rPr>
            <w:rStyle w:val="ab"/>
            <w:rFonts w:hint="eastAsia"/>
            <w:noProof/>
          </w:rPr>
          <w:t>报告期末本基金投资的股指期货交易情况说明</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_Toc459746587 \h </w:instrText>
        </w:r>
        <w:r w:rsidR="00D33E9A" w:rsidRPr="00FD0842">
          <w:rPr>
            <w:noProof/>
            <w:webHidden/>
          </w:rPr>
        </w:r>
        <w:r w:rsidR="00D33E9A" w:rsidRPr="00FD0842">
          <w:rPr>
            <w:noProof/>
            <w:webHidden/>
          </w:rPr>
          <w:fldChar w:fldCharType="separate"/>
        </w:r>
        <w:r w:rsidR="00D33E9A" w:rsidRPr="00FD0842">
          <w:rPr>
            <w:noProof/>
            <w:webHidden/>
          </w:rPr>
          <w:t>41</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88" w:history="1">
        <w:r w:rsidR="00D33E9A" w:rsidRPr="00FD0842">
          <w:rPr>
            <w:rStyle w:val="ab"/>
            <w:noProof/>
          </w:rPr>
          <w:t>7.11</w:t>
        </w:r>
        <w:r w:rsidR="00D33E9A" w:rsidRPr="00FD0842">
          <w:rPr>
            <w:rStyle w:val="ab"/>
            <w:rFonts w:hint="eastAsia"/>
            <w:noProof/>
          </w:rPr>
          <w:t>报告期末本基金投资的国债期货交易情况说明</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_Toc459746588 \h </w:instrText>
        </w:r>
        <w:r w:rsidR="00D33E9A" w:rsidRPr="00FD0842">
          <w:rPr>
            <w:noProof/>
            <w:webHidden/>
          </w:rPr>
        </w:r>
        <w:r w:rsidR="00D33E9A" w:rsidRPr="00FD0842">
          <w:rPr>
            <w:noProof/>
            <w:webHidden/>
          </w:rPr>
          <w:fldChar w:fldCharType="separate"/>
        </w:r>
        <w:r w:rsidR="00D33E9A" w:rsidRPr="00FD0842">
          <w:rPr>
            <w:noProof/>
            <w:webHidden/>
          </w:rPr>
          <w:t>41</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89" w:history="1">
        <w:r w:rsidR="00D33E9A" w:rsidRPr="00FD0842">
          <w:rPr>
            <w:rStyle w:val="ab"/>
            <w:noProof/>
          </w:rPr>
          <w:t xml:space="preserve">7.12 </w:t>
        </w:r>
        <w:r w:rsidR="00D33E9A" w:rsidRPr="00FD0842">
          <w:rPr>
            <w:rStyle w:val="ab"/>
            <w:rFonts w:hint="eastAsia"/>
            <w:noProof/>
          </w:rPr>
          <w:t>投资组合报告附注</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_Toc459746589 \h </w:instrText>
        </w:r>
        <w:r w:rsidR="00D33E9A" w:rsidRPr="00FD0842">
          <w:rPr>
            <w:noProof/>
            <w:webHidden/>
          </w:rPr>
        </w:r>
        <w:r w:rsidR="00D33E9A" w:rsidRPr="00FD0842">
          <w:rPr>
            <w:noProof/>
            <w:webHidden/>
          </w:rPr>
          <w:fldChar w:fldCharType="separate"/>
        </w:r>
        <w:r w:rsidR="00D33E9A" w:rsidRPr="00FD0842">
          <w:rPr>
            <w:noProof/>
            <w:webHidden/>
          </w:rPr>
          <w:t>41</w:t>
        </w:r>
        <w:r w:rsidR="00D33E9A" w:rsidRPr="00FD0842">
          <w:rPr>
            <w:noProof/>
            <w:webHidden/>
          </w:rPr>
          <w:fldChar w:fldCharType="end"/>
        </w:r>
      </w:hyperlink>
    </w:p>
    <w:p w:rsidR="00D33E9A" w:rsidRPr="00FD0842" w:rsidRDefault="004C0B54">
      <w:pPr>
        <w:pStyle w:val="12"/>
        <w:rPr>
          <w:rFonts w:asciiTheme="minorHAnsi" w:eastAsiaTheme="minorEastAsia" w:hAnsiTheme="minorHAnsi" w:cstheme="minorBidi"/>
          <w:noProof/>
          <w:szCs w:val="22"/>
        </w:rPr>
      </w:pPr>
      <w:hyperlink w:anchor="_Toc459746590" w:history="1">
        <w:r w:rsidR="00D33E9A" w:rsidRPr="00FD0842">
          <w:rPr>
            <w:rStyle w:val="ab"/>
            <w:b/>
            <w:bCs/>
            <w:noProof/>
          </w:rPr>
          <w:t xml:space="preserve">§8  </w:t>
        </w:r>
        <w:r w:rsidR="00D33E9A" w:rsidRPr="00FD0842">
          <w:rPr>
            <w:rStyle w:val="ab"/>
            <w:rFonts w:hint="eastAsia"/>
            <w:b/>
            <w:bCs/>
            <w:noProof/>
          </w:rPr>
          <w:t>基金份额持有人信息</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_Toc459746590 \h </w:instrText>
        </w:r>
        <w:r w:rsidR="00D33E9A" w:rsidRPr="00FD0842">
          <w:rPr>
            <w:noProof/>
            <w:webHidden/>
          </w:rPr>
        </w:r>
        <w:r w:rsidR="00D33E9A" w:rsidRPr="00FD0842">
          <w:rPr>
            <w:noProof/>
            <w:webHidden/>
          </w:rPr>
          <w:fldChar w:fldCharType="separate"/>
        </w:r>
        <w:r w:rsidR="00D33E9A" w:rsidRPr="00FD0842">
          <w:rPr>
            <w:noProof/>
            <w:webHidden/>
          </w:rPr>
          <w:t>42</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91" w:history="1">
        <w:r w:rsidR="00D33E9A" w:rsidRPr="00FD0842">
          <w:rPr>
            <w:rStyle w:val="ab"/>
            <w:noProof/>
          </w:rPr>
          <w:t xml:space="preserve">8.1 </w:t>
        </w:r>
        <w:r w:rsidR="00D33E9A" w:rsidRPr="00FD0842">
          <w:rPr>
            <w:rStyle w:val="ab"/>
            <w:rFonts w:hint="eastAsia"/>
            <w:noProof/>
          </w:rPr>
          <w:t>期末基金份额持有人户数及持有人结构</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_Toc459746591 \h </w:instrText>
        </w:r>
        <w:r w:rsidR="00D33E9A" w:rsidRPr="00FD0842">
          <w:rPr>
            <w:noProof/>
            <w:webHidden/>
          </w:rPr>
        </w:r>
        <w:r w:rsidR="00D33E9A" w:rsidRPr="00FD0842">
          <w:rPr>
            <w:noProof/>
            <w:webHidden/>
          </w:rPr>
          <w:fldChar w:fldCharType="separate"/>
        </w:r>
        <w:r w:rsidR="00D33E9A" w:rsidRPr="00FD0842">
          <w:rPr>
            <w:noProof/>
            <w:webHidden/>
          </w:rPr>
          <w:t>42</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92" w:history="1">
        <w:r w:rsidR="00D33E9A" w:rsidRPr="00FD0842">
          <w:rPr>
            <w:rStyle w:val="ab"/>
            <w:noProof/>
          </w:rPr>
          <w:t xml:space="preserve">8.2 </w:t>
        </w:r>
        <w:r w:rsidR="00D33E9A" w:rsidRPr="00FD0842">
          <w:rPr>
            <w:rStyle w:val="ab"/>
            <w:rFonts w:hint="eastAsia"/>
            <w:noProof/>
          </w:rPr>
          <w:t>期末上市基金前十名持有人</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_Toc459746592 \h </w:instrText>
        </w:r>
        <w:r w:rsidR="00D33E9A" w:rsidRPr="00FD0842">
          <w:rPr>
            <w:noProof/>
            <w:webHidden/>
          </w:rPr>
        </w:r>
        <w:r w:rsidR="00D33E9A" w:rsidRPr="00FD0842">
          <w:rPr>
            <w:noProof/>
            <w:webHidden/>
          </w:rPr>
          <w:fldChar w:fldCharType="separate"/>
        </w:r>
        <w:r w:rsidR="00D33E9A" w:rsidRPr="00FD0842">
          <w:rPr>
            <w:noProof/>
            <w:webHidden/>
          </w:rPr>
          <w:t>42</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93" w:history="1">
        <w:r w:rsidR="00D33E9A" w:rsidRPr="00FD0842">
          <w:rPr>
            <w:rStyle w:val="ab"/>
            <w:noProof/>
          </w:rPr>
          <w:t xml:space="preserve">8.3 </w:t>
        </w:r>
        <w:r w:rsidR="00D33E9A" w:rsidRPr="00FD0842">
          <w:rPr>
            <w:rStyle w:val="ab"/>
            <w:rFonts w:hint="eastAsia"/>
            <w:noProof/>
          </w:rPr>
          <w:t>期末基金管理人的从业人员持有本基金的情况</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_Toc459746593 \h </w:instrText>
        </w:r>
        <w:r w:rsidR="00D33E9A" w:rsidRPr="00FD0842">
          <w:rPr>
            <w:noProof/>
            <w:webHidden/>
          </w:rPr>
        </w:r>
        <w:r w:rsidR="00D33E9A" w:rsidRPr="00FD0842">
          <w:rPr>
            <w:noProof/>
            <w:webHidden/>
          </w:rPr>
          <w:fldChar w:fldCharType="separate"/>
        </w:r>
        <w:r w:rsidR="00D33E9A" w:rsidRPr="00FD0842">
          <w:rPr>
            <w:noProof/>
            <w:webHidden/>
          </w:rPr>
          <w:t>43</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94" w:history="1">
        <w:r w:rsidR="00D33E9A" w:rsidRPr="00FD0842">
          <w:rPr>
            <w:rStyle w:val="ab"/>
            <w:noProof/>
          </w:rPr>
          <w:t>8.4</w:t>
        </w:r>
        <w:r w:rsidR="00D33E9A" w:rsidRPr="00FD0842">
          <w:rPr>
            <w:rStyle w:val="ab"/>
            <w:rFonts w:hint="eastAsia"/>
            <w:noProof/>
          </w:rPr>
          <w:t>期末基金管理人的从业人员持有本开放式基金份额总量区间的情况</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_Toc459746594 \h </w:instrText>
        </w:r>
        <w:r w:rsidR="00D33E9A" w:rsidRPr="00FD0842">
          <w:rPr>
            <w:noProof/>
            <w:webHidden/>
          </w:rPr>
        </w:r>
        <w:r w:rsidR="00D33E9A" w:rsidRPr="00FD0842">
          <w:rPr>
            <w:noProof/>
            <w:webHidden/>
          </w:rPr>
          <w:fldChar w:fldCharType="separate"/>
        </w:r>
        <w:r w:rsidR="00D33E9A" w:rsidRPr="00FD0842">
          <w:rPr>
            <w:noProof/>
            <w:webHidden/>
          </w:rPr>
          <w:t>43</w:t>
        </w:r>
        <w:r w:rsidR="00D33E9A" w:rsidRPr="00FD0842">
          <w:rPr>
            <w:noProof/>
            <w:webHidden/>
          </w:rPr>
          <w:fldChar w:fldCharType="end"/>
        </w:r>
      </w:hyperlink>
    </w:p>
    <w:p w:rsidR="00D33E9A" w:rsidRPr="00FD0842" w:rsidRDefault="004C0B54">
      <w:pPr>
        <w:pStyle w:val="12"/>
        <w:rPr>
          <w:rFonts w:asciiTheme="minorHAnsi" w:eastAsiaTheme="minorEastAsia" w:hAnsiTheme="minorHAnsi" w:cstheme="minorBidi"/>
          <w:noProof/>
          <w:szCs w:val="22"/>
        </w:rPr>
      </w:pPr>
      <w:hyperlink w:anchor="_Toc459746595" w:history="1">
        <w:r w:rsidR="00D33E9A" w:rsidRPr="00FD0842">
          <w:rPr>
            <w:rStyle w:val="ab"/>
            <w:b/>
            <w:bCs/>
            <w:noProof/>
          </w:rPr>
          <w:t>§9</w:t>
        </w:r>
        <w:r w:rsidR="00D33E9A" w:rsidRPr="00FD0842">
          <w:rPr>
            <w:rStyle w:val="ab"/>
            <w:rFonts w:hint="eastAsia"/>
            <w:b/>
            <w:bCs/>
            <w:noProof/>
          </w:rPr>
          <w:t>开放式基金份额变动</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_Toc459746595 \h </w:instrText>
        </w:r>
        <w:r w:rsidR="00D33E9A" w:rsidRPr="00FD0842">
          <w:rPr>
            <w:noProof/>
            <w:webHidden/>
          </w:rPr>
        </w:r>
        <w:r w:rsidR="00D33E9A" w:rsidRPr="00FD0842">
          <w:rPr>
            <w:noProof/>
            <w:webHidden/>
          </w:rPr>
          <w:fldChar w:fldCharType="separate"/>
        </w:r>
        <w:r w:rsidR="00D33E9A" w:rsidRPr="00FD0842">
          <w:rPr>
            <w:noProof/>
            <w:webHidden/>
          </w:rPr>
          <w:t>44</w:t>
        </w:r>
        <w:r w:rsidR="00D33E9A" w:rsidRPr="00FD0842">
          <w:rPr>
            <w:noProof/>
            <w:webHidden/>
          </w:rPr>
          <w:fldChar w:fldCharType="end"/>
        </w:r>
      </w:hyperlink>
    </w:p>
    <w:p w:rsidR="00D33E9A" w:rsidRPr="00FD0842" w:rsidRDefault="004C0B54">
      <w:pPr>
        <w:pStyle w:val="12"/>
        <w:rPr>
          <w:rFonts w:asciiTheme="minorHAnsi" w:eastAsiaTheme="minorEastAsia" w:hAnsiTheme="minorHAnsi" w:cstheme="minorBidi"/>
          <w:noProof/>
          <w:szCs w:val="22"/>
        </w:rPr>
      </w:pPr>
      <w:hyperlink w:anchor="_Toc459746596" w:history="1">
        <w:r w:rsidR="00D33E9A" w:rsidRPr="00FD0842">
          <w:rPr>
            <w:rStyle w:val="ab"/>
            <w:b/>
            <w:bCs/>
            <w:noProof/>
          </w:rPr>
          <w:t xml:space="preserve">§10  </w:t>
        </w:r>
        <w:r w:rsidR="00D33E9A" w:rsidRPr="00FD0842">
          <w:rPr>
            <w:rStyle w:val="ab"/>
            <w:rFonts w:hint="eastAsia"/>
            <w:b/>
            <w:bCs/>
            <w:noProof/>
          </w:rPr>
          <w:t>重大事件揭示</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_Toc459746596 \h </w:instrText>
        </w:r>
        <w:r w:rsidR="00D33E9A" w:rsidRPr="00FD0842">
          <w:rPr>
            <w:noProof/>
            <w:webHidden/>
          </w:rPr>
        </w:r>
        <w:r w:rsidR="00D33E9A" w:rsidRPr="00FD0842">
          <w:rPr>
            <w:noProof/>
            <w:webHidden/>
          </w:rPr>
          <w:fldChar w:fldCharType="separate"/>
        </w:r>
        <w:r w:rsidR="00D33E9A" w:rsidRPr="00FD0842">
          <w:rPr>
            <w:noProof/>
            <w:webHidden/>
          </w:rPr>
          <w:t>44</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97" w:history="1">
        <w:r w:rsidR="00D33E9A" w:rsidRPr="00FD0842">
          <w:rPr>
            <w:rStyle w:val="ab"/>
            <w:noProof/>
          </w:rPr>
          <w:t xml:space="preserve">10.1 </w:t>
        </w:r>
        <w:r w:rsidR="00D33E9A" w:rsidRPr="00FD0842">
          <w:rPr>
            <w:rStyle w:val="ab"/>
            <w:rFonts w:hint="eastAsia"/>
            <w:noProof/>
          </w:rPr>
          <w:t>基金份额持有人大会决议</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_Toc459746597 \h </w:instrText>
        </w:r>
        <w:r w:rsidR="00D33E9A" w:rsidRPr="00FD0842">
          <w:rPr>
            <w:noProof/>
            <w:webHidden/>
          </w:rPr>
        </w:r>
        <w:r w:rsidR="00D33E9A" w:rsidRPr="00FD0842">
          <w:rPr>
            <w:noProof/>
            <w:webHidden/>
          </w:rPr>
          <w:fldChar w:fldCharType="separate"/>
        </w:r>
        <w:r w:rsidR="00D33E9A" w:rsidRPr="00FD0842">
          <w:rPr>
            <w:noProof/>
            <w:webHidden/>
          </w:rPr>
          <w:t>44</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98" w:history="1">
        <w:r w:rsidR="00D33E9A" w:rsidRPr="00FD0842">
          <w:rPr>
            <w:rStyle w:val="ab"/>
            <w:noProof/>
          </w:rPr>
          <w:t xml:space="preserve">10.2 </w:t>
        </w:r>
        <w:r w:rsidR="00D33E9A" w:rsidRPr="00FD0842">
          <w:rPr>
            <w:rStyle w:val="ab"/>
            <w:rFonts w:hint="eastAsia"/>
            <w:noProof/>
          </w:rPr>
          <w:t>基金管理人、基金托管人的专门基金托管部门的重大人事变动</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_Toc459746598 \h </w:instrText>
        </w:r>
        <w:r w:rsidR="00D33E9A" w:rsidRPr="00FD0842">
          <w:rPr>
            <w:noProof/>
            <w:webHidden/>
          </w:rPr>
        </w:r>
        <w:r w:rsidR="00D33E9A" w:rsidRPr="00FD0842">
          <w:rPr>
            <w:noProof/>
            <w:webHidden/>
          </w:rPr>
          <w:fldChar w:fldCharType="separate"/>
        </w:r>
        <w:r w:rsidR="00D33E9A" w:rsidRPr="00FD0842">
          <w:rPr>
            <w:noProof/>
            <w:webHidden/>
          </w:rPr>
          <w:t>44</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599" w:history="1">
        <w:r w:rsidR="00D33E9A" w:rsidRPr="00FD0842">
          <w:rPr>
            <w:rStyle w:val="ab"/>
            <w:noProof/>
          </w:rPr>
          <w:t xml:space="preserve">10.3 </w:t>
        </w:r>
        <w:r w:rsidR="00D33E9A" w:rsidRPr="00FD0842">
          <w:rPr>
            <w:rStyle w:val="ab"/>
            <w:rFonts w:hint="eastAsia"/>
            <w:noProof/>
          </w:rPr>
          <w:t>涉及基金管理人、基金财产、基金托管业务的诉讼</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_Toc459746599 \h </w:instrText>
        </w:r>
        <w:r w:rsidR="00D33E9A" w:rsidRPr="00FD0842">
          <w:rPr>
            <w:noProof/>
            <w:webHidden/>
          </w:rPr>
        </w:r>
        <w:r w:rsidR="00D33E9A" w:rsidRPr="00FD0842">
          <w:rPr>
            <w:noProof/>
            <w:webHidden/>
          </w:rPr>
          <w:fldChar w:fldCharType="separate"/>
        </w:r>
        <w:r w:rsidR="00D33E9A" w:rsidRPr="00FD0842">
          <w:rPr>
            <w:noProof/>
            <w:webHidden/>
          </w:rPr>
          <w:t>44</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600" w:history="1">
        <w:r w:rsidR="00D33E9A" w:rsidRPr="00FD0842">
          <w:rPr>
            <w:rStyle w:val="ab"/>
            <w:noProof/>
          </w:rPr>
          <w:t xml:space="preserve">10.4 </w:t>
        </w:r>
        <w:r w:rsidR="00D33E9A" w:rsidRPr="00FD0842">
          <w:rPr>
            <w:rStyle w:val="ab"/>
            <w:rFonts w:hint="eastAsia"/>
            <w:noProof/>
          </w:rPr>
          <w:t>基金投资策略的改变</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_Toc459746600 \h </w:instrText>
        </w:r>
        <w:r w:rsidR="00D33E9A" w:rsidRPr="00FD0842">
          <w:rPr>
            <w:noProof/>
            <w:webHidden/>
          </w:rPr>
        </w:r>
        <w:r w:rsidR="00D33E9A" w:rsidRPr="00FD0842">
          <w:rPr>
            <w:noProof/>
            <w:webHidden/>
          </w:rPr>
          <w:fldChar w:fldCharType="separate"/>
        </w:r>
        <w:r w:rsidR="00D33E9A" w:rsidRPr="00FD0842">
          <w:rPr>
            <w:noProof/>
            <w:webHidden/>
          </w:rPr>
          <w:t>44</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601" w:history="1">
        <w:r w:rsidR="00D33E9A" w:rsidRPr="00FD0842">
          <w:rPr>
            <w:rStyle w:val="ab"/>
            <w:noProof/>
          </w:rPr>
          <w:t>10.5</w:t>
        </w:r>
        <w:r w:rsidR="00D33E9A" w:rsidRPr="00FD0842">
          <w:rPr>
            <w:rStyle w:val="ab"/>
            <w:rFonts w:hint="eastAsia"/>
            <w:noProof/>
          </w:rPr>
          <w:t>报告期内改聘会计师事务所情况</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_Toc459746601 \h </w:instrText>
        </w:r>
        <w:r w:rsidR="00D33E9A" w:rsidRPr="00FD0842">
          <w:rPr>
            <w:noProof/>
            <w:webHidden/>
          </w:rPr>
        </w:r>
        <w:r w:rsidR="00D33E9A" w:rsidRPr="00FD0842">
          <w:rPr>
            <w:noProof/>
            <w:webHidden/>
          </w:rPr>
          <w:fldChar w:fldCharType="separate"/>
        </w:r>
        <w:r w:rsidR="00D33E9A" w:rsidRPr="00FD0842">
          <w:rPr>
            <w:noProof/>
            <w:webHidden/>
          </w:rPr>
          <w:t>45</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602" w:history="1">
        <w:r w:rsidR="00D33E9A" w:rsidRPr="00FD0842">
          <w:rPr>
            <w:rStyle w:val="ab"/>
            <w:noProof/>
          </w:rPr>
          <w:t>10.6</w:t>
        </w:r>
        <w:r w:rsidR="00D33E9A" w:rsidRPr="00FD0842">
          <w:rPr>
            <w:rStyle w:val="ab"/>
            <w:rFonts w:hint="eastAsia"/>
            <w:noProof/>
          </w:rPr>
          <w:t>管理人、托管人及其高级管理人员受稽查或处罚等情况</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_Toc459746602 \h </w:instrText>
        </w:r>
        <w:r w:rsidR="00D33E9A" w:rsidRPr="00FD0842">
          <w:rPr>
            <w:noProof/>
            <w:webHidden/>
          </w:rPr>
        </w:r>
        <w:r w:rsidR="00D33E9A" w:rsidRPr="00FD0842">
          <w:rPr>
            <w:noProof/>
            <w:webHidden/>
          </w:rPr>
          <w:fldChar w:fldCharType="separate"/>
        </w:r>
        <w:r w:rsidR="00D33E9A" w:rsidRPr="00FD0842">
          <w:rPr>
            <w:noProof/>
            <w:webHidden/>
          </w:rPr>
          <w:t>45</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603" w:history="1">
        <w:r w:rsidR="00D33E9A" w:rsidRPr="00FD0842">
          <w:rPr>
            <w:rStyle w:val="ab"/>
            <w:noProof/>
          </w:rPr>
          <w:t xml:space="preserve">10.7 </w:t>
        </w:r>
        <w:r w:rsidR="00D33E9A" w:rsidRPr="00FD0842">
          <w:rPr>
            <w:rStyle w:val="ab"/>
            <w:rFonts w:hint="eastAsia"/>
            <w:noProof/>
          </w:rPr>
          <w:t>基金租用证券公司交易单元的有关情况</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_Toc459746603 \h </w:instrText>
        </w:r>
        <w:r w:rsidR="00D33E9A" w:rsidRPr="00FD0842">
          <w:rPr>
            <w:noProof/>
            <w:webHidden/>
          </w:rPr>
        </w:r>
        <w:r w:rsidR="00D33E9A" w:rsidRPr="00FD0842">
          <w:rPr>
            <w:noProof/>
            <w:webHidden/>
          </w:rPr>
          <w:fldChar w:fldCharType="separate"/>
        </w:r>
        <w:r w:rsidR="00D33E9A" w:rsidRPr="00FD0842">
          <w:rPr>
            <w:noProof/>
            <w:webHidden/>
          </w:rPr>
          <w:t>45</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604" w:history="1">
        <w:r w:rsidR="00D33E9A" w:rsidRPr="00FD0842">
          <w:rPr>
            <w:rStyle w:val="ab"/>
            <w:noProof/>
          </w:rPr>
          <w:t xml:space="preserve">10.8 </w:t>
        </w:r>
        <w:r w:rsidR="00D33E9A" w:rsidRPr="00FD0842">
          <w:rPr>
            <w:rStyle w:val="ab"/>
            <w:rFonts w:hint="eastAsia"/>
            <w:noProof/>
          </w:rPr>
          <w:t>其他重大事件</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_Toc459746604 \h </w:instrText>
        </w:r>
        <w:r w:rsidR="00D33E9A" w:rsidRPr="00FD0842">
          <w:rPr>
            <w:noProof/>
            <w:webHidden/>
          </w:rPr>
        </w:r>
        <w:r w:rsidR="00D33E9A" w:rsidRPr="00FD0842">
          <w:rPr>
            <w:noProof/>
            <w:webHidden/>
          </w:rPr>
          <w:fldChar w:fldCharType="separate"/>
        </w:r>
        <w:r w:rsidR="00D33E9A" w:rsidRPr="00FD0842">
          <w:rPr>
            <w:noProof/>
            <w:webHidden/>
          </w:rPr>
          <w:t>46</w:t>
        </w:r>
        <w:r w:rsidR="00D33E9A" w:rsidRPr="00FD0842">
          <w:rPr>
            <w:noProof/>
            <w:webHidden/>
          </w:rPr>
          <w:fldChar w:fldCharType="end"/>
        </w:r>
      </w:hyperlink>
    </w:p>
    <w:p w:rsidR="00D33E9A" w:rsidRPr="00FD0842" w:rsidRDefault="004C0B54">
      <w:pPr>
        <w:pStyle w:val="12"/>
        <w:rPr>
          <w:rFonts w:asciiTheme="minorHAnsi" w:eastAsiaTheme="minorEastAsia" w:hAnsiTheme="minorHAnsi" w:cstheme="minorBidi"/>
          <w:noProof/>
          <w:szCs w:val="22"/>
        </w:rPr>
      </w:pPr>
      <w:hyperlink w:anchor="_Toc459746605" w:history="1">
        <w:r w:rsidR="00D33E9A" w:rsidRPr="00FD0842">
          <w:rPr>
            <w:rStyle w:val="ab"/>
            <w:b/>
            <w:bCs/>
            <w:noProof/>
          </w:rPr>
          <w:t xml:space="preserve">§11  </w:t>
        </w:r>
        <w:r w:rsidR="00D33E9A" w:rsidRPr="00FD0842">
          <w:rPr>
            <w:rStyle w:val="ab"/>
            <w:rFonts w:hint="eastAsia"/>
            <w:b/>
            <w:bCs/>
            <w:noProof/>
          </w:rPr>
          <w:t>备查文件目录</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_Toc459746605 \h </w:instrText>
        </w:r>
        <w:r w:rsidR="00D33E9A" w:rsidRPr="00FD0842">
          <w:rPr>
            <w:noProof/>
            <w:webHidden/>
          </w:rPr>
        </w:r>
        <w:r w:rsidR="00D33E9A" w:rsidRPr="00FD0842">
          <w:rPr>
            <w:noProof/>
            <w:webHidden/>
          </w:rPr>
          <w:fldChar w:fldCharType="separate"/>
        </w:r>
        <w:r w:rsidR="00D33E9A" w:rsidRPr="00FD0842">
          <w:rPr>
            <w:noProof/>
            <w:webHidden/>
          </w:rPr>
          <w:t>46</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606" w:history="1">
        <w:r w:rsidR="00D33E9A" w:rsidRPr="00FD0842">
          <w:rPr>
            <w:rStyle w:val="ab"/>
            <w:noProof/>
          </w:rPr>
          <w:t xml:space="preserve">11.1 </w:t>
        </w:r>
        <w:r w:rsidR="00D33E9A" w:rsidRPr="00FD0842">
          <w:rPr>
            <w:rStyle w:val="ab"/>
            <w:rFonts w:hint="eastAsia"/>
            <w:noProof/>
          </w:rPr>
          <w:t>备查文件目录</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_Toc459746606 \h </w:instrText>
        </w:r>
        <w:r w:rsidR="00D33E9A" w:rsidRPr="00FD0842">
          <w:rPr>
            <w:noProof/>
            <w:webHidden/>
          </w:rPr>
        </w:r>
        <w:r w:rsidR="00D33E9A" w:rsidRPr="00FD0842">
          <w:rPr>
            <w:noProof/>
            <w:webHidden/>
          </w:rPr>
          <w:fldChar w:fldCharType="separate"/>
        </w:r>
        <w:r w:rsidR="00D33E9A" w:rsidRPr="00FD0842">
          <w:rPr>
            <w:noProof/>
            <w:webHidden/>
          </w:rPr>
          <w:t>46</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607" w:history="1">
        <w:r w:rsidR="00D33E9A" w:rsidRPr="00FD0842">
          <w:rPr>
            <w:rStyle w:val="ab"/>
            <w:noProof/>
          </w:rPr>
          <w:t xml:space="preserve">11.2 </w:t>
        </w:r>
        <w:r w:rsidR="00D33E9A" w:rsidRPr="00FD0842">
          <w:rPr>
            <w:rStyle w:val="ab"/>
            <w:rFonts w:hint="eastAsia"/>
            <w:noProof/>
          </w:rPr>
          <w:t>存放地点</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_Toc459746607 \h </w:instrText>
        </w:r>
        <w:r w:rsidR="00D33E9A" w:rsidRPr="00FD0842">
          <w:rPr>
            <w:noProof/>
            <w:webHidden/>
          </w:rPr>
        </w:r>
        <w:r w:rsidR="00D33E9A" w:rsidRPr="00FD0842">
          <w:rPr>
            <w:noProof/>
            <w:webHidden/>
          </w:rPr>
          <w:fldChar w:fldCharType="separate"/>
        </w:r>
        <w:r w:rsidR="00D33E9A" w:rsidRPr="00FD0842">
          <w:rPr>
            <w:noProof/>
            <w:webHidden/>
          </w:rPr>
          <w:t>47</w:t>
        </w:r>
        <w:r w:rsidR="00D33E9A" w:rsidRPr="00FD0842">
          <w:rPr>
            <w:noProof/>
            <w:webHidden/>
          </w:rPr>
          <w:fldChar w:fldCharType="end"/>
        </w:r>
      </w:hyperlink>
    </w:p>
    <w:p w:rsidR="00D33E9A" w:rsidRPr="00FD0842" w:rsidRDefault="004C0B54">
      <w:pPr>
        <w:pStyle w:val="24"/>
        <w:rPr>
          <w:rFonts w:asciiTheme="minorHAnsi" w:eastAsiaTheme="minorEastAsia" w:hAnsiTheme="minorHAnsi" w:cstheme="minorBidi"/>
          <w:noProof/>
          <w:kern w:val="2"/>
          <w:szCs w:val="22"/>
        </w:rPr>
      </w:pPr>
      <w:hyperlink w:anchor="_Toc459746608" w:history="1">
        <w:r w:rsidR="00D33E9A" w:rsidRPr="00FD0842">
          <w:rPr>
            <w:rStyle w:val="ab"/>
            <w:noProof/>
          </w:rPr>
          <w:t xml:space="preserve">11.3 </w:t>
        </w:r>
        <w:r w:rsidR="00D33E9A" w:rsidRPr="00FD0842">
          <w:rPr>
            <w:rStyle w:val="ab"/>
            <w:rFonts w:hint="eastAsia"/>
            <w:noProof/>
          </w:rPr>
          <w:t>查阅方式</w:t>
        </w:r>
        <w:r w:rsidR="00D33E9A" w:rsidRPr="00FD0842">
          <w:rPr>
            <w:noProof/>
            <w:webHidden/>
          </w:rPr>
          <w:tab/>
        </w:r>
        <w:r w:rsidR="00D33E9A" w:rsidRPr="00FD0842">
          <w:rPr>
            <w:noProof/>
            <w:webHidden/>
          </w:rPr>
          <w:fldChar w:fldCharType="begin"/>
        </w:r>
        <w:r w:rsidR="00D33E9A" w:rsidRPr="00FD0842">
          <w:rPr>
            <w:noProof/>
            <w:webHidden/>
          </w:rPr>
          <w:instrText xml:space="preserve"> PAGEREF _Toc459746608 \h </w:instrText>
        </w:r>
        <w:r w:rsidR="00D33E9A" w:rsidRPr="00FD0842">
          <w:rPr>
            <w:noProof/>
            <w:webHidden/>
          </w:rPr>
        </w:r>
        <w:r w:rsidR="00D33E9A" w:rsidRPr="00FD0842">
          <w:rPr>
            <w:noProof/>
            <w:webHidden/>
          </w:rPr>
          <w:fldChar w:fldCharType="separate"/>
        </w:r>
        <w:r w:rsidR="00D33E9A" w:rsidRPr="00FD0842">
          <w:rPr>
            <w:noProof/>
            <w:webHidden/>
          </w:rPr>
          <w:t>47</w:t>
        </w:r>
        <w:r w:rsidR="00D33E9A" w:rsidRPr="00FD0842">
          <w:rPr>
            <w:noProof/>
            <w:webHidden/>
          </w:rPr>
          <w:fldChar w:fldCharType="end"/>
        </w:r>
      </w:hyperlink>
    </w:p>
    <w:p w:rsidR="001548F9" w:rsidRPr="00FD0842" w:rsidRDefault="0073466F" w:rsidP="0048308E">
      <w:pPr>
        <w:autoSpaceDE w:val="0"/>
        <w:autoSpaceDN w:val="0"/>
        <w:adjustRightInd w:val="0"/>
        <w:spacing w:before="29" w:line="288" w:lineRule="auto"/>
        <w:ind w:left="15"/>
        <w:jc w:val="center"/>
        <w:rPr>
          <w:b/>
          <w:color w:val="000000"/>
          <w:kern w:val="0"/>
          <w:sz w:val="24"/>
        </w:rPr>
      </w:pPr>
      <w:r w:rsidRPr="00FD0842">
        <w:rPr>
          <w:sz w:val="24"/>
        </w:rPr>
        <w:fldChar w:fldCharType="end"/>
      </w:r>
    </w:p>
    <w:p w:rsidR="001548F9" w:rsidRPr="00FD0842" w:rsidRDefault="001548F9" w:rsidP="0048308E">
      <w:pPr>
        <w:autoSpaceDE w:val="0"/>
        <w:autoSpaceDN w:val="0"/>
        <w:adjustRightInd w:val="0"/>
        <w:spacing w:before="29" w:line="288" w:lineRule="auto"/>
        <w:ind w:left="15"/>
        <w:jc w:val="center"/>
        <w:rPr>
          <w:b/>
          <w:color w:val="000000"/>
          <w:kern w:val="0"/>
          <w:sz w:val="24"/>
        </w:rPr>
      </w:pPr>
    </w:p>
    <w:p w:rsidR="001548F9" w:rsidRPr="00FD0842" w:rsidRDefault="001548F9" w:rsidP="0048308E">
      <w:pPr>
        <w:autoSpaceDE w:val="0"/>
        <w:autoSpaceDN w:val="0"/>
        <w:adjustRightInd w:val="0"/>
        <w:spacing w:before="29" w:line="288" w:lineRule="auto"/>
        <w:ind w:left="15"/>
        <w:jc w:val="center"/>
        <w:rPr>
          <w:b/>
          <w:color w:val="000000"/>
          <w:kern w:val="0"/>
          <w:sz w:val="24"/>
        </w:rPr>
      </w:pPr>
    </w:p>
    <w:p w:rsidR="00163A26" w:rsidRPr="00FD0842" w:rsidRDefault="00163A26" w:rsidP="0048308E">
      <w:pPr>
        <w:autoSpaceDE w:val="0"/>
        <w:autoSpaceDN w:val="0"/>
        <w:adjustRightInd w:val="0"/>
        <w:spacing w:before="29" w:line="288" w:lineRule="auto"/>
        <w:ind w:left="15"/>
        <w:jc w:val="center"/>
        <w:rPr>
          <w:b/>
          <w:color w:val="000000"/>
          <w:kern w:val="0"/>
          <w:sz w:val="24"/>
        </w:rPr>
      </w:pPr>
    </w:p>
    <w:p w:rsidR="001548F9" w:rsidRPr="00FD0842" w:rsidRDefault="001548F9" w:rsidP="0048308E">
      <w:pPr>
        <w:autoSpaceDE w:val="0"/>
        <w:autoSpaceDN w:val="0"/>
        <w:adjustRightInd w:val="0"/>
        <w:spacing w:before="29" w:line="288" w:lineRule="auto"/>
        <w:ind w:left="15"/>
        <w:jc w:val="center"/>
        <w:rPr>
          <w:b/>
          <w:color w:val="000000"/>
          <w:kern w:val="0"/>
          <w:sz w:val="24"/>
        </w:rPr>
      </w:pPr>
    </w:p>
    <w:p w:rsidR="00A15881" w:rsidRPr="00FD0842" w:rsidRDefault="001548F9" w:rsidP="007D095B">
      <w:pPr>
        <w:pStyle w:val="1"/>
        <w:keepNext/>
        <w:keepLines/>
        <w:widowControl w:val="0"/>
        <w:spacing w:beforeLines="100" w:before="312" w:afterLines="100" w:after="312" w:line="288" w:lineRule="auto"/>
        <w:jc w:val="center"/>
        <w:rPr>
          <w:b/>
          <w:bCs/>
          <w:szCs w:val="24"/>
          <w:lang w:val="en-US"/>
        </w:rPr>
      </w:pPr>
      <w:r w:rsidRPr="00FD0842">
        <w:rPr>
          <w:color w:val="000000"/>
          <w:szCs w:val="24"/>
        </w:rPr>
        <w:br w:type="page"/>
      </w:r>
      <w:bookmarkStart w:id="3" w:name="_Toc225498244"/>
      <w:bookmarkStart w:id="4" w:name="_Toc459746550"/>
      <w:r w:rsidRPr="00FD0842">
        <w:rPr>
          <w:b/>
          <w:bCs/>
          <w:szCs w:val="24"/>
          <w:lang w:val="en-US"/>
        </w:rPr>
        <w:lastRenderedPageBreak/>
        <w:t xml:space="preserve">§2  </w:t>
      </w:r>
      <w:r w:rsidRPr="00FD0842">
        <w:rPr>
          <w:b/>
          <w:bCs/>
          <w:szCs w:val="24"/>
          <w:lang w:val="en-US"/>
        </w:rPr>
        <w:t>基金简介</w:t>
      </w:r>
      <w:bookmarkEnd w:id="3"/>
      <w:bookmarkEnd w:id="4"/>
    </w:p>
    <w:p w:rsidR="001548F9" w:rsidRPr="00FD0842" w:rsidRDefault="001548F9" w:rsidP="0048308E">
      <w:pPr>
        <w:pStyle w:val="20"/>
        <w:spacing w:before="29" w:after="0" w:line="288" w:lineRule="auto"/>
        <w:rPr>
          <w:rFonts w:ascii="Times New Roman" w:hAnsi="Times New Roman"/>
          <w:color w:val="000000"/>
          <w:szCs w:val="24"/>
        </w:rPr>
      </w:pPr>
      <w:bookmarkStart w:id="5" w:name="_Toc459746551"/>
      <w:r w:rsidRPr="00FD0842">
        <w:rPr>
          <w:rFonts w:ascii="Times New Roman" w:hAnsi="Times New Roman"/>
          <w:kern w:val="0"/>
          <w:szCs w:val="24"/>
        </w:rPr>
        <w:t>2.1</w:t>
      </w:r>
      <w:r w:rsidRPr="00FD0842">
        <w:rPr>
          <w:rFonts w:ascii="Times New Roman" w:hAnsi="Times New Roman"/>
          <w:kern w:val="0"/>
          <w:szCs w:val="24"/>
        </w:rPr>
        <w:tab/>
      </w:r>
      <w:r w:rsidRPr="00FD0842">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FD0842" w:rsidTr="00C30378">
        <w:tc>
          <w:tcPr>
            <w:tcW w:w="3647" w:type="dxa"/>
            <w:vAlign w:val="center"/>
          </w:tcPr>
          <w:p w:rsidR="001548F9" w:rsidRPr="00FD0842" w:rsidRDefault="001548F9" w:rsidP="0048308E">
            <w:pPr>
              <w:spacing w:before="29" w:line="288" w:lineRule="auto"/>
              <w:rPr>
                <w:color w:val="000000"/>
                <w:kern w:val="0"/>
                <w:sz w:val="24"/>
              </w:rPr>
            </w:pPr>
            <w:r w:rsidRPr="00FD0842">
              <w:rPr>
                <w:sz w:val="24"/>
              </w:rPr>
              <w:t>基金名称</w:t>
            </w:r>
          </w:p>
        </w:tc>
        <w:tc>
          <w:tcPr>
            <w:tcW w:w="5351" w:type="dxa"/>
            <w:vAlign w:val="center"/>
          </w:tcPr>
          <w:p w:rsidR="001548F9" w:rsidRPr="00FD0842" w:rsidRDefault="001548F9" w:rsidP="0048308E">
            <w:pPr>
              <w:spacing w:before="29" w:line="288" w:lineRule="auto"/>
              <w:jc w:val="center"/>
              <w:rPr>
                <w:sz w:val="24"/>
              </w:rPr>
            </w:pPr>
            <w:r w:rsidRPr="00FD0842">
              <w:rPr>
                <w:sz w:val="24"/>
              </w:rPr>
              <w:t>上证</w:t>
            </w:r>
            <w:r w:rsidRPr="00FD0842">
              <w:rPr>
                <w:sz w:val="24"/>
              </w:rPr>
              <w:t>180</w:t>
            </w:r>
            <w:r w:rsidRPr="00FD0842">
              <w:rPr>
                <w:sz w:val="24"/>
              </w:rPr>
              <w:t>公司治理交易型开放式指数证券投资基金</w:t>
            </w:r>
          </w:p>
        </w:tc>
      </w:tr>
      <w:tr w:rsidR="001548F9" w:rsidRPr="00FD0842" w:rsidTr="00C30378">
        <w:tc>
          <w:tcPr>
            <w:tcW w:w="3647" w:type="dxa"/>
            <w:vAlign w:val="center"/>
          </w:tcPr>
          <w:p w:rsidR="001548F9" w:rsidRPr="00FD0842" w:rsidRDefault="001548F9" w:rsidP="0048308E">
            <w:pPr>
              <w:spacing w:before="29" w:line="288" w:lineRule="auto"/>
              <w:rPr>
                <w:color w:val="000000"/>
                <w:kern w:val="0"/>
                <w:sz w:val="24"/>
              </w:rPr>
            </w:pPr>
            <w:r w:rsidRPr="00FD0842">
              <w:rPr>
                <w:sz w:val="24"/>
              </w:rPr>
              <w:t>基金简称</w:t>
            </w:r>
          </w:p>
        </w:tc>
        <w:tc>
          <w:tcPr>
            <w:tcW w:w="5351" w:type="dxa"/>
            <w:vAlign w:val="center"/>
          </w:tcPr>
          <w:p w:rsidR="001548F9" w:rsidRPr="00FD0842" w:rsidRDefault="001548F9" w:rsidP="0048308E">
            <w:pPr>
              <w:spacing w:before="29" w:line="288" w:lineRule="auto"/>
              <w:jc w:val="center"/>
              <w:rPr>
                <w:sz w:val="24"/>
              </w:rPr>
            </w:pPr>
            <w:r w:rsidRPr="00FD0842">
              <w:rPr>
                <w:sz w:val="24"/>
              </w:rPr>
              <w:t>交银上证</w:t>
            </w:r>
            <w:r w:rsidRPr="00FD0842">
              <w:rPr>
                <w:sz w:val="24"/>
              </w:rPr>
              <w:t>180</w:t>
            </w:r>
            <w:r w:rsidRPr="00FD0842">
              <w:rPr>
                <w:sz w:val="24"/>
              </w:rPr>
              <w:t>公司治理</w:t>
            </w:r>
            <w:r w:rsidRPr="00FD0842">
              <w:rPr>
                <w:sz w:val="24"/>
              </w:rPr>
              <w:t>ETF</w:t>
            </w:r>
          </w:p>
        </w:tc>
      </w:tr>
      <w:tr w:rsidR="00C30378" w:rsidRPr="00FD0842" w:rsidTr="00C30378">
        <w:tc>
          <w:tcPr>
            <w:tcW w:w="3647" w:type="dxa"/>
          </w:tcPr>
          <w:p w:rsidR="00C30378" w:rsidRPr="00FD0842" w:rsidRDefault="00C30378" w:rsidP="00C30378">
            <w:pPr>
              <w:spacing w:before="29" w:line="288" w:lineRule="auto"/>
              <w:rPr>
                <w:szCs w:val="21"/>
              </w:rPr>
            </w:pPr>
            <w:r w:rsidRPr="00FD0842">
              <w:rPr>
                <w:rFonts w:hint="eastAsia"/>
                <w:sz w:val="24"/>
              </w:rPr>
              <w:t>场内简称</w:t>
            </w:r>
          </w:p>
        </w:tc>
        <w:tc>
          <w:tcPr>
            <w:tcW w:w="5351" w:type="dxa"/>
            <w:vAlign w:val="center"/>
          </w:tcPr>
          <w:p w:rsidR="00C30378" w:rsidRPr="00FD0842" w:rsidRDefault="00C30378" w:rsidP="00C30378">
            <w:pPr>
              <w:spacing w:before="29" w:line="288" w:lineRule="auto"/>
              <w:jc w:val="center"/>
              <w:rPr>
                <w:sz w:val="24"/>
              </w:rPr>
            </w:pPr>
            <w:r w:rsidRPr="00FD0842">
              <w:rPr>
                <w:rFonts w:hint="eastAsia"/>
                <w:sz w:val="24"/>
              </w:rPr>
              <w:t>治理</w:t>
            </w:r>
            <w:r w:rsidRPr="00FD0842">
              <w:rPr>
                <w:rFonts w:hint="eastAsia"/>
                <w:sz w:val="24"/>
              </w:rPr>
              <w:t>ETF</w:t>
            </w:r>
          </w:p>
        </w:tc>
      </w:tr>
      <w:tr w:rsidR="00C30378" w:rsidRPr="00FD0842" w:rsidTr="00C30378">
        <w:tc>
          <w:tcPr>
            <w:tcW w:w="3647" w:type="dxa"/>
            <w:vAlign w:val="center"/>
          </w:tcPr>
          <w:p w:rsidR="00C30378" w:rsidRPr="00FD0842" w:rsidRDefault="00C30378" w:rsidP="0048308E">
            <w:pPr>
              <w:spacing w:before="29" w:line="288" w:lineRule="auto"/>
              <w:rPr>
                <w:color w:val="000000"/>
                <w:kern w:val="0"/>
                <w:sz w:val="24"/>
              </w:rPr>
            </w:pPr>
            <w:r w:rsidRPr="00FD0842">
              <w:rPr>
                <w:sz w:val="24"/>
              </w:rPr>
              <w:t>基金主代码</w:t>
            </w:r>
          </w:p>
        </w:tc>
        <w:tc>
          <w:tcPr>
            <w:tcW w:w="5351" w:type="dxa"/>
            <w:vAlign w:val="center"/>
          </w:tcPr>
          <w:p w:rsidR="00C30378" w:rsidRPr="00FD0842" w:rsidRDefault="00C30378" w:rsidP="0048308E">
            <w:pPr>
              <w:spacing w:before="29" w:line="288" w:lineRule="auto"/>
              <w:jc w:val="center"/>
              <w:rPr>
                <w:sz w:val="24"/>
              </w:rPr>
            </w:pPr>
            <w:r w:rsidRPr="00FD0842">
              <w:rPr>
                <w:sz w:val="24"/>
              </w:rPr>
              <w:t>510010</w:t>
            </w:r>
          </w:p>
        </w:tc>
      </w:tr>
      <w:tr w:rsidR="00C30378" w:rsidRPr="00FD0842" w:rsidTr="00C30378">
        <w:tc>
          <w:tcPr>
            <w:tcW w:w="3647" w:type="dxa"/>
            <w:vAlign w:val="center"/>
          </w:tcPr>
          <w:p w:rsidR="00C30378" w:rsidRPr="00FD0842" w:rsidRDefault="00C30378" w:rsidP="0048308E">
            <w:pPr>
              <w:spacing w:before="29" w:line="288" w:lineRule="auto"/>
              <w:rPr>
                <w:sz w:val="24"/>
              </w:rPr>
            </w:pPr>
            <w:r w:rsidRPr="00FD0842">
              <w:rPr>
                <w:color w:val="000000"/>
                <w:kern w:val="0"/>
                <w:sz w:val="24"/>
              </w:rPr>
              <w:t>交易代码</w:t>
            </w:r>
          </w:p>
        </w:tc>
        <w:tc>
          <w:tcPr>
            <w:tcW w:w="5351" w:type="dxa"/>
            <w:vAlign w:val="center"/>
          </w:tcPr>
          <w:p w:rsidR="00C30378" w:rsidRPr="00FD0842" w:rsidRDefault="00C30378" w:rsidP="0048308E">
            <w:pPr>
              <w:spacing w:before="29" w:line="288" w:lineRule="auto"/>
              <w:jc w:val="center"/>
              <w:rPr>
                <w:sz w:val="24"/>
              </w:rPr>
            </w:pPr>
            <w:r w:rsidRPr="00FD0842">
              <w:rPr>
                <w:sz w:val="24"/>
              </w:rPr>
              <w:t>510010</w:t>
            </w:r>
          </w:p>
        </w:tc>
      </w:tr>
      <w:tr w:rsidR="00C30378" w:rsidRPr="00FD0842" w:rsidTr="00C30378">
        <w:tc>
          <w:tcPr>
            <w:tcW w:w="3647" w:type="dxa"/>
            <w:vAlign w:val="center"/>
          </w:tcPr>
          <w:p w:rsidR="00C30378" w:rsidRPr="00FD0842" w:rsidRDefault="00C30378" w:rsidP="0048308E">
            <w:pPr>
              <w:spacing w:before="29" w:line="288" w:lineRule="auto"/>
              <w:rPr>
                <w:color w:val="000000"/>
                <w:kern w:val="0"/>
                <w:sz w:val="24"/>
              </w:rPr>
            </w:pPr>
            <w:r w:rsidRPr="00FD0842">
              <w:rPr>
                <w:sz w:val="24"/>
              </w:rPr>
              <w:t>基金运作方式</w:t>
            </w:r>
          </w:p>
        </w:tc>
        <w:tc>
          <w:tcPr>
            <w:tcW w:w="5351" w:type="dxa"/>
            <w:vAlign w:val="center"/>
          </w:tcPr>
          <w:p w:rsidR="00C30378" w:rsidRPr="00FD0842" w:rsidRDefault="00C30378" w:rsidP="0048308E">
            <w:pPr>
              <w:spacing w:before="29" w:line="288" w:lineRule="auto"/>
              <w:jc w:val="center"/>
              <w:rPr>
                <w:sz w:val="24"/>
              </w:rPr>
            </w:pPr>
            <w:r w:rsidRPr="00FD0842">
              <w:rPr>
                <w:sz w:val="24"/>
              </w:rPr>
              <w:t>交易型开放式</w:t>
            </w:r>
          </w:p>
        </w:tc>
      </w:tr>
      <w:tr w:rsidR="00C30378" w:rsidRPr="00FD0842" w:rsidTr="00C30378">
        <w:tc>
          <w:tcPr>
            <w:tcW w:w="3647" w:type="dxa"/>
            <w:vAlign w:val="center"/>
          </w:tcPr>
          <w:p w:rsidR="00C30378" w:rsidRPr="00FD0842" w:rsidRDefault="00C30378" w:rsidP="0048308E">
            <w:pPr>
              <w:spacing w:before="29" w:line="288" w:lineRule="auto"/>
              <w:rPr>
                <w:color w:val="000000"/>
                <w:kern w:val="0"/>
                <w:sz w:val="24"/>
              </w:rPr>
            </w:pPr>
            <w:r w:rsidRPr="00FD0842">
              <w:rPr>
                <w:sz w:val="24"/>
              </w:rPr>
              <w:t>基金合同生效日</w:t>
            </w:r>
          </w:p>
        </w:tc>
        <w:tc>
          <w:tcPr>
            <w:tcW w:w="5351" w:type="dxa"/>
            <w:vAlign w:val="center"/>
          </w:tcPr>
          <w:p w:rsidR="00C30378" w:rsidRPr="00FD0842" w:rsidRDefault="00C30378" w:rsidP="0048308E">
            <w:pPr>
              <w:spacing w:before="29" w:line="288" w:lineRule="auto"/>
              <w:jc w:val="center"/>
              <w:rPr>
                <w:sz w:val="24"/>
              </w:rPr>
            </w:pPr>
            <w:r w:rsidRPr="00FD0842">
              <w:rPr>
                <w:sz w:val="24"/>
              </w:rPr>
              <w:t>2009</w:t>
            </w:r>
            <w:r w:rsidRPr="00FD0842">
              <w:rPr>
                <w:sz w:val="24"/>
              </w:rPr>
              <w:t>年</w:t>
            </w:r>
            <w:r w:rsidRPr="00FD0842">
              <w:rPr>
                <w:sz w:val="24"/>
              </w:rPr>
              <w:t>9</w:t>
            </w:r>
            <w:r w:rsidRPr="00FD0842">
              <w:rPr>
                <w:sz w:val="24"/>
              </w:rPr>
              <w:t>月</w:t>
            </w:r>
            <w:r w:rsidRPr="00FD0842">
              <w:rPr>
                <w:sz w:val="24"/>
              </w:rPr>
              <w:t>25</w:t>
            </w:r>
            <w:r w:rsidRPr="00FD0842">
              <w:rPr>
                <w:sz w:val="24"/>
              </w:rPr>
              <w:t>日</w:t>
            </w:r>
          </w:p>
        </w:tc>
      </w:tr>
      <w:tr w:rsidR="00C30378" w:rsidRPr="00FD0842" w:rsidTr="00C30378">
        <w:tc>
          <w:tcPr>
            <w:tcW w:w="3647" w:type="dxa"/>
            <w:vAlign w:val="center"/>
          </w:tcPr>
          <w:p w:rsidR="00C30378" w:rsidRPr="00FD0842" w:rsidRDefault="00C30378" w:rsidP="0048308E">
            <w:pPr>
              <w:spacing w:before="29" w:line="288" w:lineRule="auto"/>
              <w:rPr>
                <w:color w:val="000000"/>
                <w:kern w:val="0"/>
                <w:sz w:val="24"/>
              </w:rPr>
            </w:pPr>
            <w:r w:rsidRPr="00FD0842">
              <w:rPr>
                <w:sz w:val="24"/>
              </w:rPr>
              <w:t>基金管理人</w:t>
            </w:r>
          </w:p>
        </w:tc>
        <w:tc>
          <w:tcPr>
            <w:tcW w:w="5351" w:type="dxa"/>
            <w:vAlign w:val="center"/>
          </w:tcPr>
          <w:p w:rsidR="00C30378" w:rsidRPr="00FD0842" w:rsidRDefault="00C30378" w:rsidP="0048308E">
            <w:pPr>
              <w:spacing w:before="29" w:line="288" w:lineRule="auto"/>
              <w:jc w:val="center"/>
              <w:rPr>
                <w:sz w:val="24"/>
              </w:rPr>
            </w:pPr>
            <w:r w:rsidRPr="00FD0842">
              <w:rPr>
                <w:sz w:val="24"/>
              </w:rPr>
              <w:t>交银施罗德基金管理有限公司</w:t>
            </w:r>
          </w:p>
        </w:tc>
      </w:tr>
      <w:tr w:rsidR="00C30378" w:rsidRPr="00FD0842" w:rsidTr="00C30378">
        <w:tc>
          <w:tcPr>
            <w:tcW w:w="3647" w:type="dxa"/>
            <w:vAlign w:val="center"/>
          </w:tcPr>
          <w:p w:rsidR="00C30378" w:rsidRPr="00FD0842" w:rsidRDefault="00C30378" w:rsidP="0048308E">
            <w:pPr>
              <w:spacing w:before="29" w:line="288" w:lineRule="auto"/>
              <w:rPr>
                <w:color w:val="000000"/>
                <w:kern w:val="0"/>
                <w:sz w:val="24"/>
              </w:rPr>
            </w:pPr>
            <w:r w:rsidRPr="00FD0842">
              <w:rPr>
                <w:sz w:val="24"/>
              </w:rPr>
              <w:t>基金托管人</w:t>
            </w:r>
          </w:p>
        </w:tc>
        <w:tc>
          <w:tcPr>
            <w:tcW w:w="5351" w:type="dxa"/>
            <w:vAlign w:val="center"/>
          </w:tcPr>
          <w:p w:rsidR="00C30378" w:rsidRPr="00FD0842" w:rsidRDefault="00C30378" w:rsidP="0048308E">
            <w:pPr>
              <w:spacing w:before="29" w:line="288" w:lineRule="auto"/>
              <w:jc w:val="center"/>
              <w:rPr>
                <w:sz w:val="24"/>
              </w:rPr>
            </w:pPr>
            <w:r w:rsidRPr="00FD0842">
              <w:rPr>
                <w:sz w:val="24"/>
              </w:rPr>
              <w:t>中国农业银行股份有限公司</w:t>
            </w:r>
          </w:p>
        </w:tc>
      </w:tr>
      <w:tr w:rsidR="00C30378" w:rsidRPr="00FD0842" w:rsidTr="00C30378">
        <w:tc>
          <w:tcPr>
            <w:tcW w:w="3647" w:type="dxa"/>
            <w:vAlign w:val="center"/>
          </w:tcPr>
          <w:p w:rsidR="00C30378" w:rsidRPr="00FD0842" w:rsidRDefault="00C30378" w:rsidP="0048308E">
            <w:pPr>
              <w:spacing w:before="29" w:line="288" w:lineRule="auto"/>
              <w:rPr>
                <w:color w:val="000000"/>
                <w:kern w:val="0"/>
                <w:sz w:val="24"/>
              </w:rPr>
            </w:pPr>
            <w:r w:rsidRPr="00FD0842">
              <w:rPr>
                <w:sz w:val="24"/>
              </w:rPr>
              <w:t>报告期末基金份额总额</w:t>
            </w:r>
          </w:p>
        </w:tc>
        <w:tc>
          <w:tcPr>
            <w:tcW w:w="5351" w:type="dxa"/>
            <w:vAlign w:val="center"/>
          </w:tcPr>
          <w:p w:rsidR="00C30378" w:rsidRPr="00FD0842" w:rsidRDefault="00C30378" w:rsidP="0048308E">
            <w:pPr>
              <w:spacing w:before="29" w:line="288" w:lineRule="auto"/>
              <w:jc w:val="center"/>
              <w:rPr>
                <w:sz w:val="24"/>
              </w:rPr>
            </w:pPr>
            <w:r w:rsidRPr="00FD0842">
              <w:rPr>
                <w:sz w:val="24"/>
              </w:rPr>
              <w:t>745,524,362</w:t>
            </w:r>
            <w:r w:rsidRPr="00FD0842">
              <w:rPr>
                <w:sz w:val="24"/>
              </w:rPr>
              <w:t>份</w:t>
            </w:r>
          </w:p>
        </w:tc>
      </w:tr>
      <w:tr w:rsidR="00C30378" w:rsidRPr="00FD0842" w:rsidTr="00C30378">
        <w:tc>
          <w:tcPr>
            <w:tcW w:w="3647" w:type="dxa"/>
            <w:vAlign w:val="center"/>
          </w:tcPr>
          <w:p w:rsidR="00C30378" w:rsidRPr="00FD0842" w:rsidRDefault="00C30378" w:rsidP="0048308E">
            <w:pPr>
              <w:spacing w:before="29" w:line="288" w:lineRule="auto"/>
              <w:rPr>
                <w:color w:val="000000"/>
                <w:kern w:val="0"/>
                <w:sz w:val="24"/>
              </w:rPr>
            </w:pPr>
            <w:r w:rsidRPr="00FD0842">
              <w:rPr>
                <w:sz w:val="24"/>
              </w:rPr>
              <w:t>基金合同存续期</w:t>
            </w:r>
          </w:p>
        </w:tc>
        <w:tc>
          <w:tcPr>
            <w:tcW w:w="5351" w:type="dxa"/>
            <w:vAlign w:val="center"/>
          </w:tcPr>
          <w:p w:rsidR="00C30378" w:rsidRPr="00FD0842" w:rsidRDefault="00C30378" w:rsidP="0048308E">
            <w:pPr>
              <w:spacing w:before="29" w:line="288" w:lineRule="auto"/>
              <w:jc w:val="center"/>
              <w:rPr>
                <w:sz w:val="24"/>
              </w:rPr>
            </w:pPr>
            <w:r w:rsidRPr="00FD0842">
              <w:rPr>
                <w:sz w:val="24"/>
              </w:rPr>
              <w:t>不定期</w:t>
            </w:r>
          </w:p>
        </w:tc>
      </w:tr>
      <w:tr w:rsidR="00C30378" w:rsidRPr="00FD0842" w:rsidTr="00C30378">
        <w:tc>
          <w:tcPr>
            <w:tcW w:w="3647" w:type="dxa"/>
            <w:vAlign w:val="center"/>
          </w:tcPr>
          <w:p w:rsidR="00C30378" w:rsidRPr="00FD0842" w:rsidRDefault="00C30378" w:rsidP="0048308E">
            <w:pPr>
              <w:spacing w:before="29" w:line="288" w:lineRule="auto"/>
              <w:rPr>
                <w:color w:val="000000"/>
                <w:kern w:val="0"/>
                <w:sz w:val="24"/>
              </w:rPr>
            </w:pPr>
            <w:r w:rsidRPr="00FD0842">
              <w:rPr>
                <w:sz w:val="24"/>
              </w:rPr>
              <w:t>基金份额上市的证券交易所</w:t>
            </w:r>
          </w:p>
        </w:tc>
        <w:tc>
          <w:tcPr>
            <w:tcW w:w="5351" w:type="dxa"/>
            <w:vAlign w:val="center"/>
          </w:tcPr>
          <w:p w:rsidR="00C30378" w:rsidRPr="00FD0842" w:rsidRDefault="00C30378" w:rsidP="0048308E">
            <w:pPr>
              <w:spacing w:before="29" w:line="288" w:lineRule="auto"/>
              <w:jc w:val="center"/>
              <w:rPr>
                <w:sz w:val="24"/>
              </w:rPr>
            </w:pPr>
            <w:r w:rsidRPr="00FD0842">
              <w:rPr>
                <w:sz w:val="24"/>
              </w:rPr>
              <w:t>上海证券交易所</w:t>
            </w:r>
          </w:p>
        </w:tc>
      </w:tr>
      <w:tr w:rsidR="00C30378" w:rsidRPr="00FD0842" w:rsidTr="00C30378">
        <w:tc>
          <w:tcPr>
            <w:tcW w:w="3647" w:type="dxa"/>
            <w:vAlign w:val="center"/>
          </w:tcPr>
          <w:p w:rsidR="00C30378" w:rsidRPr="00FD0842" w:rsidRDefault="00C30378" w:rsidP="0048308E">
            <w:pPr>
              <w:spacing w:before="29" w:line="288" w:lineRule="auto"/>
              <w:rPr>
                <w:color w:val="000000"/>
                <w:kern w:val="0"/>
                <w:sz w:val="24"/>
              </w:rPr>
            </w:pPr>
            <w:r w:rsidRPr="00FD0842">
              <w:rPr>
                <w:sz w:val="24"/>
              </w:rPr>
              <w:t>上市日期</w:t>
            </w:r>
          </w:p>
        </w:tc>
        <w:tc>
          <w:tcPr>
            <w:tcW w:w="5351" w:type="dxa"/>
            <w:vAlign w:val="center"/>
          </w:tcPr>
          <w:p w:rsidR="00C30378" w:rsidRPr="00FD0842" w:rsidRDefault="00C30378" w:rsidP="0048308E">
            <w:pPr>
              <w:spacing w:before="29" w:line="288" w:lineRule="auto"/>
              <w:jc w:val="center"/>
              <w:rPr>
                <w:sz w:val="24"/>
              </w:rPr>
            </w:pPr>
            <w:r w:rsidRPr="00FD0842">
              <w:rPr>
                <w:sz w:val="24"/>
              </w:rPr>
              <w:t>2009</w:t>
            </w:r>
            <w:r w:rsidRPr="00FD0842">
              <w:rPr>
                <w:sz w:val="24"/>
              </w:rPr>
              <w:t>年</w:t>
            </w:r>
            <w:r w:rsidRPr="00FD0842">
              <w:rPr>
                <w:sz w:val="24"/>
              </w:rPr>
              <w:t>12</w:t>
            </w:r>
            <w:r w:rsidRPr="00FD0842">
              <w:rPr>
                <w:sz w:val="24"/>
              </w:rPr>
              <w:t>月</w:t>
            </w:r>
            <w:r w:rsidRPr="00FD0842">
              <w:rPr>
                <w:sz w:val="24"/>
              </w:rPr>
              <w:t>15</w:t>
            </w:r>
            <w:r w:rsidRPr="00FD0842">
              <w:rPr>
                <w:sz w:val="24"/>
              </w:rPr>
              <w:t>日</w:t>
            </w:r>
          </w:p>
        </w:tc>
      </w:tr>
    </w:tbl>
    <w:p w:rsidR="001548F9" w:rsidRPr="00FD0842" w:rsidRDefault="001548F9" w:rsidP="0048308E">
      <w:pPr>
        <w:tabs>
          <w:tab w:val="left" w:pos="426"/>
        </w:tabs>
        <w:spacing w:before="29" w:line="288" w:lineRule="auto"/>
        <w:jc w:val="left"/>
        <w:rPr>
          <w:kern w:val="0"/>
          <w:sz w:val="24"/>
        </w:rPr>
      </w:pPr>
      <w:r w:rsidRPr="00FD0842">
        <w:rPr>
          <w:kern w:val="0"/>
          <w:sz w:val="24"/>
        </w:rPr>
        <w:t>注：本表所列的基金主代码</w:t>
      </w:r>
      <w:r w:rsidRPr="00FD0842">
        <w:rPr>
          <w:kern w:val="0"/>
          <w:sz w:val="24"/>
        </w:rPr>
        <w:t>510010</w:t>
      </w:r>
      <w:r w:rsidRPr="00FD0842">
        <w:rPr>
          <w:kern w:val="0"/>
          <w:sz w:val="24"/>
        </w:rPr>
        <w:t>为本基金二级市场交易代码，本基金一级市场申购赎回代码为</w:t>
      </w:r>
      <w:r w:rsidRPr="00FD0842">
        <w:rPr>
          <w:kern w:val="0"/>
          <w:sz w:val="24"/>
        </w:rPr>
        <w:t>510011</w:t>
      </w:r>
      <w:r w:rsidRPr="00FD0842">
        <w:rPr>
          <w:kern w:val="0"/>
          <w:sz w:val="24"/>
        </w:rPr>
        <w:t>。</w:t>
      </w:r>
    </w:p>
    <w:p w:rsidR="00E24A68" w:rsidRPr="00FD0842" w:rsidRDefault="00E24A68" w:rsidP="0048308E">
      <w:pPr>
        <w:tabs>
          <w:tab w:val="left" w:pos="426"/>
        </w:tabs>
        <w:spacing w:before="29" w:line="288" w:lineRule="auto"/>
        <w:jc w:val="left"/>
        <w:rPr>
          <w:color w:val="000000"/>
          <w:sz w:val="24"/>
        </w:rPr>
      </w:pPr>
    </w:p>
    <w:p w:rsidR="001548F9" w:rsidRPr="00FD0842" w:rsidRDefault="001548F9" w:rsidP="0048308E">
      <w:pPr>
        <w:pStyle w:val="20"/>
        <w:spacing w:before="29" w:after="0" w:line="288" w:lineRule="auto"/>
        <w:jc w:val="left"/>
        <w:rPr>
          <w:rFonts w:ascii="Times New Roman" w:hAnsi="Times New Roman"/>
          <w:color w:val="000000"/>
          <w:szCs w:val="24"/>
        </w:rPr>
      </w:pPr>
      <w:bookmarkStart w:id="6" w:name="_Toc459746552"/>
      <w:r w:rsidRPr="00FD0842">
        <w:rPr>
          <w:rFonts w:ascii="Times New Roman" w:hAnsi="Times New Roman"/>
          <w:kern w:val="0"/>
          <w:szCs w:val="24"/>
        </w:rPr>
        <w:t xml:space="preserve">2.2 </w:t>
      </w:r>
      <w:r w:rsidRPr="00FD0842">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FD0842" w:rsidTr="00AC51A7">
        <w:tc>
          <w:tcPr>
            <w:tcW w:w="2092" w:type="dxa"/>
            <w:vAlign w:val="center"/>
          </w:tcPr>
          <w:p w:rsidR="001548F9" w:rsidRPr="00FD0842" w:rsidRDefault="001548F9" w:rsidP="0048308E">
            <w:pPr>
              <w:spacing w:before="29" w:line="288" w:lineRule="auto"/>
              <w:rPr>
                <w:sz w:val="24"/>
              </w:rPr>
            </w:pPr>
            <w:r w:rsidRPr="00FD0842">
              <w:rPr>
                <w:sz w:val="24"/>
              </w:rPr>
              <w:t>投资目标</w:t>
            </w:r>
          </w:p>
        </w:tc>
        <w:tc>
          <w:tcPr>
            <w:tcW w:w="6908" w:type="dxa"/>
            <w:vAlign w:val="center"/>
          </w:tcPr>
          <w:p w:rsidR="001548F9" w:rsidRPr="00FD0842" w:rsidRDefault="001548F9" w:rsidP="0048308E">
            <w:pPr>
              <w:spacing w:before="29" w:line="288" w:lineRule="auto"/>
              <w:rPr>
                <w:sz w:val="24"/>
              </w:rPr>
            </w:pPr>
            <w:r w:rsidRPr="00FD0842">
              <w:rPr>
                <w:sz w:val="24"/>
              </w:rPr>
              <w:t>紧密跟踪标的指数，追求跟踪偏离度与跟踪误差最小化。</w:t>
            </w:r>
          </w:p>
        </w:tc>
      </w:tr>
      <w:tr w:rsidR="001548F9" w:rsidRPr="00FD0842" w:rsidTr="00AC51A7">
        <w:tc>
          <w:tcPr>
            <w:tcW w:w="2092" w:type="dxa"/>
            <w:vAlign w:val="center"/>
          </w:tcPr>
          <w:p w:rsidR="001548F9" w:rsidRPr="00FD0842" w:rsidRDefault="001548F9" w:rsidP="0048308E">
            <w:pPr>
              <w:spacing w:before="29" w:line="288" w:lineRule="auto"/>
              <w:rPr>
                <w:sz w:val="24"/>
              </w:rPr>
            </w:pPr>
            <w:r w:rsidRPr="00FD0842">
              <w:rPr>
                <w:sz w:val="24"/>
              </w:rPr>
              <w:t>投资策略</w:t>
            </w:r>
          </w:p>
        </w:tc>
        <w:tc>
          <w:tcPr>
            <w:tcW w:w="6908" w:type="dxa"/>
            <w:vAlign w:val="center"/>
          </w:tcPr>
          <w:p w:rsidR="001548F9" w:rsidRPr="00FD0842" w:rsidRDefault="001548F9" w:rsidP="0048308E">
            <w:pPr>
              <w:spacing w:before="29" w:line="288" w:lineRule="auto"/>
              <w:rPr>
                <w:sz w:val="24"/>
              </w:rPr>
            </w:pPr>
            <w:r w:rsidRPr="00FD0842">
              <w:rPr>
                <w:sz w:val="24"/>
              </w:rPr>
              <w:t>本基金采用完全复制法，跟踪上证</w:t>
            </w:r>
            <w:r w:rsidRPr="00FD0842">
              <w:rPr>
                <w:sz w:val="24"/>
              </w:rPr>
              <w:t>180</w:t>
            </w:r>
            <w:r w:rsidRPr="00FD0842">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548F9" w:rsidRPr="00FD0842" w:rsidTr="00AC51A7">
        <w:tc>
          <w:tcPr>
            <w:tcW w:w="2092" w:type="dxa"/>
            <w:vAlign w:val="center"/>
          </w:tcPr>
          <w:p w:rsidR="001548F9" w:rsidRPr="00FD0842" w:rsidRDefault="001548F9" w:rsidP="0048308E">
            <w:pPr>
              <w:spacing w:before="29" w:line="288" w:lineRule="auto"/>
              <w:rPr>
                <w:sz w:val="24"/>
              </w:rPr>
            </w:pPr>
            <w:r w:rsidRPr="00FD0842">
              <w:rPr>
                <w:sz w:val="24"/>
              </w:rPr>
              <w:t>业绩比较基准</w:t>
            </w:r>
          </w:p>
        </w:tc>
        <w:tc>
          <w:tcPr>
            <w:tcW w:w="6908" w:type="dxa"/>
            <w:vAlign w:val="center"/>
          </w:tcPr>
          <w:p w:rsidR="001548F9" w:rsidRPr="00FD0842" w:rsidRDefault="001548F9" w:rsidP="0048308E">
            <w:pPr>
              <w:spacing w:before="29" w:line="288" w:lineRule="auto"/>
              <w:rPr>
                <w:sz w:val="24"/>
              </w:rPr>
            </w:pPr>
            <w:r w:rsidRPr="00FD0842">
              <w:rPr>
                <w:sz w:val="24"/>
              </w:rPr>
              <w:t>上证</w:t>
            </w:r>
            <w:r w:rsidRPr="00FD0842">
              <w:rPr>
                <w:sz w:val="24"/>
              </w:rPr>
              <w:t>180</w:t>
            </w:r>
            <w:r w:rsidRPr="00FD0842">
              <w:rPr>
                <w:sz w:val="24"/>
              </w:rPr>
              <w:t>公司治理指数</w:t>
            </w:r>
          </w:p>
        </w:tc>
      </w:tr>
      <w:tr w:rsidR="001548F9" w:rsidRPr="00FD0842" w:rsidTr="00AC51A7">
        <w:tc>
          <w:tcPr>
            <w:tcW w:w="2092" w:type="dxa"/>
            <w:vAlign w:val="center"/>
          </w:tcPr>
          <w:p w:rsidR="001548F9" w:rsidRPr="00FD0842" w:rsidRDefault="001548F9" w:rsidP="0048308E">
            <w:pPr>
              <w:spacing w:before="29" w:line="288" w:lineRule="auto"/>
              <w:rPr>
                <w:sz w:val="24"/>
              </w:rPr>
            </w:pPr>
            <w:r w:rsidRPr="00FD0842">
              <w:rPr>
                <w:sz w:val="24"/>
              </w:rPr>
              <w:t>风险收益特征</w:t>
            </w:r>
          </w:p>
        </w:tc>
        <w:tc>
          <w:tcPr>
            <w:tcW w:w="6908" w:type="dxa"/>
            <w:vAlign w:val="center"/>
          </w:tcPr>
          <w:p w:rsidR="001548F9" w:rsidRPr="00FD0842" w:rsidRDefault="001548F9" w:rsidP="0048308E">
            <w:pPr>
              <w:spacing w:before="29" w:line="288" w:lineRule="auto"/>
              <w:rPr>
                <w:sz w:val="24"/>
              </w:rPr>
            </w:pPr>
            <w:r w:rsidRPr="00FD0842">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E24A68" w:rsidRPr="00FD0842" w:rsidRDefault="00E24A68" w:rsidP="0048308E">
      <w:pPr>
        <w:tabs>
          <w:tab w:val="left" w:pos="426"/>
        </w:tabs>
        <w:spacing w:before="29" w:line="288" w:lineRule="auto"/>
        <w:jc w:val="left"/>
        <w:rPr>
          <w:kern w:val="0"/>
          <w:sz w:val="24"/>
        </w:rPr>
      </w:pPr>
    </w:p>
    <w:p w:rsidR="001548F9" w:rsidRPr="00FD0842"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746553"/>
      <w:r w:rsidRPr="00FD0842">
        <w:rPr>
          <w:rFonts w:ascii="Times New Roman" w:hAnsi="Times New Roman"/>
          <w:kern w:val="0"/>
          <w:szCs w:val="24"/>
        </w:rPr>
        <w:lastRenderedPageBreak/>
        <w:t xml:space="preserve">2.3 </w:t>
      </w:r>
      <w:r w:rsidRPr="00FD0842">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FD0842" w:rsidTr="0053503A">
        <w:tc>
          <w:tcPr>
            <w:tcW w:w="2631" w:type="dxa"/>
            <w:gridSpan w:val="2"/>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项目</w:t>
            </w:r>
          </w:p>
        </w:tc>
        <w:tc>
          <w:tcPr>
            <w:tcW w:w="3060" w:type="dxa"/>
            <w:vAlign w:val="center"/>
          </w:tcPr>
          <w:p w:rsidR="001548F9" w:rsidRPr="00FD0842" w:rsidRDefault="001548F9" w:rsidP="0048308E">
            <w:pPr>
              <w:spacing w:before="29" w:line="288" w:lineRule="auto"/>
              <w:jc w:val="center"/>
              <w:rPr>
                <w:color w:val="000000"/>
                <w:sz w:val="24"/>
              </w:rPr>
            </w:pPr>
            <w:r w:rsidRPr="00FD0842">
              <w:rPr>
                <w:color w:val="000000"/>
                <w:sz w:val="24"/>
              </w:rPr>
              <w:t>基金管理人</w:t>
            </w:r>
          </w:p>
        </w:tc>
        <w:tc>
          <w:tcPr>
            <w:tcW w:w="3060" w:type="dxa"/>
            <w:vAlign w:val="center"/>
          </w:tcPr>
          <w:p w:rsidR="001548F9" w:rsidRPr="00FD0842" w:rsidRDefault="001548F9" w:rsidP="0048308E">
            <w:pPr>
              <w:spacing w:before="29" w:line="288" w:lineRule="auto"/>
              <w:jc w:val="center"/>
              <w:rPr>
                <w:color w:val="000000"/>
                <w:sz w:val="24"/>
              </w:rPr>
            </w:pPr>
            <w:r w:rsidRPr="00FD0842">
              <w:rPr>
                <w:color w:val="000000"/>
                <w:sz w:val="24"/>
              </w:rPr>
              <w:t>基金托管人</w:t>
            </w:r>
          </w:p>
        </w:tc>
      </w:tr>
      <w:tr w:rsidR="001548F9" w:rsidRPr="00FD0842" w:rsidTr="0053503A">
        <w:tc>
          <w:tcPr>
            <w:tcW w:w="2631" w:type="dxa"/>
            <w:gridSpan w:val="2"/>
            <w:vAlign w:val="center"/>
          </w:tcPr>
          <w:p w:rsidR="001548F9" w:rsidRPr="00FD0842" w:rsidRDefault="001548F9" w:rsidP="0048308E">
            <w:pPr>
              <w:autoSpaceDE w:val="0"/>
              <w:autoSpaceDN w:val="0"/>
              <w:adjustRightInd w:val="0"/>
              <w:spacing w:before="29" w:line="288" w:lineRule="auto"/>
              <w:ind w:left="15"/>
              <w:rPr>
                <w:color w:val="000000"/>
                <w:kern w:val="0"/>
                <w:sz w:val="24"/>
              </w:rPr>
            </w:pPr>
            <w:r w:rsidRPr="00FD0842">
              <w:rPr>
                <w:color w:val="000000"/>
                <w:kern w:val="0"/>
                <w:sz w:val="24"/>
              </w:rPr>
              <w:t>名称</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交银施罗德基金管理有限公司</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中国农业银行股份有限公司</w:t>
            </w:r>
          </w:p>
        </w:tc>
      </w:tr>
      <w:tr w:rsidR="001548F9" w:rsidRPr="00FD0842" w:rsidTr="0053503A">
        <w:tc>
          <w:tcPr>
            <w:tcW w:w="1260" w:type="dxa"/>
            <w:vMerge w:val="restart"/>
            <w:vAlign w:val="center"/>
          </w:tcPr>
          <w:p w:rsidR="001548F9" w:rsidRPr="00FD0842" w:rsidRDefault="001548F9" w:rsidP="0048308E">
            <w:pPr>
              <w:autoSpaceDE w:val="0"/>
              <w:autoSpaceDN w:val="0"/>
              <w:adjustRightInd w:val="0"/>
              <w:spacing w:before="29" w:line="288" w:lineRule="auto"/>
              <w:ind w:left="15"/>
              <w:rPr>
                <w:color w:val="000000"/>
                <w:kern w:val="0"/>
                <w:sz w:val="24"/>
              </w:rPr>
            </w:pPr>
            <w:r w:rsidRPr="00FD0842">
              <w:rPr>
                <w:color w:val="000000"/>
                <w:sz w:val="24"/>
              </w:rPr>
              <w:t>信息披露负责人</w:t>
            </w:r>
          </w:p>
        </w:tc>
        <w:tc>
          <w:tcPr>
            <w:tcW w:w="1371" w:type="dxa"/>
            <w:vAlign w:val="center"/>
          </w:tcPr>
          <w:p w:rsidR="001548F9" w:rsidRPr="00FD0842" w:rsidRDefault="001548F9" w:rsidP="0048308E">
            <w:pPr>
              <w:spacing w:before="29" w:line="288" w:lineRule="auto"/>
              <w:jc w:val="center"/>
              <w:rPr>
                <w:color w:val="000000"/>
                <w:sz w:val="24"/>
              </w:rPr>
            </w:pPr>
            <w:r w:rsidRPr="00FD0842">
              <w:rPr>
                <w:color w:val="000000"/>
                <w:sz w:val="24"/>
              </w:rPr>
              <w:t>姓名</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孙艳</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林葛</w:t>
            </w:r>
          </w:p>
        </w:tc>
      </w:tr>
      <w:tr w:rsidR="001548F9" w:rsidRPr="00FD0842" w:rsidTr="0053503A">
        <w:tc>
          <w:tcPr>
            <w:tcW w:w="2631" w:type="dxa"/>
            <w:vMerge/>
            <w:vAlign w:val="center"/>
          </w:tcPr>
          <w:p w:rsidR="001548F9" w:rsidRPr="00FD0842" w:rsidRDefault="001548F9" w:rsidP="0048308E">
            <w:pPr>
              <w:widowControl/>
              <w:spacing w:before="29" w:line="288" w:lineRule="auto"/>
              <w:jc w:val="left"/>
              <w:rPr>
                <w:color w:val="000000"/>
                <w:kern w:val="0"/>
                <w:sz w:val="24"/>
              </w:rPr>
            </w:pPr>
          </w:p>
        </w:tc>
        <w:tc>
          <w:tcPr>
            <w:tcW w:w="1371"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sz w:val="24"/>
              </w:rPr>
              <w:t>联系电话</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w:t>
            </w:r>
            <w:r w:rsidRPr="00FD0842">
              <w:rPr>
                <w:color w:val="000000"/>
                <w:kern w:val="0"/>
                <w:sz w:val="24"/>
              </w:rPr>
              <w:t>021</w:t>
            </w:r>
            <w:r w:rsidRPr="00FD0842">
              <w:rPr>
                <w:color w:val="000000"/>
                <w:kern w:val="0"/>
                <w:sz w:val="24"/>
              </w:rPr>
              <w:t>）</w:t>
            </w:r>
            <w:r w:rsidRPr="00FD0842">
              <w:rPr>
                <w:color w:val="000000"/>
                <w:kern w:val="0"/>
                <w:sz w:val="24"/>
              </w:rPr>
              <w:t>61055050</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010-66060069</w:t>
            </w:r>
          </w:p>
        </w:tc>
      </w:tr>
      <w:tr w:rsidR="001548F9" w:rsidRPr="00FD0842" w:rsidTr="0053503A">
        <w:tc>
          <w:tcPr>
            <w:tcW w:w="2631" w:type="dxa"/>
            <w:vMerge/>
            <w:vAlign w:val="center"/>
          </w:tcPr>
          <w:p w:rsidR="001548F9" w:rsidRPr="00FD0842" w:rsidRDefault="001548F9" w:rsidP="0048308E">
            <w:pPr>
              <w:widowControl/>
              <w:spacing w:before="29" w:line="288" w:lineRule="auto"/>
              <w:jc w:val="left"/>
              <w:rPr>
                <w:color w:val="000000"/>
                <w:kern w:val="0"/>
                <w:sz w:val="24"/>
              </w:rPr>
            </w:pPr>
          </w:p>
        </w:tc>
        <w:tc>
          <w:tcPr>
            <w:tcW w:w="1371"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sz w:val="24"/>
              </w:rPr>
              <w:t>电子邮箱</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xxpl@jysld.com,disclosure@jysld.com</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tgxxpl@abchina.com</w:t>
            </w:r>
          </w:p>
        </w:tc>
      </w:tr>
      <w:tr w:rsidR="001548F9" w:rsidRPr="00FD0842" w:rsidTr="0053503A">
        <w:tc>
          <w:tcPr>
            <w:tcW w:w="2631" w:type="dxa"/>
            <w:gridSpan w:val="2"/>
            <w:vAlign w:val="center"/>
          </w:tcPr>
          <w:p w:rsidR="001548F9" w:rsidRPr="00FD0842" w:rsidRDefault="001548F9" w:rsidP="0048308E">
            <w:pPr>
              <w:spacing w:before="29" w:line="288" w:lineRule="auto"/>
              <w:rPr>
                <w:color w:val="000000"/>
                <w:sz w:val="24"/>
              </w:rPr>
            </w:pPr>
            <w:r w:rsidRPr="00FD0842">
              <w:rPr>
                <w:color w:val="000000"/>
                <w:sz w:val="24"/>
              </w:rPr>
              <w:t>客户服务电话</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400-700-5000</w:t>
            </w:r>
            <w:r w:rsidRPr="00FD0842">
              <w:rPr>
                <w:color w:val="000000"/>
                <w:kern w:val="0"/>
                <w:sz w:val="24"/>
              </w:rPr>
              <w:t>，</w:t>
            </w:r>
            <w:r w:rsidRPr="00FD0842">
              <w:rPr>
                <w:color w:val="000000"/>
                <w:kern w:val="0"/>
                <w:sz w:val="24"/>
              </w:rPr>
              <w:t>021-61055000</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95599</w:t>
            </w:r>
          </w:p>
        </w:tc>
      </w:tr>
      <w:tr w:rsidR="001548F9" w:rsidRPr="00FD0842" w:rsidTr="0053503A">
        <w:tc>
          <w:tcPr>
            <w:tcW w:w="2631" w:type="dxa"/>
            <w:gridSpan w:val="2"/>
            <w:vAlign w:val="center"/>
          </w:tcPr>
          <w:p w:rsidR="001548F9" w:rsidRPr="00FD0842" w:rsidRDefault="001548F9" w:rsidP="0048308E">
            <w:pPr>
              <w:spacing w:before="29" w:line="288" w:lineRule="auto"/>
              <w:rPr>
                <w:color w:val="000000"/>
                <w:sz w:val="24"/>
              </w:rPr>
            </w:pPr>
            <w:r w:rsidRPr="00FD0842">
              <w:rPr>
                <w:color w:val="000000"/>
                <w:sz w:val="24"/>
              </w:rPr>
              <w:t>传真</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w:t>
            </w:r>
            <w:r w:rsidRPr="00FD0842">
              <w:rPr>
                <w:color w:val="000000"/>
                <w:kern w:val="0"/>
                <w:sz w:val="24"/>
              </w:rPr>
              <w:t>021</w:t>
            </w:r>
            <w:r w:rsidRPr="00FD0842">
              <w:rPr>
                <w:color w:val="000000"/>
                <w:kern w:val="0"/>
                <w:sz w:val="24"/>
              </w:rPr>
              <w:t>）</w:t>
            </w:r>
            <w:r w:rsidRPr="00FD0842">
              <w:rPr>
                <w:color w:val="000000"/>
                <w:kern w:val="0"/>
                <w:sz w:val="24"/>
              </w:rPr>
              <w:t>61055054</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010-68121816</w:t>
            </w:r>
          </w:p>
        </w:tc>
      </w:tr>
      <w:tr w:rsidR="001548F9" w:rsidRPr="00FD0842" w:rsidTr="0053503A">
        <w:tc>
          <w:tcPr>
            <w:tcW w:w="2631" w:type="dxa"/>
            <w:gridSpan w:val="2"/>
            <w:vAlign w:val="center"/>
          </w:tcPr>
          <w:p w:rsidR="001548F9" w:rsidRPr="00FD0842" w:rsidRDefault="001548F9" w:rsidP="0048308E">
            <w:pPr>
              <w:spacing w:before="29" w:line="288" w:lineRule="auto"/>
              <w:rPr>
                <w:color w:val="000000"/>
                <w:sz w:val="24"/>
              </w:rPr>
            </w:pPr>
            <w:r w:rsidRPr="00FD0842">
              <w:rPr>
                <w:color w:val="000000"/>
                <w:sz w:val="24"/>
              </w:rPr>
              <w:t>注册地址</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上海市浦东新区银城中路</w:t>
            </w:r>
            <w:r w:rsidRPr="00FD0842">
              <w:rPr>
                <w:color w:val="000000"/>
                <w:kern w:val="0"/>
                <w:sz w:val="24"/>
              </w:rPr>
              <w:t>188</w:t>
            </w:r>
            <w:r w:rsidRPr="00FD0842">
              <w:rPr>
                <w:color w:val="000000"/>
                <w:kern w:val="0"/>
                <w:sz w:val="24"/>
              </w:rPr>
              <w:t>号交通银行大楼二层（裙）</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北京市东城区建国门内大街</w:t>
            </w:r>
            <w:r w:rsidRPr="00FD0842">
              <w:rPr>
                <w:color w:val="000000"/>
                <w:kern w:val="0"/>
                <w:sz w:val="24"/>
              </w:rPr>
              <w:t>69</w:t>
            </w:r>
            <w:r w:rsidRPr="00FD0842">
              <w:rPr>
                <w:color w:val="000000"/>
                <w:kern w:val="0"/>
                <w:sz w:val="24"/>
              </w:rPr>
              <w:t>号</w:t>
            </w:r>
          </w:p>
        </w:tc>
      </w:tr>
      <w:tr w:rsidR="001548F9" w:rsidRPr="00FD0842" w:rsidTr="0053503A">
        <w:tc>
          <w:tcPr>
            <w:tcW w:w="2631" w:type="dxa"/>
            <w:gridSpan w:val="2"/>
            <w:vAlign w:val="center"/>
          </w:tcPr>
          <w:p w:rsidR="001548F9" w:rsidRPr="00FD0842" w:rsidRDefault="001548F9" w:rsidP="0048308E">
            <w:pPr>
              <w:spacing w:before="29" w:line="288" w:lineRule="auto"/>
              <w:rPr>
                <w:color w:val="000000"/>
                <w:sz w:val="24"/>
              </w:rPr>
            </w:pPr>
            <w:r w:rsidRPr="00FD0842">
              <w:rPr>
                <w:color w:val="000000"/>
                <w:sz w:val="24"/>
              </w:rPr>
              <w:t>办公地址</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上海浦东新区世纪大道</w:t>
            </w:r>
            <w:r w:rsidRPr="00FD0842">
              <w:rPr>
                <w:color w:val="000000"/>
                <w:kern w:val="0"/>
                <w:sz w:val="24"/>
              </w:rPr>
              <w:t>8</w:t>
            </w:r>
            <w:r w:rsidRPr="00FD0842">
              <w:rPr>
                <w:color w:val="000000"/>
                <w:kern w:val="0"/>
                <w:sz w:val="24"/>
              </w:rPr>
              <w:t>号国金中心二期</w:t>
            </w:r>
            <w:r w:rsidRPr="00FD0842">
              <w:rPr>
                <w:color w:val="000000"/>
                <w:kern w:val="0"/>
                <w:sz w:val="24"/>
              </w:rPr>
              <w:t>21-22</w:t>
            </w:r>
            <w:r w:rsidRPr="00FD0842">
              <w:rPr>
                <w:color w:val="000000"/>
                <w:kern w:val="0"/>
                <w:sz w:val="24"/>
              </w:rPr>
              <w:t>楼</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北京市西城区复兴门内大街</w:t>
            </w:r>
            <w:r w:rsidRPr="00FD0842">
              <w:rPr>
                <w:color w:val="000000"/>
                <w:kern w:val="0"/>
                <w:sz w:val="24"/>
              </w:rPr>
              <w:t>28</w:t>
            </w:r>
            <w:r w:rsidRPr="00FD0842">
              <w:rPr>
                <w:color w:val="000000"/>
                <w:kern w:val="0"/>
                <w:sz w:val="24"/>
              </w:rPr>
              <w:t>号凯晨世贸中心东座</w:t>
            </w:r>
            <w:r w:rsidRPr="00FD0842">
              <w:rPr>
                <w:color w:val="000000"/>
                <w:kern w:val="0"/>
                <w:sz w:val="24"/>
              </w:rPr>
              <w:t>F9</w:t>
            </w:r>
          </w:p>
        </w:tc>
      </w:tr>
      <w:tr w:rsidR="001548F9" w:rsidRPr="00FD0842" w:rsidTr="0053503A">
        <w:tc>
          <w:tcPr>
            <w:tcW w:w="2631" w:type="dxa"/>
            <w:gridSpan w:val="2"/>
            <w:vAlign w:val="center"/>
          </w:tcPr>
          <w:p w:rsidR="001548F9" w:rsidRPr="00FD0842" w:rsidRDefault="001548F9" w:rsidP="0048308E">
            <w:pPr>
              <w:spacing w:before="29" w:line="288" w:lineRule="auto"/>
              <w:rPr>
                <w:color w:val="000000"/>
                <w:sz w:val="24"/>
              </w:rPr>
            </w:pPr>
            <w:r w:rsidRPr="00FD0842">
              <w:rPr>
                <w:color w:val="000000"/>
                <w:sz w:val="24"/>
              </w:rPr>
              <w:t>邮政编码</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200120</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100031</w:t>
            </w:r>
          </w:p>
        </w:tc>
      </w:tr>
      <w:tr w:rsidR="001548F9" w:rsidRPr="00FD0842" w:rsidTr="0053503A">
        <w:tc>
          <w:tcPr>
            <w:tcW w:w="2631" w:type="dxa"/>
            <w:gridSpan w:val="2"/>
            <w:vAlign w:val="center"/>
          </w:tcPr>
          <w:p w:rsidR="001548F9" w:rsidRPr="00FD0842" w:rsidRDefault="001548F9" w:rsidP="0048308E">
            <w:pPr>
              <w:spacing w:before="29" w:line="288" w:lineRule="auto"/>
              <w:rPr>
                <w:color w:val="000000"/>
                <w:sz w:val="24"/>
              </w:rPr>
            </w:pPr>
            <w:r w:rsidRPr="00FD0842">
              <w:rPr>
                <w:color w:val="000000"/>
                <w:sz w:val="24"/>
              </w:rPr>
              <w:t>法定代表人</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于亚利</w:t>
            </w:r>
          </w:p>
        </w:tc>
        <w:tc>
          <w:tcPr>
            <w:tcW w:w="3060" w:type="dxa"/>
            <w:vAlign w:val="center"/>
          </w:tcPr>
          <w:p w:rsidR="001548F9" w:rsidRPr="00FD0842" w:rsidRDefault="001548F9" w:rsidP="0048308E">
            <w:pPr>
              <w:autoSpaceDE w:val="0"/>
              <w:autoSpaceDN w:val="0"/>
              <w:adjustRightInd w:val="0"/>
              <w:spacing w:before="29" w:line="288" w:lineRule="auto"/>
              <w:ind w:left="15"/>
              <w:jc w:val="center"/>
              <w:rPr>
                <w:color w:val="000000"/>
                <w:kern w:val="0"/>
                <w:sz w:val="24"/>
              </w:rPr>
            </w:pPr>
            <w:r w:rsidRPr="00FD0842">
              <w:rPr>
                <w:color w:val="000000"/>
                <w:kern w:val="0"/>
                <w:sz w:val="24"/>
              </w:rPr>
              <w:t>周慕冰</w:t>
            </w:r>
          </w:p>
        </w:tc>
      </w:tr>
    </w:tbl>
    <w:p w:rsidR="001548F9" w:rsidRPr="00FD0842" w:rsidRDefault="001548F9" w:rsidP="0048308E">
      <w:pPr>
        <w:tabs>
          <w:tab w:val="left" w:pos="1740"/>
        </w:tabs>
        <w:spacing w:before="29" w:line="288" w:lineRule="auto"/>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9" w:name="_Toc225498248"/>
      <w:bookmarkStart w:id="10" w:name="_Toc459746554"/>
      <w:r w:rsidRPr="00FD0842">
        <w:rPr>
          <w:rFonts w:ascii="Times New Roman" w:hAnsi="Times New Roman"/>
          <w:kern w:val="0"/>
          <w:szCs w:val="24"/>
        </w:rPr>
        <w:t xml:space="preserve">2.4 </w:t>
      </w:r>
      <w:r w:rsidRPr="00FD0842">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FD0842" w:rsidTr="00AC51A7">
        <w:tc>
          <w:tcPr>
            <w:tcW w:w="4820" w:type="dxa"/>
            <w:vAlign w:val="center"/>
          </w:tcPr>
          <w:p w:rsidR="001548F9" w:rsidRPr="00FD0842" w:rsidRDefault="001548F9" w:rsidP="0048308E">
            <w:pPr>
              <w:tabs>
                <w:tab w:val="left" w:pos="1740"/>
              </w:tabs>
              <w:spacing w:before="29" w:line="288" w:lineRule="auto"/>
              <w:rPr>
                <w:color w:val="000000"/>
                <w:sz w:val="24"/>
              </w:rPr>
            </w:pPr>
            <w:r w:rsidRPr="00FD0842">
              <w:rPr>
                <w:color w:val="000000"/>
                <w:sz w:val="24"/>
              </w:rPr>
              <w:t>本基金选定的信息披露报纸名称</w:t>
            </w:r>
          </w:p>
        </w:tc>
        <w:tc>
          <w:tcPr>
            <w:tcW w:w="4180" w:type="dxa"/>
            <w:vAlign w:val="center"/>
          </w:tcPr>
          <w:p w:rsidR="001548F9" w:rsidRPr="00FD0842" w:rsidRDefault="001548F9" w:rsidP="0048308E">
            <w:pPr>
              <w:tabs>
                <w:tab w:val="left" w:pos="1740"/>
              </w:tabs>
              <w:spacing w:before="29" w:line="288" w:lineRule="auto"/>
              <w:rPr>
                <w:color w:val="000000"/>
                <w:sz w:val="24"/>
              </w:rPr>
            </w:pPr>
            <w:r w:rsidRPr="00FD0842">
              <w:rPr>
                <w:color w:val="000000"/>
                <w:sz w:val="24"/>
              </w:rPr>
              <w:t>《中国证券报》、《上海证券报》和《证券时报》</w:t>
            </w:r>
          </w:p>
        </w:tc>
      </w:tr>
      <w:tr w:rsidR="001548F9" w:rsidRPr="00FD0842" w:rsidTr="00AC51A7">
        <w:tc>
          <w:tcPr>
            <w:tcW w:w="4820" w:type="dxa"/>
            <w:vAlign w:val="center"/>
          </w:tcPr>
          <w:p w:rsidR="001548F9" w:rsidRPr="00FD0842" w:rsidRDefault="001548F9" w:rsidP="0048308E">
            <w:pPr>
              <w:tabs>
                <w:tab w:val="left" w:pos="1740"/>
              </w:tabs>
              <w:spacing w:before="29" w:line="288" w:lineRule="auto"/>
              <w:rPr>
                <w:color w:val="000000"/>
                <w:sz w:val="24"/>
              </w:rPr>
            </w:pPr>
            <w:r w:rsidRPr="00FD0842">
              <w:rPr>
                <w:color w:val="000000"/>
                <w:sz w:val="24"/>
              </w:rPr>
              <w:t>登载基金</w:t>
            </w:r>
            <w:r w:rsidR="00106605" w:rsidRPr="00FD0842">
              <w:rPr>
                <w:color w:val="000000"/>
                <w:sz w:val="24"/>
              </w:rPr>
              <w:t>半</w:t>
            </w:r>
            <w:r w:rsidRPr="00FD0842">
              <w:rPr>
                <w:color w:val="000000"/>
                <w:sz w:val="24"/>
              </w:rPr>
              <w:t>年度报告正文的管理人互联网网址</w:t>
            </w:r>
          </w:p>
        </w:tc>
        <w:tc>
          <w:tcPr>
            <w:tcW w:w="4180" w:type="dxa"/>
            <w:vAlign w:val="center"/>
          </w:tcPr>
          <w:p w:rsidR="001548F9" w:rsidRPr="00FD0842" w:rsidRDefault="001548F9" w:rsidP="006A5E20">
            <w:pPr>
              <w:tabs>
                <w:tab w:val="left" w:pos="1740"/>
              </w:tabs>
              <w:spacing w:before="29" w:line="288" w:lineRule="auto"/>
              <w:jc w:val="left"/>
              <w:rPr>
                <w:color w:val="000000"/>
                <w:sz w:val="24"/>
              </w:rPr>
            </w:pPr>
            <w:r w:rsidRPr="00FD0842">
              <w:rPr>
                <w:color w:val="000000"/>
                <w:sz w:val="24"/>
              </w:rPr>
              <w:t>www.fund001.com</w:t>
            </w:r>
            <w:r w:rsidRPr="00FD0842">
              <w:rPr>
                <w:color w:val="000000"/>
                <w:sz w:val="24"/>
              </w:rPr>
              <w:t>，</w:t>
            </w:r>
            <w:r w:rsidRPr="00FD0842">
              <w:rPr>
                <w:color w:val="000000"/>
                <w:sz w:val="24"/>
              </w:rPr>
              <w:t>www.bocomschroder.com</w:t>
            </w:r>
          </w:p>
        </w:tc>
      </w:tr>
      <w:tr w:rsidR="001548F9" w:rsidRPr="00FD0842" w:rsidTr="00AC51A7">
        <w:tc>
          <w:tcPr>
            <w:tcW w:w="4820" w:type="dxa"/>
            <w:vAlign w:val="center"/>
          </w:tcPr>
          <w:p w:rsidR="001548F9" w:rsidRPr="00FD0842" w:rsidRDefault="001548F9" w:rsidP="0048308E">
            <w:pPr>
              <w:tabs>
                <w:tab w:val="left" w:pos="1740"/>
              </w:tabs>
              <w:spacing w:before="29" w:line="288" w:lineRule="auto"/>
              <w:rPr>
                <w:color w:val="000000"/>
                <w:sz w:val="24"/>
              </w:rPr>
            </w:pPr>
            <w:r w:rsidRPr="00FD0842">
              <w:rPr>
                <w:color w:val="000000"/>
                <w:sz w:val="24"/>
              </w:rPr>
              <w:t>基金</w:t>
            </w:r>
            <w:r w:rsidR="00813F84" w:rsidRPr="00FD0842">
              <w:rPr>
                <w:color w:val="000000"/>
                <w:sz w:val="24"/>
              </w:rPr>
              <w:t>半</w:t>
            </w:r>
            <w:r w:rsidRPr="00FD0842">
              <w:rPr>
                <w:color w:val="000000"/>
                <w:sz w:val="24"/>
              </w:rPr>
              <w:t>年度报告备置地点</w:t>
            </w:r>
          </w:p>
        </w:tc>
        <w:tc>
          <w:tcPr>
            <w:tcW w:w="4180" w:type="dxa"/>
            <w:vAlign w:val="center"/>
          </w:tcPr>
          <w:p w:rsidR="001548F9" w:rsidRPr="00FD0842" w:rsidRDefault="001548F9" w:rsidP="006A5E20">
            <w:pPr>
              <w:tabs>
                <w:tab w:val="left" w:pos="1740"/>
              </w:tabs>
              <w:spacing w:before="29" w:line="288" w:lineRule="auto"/>
              <w:jc w:val="left"/>
              <w:rPr>
                <w:color w:val="000000"/>
                <w:sz w:val="24"/>
              </w:rPr>
            </w:pPr>
            <w:r w:rsidRPr="00FD0842">
              <w:rPr>
                <w:color w:val="000000"/>
                <w:sz w:val="24"/>
              </w:rPr>
              <w:t>基金管理人的办公场所</w:t>
            </w:r>
          </w:p>
        </w:tc>
      </w:tr>
    </w:tbl>
    <w:p w:rsidR="001548F9" w:rsidRPr="00FD0842" w:rsidRDefault="001548F9" w:rsidP="0048308E">
      <w:pPr>
        <w:spacing w:before="29" w:line="288" w:lineRule="auto"/>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11" w:name="_Toc225498249"/>
      <w:bookmarkStart w:id="12" w:name="_Toc459746555"/>
      <w:r w:rsidRPr="00FD0842">
        <w:rPr>
          <w:rFonts w:ascii="Times New Roman" w:hAnsi="Times New Roman"/>
          <w:kern w:val="0"/>
          <w:szCs w:val="24"/>
        </w:rPr>
        <w:t xml:space="preserve">2.5 </w:t>
      </w:r>
      <w:r w:rsidRPr="00FD0842">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FD0842" w:rsidTr="00AC51A7">
        <w:tc>
          <w:tcPr>
            <w:tcW w:w="1951" w:type="dxa"/>
            <w:vAlign w:val="center"/>
          </w:tcPr>
          <w:p w:rsidR="001548F9" w:rsidRPr="00FD0842" w:rsidRDefault="001548F9" w:rsidP="0048308E">
            <w:pPr>
              <w:tabs>
                <w:tab w:val="left" w:pos="1740"/>
              </w:tabs>
              <w:spacing w:before="29" w:line="288" w:lineRule="auto"/>
              <w:jc w:val="center"/>
              <w:rPr>
                <w:color w:val="000000"/>
                <w:sz w:val="24"/>
              </w:rPr>
            </w:pPr>
            <w:r w:rsidRPr="00FD0842">
              <w:rPr>
                <w:color w:val="000000"/>
                <w:sz w:val="24"/>
              </w:rPr>
              <w:t>项目</w:t>
            </w:r>
          </w:p>
        </w:tc>
        <w:tc>
          <w:tcPr>
            <w:tcW w:w="3260" w:type="dxa"/>
            <w:vAlign w:val="center"/>
          </w:tcPr>
          <w:p w:rsidR="001548F9" w:rsidRPr="00FD0842" w:rsidRDefault="001548F9" w:rsidP="0048308E">
            <w:pPr>
              <w:tabs>
                <w:tab w:val="left" w:pos="1740"/>
              </w:tabs>
              <w:spacing w:before="29" w:line="288" w:lineRule="auto"/>
              <w:jc w:val="center"/>
              <w:rPr>
                <w:color w:val="000000"/>
                <w:sz w:val="24"/>
              </w:rPr>
            </w:pPr>
            <w:r w:rsidRPr="00FD0842">
              <w:rPr>
                <w:color w:val="000000"/>
                <w:sz w:val="24"/>
              </w:rPr>
              <w:t>名称</w:t>
            </w:r>
          </w:p>
        </w:tc>
        <w:tc>
          <w:tcPr>
            <w:tcW w:w="4075" w:type="dxa"/>
            <w:vAlign w:val="center"/>
          </w:tcPr>
          <w:p w:rsidR="001548F9" w:rsidRPr="00FD0842" w:rsidRDefault="001548F9" w:rsidP="0048308E">
            <w:pPr>
              <w:tabs>
                <w:tab w:val="left" w:pos="1740"/>
              </w:tabs>
              <w:spacing w:before="29" w:line="288" w:lineRule="auto"/>
              <w:jc w:val="center"/>
              <w:rPr>
                <w:color w:val="000000"/>
                <w:sz w:val="24"/>
              </w:rPr>
            </w:pPr>
            <w:r w:rsidRPr="00FD0842">
              <w:rPr>
                <w:color w:val="000000"/>
                <w:sz w:val="24"/>
              </w:rPr>
              <w:t>办公地址</w:t>
            </w:r>
          </w:p>
        </w:tc>
      </w:tr>
      <w:tr w:rsidR="001548F9" w:rsidRPr="00FD0842" w:rsidTr="00AC51A7">
        <w:tc>
          <w:tcPr>
            <w:tcW w:w="1951" w:type="dxa"/>
            <w:vAlign w:val="center"/>
          </w:tcPr>
          <w:p w:rsidR="001548F9" w:rsidRPr="00FD0842" w:rsidRDefault="001548F9" w:rsidP="0048308E">
            <w:pPr>
              <w:tabs>
                <w:tab w:val="left" w:pos="1740"/>
              </w:tabs>
              <w:spacing w:before="29" w:line="288" w:lineRule="auto"/>
              <w:rPr>
                <w:color w:val="000000"/>
                <w:sz w:val="24"/>
              </w:rPr>
            </w:pPr>
            <w:r w:rsidRPr="00FD0842">
              <w:rPr>
                <w:color w:val="000000"/>
                <w:sz w:val="24"/>
              </w:rPr>
              <w:t>注册登记机构</w:t>
            </w:r>
          </w:p>
        </w:tc>
        <w:tc>
          <w:tcPr>
            <w:tcW w:w="3260" w:type="dxa"/>
            <w:vAlign w:val="center"/>
          </w:tcPr>
          <w:p w:rsidR="001548F9" w:rsidRPr="00FD0842" w:rsidRDefault="001548F9" w:rsidP="0048308E">
            <w:pPr>
              <w:tabs>
                <w:tab w:val="left" w:pos="1740"/>
              </w:tabs>
              <w:spacing w:before="29" w:line="288" w:lineRule="auto"/>
              <w:rPr>
                <w:color w:val="000000"/>
                <w:sz w:val="24"/>
              </w:rPr>
            </w:pPr>
            <w:r w:rsidRPr="00FD0842">
              <w:rPr>
                <w:color w:val="000000"/>
                <w:sz w:val="24"/>
              </w:rPr>
              <w:t>中国证券登记结算有限责任公司</w:t>
            </w:r>
          </w:p>
        </w:tc>
        <w:tc>
          <w:tcPr>
            <w:tcW w:w="4075" w:type="dxa"/>
            <w:vAlign w:val="center"/>
          </w:tcPr>
          <w:p w:rsidR="001548F9" w:rsidRPr="00FD0842" w:rsidRDefault="001548F9" w:rsidP="0048308E">
            <w:pPr>
              <w:tabs>
                <w:tab w:val="left" w:pos="1740"/>
              </w:tabs>
              <w:spacing w:before="29" w:line="288" w:lineRule="auto"/>
              <w:rPr>
                <w:color w:val="000000"/>
                <w:sz w:val="24"/>
              </w:rPr>
            </w:pPr>
            <w:r w:rsidRPr="00FD0842">
              <w:rPr>
                <w:color w:val="000000"/>
                <w:sz w:val="24"/>
              </w:rPr>
              <w:t>北京市西城区太平桥大街</w:t>
            </w:r>
            <w:r w:rsidRPr="00FD0842">
              <w:rPr>
                <w:color w:val="000000"/>
                <w:sz w:val="24"/>
              </w:rPr>
              <w:t>17</w:t>
            </w:r>
            <w:r w:rsidRPr="00FD0842">
              <w:rPr>
                <w:color w:val="000000"/>
                <w:sz w:val="24"/>
              </w:rPr>
              <w:t>号</w:t>
            </w:r>
          </w:p>
        </w:tc>
      </w:tr>
    </w:tbl>
    <w:p w:rsidR="00E24A68" w:rsidRPr="00FD0842" w:rsidRDefault="00E24A68" w:rsidP="0048308E">
      <w:pPr>
        <w:tabs>
          <w:tab w:val="left" w:pos="426"/>
        </w:tabs>
        <w:spacing w:before="29" w:line="288" w:lineRule="auto"/>
        <w:jc w:val="left"/>
        <w:rPr>
          <w:kern w:val="0"/>
          <w:sz w:val="24"/>
        </w:rPr>
      </w:pPr>
    </w:p>
    <w:p w:rsidR="008921B7" w:rsidRPr="00FD0842" w:rsidRDefault="001548F9" w:rsidP="007D095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746556"/>
      <w:bookmarkStart w:id="15" w:name="_Toc194312019"/>
      <w:bookmarkStart w:id="16" w:name="_Toc193947512"/>
      <w:r w:rsidRPr="00FD0842">
        <w:rPr>
          <w:b/>
          <w:bCs/>
          <w:szCs w:val="24"/>
          <w:lang w:val="en-US"/>
        </w:rPr>
        <w:t xml:space="preserve">§3  </w:t>
      </w:r>
      <w:r w:rsidRPr="00FD0842">
        <w:rPr>
          <w:b/>
          <w:bCs/>
          <w:szCs w:val="24"/>
          <w:lang w:val="en-US"/>
        </w:rPr>
        <w:t>主要财务指标和基金净值表现</w:t>
      </w:r>
      <w:bookmarkEnd w:id="13"/>
      <w:bookmarkEnd w:id="14"/>
    </w:p>
    <w:p w:rsidR="001548F9" w:rsidRPr="00FD0842" w:rsidRDefault="001548F9" w:rsidP="0048308E">
      <w:pPr>
        <w:pStyle w:val="20"/>
        <w:spacing w:before="29" w:after="0" w:line="288" w:lineRule="auto"/>
        <w:rPr>
          <w:rFonts w:ascii="Times New Roman" w:hAnsi="Times New Roman"/>
          <w:kern w:val="0"/>
          <w:szCs w:val="24"/>
        </w:rPr>
      </w:pPr>
      <w:bookmarkStart w:id="17" w:name="_Toc286996129"/>
      <w:bookmarkStart w:id="18" w:name="_Toc459746557"/>
      <w:r w:rsidRPr="00FD0842">
        <w:rPr>
          <w:rFonts w:ascii="Times New Roman" w:hAnsi="Times New Roman"/>
          <w:kern w:val="0"/>
          <w:szCs w:val="24"/>
        </w:rPr>
        <w:t xml:space="preserve">3.1 </w:t>
      </w:r>
      <w:r w:rsidRPr="00FD0842">
        <w:rPr>
          <w:rFonts w:ascii="Times New Roman" w:hAnsi="Times New Roman"/>
          <w:kern w:val="0"/>
          <w:szCs w:val="24"/>
        </w:rPr>
        <w:t>主要会计数据和财务指标</w:t>
      </w:r>
      <w:bookmarkEnd w:id="17"/>
      <w:bookmarkEnd w:id="18"/>
    </w:p>
    <w:p w:rsidR="001548F9" w:rsidRPr="00FD0842" w:rsidRDefault="001548F9" w:rsidP="0048308E">
      <w:pPr>
        <w:autoSpaceDE w:val="0"/>
        <w:autoSpaceDN w:val="0"/>
        <w:adjustRightInd w:val="0"/>
        <w:spacing w:before="29" w:line="288" w:lineRule="auto"/>
        <w:ind w:left="15"/>
        <w:jc w:val="right"/>
        <w:rPr>
          <w:color w:val="000000"/>
          <w:kern w:val="0"/>
          <w:sz w:val="24"/>
        </w:rPr>
      </w:pPr>
      <w:r w:rsidRPr="00FD084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FD0842" w:rsidTr="00AC51A7">
        <w:trPr>
          <w:trHeight w:val="487"/>
        </w:trPr>
        <w:tc>
          <w:tcPr>
            <w:tcW w:w="4509" w:type="dxa"/>
            <w:vAlign w:val="center"/>
          </w:tcPr>
          <w:p w:rsidR="001548F9" w:rsidRPr="00FD0842" w:rsidRDefault="001548F9" w:rsidP="0048308E">
            <w:pPr>
              <w:spacing w:before="29" w:line="288" w:lineRule="auto"/>
              <w:rPr>
                <w:b/>
                <w:sz w:val="24"/>
              </w:rPr>
            </w:pPr>
            <w:r w:rsidRPr="00FD0842">
              <w:rPr>
                <w:b/>
                <w:sz w:val="24"/>
              </w:rPr>
              <w:lastRenderedPageBreak/>
              <w:t xml:space="preserve">3.1.1 </w:t>
            </w:r>
            <w:r w:rsidRPr="00FD0842">
              <w:rPr>
                <w:b/>
                <w:sz w:val="24"/>
              </w:rPr>
              <w:t>期间数据和指标</w:t>
            </w:r>
          </w:p>
        </w:tc>
        <w:tc>
          <w:tcPr>
            <w:tcW w:w="4744" w:type="dxa"/>
            <w:vAlign w:val="center"/>
          </w:tcPr>
          <w:p w:rsidR="001548F9" w:rsidRPr="00FD0842" w:rsidRDefault="001548F9" w:rsidP="0048308E">
            <w:pPr>
              <w:spacing w:before="29" w:line="288" w:lineRule="auto"/>
              <w:jc w:val="center"/>
              <w:rPr>
                <w:b/>
                <w:sz w:val="24"/>
              </w:rPr>
            </w:pPr>
            <w:r w:rsidRPr="00FD0842">
              <w:rPr>
                <w:b/>
                <w:sz w:val="24"/>
              </w:rPr>
              <w:t>报告期（</w:t>
            </w:r>
            <w:r w:rsidR="00A43357" w:rsidRPr="00FD0842">
              <w:rPr>
                <w:b/>
                <w:sz w:val="24"/>
              </w:rPr>
              <w:t>2016</w:t>
            </w:r>
            <w:r w:rsidR="00A43357" w:rsidRPr="00FD0842">
              <w:rPr>
                <w:b/>
                <w:sz w:val="24"/>
              </w:rPr>
              <w:t>年</w:t>
            </w:r>
            <w:r w:rsidR="00A43357" w:rsidRPr="00FD0842">
              <w:rPr>
                <w:b/>
                <w:sz w:val="24"/>
              </w:rPr>
              <w:t>1</w:t>
            </w:r>
            <w:r w:rsidR="00A43357" w:rsidRPr="00FD0842">
              <w:rPr>
                <w:b/>
                <w:sz w:val="24"/>
              </w:rPr>
              <w:t>月</w:t>
            </w:r>
            <w:r w:rsidR="00A43357" w:rsidRPr="00FD0842">
              <w:rPr>
                <w:b/>
                <w:sz w:val="24"/>
              </w:rPr>
              <w:t>1</w:t>
            </w:r>
            <w:r w:rsidR="00A43357" w:rsidRPr="00FD0842">
              <w:rPr>
                <w:b/>
                <w:sz w:val="24"/>
              </w:rPr>
              <w:t>日至</w:t>
            </w:r>
            <w:r w:rsidRPr="00FD0842">
              <w:rPr>
                <w:b/>
                <w:sz w:val="24"/>
              </w:rPr>
              <w:t>2016</w:t>
            </w:r>
            <w:r w:rsidRPr="00FD0842">
              <w:rPr>
                <w:b/>
                <w:sz w:val="24"/>
              </w:rPr>
              <w:t>年</w:t>
            </w:r>
            <w:r w:rsidRPr="00FD0842">
              <w:rPr>
                <w:b/>
                <w:sz w:val="24"/>
              </w:rPr>
              <w:t>6</w:t>
            </w:r>
            <w:r w:rsidRPr="00FD0842">
              <w:rPr>
                <w:b/>
                <w:sz w:val="24"/>
              </w:rPr>
              <w:t>月</w:t>
            </w:r>
            <w:r w:rsidRPr="00FD0842">
              <w:rPr>
                <w:b/>
                <w:sz w:val="24"/>
              </w:rPr>
              <w:t>30</w:t>
            </w:r>
            <w:r w:rsidRPr="00FD0842">
              <w:rPr>
                <w:b/>
                <w:sz w:val="24"/>
              </w:rPr>
              <w:t>日）</w:t>
            </w:r>
          </w:p>
        </w:tc>
      </w:tr>
      <w:tr w:rsidR="001548F9" w:rsidRPr="00FD0842" w:rsidTr="00AC51A7">
        <w:tc>
          <w:tcPr>
            <w:tcW w:w="4509" w:type="dxa"/>
            <w:vAlign w:val="center"/>
          </w:tcPr>
          <w:p w:rsidR="001548F9" w:rsidRPr="00FD0842" w:rsidRDefault="001548F9" w:rsidP="0048308E">
            <w:pPr>
              <w:spacing w:before="29" w:line="288" w:lineRule="auto"/>
              <w:rPr>
                <w:sz w:val="24"/>
              </w:rPr>
            </w:pPr>
            <w:r w:rsidRPr="00FD0842">
              <w:rPr>
                <w:sz w:val="24"/>
              </w:rPr>
              <w:t>本期已实现收益</w:t>
            </w:r>
          </w:p>
        </w:tc>
        <w:tc>
          <w:tcPr>
            <w:tcW w:w="4744" w:type="dxa"/>
            <w:vAlign w:val="center"/>
          </w:tcPr>
          <w:p w:rsidR="001548F9" w:rsidRPr="00FD0842" w:rsidRDefault="001548F9" w:rsidP="0048308E">
            <w:pPr>
              <w:spacing w:before="29" w:line="288" w:lineRule="auto"/>
              <w:jc w:val="right"/>
              <w:rPr>
                <w:sz w:val="24"/>
              </w:rPr>
            </w:pPr>
            <w:r w:rsidRPr="00FD0842">
              <w:rPr>
                <w:sz w:val="24"/>
              </w:rPr>
              <w:t>2,594,583.82</w:t>
            </w:r>
          </w:p>
        </w:tc>
      </w:tr>
      <w:tr w:rsidR="001548F9" w:rsidRPr="00FD0842" w:rsidTr="00AC51A7">
        <w:tc>
          <w:tcPr>
            <w:tcW w:w="4509" w:type="dxa"/>
            <w:vAlign w:val="center"/>
          </w:tcPr>
          <w:p w:rsidR="001548F9" w:rsidRPr="00FD0842" w:rsidRDefault="001548F9" w:rsidP="0048308E">
            <w:pPr>
              <w:spacing w:before="29" w:line="288" w:lineRule="auto"/>
              <w:rPr>
                <w:sz w:val="24"/>
              </w:rPr>
            </w:pPr>
            <w:r w:rsidRPr="00FD0842">
              <w:rPr>
                <w:sz w:val="24"/>
              </w:rPr>
              <w:t>本期利润</w:t>
            </w:r>
          </w:p>
        </w:tc>
        <w:tc>
          <w:tcPr>
            <w:tcW w:w="4744" w:type="dxa"/>
            <w:vAlign w:val="center"/>
          </w:tcPr>
          <w:p w:rsidR="001548F9" w:rsidRPr="00FD0842" w:rsidRDefault="001548F9" w:rsidP="0048308E">
            <w:pPr>
              <w:spacing w:before="29" w:line="288" w:lineRule="auto"/>
              <w:jc w:val="right"/>
              <w:rPr>
                <w:sz w:val="24"/>
              </w:rPr>
            </w:pPr>
            <w:r w:rsidRPr="00FD0842">
              <w:rPr>
                <w:sz w:val="24"/>
              </w:rPr>
              <w:t>-102,846,694.86</w:t>
            </w:r>
          </w:p>
        </w:tc>
      </w:tr>
      <w:tr w:rsidR="001548F9" w:rsidRPr="00FD0842" w:rsidTr="00AC51A7">
        <w:tc>
          <w:tcPr>
            <w:tcW w:w="4509" w:type="dxa"/>
            <w:vAlign w:val="center"/>
          </w:tcPr>
          <w:p w:rsidR="001548F9" w:rsidRPr="00FD0842" w:rsidRDefault="001548F9" w:rsidP="0048308E">
            <w:pPr>
              <w:spacing w:before="29" w:line="288" w:lineRule="auto"/>
              <w:rPr>
                <w:sz w:val="24"/>
              </w:rPr>
            </w:pPr>
            <w:r w:rsidRPr="00FD0842">
              <w:rPr>
                <w:sz w:val="24"/>
              </w:rPr>
              <w:t>加权平均基金份额本期利润</w:t>
            </w:r>
          </w:p>
        </w:tc>
        <w:tc>
          <w:tcPr>
            <w:tcW w:w="4744" w:type="dxa"/>
            <w:vAlign w:val="center"/>
          </w:tcPr>
          <w:p w:rsidR="001548F9" w:rsidRPr="00FD0842" w:rsidRDefault="001548F9" w:rsidP="0048308E">
            <w:pPr>
              <w:spacing w:before="29" w:line="288" w:lineRule="auto"/>
              <w:jc w:val="right"/>
              <w:rPr>
                <w:sz w:val="24"/>
              </w:rPr>
            </w:pPr>
            <w:r w:rsidRPr="00FD0842">
              <w:rPr>
                <w:sz w:val="24"/>
              </w:rPr>
              <w:t>-0.1442</w:t>
            </w:r>
          </w:p>
        </w:tc>
      </w:tr>
      <w:tr w:rsidR="001548F9" w:rsidRPr="00FD0842" w:rsidTr="00AC51A7">
        <w:tc>
          <w:tcPr>
            <w:tcW w:w="4509" w:type="dxa"/>
            <w:vAlign w:val="center"/>
          </w:tcPr>
          <w:p w:rsidR="001548F9" w:rsidRPr="00FD0842" w:rsidRDefault="001548F9" w:rsidP="0048308E">
            <w:pPr>
              <w:spacing w:before="29" w:line="288" w:lineRule="auto"/>
              <w:rPr>
                <w:sz w:val="24"/>
              </w:rPr>
            </w:pPr>
            <w:r w:rsidRPr="00FD0842">
              <w:rPr>
                <w:sz w:val="24"/>
              </w:rPr>
              <w:t>本期加权平均净值利润率</w:t>
            </w:r>
          </w:p>
        </w:tc>
        <w:tc>
          <w:tcPr>
            <w:tcW w:w="4744" w:type="dxa"/>
            <w:vAlign w:val="center"/>
          </w:tcPr>
          <w:p w:rsidR="001548F9" w:rsidRPr="00FD0842" w:rsidRDefault="001548F9" w:rsidP="0048308E">
            <w:pPr>
              <w:spacing w:before="29" w:line="288" w:lineRule="auto"/>
              <w:jc w:val="right"/>
              <w:rPr>
                <w:sz w:val="24"/>
              </w:rPr>
            </w:pPr>
            <w:r w:rsidRPr="00FD0842">
              <w:rPr>
                <w:sz w:val="24"/>
              </w:rPr>
              <w:t>-16.54%</w:t>
            </w:r>
          </w:p>
        </w:tc>
      </w:tr>
      <w:tr w:rsidR="001548F9" w:rsidRPr="00FD0842" w:rsidTr="00AC51A7">
        <w:tc>
          <w:tcPr>
            <w:tcW w:w="4509" w:type="dxa"/>
            <w:vAlign w:val="center"/>
          </w:tcPr>
          <w:p w:rsidR="001548F9" w:rsidRPr="00FD0842" w:rsidRDefault="001548F9" w:rsidP="0048308E">
            <w:pPr>
              <w:spacing w:before="29" w:line="288" w:lineRule="auto"/>
              <w:rPr>
                <w:sz w:val="24"/>
              </w:rPr>
            </w:pPr>
            <w:r w:rsidRPr="00FD0842">
              <w:rPr>
                <w:sz w:val="24"/>
              </w:rPr>
              <w:t>本期基金份额净值增长率</w:t>
            </w:r>
          </w:p>
        </w:tc>
        <w:tc>
          <w:tcPr>
            <w:tcW w:w="4744" w:type="dxa"/>
            <w:vAlign w:val="center"/>
          </w:tcPr>
          <w:p w:rsidR="001548F9" w:rsidRPr="00FD0842" w:rsidRDefault="001548F9" w:rsidP="0048308E">
            <w:pPr>
              <w:spacing w:before="29" w:line="288" w:lineRule="auto"/>
              <w:jc w:val="right"/>
              <w:rPr>
                <w:sz w:val="24"/>
              </w:rPr>
            </w:pPr>
            <w:r w:rsidRPr="00FD0842">
              <w:rPr>
                <w:sz w:val="24"/>
              </w:rPr>
              <w:t>-15.47%</w:t>
            </w:r>
          </w:p>
        </w:tc>
      </w:tr>
      <w:tr w:rsidR="001548F9" w:rsidRPr="00FD0842" w:rsidTr="00AC51A7">
        <w:tc>
          <w:tcPr>
            <w:tcW w:w="4509" w:type="dxa"/>
            <w:vAlign w:val="center"/>
          </w:tcPr>
          <w:p w:rsidR="001548F9" w:rsidRPr="00FD0842" w:rsidRDefault="001548F9" w:rsidP="0048308E">
            <w:pPr>
              <w:spacing w:before="29" w:line="288" w:lineRule="auto"/>
              <w:rPr>
                <w:b/>
                <w:sz w:val="24"/>
              </w:rPr>
            </w:pPr>
            <w:r w:rsidRPr="00FD0842">
              <w:rPr>
                <w:b/>
                <w:sz w:val="24"/>
              </w:rPr>
              <w:t xml:space="preserve">3.1.2 </w:t>
            </w:r>
            <w:r w:rsidRPr="00FD0842">
              <w:rPr>
                <w:b/>
                <w:sz w:val="24"/>
              </w:rPr>
              <w:t>期末数据和指标</w:t>
            </w:r>
          </w:p>
        </w:tc>
        <w:tc>
          <w:tcPr>
            <w:tcW w:w="4744" w:type="dxa"/>
            <w:vAlign w:val="center"/>
          </w:tcPr>
          <w:p w:rsidR="001548F9" w:rsidRPr="00FD0842" w:rsidRDefault="001548F9" w:rsidP="0048308E">
            <w:pPr>
              <w:spacing w:before="29" w:line="288" w:lineRule="auto"/>
              <w:jc w:val="center"/>
              <w:rPr>
                <w:b/>
                <w:sz w:val="24"/>
              </w:rPr>
            </w:pPr>
            <w:r w:rsidRPr="00FD0842">
              <w:rPr>
                <w:b/>
                <w:sz w:val="24"/>
              </w:rPr>
              <w:t>报告期末</w:t>
            </w:r>
            <w:r w:rsidRPr="00FD0842">
              <w:rPr>
                <w:b/>
                <w:sz w:val="24"/>
              </w:rPr>
              <w:t>(2016</w:t>
            </w:r>
            <w:r w:rsidRPr="00FD0842">
              <w:rPr>
                <w:b/>
                <w:sz w:val="24"/>
              </w:rPr>
              <w:t>年</w:t>
            </w:r>
            <w:r w:rsidRPr="00FD0842">
              <w:rPr>
                <w:b/>
                <w:sz w:val="24"/>
              </w:rPr>
              <w:t>6</w:t>
            </w:r>
            <w:r w:rsidRPr="00FD0842">
              <w:rPr>
                <w:b/>
                <w:sz w:val="24"/>
              </w:rPr>
              <w:t>月</w:t>
            </w:r>
            <w:r w:rsidRPr="00FD0842">
              <w:rPr>
                <w:b/>
                <w:sz w:val="24"/>
              </w:rPr>
              <w:t>30</w:t>
            </w:r>
            <w:r w:rsidRPr="00FD0842">
              <w:rPr>
                <w:b/>
                <w:sz w:val="24"/>
              </w:rPr>
              <w:t>日</w:t>
            </w:r>
            <w:r w:rsidRPr="00FD0842">
              <w:rPr>
                <w:b/>
                <w:sz w:val="24"/>
              </w:rPr>
              <w:t>)</w:t>
            </w:r>
          </w:p>
        </w:tc>
      </w:tr>
      <w:tr w:rsidR="001548F9" w:rsidRPr="00FD0842" w:rsidTr="00AC51A7">
        <w:tc>
          <w:tcPr>
            <w:tcW w:w="4509" w:type="dxa"/>
            <w:vAlign w:val="center"/>
          </w:tcPr>
          <w:p w:rsidR="001548F9" w:rsidRPr="00FD0842" w:rsidRDefault="001548F9" w:rsidP="0048308E">
            <w:pPr>
              <w:spacing w:before="29" w:line="288" w:lineRule="auto"/>
              <w:rPr>
                <w:sz w:val="24"/>
              </w:rPr>
            </w:pPr>
            <w:r w:rsidRPr="00FD0842">
              <w:rPr>
                <w:sz w:val="24"/>
              </w:rPr>
              <w:t>期末可供分配利润</w:t>
            </w:r>
          </w:p>
        </w:tc>
        <w:tc>
          <w:tcPr>
            <w:tcW w:w="4744" w:type="dxa"/>
            <w:vAlign w:val="center"/>
          </w:tcPr>
          <w:p w:rsidR="001548F9" w:rsidRPr="00FD0842" w:rsidRDefault="001548F9" w:rsidP="0048308E">
            <w:pPr>
              <w:spacing w:before="29" w:line="288" w:lineRule="auto"/>
              <w:jc w:val="right"/>
              <w:rPr>
                <w:sz w:val="24"/>
              </w:rPr>
            </w:pPr>
            <w:r w:rsidRPr="00FD0842">
              <w:rPr>
                <w:sz w:val="24"/>
              </w:rPr>
              <w:t>-17,958,820.82</w:t>
            </w:r>
          </w:p>
        </w:tc>
      </w:tr>
      <w:tr w:rsidR="001548F9" w:rsidRPr="00FD0842" w:rsidTr="00AC51A7">
        <w:tc>
          <w:tcPr>
            <w:tcW w:w="4509" w:type="dxa"/>
            <w:vAlign w:val="center"/>
          </w:tcPr>
          <w:p w:rsidR="001548F9" w:rsidRPr="00FD0842" w:rsidRDefault="001548F9" w:rsidP="0048308E">
            <w:pPr>
              <w:spacing w:before="29" w:line="288" w:lineRule="auto"/>
              <w:rPr>
                <w:sz w:val="24"/>
              </w:rPr>
            </w:pPr>
            <w:r w:rsidRPr="00FD0842">
              <w:rPr>
                <w:sz w:val="24"/>
              </w:rPr>
              <w:t>期末可供分配基金份额利润</w:t>
            </w:r>
          </w:p>
        </w:tc>
        <w:tc>
          <w:tcPr>
            <w:tcW w:w="4744" w:type="dxa"/>
            <w:vAlign w:val="center"/>
          </w:tcPr>
          <w:p w:rsidR="001548F9" w:rsidRPr="00FD0842" w:rsidRDefault="001548F9" w:rsidP="0048308E">
            <w:pPr>
              <w:spacing w:before="29" w:line="288" w:lineRule="auto"/>
              <w:jc w:val="right"/>
              <w:rPr>
                <w:sz w:val="24"/>
              </w:rPr>
            </w:pPr>
            <w:r w:rsidRPr="00FD0842">
              <w:rPr>
                <w:sz w:val="24"/>
              </w:rPr>
              <w:t>-0.024</w:t>
            </w:r>
          </w:p>
        </w:tc>
      </w:tr>
      <w:tr w:rsidR="001548F9" w:rsidRPr="00FD0842" w:rsidTr="00AC51A7">
        <w:tc>
          <w:tcPr>
            <w:tcW w:w="4509" w:type="dxa"/>
            <w:vAlign w:val="center"/>
          </w:tcPr>
          <w:p w:rsidR="001548F9" w:rsidRPr="00FD0842" w:rsidRDefault="001548F9" w:rsidP="0048308E">
            <w:pPr>
              <w:spacing w:before="29" w:line="288" w:lineRule="auto"/>
              <w:rPr>
                <w:sz w:val="24"/>
              </w:rPr>
            </w:pPr>
            <w:r w:rsidRPr="00FD0842">
              <w:rPr>
                <w:sz w:val="24"/>
              </w:rPr>
              <w:t>期末基金资产净值</w:t>
            </w:r>
          </w:p>
        </w:tc>
        <w:tc>
          <w:tcPr>
            <w:tcW w:w="4744" w:type="dxa"/>
            <w:vAlign w:val="center"/>
          </w:tcPr>
          <w:p w:rsidR="001548F9" w:rsidRPr="00FD0842" w:rsidRDefault="001548F9" w:rsidP="0048308E">
            <w:pPr>
              <w:spacing w:before="29" w:line="288" w:lineRule="auto"/>
              <w:jc w:val="right"/>
              <w:rPr>
                <w:sz w:val="24"/>
              </w:rPr>
            </w:pPr>
            <w:r w:rsidRPr="00FD0842">
              <w:rPr>
                <w:sz w:val="24"/>
              </w:rPr>
              <w:t>651,760,464.18</w:t>
            </w:r>
          </w:p>
        </w:tc>
      </w:tr>
      <w:tr w:rsidR="001548F9" w:rsidRPr="00FD0842" w:rsidTr="00AC51A7">
        <w:tc>
          <w:tcPr>
            <w:tcW w:w="4509" w:type="dxa"/>
            <w:vAlign w:val="center"/>
          </w:tcPr>
          <w:p w:rsidR="001548F9" w:rsidRPr="00FD0842" w:rsidRDefault="001548F9" w:rsidP="0048308E">
            <w:pPr>
              <w:spacing w:before="29" w:line="288" w:lineRule="auto"/>
              <w:rPr>
                <w:sz w:val="24"/>
              </w:rPr>
            </w:pPr>
            <w:r w:rsidRPr="00FD0842">
              <w:rPr>
                <w:sz w:val="24"/>
              </w:rPr>
              <w:t>期末基金份额净值</w:t>
            </w:r>
          </w:p>
        </w:tc>
        <w:tc>
          <w:tcPr>
            <w:tcW w:w="4744" w:type="dxa"/>
            <w:vAlign w:val="center"/>
          </w:tcPr>
          <w:p w:rsidR="001548F9" w:rsidRPr="00FD0842" w:rsidRDefault="001548F9" w:rsidP="0048308E">
            <w:pPr>
              <w:spacing w:before="29" w:line="288" w:lineRule="auto"/>
              <w:jc w:val="right"/>
              <w:rPr>
                <w:sz w:val="24"/>
              </w:rPr>
            </w:pPr>
            <w:r w:rsidRPr="00FD0842">
              <w:rPr>
                <w:sz w:val="24"/>
              </w:rPr>
              <w:t>0.874</w:t>
            </w:r>
          </w:p>
        </w:tc>
      </w:tr>
      <w:tr w:rsidR="001548F9" w:rsidRPr="00FD0842" w:rsidTr="00AC51A7">
        <w:tc>
          <w:tcPr>
            <w:tcW w:w="4509" w:type="dxa"/>
            <w:vAlign w:val="center"/>
          </w:tcPr>
          <w:p w:rsidR="001548F9" w:rsidRPr="00FD0842" w:rsidRDefault="001548F9" w:rsidP="0048308E">
            <w:pPr>
              <w:spacing w:before="29" w:line="288" w:lineRule="auto"/>
              <w:rPr>
                <w:b/>
                <w:sz w:val="24"/>
              </w:rPr>
            </w:pPr>
            <w:r w:rsidRPr="00FD0842">
              <w:rPr>
                <w:b/>
                <w:sz w:val="24"/>
              </w:rPr>
              <w:t xml:space="preserve">3.1.3 </w:t>
            </w:r>
            <w:r w:rsidRPr="00FD0842">
              <w:rPr>
                <w:b/>
                <w:sz w:val="24"/>
              </w:rPr>
              <w:t>累计期末指标</w:t>
            </w:r>
          </w:p>
        </w:tc>
        <w:tc>
          <w:tcPr>
            <w:tcW w:w="4744" w:type="dxa"/>
            <w:vAlign w:val="center"/>
          </w:tcPr>
          <w:p w:rsidR="001548F9" w:rsidRPr="00FD0842" w:rsidRDefault="001548F9" w:rsidP="0048308E">
            <w:pPr>
              <w:spacing w:before="29" w:line="288" w:lineRule="auto"/>
              <w:jc w:val="center"/>
              <w:rPr>
                <w:b/>
                <w:sz w:val="24"/>
              </w:rPr>
            </w:pPr>
            <w:r w:rsidRPr="00FD0842">
              <w:rPr>
                <w:b/>
                <w:sz w:val="24"/>
              </w:rPr>
              <w:t>报告期末</w:t>
            </w:r>
            <w:r w:rsidRPr="00FD0842">
              <w:rPr>
                <w:b/>
                <w:sz w:val="24"/>
              </w:rPr>
              <w:t>(2016</w:t>
            </w:r>
            <w:r w:rsidRPr="00FD0842">
              <w:rPr>
                <w:b/>
                <w:sz w:val="24"/>
              </w:rPr>
              <w:t>年</w:t>
            </w:r>
            <w:r w:rsidRPr="00FD0842">
              <w:rPr>
                <w:b/>
                <w:sz w:val="24"/>
              </w:rPr>
              <w:t>6</w:t>
            </w:r>
            <w:r w:rsidRPr="00FD0842">
              <w:rPr>
                <w:b/>
                <w:sz w:val="24"/>
              </w:rPr>
              <w:t>月</w:t>
            </w:r>
            <w:r w:rsidRPr="00FD0842">
              <w:rPr>
                <w:b/>
                <w:sz w:val="24"/>
              </w:rPr>
              <w:t>30</w:t>
            </w:r>
            <w:r w:rsidRPr="00FD0842">
              <w:rPr>
                <w:b/>
                <w:sz w:val="24"/>
              </w:rPr>
              <w:t>日</w:t>
            </w:r>
            <w:r w:rsidRPr="00FD0842">
              <w:rPr>
                <w:b/>
                <w:sz w:val="24"/>
              </w:rPr>
              <w:t>)</w:t>
            </w:r>
          </w:p>
        </w:tc>
      </w:tr>
      <w:tr w:rsidR="001548F9" w:rsidRPr="00FD0842" w:rsidTr="00AC51A7">
        <w:tc>
          <w:tcPr>
            <w:tcW w:w="4509" w:type="dxa"/>
            <w:vAlign w:val="center"/>
          </w:tcPr>
          <w:p w:rsidR="001548F9" w:rsidRPr="00FD0842" w:rsidRDefault="001548F9" w:rsidP="0048308E">
            <w:pPr>
              <w:spacing w:before="29" w:line="288" w:lineRule="auto"/>
              <w:rPr>
                <w:sz w:val="24"/>
              </w:rPr>
            </w:pPr>
            <w:r w:rsidRPr="00FD0842">
              <w:rPr>
                <w:sz w:val="24"/>
              </w:rPr>
              <w:t>基金份额累计净值增长率</w:t>
            </w:r>
          </w:p>
        </w:tc>
        <w:tc>
          <w:tcPr>
            <w:tcW w:w="4744" w:type="dxa"/>
            <w:vAlign w:val="center"/>
          </w:tcPr>
          <w:p w:rsidR="001548F9" w:rsidRPr="00FD0842" w:rsidRDefault="001548F9" w:rsidP="0048308E">
            <w:pPr>
              <w:spacing w:before="29" w:line="288" w:lineRule="auto"/>
              <w:jc w:val="right"/>
              <w:rPr>
                <w:sz w:val="24"/>
              </w:rPr>
            </w:pPr>
            <w:r w:rsidRPr="00FD0842">
              <w:rPr>
                <w:sz w:val="24"/>
              </w:rPr>
              <w:t>-2.73%</w:t>
            </w:r>
          </w:p>
        </w:tc>
      </w:tr>
    </w:tbl>
    <w:bookmarkEnd w:id="15"/>
    <w:bookmarkEnd w:id="16"/>
    <w:p w:rsidR="00E904F4" w:rsidRPr="00FD0842" w:rsidRDefault="00412F2D">
      <w:pPr>
        <w:tabs>
          <w:tab w:val="left" w:pos="426"/>
        </w:tabs>
        <w:spacing w:before="29" w:line="288" w:lineRule="auto"/>
        <w:jc w:val="left"/>
        <w:rPr>
          <w:kern w:val="0"/>
          <w:sz w:val="24"/>
        </w:rPr>
      </w:pPr>
      <w:r w:rsidRPr="00FD0842">
        <w:rPr>
          <w:kern w:val="0"/>
          <w:sz w:val="24"/>
        </w:rPr>
        <w:t>注：</w:t>
      </w:r>
      <w:r w:rsidRPr="00FD0842">
        <w:rPr>
          <w:kern w:val="0"/>
          <w:sz w:val="24"/>
        </w:rPr>
        <w:t>1</w:t>
      </w:r>
      <w:r w:rsidRPr="00FD0842">
        <w:rPr>
          <w:kern w:val="0"/>
          <w:sz w:val="24"/>
        </w:rPr>
        <w:t>、本基金业绩指标不包括持有人认购或交易基金的各项费用，计入费用后的实际收益水平要低于所列数字；</w:t>
      </w:r>
    </w:p>
    <w:p w:rsidR="001548F9" w:rsidRPr="00FD0842" w:rsidRDefault="001548F9" w:rsidP="0048308E">
      <w:pPr>
        <w:tabs>
          <w:tab w:val="left" w:pos="426"/>
        </w:tabs>
        <w:spacing w:before="29" w:line="288" w:lineRule="auto"/>
        <w:jc w:val="left"/>
        <w:rPr>
          <w:kern w:val="0"/>
          <w:sz w:val="24"/>
        </w:rPr>
      </w:pPr>
      <w:r w:rsidRPr="00FD0842">
        <w:rPr>
          <w:kern w:val="0"/>
          <w:sz w:val="24"/>
        </w:rPr>
        <w:t xml:space="preserve">    2</w:t>
      </w:r>
      <w:r w:rsidRPr="00FD0842">
        <w:rPr>
          <w:kern w:val="0"/>
          <w:sz w:val="24"/>
        </w:rPr>
        <w:t>、本期已实现收益指基金本期利息收入、投资收益、其他收入（不含公允价值变动收益）扣除相关费用后的余额，本期利润为本期已实现收益加上本期公允价值变动收益。</w:t>
      </w:r>
    </w:p>
    <w:p w:rsidR="001548F9" w:rsidRPr="00FD0842" w:rsidRDefault="001548F9" w:rsidP="0048308E">
      <w:pPr>
        <w:spacing w:before="29" w:line="288" w:lineRule="auto"/>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19" w:name="_Toc225498252"/>
      <w:bookmarkStart w:id="20" w:name="_Toc459746558"/>
      <w:r w:rsidRPr="00FD0842">
        <w:rPr>
          <w:rFonts w:ascii="Times New Roman" w:hAnsi="Times New Roman"/>
          <w:kern w:val="0"/>
          <w:szCs w:val="24"/>
        </w:rPr>
        <w:t xml:space="preserve">3.2 </w:t>
      </w:r>
      <w:r w:rsidRPr="00FD0842">
        <w:rPr>
          <w:rFonts w:ascii="Times New Roman" w:hAnsi="Times New Roman"/>
          <w:kern w:val="0"/>
          <w:szCs w:val="24"/>
        </w:rPr>
        <w:t>基金净值表现</w:t>
      </w:r>
      <w:bookmarkEnd w:id="19"/>
      <w:bookmarkEnd w:id="20"/>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color w:val="000000"/>
          <w:kern w:val="0"/>
          <w:sz w:val="24"/>
        </w:rPr>
        <w:t xml:space="preserve">3.2.1 </w:t>
      </w:r>
      <w:r w:rsidRPr="00FD0842">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D0842" w:rsidTr="004A54E9">
        <w:tc>
          <w:tcPr>
            <w:tcW w:w="1620" w:type="dxa"/>
            <w:tcMar>
              <w:top w:w="0" w:type="dxa"/>
              <w:bottom w:w="0" w:type="dxa"/>
            </w:tcMar>
            <w:vAlign w:val="center"/>
          </w:tcPr>
          <w:p w:rsidR="001548F9" w:rsidRPr="00FD0842" w:rsidRDefault="001548F9" w:rsidP="0048308E">
            <w:pPr>
              <w:spacing w:before="29" w:line="288" w:lineRule="auto"/>
              <w:jc w:val="center"/>
              <w:rPr>
                <w:color w:val="000000"/>
                <w:sz w:val="24"/>
              </w:rPr>
            </w:pPr>
            <w:r w:rsidRPr="00FD0842">
              <w:rPr>
                <w:color w:val="000000"/>
                <w:sz w:val="24"/>
              </w:rPr>
              <w:t>阶段</w:t>
            </w:r>
          </w:p>
        </w:tc>
        <w:tc>
          <w:tcPr>
            <w:tcW w:w="1350" w:type="dxa"/>
            <w:tcMar>
              <w:top w:w="0" w:type="dxa"/>
              <w:bottom w:w="0" w:type="dxa"/>
            </w:tcMar>
            <w:vAlign w:val="center"/>
          </w:tcPr>
          <w:p w:rsidR="001548F9" w:rsidRPr="00FD0842" w:rsidRDefault="001548F9" w:rsidP="0048308E">
            <w:pPr>
              <w:spacing w:before="29" w:line="288" w:lineRule="auto"/>
              <w:jc w:val="center"/>
              <w:rPr>
                <w:color w:val="000000"/>
                <w:sz w:val="24"/>
              </w:rPr>
            </w:pPr>
            <w:r w:rsidRPr="00FD0842">
              <w:rPr>
                <w:color w:val="000000"/>
                <w:sz w:val="24"/>
              </w:rPr>
              <w:t>份额净值增长率</w:t>
            </w:r>
            <w:r w:rsidRPr="00FD0842">
              <w:rPr>
                <w:rFonts w:ascii="宋体" w:hAnsi="宋体" w:cs="宋体" w:hint="eastAsia"/>
                <w:color w:val="000000"/>
                <w:sz w:val="24"/>
              </w:rPr>
              <w:t>①</w:t>
            </w:r>
          </w:p>
        </w:tc>
        <w:tc>
          <w:tcPr>
            <w:tcW w:w="1350" w:type="dxa"/>
            <w:tcMar>
              <w:top w:w="0" w:type="dxa"/>
              <w:bottom w:w="0" w:type="dxa"/>
            </w:tcMar>
            <w:vAlign w:val="center"/>
          </w:tcPr>
          <w:p w:rsidR="001548F9" w:rsidRPr="00FD0842" w:rsidRDefault="001548F9" w:rsidP="0048308E">
            <w:pPr>
              <w:spacing w:before="29" w:line="288" w:lineRule="auto"/>
              <w:jc w:val="center"/>
              <w:rPr>
                <w:color w:val="000000"/>
                <w:sz w:val="24"/>
              </w:rPr>
            </w:pPr>
            <w:r w:rsidRPr="00FD0842">
              <w:rPr>
                <w:color w:val="000000"/>
                <w:sz w:val="24"/>
              </w:rPr>
              <w:t>份额净值增长率标准差</w:t>
            </w:r>
            <w:r w:rsidRPr="00FD0842">
              <w:rPr>
                <w:rFonts w:ascii="宋体" w:hAnsi="宋体" w:cs="宋体" w:hint="eastAsia"/>
                <w:color w:val="000000"/>
                <w:sz w:val="24"/>
              </w:rPr>
              <w:t>②</w:t>
            </w:r>
          </w:p>
        </w:tc>
        <w:tc>
          <w:tcPr>
            <w:tcW w:w="1350" w:type="dxa"/>
            <w:tcMar>
              <w:top w:w="0" w:type="dxa"/>
              <w:bottom w:w="0" w:type="dxa"/>
            </w:tcMar>
            <w:vAlign w:val="center"/>
          </w:tcPr>
          <w:p w:rsidR="001548F9" w:rsidRPr="00FD0842" w:rsidRDefault="001548F9" w:rsidP="0048308E">
            <w:pPr>
              <w:spacing w:before="29" w:line="288" w:lineRule="auto"/>
              <w:jc w:val="center"/>
              <w:rPr>
                <w:color w:val="000000"/>
                <w:sz w:val="24"/>
              </w:rPr>
            </w:pPr>
            <w:r w:rsidRPr="00FD0842">
              <w:rPr>
                <w:color w:val="000000"/>
                <w:sz w:val="24"/>
              </w:rPr>
              <w:t>业绩比较基准收益率</w:t>
            </w:r>
            <w:r w:rsidRPr="00FD0842">
              <w:rPr>
                <w:rFonts w:ascii="宋体" w:hAnsi="宋体" w:cs="宋体" w:hint="eastAsia"/>
                <w:color w:val="000000"/>
                <w:sz w:val="24"/>
              </w:rPr>
              <w:t>③</w:t>
            </w:r>
          </w:p>
        </w:tc>
        <w:tc>
          <w:tcPr>
            <w:tcW w:w="1350" w:type="dxa"/>
            <w:tcMar>
              <w:top w:w="0" w:type="dxa"/>
              <w:bottom w:w="0" w:type="dxa"/>
            </w:tcMar>
            <w:vAlign w:val="center"/>
          </w:tcPr>
          <w:p w:rsidR="001548F9" w:rsidRPr="00FD0842" w:rsidRDefault="001548F9" w:rsidP="0048308E">
            <w:pPr>
              <w:spacing w:before="29" w:line="288" w:lineRule="auto"/>
              <w:jc w:val="center"/>
              <w:rPr>
                <w:color w:val="000000"/>
                <w:sz w:val="24"/>
              </w:rPr>
            </w:pPr>
            <w:r w:rsidRPr="00FD0842">
              <w:rPr>
                <w:color w:val="000000"/>
                <w:sz w:val="24"/>
              </w:rPr>
              <w:t>业绩比较基准收益率标准差</w:t>
            </w:r>
            <w:r w:rsidRPr="00FD0842">
              <w:rPr>
                <w:rFonts w:ascii="宋体" w:hAnsi="宋体" w:cs="宋体" w:hint="eastAsia"/>
                <w:color w:val="000000"/>
                <w:sz w:val="24"/>
              </w:rPr>
              <w:t>④</w:t>
            </w:r>
          </w:p>
        </w:tc>
        <w:tc>
          <w:tcPr>
            <w:tcW w:w="1350" w:type="dxa"/>
            <w:tcMar>
              <w:top w:w="0" w:type="dxa"/>
              <w:bottom w:w="0" w:type="dxa"/>
            </w:tcMar>
            <w:vAlign w:val="center"/>
          </w:tcPr>
          <w:p w:rsidR="001548F9" w:rsidRPr="00FD0842" w:rsidRDefault="001548F9" w:rsidP="0048308E">
            <w:pPr>
              <w:spacing w:before="29" w:line="288" w:lineRule="auto"/>
              <w:jc w:val="center"/>
              <w:rPr>
                <w:color w:val="000000"/>
                <w:sz w:val="24"/>
              </w:rPr>
            </w:pPr>
            <w:r w:rsidRPr="00FD0842">
              <w:rPr>
                <w:rFonts w:ascii="宋体" w:hAnsi="宋体" w:cs="宋体" w:hint="eastAsia"/>
                <w:color w:val="000000"/>
                <w:sz w:val="24"/>
              </w:rPr>
              <w:t>①</w:t>
            </w:r>
            <w:r w:rsidRPr="00FD0842">
              <w:rPr>
                <w:color w:val="000000"/>
                <w:sz w:val="24"/>
              </w:rPr>
              <w:t>－</w:t>
            </w:r>
            <w:r w:rsidRPr="00FD0842">
              <w:rPr>
                <w:rFonts w:ascii="宋体" w:hAnsi="宋体" w:cs="宋体" w:hint="eastAsia"/>
                <w:color w:val="000000"/>
                <w:sz w:val="24"/>
              </w:rPr>
              <w:t>③</w:t>
            </w:r>
          </w:p>
        </w:tc>
        <w:tc>
          <w:tcPr>
            <w:tcW w:w="1350" w:type="dxa"/>
            <w:tcMar>
              <w:top w:w="0" w:type="dxa"/>
              <w:bottom w:w="0" w:type="dxa"/>
            </w:tcMar>
            <w:vAlign w:val="center"/>
          </w:tcPr>
          <w:p w:rsidR="001548F9" w:rsidRPr="00FD0842" w:rsidRDefault="001548F9" w:rsidP="0048308E">
            <w:pPr>
              <w:spacing w:before="29" w:line="288" w:lineRule="auto"/>
              <w:jc w:val="center"/>
              <w:rPr>
                <w:color w:val="000000"/>
                <w:sz w:val="24"/>
              </w:rPr>
            </w:pPr>
            <w:r w:rsidRPr="00FD0842">
              <w:rPr>
                <w:rFonts w:ascii="宋体" w:hAnsi="宋体" w:cs="宋体" w:hint="eastAsia"/>
                <w:color w:val="000000"/>
                <w:sz w:val="24"/>
              </w:rPr>
              <w:t>②</w:t>
            </w:r>
            <w:r w:rsidRPr="00FD0842">
              <w:rPr>
                <w:color w:val="000000"/>
                <w:sz w:val="24"/>
              </w:rPr>
              <w:t>－</w:t>
            </w:r>
            <w:r w:rsidRPr="00FD0842">
              <w:rPr>
                <w:rFonts w:ascii="宋体" w:hAnsi="宋体" w:cs="宋体" w:hint="eastAsia"/>
                <w:color w:val="000000"/>
                <w:sz w:val="24"/>
              </w:rPr>
              <w:t>④</w:t>
            </w:r>
          </w:p>
        </w:tc>
      </w:tr>
      <w:tr w:rsidR="00E904F4" w:rsidRPr="00FD0842">
        <w:tc>
          <w:tcPr>
            <w:tcW w:w="1497" w:type="dxa"/>
            <w:vAlign w:val="center"/>
          </w:tcPr>
          <w:p w:rsidR="00E904F4" w:rsidRPr="00FD0842" w:rsidRDefault="00412F2D">
            <w:pPr>
              <w:jc w:val="left"/>
            </w:pPr>
            <w:r w:rsidRPr="00FD0842">
              <w:rPr>
                <w:color w:val="000000"/>
                <w:sz w:val="24"/>
              </w:rPr>
              <w:t>过去一个月</w:t>
            </w:r>
          </w:p>
        </w:tc>
        <w:tc>
          <w:tcPr>
            <w:tcW w:w="1251" w:type="dxa"/>
            <w:vAlign w:val="center"/>
          </w:tcPr>
          <w:p w:rsidR="00E904F4" w:rsidRPr="00FD0842" w:rsidRDefault="00412F2D">
            <w:pPr>
              <w:jc w:val="center"/>
            </w:pPr>
            <w:r w:rsidRPr="00FD0842">
              <w:rPr>
                <w:color w:val="000000"/>
                <w:sz w:val="24"/>
              </w:rPr>
              <w:t>-1.24%</w:t>
            </w:r>
          </w:p>
        </w:tc>
        <w:tc>
          <w:tcPr>
            <w:tcW w:w="1250" w:type="dxa"/>
            <w:vAlign w:val="center"/>
          </w:tcPr>
          <w:p w:rsidR="00E904F4" w:rsidRPr="00FD0842" w:rsidRDefault="00412F2D">
            <w:pPr>
              <w:jc w:val="center"/>
            </w:pPr>
            <w:r w:rsidRPr="00FD0842">
              <w:rPr>
                <w:color w:val="000000"/>
                <w:sz w:val="24"/>
              </w:rPr>
              <w:t>0.77%</w:t>
            </w:r>
          </w:p>
        </w:tc>
        <w:tc>
          <w:tcPr>
            <w:tcW w:w="1250" w:type="dxa"/>
            <w:vAlign w:val="center"/>
          </w:tcPr>
          <w:p w:rsidR="00E904F4" w:rsidRPr="00FD0842" w:rsidRDefault="00412F2D">
            <w:pPr>
              <w:jc w:val="center"/>
            </w:pPr>
            <w:r w:rsidRPr="00FD0842">
              <w:rPr>
                <w:color w:val="000000"/>
                <w:sz w:val="24"/>
              </w:rPr>
              <w:t>-1.96%</w:t>
            </w:r>
          </w:p>
        </w:tc>
        <w:tc>
          <w:tcPr>
            <w:tcW w:w="1250" w:type="dxa"/>
            <w:vAlign w:val="center"/>
          </w:tcPr>
          <w:p w:rsidR="00E904F4" w:rsidRPr="00FD0842" w:rsidRDefault="00412F2D">
            <w:pPr>
              <w:jc w:val="center"/>
            </w:pPr>
            <w:r w:rsidRPr="00FD0842">
              <w:rPr>
                <w:color w:val="000000"/>
                <w:sz w:val="24"/>
              </w:rPr>
              <w:t>0.77%</w:t>
            </w:r>
          </w:p>
        </w:tc>
        <w:tc>
          <w:tcPr>
            <w:tcW w:w="1250" w:type="dxa"/>
            <w:vAlign w:val="center"/>
          </w:tcPr>
          <w:p w:rsidR="00E904F4" w:rsidRPr="00FD0842" w:rsidRDefault="00412F2D">
            <w:pPr>
              <w:jc w:val="center"/>
            </w:pPr>
            <w:r w:rsidRPr="00FD0842">
              <w:rPr>
                <w:color w:val="000000"/>
                <w:sz w:val="24"/>
              </w:rPr>
              <w:t>0.72%</w:t>
            </w:r>
          </w:p>
        </w:tc>
        <w:tc>
          <w:tcPr>
            <w:tcW w:w="1250" w:type="dxa"/>
            <w:vAlign w:val="center"/>
          </w:tcPr>
          <w:p w:rsidR="00E904F4" w:rsidRPr="00FD0842" w:rsidRDefault="00412F2D">
            <w:pPr>
              <w:jc w:val="center"/>
            </w:pPr>
            <w:r w:rsidRPr="00FD0842">
              <w:rPr>
                <w:color w:val="000000"/>
                <w:sz w:val="24"/>
              </w:rPr>
              <w:t>0.00%</w:t>
            </w:r>
          </w:p>
        </w:tc>
      </w:tr>
      <w:tr w:rsidR="00E904F4" w:rsidRPr="00FD0842">
        <w:tc>
          <w:tcPr>
            <w:tcW w:w="1497" w:type="dxa"/>
            <w:vAlign w:val="center"/>
          </w:tcPr>
          <w:p w:rsidR="00E904F4" w:rsidRPr="00FD0842" w:rsidRDefault="00412F2D">
            <w:pPr>
              <w:jc w:val="left"/>
            </w:pPr>
            <w:r w:rsidRPr="00FD0842">
              <w:rPr>
                <w:color w:val="000000"/>
                <w:sz w:val="24"/>
              </w:rPr>
              <w:t>过去三个月</w:t>
            </w:r>
          </w:p>
        </w:tc>
        <w:tc>
          <w:tcPr>
            <w:tcW w:w="1251" w:type="dxa"/>
            <w:vAlign w:val="center"/>
          </w:tcPr>
          <w:p w:rsidR="00E904F4" w:rsidRPr="00FD0842" w:rsidRDefault="00412F2D">
            <w:pPr>
              <w:jc w:val="center"/>
            </w:pPr>
            <w:r w:rsidRPr="00FD0842">
              <w:rPr>
                <w:color w:val="000000"/>
                <w:sz w:val="24"/>
              </w:rPr>
              <w:t>-2.35%</w:t>
            </w:r>
          </w:p>
        </w:tc>
        <w:tc>
          <w:tcPr>
            <w:tcW w:w="1250" w:type="dxa"/>
            <w:vAlign w:val="center"/>
          </w:tcPr>
          <w:p w:rsidR="00E904F4" w:rsidRPr="00FD0842" w:rsidRDefault="00412F2D">
            <w:pPr>
              <w:jc w:val="center"/>
            </w:pPr>
            <w:r w:rsidRPr="00FD0842">
              <w:rPr>
                <w:color w:val="000000"/>
                <w:sz w:val="24"/>
              </w:rPr>
              <w:t>0.90%</w:t>
            </w:r>
          </w:p>
        </w:tc>
        <w:tc>
          <w:tcPr>
            <w:tcW w:w="1250" w:type="dxa"/>
            <w:vAlign w:val="center"/>
          </w:tcPr>
          <w:p w:rsidR="00E904F4" w:rsidRPr="00FD0842" w:rsidRDefault="00412F2D">
            <w:pPr>
              <w:jc w:val="center"/>
            </w:pPr>
            <w:r w:rsidRPr="00FD0842">
              <w:rPr>
                <w:color w:val="000000"/>
                <w:sz w:val="24"/>
              </w:rPr>
              <w:t>-3.17%</w:t>
            </w:r>
          </w:p>
        </w:tc>
        <w:tc>
          <w:tcPr>
            <w:tcW w:w="1250" w:type="dxa"/>
            <w:vAlign w:val="center"/>
          </w:tcPr>
          <w:p w:rsidR="00E904F4" w:rsidRPr="00FD0842" w:rsidRDefault="00412F2D">
            <w:pPr>
              <w:jc w:val="center"/>
            </w:pPr>
            <w:r w:rsidRPr="00FD0842">
              <w:rPr>
                <w:color w:val="000000"/>
                <w:sz w:val="24"/>
              </w:rPr>
              <w:t>0.90%</w:t>
            </w:r>
          </w:p>
        </w:tc>
        <w:tc>
          <w:tcPr>
            <w:tcW w:w="1250" w:type="dxa"/>
            <w:vAlign w:val="center"/>
          </w:tcPr>
          <w:p w:rsidR="00E904F4" w:rsidRPr="00FD0842" w:rsidRDefault="00412F2D">
            <w:pPr>
              <w:jc w:val="center"/>
            </w:pPr>
            <w:r w:rsidRPr="00FD0842">
              <w:rPr>
                <w:color w:val="000000"/>
                <w:sz w:val="24"/>
              </w:rPr>
              <w:t>0.82%</w:t>
            </w:r>
          </w:p>
        </w:tc>
        <w:tc>
          <w:tcPr>
            <w:tcW w:w="1250" w:type="dxa"/>
            <w:vAlign w:val="center"/>
          </w:tcPr>
          <w:p w:rsidR="00E904F4" w:rsidRPr="00FD0842" w:rsidRDefault="00412F2D">
            <w:pPr>
              <w:jc w:val="center"/>
            </w:pPr>
            <w:r w:rsidRPr="00FD0842">
              <w:rPr>
                <w:color w:val="000000"/>
                <w:sz w:val="24"/>
              </w:rPr>
              <w:t>0.00%</w:t>
            </w:r>
          </w:p>
        </w:tc>
      </w:tr>
      <w:tr w:rsidR="00E904F4" w:rsidRPr="00FD0842">
        <w:tc>
          <w:tcPr>
            <w:tcW w:w="1497" w:type="dxa"/>
            <w:vAlign w:val="center"/>
          </w:tcPr>
          <w:p w:rsidR="00E904F4" w:rsidRPr="00FD0842" w:rsidRDefault="00412F2D">
            <w:pPr>
              <w:jc w:val="left"/>
            </w:pPr>
            <w:r w:rsidRPr="00FD0842">
              <w:rPr>
                <w:color w:val="000000"/>
                <w:sz w:val="24"/>
              </w:rPr>
              <w:t>过去六个月</w:t>
            </w:r>
          </w:p>
        </w:tc>
        <w:tc>
          <w:tcPr>
            <w:tcW w:w="1251" w:type="dxa"/>
            <w:vAlign w:val="center"/>
          </w:tcPr>
          <w:p w:rsidR="00E904F4" w:rsidRPr="00FD0842" w:rsidRDefault="00412F2D">
            <w:pPr>
              <w:jc w:val="center"/>
            </w:pPr>
            <w:r w:rsidRPr="00FD0842">
              <w:rPr>
                <w:color w:val="000000"/>
                <w:sz w:val="24"/>
              </w:rPr>
              <w:t>-15.47%</w:t>
            </w:r>
          </w:p>
        </w:tc>
        <w:tc>
          <w:tcPr>
            <w:tcW w:w="1250" w:type="dxa"/>
            <w:vAlign w:val="center"/>
          </w:tcPr>
          <w:p w:rsidR="00E904F4" w:rsidRPr="00FD0842" w:rsidRDefault="00412F2D">
            <w:pPr>
              <w:jc w:val="center"/>
            </w:pPr>
            <w:r w:rsidRPr="00FD0842">
              <w:rPr>
                <w:color w:val="000000"/>
                <w:sz w:val="24"/>
              </w:rPr>
              <w:t>1.79%</w:t>
            </w:r>
          </w:p>
        </w:tc>
        <w:tc>
          <w:tcPr>
            <w:tcW w:w="1250" w:type="dxa"/>
            <w:vAlign w:val="center"/>
          </w:tcPr>
          <w:p w:rsidR="00E904F4" w:rsidRPr="00FD0842" w:rsidRDefault="00412F2D">
            <w:pPr>
              <w:jc w:val="center"/>
            </w:pPr>
            <w:r w:rsidRPr="00FD0842">
              <w:rPr>
                <w:color w:val="000000"/>
                <w:sz w:val="24"/>
              </w:rPr>
              <w:t>-16.15%</w:t>
            </w:r>
          </w:p>
        </w:tc>
        <w:tc>
          <w:tcPr>
            <w:tcW w:w="1250" w:type="dxa"/>
            <w:vAlign w:val="center"/>
          </w:tcPr>
          <w:p w:rsidR="00E904F4" w:rsidRPr="00FD0842" w:rsidRDefault="00412F2D">
            <w:pPr>
              <w:jc w:val="center"/>
            </w:pPr>
            <w:r w:rsidRPr="00FD0842">
              <w:rPr>
                <w:color w:val="000000"/>
                <w:sz w:val="24"/>
              </w:rPr>
              <w:t>1.77%</w:t>
            </w:r>
          </w:p>
        </w:tc>
        <w:tc>
          <w:tcPr>
            <w:tcW w:w="1250" w:type="dxa"/>
            <w:vAlign w:val="center"/>
          </w:tcPr>
          <w:p w:rsidR="00E904F4" w:rsidRPr="00FD0842" w:rsidRDefault="00412F2D">
            <w:pPr>
              <w:jc w:val="center"/>
            </w:pPr>
            <w:r w:rsidRPr="00FD0842">
              <w:rPr>
                <w:color w:val="000000"/>
                <w:sz w:val="24"/>
              </w:rPr>
              <w:t>0.68%</w:t>
            </w:r>
          </w:p>
        </w:tc>
        <w:tc>
          <w:tcPr>
            <w:tcW w:w="1250" w:type="dxa"/>
            <w:vAlign w:val="center"/>
          </w:tcPr>
          <w:p w:rsidR="00E904F4" w:rsidRPr="00FD0842" w:rsidRDefault="00412F2D">
            <w:pPr>
              <w:jc w:val="center"/>
            </w:pPr>
            <w:r w:rsidRPr="00FD0842">
              <w:rPr>
                <w:color w:val="000000"/>
                <w:sz w:val="24"/>
              </w:rPr>
              <w:t>0.02%</w:t>
            </w:r>
          </w:p>
        </w:tc>
      </w:tr>
      <w:tr w:rsidR="00E904F4" w:rsidRPr="00FD0842">
        <w:tc>
          <w:tcPr>
            <w:tcW w:w="1497" w:type="dxa"/>
            <w:vAlign w:val="center"/>
          </w:tcPr>
          <w:p w:rsidR="00E904F4" w:rsidRPr="00FD0842" w:rsidRDefault="00412F2D">
            <w:pPr>
              <w:jc w:val="left"/>
            </w:pPr>
            <w:r w:rsidRPr="00FD0842">
              <w:rPr>
                <w:color w:val="000000"/>
                <w:sz w:val="24"/>
              </w:rPr>
              <w:t>过去一年</w:t>
            </w:r>
          </w:p>
        </w:tc>
        <w:tc>
          <w:tcPr>
            <w:tcW w:w="1251" w:type="dxa"/>
            <w:vAlign w:val="center"/>
          </w:tcPr>
          <w:p w:rsidR="00E904F4" w:rsidRPr="00FD0842" w:rsidRDefault="00412F2D">
            <w:pPr>
              <w:jc w:val="center"/>
            </w:pPr>
            <w:r w:rsidRPr="00FD0842">
              <w:rPr>
                <w:color w:val="000000"/>
                <w:sz w:val="24"/>
              </w:rPr>
              <w:t>-30.41%</w:t>
            </w:r>
          </w:p>
        </w:tc>
        <w:tc>
          <w:tcPr>
            <w:tcW w:w="1250" w:type="dxa"/>
            <w:vAlign w:val="center"/>
          </w:tcPr>
          <w:p w:rsidR="00E904F4" w:rsidRPr="00FD0842" w:rsidRDefault="00412F2D">
            <w:pPr>
              <w:jc w:val="center"/>
            </w:pPr>
            <w:r w:rsidRPr="00FD0842">
              <w:rPr>
                <w:color w:val="000000"/>
                <w:sz w:val="24"/>
              </w:rPr>
              <w:t>2.25%</w:t>
            </w:r>
          </w:p>
        </w:tc>
        <w:tc>
          <w:tcPr>
            <w:tcW w:w="1250" w:type="dxa"/>
            <w:vAlign w:val="center"/>
          </w:tcPr>
          <w:p w:rsidR="00E904F4" w:rsidRPr="00FD0842" w:rsidRDefault="00412F2D">
            <w:pPr>
              <w:jc w:val="center"/>
            </w:pPr>
            <w:r w:rsidRPr="00FD0842">
              <w:rPr>
                <w:color w:val="000000"/>
                <w:sz w:val="24"/>
              </w:rPr>
              <w:t>-31.90%</w:t>
            </w:r>
          </w:p>
        </w:tc>
        <w:tc>
          <w:tcPr>
            <w:tcW w:w="1250" w:type="dxa"/>
            <w:vAlign w:val="center"/>
          </w:tcPr>
          <w:p w:rsidR="00E904F4" w:rsidRPr="00FD0842" w:rsidRDefault="00412F2D">
            <w:pPr>
              <w:jc w:val="center"/>
            </w:pPr>
            <w:r w:rsidRPr="00FD0842">
              <w:rPr>
                <w:color w:val="000000"/>
                <w:sz w:val="24"/>
              </w:rPr>
              <w:t>2.27%</w:t>
            </w:r>
          </w:p>
        </w:tc>
        <w:tc>
          <w:tcPr>
            <w:tcW w:w="1250" w:type="dxa"/>
            <w:vAlign w:val="center"/>
          </w:tcPr>
          <w:p w:rsidR="00E904F4" w:rsidRPr="00FD0842" w:rsidRDefault="00412F2D">
            <w:pPr>
              <w:jc w:val="center"/>
            </w:pPr>
            <w:r w:rsidRPr="00FD0842">
              <w:rPr>
                <w:color w:val="000000"/>
                <w:sz w:val="24"/>
              </w:rPr>
              <w:t>1.49%</w:t>
            </w:r>
          </w:p>
        </w:tc>
        <w:tc>
          <w:tcPr>
            <w:tcW w:w="1250" w:type="dxa"/>
            <w:vAlign w:val="center"/>
          </w:tcPr>
          <w:p w:rsidR="00E904F4" w:rsidRPr="00FD0842" w:rsidRDefault="00412F2D">
            <w:pPr>
              <w:jc w:val="center"/>
            </w:pPr>
            <w:r w:rsidRPr="00FD0842">
              <w:rPr>
                <w:color w:val="000000"/>
                <w:sz w:val="24"/>
              </w:rPr>
              <w:t>-0.02%</w:t>
            </w:r>
          </w:p>
        </w:tc>
      </w:tr>
      <w:tr w:rsidR="00E904F4" w:rsidRPr="00FD0842">
        <w:tc>
          <w:tcPr>
            <w:tcW w:w="1497" w:type="dxa"/>
            <w:vAlign w:val="center"/>
          </w:tcPr>
          <w:p w:rsidR="00E904F4" w:rsidRPr="00FD0842" w:rsidRDefault="00412F2D">
            <w:pPr>
              <w:jc w:val="left"/>
            </w:pPr>
            <w:r w:rsidRPr="00FD0842">
              <w:rPr>
                <w:color w:val="000000"/>
                <w:sz w:val="24"/>
              </w:rPr>
              <w:t>过去三年</w:t>
            </w:r>
          </w:p>
        </w:tc>
        <w:tc>
          <w:tcPr>
            <w:tcW w:w="1251" w:type="dxa"/>
            <w:vAlign w:val="center"/>
          </w:tcPr>
          <w:p w:rsidR="00E904F4" w:rsidRPr="00FD0842" w:rsidRDefault="00412F2D">
            <w:pPr>
              <w:jc w:val="center"/>
            </w:pPr>
            <w:r w:rsidRPr="00FD0842">
              <w:rPr>
                <w:color w:val="000000"/>
                <w:sz w:val="24"/>
              </w:rPr>
              <w:t>47.64%</w:t>
            </w:r>
          </w:p>
        </w:tc>
        <w:tc>
          <w:tcPr>
            <w:tcW w:w="1250" w:type="dxa"/>
            <w:vAlign w:val="center"/>
          </w:tcPr>
          <w:p w:rsidR="00E904F4" w:rsidRPr="00FD0842" w:rsidRDefault="00412F2D">
            <w:pPr>
              <w:jc w:val="center"/>
            </w:pPr>
            <w:r w:rsidRPr="00FD0842">
              <w:rPr>
                <w:color w:val="000000"/>
                <w:sz w:val="24"/>
              </w:rPr>
              <w:t>1.89%</w:t>
            </w:r>
          </w:p>
        </w:tc>
        <w:tc>
          <w:tcPr>
            <w:tcW w:w="1250" w:type="dxa"/>
            <w:vAlign w:val="center"/>
          </w:tcPr>
          <w:p w:rsidR="00E904F4" w:rsidRPr="00FD0842" w:rsidRDefault="00412F2D">
            <w:pPr>
              <w:jc w:val="center"/>
            </w:pPr>
            <w:r w:rsidRPr="00FD0842">
              <w:rPr>
                <w:color w:val="000000"/>
                <w:sz w:val="24"/>
              </w:rPr>
              <w:t>38.21%</w:t>
            </w:r>
          </w:p>
        </w:tc>
        <w:tc>
          <w:tcPr>
            <w:tcW w:w="1250" w:type="dxa"/>
            <w:vAlign w:val="center"/>
          </w:tcPr>
          <w:p w:rsidR="00E904F4" w:rsidRPr="00FD0842" w:rsidRDefault="00412F2D">
            <w:pPr>
              <w:jc w:val="center"/>
            </w:pPr>
            <w:r w:rsidRPr="00FD0842">
              <w:rPr>
                <w:color w:val="000000"/>
                <w:sz w:val="24"/>
              </w:rPr>
              <w:t>1.90%</w:t>
            </w:r>
          </w:p>
        </w:tc>
        <w:tc>
          <w:tcPr>
            <w:tcW w:w="1250" w:type="dxa"/>
            <w:vAlign w:val="center"/>
          </w:tcPr>
          <w:p w:rsidR="00E904F4" w:rsidRPr="00FD0842" w:rsidRDefault="00412F2D">
            <w:pPr>
              <w:jc w:val="center"/>
            </w:pPr>
            <w:r w:rsidRPr="00FD0842">
              <w:rPr>
                <w:color w:val="000000"/>
                <w:sz w:val="24"/>
              </w:rPr>
              <w:t>9.43%</w:t>
            </w:r>
          </w:p>
        </w:tc>
        <w:tc>
          <w:tcPr>
            <w:tcW w:w="1250" w:type="dxa"/>
            <w:vAlign w:val="center"/>
          </w:tcPr>
          <w:p w:rsidR="00E904F4" w:rsidRPr="00FD0842" w:rsidRDefault="00412F2D">
            <w:pPr>
              <w:jc w:val="center"/>
            </w:pPr>
            <w:r w:rsidRPr="00FD0842">
              <w:rPr>
                <w:color w:val="000000"/>
                <w:sz w:val="24"/>
              </w:rPr>
              <w:t>-0.01%</w:t>
            </w:r>
          </w:p>
        </w:tc>
      </w:tr>
      <w:tr w:rsidR="00E904F4" w:rsidRPr="00FD0842">
        <w:tc>
          <w:tcPr>
            <w:tcW w:w="1497" w:type="dxa"/>
            <w:vAlign w:val="center"/>
          </w:tcPr>
          <w:p w:rsidR="00E904F4" w:rsidRPr="00FD0842" w:rsidRDefault="00412F2D">
            <w:pPr>
              <w:jc w:val="left"/>
            </w:pPr>
            <w:r w:rsidRPr="00FD0842">
              <w:rPr>
                <w:color w:val="000000"/>
                <w:sz w:val="24"/>
              </w:rPr>
              <w:t>自基金合同生效起至今</w:t>
            </w:r>
          </w:p>
        </w:tc>
        <w:tc>
          <w:tcPr>
            <w:tcW w:w="1251" w:type="dxa"/>
            <w:vAlign w:val="center"/>
          </w:tcPr>
          <w:p w:rsidR="00E904F4" w:rsidRPr="00FD0842" w:rsidRDefault="00412F2D">
            <w:pPr>
              <w:jc w:val="center"/>
            </w:pPr>
            <w:r w:rsidRPr="00FD0842">
              <w:rPr>
                <w:color w:val="000000"/>
                <w:sz w:val="24"/>
              </w:rPr>
              <w:t>-2.73%</w:t>
            </w:r>
          </w:p>
        </w:tc>
        <w:tc>
          <w:tcPr>
            <w:tcW w:w="1250" w:type="dxa"/>
            <w:vAlign w:val="center"/>
          </w:tcPr>
          <w:p w:rsidR="00E904F4" w:rsidRPr="00FD0842" w:rsidRDefault="00412F2D">
            <w:pPr>
              <w:jc w:val="center"/>
            </w:pPr>
            <w:r w:rsidRPr="00FD0842">
              <w:rPr>
                <w:color w:val="000000"/>
                <w:sz w:val="24"/>
              </w:rPr>
              <w:t>1.65%</w:t>
            </w:r>
          </w:p>
        </w:tc>
        <w:tc>
          <w:tcPr>
            <w:tcW w:w="1250" w:type="dxa"/>
            <w:vAlign w:val="center"/>
          </w:tcPr>
          <w:p w:rsidR="00E904F4" w:rsidRPr="00FD0842" w:rsidRDefault="00412F2D">
            <w:pPr>
              <w:jc w:val="center"/>
            </w:pPr>
            <w:r w:rsidRPr="00FD0842">
              <w:rPr>
                <w:color w:val="000000"/>
                <w:sz w:val="24"/>
              </w:rPr>
              <w:t>-3.45%</w:t>
            </w:r>
          </w:p>
        </w:tc>
        <w:tc>
          <w:tcPr>
            <w:tcW w:w="1250" w:type="dxa"/>
            <w:vAlign w:val="center"/>
          </w:tcPr>
          <w:p w:rsidR="00E904F4" w:rsidRPr="00FD0842" w:rsidRDefault="00412F2D">
            <w:pPr>
              <w:jc w:val="center"/>
            </w:pPr>
            <w:r w:rsidRPr="00FD0842">
              <w:rPr>
                <w:color w:val="000000"/>
                <w:sz w:val="24"/>
              </w:rPr>
              <w:t>1.67%</w:t>
            </w:r>
          </w:p>
        </w:tc>
        <w:tc>
          <w:tcPr>
            <w:tcW w:w="1250" w:type="dxa"/>
            <w:vAlign w:val="center"/>
          </w:tcPr>
          <w:p w:rsidR="00E904F4" w:rsidRPr="00FD0842" w:rsidRDefault="00412F2D">
            <w:pPr>
              <w:jc w:val="center"/>
            </w:pPr>
            <w:r w:rsidRPr="00FD0842">
              <w:rPr>
                <w:color w:val="000000"/>
                <w:sz w:val="24"/>
              </w:rPr>
              <w:t>0.72%</w:t>
            </w:r>
          </w:p>
        </w:tc>
        <w:tc>
          <w:tcPr>
            <w:tcW w:w="1250" w:type="dxa"/>
            <w:vAlign w:val="center"/>
          </w:tcPr>
          <w:p w:rsidR="00E904F4" w:rsidRPr="00FD0842" w:rsidRDefault="00412F2D">
            <w:pPr>
              <w:jc w:val="center"/>
            </w:pPr>
            <w:r w:rsidRPr="00FD0842">
              <w:rPr>
                <w:color w:val="000000"/>
                <w:sz w:val="24"/>
              </w:rPr>
              <w:t>-0.02%</w:t>
            </w:r>
          </w:p>
        </w:tc>
      </w:tr>
    </w:tbl>
    <w:p w:rsidR="001548F9" w:rsidRPr="00FD0842" w:rsidRDefault="001548F9" w:rsidP="0048308E">
      <w:pPr>
        <w:tabs>
          <w:tab w:val="left" w:pos="426"/>
        </w:tabs>
        <w:spacing w:before="29" w:line="288" w:lineRule="auto"/>
        <w:jc w:val="left"/>
        <w:rPr>
          <w:kern w:val="0"/>
          <w:sz w:val="24"/>
        </w:rPr>
      </w:pPr>
      <w:r w:rsidRPr="00FD0842">
        <w:rPr>
          <w:kern w:val="0"/>
          <w:sz w:val="24"/>
        </w:rPr>
        <w:lastRenderedPageBreak/>
        <w:t>注：本基金的业绩比较基准为上证</w:t>
      </w:r>
      <w:r w:rsidRPr="00FD0842">
        <w:rPr>
          <w:kern w:val="0"/>
          <w:sz w:val="24"/>
        </w:rPr>
        <w:t>180</w:t>
      </w:r>
      <w:r w:rsidRPr="00FD0842">
        <w:rPr>
          <w:kern w:val="0"/>
          <w:sz w:val="24"/>
        </w:rPr>
        <w:t>公司治理指数。</w:t>
      </w:r>
    </w:p>
    <w:p w:rsidR="001548F9" w:rsidRPr="00FD0842"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FD0842" w:rsidRDefault="001548F9" w:rsidP="0048308E">
      <w:pPr>
        <w:spacing w:before="29" w:line="288" w:lineRule="auto"/>
        <w:rPr>
          <w:b/>
          <w:kern w:val="0"/>
          <w:sz w:val="24"/>
        </w:rPr>
      </w:pPr>
      <w:r w:rsidRPr="00FD0842">
        <w:rPr>
          <w:b/>
          <w:kern w:val="0"/>
          <w:sz w:val="24"/>
        </w:rPr>
        <w:t xml:space="preserve">3.2.2 </w:t>
      </w:r>
      <w:r w:rsidR="003F13E3" w:rsidRPr="00FD0842">
        <w:rPr>
          <w:rFonts w:hint="eastAsia"/>
          <w:b/>
          <w:kern w:val="0"/>
          <w:sz w:val="24"/>
        </w:rPr>
        <w:t xml:space="preserve"> </w:t>
      </w:r>
      <w:r w:rsidR="003F13E3" w:rsidRPr="00FD0842">
        <w:rPr>
          <w:b/>
          <w:kern w:val="0"/>
          <w:sz w:val="24"/>
        </w:rPr>
        <w:t>自基金合同生效以来</w:t>
      </w:r>
      <w:r w:rsidRPr="00FD0842">
        <w:rPr>
          <w:b/>
          <w:kern w:val="0"/>
          <w:sz w:val="24"/>
        </w:rPr>
        <w:t>基金份额累计净值增长率变动及其与同期业绩比较基准收益率变动的比较</w:t>
      </w:r>
    </w:p>
    <w:p w:rsidR="001548F9" w:rsidRPr="00FD0842" w:rsidRDefault="001548F9" w:rsidP="0048308E">
      <w:pPr>
        <w:spacing w:before="29" w:line="288" w:lineRule="auto"/>
        <w:jc w:val="center"/>
        <w:rPr>
          <w:kern w:val="0"/>
          <w:sz w:val="24"/>
        </w:rPr>
      </w:pPr>
      <w:r w:rsidRPr="00FD0842">
        <w:rPr>
          <w:kern w:val="0"/>
          <w:sz w:val="24"/>
        </w:rPr>
        <w:t>上证</w:t>
      </w:r>
      <w:r w:rsidRPr="00FD0842">
        <w:rPr>
          <w:kern w:val="0"/>
          <w:sz w:val="24"/>
        </w:rPr>
        <w:t>180</w:t>
      </w:r>
      <w:r w:rsidRPr="00FD0842">
        <w:rPr>
          <w:kern w:val="0"/>
          <w:sz w:val="24"/>
        </w:rPr>
        <w:t>公司治理交易型开放式指数证券投资基金</w:t>
      </w:r>
    </w:p>
    <w:p w:rsidR="001548F9" w:rsidRPr="00FD0842" w:rsidRDefault="00CE3047" w:rsidP="0048308E">
      <w:pPr>
        <w:spacing w:before="29" w:line="288" w:lineRule="auto"/>
        <w:jc w:val="center"/>
        <w:rPr>
          <w:kern w:val="0"/>
          <w:sz w:val="24"/>
        </w:rPr>
      </w:pPr>
      <w:r w:rsidRPr="00FD0842">
        <w:rPr>
          <w:kern w:val="0"/>
          <w:sz w:val="24"/>
        </w:rPr>
        <w:t>份额累计净值增长率与业绩比较基准收益率</w:t>
      </w:r>
      <w:r w:rsidR="001548F9" w:rsidRPr="00FD0842">
        <w:rPr>
          <w:kern w:val="0"/>
          <w:sz w:val="24"/>
        </w:rPr>
        <w:t>历史走势对比图</w:t>
      </w:r>
    </w:p>
    <w:p w:rsidR="001548F9" w:rsidRPr="00FD0842" w:rsidRDefault="00777C63" w:rsidP="0048308E">
      <w:pPr>
        <w:pStyle w:val="a6"/>
        <w:snapToGrid w:val="0"/>
        <w:spacing w:before="29" w:line="288" w:lineRule="auto"/>
        <w:jc w:val="center"/>
        <w:rPr>
          <w:rFonts w:ascii="Times New Roman" w:hAnsi="Times New Roman"/>
          <w:sz w:val="24"/>
          <w:szCs w:val="24"/>
        </w:rPr>
      </w:pPr>
      <w:r w:rsidRPr="00FD0842">
        <w:rPr>
          <w:rFonts w:ascii="Times New Roman" w:hAnsi="Times New Roman"/>
          <w:sz w:val="24"/>
          <w:szCs w:val="24"/>
        </w:rPr>
        <w:t>（</w:t>
      </w:r>
      <w:r w:rsidR="001548F9" w:rsidRPr="00FD0842">
        <w:rPr>
          <w:rFonts w:ascii="Times New Roman" w:hAnsi="Times New Roman"/>
          <w:sz w:val="24"/>
          <w:szCs w:val="24"/>
        </w:rPr>
        <w:t>2009</w:t>
      </w:r>
      <w:r w:rsidR="001548F9" w:rsidRPr="00FD0842">
        <w:rPr>
          <w:rFonts w:ascii="Times New Roman" w:hAnsi="Times New Roman"/>
          <w:sz w:val="24"/>
          <w:szCs w:val="24"/>
        </w:rPr>
        <w:t>年</w:t>
      </w:r>
      <w:r w:rsidR="001548F9" w:rsidRPr="00FD0842">
        <w:rPr>
          <w:rFonts w:ascii="Times New Roman" w:hAnsi="Times New Roman"/>
          <w:sz w:val="24"/>
          <w:szCs w:val="24"/>
        </w:rPr>
        <w:t>9</w:t>
      </w:r>
      <w:r w:rsidR="001548F9" w:rsidRPr="00FD0842">
        <w:rPr>
          <w:rFonts w:ascii="Times New Roman" w:hAnsi="Times New Roman"/>
          <w:sz w:val="24"/>
          <w:szCs w:val="24"/>
        </w:rPr>
        <w:t>月</w:t>
      </w:r>
      <w:r w:rsidR="001548F9" w:rsidRPr="00FD0842">
        <w:rPr>
          <w:rFonts w:ascii="Times New Roman" w:hAnsi="Times New Roman"/>
          <w:sz w:val="24"/>
          <w:szCs w:val="24"/>
        </w:rPr>
        <w:t>25</w:t>
      </w:r>
      <w:r w:rsidR="001548F9" w:rsidRPr="00FD0842">
        <w:rPr>
          <w:rFonts w:ascii="Times New Roman" w:hAnsi="Times New Roman"/>
          <w:sz w:val="24"/>
          <w:szCs w:val="24"/>
        </w:rPr>
        <w:t>日至</w:t>
      </w:r>
      <w:r w:rsidRPr="00FD0842">
        <w:rPr>
          <w:rFonts w:ascii="Times New Roman" w:hAnsi="Times New Roman"/>
          <w:sz w:val="24"/>
          <w:szCs w:val="24"/>
        </w:rPr>
        <w:t>2016</w:t>
      </w:r>
      <w:r w:rsidRPr="00FD0842">
        <w:rPr>
          <w:rFonts w:ascii="Times New Roman" w:hAnsi="Times New Roman"/>
          <w:sz w:val="24"/>
          <w:szCs w:val="24"/>
        </w:rPr>
        <w:t>年</w:t>
      </w:r>
      <w:r w:rsidRPr="00FD0842">
        <w:rPr>
          <w:rFonts w:ascii="Times New Roman" w:hAnsi="Times New Roman"/>
          <w:sz w:val="24"/>
          <w:szCs w:val="24"/>
        </w:rPr>
        <w:t>6</w:t>
      </w:r>
      <w:r w:rsidRPr="00FD0842">
        <w:rPr>
          <w:rFonts w:ascii="Times New Roman" w:hAnsi="Times New Roman"/>
          <w:sz w:val="24"/>
          <w:szCs w:val="24"/>
        </w:rPr>
        <w:t>月</w:t>
      </w:r>
      <w:r w:rsidRPr="00FD0842">
        <w:rPr>
          <w:rFonts w:ascii="Times New Roman" w:hAnsi="Times New Roman"/>
          <w:sz w:val="24"/>
          <w:szCs w:val="24"/>
        </w:rPr>
        <w:t>30</w:t>
      </w:r>
      <w:r w:rsidRPr="00FD0842">
        <w:rPr>
          <w:rFonts w:ascii="Times New Roman" w:hAnsi="Times New Roman"/>
          <w:sz w:val="24"/>
          <w:szCs w:val="24"/>
        </w:rPr>
        <w:t>日）</w:t>
      </w:r>
    </w:p>
    <w:p w:rsidR="001548F9" w:rsidRPr="00FD0842" w:rsidRDefault="00D33BAF" w:rsidP="0048308E">
      <w:pPr>
        <w:spacing w:before="29" w:line="288" w:lineRule="auto"/>
        <w:jc w:val="center"/>
        <w:rPr>
          <w:color w:val="000000"/>
          <w:sz w:val="24"/>
        </w:rPr>
      </w:pPr>
      <w:r w:rsidRPr="00FD0842">
        <w:rPr>
          <w:noProof/>
          <w:color w:val="000000"/>
          <w:sz w:val="24"/>
        </w:rPr>
        <w:drawing>
          <wp:inline distT="0" distB="0" distL="0" distR="0" wp14:anchorId="69B68EEF" wp14:editId="1B9664A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FD0842" w:rsidRDefault="001548F9" w:rsidP="0048308E">
      <w:pPr>
        <w:tabs>
          <w:tab w:val="left" w:pos="426"/>
        </w:tabs>
        <w:spacing w:before="29" w:line="288" w:lineRule="auto"/>
        <w:jc w:val="left"/>
        <w:rPr>
          <w:kern w:val="0"/>
          <w:sz w:val="24"/>
        </w:rPr>
      </w:pPr>
      <w:r w:rsidRPr="00FD0842">
        <w:rPr>
          <w:kern w:val="0"/>
          <w:sz w:val="24"/>
        </w:rPr>
        <w:t>注：本基金建仓期为自基金合同生效日起的</w:t>
      </w:r>
      <w:r w:rsidRPr="00FD0842">
        <w:rPr>
          <w:kern w:val="0"/>
          <w:sz w:val="24"/>
        </w:rPr>
        <w:t>3</w:t>
      </w:r>
      <w:r w:rsidRPr="00FD0842">
        <w:rPr>
          <w:kern w:val="0"/>
          <w:sz w:val="24"/>
        </w:rPr>
        <w:t>个月。截至建仓期结束，本基金各项资产配置比例符合基金合同及招募说明书有关投资比例的约定。</w:t>
      </w:r>
    </w:p>
    <w:p w:rsidR="001548F9" w:rsidRPr="00FD0842" w:rsidRDefault="001548F9" w:rsidP="0048308E">
      <w:pPr>
        <w:spacing w:before="29" w:line="288" w:lineRule="auto"/>
        <w:rPr>
          <w:color w:val="000000"/>
          <w:sz w:val="24"/>
        </w:rPr>
      </w:pPr>
    </w:p>
    <w:p w:rsidR="00F1024B" w:rsidRPr="00FD0842" w:rsidRDefault="001548F9" w:rsidP="007D095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746559"/>
      <w:r w:rsidRPr="00FD0842">
        <w:rPr>
          <w:b/>
          <w:bCs/>
          <w:szCs w:val="24"/>
          <w:lang w:val="en-US"/>
        </w:rPr>
        <w:t xml:space="preserve">§4  </w:t>
      </w:r>
      <w:r w:rsidRPr="00FD0842">
        <w:rPr>
          <w:b/>
          <w:bCs/>
          <w:szCs w:val="24"/>
          <w:lang w:val="en-US"/>
        </w:rPr>
        <w:t>管理人报告</w:t>
      </w:r>
      <w:bookmarkEnd w:id="21"/>
      <w:bookmarkEnd w:id="22"/>
    </w:p>
    <w:p w:rsidR="001548F9" w:rsidRPr="00FD0842" w:rsidRDefault="001548F9" w:rsidP="0048308E">
      <w:pPr>
        <w:pStyle w:val="20"/>
        <w:spacing w:before="29" w:after="0" w:line="288" w:lineRule="auto"/>
        <w:rPr>
          <w:rFonts w:ascii="Times New Roman" w:hAnsi="Times New Roman"/>
          <w:kern w:val="0"/>
          <w:szCs w:val="24"/>
        </w:rPr>
      </w:pPr>
      <w:bookmarkStart w:id="23" w:name="_Toc459746560"/>
      <w:r w:rsidRPr="00FD0842">
        <w:rPr>
          <w:rFonts w:ascii="Times New Roman" w:hAnsi="Times New Roman"/>
          <w:kern w:val="0"/>
          <w:szCs w:val="24"/>
        </w:rPr>
        <w:t xml:space="preserve">4.1 </w:t>
      </w:r>
      <w:r w:rsidRPr="00FD0842">
        <w:rPr>
          <w:rFonts w:ascii="Times New Roman" w:hAnsi="Times New Roman"/>
          <w:kern w:val="0"/>
          <w:szCs w:val="24"/>
        </w:rPr>
        <w:t>基金管理人及基金经理情况</w:t>
      </w:r>
      <w:bookmarkEnd w:id="23"/>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color w:val="000000"/>
          <w:kern w:val="0"/>
          <w:sz w:val="24"/>
        </w:rPr>
        <w:t xml:space="preserve">4.1.1 </w:t>
      </w:r>
      <w:r w:rsidRPr="00FD0842">
        <w:rPr>
          <w:b/>
          <w:color w:val="000000"/>
          <w:kern w:val="0"/>
          <w:sz w:val="24"/>
        </w:rPr>
        <w:t>基金管理人及其管理基金的经验</w:t>
      </w:r>
    </w:p>
    <w:p w:rsidR="00E904F4" w:rsidRPr="00FD0842" w:rsidRDefault="00412F2D">
      <w:pPr>
        <w:spacing w:before="29" w:line="288" w:lineRule="auto"/>
        <w:ind w:firstLineChars="200" w:firstLine="480"/>
        <w:rPr>
          <w:color w:val="000000"/>
          <w:sz w:val="24"/>
        </w:rPr>
      </w:pPr>
      <w:r w:rsidRPr="00FD0842">
        <w:rPr>
          <w:color w:val="000000"/>
          <w:sz w:val="24"/>
        </w:rPr>
        <w:t>交银施罗德基金管理有限公司是经中国证监会证监基金字</w:t>
      </w:r>
      <w:r w:rsidRPr="00FD0842">
        <w:rPr>
          <w:color w:val="000000"/>
          <w:sz w:val="24"/>
        </w:rPr>
        <w:t>[2005]128</w:t>
      </w:r>
      <w:r w:rsidRPr="00FD0842">
        <w:rPr>
          <w:color w:val="000000"/>
          <w:sz w:val="24"/>
        </w:rPr>
        <w:t>号文批准，由交通银行股份有限公司、施罗德投资管理有限公司、中国国际海运集装箱（集团）股份有限公司共同发起设立。公司成立于</w:t>
      </w:r>
      <w:r w:rsidRPr="00FD0842">
        <w:rPr>
          <w:color w:val="000000"/>
          <w:sz w:val="24"/>
        </w:rPr>
        <w:t>2005</w:t>
      </w:r>
      <w:r w:rsidRPr="00FD0842">
        <w:rPr>
          <w:color w:val="000000"/>
          <w:sz w:val="24"/>
        </w:rPr>
        <w:t>年</w:t>
      </w:r>
      <w:r w:rsidRPr="00FD0842">
        <w:rPr>
          <w:color w:val="000000"/>
          <w:sz w:val="24"/>
        </w:rPr>
        <w:t>8</w:t>
      </w:r>
      <w:r w:rsidRPr="00FD0842">
        <w:rPr>
          <w:color w:val="000000"/>
          <w:sz w:val="24"/>
        </w:rPr>
        <w:t>月</w:t>
      </w:r>
      <w:r w:rsidRPr="00FD0842">
        <w:rPr>
          <w:color w:val="000000"/>
          <w:sz w:val="24"/>
        </w:rPr>
        <w:t>4</w:t>
      </w:r>
      <w:r w:rsidRPr="00FD0842">
        <w:rPr>
          <w:color w:val="000000"/>
          <w:sz w:val="24"/>
        </w:rPr>
        <w:t>日，注册地在中国上海，注册资本金为</w:t>
      </w:r>
      <w:r w:rsidRPr="00FD0842">
        <w:rPr>
          <w:color w:val="000000"/>
          <w:sz w:val="24"/>
        </w:rPr>
        <w:t>2</w:t>
      </w:r>
      <w:r w:rsidRPr="00FD0842">
        <w:rPr>
          <w:color w:val="000000"/>
          <w:sz w:val="24"/>
        </w:rPr>
        <w:t>亿元人民币。其中，交通银行股份有限公司持有</w:t>
      </w:r>
      <w:r w:rsidRPr="00FD0842">
        <w:rPr>
          <w:color w:val="000000"/>
          <w:sz w:val="24"/>
        </w:rPr>
        <w:t>65%</w:t>
      </w:r>
      <w:r w:rsidRPr="00FD0842">
        <w:rPr>
          <w:color w:val="000000"/>
          <w:sz w:val="24"/>
        </w:rPr>
        <w:t>的股份，施罗德投资管理有限公司持有</w:t>
      </w:r>
      <w:r w:rsidRPr="00FD0842">
        <w:rPr>
          <w:color w:val="000000"/>
          <w:sz w:val="24"/>
        </w:rPr>
        <w:t>30%</w:t>
      </w:r>
      <w:r w:rsidRPr="00FD0842">
        <w:rPr>
          <w:color w:val="000000"/>
          <w:sz w:val="24"/>
        </w:rPr>
        <w:t>的股份，中国国际海运集装箱（集团）股份有限公司持有</w:t>
      </w:r>
      <w:r w:rsidRPr="00FD0842">
        <w:rPr>
          <w:color w:val="000000"/>
          <w:sz w:val="24"/>
        </w:rPr>
        <w:t>5%</w:t>
      </w:r>
      <w:r w:rsidRPr="00FD0842">
        <w:rPr>
          <w:color w:val="000000"/>
          <w:sz w:val="24"/>
        </w:rPr>
        <w:t>的股份。公司并下设交银施罗德资产管理（香港）有限公司和交银施罗德资产管理有限公司。</w:t>
      </w:r>
    </w:p>
    <w:p w:rsidR="001548F9" w:rsidRPr="00FD0842" w:rsidRDefault="00A33297" w:rsidP="00651917">
      <w:pPr>
        <w:spacing w:before="29" w:line="288" w:lineRule="auto"/>
        <w:ind w:firstLineChars="200" w:firstLine="480"/>
        <w:rPr>
          <w:color w:val="000000"/>
          <w:sz w:val="24"/>
        </w:rPr>
      </w:pPr>
      <w:r w:rsidRPr="00FD0842">
        <w:rPr>
          <w:rFonts w:hint="eastAsia"/>
          <w:color w:val="000000"/>
          <w:sz w:val="24"/>
        </w:rPr>
        <w:t>截至报告期末，公司管理了包括货币型、债券型、保本混合型、普通混合型和股票</w:t>
      </w:r>
      <w:r w:rsidRPr="00FD0842">
        <w:rPr>
          <w:rFonts w:hint="eastAsia"/>
          <w:color w:val="000000"/>
          <w:sz w:val="24"/>
        </w:rPr>
        <w:lastRenderedPageBreak/>
        <w:t>型在内的</w:t>
      </w:r>
      <w:r w:rsidRPr="00FD0842">
        <w:rPr>
          <w:color w:val="000000"/>
          <w:sz w:val="24"/>
        </w:rPr>
        <w:t>54</w:t>
      </w:r>
      <w:r w:rsidRPr="00FD0842">
        <w:rPr>
          <w:rFonts w:hint="eastAsia"/>
          <w:color w:val="000000"/>
          <w:sz w:val="24"/>
        </w:rPr>
        <w:t>只基金，其中股票型涵盖普通指数型、交易型开放式（</w:t>
      </w:r>
      <w:r w:rsidRPr="00FD0842">
        <w:rPr>
          <w:color w:val="000000"/>
          <w:sz w:val="24"/>
        </w:rPr>
        <w:t>ETF</w:t>
      </w:r>
      <w:r w:rsidRPr="00FD0842">
        <w:rPr>
          <w:rFonts w:hint="eastAsia"/>
          <w:color w:val="000000"/>
          <w:sz w:val="24"/>
        </w:rPr>
        <w:t>）、</w:t>
      </w:r>
      <w:r w:rsidRPr="00FD0842">
        <w:rPr>
          <w:color w:val="000000"/>
          <w:sz w:val="24"/>
        </w:rPr>
        <w:t>QDII</w:t>
      </w:r>
      <w:r w:rsidRPr="00FD0842">
        <w:rPr>
          <w:rFonts w:hint="eastAsia"/>
          <w:color w:val="000000"/>
          <w:sz w:val="24"/>
        </w:rPr>
        <w:t>等不同类型基金。</w:t>
      </w:r>
    </w:p>
    <w:p w:rsidR="001548F9" w:rsidRPr="00FD0842" w:rsidRDefault="001548F9" w:rsidP="00035D71">
      <w:pPr>
        <w:spacing w:before="29" w:line="288" w:lineRule="auto"/>
        <w:ind w:firstLineChars="200" w:firstLine="480"/>
        <w:rPr>
          <w:color w:val="000000"/>
          <w:kern w:val="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color w:val="000000"/>
          <w:kern w:val="0"/>
          <w:sz w:val="24"/>
        </w:rPr>
        <w:t xml:space="preserve">4.1.2 </w:t>
      </w:r>
      <w:r w:rsidRPr="00FD084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FD0842" w:rsidTr="00951342">
        <w:tc>
          <w:tcPr>
            <w:tcW w:w="851" w:type="dxa"/>
            <w:vMerge w:val="restart"/>
            <w:vAlign w:val="center"/>
          </w:tcPr>
          <w:p w:rsidR="001548F9" w:rsidRPr="00FD0842" w:rsidRDefault="001548F9" w:rsidP="0048308E">
            <w:pPr>
              <w:spacing w:before="29" w:line="288" w:lineRule="auto"/>
              <w:jc w:val="center"/>
              <w:rPr>
                <w:color w:val="000000"/>
                <w:sz w:val="24"/>
              </w:rPr>
            </w:pPr>
            <w:r w:rsidRPr="00FD0842">
              <w:rPr>
                <w:color w:val="000000"/>
                <w:sz w:val="24"/>
              </w:rPr>
              <w:t>姓名</w:t>
            </w:r>
          </w:p>
        </w:tc>
        <w:tc>
          <w:tcPr>
            <w:tcW w:w="1417" w:type="dxa"/>
            <w:vMerge w:val="restart"/>
            <w:vAlign w:val="center"/>
          </w:tcPr>
          <w:p w:rsidR="001548F9" w:rsidRPr="00FD0842" w:rsidRDefault="001548F9" w:rsidP="0048308E">
            <w:pPr>
              <w:spacing w:before="29" w:line="288" w:lineRule="auto"/>
              <w:jc w:val="center"/>
              <w:rPr>
                <w:color w:val="000000"/>
                <w:sz w:val="24"/>
              </w:rPr>
            </w:pPr>
            <w:r w:rsidRPr="00FD0842">
              <w:rPr>
                <w:color w:val="000000"/>
                <w:sz w:val="24"/>
              </w:rPr>
              <w:t>职务</w:t>
            </w:r>
          </w:p>
        </w:tc>
        <w:tc>
          <w:tcPr>
            <w:tcW w:w="2835" w:type="dxa"/>
            <w:gridSpan w:val="2"/>
            <w:vAlign w:val="center"/>
          </w:tcPr>
          <w:p w:rsidR="001728F8" w:rsidRPr="00FD0842" w:rsidRDefault="001548F9" w:rsidP="0048308E">
            <w:pPr>
              <w:spacing w:before="29" w:line="288" w:lineRule="auto"/>
              <w:jc w:val="center"/>
              <w:rPr>
                <w:color w:val="000000"/>
                <w:sz w:val="24"/>
              </w:rPr>
            </w:pPr>
            <w:r w:rsidRPr="00FD0842">
              <w:rPr>
                <w:color w:val="000000"/>
                <w:sz w:val="24"/>
              </w:rPr>
              <w:t>任本基金的基金经理</w:t>
            </w:r>
          </w:p>
          <w:p w:rsidR="001548F9" w:rsidRPr="00FD0842" w:rsidRDefault="001548F9" w:rsidP="0048308E">
            <w:pPr>
              <w:spacing w:before="29" w:line="288" w:lineRule="auto"/>
              <w:jc w:val="center"/>
              <w:rPr>
                <w:color w:val="000000"/>
                <w:sz w:val="24"/>
              </w:rPr>
            </w:pPr>
            <w:r w:rsidRPr="00FD0842">
              <w:rPr>
                <w:color w:val="000000"/>
                <w:sz w:val="24"/>
              </w:rPr>
              <w:t>（助理）期限</w:t>
            </w:r>
          </w:p>
        </w:tc>
        <w:tc>
          <w:tcPr>
            <w:tcW w:w="833" w:type="dxa"/>
            <w:vMerge w:val="restart"/>
            <w:vAlign w:val="center"/>
          </w:tcPr>
          <w:p w:rsidR="001548F9" w:rsidRPr="00FD0842" w:rsidRDefault="001548F9" w:rsidP="0048308E">
            <w:pPr>
              <w:spacing w:before="29" w:line="288" w:lineRule="auto"/>
              <w:jc w:val="center"/>
              <w:rPr>
                <w:color w:val="000000"/>
                <w:sz w:val="24"/>
              </w:rPr>
            </w:pPr>
            <w:r w:rsidRPr="00FD0842">
              <w:rPr>
                <w:color w:val="000000"/>
                <w:sz w:val="24"/>
              </w:rPr>
              <w:t>证券从业年限</w:t>
            </w:r>
          </w:p>
        </w:tc>
        <w:tc>
          <w:tcPr>
            <w:tcW w:w="3062" w:type="dxa"/>
            <w:vMerge w:val="restart"/>
            <w:vAlign w:val="center"/>
          </w:tcPr>
          <w:p w:rsidR="001548F9" w:rsidRPr="00FD0842" w:rsidRDefault="001548F9" w:rsidP="0048308E">
            <w:pPr>
              <w:spacing w:before="29" w:line="288" w:lineRule="auto"/>
              <w:jc w:val="center"/>
              <w:rPr>
                <w:color w:val="000000"/>
                <w:sz w:val="24"/>
              </w:rPr>
            </w:pPr>
            <w:r w:rsidRPr="00FD0842">
              <w:rPr>
                <w:color w:val="000000"/>
                <w:sz w:val="24"/>
              </w:rPr>
              <w:t>说明</w:t>
            </w:r>
          </w:p>
        </w:tc>
      </w:tr>
      <w:tr w:rsidR="001548F9" w:rsidRPr="00FD0842" w:rsidTr="00951342">
        <w:tc>
          <w:tcPr>
            <w:tcW w:w="851" w:type="dxa"/>
            <w:vMerge/>
            <w:vAlign w:val="center"/>
          </w:tcPr>
          <w:p w:rsidR="001548F9" w:rsidRPr="00FD0842" w:rsidRDefault="001548F9" w:rsidP="0048308E">
            <w:pPr>
              <w:widowControl/>
              <w:spacing w:before="29" w:line="288" w:lineRule="auto"/>
              <w:jc w:val="left"/>
              <w:rPr>
                <w:color w:val="000000"/>
                <w:sz w:val="24"/>
              </w:rPr>
            </w:pPr>
          </w:p>
        </w:tc>
        <w:tc>
          <w:tcPr>
            <w:tcW w:w="1417" w:type="dxa"/>
            <w:vMerge/>
            <w:vAlign w:val="center"/>
          </w:tcPr>
          <w:p w:rsidR="001548F9" w:rsidRPr="00FD0842" w:rsidRDefault="001548F9" w:rsidP="0048308E">
            <w:pPr>
              <w:widowControl/>
              <w:spacing w:before="29" w:line="288" w:lineRule="auto"/>
              <w:jc w:val="left"/>
              <w:rPr>
                <w:color w:val="000000"/>
                <w:sz w:val="24"/>
              </w:rPr>
            </w:pPr>
          </w:p>
        </w:tc>
        <w:tc>
          <w:tcPr>
            <w:tcW w:w="1418" w:type="dxa"/>
            <w:vAlign w:val="center"/>
          </w:tcPr>
          <w:p w:rsidR="001548F9" w:rsidRPr="00FD0842" w:rsidRDefault="001548F9" w:rsidP="0048308E">
            <w:pPr>
              <w:spacing w:before="29" w:line="288" w:lineRule="auto"/>
              <w:jc w:val="center"/>
              <w:rPr>
                <w:color w:val="000000"/>
                <w:sz w:val="24"/>
              </w:rPr>
            </w:pPr>
            <w:r w:rsidRPr="00FD0842">
              <w:rPr>
                <w:color w:val="000000"/>
                <w:sz w:val="24"/>
              </w:rPr>
              <w:t>任职日期</w:t>
            </w:r>
          </w:p>
        </w:tc>
        <w:tc>
          <w:tcPr>
            <w:tcW w:w="1417" w:type="dxa"/>
            <w:vAlign w:val="center"/>
          </w:tcPr>
          <w:p w:rsidR="001548F9" w:rsidRPr="00FD0842" w:rsidRDefault="001548F9" w:rsidP="0048308E">
            <w:pPr>
              <w:spacing w:before="29" w:line="288" w:lineRule="auto"/>
              <w:jc w:val="center"/>
              <w:rPr>
                <w:color w:val="000000"/>
                <w:sz w:val="24"/>
              </w:rPr>
            </w:pPr>
            <w:r w:rsidRPr="00FD0842">
              <w:rPr>
                <w:color w:val="000000"/>
                <w:sz w:val="24"/>
              </w:rPr>
              <w:t>离任日期</w:t>
            </w:r>
          </w:p>
        </w:tc>
        <w:tc>
          <w:tcPr>
            <w:tcW w:w="833" w:type="dxa"/>
            <w:vMerge/>
            <w:vAlign w:val="center"/>
          </w:tcPr>
          <w:p w:rsidR="001548F9" w:rsidRPr="00FD0842" w:rsidRDefault="001548F9" w:rsidP="0048308E">
            <w:pPr>
              <w:widowControl/>
              <w:spacing w:before="29" w:line="288" w:lineRule="auto"/>
              <w:jc w:val="left"/>
              <w:rPr>
                <w:color w:val="000000"/>
                <w:sz w:val="24"/>
              </w:rPr>
            </w:pPr>
          </w:p>
        </w:tc>
        <w:tc>
          <w:tcPr>
            <w:tcW w:w="3062" w:type="dxa"/>
            <w:vMerge/>
            <w:vAlign w:val="center"/>
          </w:tcPr>
          <w:p w:rsidR="001548F9" w:rsidRPr="00FD0842" w:rsidRDefault="001548F9" w:rsidP="0048308E">
            <w:pPr>
              <w:widowControl/>
              <w:spacing w:before="29" w:line="288" w:lineRule="auto"/>
              <w:jc w:val="left"/>
              <w:rPr>
                <w:color w:val="000000"/>
                <w:sz w:val="24"/>
              </w:rPr>
            </w:pPr>
          </w:p>
        </w:tc>
      </w:tr>
      <w:tr w:rsidR="00E904F4" w:rsidRPr="00FD0842">
        <w:tc>
          <w:tcPr>
            <w:tcW w:w="851" w:type="dxa"/>
            <w:vAlign w:val="center"/>
          </w:tcPr>
          <w:p w:rsidR="00E904F4" w:rsidRPr="00FD0842" w:rsidRDefault="00412F2D">
            <w:pPr>
              <w:jc w:val="center"/>
            </w:pPr>
            <w:r w:rsidRPr="00FD0842">
              <w:rPr>
                <w:color w:val="000000"/>
                <w:sz w:val="24"/>
              </w:rPr>
              <w:t>蔡铮</w:t>
            </w:r>
          </w:p>
        </w:tc>
        <w:tc>
          <w:tcPr>
            <w:tcW w:w="1417" w:type="dxa"/>
            <w:vAlign w:val="center"/>
          </w:tcPr>
          <w:p w:rsidR="00E904F4" w:rsidRPr="00FD0842" w:rsidRDefault="00412F2D">
            <w:pPr>
              <w:jc w:val="center"/>
            </w:pPr>
            <w:r w:rsidRPr="00FD0842">
              <w:rPr>
                <w:color w:val="000000"/>
                <w:sz w:val="24"/>
              </w:rPr>
              <w:t>交银环球精选混合</w:t>
            </w:r>
            <w:r w:rsidRPr="00FD0842">
              <w:rPr>
                <w:color w:val="000000"/>
                <w:sz w:val="24"/>
              </w:rPr>
              <w:t>(QDII)</w:t>
            </w:r>
            <w:r w:rsidRPr="00FD0842">
              <w:rPr>
                <w:color w:val="000000"/>
                <w:sz w:val="24"/>
              </w:rPr>
              <w:t>、交银上证</w:t>
            </w:r>
            <w:r w:rsidRPr="00FD0842">
              <w:rPr>
                <w:color w:val="000000"/>
                <w:sz w:val="24"/>
              </w:rPr>
              <w:t>180</w:t>
            </w:r>
            <w:r w:rsidRPr="00FD0842">
              <w:rPr>
                <w:color w:val="000000"/>
                <w:sz w:val="24"/>
              </w:rPr>
              <w:t>公司治理</w:t>
            </w:r>
            <w:r w:rsidRPr="00FD0842">
              <w:rPr>
                <w:color w:val="000000"/>
                <w:sz w:val="24"/>
              </w:rPr>
              <w:t>ETF</w:t>
            </w:r>
            <w:r w:rsidRPr="00FD0842">
              <w:rPr>
                <w:color w:val="000000"/>
                <w:sz w:val="24"/>
              </w:rPr>
              <w:t>及其联接、交银深证</w:t>
            </w:r>
            <w:r w:rsidRPr="00FD0842">
              <w:rPr>
                <w:color w:val="000000"/>
                <w:sz w:val="24"/>
              </w:rPr>
              <w:t>300</w:t>
            </w:r>
            <w:r w:rsidRPr="00FD0842">
              <w:rPr>
                <w:color w:val="000000"/>
                <w:sz w:val="24"/>
              </w:rPr>
              <w:t>价值</w:t>
            </w:r>
            <w:r w:rsidRPr="00FD0842">
              <w:rPr>
                <w:color w:val="000000"/>
                <w:sz w:val="24"/>
              </w:rPr>
              <w:t>ETF</w:t>
            </w:r>
            <w:r w:rsidRPr="00FD0842">
              <w:rPr>
                <w:color w:val="000000"/>
                <w:sz w:val="24"/>
              </w:rPr>
              <w:t>及其联接、交银全球资源混合</w:t>
            </w:r>
            <w:r w:rsidRPr="00FD0842">
              <w:rPr>
                <w:color w:val="000000"/>
                <w:sz w:val="24"/>
              </w:rPr>
              <w:t>(QDII)</w:t>
            </w:r>
            <w:r w:rsidRPr="00FD0842">
              <w:rPr>
                <w:color w:val="000000"/>
                <w:sz w:val="24"/>
              </w:rPr>
              <w:t>、交银国证新能源指数分级、交银中证海外中国互联网指数（</w:t>
            </w:r>
            <w:r w:rsidRPr="00FD0842">
              <w:rPr>
                <w:color w:val="000000"/>
                <w:sz w:val="24"/>
              </w:rPr>
              <w:t>QDII-LOF)</w:t>
            </w:r>
            <w:r w:rsidRPr="00FD0842">
              <w:rPr>
                <w:color w:val="000000"/>
                <w:sz w:val="24"/>
              </w:rPr>
              <w:t>、交银中证互联网金融指数分级、交银中证环境治理指数分级的基金经理，公司量化投资部助理总经理</w:t>
            </w:r>
          </w:p>
        </w:tc>
        <w:tc>
          <w:tcPr>
            <w:tcW w:w="1418" w:type="dxa"/>
            <w:vAlign w:val="center"/>
          </w:tcPr>
          <w:p w:rsidR="00E904F4" w:rsidRPr="00FD0842" w:rsidRDefault="00412F2D">
            <w:pPr>
              <w:jc w:val="center"/>
            </w:pPr>
            <w:r w:rsidRPr="00FD0842">
              <w:rPr>
                <w:color w:val="000000"/>
                <w:sz w:val="24"/>
              </w:rPr>
              <w:t>2012-12-27</w:t>
            </w:r>
          </w:p>
        </w:tc>
        <w:tc>
          <w:tcPr>
            <w:tcW w:w="1417" w:type="dxa"/>
            <w:vAlign w:val="center"/>
          </w:tcPr>
          <w:p w:rsidR="00E904F4" w:rsidRPr="00FD0842" w:rsidRDefault="00412F2D">
            <w:pPr>
              <w:jc w:val="center"/>
            </w:pPr>
            <w:r w:rsidRPr="00FD0842">
              <w:rPr>
                <w:color w:val="000000"/>
                <w:sz w:val="24"/>
              </w:rPr>
              <w:t>-</w:t>
            </w:r>
          </w:p>
        </w:tc>
        <w:tc>
          <w:tcPr>
            <w:tcW w:w="833" w:type="dxa"/>
            <w:vAlign w:val="center"/>
          </w:tcPr>
          <w:p w:rsidR="00E904F4" w:rsidRPr="00FD0842" w:rsidRDefault="00412F2D">
            <w:pPr>
              <w:jc w:val="center"/>
            </w:pPr>
            <w:r w:rsidRPr="00FD0842">
              <w:rPr>
                <w:color w:val="000000"/>
                <w:sz w:val="24"/>
              </w:rPr>
              <w:t>7</w:t>
            </w:r>
            <w:r w:rsidRPr="00FD0842">
              <w:rPr>
                <w:color w:val="000000"/>
                <w:sz w:val="24"/>
              </w:rPr>
              <w:t>年</w:t>
            </w:r>
          </w:p>
        </w:tc>
        <w:tc>
          <w:tcPr>
            <w:tcW w:w="3062" w:type="dxa"/>
            <w:vAlign w:val="center"/>
          </w:tcPr>
          <w:p w:rsidR="00E904F4" w:rsidRPr="00FD0842" w:rsidRDefault="00412F2D">
            <w:r w:rsidRPr="00FD0842">
              <w:rPr>
                <w:color w:val="000000"/>
                <w:sz w:val="24"/>
              </w:rPr>
              <w:t>蔡铮先生，复旦大学电子工程硕士。历任瑞士银行香港分行分析员。</w:t>
            </w:r>
            <w:r w:rsidRPr="00FD0842">
              <w:rPr>
                <w:color w:val="000000"/>
                <w:sz w:val="24"/>
              </w:rPr>
              <w:t>2009</w:t>
            </w:r>
            <w:r w:rsidRPr="00FD0842">
              <w:rPr>
                <w:color w:val="000000"/>
                <w:sz w:val="24"/>
              </w:rPr>
              <w:t>年加入交银施罗德基金管理有限公司，历任投资研究部数量分析师、基金经理助理。</w:t>
            </w:r>
            <w:r w:rsidRPr="00FD0842">
              <w:rPr>
                <w:color w:val="000000"/>
                <w:sz w:val="24"/>
              </w:rPr>
              <w:t>2012</w:t>
            </w:r>
            <w:r w:rsidRPr="00FD0842">
              <w:rPr>
                <w:color w:val="000000"/>
                <w:sz w:val="24"/>
              </w:rPr>
              <w:t>年</w:t>
            </w:r>
            <w:r w:rsidRPr="00FD0842">
              <w:rPr>
                <w:color w:val="000000"/>
                <w:sz w:val="24"/>
              </w:rPr>
              <w:t>12</w:t>
            </w:r>
            <w:r w:rsidRPr="00FD0842">
              <w:rPr>
                <w:color w:val="000000"/>
                <w:sz w:val="24"/>
              </w:rPr>
              <w:t>月</w:t>
            </w:r>
            <w:r w:rsidRPr="00FD0842">
              <w:rPr>
                <w:color w:val="000000"/>
                <w:sz w:val="24"/>
              </w:rPr>
              <w:t>27</w:t>
            </w:r>
            <w:r w:rsidRPr="00FD0842">
              <w:rPr>
                <w:color w:val="000000"/>
                <w:sz w:val="24"/>
              </w:rPr>
              <w:t>日至</w:t>
            </w:r>
            <w:r w:rsidRPr="00FD0842">
              <w:rPr>
                <w:color w:val="000000"/>
                <w:sz w:val="24"/>
              </w:rPr>
              <w:t>2015</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日担任交银施罗德沪深</w:t>
            </w:r>
            <w:r w:rsidRPr="00FD0842">
              <w:rPr>
                <w:color w:val="000000"/>
                <w:sz w:val="24"/>
              </w:rPr>
              <w:t>300</w:t>
            </w:r>
            <w:r w:rsidRPr="00FD0842">
              <w:rPr>
                <w:color w:val="000000"/>
                <w:sz w:val="24"/>
              </w:rPr>
              <w:t>行业分层等权重指数证券投资基金基金经理。</w:t>
            </w:r>
          </w:p>
        </w:tc>
      </w:tr>
    </w:tbl>
    <w:p w:rsidR="00E904F4" w:rsidRPr="00FD0842" w:rsidRDefault="00412F2D">
      <w:pPr>
        <w:tabs>
          <w:tab w:val="left" w:pos="426"/>
        </w:tabs>
        <w:spacing w:before="29" w:line="288" w:lineRule="auto"/>
        <w:jc w:val="left"/>
        <w:rPr>
          <w:kern w:val="0"/>
          <w:sz w:val="24"/>
        </w:rPr>
      </w:pPr>
      <w:r w:rsidRPr="00FD0842">
        <w:rPr>
          <w:kern w:val="0"/>
          <w:sz w:val="24"/>
        </w:rPr>
        <w:t>注：</w:t>
      </w:r>
      <w:r w:rsidRPr="00FD0842">
        <w:rPr>
          <w:kern w:val="0"/>
          <w:sz w:val="24"/>
        </w:rPr>
        <w:t>1</w:t>
      </w:r>
      <w:r w:rsidRPr="00FD0842">
        <w:rPr>
          <w:kern w:val="0"/>
          <w:sz w:val="24"/>
        </w:rPr>
        <w:t>、本表所列基金经理（助理）任职日期和离职日期均以基金合同生效日或公司作出决定并公告（如适用）之日为准。</w:t>
      </w:r>
    </w:p>
    <w:p w:rsidR="00E904F4" w:rsidRPr="00FD0842" w:rsidRDefault="00412F2D">
      <w:pPr>
        <w:tabs>
          <w:tab w:val="left" w:pos="426"/>
        </w:tabs>
        <w:spacing w:before="29" w:line="288" w:lineRule="auto"/>
        <w:jc w:val="left"/>
        <w:rPr>
          <w:kern w:val="0"/>
          <w:sz w:val="24"/>
        </w:rPr>
      </w:pPr>
      <w:r w:rsidRPr="00FD0842">
        <w:rPr>
          <w:kern w:val="0"/>
          <w:sz w:val="24"/>
        </w:rPr>
        <w:t xml:space="preserve">    2</w:t>
      </w:r>
      <w:r w:rsidRPr="00FD0842">
        <w:rPr>
          <w:kern w:val="0"/>
          <w:sz w:val="24"/>
        </w:rPr>
        <w:t>、本表所列基金经理（助理）证券从业年限中的</w:t>
      </w:r>
      <w:r w:rsidRPr="00FD0842">
        <w:rPr>
          <w:kern w:val="0"/>
          <w:sz w:val="24"/>
        </w:rPr>
        <w:t>“</w:t>
      </w:r>
      <w:r w:rsidRPr="00FD0842">
        <w:rPr>
          <w:kern w:val="0"/>
          <w:sz w:val="24"/>
        </w:rPr>
        <w:t>证券从业</w:t>
      </w:r>
      <w:r w:rsidRPr="00FD0842">
        <w:rPr>
          <w:kern w:val="0"/>
          <w:sz w:val="24"/>
        </w:rPr>
        <w:t>”</w:t>
      </w:r>
      <w:r w:rsidRPr="00FD0842">
        <w:rPr>
          <w:kern w:val="0"/>
          <w:sz w:val="24"/>
        </w:rPr>
        <w:t>的含义遵从中国证券业协会《证券业从业人员资格管理办法》的相关规定。</w:t>
      </w:r>
    </w:p>
    <w:p w:rsidR="001548F9" w:rsidRPr="00FD0842" w:rsidRDefault="001548F9" w:rsidP="0048308E">
      <w:pPr>
        <w:tabs>
          <w:tab w:val="left" w:pos="426"/>
        </w:tabs>
        <w:spacing w:before="29" w:line="288" w:lineRule="auto"/>
        <w:jc w:val="left"/>
        <w:rPr>
          <w:kern w:val="0"/>
          <w:sz w:val="24"/>
        </w:rPr>
      </w:pPr>
      <w:r w:rsidRPr="00FD0842">
        <w:rPr>
          <w:kern w:val="0"/>
          <w:sz w:val="24"/>
        </w:rPr>
        <w:t xml:space="preserve">    3</w:t>
      </w:r>
      <w:r w:rsidRPr="00FD0842">
        <w:rPr>
          <w:kern w:val="0"/>
          <w:sz w:val="24"/>
        </w:rPr>
        <w:t>、基金经理（或基金经理小组）期后变动（如有）敬请关注基金管理人发布的相关公告。</w:t>
      </w:r>
    </w:p>
    <w:p w:rsidR="001548F9" w:rsidRPr="00FD0842" w:rsidRDefault="001548F9" w:rsidP="0048308E">
      <w:pPr>
        <w:spacing w:before="29" w:line="288" w:lineRule="auto"/>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24" w:name="_Toc225498256"/>
      <w:bookmarkStart w:id="25" w:name="_Toc459746561"/>
      <w:r w:rsidRPr="00FD0842">
        <w:rPr>
          <w:rFonts w:ascii="Times New Roman" w:hAnsi="Times New Roman"/>
          <w:kern w:val="0"/>
          <w:szCs w:val="24"/>
        </w:rPr>
        <w:t xml:space="preserve">4.2 </w:t>
      </w:r>
      <w:r w:rsidRPr="00FD0842">
        <w:rPr>
          <w:rFonts w:ascii="Times New Roman" w:hAnsi="Times New Roman"/>
          <w:kern w:val="0"/>
          <w:szCs w:val="24"/>
        </w:rPr>
        <w:t>管理人对报告期内本基金运作遵规守信情况的说明</w:t>
      </w:r>
      <w:bookmarkEnd w:id="24"/>
      <w:bookmarkEnd w:id="25"/>
    </w:p>
    <w:p w:rsidR="00E904F4" w:rsidRPr="00FD0842" w:rsidRDefault="00412F2D">
      <w:pPr>
        <w:spacing w:before="29" w:line="288" w:lineRule="auto"/>
        <w:ind w:firstLineChars="200" w:firstLine="480"/>
        <w:rPr>
          <w:color w:val="000000"/>
          <w:sz w:val="24"/>
        </w:rPr>
      </w:pPr>
      <w:r w:rsidRPr="00FD0842">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FD0842" w:rsidRDefault="001548F9" w:rsidP="00035D71">
      <w:pPr>
        <w:spacing w:before="29" w:line="288" w:lineRule="auto"/>
        <w:ind w:firstLineChars="200" w:firstLine="480"/>
        <w:rPr>
          <w:color w:val="000000"/>
          <w:sz w:val="24"/>
        </w:rPr>
      </w:pPr>
      <w:r w:rsidRPr="00FD084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FD0842" w:rsidRDefault="001548F9" w:rsidP="00035D71">
      <w:pPr>
        <w:spacing w:before="29" w:line="288" w:lineRule="auto"/>
        <w:ind w:firstLineChars="200" w:firstLine="480"/>
        <w:rPr>
          <w:color w:val="000000"/>
          <w:kern w:val="0"/>
          <w:sz w:val="24"/>
        </w:rPr>
      </w:pPr>
    </w:p>
    <w:p w:rsidR="001548F9" w:rsidRPr="00FD0842" w:rsidRDefault="001548F9" w:rsidP="0048308E">
      <w:pPr>
        <w:pStyle w:val="20"/>
        <w:spacing w:before="29" w:after="0" w:line="288" w:lineRule="auto"/>
        <w:rPr>
          <w:rFonts w:ascii="Times New Roman" w:hAnsi="Times New Roman"/>
          <w:kern w:val="0"/>
          <w:szCs w:val="24"/>
        </w:rPr>
      </w:pPr>
      <w:bookmarkStart w:id="26" w:name="_Toc225498257"/>
      <w:bookmarkStart w:id="27" w:name="_Toc459746562"/>
      <w:r w:rsidRPr="00FD0842">
        <w:rPr>
          <w:rFonts w:ascii="Times New Roman" w:hAnsi="Times New Roman"/>
          <w:kern w:val="0"/>
          <w:szCs w:val="24"/>
        </w:rPr>
        <w:t xml:space="preserve">4.3 </w:t>
      </w:r>
      <w:r w:rsidRPr="00FD0842">
        <w:rPr>
          <w:rFonts w:ascii="Times New Roman" w:hAnsi="Times New Roman"/>
          <w:kern w:val="0"/>
          <w:szCs w:val="24"/>
        </w:rPr>
        <w:t>管理人对报告期内公平交易情况的专项说明</w:t>
      </w:r>
      <w:bookmarkEnd w:id="26"/>
      <w:bookmarkEnd w:id="27"/>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color w:val="000000"/>
          <w:kern w:val="0"/>
          <w:sz w:val="24"/>
        </w:rPr>
        <w:t xml:space="preserve">4.3.1 </w:t>
      </w:r>
      <w:r w:rsidRPr="00FD0842">
        <w:rPr>
          <w:b/>
          <w:color w:val="000000"/>
          <w:kern w:val="0"/>
          <w:sz w:val="24"/>
        </w:rPr>
        <w:t>公平交易制度的执行情况</w:t>
      </w:r>
    </w:p>
    <w:p w:rsidR="00E904F4" w:rsidRPr="00FD0842" w:rsidRDefault="00412F2D">
      <w:pPr>
        <w:spacing w:before="29" w:line="288" w:lineRule="auto"/>
        <w:ind w:firstLineChars="200" w:firstLine="480"/>
        <w:rPr>
          <w:color w:val="000000"/>
          <w:sz w:val="24"/>
        </w:rPr>
      </w:pPr>
      <w:r w:rsidRPr="00FD0842">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904F4" w:rsidRPr="00FD0842" w:rsidRDefault="00412F2D">
      <w:pPr>
        <w:spacing w:before="29" w:line="288" w:lineRule="auto"/>
        <w:ind w:firstLineChars="200" w:firstLine="480"/>
        <w:rPr>
          <w:color w:val="000000"/>
          <w:sz w:val="24"/>
        </w:rPr>
      </w:pPr>
      <w:r w:rsidRPr="00FD0842">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FD0842">
        <w:rPr>
          <w:color w:val="000000"/>
          <w:sz w:val="24"/>
        </w:rPr>
        <w:t>“</w:t>
      </w:r>
      <w:r w:rsidRPr="00FD0842">
        <w:rPr>
          <w:color w:val="000000"/>
          <w:sz w:val="24"/>
        </w:rPr>
        <w:t>时间优先、价格优先、比例分配</w:t>
      </w:r>
      <w:r w:rsidRPr="00FD0842">
        <w:rPr>
          <w:color w:val="000000"/>
          <w:sz w:val="24"/>
        </w:rPr>
        <w:t>”</w:t>
      </w:r>
      <w:r w:rsidRPr="00FD0842">
        <w:rPr>
          <w:color w:val="000000"/>
          <w:sz w:val="24"/>
        </w:rPr>
        <w:t>的原则，全部通过交易系统进行比例分配；对于非集中竞价交易、以公司名义进行的场外交易，遵循</w:t>
      </w:r>
      <w:r w:rsidRPr="00FD0842">
        <w:rPr>
          <w:color w:val="000000"/>
          <w:sz w:val="24"/>
        </w:rPr>
        <w:t>“</w:t>
      </w:r>
      <w:r w:rsidRPr="00FD0842">
        <w:rPr>
          <w:color w:val="000000"/>
          <w:sz w:val="24"/>
        </w:rPr>
        <w:t>价格优先、比例分配</w:t>
      </w:r>
      <w:r w:rsidRPr="00FD0842">
        <w:rPr>
          <w:color w:val="000000"/>
          <w:sz w:val="24"/>
        </w:rPr>
        <w:t>”</w:t>
      </w:r>
      <w:r w:rsidRPr="00FD0842">
        <w:rPr>
          <w:color w:val="000000"/>
          <w:sz w:val="24"/>
        </w:rPr>
        <w:t>的原则按事前独立确定的投资方案对交易结果进行分配。</w:t>
      </w:r>
    </w:p>
    <w:p w:rsidR="00E904F4" w:rsidRPr="00FD0842" w:rsidRDefault="00412F2D">
      <w:pPr>
        <w:spacing w:before="29" w:line="288" w:lineRule="auto"/>
        <w:ind w:firstLineChars="200" w:firstLine="480"/>
        <w:rPr>
          <w:color w:val="000000"/>
          <w:sz w:val="24"/>
        </w:rPr>
      </w:pPr>
      <w:r w:rsidRPr="00FD0842">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FD0842" w:rsidRDefault="001548F9" w:rsidP="00035D71">
      <w:pPr>
        <w:spacing w:before="29" w:line="288" w:lineRule="auto"/>
        <w:ind w:firstLineChars="200" w:firstLine="480"/>
        <w:rPr>
          <w:color w:val="000000"/>
          <w:sz w:val="24"/>
        </w:rPr>
      </w:pPr>
      <w:r w:rsidRPr="00FD0842">
        <w:rPr>
          <w:color w:val="000000"/>
          <w:sz w:val="24"/>
        </w:rPr>
        <w:t>报告期内本公司严格执行公平交易制度，公平对待旗下各投资组合，未发现任何违反公平交易的行为。</w:t>
      </w:r>
    </w:p>
    <w:p w:rsidR="001548F9" w:rsidRPr="00FD0842" w:rsidRDefault="001548F9" w:rsidP="0048308E">
      <w:pPr>
        <w:spacing w:before="29" w:line="288" w:lineRule="auto"/>
        <w:jc w:val="left"/>
        <w:rPr>
          <w:color w:val="00000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color w:val="000000"/>
          <w:kern w:val="0"/>
          <w:sz w:val="24"/>
        </w:rPr>
        <w:t xml:space="preserve">4.3.2 </w:t>
      </w:r>
      <w:r w:rsidRPr="00FD0842">
        <w:rPr>
          <w:b/>
          <w:color w:val="000000"/>
          <w:kern w:val="0"/>
          <w:sz w:val="24"/>
        </w:rPr>
        <w:t>异常交易行为的专项说明</w:t>
      </w:r>
    </w:p>
    <w:p w:rsidR="001548F9" w:rsidRPr="00FD0842" w:rsidRDefault="001548F9" w:rsidP="00035D71">
      <w:pPr>
        <w:spacing w:before="29" w:line="288" w:lineRule="auto"/>
        <w:ind w:firstLineChars="200" w:firstLine="480"/>
        <w:rPr>
          <w:color w:val="000000"/>
          <w:sz w:val="24"/>
        </w:rPr>
      </w:pPr>
      <w:r w:rsidRPr="00FD0842">
        <w:rPr>
          <w:color w:val="000000"/>
          <w:sz w:val="24"/>
        </w:rPr>
        <w:t>本基金于本报告期内未发现异常交易行为。本报告期内，本公司管理的所有投资组合参与的交易所公开竞价同日反向交易成交较少的单边交易量超过该证券当日总成交量</w:t>
      </w:r>
      <w:r w:rsidRPr="00FD0842">
        <w:rPr>
          <w:color w:val="000000"/>
          <w:sz w:val="24"/>
        </w:rPr>
        <w:t>5%</w:t>
      </w:r>
      <w:r w:rsidRPr="00FD0842">
        <w:rPr>
          <w:color w:val="000000"/>
          <w:sz w:val="24"/>
        </w:rPr>
        <w:t>的情况有</w:t>
      </w:r>
      <w:r w:rsidRPr="00FD0842">
        <w:rPr>
          <w:color w:val="000000"/>
          <w:sz w:val="24"/>
        </w:rPr>
        <w:t>1</w:t>
      </w:r>
      <w:r w:rsidRPr="00FD0842">
        <w:rPr>
          <w:color w:val="000000"/>
          <w:sz w:val="24"/>
        </w:rPr>
        <w:t>次，是投资组合在合规范围内因被动超标调整需要而发生同日反向交易，未发现不公平交易和利益输送的情况。本基金与本公司管理的其他投资组合在不同时间窗下（如日内、</w:t>
      </w:r>
      <w:r w:rsidRPr="00FD0842">
        <w:rPr>
          <w:color w:val="000000"/>
          <w:sz w:val="24"/>
        </w:rPr>
        <w:t>3</w:t>
      </w:r>
      <w:r w:rsidRPr="00FD0842">
        <w:rPr>
          <w:color w:val="000000"/>
          <w:sz w:val="24"/>
        </w:rPr>
        <w:t>日内、</w:t>
      </w:r>
      <w:r w:rsidRPr="00FD0842">
        <w:rPr>
          <w:color w:val="000000"/>
          <w:sz w:val="24"/>
        </w:rPr>
        <w:t>5</w:t>
      </w:r>
      <w:r w:rsidRPr="00FD0842">
        <w:rPr>
          <w:color w:val="000000"/>
          <w:sz w:val="24"/>
        </w:rPr>
        <w:t>日内）同向交易的交易价差未发现异常。</w:t>
      </w:r>
    </w:p>
    <w:p w:rsidR="001548F9" w:rsidRPr="00FD0842" w:rsidRDefault="001548F9" w:rsidP="00035D71">
      <w:pPr>
        <w:spacing w:before="29" w:line="288" w:lineRule="auto"/>
        <w:ind w:firstLineChars="200" w:firstLine="480"/>
        <w:rPr>
          <w:color w:val="000000"/>
          <w:kern w:val="0"/>
          <w:sz w:val="24"/>
        </w:rPr>
      </w:pPr>
    </w:p>
    <w:p w:rsidR="00C02A8F" w:rsidRPr="00FD0842" w:rsidRDefault="001548F9" w:rsidP="0048308E">
      <w:pPr>
        <w:pStyle w:val="20"/>
        <w:spacing w:before="29" w:after="0" w:line="288" w:lineRule="auto"/>
        <w:rPr>
          <w:rFonts w:ascii="Times New Roman" w:hAnsi="Times New Roman"/>
          <w:kern w:val="0"/>
          <w:szCs w:val="24"/>
        </w:rPr>
      </w:pPr>
      <w:bookmarkStart w:id="28" w:name="_Toc225498258"/>
      <w:bookmarkStart w:id="29" w:name="_Toc459746563"/>
      <w:r w:rsidRPr="00FD0842">
        <w:rPr>
          <w:rFonts w:ascii="Times New Roman" w:hAnsi="Times New Roman"/>
          <w:kern w:val="0"/>
          <w:szCs w:val="24"/>
        </w:rPr>
        <w:t xml:space="preserve">4.4 </w:t>
      </w:r>
      <w:r w:rsidRPr="00FD0842">
        <w:rPr>
          <w:rFonts w:ascii="Times New Roman" w:hAnsi="Times New Roman"/>
          <w:kern w:val="0"/>
          <w:szCs w:val="24"/>
        </w:rPr>
        <w:t>管理人对报告期内基金的投资策略和业绩表现的说明</w:t>
      </w:r>
      <w:bookmarkEnd w:id="28"/>
      <w:bookmarkEnd w:id="29"/>
    </w:p>
    <w:p w:rsidR="00C02A8F" w:rsidRPr="00FD0842" w:rsidRDefault="00C02A8F" w:rsidP="0048308E">
      <w:pPr>
        <w:spacing w:before="29" w:line="288" w:lineRule="auto"/>
        <w:rPr>
          <w:b/>
          <w:sz w:val="24"/>
        </w:rPr>
      </w:pPr>
      <w:r w:rsidRPr="00FD0842">
        <w:rPr>
          <w:b/>
          <w:sz w:val="24"/>
        </w:rPr>
        <w:t>4.4.1</w:t>
      </w:r>
      <w:r w:rsidRPr="00FD0842">
        <w:rPr>
          <w:b/>
          <w:sz w:val="24"/>
        </w:rPr>
        <w:t>报告期内基金投资策略和运作分析</w:t>
      </w:r>
    </w:p>
    <w:p w:rsidR="00C02A8F" w:rsidRPr="00FD0842" w:rsidRDefault="00C02A8F" w:rsidP="00035D71">
      <w:pPr>
        <w:spacing w:before="29" w:line="288" w:lineRule="auto"/>
        <w:ind w:firstLineChars="200" w:firstLine="480"/>
        <w:rPr>
          <w:color w:val="000000"/>
          <w:sz w:val="24"/>
        </w:rPr>
      </w:pPr>
      <w:r w:rsidRPr="00FD0842">
        <w:rPr>
          <w:color w:val="000000"/>
          <w:sz w:val="24"/>
        </w:rPr>
        <w:lastRenderedPageBreak/>
        <w:t>2016</w:t>
      </w:r>
      <w:r w:rsidRPr="00FD0842">
        <w:rPr>
          <w:color w:val="000000"/>
          <w:sz w:val="24"/>
        </w:rPr>
        <w:t>年上半年，国内经济增速仍呈现弱企稳的态势，内需疲软，面临一定的不确定性，经济基本面对资本市场的支持力度较为有限。</w:t>
      </w:r>
      <w:r w:rsidRPr="00FD0842">
        <w:rPr>
          <w:color w:val="000000"/>
          <w:sz w:val="24"/>
        </w:rPr>
        <w:t>A</w:t>
      </w:r>
      <w:r w:rsidRPr="00FD0842">
        <w:rPr>
          <w:color w:val="000000"/>
          <w:sz w:val="24"/>
        </w:rPr>
        <w:t>股市场在上半年表现出大幅向下后盘整震荡的格局，</w:t>
      </w:r>
      <w:r w:rsidRPr="00FD0842">
        <w:rPr>
          <w:color w:val="000000"/>
          <w:sz w:val="24"/>
        </w:rPr>
        <w:t>1</w:t>
      </w:r>
      <w:r w:rsidRPr="00FD0842">
        <w:rPr>
          <w:color w:val="000000"/>
          <w:sz w:val="24"/>
        </w:rPr>
        <w:t>月份市场在熔断机制的影响下、在人民币贬值风险的担忧中大幅快速下跌，此后</w:t>
      </w:r>
      <w:r w:rsidRPr="00FD0842">
        <w:rPr>
          <w:color w:val="000000"/>
          <w:sz w:val="24"/>
        </w:rPr>
        <w:t>2</w:t>
      </w:r>
      <w:r w:rsidRPr="00FD0842">
        <w:rPr>
          <w:color w:val="000000"/>
          <w:sz w:val="24"/>
        </w:rPr>
        <w:t>月份、</w:t>
      </w:r>
      <w:r w:rsidRPr="00FD0842">
        <w:rPr>
          <w:color w:val="000000"/>
          <w:sz w:val="24"/>
        </w:rPr>
        <w:t>3</w:t>
      </w:r>
      <w:r w:rsidRPr="00FD0842">
        <w:rPr>
          <w:color w:val="000000"/>
          <w:sz w:val="24"/>
        </w:rPr>
        <w:t>月份随着人民币汇率企稳、银行信贷投入加大、经济数据有所好转等利好因素，市场总体表现出震荡格局。</w:t>
      </w:r>
      <w:r w:rsidRPr="00FD0842">
        <w:rPr>
          <w:color w:val="000000"/>
          <w:sz w:val="24"/>
        </w:rPr>
        <w:t>4-6</w:t>
      </w:r>
      <w:r w:rsidRPr="00FD0842">
        <w:rPr>
          <w:color w:val="000000"/>
          <w:sz w:val="24"/>
        </w:rPr>
        <w:t>月份随着美元加息预期的反复、英国脱欧事件以及国内局部流动性和信用违约等宏观风险的释放，整体市场的风险偏好有所修复。就上半年而言市场整体下探，作为跟踪基准指数的指数基金，在上半年也总体呈现出先急跌后震荡的走势。</w:t>
      </w:r>
    </w:p>
    <w:p w:rsidR="001548F9" w:rsidRPr="00FD0842" w:rsidRDefault="001548F9" w:rsidP="00035D71">
      <w:pPr>
        <w:spacing w:before="29" w:line="288" w:lineRule="auto"/>
        <w:ind w:firstLineChars="200" w:firstLine="480"/>
        <w:rPr>
          <w:kern w:val="0"/>
          <w:sz w:val="24"/>
        </w:rPr>
      </w:pPr>
    </w:p>
    <w:p w:rsidR="001548F9" w:rsidRPr="00FD0842" w:rsidRDefault="001548F9" w:rsidP="0048308E">
      <w:pPr>
        <w:spacing w:before="29" w:line="288" w:lineRule="auto"/>
        <w:rPr>
          <w:b/>
          <w:sz w:val="24"/>
        </w:rPr>
      </w:pPr>
      <w:r w:rsidRPr="00FD0842">
        <w:rPr>
          <w:b/>
          <w:sz w:val="24"/>
        </w:rPr>
        <w:t xml:space="preserve">4.4.2 </w:t>
      </w:r>
      <w:r w:rsidRPr="00FD0842">
        <w:rPr>
          <w:b/>
          <w:sz w:val="24"/>
        </w:rPr>
        <w:t>报告期内基金的业绩表现</w:t>
      </w:r>
    </w:p>
    <w:p w:rsidR="001548F9" w:rsidRPr="00FD0842" w:rsidRDefault="001548F9" w:rsidP="00035D71">
      <w:pPr>
        <w:spacing w:before="29" w:line="288" w:lineRule="auto"/>
        <w:ind w:firstLineChars="200" w:firstLine="480"/>
        <w:rPr>
          <w:color w:val="000000"/>
          <w:sz w:val="24"/>
        </w:rPr>
      </w:pPr>
      <w:r w:rsidRPr="00FD0842">
        <w:rPr>
          <w:color w:val="000000"/>
          <w:sz w:val="24"/>
        </w:rPr>
        <w:t>截至</w:t>
      </w:r>
      <w:r w:rsidRPr="00FD0842">
        <w:rPr>
          <w:color w:val="000000"/>
          <w:sz w:val="24"/>
        </w:rPr>
        <w:t>2016</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日，本基金份额净值为</w:t>
      </w:r>
      <w:r w:rsidRPr="00FD0842">
        <w:rPr>
          <w:color w:val="000000"/>
          <w:sz w:val="24"/>
        </w:rPr>
        <w:t>0.874</w:t>
      </w:r>
      <w:r w:rsidRPr="00FD0842">
        <w:rPr>
          <w:color w:val="000000"/>
          <w:sz w:val="24"/>
        </w:rPr>
        <w:t>元，本报告期份额净值增长率为</w:t>
      </w:r>
      <w:r w:rsidRPr="00FD0842">
        <w:rPr>
          <w:color w:val="000000"/>
          <w:sz w:val="24"/>
        </w:rPr>
        <w:t>-15.47%</w:t>
      </w:r>
      <w:r w:rsidRPr="00FD0842">
        <w:rPr>
          <w:color w:val="000000"/>
          <w:sz w:val="24"/>
        </w:rPr>
        <w:t>，同期业绩比较基准增长率为</w:t>
      </w:r>
      <w:r w:rsidRPr="00FD0842">
        <w:rPr>
          <w:color w:val="000000"/>
          <w:sz w:val="24"/>
        </w:rPr>
        <w:t>-16.15%</w:t>
      </w:r>
      <w:r w:rsidRPr="00FD0842">
        <w:rPr>
          <w:color w:val="000000"/>
          <w:sz w:val="24"/>
        </w:rPr>
        <w:t>。</w:t>
      </w:r>
    </w:p>
    <w:p w:rsidR="001548F9" w:rsidRPr="00FD0842" w:rsidRDefault="001548F9" w:rsidP="00035D71">
      <w:pPr>
        <w:spacing w:before="29" w:line="288" w:lineRule="auto"/>
        <w:ind w:firstLineChars="200" w:firstLine="480"/>
        <w:rPr>
          <w:color w:val="000000"/>
          <w:kern w:val="0"/>
          <w:sz w:val="24"/>
        </w:rPr>
      </w:pPr>
    </w:p>
    <w:p w:rsidR="001548F9" w:rsidRPr="00FD0842" w:rsidRDefault="001548F9" w:rsidP="0048308E">
      <w:pPr>
        <w:pStyle w:val="20"/>
        <w:spacing w:before="29" w:after="0" w:line="288" w:lineRule="auto"/>
        <w:rPr>
          <w:rFonts w:ascii="Times New Roman" w:hAnsi="Times New Roman"/>
          <w:kern w:val="0"/>
          <w:szCs w:val="24"/>
        </w:rPr>
      </w:pPr>
      <w:bookmarkStart w:id="30" w:name="_Toc225498259"/>
      <w:bookmarkStart w:id="31" w:name="_Toc459746564"/>
      <w:r w:rsidRPr="00FD0842">
        <w:rPr>
          <w:rFonts w:ascii="Times New Roman" w:hAnsi="Times New Roman"/>
          <w:kern w:val="0"/>
          <w:szCs w:val="24"/>
        </w:rPr>
        <w:t xml:space="preserve">4.5 </w:t>
      </w:r>
      <w:r w:rsidRPr="00FD0842">
        <w:rPr>
          <w:rFonts w:ascii="Times New Roman" w:hAnsi="Times New Roman"/>
          <w:kern w:val="0"/>
          <w:szCs w:val="24"/>
        </w:rPr>
        <w:t>管理人对宏观经济、证券市场及行业走势的简要展望</w:t>
      </w:r>
      <w:bookmarkEnd w:id="30"/>
      <w:bookmarkEnd w:id="31"/>
    </w:p>
    <w:p w:rsidR="001548F9" w:rsidRPr="00FD0842" w:rsidRDefault="001548F9" w:rsidP="00035D71">
      <w:pPr>
        <w:spacing w:before="29" w:line="288" w:lineRule="auto"/>
        <w:ind w:firstLineChars="200" w:firstLine="480"/>
        <w:rPr>
          <w:color w:val="000000"/>
          <w:sz w:val="24"/>
        </w:rPr>
      </w:pPr>
      <w:r w:rsidRPr="00FD0842">
        <w:rPr>
          <w:color w:val="000000"/>
          <w:sz w:val="24"/>
        </w:rPr>
        <w:t>展望下半年，国内经济已有所企稳，处于阶段性弱复苏期间，预计将继续维持温和增长的态势。下半年的</w:t>
      </w:r>
      <w:r w:rsidRPr="00FD0842">
        <w:rPr>
          <w:color w:val="000000"/>
          <w:sz w:val="24"/>
        </w:rPr>
        <w:t>A</w:t>
      </w:r>
      <w:r w:rsidRPr="00FD0842">
        <w:rPr>
          <w:color w:val="000000"/>
          <w:sz w:val="24"/>
        </w:rPr>
        <w:t>股市场有望阶段性好转，我们总体维持谨慎但不悲观的看法。</w:t>
      </w:r>
    </w:p>
    <w:p w:rsidR="001548F9" w:rsidRPr="00FD0842" w:rsidRDefault="001548F9" w:rsidP="0048308E">
      <w:pPr>
        <w:autoSpaceDE w:val="0"/>
        <w:autoSpaceDN w:val="0"/>
        <w:adjustRightInd w:val="0"/>
        <w:spacing w:before="29" w:line="288" w:lineRule="auto"/>
        <w:rPr>
          <w:color w:val="000000"/>
          <w:kern w:val="0"/>
          <w:sz w:val="24"/>
        </w:rPr>
      </w:pPr>
    </w:p>
    <w:p w:rsidR="001548F9" w:rsidRPr="00FD0842"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746565"/>
      <w:r w:rsidRPr="00FD0842">
        <w:rPr>
          <w:rFonts w:ascii="Times New Roman" w:hAnsi="Times New Roman"/>
          <w:kern w:val="0"/>
          <w:szCs w:val="24"/>
        </w:rPr>
        <w:t xml:space="preserve">4.6 </w:t>
      </w:r>
      <w:r w:rsidRPr="00FD0842">
        <w:rPr>
          <w:rFonts w:ascii="Times New Roman" w:hAnsi="Times New Roman"/>
          <w:kern w:val="0"/>
          <w:szCs w:val="24"/>
        </w:rPr>
        <w:t>管理人对报告期内基金估值程序等事项的说明</w:t>
      </w:r>
      <w:bookmarkEnd w:id="32"/>
      <w:bookmarkEnd w:id="33"/>
      <w:bookmarkEnd w:id="34"/>
    </w:p>
    <w:p w:rsidR="00E904F4" w:rsidRPr="00FD0842" w:rsidRDefault="00412F2D">
      <w:pPr>
        <w:spacing w:before="29" w:line="288" w:lineRule="auto"/>
        <w:ind w:firstLineChars="200" w:firstLine="480"/>
        <w:rPr>
          <w:color w:val="000000"/>
          <w:sz w:val="24"/>
        </w:rPr>
      </w:pPr>
      <w:r w:rsidRPr="00FD0842">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904F4" w:rsidRPr="00FD0842" w:rsidRDefault="00412F2D">
      <w:pPr>
        <w:spacing w:before="29" w:line="288" w:lineRule="auto"/>
        <w:ind w:firstLineChars="200" w:firstLine="480"/>
        <w:rPr>
          <w:color w:val="000000"/>
          <w:sz w:val="24"/>
        </w:rPr>
      </w:pPr>
      <w:r w:rsidRPr="00FD0842">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FD0842" w:rsidRDefault="001548F9" w:rsidP="00035D71">
      <w:pPr>
        <w:spacing w:before="29" w:line="288" w:lineRule="auto"/>
        <w:ind w:firstLineChars="200" w:firstLine="480"/>
        <w:rPr>
          <w:color w:val="000000"/>
          <w:sz w:val="24"/>
        </w:rPr>
      </w:pPr>
      <w:r w:rsidRPr="00FD084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FD0842" w:rsidRDefault="001548F9" w:rsidP="0048308E">
      <w:pPr>
        <w:autoSpaceDE w:val="0"/>
        <w:autoSpaceDN w:val="0"/>
        <w:adjustRightInd w:val="0"/>
        <w:spacing w:before="29" w:line="288" w:lineRule="auto"/>
        <w:ind w:firstLine="482"/>
        <w:rPr>
          <w:color w:val="000000"/>
          <w:kern w:val="0"/>
          <w:sz w:val="24"/>
        </w:rPr>
      </w:pPr>
    </w:p>
    <w:p w:rsidR="001548F9" w:rsidRPr="00FD0842"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746566"/>
      <w:r w:rsidRPr="00FD0842">
        <w:rPr>
          <w:rFonts w:ascii="Times New Roman" w:hAnsi="Times New Roman"/>
          <w:kern w:val="0"/>
          <w:szCs w:val="24"/>
        </w:rPr>
        <w:t xml:space="preserve">4.7 </w:t>
      </w:r>
      <w:r w:rsidRPr="00FD0842">
        <w:rPr>
          <w:rFonts w:ascii="Times New Roman" w:hAnsi="Times New Roman"/>
          <w:kern w:val="0"/>
          <w:szCs w:val="24"/>
        </w:rPr>
        <w:t>管理人对报告期内基金利润分配情况的说明</w:t>
      </w:r>
      <w:bookmarkEnd w:id="35"/>
      <w:bookmarkEnd w:id="36"/>
      <w:bookmarkEnd w:id="37"/>
    </w:p>
    <w:p w:rsidR="001548F9" w:rsidRPr="00FD0842" w:rsidRDefault="001548F9" w:rsidP="00035D71">
      <w:pPr>
        <w:spacing w:before="29" w:line="288" w:lineRule="auto"/>
        <w:ind w:firstLineChars="200" w:firstLine="480"/>
        <w:rPr>
          <w:color w:val="000000"/>
          <w:sz w:val="24"/>
        </w:rPr>
      </w:pPr>
      <w:r w:rsidRPr="00FD0842">
        <w:rPr>
          <w:color w:val="000000"/>
          <w:sz w:val="24"/>
        </w:rPr>
        <w:t>本基金本报告期内未进行利润分配。</w:t>
      </w:r>
    </w:p>
    <w:p w:rsidR="00B818DD" w:rsidRPr="00FD0842" w:rsidRDefault="00B818DD" w:rsidP="00035D71">
      <w:pPr>
        <w:spacing w:before="29" w:line="288" w:lineRule="auto"/>
        <w:ind w:firstLineChars="200" w:firstLine="480"/>
        <w:rPr>
          <w:color w:val="000000"/>
          <w:sz w:val="24"/>
        </w:rPr>
      </w:pPr>
    </w:p>
    <w:p w:rsidR="005E4373" w:rsidRPr="00FD0842" w:rsidRDefault="005E4373" w:rsidP="005E4373">
      <w:pPr>
        <w:pStyle w:val="20"/>
        <w:spacing w:before="29" w:after="0" w:line="288" w:lineRule="auto"/>
        <w:rPr>
          <w:rFonts w:ascii="Times New Roman" w:hAnsi="Times New Roman"/>
          <w:kern w:val="0"/>
          <w:szCs w:val="24"/>
        </w:rPr>
      </w:pPr>
      <w:bookmarkStart w:id="38" w:name="_Toc459746567"/>
      <w:r w:rsidRPr="00FD0842">
        <w:rPr>
          <w:rFonts w:ascii="Times New Roman" w:hAnsi="Times New Roman" w:hint="eastAsia"/>
          <w:kern w:val="0"/>
          <w:szCs w:val="24"/>
        </w:rPr>
        <w:lastRenderedPageBreak/>
        <w:t xml:space="preserve">4.8 </w:t>
      </w:r>
      <w:r w:rsidRPr="00FD0842">
        <w:rPr>
          <w:rFonts w:ascii="Times New Roman" w:hAnsi="Times New Roman" w:hint="eastAsia"/>
          <w:kern w:val="0"/>
          <w:szCs w:val="24"/>
        </w:rPr>
        <w:t>报告期内管理人对本基金持有人数或基金资产净值预警情形的说明</w:t>
      </w:r>
      <w:bookmarkEnd w:id="38"/>
    </w:p>
    <w:p w:rsidR="005E4373" w:rsidRPr="00FD0842" w:rsidRDefault="005E4373" w:rsidP="005E4373">
      <w:pPr>
        <w:spacing w:before="29" w:line="288" w:lineRule="auto"/>
        <w:ind w:firstLineChars="200" w:firstLine="480"/>
        <w:rPr>
          <w:kern w:val="0"/>
          <w:sz w:val="24"/>
        </w:rPr>
      </w:pPr>
      <w:r w:rsidRPr="00FD0842">
        <w:rPr>
          <w:kern w:val="0"/>
          <w:sz w:val="24"/>
        </w:rPr>
        <w:t>本基金本报告期内无需预警说明。</w:t>
      </w:r>
    </w:p>
    <w:p w:rsidR="00BE3F38" w:rsidRPr="00FD0842" w:rsidRDefault="00BE3F38" w:rsidP="00035D71">
      <w:pPr>
        <w:spacing w:before="29" w:line="288" w:lineRule="auto"/>
        <w:ind w:firstLineChars="200" w:firstLine="480"/>
        <w:rPr>
          <w:color w:val="000000"/>
          <w:sz w:val="24"/>
        </w:rPr>
      </w:pPr>
    </w:p>
    <w:p w:rsidR="00F1024B" w:rsidRPr="00FD0842" w:rsidRDefault="001548F9" w:rsidP="007D095B">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746568"/>
      <w:r w:rsidRPr="00FD0842">
        <w:rPr>
          <w:b/>
          <w:bCs/>
          <w:szCs w:val="24"/>
          <w:lang w:val="en-US"/>
        </w:rPr>
        <w:t xml:space="preserve">§5  </w:t>
      </w:r>
      <w:r w:rsidRPr="00FD0842">
        <w:rPr>
          <w:b/>
          <w:bCs/>
          <w:szCs w:val="24"/>
          <w:lang w:val="en-US"/>
        </w:rPr>
        <w:t>托管人报告</w:t>
      </w:r>
      <w:bookmarkEnd w:id="39"/>
      <w:bookmarkEnd w:id="40"/>
    </w:p>
    <w:p w:rsidR="001548F9" w:rsidRPr="00FD0842" w:rsidRDefault="001548F9" w:rsidP="0048308E">
      <w:pPr>
        <w:pStyle w:val="20"/>
        <w:spacing w:before="29" w:after="0" w:line="288" w:lineRule="auto"/>
        <w:rPr>
          <w:rFonts w:ascii="Times New Roman" w:hAnsi="Times New Roman"/>
          <w:kern w:val="0"/>
          <w:szCs w:val="24"/>
        </w:rPr>
      </w:pPr>
      <w:bookmarkStart w:id="41" w:name="_Toc225498264"/>
      <w:bookmarkStart w:id="42" w:name="_Toc459746569"/>
      <w:r w:rsidRPr="00FD0842">
        <w:rPr>
          <w:rFonts w:ascii="Times New Roman" w:hAnsi="Times New Roman"/>
          <w:kern w:val="0"/>
          <w:szCs w:val="24"/>
        </w:rPr>
        <w:t xml:space="preserve">5.1 </w:t>
      </w:r>
      <w:r w:rsidRPr="00FD0842">
        <w:rPr>
          <w:rFonts w:ascii="Times New Roman" w:hAnsi="Times New Roman"/>
          <w:kern w:val="0"/>
          <w:szCs w:val="24"/>
        </w:rPr>
        <w:t>报告期内本基金托管人遵规守信情况声明</w:t>
      </w:r>
      <w:bookmarkEnd w:id="41"/>
      <w:bookmarkEnd w:id="42"/>
    </w:p>
    <w:p w:rsidR="001548F9" w:rsidRPr="00FD0842" w:rsidRDefault="001548F9" w:rsidP="00035D71">
      <w:pPr>
        <w:spacing w:before="29" w:line="288" w:lineRule="auto"/>
        <w:ind w:firstLineChars="200" w:firstLine="480"/>
        <w:rPr>
          <w:color w:val="000000"/>
          <w:sz w:val="24"/>
        </w:rPr>
      </w:pPr>
      <w:r w:rsidRPr="00FD0842">
        <w:rPr>
          <w:color w:val="000000"/>
          <w:sz w:val="24"/>
        </w:rPr>
        <w:t>在托管本基金的过程中，本基金托管人中国农业银行股份有限公司严格遵守《证券投资基金法》相关法律法规的规定以及基金合同、托管协议的约定，对本基金基金管理人</w:t>
      </w:r>
      <w:r w:rsidRPr="00FD0842">
        <w:rPr>
          <w:color w:val="000000"/>
          <w:sz w:val="24"/>
        </w:rPr>
        <w:t>—</w:t>
      </w:r>
      <w:r w:rsidRPr="00FD0842">
        <w:rPr>
          <w:color w:val="000000"/>
          <w:sz w:val="24"/>
        </w:rPr>
        <w:t>交银施罗德基金管理有限公司</w:t>
      </w:r>
      <w:r w:rsidR="00531B34" w:rsidRPr="00FD0842">
        <w:rPr>
          <w:rFonts w:hint="eastAsia"/>
          <w:color w:val="000000"/>
          <w:sz w:val="24"/>
        </w:rPr>
        <w:t>本报告期</w:t>
      </w:r>
      <w:r w:rsidRPr="00FD0842">
        <w:rPr>
          <w:color w:val="000000"/>
          <w:sz w:val="24"/>
        </w:rPr>
        <w:t>基金的投资运作，进行了认真、独立的会计核算和必要的投资监督，认真履行了托管人的义务，没有从事任何损害基金份额持有人利益的行为。</w:t>
      </w:r>
    </w:p>
    <w:p w:rsidR="001548F9" w:rsidRPr="00FD0842" w:rsidRDefault="001548F9" w:rsidP="00035D71">
      <w:pPr>
        <w:spacing w:before="29" w:line="288" w:lineRule="auto"/>
        <w:ind w:firstLineChars="200" w:firstLine="480"/>
        <w:rPr>
          <w:color w:val="000000"/>
          <w:kern w:val="0"/>
          <w:sz w:val="24"/>
        </w:rPr>
      </w:pPr>
    </w:p>
    <w:p w:rsidR="001548F9" w:rsidRPr="00FD0842" w:rsidRDefault="001548F9" w:rsidP="0048308E">
      <w:pPr>
        <w:pStyle w:val="20"/>
        <w:spacing w:before="29" w:after="0" w:line="288" w:lineRule="auto"/>
        <w:rPr>
          <w:rFonts w:ascii="Times New Roman" w:hAnsi="Times New Roman"/>
          <w:kern w:val="0"/>
          <w:szCs w:val="24"/>
        </w:rPr>
      </w:pPr>
      <w:bookmarkStart w:id="43" w:name="_Toc225498265"/>
      <w:bookmarkStart w:id="44" w:name="_Toc459746570"/>
      <w:r w:rsidRPr="00FD0842">
        <w:rPr>
          <w:rFonts w:ascii="Times New Roman" w:hAnsi="Times New Roman"/>
          <w:kern w:val="0"/>
          <w:szCs w:val="24"/>
        </w:rPr>
        <w:t xml:space="preserve">5.2 </w:t>
      </w:r>
      <w:r w:rsidRPr="00FD0842">
        <w:rPr>
          <w:rFonts w:ascii="Times New Roman" w:hAnsi="Times New Roman"/>
          <w:kern w:val="0"/>
          <w:szCs w:val="24"/>
        </w:rPr>
        <w:t>托管人对报告期内本基金投资运作遵规守信、净值计算、利润分配等情况的</w:t>
      </w:r>
      <w:bookmarkEnd w:id="43"/>
      <w:r w:rsidRPr="00FD0842">
        <w:rPr>
          <w:rFonts w:ascii="Times New Roman" w:hAnsi="Times New Roman"/>
          <w:kern w:val="0"/>
          <w:szCs w:val="24"/>
        </w:rPr>
        <w:t>说明</w:t>
      </w:r>
      <w:bookmarkEnd w:id="44"/>
    </w:p>
    <w:p w:rsidR="001548F9" w:rsidRPr="00FD0842" w:rsidRDefault="001548F9" w:rsidP="00035D71">
      <w:pPr>
        <w:spacing w:before="29" w:line="288" w:lineRule="auto"/>
        <w:ind w:firstLineChars="200" w:firstLine="480"/>
        <w:rPr>
          <w:color w:val="000000"/>
          <w:sz w:val="24"/>
        </w:rPr>
      </w:pPr>
      <w:r w:rsidRPr="00FD0842">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FD0842" w:rsidRDefault="001548F9" w:rsidP="00035D71">
      <w:pPr>
        <w:spacing w:before="29" w:line="288" w:lineRule="auto"/>
        <w:ind w:firstLineChars="200" w:firstLine="480"/>
        <w:rPr>
          <w:color w:val="000000"/>
          <w:kern w:val="0"/>
          <w:sz w:val="24"/>
        </w:rPr>
      </w:pPr>
    </w:p>
    <w:p w:rsidR="001548F9" w:rsidRPr="00FD0842" w:rsidRDefault="001548F9" w:rsidP="0048308E">
      <w:pPr>
        <w:pStyle w:val="20"/>
        <w:spacing w:before="29" w:after="0" w:line="288" w:lineRule="auto"/>
        <w:rPr>
          <w:rFonts w:ascii="Times New Roman" w:hAnsi="Times New Roman"/>
          <w:kern w:val="0"/>
          <w:szCs w:val="24"/>
        </w:rPr>
      </w:pPr>
      <w:bookmarkStart w:id="45" w:name="_Toc225498266"/>
      <w:bookmarkStart w:id="46" w:name="_Toc459746571"/>
      <w:r w:rsidRPr="00FD0842">
        <w:rPr>
          <w:rFonts w:ascii="Times New Roman" w:hAnsi="Times New Roman"/>
          <w:kern w:val="0"/>
          <w:szCs w:val="24"/>
        </w:rPr>
        <w:t xml:space="preserve">5.3 </w:t>
      </w:r>
      <w:r w:rsidRPr="00FD0842">
        <w:rPr>
          <w:rFonts w:ascii="Times New Roman" w:hAnsi="Times New Roman"/>
          <w:kern w:val="0"/>
          <w:szCs w:val="24"/>
        </w:rPr>
        <w:t>托管人对本半年度报告中财务信息等内容的真实、准确和完整发表意见</w:t>
      </w:r>
      <w:bookmarkEnd w:id="45"/>
      <w:bookmarkEnd w:id="46"/>
    </w:p>
    <w:p w:rsidR="001548F9" w:rsidRPr="00FD0842" w:rsidRDefault="001548F9" w:rsidP="00035D71">
      <w:pPr>
        <w:spacing w:before="29" w:line="288" w:lineRule="auto"/>
        <w:ind w:firstLineChars="200" w:firstLine="480"/>
        <w:rPr>
          <w:color w:val="000000"/>
          <w:sz w:val="24"/>
        </w:rPr>
      </w:pPr>
      <w:r w:rsidRPr="00FD0842">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FD0842" w:rsidRDefault="006B736A" w:rsidP="00035D71">
      <w:pPr>
        <w:spacing w:before="29" w:line="288" w:lineRule="auto"/>
        <w:ind w:firstLineChars="200" w:firstLine="480"/>
        <w:rPr>
          <w:color w:val="000000"/>
          <w:sz w:val="24"/>
        </w:rPr>
      </w:pPr>
    </w:p>
    <w:p w:rsidR="00F1024B" w:rsidRPr="00FD0842" w:rsidRDefault="001548F9" w:rsidP="007D095B">
      <w:pPr>
        <w:pStyle w:val="1"/>
        <w:keepNext/>
        <w:keepLines/>
        <w:widowControl w:val="0"/>
        <w:spacing w:beforeLines="100" w:before="312" w:afterLines="100" w:after="312" w:line="288" w:lineRule="auto"/>
        <w:jc w:val="center"/>
        <w:rPr>
          <w:b/>
          <w:bCs/>
          <w:szCs w:val="24"/>
          <w:lang w:val="en-US"/>
        </w:rPr>
      </w:pPr>
      <w:bookmarkStart w:id="47" w:name="_Toc459746572"/>
      <w:r w:rsidRPr="00FD0842">
        <w:rPr>
          <w:b/>
          <w:bCs/>
          <w:szCs w:val="24"/>
          <w:lang w:val="en-US"/>
        </w:rPr>
        <w:t>§6</w:t>
      </w:r>
      <w:r w:rsidRPr="00FD0842">
        <w:rPr>
          <w:b/>
          <w:bCs/>
          <w:szCs w:val="24"/>
          <w:lang w:val="en-US"/>
        </w:rPr>
        <w:tab/>
      </w:r>
      <w:r w:rsidRPr="00FD0842">
        <w:rPr>
          <w:b/>
          <w:bCs/>
          <w:szCs w:val="24"/>
          <w:lang w:val="en-US"/>
        </w:rPr>
        <w:t>半年度财务会计报告（未经审计）</w:t>
      </w:r>
      <w:bookmarkEnd w:id="47"/>
    </w:p>
    <w:p w:rsidR="001548F9" w:rsidRPr="00FD0842" w:rsidRDefault="001548F9" w:rsidP="0048308E">
      <w:pPr>
        <w:pStyle w:val="20"/>
        <w:spacing w:before="29" w:after="0" w:line="288" w:lineRule="auto"/>
        <w:rPr>
          <w:rFonts w:ascii="Times New Roman" w:hAnsi="Times New Roman"/>
          <w:kern w:val="0"/>
          <w:szCs w:val="24"/>
        </w:rPr>
      </w:pPr>
      <w:bookmarkStart w:id="48" w:name="_Toc225498268"/>
      <w:bookmarkStart w:id="49" w:name="_Toc459746573"/>
      <w:r w:rsidRPr="00FD0842">
        <w:rPr>
          <w:rFonts w:ascii="Times New Roman" w:hAnsi="Times New Roman"/>
          <w:kern w:val="0"/>
          <w:szCs w:val="24"/>
        </w:rPr>
        <w:t xml:space="preserve">6.1 </w:t>
      </w:r>
      <w:r w:rsidRPr="00FD0842">
        <w:rPr>
          <w:rFonts w:ascii="Times New Roman" w:hAnsi="Times New Roman"/>
          <w:kern w:val="0"/>
          <w:szCs w:val="24"/>
        </w:rPr>
        <w:t>资产负债表</w:t>
      </w:r>
      <w:bookmarkEnd w:id="48"/>
      <w:bookmarkEnd w:id="49"/>
    </w:p>
    <w:p w:rsidR="001548F9" w:rsidRPr="00FD0842" w:rsidRDefault="001548F9" w:rsidP="0048308E">
      <w:pPr>
        <w:spacing w:before="29" w:line="288" w:lineRule="auto"/>
        <w:rPr>
          <w:color w:val="000000"/>
          <w:sz w:val="24"/>
        </w:rPr>
      </w:pPr>
      <w:r w:rsidRPr="00FD0842">
        <w:rPr>
          <w:color w:val="000000"/>
          <w:sz w:val="24"/>
        </w:rPr>
        <w:t>会计主体：上证</w:t>
      </w:r>
      <w:r w:rsidRPr="00FD0842">
        <w:rPr>
          <w:color w:val="000000"/>
          <w:sz w:val="24"/>
        </w:rPr>
        <w:t>180</w:t>
      </w:r>
      <w:r w:rsidRPr="00FD0842">
        <w:rPr>
          <w:color w:val="000000"/>
          <w:sz w:val="24"/>
        </w:rPr>
        <w:t>公司治理交易型开放式指数证券投资基金</w:t>
      </w:r>
    </w:p>
    <w:p w:rsidR="001548F9" w:rsidRPr="00FD0842" w:rsidRDefault="001548F9" w:rsidP="0048308E">
      <w:pPr>
        <w:spacing w:before="29" w:line="288" w:lineRule="auto"/>
        <w:rPr>
          <w:color w:val="000000"/>
          <w:sz w:val="24"/>
        </w:rPr>
      </w:pPr>
      <w:r w:rsidRPr="00FD0842">
        <w:rPr>
          <w:color w:val="000000"/>
          <w:sz w:val="24"/>
        </w:rPr>
        <w:t>报告截止日：</w:t>
      </w:r>
      <w:r w:rsidRPr="00FD0842">
        <w:rPr>
          <w:color w:val="000000"/>
          <w:sz w:val="24"/>
        </w:rPr>
        <w:t>2016</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w:t>
      </w:r>
    </w:p>
    <w:p w:rsidR="001548F9" w:rsidRPr="00FD0842" w:rsidRDefault="001548F9" w:rsidP="0048308E">
      <w:pPr>
        <w:autoSpaceDE w:val="0"/>
        <w:autoSpaceDN w:val="0"/>
        <w:adjustRightInd w:val="0"/>
        <w:spacing w:before="29" w:line="288" w:lineRule="auto"/>
        <w:ind w:left="15"/>
        <w:jc w:val="right"/>
        <w:rPr>
          <w:color w:val="000000"/>
          <w:kern w:val="0"/>
          <w:sz w:val="24"/>
        </w:rPr>
      </w:pPr>
      <w:r w:rsidRPr="00FD084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FD0842" w:rsidTr="00C16CCF">
        <w:tc>
          <w:tcPr>
            <w:tcW w:w="2880" w:type="dxa"/>
            <w:vAlign w:val="center"/>
          </w:tcPr>
          <w:p w:rsidR="001548F9" w:rsidRPr="00FD0842" w:rsidRDefault="001548F9" w:rsidP="0048308E">
            <w:pPr>
              <w:pStyle w:val="aff1"/>
              <w:spacing w:before="29" w:beforeAutospacing="0" w:line="288" w:lineRule="auto"/>
              <w:jc w:val="center"/>
              <w:rPr>
                <w:rFonts w:ascii="Times New Roman" w:hAnsi="Times New Roman"/>
                <w:b/>
                <w:color w:val="000000"/>
              </w:rPr>
            </w:pPr>
            <w:r w:rsidRPr="00FD0842">
              <w:rPr>
                <w:rFonts w:ascii="Times New Roman" w:hAnsi="Times New Roman"/>
                <w:b/>
                <w:color w:val="000000"/>
              </w:rPr>
              <w:t>资</w:t>
            </w:r>
            <w:r w:rsidR="001753FF" w:rsidRPr="00FD0842">
              <w:rPr>
                <w:rFonts w:ascii="Times New Roman" w:hAnsi="Times New Roman" w:hint="eastAsia"/>
                <w:b/>
                <w:color w:val="000000"/>
              </w:rPr>
              <w:t xml:space="preserve"> </w:t>
            </w:r>
            <w:r w:rsidRPr="00FD0842">
              <w:rPr>
                <w:rFonts w:ascii="Times New Roman" w:hAnsi="Times New Roman"/>
                <w:b/>
                <w:color w:val="000000"/>
              </w:rPr>
              <w:t>产</w:t>
            </w:r>
          </w:p>
        </w:tc>
        <w:tc>
          <w:tcPr>
            <w:tcW w:w="1080" w:type="dxa"/>
            <w:vAlign w:val="center"/>
          </w:tcPr>
          <w:p w:rsidR="001548F9" w:rsidRPr="00FD0842" w:rsidRDefault="001548F9" w:rsidP="0048308E">
            <w:pPr>
              <w:pStyle w:val="aff1"/>
              <w:spacing w:before="29" w:beforeAutospacing="0" w:line="288" w:lineRule="auto"/>
              <w:jc w:val="center"/>
              <w:rPr>
                <w:rFonts w:ascii="Times New Roman" w:hAnsi="Times New Roman"/>
                <w:b/>
                <w:color w:val="000000"/>
              </w:rPr>
            </w:pPr>
            <w:r w:rsidRPr="00FD0842">
              <w:rPr>
                <w:rFonts w:ascii="Times New Roman" w:hAnsi="Times New Roman"/>
                <w:b/>
                <w:color w:val="000000"/>
              </w:rPr>
              <w:t>附注号</w:t>
            </w:r>
          </w:p>
        </w:tc>
        <w:tc>
          <w:tcPr>
            <w:tcW w:w="2520" w:type="dxa"/>
            <w:vAlign w:val="center"/>
          </w:tcPr>
          <w:p w:rsidR="001548F9" w:rsidRPr="00FD0842" w:rsidRDefault="001548F9"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color w:val="000000"/>
              </w:rPr>
              <w:t>本期末</w:t>
            </w:r>
          </w:p>
          <w:p w:rsidR="001548F9" w:rsidRPr="00FD0842" w:rsidRDefault="001548F9"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color w:val="000000"/>
                <w:kern w:val="2"/>
              </w:rPr>
              <w:t>2016</w:t>
            </w:r>
            <w:r w:rsidRPr="00FD0842">
              <w:rPr>
                <w:rFonts w:ascii="Times New Roman" w:hAnsi="Times New Roman"/>
                <w:b/>
                <w:color w:val="000000"/>
                <w:kern w:val="2"/>
              </w:rPr>
              <w:t>年</w:t>
            </w:r>
            <w:r w:rsidRPr="00FD0842">
              <w:rPr>
                <w:rFonts w:ascii="Times New Roman" w:hAnsi="Times New Roman"/>
                <w:b/>
                <w:color w:val="000000"/>
                <w:kern w:val="2"/>
              </w:rPr>
              <w:t>6</w:t>
            </w:r>
            <w:r w:rsidRPr="00FD0842">
              <w:rPr>
                <w:rFonts w:ascii="Times New Roman" w:hAnsi="Times New Roman"/>
                <w:b/>
                <w:color w:val="000000"/>
                <w:kern w:val="2"/>
              </w:rPr>
              <w:t>月</w:t>
            </w:r>
            <w:r w:rsidRPr="00FD0842">
              <w:rPr>
                <w:rFonts w:ascii="Times New Roman" w:hAnsi="Times New Roman"/>
                <w:b/>
                <w:color w:val="000000"/>
                <w:kern w:val="2"/>
              </w:rPr>
              <w:t>30</w:t>
            </w:r>
            <w:r w:rsidRPr="00FD0842">
              <w:rPr>
                <w:rFonts w:ascii="Times New Roman" w:hAnsi="Times New Roman"/>
                <w:b/>
                <w:color w:val="000000"/>
                <w:kern w:val="2"/>
              </w:rPr>
              <w:t>日</w:t>
            </w:r>
          </w:p>
        </w:tc>
        <w:tc>
          <w:tcPr>
            <w:tcW w:w="2520" w:type="dxa"/>
            <w:vAlign w:val="center"/>
          </w:tcPr>
          <w:p w:rsidR="001548F9" w:rsidRPr="00FD0842" w:rsidRDefault="001548F9"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color w:val="000000"/>
              </w:rPr>
              <w:t>上年度末</w:t>
            </w:r>
          </w:p>
          <w:p w:rsidR="001548F9" w:rsidRPr="00FD0842" w:rsidRDefault="006F5125"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color w:val="000000"/>
              </w:rPr>
              <w:t>2015</w:t>
            </w:r>
            <w:r w:rsidRPr="00FD0842">
              <w:rPr>
                <w:rFonts w:ascii="Times New Roman" w:hAnsi="Times New Roman"/>
                <w:b/>
                <w:color w:val="000000"/>
              </w:rPr>
              <w:t>年</w:t>
            </w:r>
            <w:r w:rsidRPr="00FD0842">
              <w:rPr>
                <w:rFonts w:ascii="Times New Roman" w:hAnsi="Times New Roman"/>
                <w:b/>
                <w:color w:val="000000"/>
              </w:rPr>
              <w:t>12</w:t>
            </w:r>
            <w:r w:rsidRPr="00FD0842">
              <w:rPr>
                <w:rFonts w:ascii="Times New Roman" w:hAnsi="Times New Roman"/>
                <w:b/>
                <w:color w:val="000000"/>
              </w:rPr>
              <w:t>月</w:t>
            </w:r>
            <w:r w:rsidRPr="00FD0842">
              <w:rPr>
                <w:rFonts w:ascii="Times New Roman" w:hAnsi="Times New Roman"/>
                <w:b/>
                <w:color w:val="000000"/>
              </w:rPr>
              <w:t>31</w:t>
            </w:r>
            <w:r w:rsidRPr="00FD0842">
              <w:rPr>
                <w:rFonts w:ascii="Times New Roman" w:hAnsi="Times New Roman"/>
                <w:b/>
                <w:color w:val="000000"/>
              </w:rPr>
              <w:t>日</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资产：</w:t>
            </w:r>
          </w:p>
        </w:tc>
        <w:tc>
          <w:tcPr>
            <w:tcW w:w="1080" w:type="dxa"/>
            <w:vAlign w:val="center"/>
          </w:tcPr>
          <w:p w:rsidR="007E1829" w:rsidRPr="00FD0842"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FD0842" w:rsidRDefault="007E1829" w:rsidP="0048308E">
            <w:pPr>
              <w:spacing w:before="29" w:line="288" w:lineRule="auto"/>
              <w:jc w:val="right"/>
              <w:rPr>
                <w:color w:val="000000"/>
                <w:sz w:val="24"/>
              </w:rPr>
            </w:pPr>
          </w:p>
        </w:tc>
        <w:tc>
          <w:tcPr>
            <w:tcW w:w="2520" w:type="dxa"/>
            <w:vAlign w:val="center"/>
          </w:tcPr>
          <w:p w:rsidR="007E1829" w:rsidRPr="00FD0842" w:rsidRDefault="007E1829" w:rsidP="0048308E">
            <w:pPr>
              <w:spacing w:before="29" w:line="288" w:lineRule="auto"/>
              <w:jc w:val="right"/>
              <w:rPr>
                <w:color w:val="000000"/>
                <w:sz w:val="24"/>
              </w:rPr>
            </w:pP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银行存款</w:t>
            </w:r>
          </w:p>
        </w:tc>
        <w:tc>
          <w:tcPr>
            <w:tcW w:w="1080" w:type="dxa"/>
            <w:vAlign w:val="center"/>
          </w:tcPr>
          <w:p w:rsidR="007E1829" w:rsidRPr="00FD0842" w:rsidRDefault="007E1829" w:rsidP="00D24AB8">
            <w:pPr>
              <w:widowControl/>
              <w:autoSpaceDE w:val="0"/>
              <w:autoSpaceDN w:val="0"/>
              <w:ind w:right="-15"/>
              <w:jc w:val="center"/>
              <w:textAlignment w:val="bottom"/>
              <w:rPr>
                <w:color w:val="000000"/>
                <w:szCs w:val="21"/>
              </w:rPr>
            </w:pPr>
            <w:r w:rsidRPr="00FD0842">
              <w:rPr>
                <w:rFonts w:hint="eastAsia"/>
                <w:color w:val="000000"/>
                <w:szCs w:val="21"/>
              </w:rPr>
              <w:t>6.4.7.1</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8,245,319.59</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10,060,255.22</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结算备付金</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170.95</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2,271.22</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lastRenderedPageBreak/>
              <w:t>存出保证金</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4,777.78</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123,700.46</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交易性金融资产</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6.4.7.2</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648,309,286.23</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669,337,860.02</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其中：股票投资</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648,309,286.23</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669,337,860.02</w:t>
            </w:r>
          </w:p>
        </w:tc>
      </w:tr>
      <w:tr w:rsidR="007E1829" w:rsidRPr="00FD0842" w:rsidTr="00C16CCF">
        <w:tc>
          <w:tcPr>
            <w:tcW w:w="2880" w:type="dxa"/>
            <w:vAlign w:val="center"/>
          </w:tcPr>
          <w:p w:rsidR="007E1829" w:rsidRPr="00FD0842" w:rsidRDefault="007E1829" w:rsidP="00035D71">
            <w:pPr>
              <w:pStyle w:val="aff1"/>
              <w:spacing w:before="29" w:beforeAutospacing="0" w:line="288" w:lineRule="auto"/>
              <w:ind w:firstLineChars="300" w:firstLine="720"/>
              <w:jc w:val="both"/>
              <w:rPr>
                <w:rFonts w:ascii="Times New Roman" w:hAnsi="Times New Roman"/>
                <w:color w:val="000000"/>
              </w:rPr>
            </w:pPr>
            <w:r w:rsidRPr="00FD0842">
              <w:rPr>
                <w:rFonts w:ascii="Times New Roman" w:hAnsi="Times New Roman"/>
                <w:color w:val="000000"/>
              </w:rPr>
              <w:t>基金投资</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r>
      <w:tr w:rsidR="007E1829" w:rsidRPr="00FD0842" w:rsidTr="00C16CCF">
        <w:tc>
          <w:tcPr>
            <w:tcW w:w="2880" w:type="dxa"/>
            <w:vAlign w:val="center"/>
          </w:tcPr>
          <w:p w:rsidR="007E1829" w:rsidRPr="00FD0842" w:rsidRDefault="007E1829" w:rsidP="00035D71">
            <w:pPr>
              <w:spacing w:before="29" w:line="288" w:lineRule="auto"/>
              <w:ind w:firstLineChars="300" w:firstLine="720"/>
              <w:rPr>
                <w:color w:val="000000"/>
                <w:sz w:val="24"/>
              </w:rPr>
            </w:pPr>
            <w:r w:rsidRPr="00FD0842">
              <w:rPr>
                <w:color w:val="000000"/>
                <w:sz w:val="24"/>
              </w:rPr>
              <w:t>债券投资</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r>
      <w:tr w:rsidR="007E1829" w:rsidRPr="00FD0842" w:rsidTr="00C16CCF">
        <w:tc>
          <w:tcPr>
            <w:tcW w:w="2880" w:type="dxa"/>
            <w:vAlign w:val="center"/>
          </w:tcPr>
          <w:p w:rsidR="007E1829" w:rsidRPr="00FD0842" w:rsidRDefault="007E1829" w:rsidP="00035D71">
            <w:pPr>
              <w:spacing w:before="29" w:line="288" w:lineRule="auto"/>
              <w:ind w:firstLineChars="300" w:firstLine="720"/>
              <w:rPr>
                <w:color w:val="000000"/>
                <w:sz w:val="24"/>
              </w:rPr>
            </w:pPr>
            <w:r w:rsidRPr="00FD0842">
              <w:rPr>
                <w:color w:val="000000"/>
                <w:sz w:val="24"/>
              </w:rPr>
              <w:t>资产支持证券投资</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r>
      <w:tr w:rsidR="007E1829" w:rsidRPr="00FD0842" w:rsidTr="00C16CCF">
        <w:tc>
          <w:tcPr>
            <w:tcW w:w="2880" w:type="dxa"/>
            <w:vAlign w:val="center"/>
          </w:tcPr>
          <w:p w:rsidR="007E1829" w:rsidRPr="00FD0842" w:rsidRDefault="007E1829" w:rsidP="00035D71">
            <w:pPr>
              <w:spacing w:before="29" w:line="288" w:lineRule="auto"/>
              <w:ind w:firstLineChars="300" w:firstLine="720"/>
              <w:rPr>
                <w:color w:val="000000"/>
                <w:sz w:val="24"/>
              </w:rPr>
            </w:pPr>
            <w:r w:rsidRPr="00FD0842">
              <w:rPr>
                <w:color w:val="000000"/>
                <w:sz w:val="24"/>
              </w:rPr>
              <w:t>贵金属投资</w:t>
            </w:r>
          </w:p>
        </w:tc>
        <w:tc>
          <w:tcPr>
            <w:tcW w:w="1080" w:type="dxa"/>
            <w:vAlign w:val="center"/>
          </w:tcPr>
          <w:p w:rsidR="007E1829" w:rsidRPr="00FD0842"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FD0842" w:rsidRDefault="007E1829" w:rsidP="0048308E">
            <w:pPr>
              <w:spacing w:before="29" w:line="288" w:lineRule="auto"/>
              <w:jc w:val="right"/>
              <w:rPr>
                <w:rFonts w:eastAsiaTheme="minorEastAsia"/>
                <w:color w:val="000000"/>
                <w:sz w:val="24"/>
              </w:rPr>
            </w:pPr>
            <w:r w:rsidRPr="00FD0842">
              <w:rPr>
                <w:rFonts w:eastAsiaTheme="minorEastAsia"/>
                <w:color w:val="000000"/>
                <w:sz w:val="24"/>
              </w:rPr>
              <w:t>-</w:t>
            </w:r>
          </w:p>
        </w:tc>
        <w:tc>
          <w:tcPr>
            <w:tcW w:w="2520" w:type="dxa"/>
            <w:vAlign w:val="center"/>
          </w:tcPr>
          <w:p w:rsidR="007E1829" w:rsidRPr="00FD0842" w:rsidRDefault="007E1829" w:rsidP="0048308E">
            <w:pPr>
              <w:spacing w:before="29" w:line="288" w:lineRule="auto"/>
              <w:jc w:val="right"/>
              <w:rPr>
                <w:rFonts w:eastAsiaTheme="minorEastAsia"/>
                <w:color w:val="000000"/>
                <w:sz w:val="24"/>
              </w:rPr>
            </w:pPr>
            <w:r w:rsidRPr="00FD0842">
              <w:rPr>
                <w:rFonts w:eastAsiaTheme="minorEastAsia"/>
                <w:color w:val="000000"/>
                <w:sz w:val="24"/>
              </w:rPr>
              <w:t>-</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衍生金融资产</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6.4.7.3</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买入返售金融资产</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6.4.7.4</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应收证券清算款</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应收利息</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6.4.7.5</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1,382.01</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2,276.90</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应收股利</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应收申购款</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递延所得税资产</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r>
      <w:tr w:rsidR="007E1829" w:rsidRPr="00FD0842" w:rsidTr="00C16CCF">
        <w:tc>
          <w:tcPr>
            <w:tcW w:w="2880" w:type="dxa"/>
            <w:vAlign w:val="center"/>
          </w:tcPr>
          <w:p w:rsidR="007E1829" w:rsidRPr="00FD0842" w:rsidRDefault="007E1829" w:rsidP="0048308E">
            <w:pPr>
              <w:spacing w:before="29" w:line="288" w:lineRule="auto"/>
              <w:rPr>
                <w:color w:val="000000"/>
                <w:sz w:val="24"/>
              </w:rPr>
            </w:pPr>
            <w:r w:rsidRPr="00FD0842">
              <w:rPr>
                <w:color w:val="000000"/>
                <w:sz w:val="24"/>
              </w:rPr>
              <w:t>其他资产</w:t>
            </w:r>
          </w:p>
        </w:tc>
        <w:tc>
          <w:tcPr>
            <w:tcW w:w="1080" w:type="dxa"/>
            <w:vAlign w:val="center"/>
          </w:tcPr>
          <w:p w:rsidR="007E1829" w:rsidRPr="00FD0842" w:rsidRDefault="007E1829"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6.4.7.6</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w:t>
            </w:r>
          </w:p>
        </w:tc>
      </w:tr>
      <w:tr w:rsidR="007E1829" w:rsidRPr="00FD0842" w:rsidTr="00C16CCF">
        <w:tc>
          <w:tcPr>
            <w:tcW w:w="2880" w:type="dxa"/>
            <w:vAlign w:val="center"/>
          </w:tcPr>
          <w:p w:rsidR="007E1829" w:rsidRPr="00FD0842" w:rsidRDefault="007E1829" w:rsidP="0048308E">
            <w:pPr>
              <w:spacing w:before="29" w:line="288" w:lineRule="auto"/>
              <w:rPr>
                <w:b/>
                <w:color w:val="000000"/>
                <w:sz w:val="24"/>
              </w:rPr>
            </w:pPr>
            <w:r w:rsidRPr="00FD0842">
              <w:rPr>
                <w:b/>
                <w:color w:val="000000"/>
                <w:sz w:val="24"/>
              </w:rPr>
              <w:t>资产总计</w:t>
            </w:r>
          </w:p>
        </w:tc>
        <w:tc>
          <w:tcPr>
            <w:tcW w:w="1080" w:type="dxa"/>
            <w:vAlign w:val="center"/>
          </w:tcPr>
          <w:p w:rsidR="007E1829" w:rsidRPr="00FD0842"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656,560,936.56</w:t>
            </w:r>
          </w:p>
        </w:tc>
        <w:tc>
          <w:tcPr>
            <w:tcW w:w="2520" w:type="dxa"/>
            <w:vAlign w:val="center"/>
          </w:tcPr>
          <w:p w:rsidR="007E1829" w:rsidRPr="00FD0842" w:rsidRDefault="007E1829" w:rsidP="0048308E">
            <w:pPr>
              <w:spacing w:before="29" w:line="288" w:lineRule="auto"/>
              <w:jc w:val="right"/>
              <w:rPr>
                <w:color w:val="000000"/>
                <w:sz w:val="24"/>
              </w:rPr>
            </w:pPr>
            <w:r w:rsidRPr="00FD0842">
              <w:rPr>
                <w:color w:val="000000"/>
                <w:sz w:val="24"/>
              </w:rPr>
              <w:t>679,526,363.82</w:t>
            </w:r>
          </w:p>
        </w:tc>
      </w:tr>
      <w:tr w:rsidR="001548F9" w:rsidRPr="00FD0842" w:rsidTr="00C16CCF">
        <w:tc>
          <w:tcPr>
            <w:tcW w:w="2880" w:type="dxa"/>
            <w:vAlign w:val="center"/>
          </w:tcPr>
          <w:p w:rsidR="001548F9" w:rsidRPr="00FD0842" w:rsidRDefault="001548F9" w:rsidP="0048308E">
            <w:pPr>
              <w:pStyle w:val="aff1"/>
              <w:spacing w:before="29" w:beforeAutospacing="0" w:line="288" w:lineRule="auto"/>
              <w:jc w:val="center"/>
              <w:rPr>
                <w:rFonts w:ascii="Times New Roman" w:hAnsi="Times New Roman"/>
                <w:b/>
                <w:color w:val="000000"/>
              </w:rPr>
            </w:pPr>
            <w:r w:rsidRPr="00FD0842">
              <w:rPr>
                <w:rFonts w:ascii="Times New Roman" w:hAnsi="Times New Roman"/>
                <w:b/>
                <w:color w:val="000000"/>
              </w:rPr>
              <w:t>负债和所有者权益</w:t>
            </w:r>
          </w:p>
        </w:tc>
        <w:tc>
          <w:tcPr>
            <w:tcW w:w="1080" w:type="dxa"/>
            <w:vAlign w:val="center"/>
          </w:tcPr>
          <w:p w:rsidR="001548F9" w:rsidRPr="00FD0842" w:rsidRDefault="007F02E5" w:rsidP="0048308E">
            <w:pPr>
              <w:pStyle w:val="aff1"/>
              <w:spacing w:before="29" w:beforeAutospacing="0" w:line="288" w:lineRule="auto"/>
              <w:jc w:val="center"/>
              <w:rPr>
                <w:rFonts w:ascii="Times New Roman" w:hAnsi="Times New Roman"/>
                <w:b/>
                <w:color w:val="000000"/>
              </w:rPr>
            </w:pPr>
            <w:r w:rsidRPr="00FD0842">
              <w:rPr>
                <w:rFonts w:ascii="Times New Roman" w:hAnsi="Times New Roman"/>
                <w:b/>
                <w:color w:val="000000"/>
              </w:rPr>
              <w:t>附注号</w:t>
            </w:r>
          </w:p>
        </w:tc>
        <w:tc>
          <w:tcPr>
            <w:tcW w:w="2520" w:type="dxa"/>
            <w:vAlign w:val="center"/>
          </w:tcPr>
          <w:p w:rsidR="001548F9" w:rsidRPr="00FD0842" w:rsidRDefault="001548F9"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color w:val="000000"/>
              </w:rPr>
              <w:t>本期末</w:t>
            </w:r>
          </w:p>
          <w:p w:rsidR="001548F9" w:rsidRPr="00FD0842" w:rsidRDefault="001548F9"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color w:val="000000"/>
                <w:kern w:val="2"/>
              </w:rPr>
              <w:t>2016</w:t>
            </w:r>
            <w:r w:rsidRPr="00FD0842">
              <w:rPr>
                <w:rFonts w:ascii="Times New Roman" w:hAnsi="Times New Roman"/>
                <w:b/>
                <w:color w:val="000000"/>
                <w:kern w:val="2"/>
              </w:rPr>
              <w:t>年</w:t>
            </w:r>
            <w:r w:rsidRPr="00FD0842">
              <w:rPr>
                <w:rFonts w:ascii="Times New Roman" w:hAnsi="Times New Roman"/>
                <w:b/>
                <w:color w:val="000000"/>
                <w:kern w:val="2"/>
              </w:rPr>
              <w:t>6</w:t>
            </w:r>
            <w:r w:rsidRPr="00FD0842">
              <w:rPr>
                <w:rFonts w:ascii="Times New Roman" w:hAnsi="Times New Roman"/>
                <w:b/>
                <w:color w:val="000000"/>
                <w:kern w:val="2"/>
              </w:rPr>
              <w:t>月</w:t>
            </w:r>
            <w:r w:rsidRPr="00FD0842">
              <w:rPr>
                <w:rFonts w:ascii="Times New Roman" w:hAnsi="Times New Roman"/>
                <w:b/>
                <w:color w:val="000000"/>
                <w:kern w:val="2"/>
              </w:rPr>
              <w:t>30</w:t>
            </w:r>
            <w:r w:rsidRPr="00FD0842">
              <w:rPr>
                <w:rFonts w:ascii="Times New Roman" w:hAnsi="Times New Roman"/>
                <w:b/>
                <w:color w:val="000000"/>
                <w:kern w:val="2"/>
              </w:rPr>
              <w:t>日</w:t>
            </w:r>
          </w:p>
        </w:tc>
        <w:tc>
          <w:tcPr>
            <w:tcW w:w="2520" w:type="dxa"/>
            <w:vAlign w:val="center"/>
          </w:tcPr>
          <w:p w:rsidR="001548F9" w:rsidRPr="00FD0842" w:rsidRDefault="001548F9"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color w:val="000000"/>
              </w:rPr>
              <w:t>上年度末</w:t>
            </w:r>
          </w:p>
          <w:p w:rsidR="001548F9" w:rsidRPr="00FD0842" w:rsidRDefault="006F5125"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color w:val="000000"/>
              </w:rPr>
              <w:t>2015</w:t>
            </w:r>
            <w:r w:rsidRPr="00FD0842">
              <w:rPr>
                <w:rFonts w:ascii="Times New Roman" w:hAnsi="Times New Roman"/>
                <w:b/>
                <w:color w:val="000000"/>
              </w:rPr>
              <w:t>年</w:t>
            </w:r>
            <w:r w:rsidRPr="00FD0842">
              <w:rPr>
                <w:rFonts w:ascii="Times New Roman" w:hAnsi="Times New Roman"/>
                <w:b/>
                <w:color w:val="000000"/>
              </w:rPr>
              <w:t>12</w:t>
            </w:r>
            <w:r w:rsidRPr="00FD0842">
              <w:rPr>
                <w:rFonts w:ascii="Times New Roman" w:hAnsi="Times New Roman"/>
                <w:b/>
                <w:color w:val="000000"/>
              </w:rPr>
              <w:t>月</w:t>
            </w:r>
            <w:r w:rsidRPr="00FD0842">
              <w:rPr>
                <w:rFonts w:ascii="Times New Roman" w:hAnsi="Times New Roman"/>
                <w:b/>
                <w:color w:val="000000"/>
              </w:rPr>
              <w:t>31</w:t>
            </w:r>
            <w:r w:rsidRPr="00FD0842">
              <w:rPr>
                <w:rFonts w:ascii="Times New Roman" w:hAnsi="Times New Roman"/>
                <w:b/>
                <w:color w:val="000000"/>
              </w:rPr>
              <w:t>日</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负债：</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p>
        </w:tc>
        <w:tc>
          <w:tcPr>
            <w:tcW w:w="2520" w:type="dxa"/>
            <w:vAlign w:val="center"/>
          </w:tcPr>
          <w:p w:rsidR="00D97D57" w:rsidRPr="00FD0842" w:rsidRDefault="00D97D57" w:rsidP="0048308E">
            <w:pPr>
              <w:spacing w:before="29" w:line="288" w:lineRule="auto"/>
              <w:jc w:val="right"/>
              <w:rPr>
                <w:color w:val="000000"/>
                <w:sz w:val="24"/>
              </w:rPr>
            </w:pP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短期借款</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交易性金融负债</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衍生金融负债</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6.4.7.3</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卖出回购金融资产款</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应付证券清算款</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4,016,686.79</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5,227,707.67</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应付赎回款</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应付管理人报酬</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266,900.72</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272,808.45</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应付托管费</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53,380.15</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54,561.69</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应付销售服务费</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应付交易费用</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6.4.7.7</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191,543.38</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94,334.77</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应交税费</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应付利息</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应付利润</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递延所得税负债</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其他负债</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6.4.7.8</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271,961.34</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410,000.00</w:t>
            </w:r>
          </w:p>
        </w:tc>
      </w:tr>
      <w:tr w:rsidR="00D97D57" w:rsidRPr="00FD0842" w:rsidTr="00C16CCF">
        <w:tc>
          <w:tcPr>
            <w:tcW w:w="2880" w:type="dxa"/>
            <w:vAlign w:val="center"/>
          </w:tcPr>
          <w:p w:rsidR="00D97D57" w:rsidRPr="00FD0842" w:rsidRDefault="00D97D57" w:rsidP="0048308E">
            <w:pPr>
              <w:pStyle w:val="aff1"/>
              <w:spacing w:before="29" w:beforeAutospacing="0" w:line="288" w:lineRule="auto"/>
              <w:jc w:val="both"/>
              <w:rPr>
                <w:rFonts w:ascii="Times New Roman" w:hAnsi="Times New Roman"/>
                <w:color w:val="000000"/>
              </w:rPr>
            </w:pPr>
            <w:r w:rsidRPr="00FD0842">
              <w:rPr>
                <w:rFonts w:ascii="Times New Roman" w:hAnsi="Times New Roman"/>
                <w:color w:val="000000"/>
              </w:rPr>
              <w:lastRenderedPageBreak/>
              <w:t>负债合计</w:t>
            </w:r>
          </w:p>
        </w:tc>
        <w:tc>
          <w:tcPr>
            <w:tcW w:w="1080" w:type="dxa"/>
            <w:vAlign w:val="center"/>
          </w:tcPr>
          <w:p w:rsidR="00D97D57" w:rsidRPr="00FD0842" w:rsidRDefault="00D97D57" w:rsidP="00D24AB8">
            <w:pPr>
              <w:pStyle w:val="aff1"/>
              <w:jc w:val="center"/>
              <w:rPr>
                <w:rFonts w:ascii="Times New Roman" w:hAnsi="Times New Roman"/>
                <w:b/>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4,800,472.38</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6,059,412.58</w:t>
            </w:r>
          </w:p>
        </w:tc>
      </w:tr>
      <w:tr w:rsidR="00D97D57" w:rsidRPr="00FD0842" w:rsidTr="00C16CCF">
        <w:tc>
          <w:tcPr>
            <w:tcW w:w="2880" w:type="dxa"/>
            <w:vAlign w:val="center"/>
          </w:tcPr>
          <w:p w:rsidR="00D97D57" w:rsidRPr="00FD0842" w:rsidRDefault="00D97D57" w:rsidP="0048308E">
            <w:pPr>
              <w:spacing w:before="29" w:line="288" w:lineRule="auto"/>
              <w:rPr>
                <w:b/>
                <w:color w:val="000000"/>
                <w:sz w:val="24"/>
              </w:rPr>
            </w:pPr>
            <w:r w:rsidRPr="00FD0842">
              <w:rPr>
                <w:b/>
                <w:color w:val="000000"/>
                <w:sz w:val="24"/>
              </w:rPr>
              <w:t>所有者权益：</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b/>
                <w:color w:val="000000"/>
                <w:sz w:val="24"/>
              </w:rPr>
            </w:pPr>
          </w:p>
        </w:tc>
        <w:tc>
          <w:tcPr>
            <w:tcW w:w="2520" w:type="dxa"/>
            <w:vAlign w:val="center"/>
          </w:tcPr>
          <w:p w:rsidR="00D97D57" w:rsidRPr="00FD0842" w:rsidRDefault="00D97D57" w:rsidP="0048308E">
            <w:pPr>
              <w:spacing w:before="29" w:line="288" w:lineRule="auto"/>
              <w:jc w:val="right"/>
              <w:rPr>
                <w:b/>
                <w:color w:val="000000"/>
                <w:sz w:val="24"/>
              </w:rPr>
            </w:pP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实收基金</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6.4.7.9</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669,719,285.00</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585,277,225.07</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未分配利润</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6.4.7.10</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-17,958,820.82</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88,189,726.17</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所有者权益合计</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651,760,464.18</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673,466,951.24</w:t>
            </w:r>
          </w:p>
        </w:tc>
      </w:tr>
      <w:tr w:rsidR="00D97D57" w:rsidRPr="00FD0842" w:rsidTr="00C16CCF">
        <w:tc>
          <w:tcPr>
            <w:tcW w:w="2880" w:type="dxa"/>
            <w:vAlign w:val="center"/>
          </w:tcPr>
          <w:p w:rsidR="00D97D57" w:rsidRPr="00FD0842" w:rsidRDefault="00D97D57" w:rsidP="0048308E">
            <w:pPr>
              <w:spacing w:before="29" w:line="288" w:lineRule="auto"/>
              <w:rPr>
                <w:color w:val="000000"/>
                <w:sz w:val="24"/>
              </w:rPr>
            </w:pPr>
            <w:r w:rsidRPr="00FD0842">
              <w:rPr>
                <w:color w:val="000000"/>
                <w:sz w:val="24"/>
              </w:rPr>
              <w:t>负债和所有者权益总计</w:t>
            </w:r>
          </w:p>
        </w:tc>
        <w:tc>
          <w:tcPr>
            <w:tcW w:w="1080" w:type="dxa"/>
            <w:vAlign w:val="center"/>
          </w:tcPr>
          <w:p w:rsidR="00D97D57" w:rsidRPr="00FD0842" w:rsidRDefault="00D97D57" w:rsidP="00D24AB8">
            <w:pPr>
              <w:pStyle w:val="aff1"/>
              <w:jc w:val="center"/>
              <w:rPr>
                <w:rFonts w:ascii="Times New Roman" w:hAnsi="Times New Roman"/>
                <w:color w:val="000000"/>
                <w:sz w:val="21"/>
                <w:szCs w:val="21"/>
              </w:rPr>
            </w:pP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656,560,936.56</w:t>
            </w:r>
          </w:p>
        </w:tc>
        <w:tc>
          <w:tcPr>
            <w:tcW w:w="2520" w:type="dxa"/>
            <w:vAlign w:val="center"/>
          </w:tcPr>
          <w:p w:rsidR="00D97D57" w:rsidRPr="00FD0842" w:rsidRDefault="00D97D57" w:rsidP="0048308E">
            <w:pPr>
              <w:spacing w:before="29" w:line="288" w:lineRule="auto"/>
              <w:jc w:val="right"/>
              <w:rPr>
                <w:color w:val="000000"/>
                <w:sz w:val="24"/>
              </w:rPr>
            </w:pPr>
            <w:r w:rsidRPr="00FD0842">
              <w:rPr>
                <w:color w:val="000000"/>
                <w:sz w:val="24"/>
              </w:rPr>
              <w:t>679,526,363.82</w:t>
            </w:r>
          </w:p>
        </w:tc>
      </w:tr>
    </w:tbl>
    <w:p w:rsidR="001548F9" w:rsidRPr="00FD0842" w:rsidRDefault="001548F9" w:rsidP="0048308E">
      <w:pPr>
        <w:tabs>
          <w:tab w:val="left" w:pos="426"/>
        </w:tabs>
        <w:spacing w:before="29" w:line="288" w:lineRule="auto"/>
        <w:jc w:val="left"/>
        <w:rPr>
          <w:kern w:val="0"/>
          <w:sz w:val="24"/>
        </w:rPr>
      </w:pPr>
      <w:r w:rsidRPr="00FD0842">
        <w:rPr>
          <w:kern w:val="0"/>
          <w:sz w:val="24"/>
        </w:rPr>
        <w:t>注：报告截止日</w:t>
      </w:r>
      <w:r w:rsidRPr="00FD0842">
        <w:rPr>
          <w:kern w:val="0"/>
          <w:sz w:val="24"/>
        </w:rPr>
        <w:t>2016</w:t>
      </w:r>
      <w:r w:rsidRPr="00FD0842">
        <w:rPr>
          <w:kern w:val="0"/>
          <w:sz w:val="24"/>
        </w:rPr>
        <w:t>年</w:t>
      </w:r>
      <w:r w:rsidRPr="00FD0842">
        <w:rPr>
          <w:kern w:val="0"/>
          <w:sz w:val="24"/>
        </w:rPr>
        <w:t>6</w:t>
      </w:r>
      <w:r w:rsidRPr="00FD0842">
        <w:rPr>
          <w:kern w:val="0"/>
          <w:sz w:val="24"/>
        </w:rPr>
        <w:t>月</w:t>
      </w:r>
      <w:r w:rsidRPr="00FD0842">
        <w:rPr>
          <w:kern w:val="0"/>
          <w:sz w:val="24"/>
        </w:rPr>
        <w:t>30</w:t>
      </w:r>
      <w:r w:rsidRPr="00FD0842">
        <w:rPr>
          <w:kern w:val="0"/>
          <w:sz w:val="24"/>
        </w:rPr>
        <w:t>日，基金份额净值</w:t>
      </w:r>
      <w:r w:rsidRPr="00FD0842">
        <w:rPr>
          <w:kern w:val="0"/>
          <w:sz w:val="24"/>
        </w:rPr>
        <w:t>0.874</w:t>
      </w:r>
      <w:r w:rsidRPr="00FD0842">
        <w:rPr>
          <w:kern w:val="0"/>
          <w:sz w:val="24"/>
        </w:rPr>
        <w:t>元，基金份额总额</w:t>
      </w:r>
      <w:r w:rsidRPr="00FD0842">
        <w:rPr>
          <w:kern w:val="0"/>
          <w:sz w:val="24"/>
        </w:rPr>
        <w:t>745,524,362</w:t>
      </w:r>
      <w:r w:rsidRPr="00FD0842">
        <w:rPr>
          <w:kern w:val="0"/>
          <w:sz w:val="24"/>
        </w:rPr>
        <w:t>份。</w:t>
      </w:r>
    </w:p>
    <w:p w:rsidR="001548F9" w:rsidRPr="00FD0842" w:rsidRDefault="001548F9" w:rsidP="0048308E">
      <w:pPr>
        <w:spacing w:before="29" w:line="288" w:lineRule="auto"/>
        <w:rPr>
          <w:color w:val="000000"/>
          <w:kern w:val="0"/>
          <w:sz w:val="24"/>
        </w:rPr>
      </w:pPr>
    </w:p>
    <w:p w:rsidR="001548F9" w:rsidRPr="00FD0842" w:rsidRDefault="001548F9" w:rsidP="0048308E">
      <w:pPr>
        <w:pStyle w:val="20"/>
        <w:spacing w:before="29" w:after="0" w:line="288" w:lineRule="auto"/>
        <w:rPr>
          <w:rFonts w:ascii="Times New Roman" w:hAnsi="Times New Roman"/>
          <w:kern w:val="0"/>
          <w:szCs w:val="24"/>
        </w:rPr>
      </w:pPr>
      <w:bookmarkStart w:id="50" w:name="_Toc225498269"/>
      <w:bookmarkStart w:id="51" w:name="_Toc459746574"/>
      <w:r w:rsidRPr="00FD0842">
        <w:rPr>
          <w:rFonts w:ascii="Times New Roman" w:hAnsi="Times New Roman"/>
          <w:kern w:val="0"/>
          <w:szCs w:val="24"/>
        </w:rPr>
        <w:t xml:space="preserve">6.2 </w:t>
      </w:r>
      <w:r w:rsidRPr="00FD0842">
        <w:rPr>
          <w:rFonts w:ascii="Times New Roman" w:hAnsi="Times New Roman"/>
          <w:kern w:val="0"/>
          <w:szCs w:val="24"/>
        </w:rPr>
        <w:t>利润表</w:t>
      </w:r>
      <w:bookmarkEnd w:id="50"/>
      <w:bookmarkEnd w:id="51"/>
    </w:p>
    <w:p w:rsidR="001548F9" w:rsidRPr="00FD0842" w:rsidRDefault="001548F9" w:rsidP="0048308E">
      <w:pPr>
        <w:spacing w:before="29" w:line="288" w:lineRule="auto"/>
        <w:rPr>
          <w:kern w:val="0"/>
          <w:sz w:val="24"/>
        </w:rPr>
      </w:pPr>
      <w:r w:rsidRPr="00FD0842">
        <w:rPr>
          <w:color w:val="000000"/>
          <w:sz w:val="24"/>
        </w:rPr>
        <w:t>会计主体：</w:t>
      </w:r>
      <w:r w:rsidRPr="00FD0842">
        <w:rPr>
          <w:kern w:val="0"/>
          <w:sz w:val="24"/>
        </w:rPr>
        <w:t>上证</w:t>
      </w:r>
      <w:r w:rsidRPr="00FD0842">
        <w:rPr>
          <w:kern w:val="0"/>
          <w:sz w:val="24"/>
        </w:rPr>
        <w:t>180</w:t>
      </w:r>
      <w:r w:rsidRPr="00FD0842">
        <w:rPr>
          <w:kern w:val="0"/>
          <w:sz w:val="24"/>
        </w:rPr>
        <w:t>公司治理交易型开放式指数证券投资基金</w:t>
      </w:r>
    </w:p>
    <w:p w:rsidR="001548F9" w:rsidRPr="00FD0842" w:rsidRDefault="001548F9" w:rsidP="0048308E">
      <w:pPr>
        <w:spacing w:before="29" w:line="288" w:lineRule="auto"/>
        <w:rPr>
          <w:color w:val="000000"/>
          <w:kern w:val="0"/>
          <w:sz w:val="24"/>
        </w:rPr>
      </w:pPr>
      <w:r w:rsidRPr="00FD0842">
        <w:rPr>
          <w:color w:val="000000"/>
          <w:sz w:val="24"/>
        </w:rPr>
        <w:t>本报告期：</w:t>
      </w:r>
      <w:r w:rsidRPr="00FD0842">
        <w:rPr>
          <w:kern w:val="0"/>
          <w:sz w:val="24"/>
        </w:rPr>
        <w:t>2016</w:t>
      </w:r>
      <w:r w:rsidRPr="00FD0842">
        <w:rPr>
          <w:kern w:val="0"/>
          <w:sz w:val="24"/>
        </w:rPr>
        <w:t>年</w:t>
      </w:r>
      <w:r w:rsidRPr="00FD0842">
        <w:rPr>
          <w:kern w:val="0"/>
          <w:sz w:val="24"/>
        </w:rPr>
        <w:t>1</w:t>
      </w:r>
      <w:r w:rsidRPr="00FD0842">
        <w:rPr>
          <w:kern w:val="0"/>
          <w:sz w:val="24"/>
        </w:rPr>
        <w:t>月</w:t>
      </w:r>
      <w:r w:rsidRPr="00FD0842">
        <w:rPr>
          <w:kern w:val="0"/>
          <w:sz w:val="24"/>
        </w:rPr>
        <w:t>1</w:t>
      </w:r>
      <w:r w:rsidRPr="00FD0842">
        <w:rPr>
          <w:kern w:val="0"/>
          <w:sz w:val="24"/>
        </w:rPr>
        <w:t>日至</w:t>
      </w:r>
      <w:r w:rsidRPr="00FD0842">
        <w:rPr>
          <w:kern w:val="0"/>
          <w:sz w:val="24"/>
        </w:rPr>
        <w:t>2016</w:t>
      </w:r>
      <w:r w:rsidRPr="00FD0842">
        <w:rPr>
          <w:kern w:val="0"/>
          <w:sz w:val="24"/>
        </w:rPr>
        <w:t>年</w:t>
      </w:r>
      <w:r w:rsidRPr="00FD0842">
        <w:rPr>
          <w:kern w:val="0"/>
          <w:sz w:val="24"/>
        </w:rPr>
        <w:t>6</w:t>
      </w:r>
      <w:r w:rsidRPr="00FD0842">
        <w:rPr>
          <w:kern w:val="0"/>
          <w:sz w:val="24"/>
        </w:rPr>
        <w:t>月</w:t>
      </w:r>
      <w:r w:rsidRPr="00FD0842">
        <w:rPr>
          <w:kern w:val="0"/>
          <w:sz w:val="24"/>
        </w:rPr>
        <w:t>30</w:t>
      </w:r>
      <w:r w:rsidRPr="00FD0842">
        <w:rPr>
          <w:kern w:val="0"/>
          <w:sz w:val="24"/>
        </w:rPr>
        <w:t>日</w:t>
      </w:r>
    </w:p>
    <w:p w:rsidR="001548F9" w:rsidRPr="00FD0842" w:rsidRDefault="001548F9" w:rsidP="0048308E">
      <w:pPr>
        <w:autoSpaceDE w:val="0"/>
        <w:autoSpaceDN w:val="0"/>
        <w:adjustRightInd w:val="0"/>
        <w:spacing w:before="29" w:line="288" w:lineRule="auto"/>
        <w:ind w:left="15"/>
        <w:jc w:val="right"/>
        <w:rPr>
          <w:color w:val="000000"/>
          <w:kern w:val="0"/>
          <w:sz w:val="24"/>
        </w:rPr>
      </w:pPr>
      <w:r w:rsidRPr="00FD084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FD0842" w:rsidTr="00AB6C76">
        <w:tc>
          <w:tcPr>
            <w:tcW w:w="3420" w:type="dxa"/>
            <w:vAlign w:val="center"/>
          </w:tcPr>
          <w:p w:rsidR="00AB6C76" w:rsidRPr="00FD0842" w:rsidRDefault="00AB6C76" w:rsidP="00D55DF0">
            <w:pPr>
              <w:spacing w:before="29" w:line="288" w:lineRule="auto"/>
              <w:jc w:val="center"/>
              <w:rPr>
                <w:b/>
                <w:color w:val="000000"/>
              </w:rPr>
            </w:pPr>
            <w:r w:rsidRPr="00FD0842">
              <w:rPr>
                <w:b/>
                <w:color w:val="000000"/>
              </w:rPr>
              <w:t>项</w:t>
            </w:r>
            <w:r w:rsidRPr="00FD0842">
              <w:rPr>
                <w:rFonts w:hint="eastAsia"/>
                <w:b/>
                <w:color w:val="000000"/>
              </w:rPr>
              <w:t xml:space="preserve"> </w:t>
            </w:r>
            <w:r w:rsidRPr="00FD0842">
              <w:rPr>
                <w:b/>
                <w:color w:val="000000"/>
              </w:rPr>
              <w:t>目</w:t>
            </w:r>
          </w:p>
        </w:tc>
        <w:tc>
          <w:tcPr>
            <w:tcW w:w="1080" w:type="dxa"/>
            <w:vAlign w:val="center"/>
          </w:tcPr>
          <w:p w:rsidR="00AB6C76" w:rsidRPr="00FD0842" w:rsidRDefault="00AB6C76"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color w:val="000000"/>
              </w:rPr>
              <w:t>附注号</w:t>
            </w:r>
          </w:p>
        </w:tc>
        <w:tc>
          <w:tcPr>
            <w:tcW w:w="2250" w:type="dxa"/>
            <w:vAlign w:val="center"/>
          </w:tcPr>
          <w:p w:rsidR="00AB6C76" w:rsidRPr="00FD0842" w:rsidRDefault="00AB6C76"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color w:val="000000"/>
              </w:rPr>
              <w:t>本期</w:t>
            </w:r>
          </w:p>
          <w:p w:rsidR="00AB6C76" w:rsidRPr="00FD0842" w:rsidRDefault="00AB6C76"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rPr>
              <w:t>2016</w:t>
            </w:r>
            <w:r w:rsidRPr="00FD0842">
              <w:rPr>
                <w:rFonts w:ascii="Times New Roman" w:hAnsi="Times New Roman"/>
                <w:b/>
              </w:rPr>
              <w:t>年</w:t>
            </w:r>
            <w:r w:rsidRPr="00FD0842">
              <w:rPr>
                <w:rFonts w:ascii="Times New Roman" w:hAnsi="Times New Roman"/>
                <w:b/>
              </w:rPr>
              <w:t>1</w:t>
            </w:r>
            <w:r w:rsidRPr="00FD0842">
              <w:rPr>
                <w:rFonts w:ascii="Times New Roman" w:hAnsi="Times New Roman"/>
                <w:b/>
              </w:rPr>
              <w:t>月</w:t>
            </w:r>
            <w:r w:rsidRPr="00FD0842">
              <w:rPr>
                <w:rFonts w:ascii="Times New Roman" w:hAnsi="Times New Roman"/>
                <w:b/>
              </w:rPr>
              <w:t>1</w:t>
            </w:r>
            <w:r w:rsidRPr="00FD0842">
              <w:rPr>
                <w:rFonts w:ascii="Times New Roman" w:hAnsi="Times New Roman"/>
                <w:b/>
              </w:rPr>
              <w:t>日至</w:t>
            </w:r>
            <w:r w:rsidRPr="00FD0842">
              <w:rPr>
                <w:rFonts w:ascii="Times New Roman" w:hAnsi="Times New Roman"/>
                <w:b/>
              </w:rPr>
              <w:t>2016</w:t>
            </w:r>
            <w:r w:rsidRPr="00FD0842">
              <w:rPr>
                <w:rFonts w:ascii="Times New Roman" w:hAnsi="Times New Roman"/>
                <w:b/>
              </w:rPr>
              <w:t>年</w:t>
            </w:r>
            <w:r w:rsidRPr="00FD0842">
              <w:rPr>
                <w:rFonts w:ascii="Times New Roman" w:hAnsi="Times New Roman"/>
                <w:b/>
              </w:rPr>
              <w:t>6</w:t>
            </w:r>
            <w:r w:rsidRPr="00FD0842">
              <w:rPr>
                <w:rFonts w:ascii="Times New Roman" w:hAnsi="Times New Roman"/>
                <w:b/>
              </w:rPr>
              <w:t>月</w:t>
            </w:r>
            <w:r w:rsidRPr="00FD0842">
              <w:rPr>
                <w:rFonts w:ascii="Times New Roman" w:hAnsi="Times New Roman"/>
                <w:b/>
              </w:rPr>
              <w:t>30</w:t>
            </w:r>
            <w:r w:rsidRPr="00FD0842">
              <w:rPr>
                <w:rFonts w:ascii="Times New Roman" w:hAnsi="Times New Roman"/>
                <w:b/>
              </w:rPr>
              <w:t>日</w:t>
            </w:r>
          </w:p>
        </w:tc>
        <w:tc>
          <w:tcPr>
            <w:tcW w:w="2250" w:type="dxa"/>
            <w:vAlign w:val="center"/>
          </w:tcPr>
          <w:p w:rsidR="00AB6C76" w:rsidRPr="00FD0842" w:rsidRDefault="00AB6C76" w:rsidP="00C80251">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color w:val="000000"/>
              </w:rPr>
              <w:t>上年度可比期间</w:t>
            </w:r>
          </w:p>
          <w:p w:rsidR="00AB6C76" w:rsidRPr="00FD0842"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FD0842">
              <w:rPr>
                <w:rFonts w:ascii="Times New Roman" w:hAnsi="Times New Roman"/>
                <w:b/>
                <w:color w:val="000000"/>
              </w:rPr>
              <w:t>2015</w:t>
            </w:r>
            <w:r w:rsidRPr="00FD0842">
              <w:rPr>
                <w:rFonts w:ascii="Times New Roman" w:hAnsi="Times New Roman"/>
                <w:b/>
                <w:color w:val="000000"/>
              </w:rPr>
              <w:t>年</w:t>
            </w:r>
            <w:r w:rsidRPr="00FD0842">
              <w:rPr>
                <w:rFonts w:ascii="Times New Roman" w:hAnsi="Times New Roman"/>
                <w:b/>
                <w:color w:val="000000"/>
              </w:rPr>
              <w:t>1</w:t>
            </w:r>
            <w:r w:rsidRPr="00FD0842">
              <w:rPr>
                <w:rFonts w:ascii="Times New Roman" w:hAnsi="Times New Roman"/>
                <w:b/>
                <w:color w:val="000000"/>
              </w:rPr>
              <w:t>月</w:t>
            </w:r>
            <w:r w:rsidRPr="00FD0842">
              <w:rPr>
                <w:rFonts w:ascii="Times New Roman" w:hAnsi="Times New Roman"/>
                <w:b/>
                <w:color w:val="000000"/>
              </w:rPr>
              <w:t>1</w:t>
            </w:r>
            <w:r w:rsidRPr="00FD0842">
              <w:rPr>
                <w:rFonts w:ascii="Times New Roman" w:hAnsi="Times New Roman"/>
                <w:b/>
                <w:color w:val="000000"/>
              </w:rPr>
              <w:t>日至</w:t>
            </w:r>
            <w:r w:rsidRPr="00FD0842">
              <w:rPr>
                <w:rFonts w:ascii="Times New Roman" w:hAnsi="Times New Roman"/>
                <w:b/>
                <w:color w:val="000000"/>
              </w:rPr>
              <w:t>2015</w:t>
            </w:r>
            <w:r w:rsidRPr="00FD0842">
              <w:rPr>
                <w:rFonts w:ascii="Times New Roman" w:hAnsi="Times New Roman"/>
                <w:b/>
                <w:color w:val="000000"/>
              </w:rPr>
              <w:t>年</w:t>
            </w:r>
            <w:r w:rsidRPr="00FD0842">
              <w:rPr>
                <w:rFonts w:ascii="Times New Roman" w:hAnsi="Times New Roman"/>
                <w:b/>
                <w:color w:val="000000"/>
              </w:rPr>
              <w:t>6</w:t>
            </w:r>
            <w:r w:rsidRPr="00FD0842">
              <w:rPr>
                <w:rFonts w:ascii="Times New Roman" w:hAnsi="Times New Roman"/>
                <w:b/>
                <w:color w:val="000000"/>
              </w:rPr>
              <w:t>月</w:t>
            </w:r>
            <w:r w:rsidRPr="00FD0842">
              <w:rPr>
                <w:rFonts w:ascii="Times New Roman" w:hAnsi="Times New Roman"/>
                <w:b/>
                <w:color w:val="000000"/>
              </w:rPr>
              <w:t>30</w:t>
            </w:r>
            <w:r w:rsidRPr="00FD0842">
              <w:rPr>
                <w:rFonts w:ascii="Times New Roman" w:hAnsi="Times New Roman"/>
                <w:b/>
                <w:color w:val="000000"/>
              </w:rPr>
              <w:t>日</w:t>
            </w:r>
          </w:p>
        </w:tc>
      </w:tr>
      <w:tr w:rsidR="00AB6C76" w:rsidRPr="00FD0842" w:rsidTr="00AB6C76">
        <w:tc>
          <w:tcPr>
            <w:tcW w:w="3420" w:type="dxa"/>
            <w:vAlign w:val="center"/>
          </w:tcPr>
          <w:p w:rsidR="00AB6C76" w:rsidRPr="00FD0842" w:rsidRDefault="00AB6C76" w:rsidP="0048308E">
            <w:pPr>
              <w:spacing w:before="29" w:line="288" w:lineRule="auto"/>
              <w:rPr>
                <w:b/>
                <w:color w:val="000000"/>
                <w:sz w:val="24"/>
              </w:rPr>
            </w:pPr>
            <w:r w:rsidRPr="00FD0842">
              <w:rPr>
                <w:b/>
                <w:color w:val="000000"/>
                <w:sz w:val="24"/>
              </w:rPr>
              <w:t>一、收入</w:t>
            </w:r>
          </w:p>
        </w:tc>
        <w:tc>
          <w:tcPr>
            <w:tcW w:w="1080" w:type="dxa"/>
            <w:vAlign w:val="center"/>
          </w:tcPr>
          <w:p w:rsidR="00AB6C76" w:rsidRPr="00FD0842" w:rsidRDefault="00AB6C76" w:rsidP="00D24AB8">
            <w:pPr>
              <w:pStyle w:val="aff1"/>
              <w:jc w:val="center"/>
              <w:rPr>
                <w:rFonts w:ascii="Times New Roman" w:hAnsi="Times New Roman"/>
                <w:b/>
                <w:color w:val="000000"/>
                <w:sz w:val="21"/>
                <w:szCs w:val="21"/>
              </w:rPr>
            </w:pPr>
          </w:p>
        </w:tc>
        <w:tc>
          <w:tcPr>
            <w:tcW w:w="2250" w:type="dxa"/>
            <w:vAlign w:val="center"/>
          </w:tcPr>
          <w:p w:rsidR="00AB6C76" w:rsidRPr="00FD0842" w:rsidRDefault="00AB6C76" w:rsidP="0048308E">
            <w:pPr>
              <w:spacing w:before="29" w:line="288" w:lineRule="auto"/>
              <w:jc w:val="right"/>
              <w:rPr>
                <w:b/>
                <w:color w:val="000000"/>
                <w:sz w:val="24"/>
              </w:rPr>
            </w:pPr>
            <w:r w:rsidRPr="00FD0842">
              <w:rPr>
                <w:b/>
                <w:color w:val="000000"/>
                <w:sz w:val="24"/>
              </w:rPr>
              <w:t>-100,353,982.13</w:t>
            </w:r>
          </w:p>
        </w:tc>
        <w:tc>
          <w:tcPr>
            <w:tcW w:w="2250" w:type="dxa"/>
            <w:vAlign w:val="bottom"/>
          </w:tcPr>
          <w:p w:rsidR="00AB6C76" w:rsidRPr="00FD0842" w:rsidRDefault="00AB6C76" w:rsidP="00D11653">
            <w:pPr>
              <w:spacing w:before="29" w:line="288" w:lineRule="auto"/>
              <w:jc w:val="right"/>
              <w:rPr>
                <w:b/>
                <w:color w:val="000000"/>
                <w:szCs w:val="21"/>
              </w:rPr>
            </w:pPr>
            <w:r w:rsidRPr="00FD0842">
              <w:rPr>
                <w:b/>
                <w:color w:val="000000"/>
                <w:sz w:val="24"/>
              </w:rPr>
              <w:t>348,495,951.41</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1.</w:t>
            </w:r>
            <w:r w:rsidRPr="00FD0842">
              <w:rPr>
                <w:color w:val="000000"/>
                <w:sz w:val="24"/>
              </w:rPr>
              <w:t>利息收入</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17,125.77</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45,566.35</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其中：存款利息收入</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6.4.7.11</w:t>
            </w: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17,100.80</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45,541.28</w:t>
            </w:r>
          </w:p>
        </w:tc>
      </w:tr>
      <w:tr w:rsidR="00AB6C76" w:rsidRPr="00FD0842" w:rsidTr="00AB6C76">
        <w:tc>
          <w:tcPr>
            <w:tcW w:w="3420" w:type="dxa"/>
            <w:vAlign w:val="center"/>
          </w:tcPr>
          <w:p w:rsidR="00AB6C76" w:rsidRPr="00FD0842" w:rsidRDefault="00AB6C76" w:rsidP="00035D71">
            <w:pPr>
              <w:spacing w:before="29" w:line="288" w:lineRule="auto"/>
              <w:ind w:firstLineChars="250" w:firstLine="600"/>
              <w:rPr>
                <w:color w:val="000000"/>
                <w:sz w:val="24"/>
              </w:rPr>
            </w:pPr>
            <w:r w:rsidRPr="00FD0842">
              <w:rPr>
                <w:rFonts w:hint="eastAsia"/>
                <w:color w:val="000000"/>
                <w:sz w:val="24"/>
              </w:rPr>
              <w:t xml:space="preserve"> </w:t>
            </w:r>
            <w:r w:rsidRPr="00FD0842">
              <w:rPr>
                <w:color w:val="000000"/>
                <w:sz w:val="24"/>
              </w:rPr>
              <w:t>债券利息收入</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24.97</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25.07</w:t>
            </w:r>
          </w:p>
        </w:tc>
      </w:tr>
      <w:tr w:rsidR="00AB6C76" w:rsidRPr="00FD0842" w:rsidTr="00AB6C76">
        <w:tc>
          <w:tcPr>
            <w:tcW w:w="3420" w:type="dxa"/>
            <w:vAlign w:val="center"/>
          </w:tcPr>
          <w:p w:rsidR="00AB6C76" w:rsidRPr="00FD0842" w:rsidRDefault="00AB6C76" w:rsidP="00035D71">
            <w:pPr>
              <w:spacing w:before="29" w:line="288" w:lineRule="auto"/>
              <w:ind w:firstLineChars="250" w:firstLine="600"/>
              <w:rPr>
                <w:color w:val="000000"/>
                <w:sz w:val="24"/>
              </w:rPr>
            </w:pPr>
            <w:r w:rsidRPr="00FD0842">
              <w:rPr>
                <w:rFonts w:hint="eastAsia"/>
                <w:color w:val="000000"/>
                <w:sz w:val="24"/>
              </w:rPr>
              <w:t xml:space="preserve"> </w:t>
            </w:r>
            <w:r w:rsidRPr="00FD0842">
              <w:rPr>
                <w:color w:val="000000"/>
                <w:sz w:val="24"/>
              </w:rPr>
              <w:t>资产支持证券利息收入</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035D71">
            <w:pPr>
              <w:spacing w:before="29" w:line="288" w:lineRule="auto"/>
              <w:ind w:firstLineChars="250" w:firstLine="600"/>
              <w:rPr>
                <w:color w:val="000000"/>
                <w:sz w:val="24"/>
              </w:rPr>
            </w:pPr>
            <w:r w:rsidRPr="00FD0842">
              <w:rPr>
                <w:rFonts w:hint="eastAsia"/>
                <w:color w:val="000000"/>
                <w:sz w:val="24"/>
              </w:rPr>
              <w:t xml:space="preserve"> </w:t>
            </w:r>
            <w:r w:rsidRPr="00FD0842">
              <w:rPr>
                <w:color w:val="000000"/>
                <w:sz w:val="24"/>
              </w:rPr>
              <w:t>买入返售金融资产收入</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035D71">
            <w:pPr>
              <w:spacing w:before="29" w:line="288" w:lineRule="auto"/>
              <w:ind w:firstLineChars="250" w:firstLine="600"/>
              <w:rPr>
                <w:color w:val="000000"/>
                <w:sz w:val="24"/>
              </w:rPr>
            </w:pPr>
            <w:r w:rsidRPr="00FD0842">
              <w:rPr>
                <w:rFonts w:hint="eastAsia"/>
                <w:color w:val="000000"/>
                <w:sz w:val="24"/>
              </w:rPr>
              <w:t xml:space="preserve"> </w:t>
            </w:r>
            <w:r w:rsidRPr="00FD0842">
              <w:rPr>
                <w:color w:val="000000"/>
                <w:sz w:val="24"/>
              </w:rPr>
              <w:t>其他利息收入</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2.</w:t>
            </w:r>
            <w:r w:rsidRPr="00FD0842">
              <w:rPr>
                <w:color w:val="000000"/>
                <w:sz w:val="24"/>
              </w:rPr>
              <w:t>投资收益（损失以</w:t>
            </w:r>
            <w:r w:rsidRPr="00FD0842">
              <w:rPr>
                <w:color w:val="000000"/>
                <w:sz w:val="24"/>
              </w:rPr>
              <w:t>“-”</w:t>
            </w:r>
            <w:r w:rsidRPr="00FD0842">
              <w:rPr>
                <w:color w:val="000000"/>
                <w:sz w:val="24"/>
              </w:rPr>
              <w:t>填列）</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5,063,352.78</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620,932,790.68</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其中：股票投资收益</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6.4.7.12</w:t>
            </w: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-3,259,861.16</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610,017,798.39</w:t>
            </w:r>
          </w:p>
        </w:tc>
      </w:tr>
      <w:tr w:rsidR="00AB6C76" w:rsidRPr="00FD0842" w:rsidTr="00AB6C76">
        <w:tc>
          <w:tcPr>
            <w:tcW w:w="3420" w:type="dxa"/>
            <w:vAlign w:val="center"/>
          </w:tcPr>
          <w:p w:rsidR="00AB6C76" w:rsidRPr="00FD0842" w:rsidRDefault="00AB6C76" w:rsidP="00035D71">
            <w:pPr>
              <w:spacing w:before="29" w:line="288" w:lineRule="auto"/>
              <w:ind w:firstLineChars="300" w:firstLine="720"/>
              <w:rPr>
                <w:color w:val="000000"/>
                <w:sz w:val="24"/>
              </w:rPr>
            </w:pPr>
            <w:r w:rsidRPr="00FD0842">
              <w:rPr>
                <w:color w:val="000000"/>
                <w:sz w:val="24"/>
              </w:rPr>
              <w:t>基金投资收益</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035D71">
            <w:pPr>
              <w:spacing w:before="29" w:line="288" w:lineRule="auto"/>
              <w:ind w:firstLineChars="300" w:firstLine="720"/>
              <w:rPr>
                <w:color w:val="000000"/>
                <w:sz w:val="24"/>
              </w:rPr>
            </w:pPr>
            <w:r w:rsidRPr="00FD0842">
              <w:rPr>
                <w:color w:val="000000"/>
                <w:sz w:val="24"/>
              </w:rPr>
              <w:t>债券投资收益</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6.4.7.13</w:t>
            </w: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20,747.43</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035D71">
            <w:pPr>
              <w:spacing w:before="29" w:line="288" w:lineRule="auto"/>
              <w:ind w:firstLineChars="300" w:firstLine="720"/>
              <w:rPr>
                <w:color w:val="000000"/>
                <w:sz w:val="24"/>
              </w:rPr>
            </w:pPr>
            <w:r w:rsidRPr="00FD0842">
              <w:rPr>
                <w:color w:val="000000"/>
                <w:sz w:val="24"/>
              </w:rPr>
              <w:t>资产支持证券投资收益</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6.4.7.14</w:t>
            </w: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035D71">
            <w:pPr>
              <w:spacing w:before="29" w:line="288" w:lineRule="auto"/>
              <w:ind w:firstLineChars="300" w:firstLine="720"/>
              <w:rPr>
                <w:color w:val="000000"/>
                <w:sz w:val="24"/>
              </w:rPr>
            </w:pPr>
            <w:r w:rsidRPr="00FD0842">
              <w:rPr>
                <w:sz w:val="24"/>
              </w:rPr>
              <w:t>贵金属投资收益</w:t>
            </w:r>
          </w:p>
        </w:tc>
        <w:tc>
          <w:tcPr>
            <w:tcW w:w="1080" w:type="dxa"/>
            <w:vAlign w:val="center"/>
          </w:tcPr>
          <w:p w:rsidR="00AB6C76" w:rsidRPr="00FD0842"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FD0842" w:rsidRDefault="00AB6C76" w:rsidP="0048308E">
            <w:pPr>
              <w:spacing w:before="29" w:line="288" w:lineRule="auto"/>
              <w:jc w:val="right"/>
              <w:rPr>
                <w:rFonts w:eastAsiaTheme="minorEastAsia"/>
                <w:color w:val="000000"/>
                <w:sz w:val="24"/>
              </w:rPr>
            </w:pPr>
            <w:r w:rsidRPr="00FD0842">
              <w:rPr>
                <w:rFonts w:eastAsiaTheme="minorEastAsia"/>
                <w:color w:val="000000"/>
                <w:sz w:val="24"/>
              </w:rPr>
              <w:t>-</w:t>
            </w:r>
          </w:p>
        </w:tc>
        <w:tc>
          <w:tcPr>
            <w:tcW w:w="2250" w:type="dxa"/>
            <w:vAlign w:val="center"/>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035D71">
            <w:pPr>
              <w:spacing w:before="29" w:line="288" w:lineRule="auto"/>
              <w:ind w:firstLineChars="300" w:firstLine="720"/>
              <w:rPr>
                <w:color w:val="000000"/>
                <w:sz w:val="24"/>
              </w:rPr>
            </w:pPr>
            <w:r w:rsidRPr="00FD0842">
              <w:rPr>
                <w:color w:val="000000"/>
                <w:sz w:val="24"/>
              </w:rPr>
              <w:t>衍生工具收益</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6.4.7.15</w:t>
            </w: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035D71">
            <w:pPr>
              <w:spacing w:before="29" w:line="288" w:lineRule="auto"/>
              <w:ind w:firstLineChars="300" w:firstLine="720"/>
              <w:rPr>
                <w:color w:val="000000"/>
                <w:sz w:val="24"/>
              </w:rPr>
            </w:pPr>
            <w:r w:rsidRPr="00FD0842">
              <w:rPr>
                <w:color w:val="000000"/>
                <w:sz w:val="24"/>
              </w:rPr>
              <w:t>股利收益</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6.4.7.16</w:t>
            </w: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8,302,466.51</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10,914,992.29</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3.</w:t>
            </w:r>
            <w:r w:rsidRPr="00FD0842">
              <w:rPr>
                <w:color w:val="000000"/>
                <w:sz w:val="24"/>
              </w:rPr>
              <w:t>公允价值变动收益（损失以</w:t>
            </w:r>
            <w:r w:rsidRPr="00FD0842">
              <w:rPr>
                <w:color w:val="000000"/>
                <w:sz w:val="24"/>
              </w:rPr>
              <w:t>“-”</w:t>
            </w:r>
            <w:r w:rsidRPr="00FD0842">
              <w:rPr>
                <w:color w:val="000000"/>
                <w:sz w:val="24"/>
              </w:rPr>
              <w:t>号填列）</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6.4.7.17</w:t>
            </w: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-105,441,278.68</w:t>
            </w:r>
          </w:p>
        </w:tc>
        <w:tc>
          <w:tcPr>
            <w:tcW w:w="2250" w:type="dxa"/>
            <w:vAlign w:val="center"/>
          </w:tcPr>
          <w:p w:rsidR="00AB6C76" w:rsidRPr="00FD0842" w:rsidRDefault="00AB6C76" w:rsidP="002C26F2">
            <w:pPr>
              <w:spacing w:before="29" w:line="288" w:lineRule="auto"/>
              <w:jc w:val="right"/>
              <w:rPr>
                <w:color w:val="000000"/>
                <w:sz w:val="24"/>
              </w:rPr>
            </w:pPr>
            <w:r w:rsidRPr="00FD0842">
              <w:rPr>
                <w:color w:val="000000"/>
                <w:sz w:val="24"/>
              </w:rPr>
              <w:t>-273,703,914.91</w:t>
            </w:r>
          </w:p>
        </w:tc>
      </w:tr>
      <w:tr w:rsidR="00AB6C76" w:rsidRPr="00FD0842" w:rsidTr="00AB6C76">
        <w:tc>
          <w:tcPr>
            <w:tcW w:w="3420" w:type="dxa"/>
            <w:vAlign w:val="center"/>
          </w:tcPr>
          <w:p w:rsidR="00AB6C76" w:rsidRPr="00FD0842" w:rsidRDefault="00AB6C76" w:rsidP="004D5D71">
            <w:pPr>
              <w:pStyle w:val="aff1"/>
              <w:spacing w:before="29" w:beforeAutospacing="0" w:line="288" w:lineRule="auto"/>
              <w:rPr>
                <w:rFonts w:ascii="Times New Roman" w:hAnsi="Times New Roman"/>
                <w:color w:val="000000"/>
              </w:rPr>
            </w:pPr>
            <w:r w:rsidRPr="00FD0842">
              <w:rPr>
                <w:rFonts w:ascii="Times New Roman" w:hAnsi="Times New Roman"/>
                <w:color w:val="000000"/>
              </w:rPr>
              <w:t>4.</w:t>
            </w:r>
            <w:r w:rsidRPr="00FD0842">
              <w:rPr>
                <w:rFonts w:ascii="Times New Roman" w:hAnsi="Times New Roman"/>
                <w:color w:val="000000"/>
              </w:rPr>
              <w:t>汇兑收益</w:t>
            </w:r>
            <w:r w:rsidRPr="00FD0842">
              <w:rPr>
                <w:color w:val="000000"/>
              </w:rPr>
              <w:t>（损失以</w:t>
            </w:r>
            <w:r w:rsidRPr="00FD0842">
              <w:rPr>
                <w:rFonts w:ascii="Times New Roman" w:hAnsi="Times New Roman"/>
                <w:color w:val="000000"/>
              </w:rPr>
              <w:t>“-”</w:t>
            </w:r>
            <w:r w:rsidRPr="00FD0842">
              <w:rPr>
                <w:color w:val="000000"/>
              </w:rPr>
              <w:t>号填列）</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lastRenderedPageBreak/>
              <w:t>5.</w:t>
            </w:r>
            <w:r w:rsidRPr="00FD0842">
              <w:rPr>
                <w:color w:val="000000"/>
                <w:sz w:val="24"/>
              </w:rPr>
              <w:t>其他收入（损失以</w:t>
            </w:r>
            <w:r w:rsidRPr="00FD0842">
              <w:rPr>
                <w:color w:val="000000"/>
                <w:sz w:val="24"/>
              </w:rPr>
              <w:t>“-”</w:t>
            </w:r>
            <w:r w:rsidRPr="00FD0842">
              <w:rPr>
                <w:color w:val="000000"/>
                <w:sz w:val="24"/>
              </w:rPr>
              <w:t>号填列）</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6.4.7.18</w:t>
            </w: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6,818.00</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1,221,509.29</w:t>
            </w:r>
          </w:p>
        </w:tc>
      </w:tr>
      <w:tr w:rsidR="00AB6C76" w:rsidRPr="00FD0842" w:rsidTr="00AB6C76">
        <w:tc>
          <w:tcPr>
            <w:tcW w:w="3420" w:type="dxa"/>
            <w:vAlign w:val="center"/>
          </w:tcPr>
          <w:p w:rsidR="00AB6C76" w:rsidRPr="00FD0842" w:rsidRDefault="00AB6C76" w:rsidP="0048308E">
            <w:pPr>
              <w:spacing w:before="29" w:line="288" w:lineRule="auto"/>
              <w:rPr>
                <w:b/>
                <w:color w:val="000000"/>
                <w:sz w:val="24"/>
              </w:rPr>
            </w:pPr>
            <w:r w:rsidRPr="00FD0842">
              <w:rPr>
                <w:b/>
                <w:color w:val="000000"/>
                <w:sz w:val="24"/>
              </w:rPr>
              <w:t>减：二、费用</w:t>
            </w:r>
          </w:p>
        </w:tc>
        <w:tc>
          <w:tcPr>
            <w:tcW w:w="1080" w:type="dxa"/>
            <w:vAlign w:val="center"/>
          </w:tcPr>
          <w:p w:rsidR="00AB6C76" w:rsidRPr="00FD0842" w:rsidRDefault="00AB6C76" w:rsidP="00D24AB8">
            <w:pPr>
              <w:pStyle w:val="aff1"/>
              <w:jc w:val="center"/>
              <w:rPr>
                <w:rFonts w:ascii="Times New Roman" w:hAnsi="Times New Roman"/>
                <w:b/>
                <w:color w:val="000000"/>
                <w:sz w:val="21"/>
                <w:szCs w:val="21"/>
              </w:rPr>
            </w:pPr>
          </w:p>
        </w:tc>
        <w:tc>
          <w:tcPr>
            <w:tcW w:w="2250" w:type="dxa"/>
            <w:vAlign w:val="center"/>
          </w:tcPr>
          <w:p w:rsidR="00AB6C76" w:rsidRPr="00FD0842" w:rsidRDefault="00AB6C76" w:rsidP="0048308E">
            <w:pPr>
              <w:spacing w:before="29" w:line="288" w:lineRule="auto"/>
              <w:jc w:val="right"/>
              <w:rPr>
                <w:b/>
                <w:color w:val="000000"/>
                <w:sz w:val="24"/>
              </w:rPr>
            </w:pPr>
            <w:r w:rsidRPr="00FD0842">
              <w:rPr>
                <w:b/>
                <w:color w:val="000000"/>
                <w:sz w:val="24"/>
              </w:rPr>
              <w:t>2,492,712.73</w:t>
            </w:r>
          </w:p>
        </w:tc>
        <w:tc>
          <w:tcPr>
            <w:tcW w:w="2250" w:type="dxa"/>
            <w:vAlign w:val="bottom"/>
          </w:tcPr>
          <w:p w:rsidR="00AB6C76" w:rsidRPr="00FD0842" w:rsidRDefault="00AB6C76" w:rsidP="002C26F2">
            <w:pPr>
              <w:spacing w:before="29" w:line="288" w:lineRule="auto"/>
              <w:jc w:val="right"/>
              <w:rPr>
                <w:b/>
                <w:color w:val="000000"/>
                <w:szCs w:val="21"/>
              </w:rPr>
            </w:pPr>
            <w:r w:rsidRPr="00FD0842">
              <w:rPr>
                <w:b/>
                <w:color w:val="000000"/>
                <w:sz w:val="24"/>
              </w:rPr>
              <w:t>6,619,706.92</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1</w:t>
            </w:r>
            <w:r w:rsidRPr="00FD0842">
              <w:rPr>
                <w:color w:val="000000"/>
                <w:sz w:val="24"/>
              </w:rPr>
              <w:t>．管理人报酬</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1,546,270.92</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4,347,669.27</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2</w:t>
            </w:r>
            <w:r w:rsidRPr="00FD0842">
              <w:rPr>
                <w:color w:val="000000"/>
                <w:sz w:val="24"/>
              </w:rPr>
              <w:t>．托管费</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309,254.19</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869,533.83</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3</w:t>
            </w:r>
            <w:r w:rsidRPr="00FD0842">
              <w:rPr>
                <w:color w:val="000000"/>
                <w:sz w:val="24"/>
              </w:rPr>
              <w:t>．销售服务费</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4</w:t>
            </w:r>
            <w:r w:rsidRPr="00FD0842">
              <w:rPr>
                <w:color w:val="000000"/>
                <w:sz w:val="24"/>
              </w:rPr>
              <w:t>．交易费用</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6.4.7.19</w:t>
            </w: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309,042.68</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914,043.62</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5</w:t>
            </w:r>
            <w:r w:rsidRPr="00FD0842">
              <w:rPr>
                <w:color w:val="000000"/>
                <w:sz w:val="24"/>
              </w:rPr>
              <w:t>．利息支出</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其中：卖出回购金融资产支出</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w:t>
            </w:r>
          </w:p>
        </w:tc>
      </w:tr>
      <w:tr w:rsidR="00AB6C76" w:rsidRPr="00FD0842" w:rsidTr="00AB6C76">
        <w:tc>
          <w:tcPr>
            <w:tcW w:w="3420" w:type="dxa"/>
            <w:vAlign w:val="center"/>
          </w:tcPr>
          <w:p w:rsidR="00AB6C76" w:rsidRPr="00FD0842" w:rsidRDefault="00AB6C76" w:rsidP="0048308E">
            <w:pPr>
              <w:spacing w:before="29" w:line="288" w:lineRule="auto"/>
              <w:rPr>
                <w:color w:val="000000"/>
                <w:sz w:val="24"/>
              </w:rPr>
            </w:pPr>
            <w:r w:rsidRPr="00FD0842">
              <w:rPr>
                <w:color w:val="000000"/>
                <w:sz w:val="24"/>
              </w:rPr>
              <w:t>6</w:t>
            </w:r>
            <w:r w:rsidRPr="00FD0842">
              <w:rPr>
                <w:color w:val="000000"/>
                <w:sz w:val="24"/>
              </w:rPr>
              <w:t>．其他费用</w:t>
            </w:r>
          </w:p>
        </w:tc>
        <w:tc>
          <w:tcPr>
            <w:tcW w:w="1080" w:type="dxa"/>
            <w:vAlign w:val="center"/>
          </w:tcPr>
          <w:p w:rsidR="00AB6C76" w:rsidRPr="00FD0842" w:rsidRDefault="00AB6C76" w:rsidP="00D24AB8">
            <w:pPr>
              <w:pStyle w:val="aff1"/>
              <w:jc w:val="center"/>
              <w:rPr>
                <w:rFonts w:ascii="Times New Roman" w:hAnsi="Times New Roman"/>
                <w:color w:val="000000"/>
                <w:sz w:val="21"/>
                <w:szCs w:val="21"/>
              </w:rPr>
            </w:pPr>
            <w:r w:rsidRPr="00FD0842">
              <w:rPr>
                <w:rFonts w:ascii="Times New Roman" w:hAnsi="Times New Roman" w:hint="eastAsia"/>
                <w:color w:val="000000"/>
                <w:sz w:val="21"/>
                <w:szCs w:val="21"/>
              </w:rPr>
              <w:t>6.4.7.20</w:t>
            </w: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328,144.94</w:t>
            </w:r>
          </w:p>
        </w:tc>
        <w:tc>
          <w:tcPr>
            <w:tcW w:w="2250" w:type="dxa"/>
            <w:vAlign w:val="bottom"/>
          </w:tcPr>
          <w:p w:rsidR="00AB6C76" w:rsidRPr="00FD0842" w:rsidRDefault="00AB6C76" w:rsidP="002C26F2">
            <w:pPr>
              <w:spacing w:before="29" w:line="288" w:lineRule="auto"/>
              <w:jc w:val="right"/>
              <w:rPr>
                <w:color w:val="000000"/>
                <w:sz w:val="24"/>
              </w:rPr>
            </w:pPr>
            <w:r w:rsidRPr="00FD0842">
              <w:rPr>
                <w:color w:val="000000"/>
                <w:sz w:val="24"/>
              </w:rPr>
              <w:t>488,460.20</w:t>
            </w:r>
          </w:p>
        </w:tc>
      </w:tr>
      <w:tr w:rsidR="00AB6C76" w:rsidRPr="00FD0842" w:rsidTr="00AB6C76">
        <w:tc>
          <w:tcPr>
            <w:tcW w:w="3420" w:type="dxa"/>
            <w:vAlign w:val="center"/>
          </w:tcPr>
          <w:p w:rsidR="00AB6C76" w:rsidRPr="00FD0842" w:rsidRDefault="00AB6C76" w:rsidP="0048308E">
            <w:pPr>
              <w:spacing w:before="29" w:line="288" w:lineRule="auto"/>
              <w:rPr>
                <w:b/>
                <w:color w:val="000000"/>
                <w:sz w:val="24"/>
              </w:rPr>
            </w:pPr>
            <w:r w:rsidRPr="00FD0842">
              <w:rPr>
                <w:b/>
                <w:color w:val="000000"/>
                <w:sz w:val="24"/>
              </w:rPr>
              <w:t>三、利润总额（亏损总额以</w:t>
            </w:r>
            <w:r w:rsidRPr="00FD0842">
              <w:rPr>
                <w:b/>
                <w:color w:val="000000"/>
                <w:sz w:val="24"/>
              </w:rPr>
              <w:t>“-”</w:t>
            </w:r>
            <w:r w:rsidRPr="00FD0842">
              <w:rPr>
                <w:b/>
                <w:color w:val="000000"/>
                <w:sz w:val="24"/>
              </w:rPr>
              <w:t>号填列）</w:t>
            </w:r>
          </w:p>
        </w:tc>
        <w:tc>
          <w:tcPr>
            <w:tcW w:w="1080" w:type="dxa"/>
            <w:vAlign w:val="center"/>
          </w:tcPr>
          <w:p w:rsidR="00AB6C76" w:rsidRPr="00FD0842" w:rsidRDefault="00AB6C76" w:rsidP="00D24AB8">
            <w:pPr>
              <w:pStyle w:val="aff1"/>
              <w:jc w:val="center"/>
              <w:rPr>
                <w:rFonts w:ascii="Times New Roman" w:hAnsi="Times New Roman"/>
                <w:b/>
                <w:color w:val="000000"/>
                <w:sz w:val="21"/>
                <w:szCs w:val="21"/>
              </w:rPr>
            </w:pPr>
          </w:p>
        </w:tc>
        <w:tc>
          <w:tcPr>
            <w:tcW w:w="2250" w:type="dxa"/>
            <w:vAlign w:val="center"/>
          </w:tcPr>
          <w:p w:rsidR="00AB6C76" w:rsidRPr="00FD0842" w:rsidRDefault="00AB6C76" w:rsidP="0048308E">
            <w:pPr>
              <w:spacing w:before="29" w:line="288" w:lineRule="auto"/>
              <w:jc w:val="right"/>
              <w:rPr>
                <w:b/>
                <w:color w:val="000000"/>
                <w:sz w:val="24"/>
              </w:rPr>
            </w:pPr>
            <w:r w:rsidRPr="00FD0842">
              <w:rPr>
                <w:b/>
                <w:color w:val="000000"/>
                <w:sz w:val="24"/>
              </w:rPr>
              <w:t>-102,846,694.86</w:t>
            </w:r>
          </w:p>
        </w:tc>
        <w:tc>
          <w:tcPr>
            <w:tcW w:w="2250" w:type="dxa"/>
            <w:vAlign w:val="center"/>
          </w:tcPr>
          <w:p w:rsidR="00AB6C76" w:rsidRPr="00FD0842" w:rsidRDefault="00AB6C76" w:rsidP="002C26F2">
            <w:pPr>
              <w:spacing w:before="29" w:line="288" w:lineRule="auto"/>
              <w:jc w:val="right"/>
              <w:rPr>
                <w:b/>
                <w:color w:val="000000"/>
                <w:sz w:val="24"/>
              </w:rPr>
            </w:pPr>
            <w:r w:rsidRPr="00FD0842">
              <w:rPr>
                <w:b/>
                <w:color w:val="000000"/>
                <w:sz w:val="24"/>
              </w:rPr>
              <w:t>341,876,244.49</w:t>
            </w:r>
          </w:p>
        </w:tc>
      </w:tr>
      <w:tr w:rsidR="00AB6C76" w:rsidRPr="00FD0842" w:rsidTr="00AB6C76">
        <w:tc>
          <w:tcPr>
            <w:tcW w:w="3420" w:type="dxa"/>
            <w:vAlign w:val="center"/>
          </w:tcPr>
          <w:p w:rsidR="00AB6C76" w:rsidRPr="00FD0842" w:rsidRDefault="00AB6C76" w:rsidP="0048308E">
            <w:pPr>
              <w:spacing w:before="29" w:line="288" w:lineRule="auto"/>
              <w:rPr>
                <w:b/>
                <w:color w:val="000000"/>
                <w:sz w:val="24"/>
              </w:rPr>
            </w:pPr>
            <w:r w:rsidRPr="00FD0842">
              <w:rPr>
                <w:sz w:val="24"/>
              </w:rPr>
              <w:t>减：所得税费用</w:t>
            </w:r>
          </w:p>
        </w:tc>
        <w:tc>
          <w:tcPr>
            <w:tcW w:w="1080" w:type="dxa"/>
            <w:vAlign w:val="center"/>
          </w:tcPr>
          <w:p w:rsidR="00AB6C76" w:rsidRPr="00FD0842" w:rsidRDefault="00AB6C76" w:rsidP="00D24AB8">
            <w:pPr>
              <w:pStyle w:val="aff1"/>
              <w:jc w:val="center"/>
              <w:rPr>
                <w:rFonts w:ascii="Times New Roman" w:hAnsi="Times New Roman"/>
                <w:b/>
                <w:color w:val="000000"/>
                <w:sz w:val="21"/>
                <w:szCs w:val="21"/>
              </w:rPr>
            </w:pPr>
          </w:p>
        </w:tc>
        <w:tc>
          <w:tcPr>
            <w:tcW w:w="2250" w:type="dxa"/>
            <w:vAlign w:val="center"/>
          </w:tcPr>
          <w:p w:rsidR="00AB6C76" w:rsidRPr="00FD0842" w:rsidRDefault="00AB6C76" w:rsidP="0048308E">
            <w:pPr>
              <w:spacing w:before="29" w:line="288" w:lineRule="auto"/>
              <w:jc w:val="right"/>
              <w:rPr>
                <w:color w:val="000000"/>
                <w:sz w:val="24"/>
              </w:rPr>
            </w:pPr>
            <w:r w:rsidRPr="00FD0842">
              <w:rPr>
                <w:color w:val="000000"/>
                <w:sz w:val="24"/>
              </w:rPr>
              <w:t>-</w:t>
            </w:r>
          </w:p>
        </w:tc>
        <w:tc>
          <w:tcPr>
            <w:tcW w:w="2250" w:type="dxa"/>
            <w:vAlign w:val="bottom"/>
          </w:tcPr>
          <w:p w:rsidR="00AB6C76" w:rsidRPr="00FD0842" w:rsidRDefault="00AB6C76" w:rsidP="002C26F2">
            <w:pPr>
              <w:spacing w:before="29" w:line="288" w:lineRule="auto"/>
              <w:jc w:val="right"/>
              <w:rPr>
                <w:color w:val="000000"/>
                <w:szCs w:val="21"/>
              </w:rPr>
            </w:pPr>
            <w:r w:rsidRPr="00FD0842">
              <w:rPr>
                <w:color w:val="000000"/>
                <w:sz w:val="24"/>
              </w:rPr>
              <w:t>-</w:t>
            </w:r>
          </w:p>
        </w:tc>
      </w:tr>
      <w:tr w:rsidR="00AB6C76" w:rsidRPr="00FD0842" w:rsidTr="00AB6C76">
        <w:tc>
          <w:tcPr>
            <w:tcW w:w="3420" w:type="dxa"/>
            <w:vAlign w:val="center"/>
          </w:tcPr>
          <w:p w:rsidR="00AB6C76" w:rsidRPr="00FD0842" w:rsidRDefault="00AB6C76" w:rsidP="0048308E">
            <w:pPr>
              <w:spacing w:before="29" w:line="288" w:lineRule="auto"/>
              <w:rPr>
                <w:b/>
                <w:color w:val="000000"/>
                <w:sz w:val="24"/>
              </w:rPr>
            </w:pPr>
            <w:r w:rsidRPr="00FD0842">
              <w:rPr>
                <w:b/>
                <w:color w:val="000000"/>
                <w:sz w:val="24"/>
              </w:rPr>
              <w:t>四、净利润（净亏损以</w:t>
            </w:r>
            <w:r w:rsidRPr="00FD0842">
              <w:rPr>
                <w:b/>
                <w:color w:val="000000"/>
                <w:sz w:val="24"/>
              </w:rPr>
              <w:t>“-”</w:t>
            </w:r>
            <w:r w:rsidRPr="00FD0842">
              <w:rPr>
                <w:b/>
                <w:color w:val="000000"/>
                <w:sz w:val="24"/>
              </w:rPr>
              <w:t>号填列）</w:t>
            </w:r>
          </w:p>
        </w:tc>
        <w:tc>
          <w:tcPr>
            <w:tcW w:w="1080" w:type="dxa"/>
            <w:vAlign w:val="center"/>
          </w:tcPr>
          <w:p w:rsidR="00AB6C76" w:rsidRPr="00FD0842"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FD0842" w:rsidRDefault="00AB6C76" w:rsidP="0048308E">
            <w:pPr>
              <w:spacing w:before="29" w:line="288" w:lineRule="auto"/>
              <w:jc w:val="right"/>
              <w:rPr>
                <w:b/>
                <w:color w:val="000000"/>
                <w:sz w:val="24"/>
              </w:rPr>
            </w:pPr>
            <w:r w:rsidRPr="00FD0842">
              <w:rPr>
                <w:b/>
                <w:color w:val="000000"/>
                <w:sz w:val="24"/>
              </w:rPr>
              <w:t>-102,846,694.86</w:t>
            </w:r>
          </w:p>
        </w:tc>
        <w:tc>
          <w:tcPr>
            <w:tcW w:w="2250" w:type="dxa"/>
            <w:vAlign w:val="bottom"/>
          </w:tcPr>
          <w:p w:rsidR="00AB6C76" w:rsidRPr="00FD0842" w:rsidRDefault="00AB6C76" w:rsidP="00F329FA">
            <w:pPr>
              <w:jc w:val="right"/>
              <w:rPr>
                <w:b/>
                <w:color w:val="000000"/>
                <w:szCs w:val="21"/>
              </w:rPr>
            </w:pPr>
            <w:r w:rsidRPr="00FD0842">
              <w:rPr>
                <w:b/>
                <w:color w:val="000000"/>
                <w:sz w:val="24"/>
              </w:rPr>
              <w:t>341,876,244.49</w:t>
            </w:r>
          </w:p>
        </w:tc>
      </w:tr>
    </w:tbl>
    <w:p w:rsidR="001548F9" w:rsidRPr="00FD0842" w:rsidRDefault="001548F9" w:rsidP="0048308E">
      <w:pPr>
        <w:spacing w:before="29" w:line="288" w:lineRule="auto"/>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52" w:name="_Toc225498270"/>
      <w:bookmarkStart w:id="53" w:name="_Toc459746575"/>
      <w:r w:rsidRPr="00FD0842">
        <w:rPr>
          <w:rFonts w:ascii="Times New Roman" w:hAnsi="Times New Roman"/>
          <w:kern w:val="0"/>
          <w:szCs w:val="24"/>
        </w:rPr>
        <w:t xml:space="preserve">6.3 </w:t>
      </w:r>
      <w:r w:rsidRPr="00FD0842">
        <w:rPr>
          <w:rFonts w:ascii="Times New Roman" w:hAnsi="Times New Roman"/>
          <w:kern w:val="0"/>
          <w:szCs w:val="24"/>
        </w:rPr>
        <w:t>所有者权益（基金净值）变动表</w:t>
      </w:r>
      <w:bookmarkEnd w:id="52"/>
      <w:bookmarkEnd w:id="53"/>
    </w:p>
    <w:p w:rsidR="001548F9" w:rsidRPr="00FD0842" w:rsidRDefault="001548F9" w:rsidP="0048308E">
      <w:pPr>
        <w:spacing w:before="29" w:line="288" w:lineRule="auto"/>
        <w:rPr>
          <w:kern w:val="0"/>
          <w:sz w:val="24"/>
        </w:rPr>
      </w:pPr>
      <w:r w:rsidRPr="00FD0842">
        <w:rPr>
          <w:color w:val="000000"/>
          <w:sz w:val="24"/>
        </w:rPr>
        <w:t>会计主体：</w:t>
      </w:r>
      <w:r w:rsidRPr="00FD0842">
        <w:rPr>
          <w:kern w:val="0"/>
          <w:sz w:val="24"/>
        </w:rPr>
        <w:t>上证</w:t>
      </w:r>
      <w:r w:rsidRPr="00FD0842">
        <w:rPr>
          <w:kern w:val="0"/>
          <w:sz w:val="24"/>
        </w:rPr>
        <w:t>180</w:t>
      </w:r>
      <w:r w:rsidRPr="00FD0842">
        <w:rPr>
          <w:kern w:val="0"/>
          <w:sz w:val="24"/>
        </w:rPr>
        <w:t>公司治理交易型开放式指数证券投资基金</w:t>
      </w:r>
    </w:p>
    <w:p w:rsidR="001548F9" w:rsidRPr="00FD0842" w:rsidRDefault="001548F9" w:rsidP="0048308E">
      <w:pPr>
        <w:spacing w:before="29" w:line="288" w:lineRule="auto"/>
        <w:rPr>
          <w:kern w:val="0"/>
          <w:sz w:val="24"/>
        </w:rPr>
      </w:pPr>
      <w:r w:rsidRPr="00FD0842">
        <w:rPr>
          <w:color w:val="000000"/>
          <w:sz w:val="24"/>
        </w:rPr>
        <w:t>本报告期：</w:t>
      </w:r>
      <w:r w:rsidRPr="00FD0842">
        <w:rPr>
          <w:kern w:val="0"/>
          <w:sz w:val="24"/>
        </w:rPr>
        <w:t>2016</w:t>
      </w:r>
      <w:r w:rsidRPr="00FD0842">
        <w:rPr>
          <w:kern w:val="0"/>
          <w:sz w:val="24"/>
        </w:rPr>
        <w:t>年</w:t>
      </w:r>
      <w:r w:rsidRPr="00FD0842">
        <w:rPr>
          <w:kern w:val="0"/>
          <w:sz w:val="24"/>
        </w:rPr>
        <w:t>1</w:t>
      </w:r>
      <w:r w:rsidRPr="00FD0842">
        <w:rPr>
          <w:kern w:val="0"/>
          <w:sz w:val="24"/>
        </w:rPr>
        <w:t>月</w:t>
      </w:r>
      <w:r w:rsidRPr="00FD0842">
        <w:rPr>
          <w:kern w:val="0"/>
          <w:sz w:val="24"/>
        </w:rPr>
        <w:t>1</w:t>
      </w:r>
      <w:r w:rsidRPr="00FD0842">
        <w:rPr>
          <w:kern w:val="0"/>
          <w:sz w:val="24"/>
        </w:rPr>
        <w:t>日至</w:t>
      </w:r>
      <w:r w:rsidRPr="00FD0842">
        <w:rPr>
          <w:kern w:val="0"/>
          <w:sz w:val="24"/>
        </w:rPr>
        <w:t>2016</w:t>
      </w:r>
      <w:r w:rsidRPr="00FD0842">
        <w:rPr>
          <w:kern w:val="0"/>
          <w:sz w:val="24"/>
        </w:rPr>
        <w:t>年</w:t>
      </w:r>
      <w:r w:rsidRPr="00FD0842">
        <w:rPr>
          <w:kern w:val="0"/>
          <w:sz w:val="24"/>
        </w:rPr>
        <w:t>6</w:t>
      </w:r>
      <w:r w:rsidRPr="00FD0842">
        <w:rPr>
          <w:kern w:val="0"/>
          <w:sz w:val="24"/>
        </w:rPr>
        <w:t>月</w:t>
      </w:r>
      <w:r w:rsidRPr="00FD0842">
        <w:rPr>
          <w:kern w:val="0"/>
          <w:sz w:val="24"/>
        </w:rPr>
        <w:t>30</w:t>
      </w:r>
      <w:r w:rsidRPr="00FD0842">
        <w:rPr>
          <w:kern w:val="0"/>
          <w:sz w:val="24"/>
        </w:rPr>
        <w:t>日</w:t>
      </w:r>
    </w:p>
    <w:p w:rsidR="001548F9" w:rsidRPr="00FD0842" w:rsidRDefault="001548F9" w:rsidP="0048308E">
      <w:pPr>
        <w:autoSpaceDE w:val="0"/>
        <w:autoSpaceDN w:val="0"/>
        <w:adjustRightInd w:val="0"/>
        <w:spacing w:before="29" w:line="288" w:lineRule="auto"/>
        <w:ind w:left="15"/>
        <w:jc w:val="right"/>
        <w:rPr>
          <w:color w:val="000000"/>
          <w:kern w:val="0"/>
          <w:sz w:val="24"/>
        </w:rPr>
      </w:pPr>
      <w:r w:rsidRPr="00FD084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FD0842" w:rsidTr="00C16CCF">
        <w:tc>
          <w:tcPr>
            <w:tcW w:w="2552" w:type="dxa"/>
            <w:vMerge w:val="restart"/>
            <w:vAlign w:val="center"/>
          </w:tcPr>
          <w:p w:rsidR="001548F9" w:rsidRPr="00FD0842" w:rsidRDefault="001548F9" w:rsidP="0048308E">
            <w:pPr>
              <w:spacing w:before="29" w:line="288" w:lineRule="auto"/>
              <w:jc w:val="center"/>
              <w:rPr>
                <w:b/>
                <w:color w:val="000000"/>
                <w:sz w:val="24"/>
              </w:rPr>
            </w:pPr>
            <w:r w:rsidRPr="00FD0842">
              <w:rPr>
                <w:b/>
                <w:color w:val="000000"/>
                <w:sz w:val="24"/>
              </w:rPr>
              <w:t>项目</w:t>
            </w:r>
          </w:p>
        </w:tc>
        <w:tc>
          <w:tcPr>
            <w:tcW w:w="6448" w:type="dxa"/>
            <w:gridSpan w:val="3"/>
            <w:vAlign w:val="center"/>
          </w:tcPr>
          <w:p w:rsidR="001548F9" w:rsidRPr="00FD0842" w:rsidRDefault="001548F9" w:rsidP="0048308E">
            <w:pPr>
              <w:spacing w:before="29" w:line="288" w:lineRule="auto"/>
              <w:jc w:val="center"/>
              <w:rPr>
                <w:b/>
                <w:color w:val="000000"/>
                <w:sz w:val="24"/>
              </w:rPr>
            </w:pPr>
            <w:r w:rsidRPr="00FD0842">
              <w:rPr>
                <w:b/>
                <w:color w:val="000000"/>
                <w:sz w:val="24"/>
              </w:rPr>
              <w:t>本期</w:t>
            </w:r>
          </w:p>
          <w:p w:rsidR="001548F9" w:rsidRPr="00FD0842" w:rsidRDefault="001548F9" w:rsidP="0048308E">
            <w:pPr>
              <w:pStyle w:val="aff1"/>
              <w:spacing w:before="29" w:beforeAutospacing="0" w:after="0" w:afterAutospacing="0" w:line="288" w:lineRule="auto"/>
              <w:jc w:val="center"/>
              <w:rPr>
                <w:rFonts w:ascii="Times New Roman" w:hAnsi="Times New Roman"/>
                <w:b/>
                <w:color w:val="000000"/>
              </w:rPr>
            </w:pPr>
            <w:r w:rsidRPr="00FD0842">
              <w:rPr>
                <w:rFonts w:ascii="Times New Roman" w:hAnsi="Times New Roman"/>
                <w:b/>
              </w:rPr>
              <w:t>2016</w:t>
            </w:r>
            <w:r w:rsidRPr="00FD0842">
              <w:rPr>
                <w:rFonts w:ascii="Times New Roman" w:hAnsi="Times New Roman"/>
                <w:b/>
              </w:rPr>
              <w:t>年</w:t>
            </w:r>
            <w:r w:rsidRPr="00FD0842">
              <w:rPr>
                <w:rFonts w:ascii="Times New Roman" w:hAnsi="Times New Roman"/>
                <w:b/>
              </w:rPr>
              <w:t>1</w:t>
            </w:r>
            <w:r w:rsidRPr="00FD0842">
              <w:rPr>
                <w:rFonts w:ascii="Times New Roman" w:hAnsi="Times New Roman"/>
                <w:b/>
              </w:rPr>
              <w:t>月</w:t>
            </w:r>
            <w:r w:rsidRPr="00FD0842">
              <w:rPr>
                <w:rFonts w:ascii="Times New Roman" w:hAnsi="Times New Roman"/>
                <w:b/>
              </w:rPr>
              <w:t>1</w:t>
            </w:r>
            <w:r w:rsidRPr="00FD0842">
              <w:rPr>
                <w:rFonts w:ascii="Times New Roman" w:hAnsi="Times New Roman"/>
                <w:b/>
              </w:rPr>
              <w:t>日至</w:t>
            </w:r>
            <w:r w:rsidRPr="00FD0842">
              <w:rPr>
                <w:rFonts w:ascii="Times New Roman" w:hAnsi="Times New Roman"/>
                <w:b/>
              </w:rPr>
              <w:t>2016</w:t>
            </w:r>
            <w:r w:rsidRPr="00FD0842">
              <w:rPr>
                <w:rFonts w:ascii="Times New Roman" w:hAnsi="Times New Roman"/>
                <w:b/>
              </w:rPr>
              <w:t>年</w:t>
            </w:r>
            <w:r w:rsidRPr="00FD0842">
              <w:rPr>
                <w:rFonts w:ascii="Times New Roman" w:hAnsi="Times New Roman"/>
                <w:b/>
              </w:rPr>
              <w:t>6</w:t>
            </w:r>
            <w:r w:rsidRPr="00FD0842">
              <w:rPr>
                <w:rFonts w:ascii="Times New Roman" w:hAnsi="Times New Roman"/>
                <w:b/>
              </w:rPr>
              <w:t>月</w:t>
            </w:r>
            <w:r w:rsidRPr="00FD0842">
              <w:rPr>
                <w:rFonts w:ascii="Times New Roman" w:hAnsi="Times New Roman"/>
                <w:b/>
              </w:rPr>
              <w:t>30</w:t>
            </w:r>
            <w:r w:rsidRPr="00FD0842">
              <w:rPr>
                <w:rFonts w:ascii="Times New Roman" w:hAnsi="Times New Roman"/>
                <w:b/>
              </w:rPr>
              <w:t>日</w:t>
            </w:r>
          </w:p>
        </w:tc>
      </w:tr>
      <w:tr w:rsidR="001548F9" w:rsidRPr="00FD0842" w:rsidTr="00C16CCF">
        <w:tc>
          <w:tcPr>
            <w:tcW w:w="2552" w:type="dxa"/>
            <w:vMerge/>
            <w:vAlign w:val="center"/>
          </w:tcPr>
          <w:p w:rsidR="001548F9" w:rsidRPr="00FD0842" w:rsidRDefault="001548F9" w:rsidP="0048308E">
            <w:pPr>
              <w:widowControl/>
              <w:spacing w:before="29" w:line="288" w:lineRule="auto"/>
              <w:jc w:val="left"/>
              <w:rPr>
                <w:b/>
                <w:color w:val="000000"/>
                <w:sz w:val="24"/>
              </w:rPr>
            </w:pPr>
          </w:p>
        </w:tc>
        <w:tc>
          <w:tcPr>
            <w:tcW w:w="2149" w:type="dxa"/>
            <w:vAlign w:val="center"/>
          </w:tcPr>
          <w:p w:rsidR="001548F9" w:rsidRPr="00FD0842" w:rsidRDefault="001548F9" w:rsidP="0048308E">
            <w:pPr>
              <w:spacing w:before="29" w:line="288" w:lineRule="auto"/>
              <w:jc w:val="center"/>
              <w:rPr>
                <w:b/>
                <w:color w:val="000000"/>
                <w:sz w:val="24"/>
              </w:rPr>
            </w:pPr>
            <w:r w:rsidRPr="00FD0842">
              <w:rPr>
                <w:b/>
                <w:color w:val="000000"/>
                <w:sz w:val="24"/>
              </w:rPr>
              <w:t>实收基金</w:t>
            </w:r>
          </w:p>
        </w:tc>
        <w:tc>
          <w:tcPr>
            <w:tcW w:w="2149" w:type="dxa"/>
            <w:vAlign w:val="center"/>
          </w:tcPr>
          <w:p w:rsidR="001548F9" w:rsidRPr="00FD0842" w:rsidRDefault="001548F9" w:rsidP="0048308E">
            <w:pPr>
              <w:spacing w:before="29" w:line="288" w:lineRule="auto"/>
              <w:jc w:val="center"/>
              <w:rPr>
                <w:b/>
                <w:color w:val="000000"/>
                <w:sz w:val="24"/>
              </w:rPr>
            </w:pPr>
            <w:r w:rsidRPr="00FD0842">
              <w:rPr>
                <w:b/>
                <w:color w:val="000000"/>
                <w:sz w:val="24"/>
              </w:rPr>
              <w:t>未分配利润</w:t>
            </w:r>
          </w:p>
        </w:tc>
        <w:tc>
          <w:tcPr>
            <w:tcW w:w="2150" w:type="dxa"/>
            <w:vAlign w:val="center"/>
          </w:tcPr>
          <w:p w:rsidR="001548F9" w:rsidRPr="00FD0842" w:rsidRDefault="001548F9" w:rsidP="0048308E">
            <w:pPr>
              <w:spacing w:before="29" w:line="288" w:lineRule="auto"/>
              <w:jc w:val="center"/>
              <w:rPr>
                <w:color w:val="000000"/>
                <w:sz w:val="24"/>
              </w:rPr>
            </w:pPr>
            <w:r w:rsidRPr="00FD0842">
              <w:rPr>
                <w:b/>
                <w:color w:val="000000"/>
                <w:sz w:val="24"/>
              </w:rPr>
              <w:t>所有者权益合计</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一、期初所有者权益（基金净值）</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585,277,225.07</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88,189,726.17</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673,466,951.24</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二、本期经营活动产生的基金净值变动数（本期利润）</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-102,846,694.86</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-102,846,694.86</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三、本期基金份额交易产生的基金净值变动数（净值减少以</w:t>
            </w:r>
            <w:r w:rsidRPr="00FD0842">
              <w:rPr>
                <w:color w:val="000000"/>
                <w:sz w:val="24"/>
              </w:rPr>
              <w:t>“-”</w:t>
            </w:r>
            <w:r w:rsidRPr="00FD0842">
              <w:rPr>
                <w:color w:val="000000"/>
                <w:sz w:val="24"/>
              </w:rPr>
              <w:t>号填列）</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84,442,059.93</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-3,301,852.13</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81,140,207.80</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其中：</w:t>
            </w:r>
            <w:r w:rsidRPr="00FD0842">
              <w:rPr>
                <w:color w:val="000000"/>
                <w:sz w:val="24"/>
              </w:rPr>
              <w:t>1.</w:t>
            </w:r>
            <w:r w:rsidRPr="00FD0842">
              <w:rPr>
                <w:color w:val="000000"/>
                <w:sz w:val="24"/>
              </w:rPr>
              <w:t>基金申购款</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154,511,003.22</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-5,126,605.24</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149,384,397.98</w:t>
            </w:r>
          </w:p>
        </w:tc>
      </w:tr>
      <w:tr w:rsidR="001548F9" w:rsidRPr="00FD0842" w:rsidTr="00C16CCF">
        <w:tc>
          <w:tcPr>
            <w:tcW w:w="2552" w:type="dxa"/>
            <w:vAlign w:val="center"/>
          </w:tcPr>
          <w:p w:rsidR="001548F9" w:rsidRPr="00FD0842" w:rsidRDefault="001548F9" w:rsidP="00035D71">
            <w:pPr>
              <w:spacing w:before="29" w:line="288" w:lineRule="auto"/>
              <w:ind w:firstLineChars="300" w:firstLine="720"/>
              <w:rPr>
                <w:color w:val="000000"/>
                <w:sz w:val="24"/>
              </w:rPr>
            </w:pPr>
            <w:r w:rsidRPr="00FD0842">
              <w:rPr>
                <w:color w:val="000000"/>
                <w:sz w:val="24"/>
              </w:rPr>
              <w:t>2.</w:t>
            </w:r>
            <w:r w:rsidRPr="00FD0842">
              <w:rPr>
                <w:color w:val="000000"/>
                <w:sz w:val="24"/>
              </w:rPr>
              <w:t>基金赎回款</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-70,068,943.29</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1,824,753.11</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-68,244,190.18</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四、本期向基金份额持有人分配利润产生的</w:t>
            </w:r>
            <w:r w:rsidRPr="00FD0842">
              <w:rPr>
                <w:color w:val="000000"/>
                <w:sz w:val="24"/>
              </w:rPr>
              <w:lastRenderedPageBreak/>
              <w:t>基金净值变动（净值减少以</w:t>
            </w:r>
            <w:r w:rsidRPr="00FD0842">
              <w:rPr>
                <w:color w:val="000000"/>
                <w:sz w:val="24"/>
              </w:rPr>
              <w:t>“-”</w:t>
            </w:r>
            <w:r w:rsidRPr="00FD0842">
              <w:rPr>
                <w:color w:val="000000"/>
                <w:sz w:val="24"/>
              </w:rPr>
              <w:t>号填列）</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lastRenderedPageBreak/>
              <w:t>-</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五、期末所有者权益（基金净值）</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669,719,285.00</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-17,958,820.82</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651,760,464.18</w:t>
            </w:r>
          </w:p>
        </w:tc>
      </w:tr>
      <w:tr w:rsidR="001548F9" w:rsidRPr="00FD0842" w:rsidTr="00C16CCF">
        <w:tc>
          <w:tcPr>
            <w:tcW w:w="2552" w:type="dxa"/>
            <w:vMerge w:val="restart"/>
            <w:vAlign w:val="center"/>
          </w:tcPr>
          <w:p w:rsidR="001548F9" w:rsidRPr="00FD0842" w:rsidRDefault="001548F9" w:rsidP="0048308E">
            <w:pPr>
              <w:spacing w:before="29" w:line="288" w:lineRule="auto"/>
              <w:jc w:val="center"/>
              <w:rPr>
                <w:color w:val="000000"/>
                <w:sz w:val="24"/>
              </w:rPr>
            </w:pPr>
            <w:r w:rsidRPr="00FD0842">
              <w:rPr>
                <w:b/>
                <w:color w:val="000000"/>
                <w:sz w:val="24"/>
              </w:rPr>
              <w:t>项目</w:t>
            </w:r>
          </w:p>
        </w:tc>
        <w:tc>
          <w:tcPr>
            <w:tcW w:w="6448" w:type="dxa"/>
            <w:gridSpan w:val="3"/>
            <w:vAlign w:val="center"/>
          </w:tcPr>
          <w:p w:rsidR="001548F9" w:rsidRPr="00FD0842" w:rsidRDefault="001548F9" w:rsidP="0048308E">
            <w:pPr>
              <w:spacing w:before="29" w:line="288" w:lineRule="auto"/>
              <w:jc w:val="center"/>
              <w:rPr>
                <w:b/>
                <w:color w:val="000000"/>
                <w:sz w:val="24"/>
              </w:rPr>
            </w:pPr>
            <w:r w:rsidRPr="00FD0842">
              <w:rPr>
                <w:b/>
                <w:color w:val="000000"/>
                <w:sz w:val="24"/>
              </w:rPr>
              <w:t>上年度可比期间</w:t>
            </w:r>
          </w:p>
          <w:p w:rsidR="001548F9" w:rsidRPr="00FD0842" w:rsidRDefault="001548F9" w:rsidP="0048308E">
            <w:pPr>
              <w:pStyle w:val="aff1"/>
              <w:spacing w:before="29" w:beforeAutospacing="0" w:after="0" w:afterAutospacing="0" w:line="288" w:lineRule="auto"/>
              <w:jc w:val="center"/>
              <w:rPr>
                <w:rFonts w:ascii="Times New Roman" w:hAnsi="Times New Roman"/>
                <w:color w:val="000000"/>
              </w:rPr>
            </w:pPr>
            <w:r w:rsidRPr="00FD0842">
              <w:rPr>
                <w:rFonts w:ascii="Times New Roman" w:hAnsi="Times New Roman"/>
                <w:b/>
                <w:color w:val="000000"/>
              </w:rPr>
              <w:t>2015</w:t>
            </w:r>
            <w:r w:rsidRPr="00FD0842">
              <w:rPr>
                <w:rFonts w:ascii="Times New Roman" w:hAnsi="Times New Roman"/>
                <w:b/>
                <w:color w:val="000000"/>
              </w:rPr>
              <w:t>年</w:t>
            </w:r>
            <w:r w:rsidRPr="00FD0842">
              <w:rPr>
                <w:rFonts w:ascii="Times New Roman" w:hAnsi="Times New Roman"/>
                <w:b/>
                <w:color w:val="000000"/>
              </w:rPr>
              <w:t>1</w:t>
            </w:r>
            <w:r w:rsidRPr="00FD0842">
              <w:rPr>
                <w:rFonts w:ascii="Times New Roman" w:hAnsi="Times New Roman"/>
                <w:b/>
                <w:color w:val="000000"/>
              </w:rPr>
              <w:t>月</w:t>
            </w:r>
            <w:r w:rsidRPr="00FD0842">
              <w:rPr>
                <w:rFonts w:ascii="Times New Roman" w:hAnsi="Times New Roman"/>
                <w:b/>
                <w:color w:val="000000"/>
              </w:rPr>
              <w:t>1</w:t>
            </w:r>
            <w:r w:rsidRPr="00FD0842">
              <w:rPr>
                <w:rFonts w:ascii="Times New Roman" w:hAnsi="Times New Roman"/>
                <w:b/>
                <w:color w:val="000000"/>
              </w:rPr>
              <w:t>日至</w:t>
            </w:r>
            <w:r w:rsidRPr="00FD0842">
              <w:rPr>
                <w:rFonts w:ascii="Times New Roman" w:hAnsi="Times New Roman"/>
                <w:b/>
                <w:color w:val="000000"/>
              </w:rPr>
              <w:t>2015</w:t>
            </w:r>
            <w:r w:rsidRPr="00FD0842">
              <w:rPr>
                <w:rFonts w:ascii="Times New Roman" w:hAnsi="Times New Roman"/>
                <w:b/>
                <w:color w:val="000000"/>
              </w:rPr>
              <w:t>年</w:t>
            </w:r>
            <w:r w:rsidRPr="00FD0842">
              <w:rPr>
                <w:rFonts w:ascii="Times New Roman" w:hAnsi="Times New Roman"/>
                <w:b/>
                <w:color w:val="000000"/>
              </w:rPr>
              <w:t>6</w:t>
            </w:r>
            <w:r w:rsidRPr="00FD0842">
              <w:rPr>
                <w:rFonts w:ascii="Times New Roman" w:hAnsi="Times New Roman"/>
                <w:b/>
                <w:color w:val="000000"/>
              </w:rPr>
              <w:t>月</w:t>
            </w:r>
            <w:r w:rsidRPr="00FD0842">
              <w:rPr>
                <w:rFonts w:ascii="Times New Roman" w:hAnsi="Times New Roman"/>
                <w:b/>
                <w:color w:val="000000"/>
              </w:rPr>
              <w:t>30</w:t>
            </w:r>
            <w:r w:rsidRPr="00FD0842">
              <w:rPr>
                <w:rFonts w:ascii="Times New Roman" w:hAnsi="Times New Roman"/>
                <w:b/>
                <w:color w:val="000000"/>
              </w:rPr>
              <w:t>日</w:t>
            </w:r>
          </w:p>
        </w:tc>
      </w:tr>
      <w:tr w:rsidR="001548F9" w:rsidRPr="00FD0842" w:rsidTr="00C16CCF">
        <w:tc>
          <w:tcPr>
            <w:tcW w:w="2552" w:type="dxa"/>
            <w:vMerge/>
            <w:vAlign w:val="center"/>
          </w:tcPr>
          <w:p w:rsidR="001548F9" w:rsidRPr="00FD0842" w:rsidRDefault="001548F9" w:rsidP="0048308E">
            <w:pPr>
              <w:widowControl/>
              <w:spacing w:before="29" w:line="288" w:lineRule="auto"/>
              <w:jc w:val="left"/>
              <w:rPr>
                <w:color w:val="000000"/>
                <w:sz w:val="24"/>
              </w:rPr>
            </w:pPr>
          </w:p>
        </w:tc>
        <w:tc>
          <w:tcPr>
            <w:tcW w:w="2149" w:type="dxa"/>
            <w:vAlign w:val="center"/>
          </w:tcPr>
          <w:p w:rsidR="001548F9" w:rsidRPr="00FD0842" w:rsidRDefault="001548F9" w:rsidP="0048308E">
            <w:pPr>
              <w:spacing w:before="29" w:line="288" w:lineRule="auto"/>
              <w:jc w:val="center"/>
              <w:rPr>
                <w:color w:val="000000"/>
                <w:sz w:val="24"/>
              </w:rPr>
            </w:pPr>
            <w:r w:rsidRPr="00FD0842">
              <w:rPr>
                <w:b/>
                <w:color w:val="000000"/>
                <w:sz w:val="24"/>
              </w:rPr>
              <w:t>实收基金</w:t>
            </w:r>
          </w:p>
        </w:tc>
        <w:tc>
          <w:tcPr>
            <w:tcW w:w="2149" w:type="dxa"/>
            <w:vAlign w:val="center"/>
          </w:tcPr>
          <w:p w:rsidR="001548F9" w:rsidRPr="00FD0842" w:rsidRDefault="001548F9" w:rsidP="0048308E">
            <w:pPr>
              <w:spacing w:before="29" w:line="288" w:lineRule="auto"/>
              <w:jc w:val="center"/>
              <w:rPr>
                <w:color w:val="000000"/>
                <w:sz w:val="24"/>
              </w:rPr>
            </w:pPr>
            <w:r w:rsidRPr="00FD0842">
              <w:rPr>
                <w:b/>
                <w:color w:val="000000"/>
                <w:sz w:val="24"/>
              </w:rPr>
              <w:t>未分配利润</w:t>
            </w:r>
          </w:p>
        </w:tc>
        <w:tc>
          <w:tcPr>
            <w:tcW w:w="2150" w:type="dxa"/>
            <w:vAlign w:val="center"/>
          </w:tcPr>
          <w:p w:rsidR="001548F9" w:rsidRPr="00FD0842" w:rsidRDefault="001548F9" w:rsidP="0048308E">
            <w:pPr>
              <w:spacing w:before="29" w:line="288" w:lineRule="auto"/>
              <w:jc w:val="center"/>
              <w:rPr>
                <w:b/>
                <w:color w:val="000000"/>
                <w:sz w:val="24"/>
              </w:rPr>
            </w:pPr>
            <w:r w:rsidRPr="00FD0842">
              <w:rPr>
                <w:b/>
                <w:color w:val="000000"/>
                <w:sz w:val="24"/>
              </w:rPr>
              <w:t>所有者权益合计</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一、期初所有者权益（基金净值）</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1,702,787,038.34</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323,648,322.73</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2,026,435,361.07</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二、本期经营活动产生的基金净值变动数（本期利润）</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341,876,244.49</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341,876,244.49</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三、本期基金份额交易产生的基金净值变动数（净值减少以</w:t>
            </w:r>
            <w:r w:rsidRPr="00FD0842">
              <w:rPr>
                <w:color w:val="000000"/>
                <w:sz w:val="24"/>
              </w:rPr>
              <w:t>“-”</w:t>
            </w:r>
            <w:r w:rsidRPr="00FD0842">
              <w:rPr>
                <w:color w:val="000000"/>
                <w:sz w:val="24"/>
              </w:rPr>
              <w:t>号填列）</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-824,657,563.11</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-316,291,407.48</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-1,140,948,970.59</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其中：</w:t>
            </w:r>
            <w:r w:rsidRPr="00FD0842">
              <w:rPr>
                <w:color w:val="000000"/>
                <w:sz w:val="24"/>
              </w:rPr>
              <w:t>1.</w:t>
            </w:r>
            <w:r w:rsidRPr="00FD0842">
              <w:rPr>
                <w:color w:val="000000"/>
                <w:sz w:val="24"/>
              </w:rPr>
              <w:t>基金申购款</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9,642,564,576.94</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4,306,463,046.22</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13,949,027,623.16</w:t>
            </w:r>
          </w:p>
        </w:tc>
      </w:tr>
      <w:tr w:rsidR="001548F9" w:rsidRPr="00FD0842" w:rsidTr="00C16CCF">
        <w:tc>
          <w:tcPr>
            <w:tcW w:w="2552" w:type="dxa"/>
            <w:vAlign w:val="center"/>
          </w:tcPr>
          <w:p w:rsidR="001548F9" w:rsidRPr="00FD0842" w:rsidRDefault="001548F9" w:rsidP="00035D71">
            <w:pPr>
              <w:spacing w:before="29" w:line="288" w:lineRule="auto"/>
              <w:ind w:firstLineChars="300" w:firstLine="720"/>
              <w:rPr>
                <w:color w:val="000000"/>
                <w:sz w:val="24"/>
              </w:rPr>
            </w:pPr>
            <w:r w:rsidRPr="00FD0842">
              <w:rPr>
                <w:color w:val="000000"/>
                <w:sz w:val="24"/>
              </w:rPr>
              <w:t>2.</w:t>
            </w:r>
            <w:r w:rsidRPr="00FD0842">
              <w:rPr>
                <w:color w:val="000000"/>
                <w:sz w:val="24"/>
              </w:rPr>
              <w:t>基金赎回款</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-10,467,222,140.05</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-4,622,754,453.70</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-15,089,976,593.75</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四、本期向基金份额持有人分配利润产生的基金净值变动（净值减少以</w:t>
            </w:r>
            <w:r w:rsidRPr="00FD0842">
              <w:rPr>
                <w:color w:val="000000"/>
                <w:sz w:val="24"/>
              </w:rPr>
              <w:t>“-”</w:t>
            </w:r>
            <w:r w:rsidRPr="00FD0842">
              <w:rPr>
                <w:color w:val="000000"/>
                <w:sz w:val="24"/>
              </w:rPr>
              <w:t>号填列）</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w:t>
            </w:r>
          </w:p>
        </w:tc>
      </w:tr>
      <w:tr w:rsidR="001548F9" w:rsidRPr="00FD0842" w:rsidTr="00C16CCF">
        <w:tc>
          <w:tcPr>
            <w:tcW w:w="2552" w:type="dxa"/>
            <w:vAlign w:val="center"/>
          </w:tcPr>
          <w:p w:rsidR="001548F9" w:rsidRPr="00FD0842" w:rsidRDefault="001548F9" w:rsidP="0048308E">
            <w:pPr>
              <w:spacing w:before="29" w:line="288" w:lineRule="auto"/>
              <w:rPr>
                <w:color w:val="000000"/>
                <w:sz w:val="24"/>
              </w:rPr>
            </w:pPr>
            <w:r w:rsidRPr="00FD0842">
              <w:rPr>
                <w:color w:val="000000"/>
                <w:sz w:val="24"/>
              </w:rPr>
              <w:t>五、期末所有者权益（基金净值）</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878,129,475.23</w:t>
            </w:r>
          </w:p>
        </w:tc>
        <w:tc>
          <w:tcPr>
            <w:tcW w:w="2149" w:type="dxa"/>
            <w:vAlign w:val="center"/>
          </w:tcPr>
          <w:p w:rsidR="001548F9" w:rsidRPr="00FD0842" w:rsidRDefault="001548F9" w:rsidP="0048308E">
            <w:pPr>
              <w:spacing w:before="29" w:line="288" w:lineRule="auto"/>
              <w:jc w:val="right"/>
              <w:rPr>
                <w:color w:val="000000"/>
                <w:sz w:val="24"/>
              </w:rPr>
            </w:pPr>
            <w:r w:rsidRPr="00FD0842">
              <w:rPr>
                <w:color w:val="000000"/>
                <w:sz w:val="24"/>
              </w:rPr>
              <w:t>349,233,159.74</w:t>
            </w:r>
          </w:p>
        </w:tc>
        <w:tc>
          <w:tcPr>
            <w:tcW w:w="2150" w:type="dxa"/>
            <w:vAlign w:val="center"/>
          </w:tcPr>
          <w:p w:rsidR="001548F9" w:rsidRPr="00FD0842" w:rsidRDefault="001548F9" w:rsidP="0048308E">
            <w:pPr>
              <w:spacing w:before="29" w:line="288" w:lineRule="auto"/>
              <w:jc w:val="right"/>
              <w:rPr>
                <w:color w:val="000000"/>
                <w:sz w:val="24"/>
              </w:rPr>
            </w:pPr>
            <w:r w:rsidRPr="00FD0842">
              <w:rPr>
                <w:color w:val="000000"/>
                <w:sz w:val="24"/>
              </w:rPr>
              <w:t>1,227,362,634.97</w:t>
            </w:r>
          </w:p>
        </w:tc>
      </w:tr>
    </w:tbl>
    <w:p w:rsidR="00F446C6" w:rsidRPr="00FD0842" w:rsidRDefault="00F446C6" w:rsidP="00DA12A3">
      <w:pPr>
        <w:tabs>
          <w:tab w:val="left" w:pos="426"/>
        </w:tabs>
        <w:spacing w:before="29" w:line="288" w:lineRule="auto"/>
        <w:jc w:val="left"/>
        <w:rPr>
          <w:kern w:val="0"/>
          <w:sz w:val="24"/>
        </w:rPr>
      </w:pPr>
    </w:p>
    <w:p w:rsidR="002A630A" w:rsidRPr="00FD0842" w:rsidRDefault="002A630A" w:rsidP="0048308E">
      <w:pPr>
        <w:spacing w:before="29" w:line="288" w:lineRule="auto"/>
        <w:rPr>
          <w:sz w:val="24"/>
        </w:rPr>
      </w:pPr>
      <w:r w:rsidRPr="00FD0842">
        <w:rPr>
          <w:sz w:val="24"/>
        </w:rPr>
        <w:t>报表附注为财务报表的组成部分。</w:t>
      </w:r>
    </w:p>
    <w:p w:rsidR="002A630A" w:rsidRPr="00FD0842" w:rsidRDefault="002A630A" w:rsidP="0048308E">
      <w:pPr>
        <w:spacing w:before="29" w:line="288" w:lineRule="auto"/>
        <w:rPr>
          <w:sz w:val="24"/>
        </w:rPr>
      </w:pPr>
      <w:r w:rsidRPr="00FD0842">
        <w:rPr>
          <w:sz w:val="24"/>
        </w:rPr>
        <w:t>本报告</w:t>
      </w:r>
      <w:r w:rsidRPr="00FD0842">
        <w:rPr>
          <w:sz w:val="24"/>
        </w:rPr>
        <w:t>6.1</w:t>
      </w:r>
      <w:r w:rsidRPr="00FD0842">
        <w:rPr>
          <w:sz w:val="24"/>
        </w:rPr>
        <w:t>至</w:t>
      </w:r>
      <w:r w:rsidRPr="00FD0842">
        <w:rPr>
          <w:sz w:val="24"/>
        </w:rPr>
        <w:t>6.4</w:t>
      </w:r>
      <w:r w:rsidRPr="00FD0842">
        <w:rPr>
          <w:sz w:val="24"/>
        </w:rPr>
        <w:t>，财务报表由下列负责人签署：</w:t>
      </w:r>
    </w:p>
    <w:p w:rsidR="002A630A" w:rsidRPr="00FD0842" w:rsidRDefault="002D20E4" w:rsidP="0048308E">
      <w:pPr>
        <w:spacing w:before="29" w:line="288" w:lineRule="auto"/>
        <w:rPr>
          <w:sz w:val="24"/>
        </w:rPr>
      </w:pPr>
      <w:r w:rsidRPr="00FD0842">
        <w:rPr>
          <w:sz w:val="24"/>
        </w:rPr>
        <w:t>基金管理人</w:t>
      </w:r>
      <w:r w:rsidR="002A630A" w:rsidRPr="00FD0842">
        <w:rPr>
          <w:sz w:val="24"/>
        </w:rPr>
        <w:t>负责人：阮红，主管会计工作负责人：夏华龙，会计机构负责人：朱鸣</w:t>
      </w:r>
    </w:p>
    <w:p w:rsidR="001548F9" w:rsidRPr="00FD0842" w:rsidRDefault="001548F9" w:rsidP="00035D71">
      <w:pPr>
        <w:spacing w:before="29" w:line="288" w:lineRule="auto"/>
        <w:ind w:firstLineChars="200" w:firstLine="480"/>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54" w:name="_Toc225498271"/>
      <w:bookmarkStart w:id="55" w:name="_Toc459746576"/>
      <w:r w:rsidRPr="00FD0842">
        <w:rPr>
          <w:rFonts w:ascii="Times New Roman" w:hAnsi="Times New Roman"/>
          <w:kern w:val="0"/>
          <w:szCs w:val="24"/>
        </w:rPr>
        <w:t xml:space="preserve">6.4 </w:t>
      </w:r>
      <w:r w:rsidRPr="00FD0842">
        <w:rPr>
          <w:rFonts w:ascii="Times New Roman" w:hAnsi="Times New Roman"/>
          <w:kern w:val="0"/>
          <w:szCs w:val="24"/>
        </w:rPr>
        <w:t>报表附注</w:t>
      </w:r>
      <w:bookmarkEnd w:id="54"/>
      <w:bookmarkEnd w:id="55"/>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6.4.1 </w:t>
      </w:r>
      <w:r w:rsidRPr="00FD0842">
        <w:rPr>
          <w:b/>
          <w:color w:val="000000"/>
          <w:kern w:val="0"/>
          <w:sz w:val="24"/>
        </w:rPr>
        <w:t>基金基本情况</w:t>
      </w:r>
    </w:p>
    <w:p w:rsidR="00E904F4" w:rsidRPr="00FD0842" w:rsidRDefault="00412F2D">
      <w:pPr>
        <w:spacing w:before="29" w:line="288" w:lineRule="auto"/>
        <w:ind w:firstLineChars="200" w:firstLine="480"/>
        <w:rPr>
          <w:color w:val="000000"/>
          <w:sz w:val="24"/>
        </w:rPr>
      </w:pPr>
      <w:r w:rsidRPr="00FD0842">
        <w:rPr>
          <w:color w:val="000000"/>
          <w:sz w:val="24"/>
        </w:rPr>
        <w:t>上证</w:t>
      </w:r>
      <w:r w:rsidRPr="00FD0842">
        <w:rPr>
          <w:color w:val="000000"/>
          <w:sz w:val="24"/>
        </w:rPr>
        <w:t>180</w:t>
      </w:r>
      <w:r w:rsidRPr="00FD0842">
        <w:rPr>
          <w:color w:val="000000"/>
          <w:sz w:val="24"/>
        </w:rPr>
        <w:t>公司治理交易型开放式指数证券投资基金</w:t>
      </w:r>
      <w:r w:rsidRPr="00FD0842">
        <w:rPr>
          <w:color w:val="000000"/>
          <w:sz w:val="24"/>
        </w:rPr>
        <w:t xml:space="preserve"> (</w:t>
      </w:r>
      <w:r w:rsidRPr="00FD0842">
        <w:rPr>
          <w:color w:val="000000"/>
          <w:sz w:val="24"/>
        </w:rPr>
        <w:t>以下简称</w:t>
      </w:r>
      <w:r w:rsidRPr="00FD0842">
        <w:rPr>
          <w:color w:val="000000"/>
          <w:sz w:val="24"/>
        </w:rPr>
        <w:t>“</w:t>
      </w:r>
      <w:r w:rsidRPr="00FD0842">
        <w:rPr>
          <w:color w:val="000000"/>
          <w:sz w:val="24"/>
        </w:rPr>
        <w:t>本基金</w:t>
      </w:r>
      <w:r w:rsidRPr="00FD0842">
        <w:rPr>
          <w:color w:val="000000"/>
          <w:sz w:val="24"/>
        </w:rPr>
        <w:t>”)</w:t>
      </w:r>
      <w:r w:rsidRPr="00FD0842">
        <w:rPr>
          <w:color w:val="000000"/>
          <w:sz w:val="24"/>
        </w:rPr>
        <w:t>经中国证券监督管理委员会</w:t>
      </w:r>
      <w:r w:rsidRPr="00FD0842">
        <w:rPr>
          <w:color w:val="000000"/>
          <w:sz w:val="24"/>
        </w:rPr>
        <w:t xml:space="preserve"> (</w:t>
      </w:r>
      <w:r w:rsidRPr="00FD0842">
        <w:rPr>
          <w:color w:val="000000"/>
          <w:sz w:val="24"/>
        </w:rPr>
        <w:t>以下简称</w:t>
      </w:r>
      <w:r w:rsidRPr="00FD0842">
        <w:rPr>
          <w:color w:val="000000"/>
          <w:sz w:val="24"/>
        </w:rPr>
        <w:t>“</w:t>
      </w:r>
      <w:r w:rsidRPr="00FD0842">
        <w:rPr>
          <w:color w:val="000000"/>
          <w:sz w:val="24"/>
        </w:rPr>
        <w:t>中国证监会</w:t>
      </w:r>
      <w:r w:rsidRPr="00FD0842">
        <w:rPr>
          <w:color w:val="000000"/>
          <w:sz w:val="24"/>
        </w:rPr>
        <w:t>”)</w:t>
      </w:r>
      <w:r w:rsidRPr="00FD0842">
        <w:rPr>
          <w:color w:val="000000"/>
          <w:sz w:val="24"/>
        </w:rPr>
        <w:t>证监许可</w:t>
      </w:r>
      <w:r w:rsidRPr="00FD0842">
        <w:rPr>
          <w:color w:val="000000"/>
          <w:sz w:val="24"/>
        </w:rPr>
        <w:t>[2009]</w:t>
      </w:r>
      <w:r w:rsidRPr="00FD0842">
        <w:rPr>
          <w:color w:val="000000"/>
          <w:sz w:val="24"/>
        </w:rPr>
        <w:t>第</w:t>
      </w:r>
      <w:r w:rsidRPr="00FD0842">
        <w:rPr>
          <w:color w:val="000000"/>
          <w:sz w:val="24"/>
        </w:rPr>
        <w:t>795</w:t>
      </w:r>
      <w:r w:rsidRPr="00FD0842">
        <w:rPr>
          <w:color w:val="000000"/>
          <w:sz w:val="24"/>
        </w:rPr>
        <w:t>号《关于核准上证</w:t>
      </w:r>
      <w:r w:rsidRPr="00FD0842">
        <w:rPr>
          <w:color w:val="000000"/>
          <w:sz w:val="24"/>
        </w:rPr>
        <w:t>180</w:t>
      </w:r>
      <w:r w:rsidRPr="00FD0842">
        <w:rPr>
          <w:color w:val="000000"/>
          <w:sz w:val="24"/>
        </w:rPr>
        <w:t>公司治理交易型开放式指数证券投资基金及其联接基金募集的批复》核准，由交银施罗德基金管理有限公司依照《中华人民共和国证券投资基金法》和《上证</w:t>
      </w:r>
      <w:r w:rsidRPr="00FD0842">
        <w:rPr>
          <w:color w:val="000000"/>
          <w:sz w:val="24"/>
        </w:rPr>
        <w:t>180</w:t>
      </w:r>
      <w:r w:rsidRPr="00FD0842">
        <w:rPr>
          <w:color w:val="000000"/>
          <w:sz w:val="24"/>
        </w:rPr>
        <w:t>公司治理交易型开放式指数证券投资基金基金合同》负责公开募集。本基金为契约型的交易型开放</w:t>
      </w:r>
      <w:r w:rsidRPr="00FD0842">
        <w:rPr>
          <w:color w:val="000000"/>
          <w:sz w:val="24"/>
        </w:rPr>
        <w:lastRenderedPageBreak/>
        <w:t>式基金，存续期限不定，首次设立募集不包括认购资金利息共募集人民币</w:t>
      </w:r>
      <w:r w:rsidRPr="00FD0842">
        <w:rPr>
          <w:color w:val="000000"/>
          <w:sz w:val="24"/>
        </w:rPr>
        <w:t>1,009,243,480.00</w:t>
      </w:r>
      <w:r w:rsidRPr="00FD0842">
        <w:rPr>
          <w:color w:val="000000"/>
          <w:sz w:val="24"/>
        </w:rPr>
        <w:t>元</w:t>
      </w:r>
      <w:r w:rsidRPr="00FD0842">
        <w:rPr>
          <w:color w:val="000000"/>
          <w:sz w:val="24"/>
        </w:rPr>
        <w:t>(</w:t>
      </w:r>
      <w:r w:rsidRPr="00FD0842">
        <w:rPr>
          <w:color w:val="000000"/>
          <w:sz w:val="24"/>
        </w:rPr>
        <w:t>含募集股票市值</w:t>
      </w:r>
      <w:r w:rsidRPr="00FD0842">
        <w:rPr>
          <w:color w:val="000000"/>
          <w:sz w:val="24"/>
        </w:rPr>
        <w:t>)</w:t>
      </w:r>
      <w:r w:rsidRPr="00FD0842">
        <w:rPr>
          <w:color w:val="000000"/>
          <w:sz w:val="24"/>
        </w:rPr>
        <w:t>，业经普华永道中天会计师事务所有限公司普华永道中天验字</w:t>
      </w:r>
      <w:r w:rsidRPr="00FD0842">
        <w:rPr>
          <w:color w:val="000000"/>
          <w:sz w:val="24"/>
        </w:rPr>
        <w:t xml:space="preserve"> (2009)</w:t>
      </w:r>
      <w:r w:rsidRPr="00FD0842">
        <w:rPr>
          <w:color w:val="000000"/>
          <w:sz w:val="24"/>
        </w:rPr>
        <w:t>第</w:t>
      </w:r>
      <w:r w:rsidRPr="00FD0842">
        <w:rPr>
          <w:color w:val="000000"/>
          <w:sz w:val="24"/>
        </w:rPr>
        <w:t>179</w:t>
      </w:r>
      <w:r w:rsidRPr="00FD0842">
        <w:rPr>
          <w:color w:val="000000"/>
          <w:sz w:val="24"/>
        </w:rPr>
        <w:t>号验资报告予以验证。经向中国证监会备案，《上证</w:t>
      </w:r>
      <w:r w:rsidRPr="00FD0842">
        <w:rPr>
          <w:color w:val="000000"/>
          <w:sz w:val="24"/>
        </w:rPr>
        <w:t>180</w:t>
      </w:r>
      <w:r w:rsidRPr="00FD0842">
        <w:rPr>
          <w:color w:val="000000"/>
          <w:sz w:val="24"/>
        </w:rPr>
        <w:t>公司治理交易型开放式指数证券投资基金基金合同》于</w:t>
      </w:r>
      <w:r w:rsidRPr="00FD0842">
        <w:rPr>
          <w:color w:val="000000"/>
          <w:sz w:val="24"/>
        </w:rPr>
        <w:t>2009</w:t>
      </w:r>
      <w:r w:rsidRPr="00FD0842">
        <w:rPr>
          <w:color w:val="000000"/>
          <w:sz w:val="24"/>
        </w:rPr>
        <w:t>年</w:t>
      </w:r>
      <w:r w:rsidRPr="00FD0842">
        <w:rPr>
          <w:color w:val="000000"/>
          <w:sz w:val="24"/>
        </w:rPr>
        <w:t>9</w:t>
      </w:r>
      <w:r w:rsidRPr="00FD0842">
        <w:rPr>
          <w:color w:val="000000"/>
          <w:sz w:val="24"/>
        </w:rPr>
        <w:t>月</w:t>
      </w:r>
      <w:r w:rsidRPr="00FD0842">
        <w:rPr>
          <w:color w:val="000000"/>
          <w:sz w:val="24"/>
        </w:rPr>
        <w:t>25</w:t>
      </w:r>
      <w:r w:rsidRPr="00FD0842">
        <w:rPr>
          <w:color w:val="000000"/>
          <w:sz w:val="24"/>
        </w:rPr>
        <w:t>日正式生效，基金合同生效日的基金份额总额为</w:t>
      </w:r>
      <w:r w:rsidRPr="00FD0842">
        <w:rPr>
          <w:color w:val="000000"/>
          <w:sz w:val="24"/>
        </w:rPr>
        <w:t>1,009,284,164.00</w:t>
      </w:r>
      <w:r w:rsidRPr="00FD0842">
        <w:rPr>
          <w:color w:val="000000"/>
          <w:sz w:val="24"/>
        </w:rPr>
        <w:t>份基金份额，其中认购资金利息折合</w:t>
      </w:r>
      <w:r w:rsidRPr="00FD0842">
        <w:rPr>
          <w:color w:val="000000"/>
          <w:sz w:val="24"/>
        </w:rPr>
        <w:t>40,684.00</w:t>
      </w:r>
      <w:r w:rsidRPr="00FD0842">
        <w:rPr>
          <w:color w:val="000000"/>
          <w:sz w:val="24"/>
        </w:rPr>
        <w:t>份基金份额。本基金的基金管理人为交银施罗德基金管理有限公司，基金托管人为中国农业银行股份有限公司。</w:t>
      </w:r>
    </w:p>
    <w:p w:rsidR="00E904F4" w:rsidRPr="00FD0842" w:rsidRDefault="00412F2D">
      <w:pPr>
        <w:spacing w:before="29" w:line="288" w:lineRule="auto"/>
        <w:ind w:firstLineChars="200" w:firstLine="480"/>
        <w:rPr>
          <w:color w:val="000000"/>
          <w:sz w:val="24"/>
        </w:rPr>
      </w:pPr>
      <w:r w:rsidRPr="00FD0842">
        <w:rPr>
          <w:color w:val="000000"/>
          <w:sz w:val="24"/>
        </w:rPr>
        <w:t>根据《上证</w:t>
      </w:r>
      <w:r w:rsidRPr="00FD0842">
        <w:rPr>
          <w:color w:val="000000"/>
          <w:sz w:val="24"/>
        </w:rPr>
        <w:t>180</w:t>
      </w:r>
      <w:r w:rsidRPr="00FD0842">
        <w:rPr>
          <w:color w:val="000000"/>
          <w:sz w:val="24"/>
        </w:rPr>
        <w:t>公司治理交易型开放式指数证券投资基金基金合同》和《上证</w:t>
      </w:r>
      <w:r w:rsidRPr="00FD0842">
        <w:rPr>
          <w:color w:val="000000"/>
          <w:sz w:val="24"/>
        </w:rPr>
        <w:t>180</w:t>
      </w:r>
      <w:r w:rsidRPr="00FD0842">
        <w:rPr>
          <w:color w:val="000000"/>
          <w:sz w:val="24"/>
        </w:rPr>
        <w:t>公司治理交易型开放式指数证券投资基金招募说明书》的有关规定，本基金的基金管理人交银施罗德基金管理有限公司确定</w:t>
      </w:r>
      <w:r w:rsidRPr="00FD0842">
        <w:rPr>
          <w:color w:val="000000"/>
          <w:sz w:val="24"/>
        </w:rPr>
        <w:t>2009</w:t>
      </w:r>
      <w:r w:rsidRPr="00FD0842">
        <w:rPr>
          <w:color w:val="000000"/>
          <w:sz w:val="24"/>
        </w:rPr>
        <w:t>年</w:t>
      </w:r>
      <w:r w:rsidRPr="00FD0842">
        <w:rPr>
          <w:color w:val="000000"/>
          <w:sz w:val="24"/>
        </w:rPr>
        <w:t>12</w:t>
      </w:r>
      <w:r w:rsidRPr="00FD0842">
        <w:rPr>
          <w:color w:val="000000"/>
          <w:sz w:val="24"/>
        </w:rPr>
        <w:t>月</w:t>
      </w:r>
      <w:r w:rsidRPr="00FD0842">
        <w:rPr>
          <w:color w:val="000000"/>
          <w:sz w:val="24"/>
        </w:rPr>
        <w:t>4</w:t>
      </w:r>
      <w:r w:rsidRPr="00FD0842">
        <w:rPr>
          <w:color w:val="000000"/>
          <w:sz w:val="24"/>
        </w:rPr>
        <w:t>日为本基金的基金份额折算日。当日上证</w:t>
      </w:r>
      <w:r w:rsidRPr="00FD0842">
        <w:rPr>
          <w:color w:val="000000"/>
          <w:sz w:val="24"/>
        </w:rPr>
        <w:t>180</w:t>
      </w:r>
      <w:r w:rsidRPr="00FD0842">
        <w:rPr>
          <w:color w:val="000000"/>
          <w:sz w:val="24"/>
        </w:rPr>
        <w:t>公司治理指数收盘值为</w:t>
      </w:r>
      <w:r w:rsidRPr="00FD0842">
        <w:rPr>
          <w:color w:val="000000"/>
          <w:sz w:val="24"/>
        </w:rPr>
        <w:t>938.90</w:t>
      </w:r>
      <w:r w:rsidRPr="00FD0842">
        <w:rPr>
          <w:color w:val="000000"/>
          <w:sz w:val="24"/>
        </w:rPr>
        <w:t>点，基金资产净值为</w:t>
      </w:r>
      <w:r w:rsidRPr="00FD0842">
        <w:rPr>
          <w:color w:val="000000"/>
          <w:sz w:val="24"/>
        </w:rPr>
        <w:t>1,054,880,523.33</w:t>
      </w:r>
      <w:r w:rsidRPr="00FD0842">
        <w:rPr>
          <w:color w:val="000000"/>
          <w:sz w:val="24"/>
        </w:rPr>
        <w:t>元，折算前基金份额总额为</w:t>
      </w:r>
      <w:r w:rsidRPr="00FD0842">
        <w:rPr>
          <w:color w:val="000000"/>
          <w:sz w:val="24"/>
        </w:rPr>
        <w:t>1,009,284,164.00</w:t>
      </w:r>
      <w:r w:rsidRPr="00FD0842">
        <w:rPr>
          <w:color w:val="000000"/>
          <w:sz w:val="24"/>
        </w:rPr>
        <w:t>份，折算前基金份额净值为</w:t>
      </w:r>
      <w:r w:rsidRPr="00FD0842">
        <w:rPr>
          <w:color w:val="000000"/>
          <w:sz w:val="24"/>
        </w:rPr>
        <w:t>1.045</w:t>
      </w:r>
      <w:r w:rsidRPr="00FD0842">
        <w:rPr>
          <w:color w:val="000000"/>
          <w:sz w:val="24"/>
        </w:rPr>
        <w:t>元。根据基金份额折算公式，基金份额折算比例为</w:t>
      </w:r>
      <w:r w:rsidRPr="00FD0842">
        <w:rPr>
          <w:color w:val="000000"/>
          <w:sz w:val="24"/>
        </w:rPr>
        <w:t>1.11319302</w:t>
      </w:r>
      <w:r w:rsidRPr="00FD0842">
        <w:rPr>
          <w:color w:val="000000"/>
          <w:sz w:val="24"/>
        </w:rPr>
        <w:t>，折算后基金份额总额为</w:t>
      </w:r>
      <w:r w:rsidRPr="00FD0842">
        <w:rPr>
          <w:color w:val="000000"/>
          <w:sz w:val="24"/>
        </w:rPr>
        <w:t>1,123,524,362.00</w:t>
      </w:r>
      <w:r w:rsidRPr="00FD0842">
        <w:rPr>
          <w:color w:val="000000"/>
          <w:sz w:val="24"/>
        </w:rPr>
        <w:t>份，折算后基金份额净值为</w:t>
      </w:r>
      <w:r w:rsidRPr="00FD0842">
        <w:rPr>
          <w:color w:val="000000"/>
          <w:sz w:val="24"/>
        </w:rPr>
        <w:t>0.939</w:t>
      </w:r>
      <w:r w:rsidRPr="00FD0842">
        <w:rPr>
          <w:color w:val="000000"/>
          <w:sz w:val="24"/>
        </w:rPr>
        <w:t>元。交银施罗德基金管理有限公司已根据上述折算比例，对各基金份额持有人认购的基金份额进行了折算，并由基金注册登记人中国证券登记结算有限责任公司于</w:t>
      </w:r>
      <w:r w:rsidRPr="00FD0842">
        <w:rPr>
          <w:color w:val="000000"/>
          <w:sz w:val="24"/>
        </w:rPr>
        <w:t>2009</w:t>
      </w:r>
      <w:r w:rsidRPr="00FD0842">
        <w:rPr>
          <w:color w:val="000000"/>
          <w:sz w:val="24"/>
        </w:rPr>
        <w:t>年</w:t>
      </w:r>
      <w:r w:rsidRPr="00FD0842">
        <w:rPr>
          <w:color w:val="000000"/>
          <w:sz w:val="24"/>
        </w:rPr>
        <w:t>12</w:t>
      </w:r>
      <w:r w:rsidRPr="00FD0842">
        <w:rPr>
          <w:color w:val="000000"/>
          <w:sz w:val="24"/>
        </w:rPr>
        <w:t>月</w:t>
      </w:r>
      <w:r w:rsidRPr="00FD0842">
        <w:rPr>
          <w:color w:val="000000"/>
          <w:sz w:val="24"/>
        </w:rPr>
        <w:t>7</w:t>
      </w:r>
      <w:r w:rsidRPr="00FD0842">
        <w:rPr>
          <w:color w:val="000000"/>
          <w:sz w:val="24"/>
        </w:rPr>
        <w:t>日进行了变更登记。经上海证券交易所</w:t>
      </w:r>
      <w:r w:rsidRPr="00FD0842">
        <w:rPr>
          <w:color w:val="000000"/>
          <w:sz w:val="24"/>
        </w:rPr>
        <w:t>(</w:t>
      </w:r>
      <w:r w:rsidRPr="00FD0842">
        <w:rPr>
          <w:color w:val="000000"/>
          <w:sz w:val="24"/>
        </w:rPr>
        <w:t>以下简称</w:t>
      </w:r>
      <w:r w:rsidRPr="00FD0842">
        <w:rPr>
          <w:color w:val="000000"/>
          <w:sz w:val="24"/>
        </w:rPr>
        <w:t>"</w:t>
      </w:r>
      <w:r w:rsidRPr="00FD0842">
        <w:rPr>
          <w:color w:val="000000"/>
          <w:sz w:val="24"/>
        </w:rPr>
        <w:t>上交所</w:t>
      </w:r>
      <w:r w:rsidRPr="00FD0842">
        <w:rPr>
          <w:color w:val="000000"/>
          <w:sz w:val="24"/>
        </w:rPr>
        <w:t>")</w:t>
      </w:r>
      <w:r w:rsidRPr="00FD0842">
        <w:rPr>
          <w:color w:val="000000"/>
          <w:sz w:val="24"/>
        </w:rPr>
        <w:t>上证债字</w:t>
      </w:r>
      <w:r w:rsidRPr="00FD0842">
        <w:rPr>
          <w:color w:val="000000"/>
          <w:sz w:val="24"/>
        </w:rPr>
        <w:t>[2009]</w:t>
      </w:r>
      <w:r w:rsidRPr="00FD0842">
        <w:rPr>
          <w:color w:val="000000"/>
          <w:sz w:val="24"/>
        </w:rPr>
        <w:t>第</w:t>
      </w:r>
      <w:r w:rsidRPr="00FD0842">
        <w:rPr>
          <w:color w:val="000000"/>
          <w:sz w:val="24"/>
        </w:rPr>
        <w:t>215</w:t>
      </w:r>
      <w:r w:rsidRPr="00FD0842">
        <w:rPr>
          <w:color w:val="000000"/>
          <w:sz w:val="24"/>
        </w:rPr>
        <w:t>号文审核同意，本基金于</w:t>
      </w:r>
      <w:r w:rsidRPr="00FD0842">
        <w:rPr>
          <w:color w:val="000000"/>
          <w:sz w:val="24"/>
        </w:rPr>
        <w:t>2009</w:t>
      </w:r>
      <w:r w:rsidRPr="00FD0842">
        <w:rPr>
          <w:color w:val="000000"/>
          <w:sz w:val="24"/>
        </w:rPr>
        <w:t>年</w:t>
      </w:r>
      <w:r w:rsidRPr="00FD0842">
        <w:rPr>
          <w:color w:val="000000"/>
          <w:sz w:val="24"/>
        </w:rPr>
        <w:t>12</w:t>
      </w:r>
      <w:r w:rsidRPr="00FD0842">
        <w:rPr>
          <w:color w:val="000000"/>
          <w:sz w:val="24"/>
        </w:rPr>
        <w:t>月</w:t>
      </w:r>
      <w:r w:rsidRPr="00FD0842">
        <w:rPr>
          <w:color w:val="000000"/>
          <w:sz w:val="24"/>
        </w:rPr>
        <w:t>15</w:t>
      </w:r>
      <w:r w:rsidRPr="00FD0842">
        <w:rPr>
          <w:color w:val="000000"/>
          <w:sz w:val="24"/>
        </w:rPr>
        <w:t>日在上交所挂牌交易。</w:t>
      </w:r>
    </w:p>
    <w:p w:rsidR="00E904F4" w:rsidRPr="00FD0842" w:rsidRDefault="00412F2D">
      <w:pPr>
        <w:spacing w:before="29" w:line="288" w:lineRule="auto"/>
        <w:ind w:firstLineChars="200" w:firstLine="480"/>
        <w:rPr>
          <w:color w:val="000000"/>
          <w:sz w:val="24"/>
        </w:rPr>
      </w:pPr>
      <w:r w:rsidRPr="00FD0842">
        <w:rPr>
          <w:color w:val="000000"/>
          <w:sz w:val="24"/>
        </w:rPr>
        <w:t>根据《中华人民共和国证券投资基金法》和《上证</w:t>
      </w:r>
      <w:r w:rsidRPr="00FD0842">
        <w:rPr>
          <w:color w:val="000000"/>
          <w:sz w:val="24"/>
        </w:rPr>
        <w:t>180</w:t>
      </w:r>
      <w:r w:rsidRPr="00FD0842">
        <w:rPr>
          <w:color w:val="000000"/>
          <w:sz w:val="24"/>
        </w:rPr>
        <w:t>公司治理交易型开放式指数证券投资基金基金合同》的有关规定，本基金的投资目标是紧密跟踪标的指数上证</w:t>
      </w:r>
      <w:r w:rsidRPr="00FD0842">
        <w:rPr>
          <w:color w:val="000000"/>
          <w:sz w:val="24"/>
        </w:rPr>
        <w:t>180</w:t>
      </w:r>
      <w:r w:rsidRPr="00FD0842">
        <w:rPr>
          <w:color w:val="000000"/>
          <w:sz w:val="24"/>
        </w:rPr>
        <w:t>公司治理指数，追求跟踪偏离度与跟踪误差最小化；主要投资范围为标的指数的成份股和备选成份股，该部分资产比例不低于基金资产净值的</w:t>
      </w:r>
      <w:r w:rsidRPr="00FD0842">
        <w:rPr>
          <w:color w:val="000000"/>
          <w:sz w:val="24"/>
        </w:rPr>
        <w:t>95%</w:t>
      </w:r>
      <w:r w:rsidRPr="00FD0842">
        <w:rPr>
          <w:color w:val="000000"/>
          <w:sz w:val="24"/>
        </w:rPr>
        <w:t>；本基金也可少量投资于新股、债券及中国证监会允许基金投资的其他金融工具。在正常市场情况下，本基金日均跟踪偏离度的绝对值不超过</w:t>
      </w:r>
      <w:r w:rsidRPr="00FD0842">
        <w:rPr>
          <w:color w:val="000000"/>
          <w:sz w:val="24"/>
        </w:rPr>
        <w:t>0.1%</w:t>
      </w:r>
      <w:r w:rsidRPr="00FD0842">
        <w:rPr>
          <w:color w:val="000000"/>
          <w:sz w:val="24"/>
        </w:rPr>
        <w:t>，年跟踪误差不超过</w:t>
      </w:r>
      <w:r w:rsidRPr="00FD0842">
        <w:rPr>
          <w:color w:val="000000"/>
          <w:sz w:val="24"/>
        </w:rPr>
        <w:t>2%</w:t>
      </w:r>
      <w:r w:rsidRPr="00FD0842">
        <w:rPr>
          <w:color w:val="000000"/>
          <w:sz w:val="24"/>
        </w:rPr>
        <w:t>。本基金的业绩比较基准为上证</w:t>
      </w:r>
      <w:r w:rsidRPr="00FD0842">
        <w:rPr>
          <w:color w:val="000000"/>
          <w:sz w:val="24"/>
        </w:rPr>
        <w:t>180</w:t>
      </w:r>
      <w:r w:rsidRPr="00FD0842">
        <w:rPr>
          <w:color w:val="000000"/>
          <w:sz w:val="24"/>
        </w:rPr>
        <w:t>公司治理指数。</w:t>
      </w:r>
    </w:p>
    <w:p w:rsidR="001548F9" w:rsidRPr="00FD0842" w:rsidRDefault="001548F9" w:rsidP="00035D71">
      <w:pPr>
        <w:spacing w:before="29" w:line="288" w:lineRule="auto"/>
        <w:ind w:firstLineChars="200" w:firstLine="480"/>
        <w:rPr>
          <w:color w:val="000000"/>
          <w:sz w:val="24"/>
        </w:rPr>
      </w:pPr>
      <w:r w:rsidRPr="00FD0842">
        <w:rPr>
          <w:color w:val="000000"/>
          <w:sz w:val="24"/>
        </w:rPr>
        <w:t>交银施罗德基金管理有限公司以本基金为目标</w:t>
      </w:r>
      <w:r w:rsidRPr="00FD0842">
        <w:rPr>
          <w:color w:val="000000"/>
          <w:sz w:val="24"/>
        </w:rPr>
        <w:t>ETF</w:t>
      </w:r>
      <w:r w:rsidRPr="00FD0842">
        <w:rPr>
          <w:color w:val="000000"/>
          <w:sz w:val="24"/>
        </w:rPr>
        <w:t>，于</w:t>
      </w:r>
      <w:r w:rsidRPr="00FD0842">
        <w:rPr>
          <w:color w:val="000000"/>
          <w:sz w:val="24"/>
        </w:rPr>
        <w:t>2009</w:t>
      </w:r>
      <w:r w:rsidRPr="00FD0842">
        <w:rPr>
          <w:color w:val="000000"/>
          <w:sz w:val="24"/>
        </w:rPr>
        <w:t>年</w:t>
      </w:r>
      <w:r w:rsidRPr="00FD0842">
        <w:rPr>
          <w:color w:val="000000"/>
          <w:sz w:val="24"/>
        </w:rPr>
        <w:t>9</w:t>
      </w:r>
      <w:r w:rsidRPr="00FD0842">
        <w:rPr>
          <w:color w:val="000000"/>
          <w:sz w:val="24"/>
        </w:rPr>
        <w:t>月</w:t>
      </w:r>
      <w:r w:rsidRPr="00FD0842">
        <w:rPr>
          <w:color w:val="000000"/>
          <w:sz w:val="24"/>
        </w:rPr>
        <w:t>29</w:t>
      </w:r>
      <w:r w:rsidRPr="00FD0842">
        <w:rPr>
          <w:color w:val="000000"/>
          <w:sz w:val="24"/>
        </w:rPr>
        <w:t>日募集成立了交银施罗德上证</w:t>
      </w:r>
      <w:r w:rsidRPr="00FD0842">
        <w:rPr>
          <w:color w:val="000000"/>
          <w:sz w:val="24"/>
        </w:rPr>
        <w:t>180</w:t>
      </w:r>
      <w:r w:rsidRPr="00FD0842">
        <w:rPr>
          <w:color w:val="000000"/>
          <w:sz w:val="24"/>
        </w:rPr>
        <w:t>公司治理交易型开放式指数证券投资基金联接基金</w:t>
      </w:r>
      <w:r w:rsidRPr="00FD0842">
        <w:rPr>
          <w:color w:val="000000"/>
          <w:sz w:val="24"/>
        </w:rPr>
        <w:t>(</w:t>
      </w:r>
      <w:r w:rsidRPr="00FD0842">
        <w:rPr>
          <w:color w:val="000000"/>
          <w:sz w:val="24"/>
        </w:rPr>
        <w:t>以下简称</w:t>
      </w:r>
      <w:r w:rsidRPr="00FD0842">
        <w:rPr>
          <w:color w:val="000000"/>
          <w:sz w:val="24"/>
        </w:rPr>
        <w:t>“180</w:t>
      </w:r>
      <w:r w:rsidRPr="00FD0842">
        <w:rPr>
          <w:color w:val="000000"/>
          <w:sz w:val="24"/>
        </w:rPr>
        <w:t>公司治理</w:t>
      </w:r>
      <w:r w:rsidRPr="00FD0842">
        <w:rPr>
          <w:color w:val="000000"/>
          <w:sz w:val="24"/>
        </w:rPr>
        <w:t>ETF</w:t>
      </w:r>
      <w:r w:rsidRPr="00FD0842">
        <w:rPr>
          <w:color w:val="000000"/>
          <w:sz w:val="24"/>
        </w:rPr>
        <w:t>联接基金</w:t>
      </w:r>
      <w:r w:rsidRPr="00FD0842">
        <w:rPr>
          <w:color w:val="000000"/>
          <w:sz w:val="24"/>
        </w:rPr>
        <w:t>”)</w:t>
      </w:r>
      <w:r w:rsidRPr="00FD0842">
        <w:rPr>
          <w:color w:val="000000"/>
          <w:sz w:val="24"/>
        </w:rPr>
        <w:t>。</w:t>
      </w:r>
      <w:r w:rsidRPr="00FD0842">
        <w:rPr>
          <w:color w:val="000000"/>
          <w:sz w:val="24"/>
        </w:rPr>
        <w:t>180</w:t>
      </w:r>
      <w:r w:rsidRPr="00FD0842">
        <w:rPr>
          <w:color w:val="000000"/>
          <w:sz w:val="24"/>
        </w:rPr>
        <w:t>公司治理</w:t>
      </w:r>
      <w:r w:rsidRPr="00FD0842">
        <w:rPr>
          <w:color w:val="000000"/>
          <w:sz w:val="24"/>
        </w:rPr>
        <w:t>ETF</w:t>
      </w:r>
      <w:r w:rsidRPr="00FD0842">
        <w:rPr>
          <w:color w:val="000000"/>
          <w:sz w:val="24"/>
        </w:rPr>
        <w:t>联接基金为契约型开放式基金，投资目标与本基金类似，将绝大多数基金资产投资于本基金。</w:t>
      </w:r>
    </w:p>
    <w:p w:rsidR="001548F9" w:rsidRPr="00FD0842" w:rsidRDefault="001548F9" w:rsidP="00035D71">
      <w:pPr>
        <w:tabs>
          <w:tab w:val="left" w:pos="2265"/>
        </w:tabs>
        <w:spacing w:before="29" w:line="288" w:lineRule="auto"/>
        <w:ind w:firstLineChars="200" w:firstLine="480"/>
        <w:rPr>
          <w:color w:val="00000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6.4.2 </w:t>
      </w:r>
      <w:r w:rsidRPr="00FD0842">
        <w:rPr>
          <w:b/>
          <w:color w:val="000000"/>
          <w:kern w:val="0"/>
          <w:sz w:val="24"/>
        </w:rPr>
        <w:t>会计报表的编制基础</w:t>
      </w:r>
    </w:p>
    <w:p w:rsidR="00762046" w:rsidRPr="00FD0842" w:rsidRDefault="00762046" w:rsidP="00762046">
      <w:pPr>
        <w:spacing w:before="29" w:line="288" w:lineRule="auto"/>
        <w:ind w:firstLineChars="200" w:firstLine="480"/>
        <w:rPr>
          <w:color w:val="000000"/>
          <w:sz w:val="24"/>
        </w:rPr>
      </w:pPr>
      <w:r w:rsidRPr="00FD0842">
        <w:rPr>
          <w:color w:val="000000"/>
          <w:sz w:val="24"/>
        </w:rPr>
        <w:t>本基金的财务报表按照财政部于</w:t>
      </w:r>
      <w:r w:rsidRPr="00FD0842">
        <w:rPr>
          <w:color w:val="000000"/>
          <w:sz w:val="24"/>
        </w:rPr>
        <w:t>2006</w:t>
      </w:r>
      <w:r w:rsidRPr="00FD0842">
        <w:rPr>
          <w:color w:val="000000"/>
          <w:sz w:val="24"/>
        </w:rPr>
        <w:t>年</w:t>
      </w:r>
      <w:r w:rsidRPr="00FD0842">
        <w:rPr>
          <w:color w:val="000000"/>
          <w:sz w:val="24"/>
        </w:rPr>
        <w:t>2</w:t>
      </w:r>
      <w:r w:rsidRPr="00FD0842">
        <w:rPr>
          <w:color w:val="000000"/>
          <w:sz w:val="24"/>
        </w:rPr>
        <w:t>月</w:t>
      </w:r>
      <w:r w:rsidRPr="00FD0842">
        <w:rPr>
          <w:color w:val="000000"/>
          <w:sz w:val="24"/>
        </w:rPr>
        <w:t>15</w:t>
      </w:r>
      <w:r w:rsidRPr="00FD0842">
        <w:rPr>
          <w:color w:val="000000"/>
          <w:sz w:val="24"/>
        </w:rPr>
        <w:t>日及以后期间颁布的《企业会计准则－基本准则》、各项具体会计准则及相关规定</w:t>
      </w:r>
      <w:r w:rsidRPr="00FD0842">
        <w:rPr>
          <w:color w:val="000000"/>
          <w:sz w:val="24"/>
        </w:rPr>
        <w:t>(</w:t>
      </w:r>
      <w:r w:rsidRPr="00FD0842">
        <w:rPr>
          <w:color w:val="000000"/>
          <w:sz w:val="24"/>
        </w:rPr>
        <w:t>以下合称</w:t>
      </w:r>
      <w:r w:rsidRPr="00FD0842">
        <w:rPr>
          <w:color w:val="000000"/>
          <w:sz w:val="24"/>
        </w:rPr>
        <w:t>“</w:t>
      </w:r>
      <w:r w:rsidRPr="00FD0842">
        <w:rPr>
          <w:color w:val="000000"/>
          <w:sz w:val="24"/>
        </w:rPr>
        <w:t>企业会计准则</w:t>
      </w:r>
      <w:r w:rsidRPr="00FD0842">
        <w:rPr>
          <w:color w:val="000000"/>
          <w:sz w:val="24"/>
        </w:rPr>
        <w:t>”)</w:t>
      </w:r>
      <w:r w:rsidRPr="00FD0842">
        <w:rPr>
          <w:color w:val="000000"/>
          <w:sz w:val="24"/>
        </w:rPr>
        <w:t>、中国证监会颁布的《证券投资基金信息披露</w:t>
      </w:r>
      <w:r w:rsidRPr="00FD0842">
        <w:rPr>
          <w:color w:val="000000"/>
          <w:sz w:val="24"/>
        </w:rPr>
        <w:t>XBRL</w:t>
      </w:r>
      <w:r w:rsidRPr="00FD0842">
        <w:rPr>
          <w:color w:val="000000"/>
          <w:sz w:val="24"/>
        </w:rPr>
        <w:t>模板第</w:t>
      </w:r>
      <w:r w:rsidRPr="00FD0842">
        <w:rPr>
          <w:color w:val="000000"/>
          <w:sz w:val="24"/>
        </w:rPr>
        <w:t>3</w:t>
      </w:r>
      <w:r w:rsidRPr="00FD0842">
        <w:rPr>
          <w:color w:val="000000"/>
          <w:sz w:val="24"/>
        </w:rPr>
        <w:t>号</w:t>
      </w:r>
      <w:r w:rsidRPr="00FD0842">
        <w:rPr>
          <w:color w:val="000000"/>
          <w:sz w:val="24"/>
        </w:rPr>
        <w:t>&lt;</w:t>
      </w:r>
      <w:r w:rsidRPr="00FD0842">
        <w:rPr>
          <w:color w:val="000000"/>
          <w:sz w:val="24"/>
        </w:rPr>
        <w:t>年度报告和半年度报告</w:t>
      </w:r>
      <w:r w:rsidRPr="00FD0842">
        <w:rPr>
          <w:color w:val="000000"/>
          <w:sz w:val="24"/>
        </w:rPr>
        <w:t>&gt;</w:t>
      </w:r>
      <w:r w:rsidRPr="00FD0842">
        <w:rPr>
          <w:color w:val="000000"/>
          <w:sz w:val="24"/>
        </w:rPr>
        <w:t>》、中国证券投资基金业协会</w:t>
      </w:r>
      <w:r w:rsidRPr="00FD0842">
        <w:rPr>
          <w:color w:val="000000"/>
          <w:sz w:val="24"/>
        </w:rPr>
        <w:t>(</w:t>
      </w:r>
      <w:r w:rsidRPr="00FD0842">
        <w:rPr>
          <w:color w:val="000000"/>
          <w:sz w:val="24"/>
        </w:rPr>
        <w:t>以下简称</w:t>
      </w:r>
      <w:r w:rsidRPr="00FD0842">
        <w:rPr>
          <w:color w:val="000000"/>
          <w:sz w:val="24"/>
        </w:rPr>
        <w:t>“</w:t>
      </w:r>
      <w:r w:rsidRPr="00FD0842">
        <w:rPr>
          <w:color w:val="000000"/>
          <w:sz w:val="24"/>
        </w:rPr>
        <w:t>中国基金业协会</w:t>
      </w:r>
      <w:r w:rsidRPr="00FD0842">
        <w:rPr>
          <w:color w:val="000000"/>
          <w:sz w:val="24"/>
        </w:rPr>
        <w:t>”)</w:t>
      </w:r>
      <w:r w:rsidRPr="00FD0842">
        <w:rPr>
          <w:color w:val="000000"/>
          <w:sz w:val="24"/>
        </w:rPr>
        <w:t>颁布的《证券投资基金会计核算业务指引》、《上证</w:t>
      </w:r>
      <w:r w:rsidRPr="00FD0842">
        <w:rPr>
          <w:color w:val="000000"/>
          <w:sz w:val="24"/>
        </w:rPr>
        <w:t>180</w:t>
      </w:r>
      <w:r w:rsidRPr="00FD0842">
        <w:rPr>
          <w:color w:val="000000"/>
          <w:sz w:val="24"/>
        </w:rPr>
        <w:t>公司治理交易型开放式指数证券投资基金基金合同》和在财务报表附注</w:t>
      </w:r>
      <w:r w:rsidR="002857FC" w:rsidRPr="00FD0842">
        <w:rPr>
          <w:color w:val="000000"/>
          <w:sz w:val="24"/>
        </w:rPr>
        <w:t>6</w:t>
      </w:r>
      <w:r w:rsidRPr="00FD0842">
        <w:rPr>
          <w:color w:val="000000"/>
          <w:sz w:val="24"/>
        </w:rPr>
        <w:t>.4.4</w:t>
      </w:r>
      <w:r w:rsidRPr="00FD0842">
        <w:rPr>
          <w:color w:val="000000"/>
          <w:sz w:val="24"/>
        </w:rPr>
        <w:t>所列示的中国证监会、中国基金业协会发布的有关规定及允许的基金行业实务操作</w:t>
      </w:r>
      <w:r w:rsidRPr="00FD0842">
        <w:rPr>
          <w:color w:val="000000"/>
          <w:sz w:val="24"/>
        </w:rPr>
        <w:lastRenderedPageBreak/>
        <w:t>编制。</w:t>
      </w:r>
    </w:p>
    <w:p w:rsidR="001548F9" w:rsidRPr="00FD0842" w:rsidRDefault="001548F9" w:rsidP="00035D71">
      <w:pPr>
        <w:spacing w:before="29" w:line="288" w:lineRule="auto"/>
        <w:ind w:firstLineChars="200" w:firstLine="482"/>
        <w:rPr>
          <w:b/>
          <w:color w:val="00000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6.4.3 </w:t>
      </w:r>
      <w:r w:rsidRPr="00FD0842">
        <w:rPr>
          <w:b/>
          <w:color w:val="000000"/>
          <w:kern w:val="0"/>
          <w:sz w:val="24"/>
        </w:rPr>
        <w:t>遵循企业会计准则及其他有关规定的声明</w:t>
      </w:r>
    </w:p>
    <w:p w:rsidR="001548F9" w:rsidRPr="00FD0842" w:rsidRDefault="001548F9" w:rsidP="00035D71">
      <w:pPr>
        <w:spacing w:before="29" w:line="288" w:lineRule="auto"/>
        <w:ind w:firstLineChars="200" w:firstLine="480"/>
        <w:rPr>
          <w:color w:val="000000"/>
          <w:sz w:val="24"/>
        </w:rPr>
      </w:pPr>
      <w:r w:rsidRPr="00FD0842">
        <w:rPr>
          <w:color w:val="000000"/>
          <w:sz w:val="24"/>
        </w:rPr>
        <w:t>本基金</w:t>
      </w:r>
      <w:r w:rsidRPr="00FD0842">
        <w:rPr>
          <w:color w:val="000000"/>
          <w:sz w:val="24"/>
        </w:rPr>
        <w:t>2016</w:t>
      </w:r>
      <w:r w:rsidRPr="00FD0842">
        <w:rPr>
          <w:color w:val="000000"/>
          <w:sz w:val="24"/>
        </w:rPr>
        <w:t>年上半年度财务报表符合企业会计准则的要求，真实、完整地反映了本基金</w:t>
      </w:r>
      <w:r w:rsidRPr="00FD0842">
        <w:rPr>
          <w:color w:val="000000"/>
          <w:sz w:val="24"/>
        </w:rPr>
        <w:t>2016</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日的财务状况以及</w:t>
      </w:r>
      <w:r w:rsidRPr="00FD0842">
        <w:rPr>
          <w:color w:val="000000"/>
          <w:sz w:val="24"/>
        </w:rPr>
        <w:t>2016</w:t>
      </w:r>
      <w:r w:rsidRPr="00FD0842">
        <w:rPr>
          <w:color w:val="000000"/>
          <w:sz w:val="24"/>
        </w:rPr>
        <w:t>年上半年度的经营成果和基金净值变动情况等有关信息。</w:t>
      </w:r>
    </w:p>
    <w:p w:rsidR="001548F9" w:rsidRPr="00FD0842" w:rsidRDefault="001548F9" w:rsidP="00035D71">
      <w:pPr>
        <w:spacing w:before="29" w:line="288" w:lineRule="auto"/>
        <w:ind w:firstLineChars="200" w:firstLine="482"/>
        <w:rPr>
          <w:b/>
          <w:color w:val="000000"/>
          <w:sz w:val="24"/>
        </w:rPr>
      </w:pPr>
    </w:p>
    <w:p w:rsidR="001548F9" w:rsidRPr="00FD0842" w:rsidRDefault="001548F9" w:rsidP="0048308E">
      <w:pPr>
        <w:autoSpaceDE w:val="0"/>
        <w:autoSpaceDN w:val="0"/>
        <w:adjustRightInd w:val="0"/>
        <w:snapToGrid w:val="0"/>
        <w:spacing w:before="29" w:line="288" w:lineRule="auto"/>
        <w:jc w:val="left"/>
        <w:rPr>
          <w:b/>
          <w:color w:val="000000"/>
          <w:kern w:val="0"/>
          <w:sz w:val="24"/>
        </w:rPr>
      </w:pPr>
      <w:r w:rsidRPr="00FD0842">
        <w:rPr>
          <w:b/>
          <w:bCs/>
          <w:color w:val="000000"/>
          <w:kern w:val="0"/>
          <w:sz w:val="24"/>
        </w:rPr>
        <w:t>6.4.4</w:t>
      </w:r>
      <w:r w:rsidR="007114B8" w:rsidRPr="00FD0842">
        <w:rPr>
          <w:rFonts w:hint="eastAsia"/>
          <w:b/>
          <w:kern w:val="0"/>
          <w:sz w:val="24"/>
        </w:rPr>
        <w:t>本报告期所采用的会计政策、会计估计与最近一</w:t>
      </w:r>
      <w:r w:rsidR="00655BF5" w:rsidRPr="00FD0842">
        <w:rPr>
          <w:rFonts w:hint="eastAsia"/>
          <w:b/>
          <w:kern w:val="0"/>
          <w:sz w:val="24"/>
        </w:rPr>
        <w:t>期</w:t>
      </w:r>
      <w:r w:rsidR="007114B8" w:rsidRPr="00FD0842">
        <w:rPr>
          <w:rFonts w:hint="eastAsia"/>
          <w:b/>
          <w:kern w:val="0"/>
          <w:sz w:val="24"/>
        </w:rPr>
        <w:t>年度报告相一致的说明</w:t>
      </w:r>
    </w:p>
    <w:p w:rsidR="001548F9" w:rsidRPr="00FD0842" w:rsidRDefault="001548F9" w:rsidP="00035D71">
      <w:pPr>
        <w:spacing w:before="29" w:line="288" w:lineRule="auto"/>
        <w:ind w:firstLineChars="200" w:firstLine="480"/>
        <w:rPr>
          <w:color w:val="000000"/>
          <w:sz w:val="24"/>
        </w:rPr>
      </w:pPr>
      <w:r w:rsidRPr="00FD0842">
        <w:rPr>
          <w:color w:val="000000"/>
          <w:sz w:val="24"/>
        </w:rPr>
        <w:t>本报告期所采用的会计政策、会计估计与最近一期年度报告相一致。</w:t>
      </w:r>
    </w:p>
    <w:p w:rsidR="006260B3" w:rsidRPr="00FD0842" w:rsidRDefault="006260B3" w:rsidP="0048308E">
      <w:pPr>
        <w:widowControl/>
        <w:spacing w:before="29" w:line="288" w:lineRule="auto"/>
        <w:ind w:firstLine="420"/>
        <w:jc w:val="left"/>
        <w:rPr>
          <w:kern w:val="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6.4.5 </w:t>
      </w:r>
      <w:r w:rsidRPr="00FD0842">
        <w:rPr>
          <w:b/>
          <w:color w:val="000000"/>
          <w:kern w:val="0"/>
          <w:sz w:val="24"/>
        </w:rPr>
        <w:t>会计政策和会计估计变更以及差错更正的说明</w:t>
      </w: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6.4.5.1</w:t>
      </w:r>
      <w:r w:rsidRPr="00FD0842">
        <w:rPr>
          <w:b/>
          <w:color w:val="000000"/>
          <w:kern w:val="0"/>
          <w:sz w:val="24"/>
        </w:rPr>
        <w:t>会计政策变更的说明</w:t>
      </w:r>
    </w:p>
    <w:p w:rsidR="001548F9" w:rsidRPr="00FD0842" w:rsidRDefault="001548F9" w:rsidP="00035D71">
      <w:pPr>
        <w:spacing w:before="29" w:line="288" w:lineRule="auto"/>
        <w:ind w:firstLineChars="200" w:firstLine="480"/>
        <w:rPr>
          <w:color w:val="000000"/>
          <w:sz w:val="24"/>
        </w:rPr>
      </w:pPr>
      <w:r w:rsidRPr="00FD0842">
        <w:rPr>
          <w:color w:val="000000"/>
          <w:sz w:val="24"/>
        </w:rPr>
        <w:t>本基金本报告期未发生会计政策变更。</w:t>
      </w:r>
    </w:p>
    <w:p w:rsidR="001548F9" w:rsidRPr="00FD0842" w:rsidRDefault="001548F9" w:rsidP="00035D71">
      <w:pPr>
        <w:spacing w:before="29" w:line="288" w:lineRule="auto"/>
        <w:ind w:firstLineChars="200" w:firstLine="480"/>
        <w:rPr>
          <w:bCs/>
          <w:color w:val="00000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6.4.5.2</w:t>
      </w:r>
      <w:r w:rsidRPr="00FD0842">
        <w:rPr>
          <w:b/>
          <w:color w:val="000000"/>
          <w:kern w:val="0"/>
          <w:sz w:val="24"/>
        </w:rPr>
        <w:t>会计估计变更的说明</w:t>
      </w:r>
    </w:p>
    <w:p w:rsidR="001548F9" w:rsidRPr="00FD0842" w:rsidRDefault="001548F9" w:rsidP="00035D71">
      <w:pPr>
        <w:spacing w:before="29" w:line="288" w:lineRule="auto"/>
        <w:ind w:firstLineChars="200" w:firstLine="480"/>
        <w:rPr>
          <w:color w:val="000000"/>
          <w:sz w:val="24"/>
        </w:rPr>
      </w:pPr>
      <w:r w:rsidRPr="00FD0842">
        <w:rPr>
          <w:color w:val="000000"/>
          <w:sz w:val="24"/>
        </w:rPr>
        <w:t>本基金本报告期未发生会计估计变更。</w:t>
      </w:r>
    </w:p>
    <w:p w:rsidR="001548F9" w:rsidRPr="00FD0842" w:rsidRDefault="001548F9" w:rsidP="00035D71">
      <w:pPr>
        <w:spacing w:before="29" w:line="288" w:lineRule="auto"/>
        <w:ind w:firstLineChars="200" w:firstLine="480"/>
        <w:rPr>
          <w:bCs/>
          <w:color w:val="00000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6.4.5.3</w:t>
      </w:r>
      <w:r w:rsidRPr="00FD0842">
        <w:rPr>
          <w:b/>
          <w:color w:val="000000"/>
          <w:kern w:val="0"/>
          <w:sz w:val="24"/>
        </w:rPr>
        <w:t>差错更正的说明</w:t>
      </w:r>
    </w:p>
    <w:p w:rsidR="001548F9" w:rsidRPr="00FD0842" w:rsidRDefault="001548F9" w:rsidP="00035D71">
      <w:pPr>
        <w:spacing w:before="29" w:line="288" w:lineRule="auto"/>
        <w:ind w:firstLineChars="200" w:firstLine="480"/>
        <w:rPr>
          <w:color w:val="000000"/>
          <w:sz w:val="24"/>
        </w:rPr>
      </w:pPr>
      <w:r w:rsidRPr="00FD0842">
        <w:rPr>
          <w:color w:val="000000"/>
          <w:sz w:val="24"/>
        </w:rPr>
        <w:t>本基金在本报告期间无需说明的会计差错更正。</w:t>
      </w:r>
    </w:p>
    <w:p w:rsidR="001548F9" w:rsidRPr="00FD0842" w:rsidRDefault="001548F9" w:rsidP="00035D71">
      <w:pPr>
        <w:spacing w:before="29" w:line="288" w:lineRule="auto"/>
        <w:ind w:firstLineChars="200" w:firstLine="480"/>
        <w:rPr>
          <w:bCs/>
          <w:color w:val="00000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6.4.6 </w:t>
      </w:r>
      <w:r w:rsidRPr="00FD0842">
        <w:rPr>
          <w:b/>
          <w:color w:val="000000"/>
          <w:kern w:val="0"/>
          <w:sz w:val="24"/>
        </w:rPr>
        <w:t>税项</w:t>
      </w:r>
    </w:p>
    <w:p w:rsidR="00762046" w:rsidRPr="00FD0842" w:rsidRDefault="00762046" w:rsidP="00762046">
      <w:pPr>
        <w:spacing w:before="29" w:line="288" w:lineRule="auto"/>
        <w:ind w:firstLineChars="200" w:firstLine="480"/>
        <w:rPr>
          <w:color w:val="000000"/>
          <w:sz w:val="24"/>
        </w:rPr>
      </w:pPr>
      <w:r w:rsidRPr="00FD0842">
        <w:rPr>
          <w:color w:val="000000"/>
          <w:sz w:val="24"/>
        </w:rPr>
        <w:t>根据财政部、国家税务总局财税</w:t>
      </w:r>
      <w:r w:rsidRPr="00FD0842">
        <w:rPr>
          <w:color w:val="000000"/>
          <w:sz w:val="24"/>
        </w:rPr>
        <w:t>[2002]128</w:t>
      </w:r>
      <w:r w:rsidRPr="00FD0842">
        <w:rPr>
          <w:color w:val="000000"/>
          <w:sz w:val="24"/>
        </w:rPr>
        <w:t>号《关于开放式证券投资基金有关税收问题的通知》、财税</w:t>
      </w:r>
      <w:r w:rsidRPr="00FD0842">
        <w:rPr>
          <w:color w:val="000000"/>
          <w:sz w:val="24"/>
        </w:rPr>
        <w:t>[2008]1</w:t>
      </w:r>
      <w:r w:rsidRPr="00FD0842">
        <w:rPr>
          <w:color w:val="000000"/>
          <w:sz w:val="24"/>
        </w:rPr>
        <w:t>号《关于企业所得税若干优惠政策的通知》、财税</w:t>
      </w:r>
      <w:r w:rsidRPr="00FD0842">
        <w:rPr>
          <w:color w:val="000000"/>
          <w:sz w:val="24"/>
        </w:rPr>
        <w:t>[2012]85</w:t>
      </w:r>
      <w:r w:rsidRPr="00FD0842">
        <w:rPr>
          <w:color w:val="000000"/>
          <w:sz w:val="24"/>
        </w:rPr>
        <w:t>号《关于实施上市公司股息红利差别化个人所得税政策有关问题的通知》、财税</w:t>
      </w:r>
      <w:r w:rsidRPr="00FD0842">
        <w:rPr>
          <w:color w:val="000000"/>
          <w:sz w:val="24"/>
        </w:rPr>
        <w:t>[2015]101</w:t>
      </w:r>
      <w:r w:rsidRPr="00FD0842">
        <w:rPr>
          <w:color w:val="000000"/>
          <w:sz w:val="24"/>
        </w:rPr>
        <w:t>号《关于上市公司股息红利差别化个人所得税政策有关问题的通知》及其他相关财税法规和实务操作，主要税项列示如下：</w:t>
      </w:r>
    </w:p>
    <w:p w:rsidR="00762046" w:rsidRPr="00FD0842" w:rsidRDefault="00762046" w:rsidP="00762046">
      <w:pPr>
        <w:spacing w:before="29" w:line="288" w:lineRule="auto"/>
        <w:ind w:firstLineChars="200" w:firstLine="480"/>
        <w:rPr>
          <w:color w:val="000000"/>
          <w:sz w:val="24"/>
        </w:rPr>
      </w:pPr>
      <w:r w:rsidRPr="00FD0842">
        <w:rPr>
          <w:color w:val="000000"/>
          <w:sz w:val="24"/>
        </w:rPr>
        <w:t>(1)</w:t>
      </w:r>
      <w:r w:rsidRPr="00FD0842">
        <w:rPr>
          <w:color w:val="000000"/>
          <w:sz w:val="24"/>
        </w:rPr>
        <w:t>以发行基金方式募集资金不属于营业税征收范围，不征收营业税。基金买卖股票、债券的差价收入不予征收营业税。</w:t>
      </w:r>
    </w:p>
    <w:p w:rsidR="00762046" w:rsidRPr="00FD0842" w:rsidRDefault="00762046" w:rsidP="00762046">
      <w:pPr>
        <w:spacing w:before="29" w:line="288" w:lineRule="auto"/>
        <w:ind w:firstLineChars="200" w:firstLine="480"/>
        <w:rPr>
          <w:color w:val="000000"/>
          <w:sz w:val="24"/>
        </w:rPr>
      </w:pPr>
      <w:r w:rsidRPr="00FD0842">
        <w:rPr>
          <w:color w:val="000000"/>
          <w:sz w:val="24"/>
        </w:rPr>
        <w:t>(2)</w:t>
      </w:r>
      <w:r w:rsidRPr="00FD0842">
        <w:rPr>
          <w:color w:val="000000"/>
          <w:sz w:val="24"/>
        </w:rPr>
        <w:t>对基金从证券市场中取得的收入，包括买卖股票、债券的差价收入，股权的股息、红利收入，债券的利息收入及其他收入，暂不征收企业所得税。</w:t>
      </w:r>
    </w:p>
    <w:p w:rsidR="00762046" w:rsidRPr="00FD0842" w:rsidRDefault="00762046" w:rsidP="00762046">
      <w:pPr>
        <w:spacing w:before="29" w:line="288" w:lineRule="auto"/>
        <w:ind w:firstLineChars="200" w:firstLine="480"/>
        <w:rPr>
          <w:color w:val="000000"/>
          <w:sz w:val="24"/>
        </w:rPr>
      </w:pPr>
      <w:r w:rsidRPr="00FD0842">
        <w:rPr>
          <w:color w:val="000000"/>
          <w:sz w:val="24"/>
        </w:rPr>
        <w:t>(3)</w:t>
      </w:r>
      <w:r w:rsidRPr="00FD0842">
        <w:rPr>
          <w:color w:val="000000"/>
          <w:sz w:val="24"/>
        </w:rPr>
        <w:t>对基金取得的企业债券利息收入，应由发行债券的企业在向基金支付利息时代扣代缴</w:t>
      </w:r>
      <w:r w:rsidRPr="00FD0842">
        <w:rPr>
          <w:color w:val="000000"/>
          <w:sz w:val="24"/>
        </w:rPr>
        <w:t>20%</w:t>
      </w:r>
      <w:r w:rsidRPr="00FD0842">
        <w:rPr>
          <w:color w:val="000000"/>
          <w:sz w:val="24"/>
        </w:rPr>
        <w:t>的个人所得税。对基金从上市公司取得的股息红利所得，持股期限在</w:t>
      </w:r>
      <w:r w:rsidRPr="00FD0842">
        <w:rPr>
          <w:color w:val="000000"/>
          <w:sz w:val="24"/>
        </w:rPr>
        <w:t>1</w:t>
      </w:r>
      <w:r w:rsidRPr="00FD0842">
        <w:rPr>
          <w:color w:val="000000"/>
          <w:sz w:val="24"/>
        </w:rPr>
        <w:t>个月以内</w:t>
      </w:r>
      <w:r w:rsidRPr="00FD0842">
        <w:rPr>
          <w:color w:val="000000"/>
          <w:sz w:val="24"/>
        </w:rPr>
        <w:t>(</w:t>
      </w:r>
      <w:r w:rsidRPr="00FD0842">
        <w:rPr>
          <w:color w:val="000000"/>
          <w:sz w:val="24"/>
        </w:rPr>
        <w:t>含</w:t>
      </w:r>
      <w:r w:rsidRPr="00FD0842">
        <w:rPr>
          <w:color w:val="000000"/>
          <w:sz w:val="24"/>
        </w:rPr>
        <w:t>1</w:t>
      </w:r>
      <w:r w:rsidRPr="00FD0842">
        <w:rPr>
          <w:color w:val="000000"/>
          <w:sz w:val="24"/>
        </w:rPr>
        <w:t>个月</w:t>
      </w:r>
      <w:r w:rsidRPr="00FD0842">
        <w:rPr>
          <w:color w:val="000000"/>
          <w:sz w:val="24"/>
        </w:rPr>
        <w:t>)</w:t>
      </w:r>
      <w:r w:rsidRPr="00FD0842">
        <w:rPr>
          <w:color w:val="000000"/>
          <w:sz w:val="24"/>
        </w:rPr>
        <w:t>的，其股息红利所得全额计入应纳税所得额；持股期限在</w:t>
      </w:r>
      <w:r w:rsidRPr="00FD0842">
        <w:rPr>
          <w:color w:val="000000"/>
          <w:sz w:val="24"/>
        </w:rPr>
        <w:t>1</w:t>
      </w:r>
      <w:r w:rsidRPr="00FD0842">
        <w:rPr>
          <w:color w:val="000000"/>
          <w:sz w:val="24"/>
        </w:rPr>
        <w:t>个月以上至</w:t>
      </w:r>
      <w:r w:rsidRPr="00FD0842">
        <w:rPr>
          <w:color w:val="000000"/>
          <w:sz w:val="24"/>
        </w:rPr>
        <w:t>1</w:t>
      </w:r>
      <w:r w:rsidRPr="00FD0842">
        <w:rPr>
          <w:color w:val="000000"/>
          <w:sz w:val="24"/>
        </w:rPr>
        <w:t>年</w:t>
      </w:r>
      <w:r w:rsidRPr="00FD0842">
        <w:rPr>
          <w:color w:val="000000"/>
          <w:sz w:val="24"/>
        </w:rPr>
        <w:t>(</w:t>
      </w:r>
      <w:r w:rsidRPr="00FD0842">
        <w:rPr>
          <w:color w:val="000000"/>
          <w:sz w:val="24"/>
        </w:rPr>
        <w:t>含</w:t>
      </w:r>
      <w:r w:rsidRPr="00FD0842">
        <w:rPr>
          <w:color w:val="000000"/>
          <w:sz w:val="24"/>
        </w:rPr>
        <w:t>1</w:t>
      </w:r>
      <w:r w:rsidRPr="00FD0842">
        <w:rPr>
          <w:color w:val="000000"/>
          <w:sz w:val="24"/>
        </w:rPr>
        <w:t>年</w:t>
      </w:r>
      <w:r w:rsidRPr="00FD0842">
        <w:rPr>
          <w:color w:val="000000"/>
          <w:sz w:val="24"/>
        </w:rPr>
        <w:t>)</w:t>
      </w:r>
      <w:r w:rsidRPr="00FD0842">
        <w:rPr>
          <w:color w:val="000000"/>
          <w:sz w:val="24"/>
        </w:rPr>
        <w:t>的，暂减按</w:t>
      </w:r>
      <w:r w:rsidRPr="00FD0842">
        <w:rPr>
          <w:color w:val="000000"/>
          <w:sz w:val="24"/>
        </w:rPr>
        <w:t>50%</w:t>
      </w:r>
      <w:r w:rsidRPr="00FD0842">
        <w:rPr>
          <w:color w:val="000000"/>
          <w:sz w:val="24"/>
        </w:rPr>
        <w:t>计入应纳税所得额；持股期限超过</w:t>
      </w:r>
      <w:r w:rsidRPr="00FD0842">
        <w:rPr>
          <w:color w:val="000000"/>
          <w:sz w:val="24"/>
        </w:rPr>
        <w:t>1</w:t>
      </w:r>
      <w:r w:rsidRPr="00FD0842">
        <w:rPr>
          <w:color w:val="000000"/>
          <w:sz w:val="24"/>
        </w:rPr>
        <w:t>年的，于</w:t>
      </w:r>
      <w:r w:rsidRPr="00FD0842">
        <w:rPr>
          <w:color w:val="000000"/>
          <w:sz w:val="24"/>
        </w:rPr>
        <w:t>2015</w:t>
      </w:r>
      <w:r w:rsidRPr="00FD0842">
        <w:rPr>
          <w:color w:val="000000"/>
          <w:sz w:val="24"/>
        </w:rPr>
        <w:t>年</w:t>
      </w:r>
      <w:r w:rsidRPr="00FD0842">
        <w:rPr>
          <w:color w:val="000000"/>
          <w:sz w:val="24"/>
        </w:rPr>
        <w:t>9</w:t>
      </w:r>
      <w:r w:rsidRPr="00FD0842">
        <w:rPr>
          <w:color w:val="000000"/>
          <w:sz w:val="24"/>
        </w:rPr>
        <w:t>月</w:t>
      </w:r>
      <w:r w:rsidRPr="00FD0842">
        <w:rPr>
          <w:color w:val="000000"/>
          <w:sz w:val="24"/>
        </w:rPr>
        <w:t>8</w:t>
      </w:r>
      <w:r w:rsidRPr="00FD0842">
        <w:rPr>
          <w:color w:val="000000"/>
          <w:sz w:val="24"/>
        </w:rPr>
        <w:t>日前暂减按</w:t>
      </w:r>
      <w:r w:rsidRPr="00FD0842">
        <w:rPr>
          <w:color w:val="000000"/>
          <w:sz w:val="24"/>
        </w:rPr>
        <w:t>25%</w:t>
      </w:r>
      <w:r w:rsidRPr="00FD0842">
        <w:rPr>
          <w:color w:val="000000"/>
          <w:sz w:val="24"/>
        </w:rPr>
        <w:t>计入应纳税所得额，自</w:t>
      </w:r>
      <w:r w:rsidRPr="00FD0842">
        <w:rPr>
          <w:color w:val="000000"/>
          <w:sz w:val="24"/>
        </w:rPr>
        <w:t>2015</w:t>
      </w:r>
      <w:r w:rsidRPr="00FD0842">
        <w:rPr>
          <w:color w:val="000000"/>
          <w:sz w:val="24"/>
        </w:rPr>
        <w:t>年</w:t>
      </w:r>
      <w:r w:rsidRPr="00FD0842">
        <w:rPr>
          <w:color w:val="000000"/>
          <w:sz w:val="24"/>
        </w:rPr>
        <w:t>9</w:t>
      </w:r>
      <w:r w:rsidRPr="00FD0842">
        <w:rPr>
          <w:color w:val="000000"/>
          <w:sz w:val="24"/>
        </w:rPr>
        <w:t>月</w:t>
      </w:r>
      <w:r w:rsidRPr="00FD0842">
        <w:rPr>
          <w:color w:val="000000"/>
          <w:sz w:val="24"/>
        </w:rPr>
        <w:t>8</w:t>
      </w:r>
      <w:r w:rsidRPr="00FD0842">
        <w:rPr>
          <w:color w:val="000000"/>
          <w:sz w:val="24"/>
        </w:rPr>
        <w:t>日起，暂免征收个人所得税。对基金持有的上市公司限售股，解禁后取得的股息、红利收入，按照上述规定计算纳税，</w:t>
      </w:r>
      <w:r w:rsidRPr="00FD0842">
        <w:rPr>
          <w:color w:val="000000"/>
          <w:sz w:val="24"/>
        </w:rPr>
        <w:lastRenderedPageBreak/>
        <w:t>持股时间自解禁日起计算；解禁前取得的股息、红利收入继续暂减按</w:t>
      </w:r>
      <w:r w:rsidRPr="00FD0842">
        <w:rPr>
          <w:color w:val="000000"/>
          <w:sz w:val="24"/>
        </w:rPr>
        <w:t>50%</w:t>
      </w:r>
      <w:r w:rsidRPr="00FD0842">
        <w:rPr>
          <w:color w:val="000000"/>
          <w:sz w:val="24"/>
        </w:rPr>
        <w:t>计入应纳税所得额。上述所得统一适用</w:t>
      </w:r>
      <w:r w:rsidRPr="00FD0842">
        <w:rPr>
          <w:color w:val="000000"/>
          <w:sz w:val="24"/>
        </w:rPr>
        <w:t>20%</w:t>
      </w:r>
      <w:r w:rsidRPr="00FD0842">
        <w:rPr>
          <w:color w:val="000000"/>
          <w:sz w:val="24"/>
        </w:rPr>
        <w:t>的税率计征个人所得税。</w:t>
      </w:r>
    </w:p>
    <w:p w:rsidR="001548F9" w:rsidRPr="00FD0842" w:rsidRDefault="00762046" w:rsidP="00035D71">
      <w:pPr>
        <w:spacing w:before="29" w:line="288" w:lineRule="auto"/>
        <w:ind w:firstLineChars="200" w:firstLine="480"/>
        <w:rPr>
          <w:color w:val="000000"/>
          <w:sz w:val="24"/>
        </w:rPr>
      </w:pPr>
      <w:r w:rsidRPr="00FD0842">
        <w:rPr>
          <w:color w:val="000000"/>
          <w:sz w:val="24"/>
        </w:rPr>
        <w:t>(4)</w:t>
      </w:r>
      <w:r w:rsidRPr="00FD0842">
        <w:rPr>
          <w:color w:val="000000"/>
          <w:sz w:val="24"/>
        </w:rPr>
        <w:t>基金卖出股票按</w:t>
      </w:r>
      <w:r w:rsidRPr="00FD0842">
        <w:rPr>
          <w:color w:val="000000"/>
          <w:sz w:val="24"/>
        </w:rPr>
        <w:t>0.1%</w:t>
      </w:r>
      <w:r w:rsidRPr="00FD0842">
        <w:rPr>
          <w:color w:val="000000"/>
          <w:sz w:val="24"/>
        </w:rPr>
        <w:t>的税率缴纳股票交易印花税，买入股票不征收股票交易印花税。</w:t>
      </w:r>
    </w:p>
    <w:p w:rsidR="001548F9" w:rsidRPr="00FD0842" w:rsidRDefault="001548F9" w:rsidP="0048308E">
      <w:pPr>
        <w:autoSpaceDE w:val="0"/>
        <w:autoSpaceDN w:val="0"/>
        <w:adjustRightInd w:val="0"/>
        <w:spacing w:before="29" w:line="288" w:lineRule="auto"/>
        <w:jc w:val="left"/>
        <w:rPr>
          <w:b/>
          <w:bCs/>
          <w:color w:val="000000"/>
          <w:kern w:val="0"/>
          <w:sz w:val="24"/>
        </w:rPr>
      </w:pPr>
    </w:p>
    <w:p w:rsidR="00005F65" w:rsidRPr="00FD0842" w:rsidRDefault="00005F65" w:rsidP="0048308E">
      <w:pPr>
        <w:autoSpaceDE w:val="0"/>
        <w:autoSpaceDN w:val="0"/>
        <w:adjustRightInd w:val="0"/>
        <w:spacing w:before="29" w:line="288" w:lineRule="auto"/>
        <w:jc w:val="left"/>
        <w:rPr>
          <w:b/>
          <w:color w:val="000000"/>
          <w:kern w:val="0"/>
          <w:sz w:val="24"/>
        </w:rPr>
      </w:pPr>
      <w:r w:rsidRPr="00FD0842">
        <w:rPr>
          <w:b/>
          <w:bCs/>
          <w:color w:val="000000"/>
          <w:kern w:val="0"/>
          <w:sz w:val="24"/>
        </w:rPr>
        <w:t>6.4.7</w:t>
      </w:r>
      <w:r w:rsidRPr="00FD0842">
        <w:rPr>
          <w:b/>
          <w:color w:val="000000"/>
          <w:kern w:val="0"/>
          <w:sz w:val="24"/>
        </w:rPr>
        <w:t>重要财务报表项目的说明</w:t>
      </w:r>
    </w:p>
    <w:p w:rsidR="001548F9" w:rsidRPr="00FD0842" w:rsidRDefault="001548F9" w:rsidP="0048308E">
      <w:pPr>
        <w:spacing w:before="29" w:line="288" w:lineRule="auto"/>
        <w:rPr>
          <w:b/>
          <w:color w:val="000000"/>
          <w:sz w:val="24"/>
        </w:rPr>
      </w:pPr>
      <w:r w:rsidRPr="00FD0842">
        <w:rPr>
          <w:b/>
          <w:bCs/>
          <w:color w:val="000000"/>
          <w:kern w:val="0"/>
          <w:sz w:val="24"/>
        </w:rPr>
        <w:t xml:space="preserve">6.4.7.1 </w:t>
      </w:r>
      <w:r w:rsidRPr="00FD0842">
        <w:rPr>
          <w:b/>
          <w:color w:val="000000"/>
          <w:sz w:val="24"/>
        </w:rPr>
        <w:t>银行存款</w:t>
      </w:r>
    </w:p>
    <w:p w:rsidR="001548F9" w:rsidRPr="00FD0842" w:rsidRDefault="001548F9" w:rsidP="0048308E">
      <w:pPr>
        <w:autoSpaceDE w:val="0"/>
        <w:autoSpaceDN w:val="0"/>
        <w:adjustRightInd w:val="0"/>
        <w:spacing w:before="29" w:line="288" w:lineRule="auto"/>
        <w:ind w:left="15"/>
        <w:jc w:val="right"/>
        <w:rPr>
          <w:b/>
          <w:color w:val="000000"/>
          <w:kern w:val="0"/>
          <w:sz w:val="24"/>
        </w:rPr>
      </w:pPr>
      <w:r w:rsidRPr="00FD084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FD0842" w:rsidTr="00A51D7D">
        <w:trPr>
          <w:trHeight w:val="345"/>
        </w:trPr>
        <w:tc>
          <w:tcPr>
            <w:tcW w:w="3766" w:type="dxa"/>
            <w:tcMar>
              <w:top w:w="15" w:type="dxa"/>
              <w:left w:w="85" w:type="dxa"/>
              <w:bottom w:w="0" w:type="dxa"/>
              <w:right w:w="0" w:type="dxa"/>
            </w:tcMar>
            <w:vAlign w:val="center"/>
          </w:tcPr>
          <w:p w:rsidR="001548F9" w:rsidRPr="00FD0842" w:rsidRDefault="001548F9" w:rsidP="0048308E">
            <w:pPr>
              <w:spacing w:before="29" w:line="288" w:lineRule="auto"/>
              <w:jc w:val="center"/>
              <w:rPr>
                <w:sz w:val="24"/>
              </w:rPr>
            </w:pPr>
            <w:r w:rsidRPr="00FD0842">
              <w:rPr>
                <w:kern w:val="0"/>
                <w:sz w:val="24"/>
              </w:rPr>
              <w:t>项目</w:t>
            </w:r>
          </w:p>
        </w:tc>
        <w:tc>
          <w:tcPr>
            <w:tcW w:w="5463" w:type="dxa"/>
            <w:tcMar>
              <w:top w:w="15" w:type="dxa"/>
              <w:left w:w="85" w:type="dxa"/>
              <w:bottom w:w="0" w:type="dxa"/>
              <w:right w:w="0" w:type="dxa"/>
            </w:tcMar>
            <w:vAlign w:val="center"/>
          </w:tcPr>
          <w:p w:rsidR="001548F9" w:rsidRPr="00FD0842" w:rsidRDefault="001548F9" w:rsidP="0048308E">
            <w:pPr>
              <w:spacing w:before="29" w:line="288" w:lineRule="auto"/>
              <w:jc w:val="center"/>
              <w:rPr>
                <w:kern w:val="0"/>
                <w:sz w:val="24"/>
              </w:rPr>
            </w:pPr>
            <w:r w:rsidRPr="00FD0842">
              <w:rPr>
                <w:kern w:val="0"/>
                <w:sz w:val="24"/>
              </w:rPr>
              <w:t>本期末</w:t>
            </w:r>
          </w:p>
          <w:p w:rsidR="001548F9" w:rsidRPr="00FD0842" w:rsidRDefault="001548F9" w:rsidP="0048308E">
            <w:pPr>
              <w:spacing w:before="29" w:line="288" w:lineRule="auto"/>
              <w:jc w:val="center"/>
              <w:rPr>
                <w:sz w:val="24"/>
              </w:rPr>
            </w:pP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1548F9" w:rsidRPr="00FD0842" w:rsidTr="00A51D7D">
        <w:trPr>
          <w:trHeight w:val="315"/>
        </w:trPr>
        <w:tc>
          <w:tcPr>
            <w:tcW w:w="3766" w:type="dxa"/>
            <w:tcMar>
              <w:top w:w="15" w:type="dxa"/>
              <w:left w:w="85" w:type="dxa"/>
              <w:bottom w:w="0" w:type="dxa"/>
              <w:right w:w="0" w:type="dxa"/>
            </w:tcMar>
            <w:vAlign w:val="center"/>
          </w:tcPr>
          <w:p w:rsidR="001548F9" w:rsidRPr="00FD0842" w:rsidRDefault="001548F9" w:rsidP="0048308E">
            <w:pPr>
              <w:spacing w:before="29" w:line="288" w:lineRule="auto"/>
              <w:rPr>
                <w:kern w:val="0"/>
                <w:sz w:val="24"/>
              </w:rPr>
            </w:pPr>
            <w:r w:rsidRPr="00FD0842">
              <w:rPr>
                <w:kern w:val="0"/>
                <w:sz w:val="24"/>
              </w:rPr>
              <w:t>活期存款</w:t>
            </w:r>
          </w:p>
        </w:tc>
        <w:tc>
          <w:tcPr>
            <w:tcW w:w="5463" w:type="dxa"/>
            <w:tcMar>
              <w:top w:w="15" w:type="dxa"/>
              <w:left w:w="85" w:type="dxa"/>
              <w:bottom w:w="0" w:type="dxa"/>
              <w:right w:w="0" w:type="dxa"/>
            </w:tcMar>
            <w:vAlign w:val="center"/>
          </w:tcPr>
          <w:p w:rsidR="001548F9" w:rsidRPr="00FD0842" w:rsidRDefault="001548F9" w:rsidP="0048308E">
            <w:pPr>
              <w:spacing w:before="29" w:line="288" w:lineRule="auto"/>
              <w:jc w:val="right"/>
              <w:rPr>
                <w:kern w:val="0"/>
                <w:sz w:val="24"/>
              </w:rPr>
            </w:pPr>
            <w:r w:rsidRPr="00FD0842">
              <w:rPr>
                <w:kern w:val="0"/>
                <w:sz w:val="24"/>
              </w:rPr>
              <w:t>8,245,319.59</w:t>
            </w:r>
          </w:p>
        </w:tc>
      </w:tr>
      <w:tr w:rsidR="001548F9" w:rsidRPr="00FD0842" w:rsidTr="00A51D7D">
        <w:trPr>
          <w:trHeight w:val="315"/>
        </w:trPr>
        <w:tc>
          <w:tcPr>
            <w:tcW w:w="3766" w:type="dxa"/>
            <w:tcMar>
              <w:top w:w="15" w:type="dxa"/>
              <w:left w:w="85" w:type="dxa"/>
              <w:bottom w:w="0" w:type="dxa"/>
              <w:right w:w="0" w:type="dxa"/>
            </w:tcMar>
            <w:vAlign w:val="center"/>
          </w:tcPr>
          <w:p w:rsidR="001548F9" w:rsidRPr="00FD0842" w:rsidRDefault="001548F9" w:rsidP="0048308E">
            <w:pPr>
              <w:spacing w:before="29" w:line="288" w:lineRule="auto"/>
              <w:rPr>
                <w:kern w:val="0"/>
                <w:sz w:val="24"/>
              </w:rPr>
            </w:pPr>
            <w:r w:rsidRPr="00FD0842">
              <w:rPr>
                <w:kern w:val="0"/>
                <w:sz w:val="24"/>
              </w:rPr>
              <w:t>定期存款</w:t>
            </w:r>
          </w:p>
        </w:tc>
        <w:tc>
          <w:tcPr>
            <w:tcW w:w="5463" w:type="dxa"/>
            <w:tcMar>
              <w:top w:w="15" w:type="dxa"/>
              <w:left w:w="85" w:type="dxa"/>
              <w:bottom w:w="0" w:type="dxa"/>
              <w:right w:w="0" w:type="dxa"/>
            </w:tcMar>
            <w:vAlign w:val="center"/>
          </w:tcPr>
          <w:p w:rsidR="001548F9" w:rsidRPr="00FD0842" w:rsidRDefault="001548F9" w:rsidP="0048308E">
            <w:pPr>
              <w:spacing w:before="29" w:line="288" w:lineRule="auto"/>
              <w:jc w:val="right"/>
              <w:rPr>
                <w:kern w:val="0"/>
                <w:sz w:val="24"/>
              </w:rPr>
            </w:pPr>
            <w:r w:rsidRPr="00FD0842">
              <w:rPr>
                <w:kern w:val="0"/>
                <w:sz w:val="24"/>
              </w:rPr>
              <w:t>-</w:t>
            </w:r>
          </w:p>
        </w:tc>
      </w:tr>
      <w:tr w:rsidR="001548F9" w:rsidRPr="00FD0842" w:rsidTr="00A51D7D">
        <w:trPr>
          <w:trHeight w:val="315"/>
        </w:trPr>
        <w:tc>
          <w:tcPr>
            <w:tcW w:w="3766" w:type="dxa"/>
            <w:tcMar>
              <w:top w:w="15" w:type="dxa"/>
              <w:left w:w="85" w:type="dxa"/>
              <w:bottom w:w="0" w:type="dxa"/>
              <w:right w:w="0" w:type="dxa"/>
            </w:tcMar>
            <w:vAlign w:val="center"/>
          </w:tcPr>
          <w:p w:rsidR="001548F9" w:rsidRPr="00FD0842" w:rsidRDefault="001548F9" w:rsidP="0048308E">
            <w:pPr>
              <w:spacing w:before="29" w:line="288" w:lineRule="auto"/>
              <w:rPr>
                <w:color w:val="000000"/>
                <w:kern w:val="0"/>
                <w:sz w:val="24"/>
              </w:rPr>
            </w:pPr>
            <w:r w:rsidRPr="00FD0842">
              <w:rPr>
                <w:kern w:val="0"/>
                <w:sz w:val="24"/>
              </w:rPr>
              <w:t>其他存款</w:t>
            </w:r>
          </w:p>
        </w:tc>
        <w:tc>
          <w:tcPr>
            <w:tcW w:w="5463" w:type="dxa"/>
            <w:tcMar>
              <w:top w:w="15" w:type="dxa"/>
              <w:left w:w="85" w:type="dxa"/>
              <w:bottom w:w="0" w:type="dxa"/>
              <w:right w:w="0" w:type="dxa"/>
            </w:tcMar>
            <w:vAlign w:val="center"/>
          </w:tcPr>
          <w:p w:rsidR="001548F9" w:rsidRPr="00FD0842" w:rsidRDefault="001548F9" w:rsidP="0048308E">
            <w:pPr>
              <w:spacing w:before="29" w:line="288" w:lineRule="auto"/>
              <w:jc w:val="right"/>
              <w:rPr>
                <w:kern w:val="0"/>
                <w:sz w:val="24"/>
              </w:rPr>
            </w:pPr>
            <w:r w:rsidRPr="00FD0842">
              <w:rPr>
                <w:kern w:val="0"/>
                <w:sz w:val="24"/>
              </w:rPr>
              <w:t>-</w:t>
            </w:r>
          </w:p>
        </w:tc>
      </w:tr>
      <w:tr w:rsidR="001548F9" w:rsidRPr="00FD0842" w:rsidTr="00A51D7D">
        <w:trPr>
          <w:trHeight w:val="315"/>
        </w:trPr>
        <w:tc>
          <w:tcPr>
            <w:tcW w:w="3766" w:type="dxa"/>
            <w:tcMar>
              <w:top w:w="15" w:type="dxa"/>
              <w:left w:w="85" w:type="dxa"/>
              <w:bottom w:w="0" w:type="dxa"/>
              <w:right w:w="0" w:type="dxa"/>
            </w:tcMar>
            <w:vAlign w:val="center"/>
          </w:tcPr>
          <w:p w:rsidR="001548F9" w:rsidRPr="00FD0842" w:rsidRDefault="001548F9" w:rsidP="0048308E">
            <w:pPr>
              <w:spacing w:before="29" w:line="288" w:lineRule="auto"/>
              <w:rPr>
                <w:color w:val="000000"/>
                <w:kern w:val="0"/>
                <w:sz w:val="24"/>
              </w:rPr>
            </w:pPr>
            <w:r w:rsidRPr="00FD0842">
              <w:rPr>
                <w:kern w:val="0"/>
                <w:sz w:val="24"/>
              </w:rPr>
              <w:t>合计</w:t>
            </w:r>
          </w:p>
        </w:tc>
        <w:tc>
          <w:tcPr>
            <w:tcW w:w="5463" w:type="dxa"/>
            <w:tcMar>
              <w:top w:w="15" w:type="dxa"/>
              <w:left w:w="85" w:type="dxa"/>
              <w:bottom w:w="0" w:type="dxa"/>
              <w:right w:w="0" w:type="dxa"/>
            </w:tcMar>
            <w:vAlign w:val="center"/>
          </w:tcPr>
          <w:p w:rsidR="001548F9" w:rsidRPr="00FD0842" w:rsidRDefault="001548F9" w:rsidP="0048308E">
            <w:pPr>
              <w:spacing w:before="29" w:line="288" w:lineRule="auto"/>
              <w:jc w:val="right"/>
              <w:rPr>
                <w:kern w:val="0"/>
                <w:sz w:val="24"/>
              </w:rPr>
            </w:pPr>
            <w:r w:rsidRPr="00FD0842">
              <w:rPr>
                <w:kern w:val="0"/>
                <w:sz w:val="24"/>
              </w:rPr>
              <w:t>8,245,319.59</w:t>
            </w:r>
          </w:p>
        </w:tc>
      </w:tr>
    </w:tbl>
    <w:p w:rsidR="001548F9" w:rsidRPr="00FD0842" w:rsidRDefault="001548F9" w:rsidP="0048308E">
      <w:pPr>
        <w:spacing w:before="29" w:line="288" w:lineRule="auto"/>
        <w:rPr>
          <w:bCs/>
          <w:color w:val="000000"/>
          <w:sz w:val="24"/>
        </w:rPr>
      </w:pPr>
      <w:r w:rsidRPr="00FD0842">
        <w:rPr>
          <w:bCs/>
          <w:color w:val="000000"/>
          <w:sz w:val="24"/>
        </w:rPr>
        <w:tab/>
      </w:r>
    </w:p>
    <w:p w:rsidR="001548F9" w:rsidRPr="00FD0842" w:rsidRDefault="001548F9" w:rsidP="0048308E">
      <w:pPr>
        <w:spacing w:before="29" w:line="288" w:lineRule="auto"/>
        <w:rPr>
          <w:b/>
          <w:color w:val="000000"/>
          <w:sz w:val="24"/>
        </w:rPr>
      </w:pPr>
      <w:r w:rsidRPr="00FD0842">
        <w:rPr>
          <w:b/>
          <w:bCs/>
          <w:color w:val="000000"/>
          <w:kern w:val="0"/>
          <w:sz w:val="24"/>
        </w:rPr>
        <w:t xml:space="preserve">6.4.7.2 </w:t>
      </w:r>
      <w:r w:rsidRPr="00FD0842">
        <w:rPr>
          <w:b/>
          <w:color w:val="000000"/>
          <w:sz w:val="24"/>
        </w:rPr>
        <w:t>交易性金融资产</w:t>
      </w:r>
    </w:p>
    <w:p w:rsidR="001548F9" w:rsidRPr="00FD0842" w:rsidRDefault="001548F9" w:rsidP="0048308E">
      <w:pPr>
        <w:autoSpaceDE w:val="0"/>
        <w:autoSpaceDN w:val="0"/>
        <w:adjustRightInd w:val="0"/>
        <w:spacing w:before="29" w:line="288" w:lineRule="auto"/>
        <w:ind w:left="15"/>
        <w:jc w:val="right"/>
        <w:rPr>
          <w:color w:val="000000"/>
          <w:sz w:val="24"/>
        </w:rPr>
      </w:pPr>
      <w:r w:rsidRPr="00FD084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FD0842" w:rsidTr="00E3027D">
        <w:trPr>
          <w:trHeight w:val="255"/>
        </w:trPr>
        <w:tc>
          <w:tcPr>
            <w:tcW w:w="2268" w:type="dxa"/>
            <w:gridSpan w:val="2"/>
            <w:vMerge w:val="restart"/>
            <w:vAlign w:val="center"/>
          </w:tcPr>
          <w:p w:rsidR="001548F9" w:rsidRPr="00FD0842" w:rsidRDefault="001548F9" w:rsidP="0048308E">
            <w:pPr>
              <w:spacing w:before="29" w:line="288" w:lineRule="auto"/>
              <w:jc w:val="center"/>
              <w:rPr>
                <w:color w:val="000000"/>
                <w:kern w:val="0"/>
                <w:sz w:val="24"/>
              </w:rPr>
            </w:pPr>
            <w:r w:rsidRPr="00FD0842">
              <w:rPr>
                <w:color w:val="000000"/>
                <w:kern w:val="0"/>
                <w:sz w:val="24"/>
              </w:rPr>
              <w:t>项目</w:t>
            </w:r>
          </w:p>
        </w:tc>
        <w:tc>
          <w:tcPr>
            <w:tcW w:w="6730" w:type="dxa"/>
            <w:gridSpan w:val="3"/>
            <w:vAlign w:val="center"/>
          </w:tcPr>
          <w:p w:rsidR="001548F9" w:rsidRPr="00FD0842" w:rsidRDefault="001548F9" w:rsidP="0048308E">
            <w:pPr>
              <w:spacing w:before="29" w:line="288" w:lineRule="auto"/>
              <w:jc w:val="center"/>
              <w:rPr>
                <w:color w:val="000000"/>
                <w:kern w:val="0"/>
                <w:sz w:val="24"/>
              </w:rPr>
            </w:pPr>
            <w:r w:rsidRPr="00FD0842">
              <w:rPr>
                <w:color w:val="000000"/>
                <w:kern w:val="0"/>
                <w:sz w:val="24"/>
              </w:rPr>
              <w:t>本期末</w:t>
            </w:r>
          </w:p>
          <w:p w:rsidR="001548F9" w:rsidRPr="00FD0842" w:rsidRDefault="001548F9" w:rsidP="0048308E">
            <w:pPr>
              <w:spacing w:before="29" w:line="288" w:lineRule="auto"/>
              <w:jc w:val="center"/>
              <w:rPr>
                <w:color w:val="000000"/>
                <w:kern w:val="0"/>
                <w:sz w:val="24"/>
              </w:rPr>
            </w:pPr>
            <w:r w:rsidRPr="00FD0842">
              <w:rPr>
                <w:color w:val="000000"/>
                <w:kern w:val="0"/>
                <w:sz w:val="24"/>
              </w:rPr>
              <w:t>2016</w:t>
            </w:r>
            <w:r w:rsidRPr="00FD0842">
              <w:rPr>
                <w:color w:val="000000"/>
                <w:kern w:val="0"/>
                <w:sz w:val="24"/>
              </w:rPr>
              <w:t>年</w:t>
            </w:r>
            <w:r w:rsidRPr="00FD0842">
              <w:rPr>
                <w:color w:val="000000"/>
                <w:kern w:val="0"/>
                <w:sz w:val="24"/>
              </w:rPr>
              <w:t>6</w:t>
            </w:r>
            <w:r w:rsidRPr="00FD0842">
              <w:rPr>
                <w:color w:val="000000"/>
                <w:kern w:val="0"/>
                <w:sz w:val="24"/>
              </w:rPr>
              <w:t>月</w:t>
            </w:r>
            <w:r w:rsidRPr="00FD0842">
              <w:rPr>
                <w:color w:val="000000"/>
                <w:kern w:val="0"/>
                <w:sz w:val="24"/>
              </w:rPr>
              <w:t>30</w:t>
            </w:r>
            <w:r w:rsidRPr="00FD0842">
              <w:rPr>
                <w:color w:val="000000"/>
                <w:kern w:val="0"/>
                <w:sz w:val="24"/>
              </w:rPr>
              <w:t>日</w:t>
            </w:r>
          </w:p>
        </w:tc>
      </w:tr>
      <w:tr w:rsidR="001548F9" w:rsidRPr="00FD0842" w:rsidTr="00E3027D">
        <w:trPr>
          <w:trHeight w:val="270"/>
        </w:trPr>
        <w:tc>
          <w:tcPr>
            <w:tcW w:w="2268" w:type="dxa"/>
            <w:gridSpan w:val="2"/>
            <w:vMerge/>
            <w:vAlign w:val="center"/>
          </w:tcPr>
          <w:p w:rsidR="001548F9" w:rsidRPr="00FD0842" w:rsidRDefault="001548F9" w:rsidP="0048308E">
            <w:pPr>
              <w:widowControl/>
              <w:spacing w:before="29" w:line="288" w:lineRule="auto"/>
              <w:jc w:val="left"/>
              <w:rPr>
                <w:color w:val="000000"/>
                <w:kern w:val="0"/>
                <w:sz w:val="24"/>
              </w:rPr>
            </w:pPr>
          </w:p>
        </w:tc>
        <w:tc>
          <w:tcPr>
            <w:tcW w:w="2201" w:type="dxa"/>
            <w:vAlign w:val="center"/>
          </w:tcPr>
          <w:p w:rsidR="001548F9" w:rsidRPr="00FD0842" w:rsidRDefault="001548F9" w:rsidP="0048308E">
            <w:pPr>
              <w:spacing w:before="29" w:line="288" w:lineRule="auto"/>
              <w:jc w:val="center"/>
              <w:rPr>
                <w:color w:val="000000"/>
                <w:kern w:val="0"/>
                <w:sz w:val="24"/>
              </w:rPr>
            </w:pPr>
            <w:r w:rsidRPr="00FD0842">
              <w:rPr>
                <w:color w:val="000000"/>
                <w:kern w:val="0"/>
                <w:sz w:val="24"/>
              </w:rPr>
              <w:t>成本</w:t>
            </w:r>
          </w:p>
        </w:tc>
        <w:tc>
          <w:tcPr>
            <w:tcW w:w="2264" w:type="dxa"/>
            <w:vAlign w:val="center"/>
          </w:tcPr>
          <w:p w:rsidR="001548F9" w:rsidRPr="00FD0842" w:rsidRDefault="001548F9" w:rsidP="0048308E">
            <w:pPr>
              <w:spacing w:before="29" w:line="288" w:lineRule="auto"/>
              <w:jc w:val="center"/>
              <w:rPr>
                <w:color w:val="000000"/>
                <w:kern w:val="0"/>
                <w:sz w:val="24"/>
              </w:rPr>
            </w:pPr>
            <w:r w:rsidRPr="00FD0842">
              <w:rPr>
                <w:color w:val="000000"/>
                <w:kern w:val="0"/>
                <w:sz w:val="24"/>
              </w:rPr>
              <w:t>公允价值</w:t>
            </w:r>
          </w:p>
        </w:tc>
        <w:tc>
          <w:tcPr>
            <w:tcW w:w="2265" w:type="dxa"/>
            <w:vAlign w:val="center"/>
          </w:tcPr>
          <w:p w:rsidR="001548F9" w:rsidRPr="00FD0842" w:rsidRDefault="001548F9" w:rsidP="0048308E">
            <w:pPr>
              <w:spacing w:before="29" w:line="288" w:lineRule="auto"/>
              <w:jc w:val="center"/>
              <w:rPr>
                <w:color w:val="000000"/>
                <w:kern w:val="0"/>
                <w:sz w:val="24"/>
              </w:rPr>
            </w:pPr>
            <w:r w:rsidRPr="00FD0842">
              <w:rPr>
                <w:color w:val="000000"/>
                <w:kern w:val="0"/>
                <w:sz w:val="24"/>
              </w:rPr>
              <w:t>公允价值变动</w:t>
            </w:r>
          </w:p>
        </w:tc>
      </w:tr>
      <w:tr w:rsidR="001548F9" w:rsidRPr="00FD0842" w:rsidTr="00E3027D">
        <w:trPr>
          <w:trHeight w:val="270"/>
        </w:trPr>
        <w:tc>
          <w:tcPr>
            <w:tcW w:w="2268" w:type="dxa"/>
            <w:gridSpan w:val="2"/>
            <w:vAlign w:val="center"/>
          </w:tcPr>
          <w:p w:rsidR="001548F9" w:rsidRPr="00FD0842" w:rsidRDefault="001548F9" w:rsidP="0048308E">
            <w:pPr>
              <w:widowControl/>
              <w:spacing w:before="29" w:line="288" w:lineRule="auto"/>
              <w:rPr>
                <w:color w:val="000000"/>
                <w:kern w:val="0"/>
                <w:sz w:val="24"/>
              </w:rPr>
            </w:pPr>
            <w:r w:rsidRPr="00FD0842">
              <w:rPr>
                <w:color w:val="000000"/>
                <w:kern w:val="0"/>
                <w:sz w:val="24"/>
              </w:rPr>
              <w:t>股票</w:t>
            </w:r>
          </w:p>
        </w:tc>
        <w:tc>
          <w:tcPr>
            <w:tcW w:w="2201" w:type="dxa"/>
            <w:vAlign w:val="center"/>
          </w:tcPr>
          <w:p w:rsidR="001548F9" w:rsidRPr="00FD0842" w:rsidRDefault="001548F9" w:rsidP="0048308E">
            <w:pPr>
              <w:spacing w:before="29" w:line="288" w:lineRule="auto"/>
              <w:jc w:val="right"/>
              <w:rPr>
                <w:color w:val="000000"/>
                <w:kern w:val="0"/>
                <w:sz w:val="24"/>
              </w:rPr>
            </w:pPr>
            <w:r w:rsidRPr="00FD0842">
              <w:rPr>
                <w:color w:val="000000"/>
                <w:kern w:val="0"/>
                <w:sz w:val="24"/>
              </w:rPr>
              <w:t>703,210,985.57</w:t>
            </w:r>
          </w:p>
        </w:tc>
        <w:tc>
          <w:tcPr>
            <w:tcW w:w="2264" w:type="dxa"/>
            <w:vAlign w:val="center"/>
          </w:tcPr>
          <w:p w:rsidR="001548F9" w:rsidRPr="00FD0842" w:rsidRDefault="001548F9" w:rsidP="0048308E">
            <w:pPr>
              <w:spacing w:before="29" w:line="288" w:lineRule="auto"/>
              <w:jc w:val="right"/>
              <w:rPr>
                <w:color w:val="000000"/>
                <w:kern w:val="0"/>
                <w:sz w:val="24"/>
              </w:rPr>
            </w:pPr>
            <w:r w:rsidRPr="00FD0842">
              <w:rPr>
                <w:color w:val="000000"/>
                <w:kern w:val="0"/>
                <w:sz w:val="24"/>
              </w:rPr>
              <w:t>648,309,286.23</w:t>
            </w:r>
          </w:p>
        </w:tc>
        <w:tc>
          <w:tcPr>
            <w:tcW w:w="2265" w:type="dxa"/>
            <w:vAlign w:val="center"/>
          </w:tcPr>
          <w:p w:rsidR="001548F9" w:rsidRPr="00FD0842" w:rsidRDefault="001548F9" w:rsidP="0048308E">
            <w:pPr>
              <w:spacing w:before="29" w:line="288" w:lineRule="auto"/>
              <w:jc w:val="right"/>
              <w:rPr>
                <w:color w:val="000000"/>
                <w:kern w:val="0"/>
                <w:sz w:val="24"/>
              </w:rPr>
            </w:pPr>
            <w:r w:rsidRPr="00FD0842">
              <w:rPr>
                <w:color w:val="000000"/>
                <w:kern w:val="0"/>
                <w:sz w:val="24"/>
              </w:rPr>
              <w:t>-54,901,699.34</w:t>
            </w:r>
          </w:p>
        </w:tc>
      </w:tr>
      <w:tr w:rsidR="0094330B" w:rsidRPr="00FD0842" w:rsidTr="00E3027D">
        <w:trPr>
          <w:trHeight w:val="285"/>
        </w:trPr>
        <w:tc>
          <w:tcPr>
            <w:tcW w:w="2268" w:type="dxa"/>
            <w:gridSpan w:val="2"/>
            <w:vAlign w:val="center"/>
          </w:tcPr>
          <w:p w:rsidR="0094330B" w:rsidRPr="00FD0842" w:rsidRDefault="0094330B" w:rsidP="0048308E">
            <w:pPr>
              <w:spacing w:before="29" w:line="288" w:lineRule="auto"/>
              <w:jc w:val="left"/>
              <w:rPr>
                <w:color w:val="000000"/>
                <w:kern w:val="0"/>
                <w:sz w:val="24"/>
              </w:rPr>
            </w:pPr>
            <w:r w:rsidRPr="00FD0842">
              <w:rPr>
                <w:color w:val="000000"/>
                <w:kern w:val="0"/>
                <w:sz w:val="24"/>
              </w:rPr>
              <w:t>贵金属投资</w:t>
            </w:r>
            <w:r w:rsidRPr="00FD0842">
              <w:rPr>
                <w:color w:val="000000"/>
                <w:kern w:val="0"/>
                <w:sz w:val="24"/>
              </w:rPr>
              <w:t>-</w:t>
            </w:r>
            <w:r w:rsidRPr="00FD0842">
              <w:rPr>
                <w:color w:val="000000"/>
                <w:kern w:val="0"/>
                <w:sz w:val="24"/>
              </w:rPr>
              <w:t>金交所黄金合约</w:t>
            </w:r>
          </w:p>
        </w:tc>
        <w:tc>
          <w:tcPr>
            <w:tcW w:w="2201" w:type="dxa"/>
            <w:vAlign w:val="center"/>
          </w:tcPr>
          <w:p w:rsidR="0094330B" w:rsidRPr="00FD0842" w:rsidRDefault="0094330B" w:rsidP="0048308E">
            <w:pPr>
              <w:spacing w:before="29" w:line="288" w:lineRule="auto"/>
              <w:jc w:val="right"/>
              <w:rPr>
                <w:rFonts w:eastAsiaTheme="minorEastAsia"/>
                <w:color w:val="000000"/>
                <w:kern w:val="0"/>
                <w:sz w:val="24"/>
              </w:rPr>
            </w:pPr>
            <w:r w:rsidRPr="00FD0842">
              <w:rPr>
                <w:rFonts w:eastAsiaTheme="minorEastAsia"/>
                <w:color w:val="000000"/>
                <w:kern w:val="0"/>
                <w:sz w:val="24"/>
              </w:rPr>
              <w:t>-</w:t>
            </w:r>
          </w:p>
        </w:tc>
        <w:tc>
          <w:tcPr>
            <w:tcW w:w="2264" w:type="dxa"/>
            <w:vAlign w:val="center"/>
          </w:tcPr>
          <w:p w:rsidR="0094330B" w:rsidRPr="00FD0842" w:rsidRDefault="0094330B" w:rsidP="0048308E">
            <w:pPr>
              <w:spacing w:before="29" w:line="288" w:lineRule="auto"/>
              <w:jc w:val="right"/>
              <w:rPr>
                <w:rFonts w:eastAsiaTheme="minorEastAsia"/>
                <w:color w:val="000000"/>
                <w:kern w:val="0"/>
                <w:sz w:val="24"/>
              </w:rPr>
            </w:pPr>
            <w:r w:rsidRPr="00FD0842">
              <w:rPr>
                <w:rFonts w:eastAsiaTheme="minorEastAsia"/>
                <w:color w:val="000000"/>
                <w:kern w:val="0"/>
                <w:sz w:val="24"/>
              </w:rPr>
              <w:t>-</w:t>
            </w:r>
          </w:p>
        </w:tc>
        <w:tc>
          <w:tcPr>
            <w:tcW w:w="2265" w:type="dxa"/>
            <w:vAlign w:val="center"/>
          </w:tcPr>
          <w:p w:rsidR="0094330B" w:rsidRPr="00FD0842" w:rsidRDefault="0094330B" w:rsidP="0048308E">
            <w:pPr>
              <w:spacing w:before="29" w:line="288" w:lineRule="auto"/>
              <w:jc w:val="right"/>
              <w:rPr>
                <w:rFonts w:eastAsiaTheme="minorEastAsia"/>
                <w:color w:val="000000"/>
                <w:kern w:val="0"/>
                <w:sz w:val="24"/>
              </w:rPr>
            </w:pPr>
            <w:r w:rsidRPr="00FD0842">
              <w:rPr>
                <w:rFonts w:eastAsiaTheme="minorEastAsia"/>
                <w:color w:val="000000"/>
                <w:kern w:val="0"/>
                <w:sz w:val="24"/>
              </w:rPr>
              <w:t>-</w:t>
            </w:r>
          </w:p>
        </w:tc>
      </w:tr>
      <w:tr w:rsidR="00A8543B" w:rsidRPr="00FD0842" w:rsidTr="00E3027D">
        <w:trPr>
          <w:trHeight w:val="285"/>
        </w:trPr>
        <w:tc>
          <w:tcPr>
            <w:tcW w:w="808" w:type="dxa"/>
            <w:vMerge w:val="restart"/>
            <w:vAlign w:val="center"/>
          </w:tcPr>
          <w:p w:rsidR="00A8543B" w:rsidRPr="00FD0842" w:rsidRDefault="00A8543B" w:rsidP="0048308E">
            <w:pPr>
              <w:spacing w:before="29" w:line="288" w:lineRule="auto"/>
              <w:jc w:val="center"/>
              <w:rPr>
                <w:color w:val="000000"/>
                <w:kern w:val="0"/>
                <w:sz w:val="24"/>
              </w:rPr>
            </w:pPr>
            <w:r w:rsidRPr="00FD0842">
              <w:rPr>
                <w:color w:val="000000"/>
                <w:kern w:val="0"/>
                <w:sz w:val="24"/>
              </w:rPr>
              <w:t>债券</w:t>
            </w:r>
          </w:p>
        </w:tc>
        <w:tc>
          <w:tcPr>
            <w:tcW w:w="1460" w:type="dxa"/>
            <w:vAlign w:val="center"/>
          </w:tcPr>
          <w:p w:rsidR="00A8543B" w:rsidRPr="00FD0842" w:rsidRDefault="00A8543B" w:rsidP="0048308E">
            <w:pPr>
              <w:spacing w:before="29" w:line="288" w:lineRule="auto"/>
              <w:jc w:val="left"/>
              <w:rPr>
                <w:color w:val="000000"/>
                <w:kern w:val="0"/>
                <w:sz w:val="24"/>
              </w:rPr>
            </w:pPr>
            <w:r w:rsidRPr="00FD0842">
              <w:rPr>
                <w:color w:val="000000"/>
                <w:kern w:val="0"/>
                <w:sz w:val="24"/>
              </w:rPr>
              <w:t>交易所市场</w:t>
            </w:r>
          </w:p>
        </w:tc>
        <w:tc>
          <w:tcPr>
            <w:tcW w:w="2201" w:type="dxa"/>
            <w:vAlign w:val="bottom"/>
          </w:tcPr>
          <w:p w:rsidR="00A8543B" w:rsidRPr="00FD0842" w:rsidRDefault="00A8543B" w:rsidP="0048308E">
            <w:pPr>
              <w:spacing w:before="29" w:line="288" w:lineRule="auto"/>
              <w:jc w:val="right"/>
              <w:rPr>
                <w:color w:val="000000"/>
                <w:kern w:val="0"/>
                <w:sz w:val="24"/>
              </w:rPr>
            </w:pPr>
            <w:r w:rsidRPr="00FD0842">
              <w:rPr>
                <w:color w:val="000000"/>
                <w:kern w:val="0"/>
                <w:sz w:val="24"/>
              </w:rPr>
              <w:t>-</w:t>
            </w:r>
          </w:p>
        </w:tc>
        <w:tc>
          <w:tcPr>
            <w:tcW w:w="2264" w:type="dxa"/>
            <w:vAlign w:val="bottom"/>
          </w:tcPr>
          <w:p w:rsidR="00A8543B" w:rsidRPr="00FD0842" w:rsidRDefault="00A8543B" w:rsidP="0048308E">
            <w:pPr>
              <w:spacing w:before="29" w:line="288" w:lineRule="auto"/>
              <w:jc w:val="right"/>
              <w:rPr>
                <w:color w:val="000000"/>
                <w:kern w:val="0"/>
                <w:sz w:val="24"/>
              </w:rPr>
            </w:pPr>
            <w:r w:rsidRPr="00FD0842">
              <w:rPr>
                <w:color w:val="000000"/>
                <w:kern w:val="0"/>
                <w:sz w:val="24"/>
              </w:rPr>
              <w:t>-</w:t>
            </w:r>
          </w:p>
        </w:tc>
        <w:tc>
          <w:tcPr>
            <w:tcW w:w="2265" w:type="dxa"/>
            <w:vAlign w:val="bottom"/>
          </w:tcPr>
          <w:p w:rsidR="00A8543B" w:rsidRPr="00FD0842" w:rsidRDefault="00A8543B" w:rsidP="0048308E">
            <w:pPr>
              <w:spacing w:before="29" w:line="288" w:lineRule="auto"/>
              <w:jc w:val="right"/>
              <w:rPr>
                <w:color w:val="000000"/>
                <w:kern w:val="0"/>
                <w:sz w:val="24"/>
              </w:rPr>
            </w:pPr>
            <w:r w:rsidRPr="00FD0842">
              <w:rPr>
                <w:color w:val="000000"/>
                <w:kern w:val="0"/>
                <w:sz w:val="24"/>
              </w:rPr>
              <w:t>-</w:t>
            </w:r>
          </w:p>
        </w:tc>
      </w:tr>
      <w:tr w:rsidR="00A8543B" w:rsidRPr="00FD0842" w:rsidTr="00E3027D">
        <w:trPr>
          <w:trHeight w:val="103"/>
        </w:trPr>
        <w:tc>
          <w:tcPr>
            <w:tcW w:w="808" w:type="dxa"/>
            <w:vMerge/>
            <w:vAlign w:val="center"/>
          </w:tcPr>
          <w:p w:rsidR="00A8543B" w:rsidRPr="00FD0842" w:rsidRDefault="00A8543B" w:rsidP="0048308E">
            <w:pPr>
              <w:widowControl/>
              <w:spacing w:before="29" w:line="288" w:lineRule="auto"/>
              <w:jc w:val="left"/>
              <w:rPr>
                <w:color w:val="000000"/>
                <w:kern w:val="0"/>
                <w:sz w:val="24"/>
              </w:rPr>
            </w:pPr>
          </w:p>
        </w:tc>
        <w:tc>
          <w:tcPr>
            <w:tcW w:w="1460" w:type="dxa"/>
            <w:vAlign w:val="center"/>
          </w:tcPr>
          <w:p w:rsidR="00A8543B" w:rsidRPr="00FD0842" w:rsidRDefault="00A8543B" w:rsidP="0048308E">
            <w:pPr>
              <w:widowControl/>
              <w:spacing w:before="29" w:line="288" w:lineRule="auto"/>
              <w:jc w:val="left"/>
              <w:rPr>
                <w:color w:val="000000"/>
                <w:kern w:val="0"/>
                <w:sz w:val="24"/>
              </w:rPr>
            </w:pPr>
            <w:r w:rsidRPr="00FD0842">
              <w:rPr>
                <w:color w:val="000000"/>
                <w:kern w:val="0"/>
                <w:sz w:val="24"/>
              </w:rPr>
              <w:t>银行间市场</w:t>
            </w:r>
          </w:p>
        </w:tc>
        <w:tc>
          <w:tcPr>
            <w:tcW w:w="2201" w:type="dxa"/>
            <w:vAlign w:val="bottom"/>
          </w:tcPr>
          <w:p w:rsidR="00A8543B" w:rsidRPr="00FD0842" w:rsidRDefault="00A8543B" w:rsidP="0048308E">
            <w:pPr>
              <w:spacing w:before="29" w:line="288" w:lineRule="auto"/>
              <w:jc w:val="right"/>
              <w:rPr>
                <w:color w:val="000000"/>
                <w:kern w:val="0"/>
                <w:sz w:val="24"/>
              </w:rPr>
            </w:pPr>
            <w:r w:rsidRPr="00FD0842">
              <w:rPr>
                <w:color w:val="000000"/>
                <w:kern w:val="0"/>
                <w:sz w:val="24"/>
              </w:rPr>
              <w:t>-</w:t>
            </w:r>
          </w:p>
        </w:tc>
        <w:tc>
          <w:tcPr>
            <w:tcW w:w="2264" w:type="dxa"/>
            <w:vAlign w:val="bottom"/>
          </w:tcPr>
          <w:p w:rsidR="00A8543B" w:rsidRPr="00FD0842" w:rsidRDefault="00A8543B" w:rsidP="0048308E">
            <w:pPr>
              <w:spacing w:before="29" w:line="288" w:lineRule="auto"/>
              <w:jc w:val="right"/>
              <w:rPr>
                <w:color w:val="000000"/>
                <w:kern w:val="0"/>
                <w:sz w:val="24"/>
              </w:rPr>
            </w:pPr>
            <w:r w:rsidRPr="00FD0842">
              <w:rPr>
                <w:color w:val="000000"/>
                <w:kern w:val="0"/>
                <w:sz w:val="24"/>
              </w:rPr>
              <w:t>-</w:t>
            </w:r>
          </w:p>
        </w:tc>
        <w:tc>
          <w:tcPr>
            <w:tcW w:w="2265" w:type="dxa"/>
            <w:vAlign w:val="bottom"/>
          </w:tcPr>
          <w:p w:rsidR="00A8543B" w:rsidRPr="00FD0842" w:rsidRDefault="00A8543B" w:rsidP="0048308E">
            <w:pPr>
              <w:spacing w:before="29" w:line="288" w:lineRule="auto"/>
              <w:jc w:val="right"/>
              <w:rPr>
                <w:color w:val="000000"/>
                <w:kern w:val="0"/>
                <w:sz w:val="24"/>
              </w:rPr>
            </w:pPr>
            <w:r w:rsidRPr="00FD0842">
              <w:rPr>
                <w:color w:val="000000"/>
                <w:kern w:val="0"/>
                <w:sz w:val="24"/>
              </w:rPr>
              <w:t>-</w:t>
            </w:r>
          </w:p>
        </w:tc>
      </w:tr>
      <w:tr w:rsidR="00A8543B" w:rsidRPr="00FD0842" w:rsidTr="00AD2ED7">
        <w:trPr>
          <w:trHeight w:val="103"/>
        </w:trPr>
        <w:tc>
          <w:tcPr>
            <w:tcW w:w="808" w:type="dxa"/>
            <w:vMerge/>
            <w:vAlign w:val="center"/>
          </w:tcPr>
          <w:p w:rsidR="00A8543B" w:rsidRPr="00FD0842" w:rsidRDefault="00A8543B" w:rsidP="0048308E">
            <w:pPr>
              <w:widowControl/>
              <w:spacing w:before="29" w:line="288" w:lineRule="auto"/>
              <w:jc w:val="left"/>
              <w:rPr>
                <w:color w:val="000000"/>
                <w:kern w:val="0"/>
                <w:sz w:val="24"/>
              </w:rPr>
            </w:pPr>
          </w:p>
        </w:tc>
        <w:tc>
          <w:tcPr>
            <w:tcW w:w="1460" w:type="dxa"/>
            <w:vAlign w:val="center"/>
          </w:tcPr>
          <w:p w:rsidR="00A8543B" w:rsidRPr="00FD0842" w:rsidRDefault="00A8543B" w:rsidP="0048308E">
            <w:pPr>
              <w:widowControl/>
              <w:spacing w:before="29" w:line="288" w:lineRule="auto"/>
              <w:rPr>
                <w:color w:val="000000"/>
                <w:kern w:val="0"/>
                <w:sz w:val="24"/>
              </w:rPr>
            </w:pPr>
            <w:r w:rsidRPr="00FD0842">
              <w:rPr>
                <w:color w:val="000000"/>
                <w:kern w:val="0"/>
                <w:sz w:val="24"/>
              </w:rPr>
              <w:t>合计</w:t>
            </w:r>
          </w:p>
        </w:tc>
        <w:tc>
          <w:tcPr>
            <w:tcW w:w="2201" w:type="dxa"/>
            <w:vAlign w:val="center"/>
          </w:tcPr>
          <w:p w:rsidR="00A8543B" w:rsidRPr="00FD0842" w:rsidRDefault="00A8543B" w:rsidP="0048308E">
            <w:pPr>
              <w:spacing w:before="29" w:line="288" w:lineRule="auto"/>
              <w:jc w:val="right"/>
              <w:rPr>
                <w:color w:val="000000"/>
                <w:sz w:val="24"/>
              </w:rPr>
            </w:pPr>
            <w:r w:rsidRPr="00FD0842">
              <w:rPr>
                <w:sz w:val="24"/>
              </w:rPr>
              <w:t>-</w:t>
            </w:r>
          </w:p>
        </w:tc>
        <w:tc>
          <w:tcPr>
            <w:tcW w:w="2264" w:type="dxa"/>
            <w:vAlign w:val="center"/>
          </w:tcPr>
          <w:p w:rsidR="00A8543B" w:rsidRPr="00FD0842" w:rsidRDefault="00A8543B" w:rsidP="0048308E">
            <w:pPr>
              <w:spacing w:before="29" w:line="288" w:lineRule="auto"/>
              <w:jc w:val="right"/>
              <w:rPr>
                <w:color w:val="000000"/>
                <w:sz w:val="24"/>
              </w:rPr>
            </w:pPr>
            <w:r w:rsidRPr="00FD0842">
              <w:rPr>
                <w:sz w:val="24"/>
              </w:rPr>
              <w:t>-</w:t>
            </w:r>
          </w:p>
        </w:tc>
        <w:tc>
          <w:tcPr>
            <w:tcW w:w="2265" w:type="dxa"/>
            <w:vAlign w:val="center"/>
          </w:tcPr>
          <w:p w:rsidR="00A8543B" w:rsidRPr="00FD0842" w:rsidRDefault="00A8543B" w:rsidP="0048308E">
            <w:pPr>
              <w:spacing w:before="29" w:line="288" w:lineRule="auto"/>
              <w:jc w:val="right"/>
              <w:rPr>
                <w:color w:val="000000"/>
                <w:sz w:val="24"/>
              </w:rPr>
            </w:pPr>
            <w:r w:rsidRPr="00FD0842">
              <w:rPr>
                <w:sz w:val="24"/>
              </w:rPr>
              <w:t>-</w:t>
            </w:r>
          </w:p>
        </w:tc>
      </w:tr>
      <w:tr w:rsidR="00A8543B" w:rsidRPr="00FD0842" w:rsidTr="00AD2ED7">
        <w:trPr>
          <w:trHeight w:val="270"/>
        </w:trPr>
        <w:tc>
          <w:tcPr>
            <w:tcW w:w="2268" w:type="dxa"/>
            <w:gridSpan w:val="2"/>
            <w:vAlign w:val="center"/>
          </w:tcPr>
          <w:p w:rsidR="00A8543B" w:rsidRPr="00FD0842" w:rsidRDefault="00A8543B" w:rsidP="0048308E">
            <w:pPr>
              <w:widowControl/>
              <w:spacing w:before="29" w:line="288" w:lineRule="auto"/>
              <w:rPr>
                <w:color w:val="000000"/>
                <w:kern w:val="0"/>
                <w:sz w:val="24"/>
              </w:rPr>
            </w:pPr>
            <w:r w:rsidRPr="00FD0842">
              <w:rPr>
                <w:color w:val="000000"/>
                <w:kern w:val="0"/>
                <w:sz w:val="24"/>
              </w:rPr>
              <w:t>资产支持证券</w:t>
            </w:r>
          </w:p>
        </w:tc>
        <w:tc>
          <w:tcPr>
            <w:tcW w:w="2201" w:type="dxa"/>
            <w:vAlign w:val="bottom"/>
          </w:tcPr>
          <w:p w:rsidR="00A8543B" w:rsidRPr="00FD0842" w:rsidRDefault="00A8543B" w:rsidP="0048308E">
            <w:pPr>
              <w:spacing w:before="29" w:line="288" w:lineRule="auto"/>
              <w:jc w:val="right"/>
              <w:rPr>
                <w:sz w:val="24"/>
              </w:rPr>
            </w:pPr>
            <w:r w:rsidRPr="00FD0842">
              <w:rPr>
                <w:sz w:val="24"/>
              </w:rPr>
              <w:t>-</w:t>
            </w:r>
          </w:p>
        </w:tc>
        <w:tc>
          <w:tcPr>
            <w:tcW w:w="2264" w:type="dxa"/>
            <w:vAlign w:val="bottom"/>
          </w:tcPr>
          <w:p w:rsidR="00A8543B" w:rsidRPr="00FD0842" w:rsidRDefault="00A8543B" w:rsidP="0048308E">
            <w:pPr>
              <w:spacing w:before="29" w:line="288" w:lineRule="auto"/>
              <w:jc w:val="right"/>
              <w:rPr>
                <w:sz w:val="24"/>
              </w:rPr>
            </w:pPr>
            <w:r w:rsidRPr="00FD0842">
              <w:rPr>
                <w:sz w:val="24"/>
              </w:rPr>
              <w:t>-</w:t>
            </w:r>
          </w:p>
        </w:tc>
        <w:tc>
          <w:tcPr>
            <w:tcW w:w="2265" w:type="dxa"/>
            <w:vAlign w:val="bottom"/>
          </w:tcPr>
          <w:p w:rsidR="00A8543B" w:rsidRPr="00FD0842" w:rsidRDefault="00A8543B" w:rsidP="0048308E">
            <w:pPr>
              <w:spacing w:before="29" w:line="288" w:lineRule="auto"/>
              <w:jc w:val="right"/>
              <w:rPr>
                <w:sz w:val="24"/>
              </w:rPr>
            </w:pPr>
            <w:r w:rsidRPr="00FD0842">
              <w:rPr>
                <w:sz w:val="24"/>
              </w:rPr>
              <w:t>-</w:t>
            </w:r>
          </w:p>
        </w:tc>
      </w:tr>
      <w:tr w:rsidR="00A8543B" w:rsidRPr="00FD0842" w:rsidTr="00AD2ED7">
        <w:trPr>
          <w:trHeight w:val="270"/>
        </w:trPr>
        <w:tc>
          <w:tcPr>
            <w:tcW w:w="2268" w:type="dxa"/>
            <w:gridSpan w:val="2"/>
            <w:vAlign w:val="center"/>
          </w:tcPr>
          <w:p w:rsidR="00A8543B" w:rsidRPr="00FD0842" w:rsidRDefault="00A8543B" w:rsidP="0048308E">
            <w:pPr>
              <w:widowControl/>
              <w:spacing w:before="29" w:line="288" w:lineRule="auto"/>
              <w:rPr>
                <w:color w:val="000000"/>
                <w:kern w:val="0"/>
                <w:sz w:val="24"/>
              </w:rPr>
            </w:pPr>
            <w:r w:rsidRPr="00FD0842">
              <w:rPr>
                <w:color w:val="000000"/>
                <w:kern w:val="0"/>
                <w:sz w:val="24"/>
              </w:rPr>
              <w:t>基金</w:t>
            </w:r>
          </w:p>
        </w:tc>
        <w:tc>
          <w:tcPr>
            <w:tcW w:w="2201" w:type="dxa"/>
            <w:vAlign w:val="bottom"/>
          </w:tcPr>
          <w:p w:rsidR="00A8543B" w:rsidRPr="00FD0842" w:rsidRDefault="00A8543B" w:rsidP="0048308E">
            <w:pPr>
              <w:spacing w:before="29" w:line="288" w:lineRule="auto"/>
              <w:jc w:val="right"/>
              <w:rPr>
                <w:sz w:val="24"/>
              </w:rPr>
            </w:pPr>
            <w:r w:rsidRPr="00FD0842">
              <w:rPr>
                <w:sz w:val="24"/>
              </w:rPr>
              <w:t>-</w:t>
            </w:r>
          </w:p>
        </w:tc>
        <w:tc>
          <w:tcPr>
            <w:tcW w:w="2264" w:type="dxa"/>
            <w:vAlign w:val="bottom"/>
          </w:tcPr>
          <w:p w:rsidR="00A8543B" w:rsidRPr="00FD0842" w:rsidRDefault="00A8543B" w:rsidP="0048308E">
            <w:pPr>
              <w:spacing w:before="29" w:line="288" w:lineRule="auto"/>
              <w:jc w:val="right"/>
              <w:rPr>
                <w:sz w:val="24"/>
              </w:rPr>
            </w:pPr>
            <w:r w:rsidRPr="00FD0842">
              <w:rPr>
                <w:sz w:val="24"/>
              </w:rPr>
              <w:t>-</w:t>
            </w:r>
          </w:p>
        </w:tc>
        <w:tc>
          <w:tcPr>
            <w:tcW w:w="2265" w:type="dxa"/>
            <w:vAlign w:val="bottom"/>
          </w:tcPr>
          <w:p w:rsidR="00A8543B" w:rsidRPr="00FD0842" w:rsidRDefault="00A8543B" w:rsidP="0048308E">
            <w:pPr>
              <w:spacing w:before="29" w:line="288" w:lineRule="auto"/>
              <w:jc w:val="right"/>
              <w:rPr>
                <w:sz w:val="24"/>
              </w:rPr>
            </w:pPr>
            <w:r w:rsidRPr="00FD0842">
              <w:rPr>
                <w:sz w:val="24"/>
              </w:rPr>
              <w:t>-</w:t>
            </w:r>
          </w:p>
        </w:tc>
      </w:tr>
      <w:tr w:rsidR="00A8543B" w:rsidRPr="00FD0842" w:rsidTr="00AD2ED7">
        <w:trPr>
          <w:trHeight w:val="270"/>
        </w:trPr>
        <w:tc>
          <w:tcPr>
            <w:tcW w:w="2268" w:type="dxa"/>
            <w:gridSpan w:val="2"/>
            <w:vAlign w:val="center"/>
          </w:tcPr>
          <w:p w:rsidR="00A8543B" w:rsidRPr="00FD0842" w:rsidRDefault="00A8543B" w:rsidP="0048308E">
            <w:pPr>
              <w:widowControl/>
              <w:spacing w:before="29" w:line="288" w:lineRule="auto"/>
              <w:rPr>
                <w:color w:val="000000"/>
                <w:kern w:val="0"/>
                <w:sz w:val="24"/>
              </w:rPr>
            </w:pPr>
            <w:r w:rsidRPr="00FD0842">
              <w:rPr>
                <w:color w:val="000000"/>
                <w:kern w:val="0"/>
                <w:sz w:val="24"/>
              </w:rPr>
              <w:t>其他</w:t>
            </w:r>
          </w:p>
        </w:tc>
        <w:tc>
          <w:tcPr>
            <w:tcW w:w="2201" w:type="dxa"/>
            <w:vAlign w:val="bottom"/>
          </w:tcPr>
          <w:p w:rsidR="00A8543B" w:rsidRPr="00FD0842" w:rsidRDefault="00A8543B" w:rsidP="0048308E">
            <w:pPr>
              <w:spacing w:before="29" w:line="288" w:lineRule="auto"/>
              <w:jc w:val="right"/>
              <w:rPr>
                <w:sz w:val="24"/>
              </w:rPr>
            </w:pPr>
            <w:r w:rsidRPr="00FD0842">
              <w:rPr>
                <w:sz w:val="24"/>
              </w:rPr>
              <w:t>-</w:t>
            </w:r>
          </w:p>
        </w:tc>
        <w:tc>
          <w:tcPr>
            <w:tcW w:w="2264" w:type="dxa"/>
            <w:vAlign w:val="bottom"/>
          </w:tcPr>
          <w:p w:rsidR="00A8543B" w:rsidRPr="00FD0842" w:rsidRDefault="00A8543B" w:rsidP="0048308E">
            <w:pPr>
              <w:spacing w:before="29" w:line="288" w:lineRule="auto"/>
              <w:jc w:val="right"/>
              <w:rPr>
                <w:sz w:val="24"/>
              </w:rPr>
            </w:pPr>
            <w:r w:rsidRPr="00FD0842">
              <w:rPr>
                <w:sz w:val="24"/>
              </w:rPr>
              <w:t>-</w:t>
            </w:r>
          </w:p>
        </w:tc>
        <w:tc>
          <w:tcPr>
            <w:tcW w:w="2265" w:type="dxa"/>
            <w:vAlign w:val="bottom"/>
          </w:tcPr>
          <w:p w:rsidR="00A8543B" w:rsidRPr="00FD0842" w:rsidRDefault="00A8543B" w:rsidP="0048308E">
            <w:pPr>
              <w:spacing w:before="29" w:line="288" w:lineRule="auto"/>
              <w:jc w:val="right"/>
              <w:rPr>
                <w:sz w:val="24"/>
              </w:rPr>
            </w:pPr>
            <w:r w:rsidRPr="00FD0842">
              <w:rPr>
                <w:sz w:val="24"/>
              </w:rPr>
              <w:t>-</w:t>
            </w:r>
          </w:p>
        </w:tc>
      </w:tr>
      <w:tr w:rsidR="00A8543B" w:rsidRPr="00FD0842" w:rsidTr="00AD2ED7">
        <w:trPr>
          <w:trHeight w:val="270"/>
        </w:trPr>
        <w:tc>
          <w:tcPr>
            <w:tcW w:w="2268" w:type="dxa"/>
            <w:gridSpan w:val="2"/>
            <w:vAlign w:val="center"/>
          </w:tcPr>
          <w:p w:rsidR="00A8543B" w:rsidRPr="00FD0842" w:rsidRDefault="00A8543B" w:rsidP="0048308E">
            <w:pPr>
              <w:widowControl/>
              <w:spacing w:before="29" w:line="288" w:lineRule="auto"/>
              <w:jc w:val="center"/>
              <w:rPr>
                <w:color w:val="000000"/>
                <w:kern w:val="0"/>
                <w:sz w:val="24"/>
              </w:rPr>
            </w:pPr>
            <w:r w:rsidRPr="00FD0842">
              <w:rPr>
                <w:color w:val="000000"/>
                <w:kern w:val="0"/>
                <w:sz w:val="24"/>
              </w:rPr>
              <w:t>合计</w:t>
            </w:r>
          </w:p>
        </w:tc>
        <w:tc>
          <w:tcPr>
            <w:tcW w:w="2201" w:type="dxa"/>
            <w:vAlign w:val="bottom"/>
          </w:tcPr>
          <w:p w:rsidR="00A8543B" w:rsidRPr="00FD0842" w:rsidRDefault="00A8543B" w:rsidP="0048308E">
            <w:pPr>
              <w:spacing w:before="29" w:line="288" w:lineRule="auto"/>
              <w:jc w:val="right"/>
              <w:rPr>
                <w:sz w:val="24"/>
              </w:rPr>
            </w:pPr>
            <w:r w:rsidRPr="00FD0842">
              <w:rPr>
                <w:sz w:val="24"/>
              </w:rPr>
              <w:t>703,210,985.57</w:t>
            </w:r>
          </w:p>
        </w:tc>
        <w:tc>
          <w:tcPr>
            <w:tcW w:w="2264" w:type="dxa"/>
            <w:vAlign w:val="bottom"/>
          </w:tcPr>
          <w:p w:rsidR="00A8543B" w:rsidRPr="00FD0842" w:rsidRDefault="00A8543B" w:rsidP="0048308E">
            <w:pPr>
              <w:spacing w:before="29" w:line="288" w:lineRule="auto"/>
              <w:jc w:val="right"/>
              <w:rPr>
                <w:sz w:val="24"/>
              </w:rPr>
            </w:pPr>
            <w:r w:rsidRPr="00FD0842">
              <w:rPr>
                <w:sz w:val="24"/>
              </w:rPr>
              <w:t>648,309,286.23</w:t>
            </w:r>
          </w:p>
        </w:tc>
        <w:tc>
          <w:tcPr>
            <w:tcW w:w="2265" w:type="dxa"/>
            <w:vAlign w:val="bottom"/>
          </w:tcPr>
          <w:p w:rsidR="00A8543B" w:rsidRPr="00FD0842" w:rsidRDefault="00A8543B" w:rsidP="0048308E">
            <w:pPr>
              <w:spacing w:before="29" w:line="288" w:lineRule="auto"/>
              <w:jc w:val="right"/>
              <w:rPr>
                <w:sz w:val="24"/>
              </w:rPr>
            </w:pPr>
            <w:r w:rsidRPr="00FD0842">
              <w:rPr>
                <w:sz w:val="24"/>
              </w:rPr>
              <w:t>-54,901,699.34</w:t>
            </w:r>
          </w:p>
        </w:tc>
      </w:tr>
    </w:tbl>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6.4.7.3 </w:t>
      </w:r>
      <w:r w:rsidRPr="00FD0842">
        <w:rPr>
          <w:b/>
          <w:color w:val="000000"/>
          <w:sz w:val="24"/>
        </w:rPr>
        <w:t>衍生金融资产</w:t>
      </w:r>
      <w:r w:rsidRPr="00FD0842">
        <w:rPr>
          <w:b/>
          <w:color w:val="000000"/>
          <w:sz w:val="24"/>
        </w:rPr>
        <w:t>/</w:t>
      </w:r>
      <w:r w:rsidRPr="00FD0842">
        <w:rPr>
          <w:b/>
          <w:color w:val="000000"/>
          <w:sz w:val="24"/>
        </w:rPr>
        <w:t>负债</w:t>
      </w:r>
    </w:p>
    <w:p w:rsidR="001548F9" w:rsidRPr="00FD0842" w:rsidRDefault="001548F9" w:rsidP="001517C4">
      <w:pPr>
        <w:tabs>
          <w:tab w:val="left" w:pos="426"/>
        </w:tabs>
        <w:spacing w:before="29" w:line="288" w:lineRule="auto"/>
        <w:jc w:val="left"/>
        <w:rPr>
          <w:kern w:val="0"/>
          <w:sz w:val="24"/>
        </w:rPr>
      </w:pPr>
      <w:r w:rsidRPr="00FD0842">
        <w:rPr>
          <w:kern w:val="0"/>
          <w:sz w:val="24"/>
        </w:rPr>
        <w:t>本基金本报告期末未持有衍生金融工具。</w:t>
      </w:r>
    </w:p>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rPr>
          <w:b/>
          <w:bCs/>
          <w:color w:val="000000"/>
          <w:kern w:val="0"/>
          <w:sz w:val="24"/>
        </w:rPr>
      </w:pPr>
      <w:r w:rsidRPr="00FD0842">
        <w:rPr>
          <w:b/>
          <w:bCs/>
          <w:color w:val="000000"/>
          <w:kern w:val="0"/>
          <w:sz w:val="24"/>
        </w:rPr>
        <w:lastRenderedPageBreak/>
        <w:t xml:space="preserve">6.4.7.4 </w:t>
      </w:r>
      <w:r w:rsidRPr="00FD0842">
        <w:rPr>
          <w:b/>
          <w:color w:val="000000"/>
          <w:sz w:val="24"/>
        </w:rPr>
        <w:t>买入返售金融资产</w:t>
      </w:r>
    </w:p>
    <w:p w:rsidR="001548F9" w:rsidRPr="00FD0842" w:rsidRDefault="001548F9" w:rsidP="00814E87">
      <w:pPr>
        <w:tabs>
          <w:tab w:val="left" w:pos="426"/>
        </w:tabs>
        <w:spacing w:before="29" w:line="288" w:lineRule="auto"/>
        <w:jc w:val="left"/>
        <w:rPr>
          <w:kern w:val="0"/>
          <w:sz w:val="24"/>
        </w:rPr>
      </w:pPr>
      <w:r w:rsidRPr="00FD0842">
        <w:rPr>
          <w:kern w:val="0"/>
          <w:sz w:val="24"/>
        </w:rPr>
        <w:t>本基金本报告期末未持有买入返售金融资产。</w:t>
      </w:r>
    </w:p>
    <w:p w:rsidR="00814E87" w:rsidRPr="00FD0842" w:rsidRDefault="00814E87" w:rsidP="00814E87">
      <w:pPr>
        <w:tabs>
          <w:tab w:val="left" w:pos="426"/>
        </w:tabs>
        <w:spacing w:before="29" w:line="288" w:lineRule="auto"/>
        <w:jc w:val="left"/>
        <w:rPr>
          <w:bCs/>
          <w:color w:val="000000"/>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6.4.7.5 </w:t>
      </w:r>
      <w:r w:rsidRPr="00FD0842">
        <w:rPr>
          <w:b/>
          <w:color w:val="000000"/>
          <w:sz w:val="24"/>
        </w:rPr>
        <w:t>应收利息</w:t>
      </w:r>
    </w:p>
    <w:p w:rsidR="001548F9" w:rsidRPr="00FD0842" w:rsidRDefault="001548F9" w:rsidP="0048308E">
      <w:pPr>
        <w:spacing w:before="29" w:line="288" w:lineRule="auto"/>
        <w:jc w:val="right"/>
        <w:rPr>
          <w:color w:val="00000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FD0842" w:rsidTr="00334691">
        <w:trPr>
          <w:trHeight w:val="330"/>
        </w:trPr>
        <w:tc>
          <w:tcPr>
            <w:tcW w:w="3701" w:type="dxa"/>
            <w:tcMar>
              <w:left w:w="85" w:type="dxa"/>
              <w:right w:w="85" w:type="dxa"/>
            </w:tcMar>
            <w:vAlign w:val="center"/>
          </w:tcPr>
          <w:p w:rsidR="001548F9" w:rsidRPr="00FD0842" w:rsidRDefault="001548F9" w:rsidP="0048308E">
            <w:pPr>
              <w:spacing w:before="29" w:line="288" w:lineRule="auto"/>
              <w:jc w:val="center"/>
              <w:rPr>
                <w:sz w:val="24"/>
              </w:rPr>
            </w:pPr>
            <w:r w:rsidRPr="00FD0842">
              <w:rPr>
                <w:sz w:val="24"/>
              </w:rPr>
              <w:t>项目</w:t>
            </w:r>
          </w:p>
        </w:tc>
        <w:tc>
          <w:tcPr>
            <w:tcW w:w="5528" w:type="dxa"/>
            <w:tcMar>
              <w:left w:w="85" w:type="dxa"/>
              <w:right w:w="85" w:type="dxa"/>
            </w:tcMar>
            <w:vAlign w:val="center"/>
          </w:tcPr>
          <w:p w:rsidR="001548F9" w:rsidRPr="00FD0842" w:rsidRDefault="001548F9" w:rsidP="0048308E">
            <w:pPr>
              <w:spacing w:before="29" w:line="288" w:lineRule="auto"/>
              <w:jc w:val="center"/>
              <w:rPr>
                <w:kern w:val="0"/>
                <w:sz w:val="24"/>
              </w:rPr>
            </w:pPr>
            <w:r w:rsidRPr="00FD0842">
              <w:rPr>
                <w:kern w:val="0"/>
                <w:sz w:val="24"/>
              </w:rPr>
              <w:t>本期末</w:t>
            </w:r>
          </w:p>
          <w:p w:rsidR="001548F9" w:rsidRPr="00FD0842" w:rsidRDefault="001548F9" w:rsidP="0048308E">
            <w:pPr>
              <w:spacing w:before="29" w:line="288" w:lineRule="auto"/>
              <w:jc w:val="center"/>
              <w:rPr>
                <w:sz w:val="24"/>
              </w:rPr>
            </w:pP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1548F9" w:rsidRPr="00FD0842" w:rsidTr="00334691">
        <w:trPr>
          <w:trHeight w:val="257"/>
        </w:trPr>
        <w:tc>
          <w:tcPr>
            <w:tcW w:w="3701" w:type="dxa"/>
            <w:tcMar>
              <w:left w:w="85" w:type="dxa"/>
              <w:right w:w="85" w:type="dxa"/>
            </w:tcMar>
            <w:vAlign w:val="center"/>
          </w:tcPr>
          <w:p w:rsidR="001548F9" w:rsidRPr="00FD0842" w:rsidRDefault="001548F9" w:rsidP="0048308E">
            <w:pPr>
              <w:spacing w:before="29" w:line="288" w:lineRule="auto"/>
              <w:rPr>
                <w:sz w:val="24"/>
              </w:rPr>
            </w:pPr>
            <w:r w:rsidRPr="00FD0842">
              <w:rPr>
                <w:sz w:val="24"/>
              </w:rPr>
              <w:t>应收活期存款利息</w:t>
            </w:r>
          </w:p>
        </w:tc>
        <w:tc>
          <w:tcPr>
            <w:tcW w:w="5528" w:type="dxa"/>
            <w:tcMar>
              <w:left w:w="85" w:type="dxa"/>
              <w:right w:w="85" w:type="dxa"/>
            </w:tcMar>
            <w:vAlign w:val="center"/>
          </w:tcPr>
          <w:p w:rsidR="001548F9" w:rsidRPr="00FD0842" w:rsidRDefault="001548F9" w:rsidP="0048308E">
            <w:pPr>
              <w:spacing w:before="29" w:line="288" w:lineRule="auto"/>
              <w:jc w:val="right"/>
              <w:rPr>
                <w:sz w:val="24"/>
              </w:rPr>
            </w:pPr>
            <w:r w:rsidRPr="00FD0842">
              <w:rPr>
                <w:sz w:val="24"/>
              </w:rPr>
              <w:t>1,379.71</w:t>
            </w:r>
          </w:p>
        </w:tc>
      </w:tr>
      <w:tr w:rsidR="001548F9" w:rsidRPr="00FD0842" w:rsidTr="00334691">
        <w:trPr>
          <w:trHeight w:val="223"/>
        </w:trPr>
        <w:tc>
          <w:tcPr>
            <w:tcW w:w="3701" w:type="dxa"/>
            <w:tcMar>
              <w:left w:w="85" w:type="dxa"/>
              <w:right w:w="85" w:type="dxa"/>
            </w:tcMar>
            <w:vAlign w:val="center"/>
          </w:tcPr>
          <w:p w:rsidR="001548F9" w:rsidRPr="00FD0842" w:rsidRDefault="001548F9" w:rsidP="0048308E">
            <w:pPr>
              <w:spacing w:before="29" w:line="288" w:lineRule="auto"/>
              <w:rPr>
                <w:sz w:val="24"/>
              </w:rPr>
            </w:pPr>
            <w:r w:rsidRPr="00FD0842">
              <w:rPr>
                <w:sz w:val="24"/>
              </w:rPr>
              <w:t>应收定期存款利息</w:t>
            </w:r>
          </w:p>
        </w:tc>
        <w:tc>
          <w:tcPr>
            <w:tcW w:w="5528" w:type="dxa"/>
            <w:tcMar>
              <w:left w:w="85" w:type="dxa"/>
              <w:right w:w="85"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334691">
        <w:trPr>
          <w:trHeight w:val="223"/>
        </w:trPr>
        <w:tc>
          <w:tcPr>
            <w:tcW w:w="3701" w:type="dxa"/>
            <w:tcMar>
              <w:left w:w="85" w:type="dxa"/>
              <w:right w:w="85" w:type="dxa"/>
            </w:tcMar>
            <w:vAlign w:val="center"/>
          </w:tcPr>
          <w:p w:rsidR="001548F9" w:rsidRPr="00FD0842" w:rsidRDefault="001548F9" w:rsidP="0048308E">
            <w:pPr>
              <w:spacing w:before="29" w:line="288" w:lineRule="auto"/>
              <w:rPr>
                <w:sz w:val="24"/>
              </w:rPr>
            </w:pPr>
            <w:r w:rsidRPr="00FD0842">
              <w:rPr>
                <w:sz w:val="24"/>
              </w:rPr>
              <w:t>应收其他存款利息</w:t>
            </w:r>
          </w:p>
        </w:tc>
        <w:tc>
          <w:tcPr>
            <w:tcW w:w="5528" w:type="dxa"/>
            <w:tcMar>
              <w:left w:w="85" w:type="dxa"/>
              <w:right w:w="85"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334691">
        <w:trPr>
          <w:trHeight w:val="223"/>
        </w:trPr>
        <w:tc>
          <w:tcPr>
            <w:tcW w:w="3701" w:type="dxa"/>
            <w:tcMar>
              <w:left w:w="85" w:type="dxa"/>
              <w:right w:w="85" w:type="dxa"/>
            </w:tcMar>
            <w:vAlign w:val="center"/>
          </w:tcPr>
          <w:p w:rsidR="001548F9" w:rsidRPr="00FD0842" w:rsidRDefault="001548F9" w:rsidP="0048308E">
            <w:pPr>
              <w:spacing w:before="29" w:line="288" w:lineRule="auto"/>
              <w:rPr>
                <w:sz w:val="24"/>
              </w:rPr>
            </w:pPr>
            <w:r w:rsidRPr="00FD0842">
              <w:rPr>
                <w:sz w:val="24"/>
              </w:rPr>
              <w:t>应收结算备付金利息</w:t>
            </w:r>
          </w:p>
        </w:tc>
        <w:tc>
          <w:tcPr>
            <w:tcW w:w="5528" w:type="dxa"/>
            <w:tcMar>
              <w:left w:w="85" w:type="dxa"/>
              <w:right w:w="85" w:type="dxa"/>
            </w:tcMar>
            <w:vAlign w:val="center"/>
          </w:tcPr>
          <w:p w:rsidR="001548F9" w:rsidRPr="00FD0842" w:rsidRDefault="001548F9" w:rsidP="0048308E">
            <w:pPr>
              <w:spacing w:before="29" w:line="288" w:lineRule="auto"/>
              <w:jc w:val="right"/>
              <w:rPr>
                <w:sz w:val="24"/>
              </w:rPr>
            </w:pPr>
            <w:r w:rsidRPr="00FD0842">
              <w:rPr>
                <w:sz w:val="24"/>
              </w:rPr>
              <w:t>0.10</w:t>
            </w:r>
          </w:p>
        </w:tc>
      </w:tr>
      <w:tr w:rsidR="001548F9" w:rsidRPr="00FD0842" w:rsidTr="00334691">
        <w:trPr>
          <w:trHeight w:val="269"/>
        </w:trPr>
        <w:tc>
          <w:tcPr>
            <w:tcW w:w="3701" w:type="dxa"/>
            <w:tcMar>
              <w:left w:w="85" w:type="dxa"/>
              <w:right w:w="85" w:type="dxa"/>
            </w:tcMar>
            <w:vAlign w:val="center"/>
          </w:tcPr>
          <w:p w:rsidR="001548F9" w:rsidRPr="00FD0842" w:rsidRDefault="001548F9" w:rsidP="0048308E">
            <w:pPr>
              <w:spacing w:before="29" w:line="288" w:lineRule="auto"/>
              <w:rPr>
                <w:sz w:val="24"/>
              </w:rPr>
            </w:pPr>
            <w:r w:rsidRPr="00FD0842">
              <w:rPr>
                <w:sz w:val="24"/>
              </w:rPr>
              <w:t>应收债券利息</w:t>
            </w:r>
          </w:p>
        </w:tc>
        <w:tc>
          <w:tcPr>
            <w:tcW w:w="5528" w:type="dxa"/>
            <w:tcMar>
              <w:left w:w="85" w:type="dxa"/>
              <w:right w:w="85"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334691">
        <w:trPr>
          <w:trHeight w:val="287"/>
        </w:trPr>
        <w:tc>
          <w:tcPr>
            <w:tcW w:w="3701" w:type="dxa"/>
            <w:tcMar>
              <w:left w:w="85" w:type="dxa"/>
              <w:right w:w="85" w:type="dxa"/>
            </w:tcMar>
            <w:vAlign w:val="center"/>
          </w:tcPr>
          <w:p w:rsidR="001548F9" w:rsidRPr="00FD0842" w:rsidRDefault="001548F9" w:rsidP="0048308E">
            <w:pPr>
              <w:spacing w:before="29" w:line="288" w:lineRule="auto"/>
              <w:rPr>
                <w:sz w:val="24"/>
              </w:rPr>
            </w:pPr>
            <w:r w:rsidRPr="00FD0842">
              <w:rPr>
                <w:sz w:val="24"/>
              </w:rPr>
              <w:t>应收买入返售证券利息</w:t>
            </w:r>
          </w:p>
        </w:tc>
        <w:tc>
          <w:tcPr>
            <w:tcW w:w="5528" w:type="dxa"/>
            <w:tcMar>
              <w:left w:w="85" w:type="dxa"/>
              <w:right w:w="85"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334691">
        <w:trPr>
          <w:trHeight w:val="305"/>
        </w:trPr>
        <w:tc>
          <w:tcPr>
            <w:tcW w:w="3701" w:type="dxa"/>
            <w:tcMar>
              <w:left w:w="85" w:type="dxa"/>
              <w:right w:w="85" w:type="dxa"/>
            </w:tcMar>
            <w:vAlign w:val="center"/>
          </w:tcPr>
          <w:p w:rsidR="001548F9" w:rsidRPr="00FD0842" w:rsidRDefault="001548F9" w:rsidP="0048308E">
            <w:pPr>
              <w:spacing w:before="29" w:line="288" w:lineRule="auto"/>
              <w:rPr>
                <w:sz w:val="24"/>
              </w:rPr>
            </w:pPr>
            <w:r w:rsidRPr="00FD0842">
              <w:rPr>
                <w:sz w:val="24"/>
              </w:rPr>
              <w:t>应收申购款利息</w:t>
            </w:r>
          </w:p>
        </w:tc>
        <w:tc>
          <w:tcPr>
            <w:tcW w:w="5528" w:type="dxa"/>
            <w:tcMar>
              <w:left w:w="85" w:type="dxa"/>
              <w:right w:w="85" w:type="dxa"/>
            </w:tcMar>
            <w:vAlign w:val="center"/>
          </w:tcPr>
          <w:p w:rsidR="001548F9" w:rsidRPr="00FD0842" w:rsidRDefault="001548F9" w:rsidP="0048308E">
            <w:pPr>
              <w:spacing w:before="29" w:line="288" w:lineRule="auto"/>
              <w:jc w:val="right"/>
              <w:rPr>
                <w:sz w:val="24"/>
              </w:rPr>
            </w:pPr>
            <w:r w:rsidRPr="00FD0842">
              <w:rPr>
                <w:sz w:val="24"/>
              </w:rPr>
              <w:t>-</w:t>
            </w:r>
          </w:p>
        </w:tc>
      </w:tr>
      <w:tr w:rsidR="00624B45" w:rsidRPr="00FD0842" w:rsidTr="00334691">
        <w:trPr>
          <w:trHeight w:val="305"/>
        </w:trPr>
        <w:tc>
          <w:tcPr>
            <w:tcW w:w="3701" w:type="dxa"/>
            <w:tcMar>
              <w:left w:w="85" w:type="dxa"/>
              <w:right w:w="85" w:type="dxa"/>
            </w:tcMar>
            <w:vAlign w:val="center"/>
          </w:tcPr>
          <w:p w:rsidR="00624B45" w:rsidRPr="00FD0842" w:rsidRDefault="00624B45" w:rsidP="0048308E">
            <w:pPr>
              <w:spacing w:before="29" w:line="288" w:lineRule="auto"/>
              <w:rPr>
                <w:sz w:val="24"/>
              </w:rPr>
            </w:pPr>
            <w:r w:rsidRPr="00FD0842">
              <w:rPr>
                <w:sz w:val="24"/>
              </w:rPr>
              <w:t>应收黄金合约拆借孳息</w:t>
            </w:r>
          </w:p>
        </w:tc>
        <w:tc>
          <w:tcPr>
            <w:tcW w:w="5528" w:type="dxa"/>
            <w:tcMar>
              <w:left w:w="85" w:type="dxa"/>
              <w:right w:w="85" w:type="dxa"/>
            </w:tcMar>
            <w:vAlign w:val="center"/>
          </w:tcPr>
          <w:p w:rsidR="00624B45" w:rsidRPr="00FD0842" w:rsidRDefault="006131F4" w:rsidP="0048308E">
            <w:pPr>
              <w:spacing w:before="29" w:line="288" w:lineRule="auto"/>
              <w:jc w:val="right"/>
              <w:rPr>
                <w:sz w:val="24"/>
              </w:rPr>
            </w:pPr>
            <w:r w:rsidRPr="00FD0842">
              <w:rPr>
                <w:sz w:val="24"/>
              </w:rPr>
              <w:t>-</w:t>
            </w:r>
          </w:p>
        </w:tc>
      </w:tr>
      <w:tr w:rsidR="001548F9" w:rsidRPr="00FD0842" w:rsidTr="00334691">
        <w:trPr>
          <w:trHeight w:val="305"/>
        </w:trPr>
        <w:tc>
          <w:tcPr>
            <w:tcW w:w="3701" w:type="dxa"/>
            <w:tcMar>
              <w:left w:w="85" w:type="dxa"/>
              <w:right w:w="85" w:type="dxa"/>
            </w:tcMar>
            <w:vAlign w:val="center"/>
          </w:tcPr>
          <w:p w:rsidR="001548F9" w:rsidRPr="00FD0842" w:rsidRDefault="001548F9" w:rsidP="0048308E">
            <w:pPr>
              <w:spacing w:before="29" w:line="288" w:lineRule="auto"/>
              <w:rPr>
                <w:sz w:val="24"/>
              </w:rPr>
            </w:pPr>
            <w:r w:rsidRPr="00FD0842">
              <w:rPr>
                <w:sz w:val="24"/>
              </w:rPr>
              <w:t>其他</w:t>
            </w:r>
          </w:p>
        </w:tc>
        <w:tc>
          <w:tcPr>
            <w:tcW w:w="5528" w:type="dxa"/>
            <w:tcMar>
              <w:left w:w="85" w:type="dxa"/>
              <w:right w:w="85" w:type="dxa"/>
            </w:tcMar>
            <w:vAlign w:val="center"/>
          </w:tcPr>
          <w:p w:rsidR="001548F9" w:rsidRPr="00FD0842" w:rsidRDefault="001548F9" w:rsidP="0048308E">
            <w:pPr>
              <w:spacing w:before="29" w:line="288" w:lineRule="auto"/>
              <w:jc w:val="right"/>
              <w:rPr>
                <w:sz w:val="24"/>
              </w:rPr>
            </w:pPr>
            <w:r w:rsidRPr="00FD0842">
              <w:rPr>
                <w:sz w:val="24"/>
              </w:rPr>
              <w:t>2.20</w:t>
            </w:r>
          </w:p>
        </w:tc>
      </w:tr>
      <w:tr w:rsidR="001548F9" w:rsidRPr="00FD0842" w:rsidTr="00334691">
        <w:trPr>
          <w:trHeight w:val="330"/>
        </w:trPr>
        <w:tc>
          <w:tcPr>
            <w:tcW w:w="3701" w:type="dxa"/>
            <w:tcMar>
              <w:left w:w="85" w:type="dxa"/>
              <w:right w:w="85" w:type="dxa"/>
            </w:tcMar>
            <w:vAlign w:val="center"/>
          </w:tcPr>
          <w:p w:rsidR="001548F9" w:rsidRPr="00FD0842" w:rsidRDefault="001548F9" w:rsidP="0048308E">
            <w:pPr>
              <w:spacing w:before="29" w:line="288" w:lineRule="auto"/>
              <w:jc w:val="center"/>
              <w:rPr>
                <w:sz w:val="24"/>
              </w:rPr>
            </w:pPr>
            <w:r w:rsidRPr="00FD0842">
              <w:rPr>
                <w:sz w:val="24"/>
              </w:rPr>
              <w:t>合计</w:t>
            </w:r>
          </w:p>
        </w:tc>
        <w:tc>
          <w:tcPr>
            <w:tcW w:w="5528" w:type="dxa"/>
            <w:tcMar>
              <w:left w:w="85" w:type="dxa"/>
              <w:right w:w="85" w:type="dxa"/>
            </w:tcMar>
            <w:vAlign w:val="center"/>
          </w:tcPr>
          <w:p w:rsidR="001548F9" w:rsidRPr="00FD0842" w:rsidRDefault="001548F9" w:rsidP="0048308E">
            <w:pPr>
              <w:spacing w:before="29" w:line="288" w:lineRule="auto"/>
              <w:jc w:val="right"/>
              <w:rPr>
                <w:sz w:val="24"/>
              </w:rPr>
            </w:pPr>
            <w:r w:rsidRPr="00FD0842">
              <w:rPr>
                <w:sz w:val="24"/>
              </w:rPr>
              <w:t>1,382.01</w:t>
            </w:r>
          </w:p>
        </w:tc>
      </w:tr>
    </w:tbl>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6.4.7.6 </w:t>
      </w:r>
      <w:r w:rsidRPr="00FD0842">
        <w:rPr>
          <w:b/>
          <w:color w:val="000000"/>
          <w:sz w:val="24"/>
        </w:rPr>
        <w:t>其他资产</w:t>
      </w:r>
    </w:p>
    <w:p w:rsidR="001548F9" w:rsidRPr="00FD0842" w:rsidRDefault="001548F9" w:rsidP="0048308E">
      <w:pPr>
        <w:tabs>
          <w:tab w:val="left" w:pos="426"/>
        </w:tabs>
        <w:spacing w:before="29" w:line="288" w:lineRule="auto"/>
        <w:jc w:val="left"/>
        <w:rPr>
          <w:kern w:val="0"/>
          <w:sz w:val="24"/>
        </w:rPr>
      </w:pPr>
      <w:r w:rsidRPr="00FD0842">
        <w:rPr>
          <w:kern w:val="0"/>
          <w:sz w:val="24"/>
        </w:rPr>
        <w:t>本基金本报告期末未持有其他资产。</w:t>
      </w:r>
    </w:p>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6.4.7.7 </w:t>
      </w:r>
      <w:r w:rsidRPr="00FD0842">
        <w:rPr>
          <w:b/>
          <w:color w:val="000000"/>
          <w:sz w:val="24"/>
        </w:rPr>
        <w:t>应付交易费用</w:t>
      </w:r>
    </w:p>
    <w:p w:rsidR="001548F9" w:rsidRPr="00FD0842" w:rsidRDefault="001548F9" w:rsidP="0048308E">
      <w:pPr>
        <w:autoSpaceDE w:val="0"/>
        <w:autoSpaceDN w:val="0"/>
        <w:adjustRightInd w:val="0"/>
        <w:spacing w:before="29" w:line="288" w:lineRule="auto"/>
        <w:ind w:left="15"/>
        <w:jc w:val="right"/>
        <w:rPr>
          <w:color w:val="000000"/>
          <w:kern w:val="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FD0842" w:rsidTr="00334691">
        <w:trPr>
          <w:trHeight w:val="285"/>
        </w:trPr>
        <w:tc>
          <w:tcPr>
            <w:tcW w:w="3751" w:type="dxa"/>
            <w:tcMar>
              <w:left w:w="108" w:type="dxa"/>
              <w:right w:w="108" w:type="dxa"/>
            </w:tcMar>
            <w:vAlign w:val="center"/>
          </w:tcPr>
          <w:p w:rsidR="001548F9" w:rsidRPr="00FD0842" w:rsidRDefault="001548F9" w:rsidP="0048308E">
            <w:pPr>
              <w:spacing w:before="29" w:line="288" w:lineRule="auto"/>
              <w:jc w:val="center"/>
              <w:rPr>
                <w:sz w:val="24"/>
              </w:rPr>
            </w:pPr>
            <w:r w:rsidRPr="00FD0842">
              <w:rPr>
                <w:sz w:val="24"/>
              </w:rPr>
              <w:t>项目</w:t>
            </w:r>
          </w:p>
        </w:tc>
        <w:tc>
          <w:tcPr>
            <w:tcW w:w="5528" w:type="dxa"/>
            <w:tcMar>
              <w:left w:w="108" w:type="dxa"/>
              <w:right w:w="108" w:type="dxa"/>
            </w:tcMar>
            <w:vAlign w:val="center"/>
          </w:tcPr>
          <w:p w:rsidR="001548F9" w:rsidRPr="00FD0842" w:rsidRDefault="001548F9" w:rsidP="0048308E">
            <w:pPr>
              <w:spacing w:before="29" w:line="288" w:lineRule="auto"/>
              <w:jc w:val="center"/>
              <w:rPr>
                <w:sz w:val="24"/>
              </w:rPr>
            </w:pPr>
            <w:r w:rsidRPr="00FD0842">
              <w:rPr>
                <w:sz w:val="24"/>
              </w:rPr>
              <w:t>本期末</w:t>
            </w:r>
          </w:p>
          <w:p w:rsidR="001548F9" w:rsidRPr="00FD0842" w:rsidRDefault="001548F9" w:rsidP="0048308E">
            <w:pPr>
              <w:spacing w:before="29" w:line="288" w:lineRule="auto"/>
              <w:jc w:val="center"/>
              <w:rPr>
                <w:sz w:val="24"/>
              </w:rPr>
            </w:pP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1548F9" w:rsidRPr="00FD0842" w:rsidTr="00334691">
        <w:trPr>
          <w:trHeight w:val="211"/>
        </w:trPr>
        <w:tc>
          <w:tcPr>
            <w:tcW w:w="3751" w:type="dxa"/>
            <w:tcMar>
              <w:left w:w="0" w:type="dxa"/>
              <w:right w:w="0" w:type="dxa"/>
            </w:tcMar>
            <w:vAlign w:val="center"/>
          </w:tcPr>
          <w:p w:rsidR="001548F9" w:rsidRPr="00FD0842" w:rsidRDefault="001548F9" w:rsidP="0048308E">
            <w:pPr>
              <w:spacing w:before="29" w:line="288" w:lineRule="auto"/>
              <w:rPr>
                <w:sz w:val="24"/>
              </w:rPr>
            </w:pPr>
            <w:r w:rsidRPr="00FD0842">
              <w:rPr>
                <w:sz w:val="24"/>
              </w:rPr>
              <w:t>交易所市场应付交易费用</w:t>
            </w:r>
          </w:p>
        </w:tc>
        <w:tc>
          <w:tcPr>
            <w:tcW w:w="5528" w:type="dxa"/>
            <w:tcMar>
              <w:left w:w="108" w:type="dxa"/>
              <w:right w:w="108" w:type="dxa"/>
            </w:tcMar>
            <w:vAlign w:val="center"/>
          </w:tcPr>
          <w:p w:rsidR="001548F9" w:rsidRPr="00FD0842" w:rsidRDefault="001548F9" w:rsidP="0048308E">
            <w:pPr>
              <w:spacing w:before="29" w:line="288" w:lineRule="auto"/>
              <w:jc w:val="right"/>
              <w:rPr>
                <w:sz w:val="24"/>
              </w:rPr>
            </w:pPr>
            <w:r w:rsidRPr="00FD0842">
              <w:rPr>
                <w:sz w:val="24"/>
              </w:rPr>
              <w:t>191,543.38</w:t>
            </w:r>
          </w:p>
        </w:tc>
      </w:tr>
      <w:tr w:rsidR="001548F9" w:rsidRPr="00FD0842" w:rsidTr="00334691">
        <w:trPr>
          <w:trHeight w:val="296"/>
        </w:trPr>
        <w:tc>
          <w:tcPr>
            <w:tcW w:w="3751" w:type="dxa"/>
            <w:tcMar>
              <w:left w:w="0" w:type="dxa"/>
              <w:right w:w="0" w:type="dxa"/>
            </w:tcMar>
            <w:vAlign w:val="center"/>
          </w:tcPr>
          <w:p w:rsidR="001548F9" w:rsidRPr="00FD0842" w:rsidRDefault="001548F9" w:rsidP="0048308E">
            <w:pPr>
              <w:spacing w:before="29" w:line="288" w:lineRule="auto"/>
              <w:rPr>
                <w:sz w:val="24"/>
              </w:rPr>
            </w:pPr>
            <w:r w:rsidRPr="00FD0842">
              <w:rPr>
                <w:sz w:val="24"/>
              </w:rPr>
              <w:t>银行间市场应付交易费用</w:t>
            </w:r>
          </w:p>
        </w:tc>
        <w:tc>
          <w:tcPr>
            <w:tcW w:w="5528" w:type="dxa"/>
            <w:tcMar>
              <w:left w:w="108" w:type="dxa"/>
              <w:right w:w="108"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334691">
        <w:trPr>
          <w:trHeight w:val="285"/>
        </w:trPr>
        <w:tc>
          <w:tcPr>
            <w:tcW w:w="3751" w:type="dxa"/>
            <w:tcMar>
              <w:left w:w="108" w:type="dxa"/>
              <w:right w:w="108" w:type="dxa"/>
            </w:tcMar>
            <w:vAlign w:val="center"/>
          </w:tcPr>
          <w:p w:rsidR="001548F9" w:rsidRPr="00FD0842" w:rsidRDefault="001548F9" w:rsidP="0048308E">
            <w:pPr>
              <w:spacing w:before="29" w:line="288" w:lineRule="auto"/>
              <w:jc w:val="center"/>
              <w:rPr>
                <w:sz w:val="24"/>
              </w:rPr>
            </w:pPr>
            <w:r w:rsidRPr="00FD0842">
              <w:rPr>
                <w:sz w:val="24"/>
              </w:rPr>
              <w:t>合计</w:t>
            </w:r>
          </w:p>
        </w:tc>
        <w:tc>
          <w:tcPr>
            <w:tcW w:w="5528" w:type="dxa"/>
            <w:tcMar>
              <w:left w:w="108" w:type="dxa"/>
              <w:right w:w="108" w:type="dxa"/>
            </w:tcMar>
            <w:vAlign w:val="center"/>
          </w:tcPr>
          <w:p w:rsidR="001548F9" w:rsidRPr="00FD0842" w:rsidRDefault="001548F9" w:rsidP="0048308E">
            <w:pPr>
              <w:spacing w:before="29" w:line="288" w:lineRule="auto"/>
              <w:jc w:val="right"/>
              <w:rPr>
                <w:sz w:val="24"/>
              </w:rPr>
            </w:pPr>
            <w:r w:rsidRPr="00FD0842">
              <w:rPr>
                <w:sz w:val="24"/>
              </w:rPr>
              <w:t>191,543.38</w:t>
            </w:r>
          </w:p>
        </w:tc>
      </w:tr>
    </w:tbl>
    <w:p w:rsidR="001548F9" w:rsidRPr="00FD0842" w:rsidRDefault="001548F9" w:rsidP="0048308E">
      <w:pPr>
        <w:spacing w:before="29" w:line="288" w:lineRule="auto"/>
        <w:rPr>
          <w:b/>
          <w:bCs/>
          <w:color w:val="000000"/>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6.4.7.8 </w:t>
      </w:r>
      <w:r w:rsidRPr="00FD0842">
        <w:rPr>
          <w:b/>
          <w:color w:val="000000"/>
          <w:sz w:val="24"/>
        </w:rPr>
        <w:t>其他负债</w:t>
      </w:r>
    </w:p>
    <w:p w:rsidR="001548F9" w:rsidRPr="00FD0842" w:rsidRDefault="001548F9" w:rsidP="0048308E">
      <w:pPr>
        <w:spacing w:before="29" w:line="288" w:lineRule="auto"/>
        <w:jc w:val="right"/>
        <w:rPr>
          <w:color w:val="00000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FD0842" w:rsidTr="004A54E9">
        <w:trPr>
          <w:trHeight w:val="330"/>
        </w:trPr>
        <w:tc>
          <w:tcPr>
            <w:tcW w:w="3701" w:type="dxa"/>
            <w:tcMar>
              <w:left w:w="108" w:type="dxa"/>
              <w:right w:w="108" w:type="dxa"/>
            </w:tcMar>
            <w:vAlign w:val="center"/>
          </w:tcPr>
          <w:p w:rsidR="001548F9" w:rsidRPr="00FD0842" w:rsidRDefault="001548F9" w:rsidP="0048308E">
            <w:pPr>
              <w:spacing w:before="29" w:line="288" w:lineRule="auto"/>
              <w:jc w:val="center"/>
              <w:rPr>
                <w:sz w:val="24"/>
              </w:rPr>
            </w:pPr>
            <w:r w:rsidRPr="00FD0842">
              <w:rPr>
                <w:sz w:val="24"/>
              </w:rPr>
              <w:t>项目</w:t>
            </w:r>
          </w:p>
        </w:tc>
        <w:tc>
          <w:tcPr>
            <w:tcW w:w="5528" w:type="dxa"/>
            <w:tcMar>
              <w:left w:w="108" w:type="dxa"/>
              <w:right w:w="108" w:type="dxa"/>
            </w:tcMar>
            <w:vAlign w:val="center"/>
          </w:tcPr>
          <w:p w:rsidR="001548F9" w:rsidRPr="00FD0842" w:rsidRDefault="001548F9" w:rsidP="0048308E">
            <w:pPr>
              <w:spacing w:before="29" w:line="288" w:lineRule="auto"/>
              <w:jc w:val="center"/>
              <w:rPr>
                <w:kern w:val="0"/>
                <w:sz w:val="24"/>
              </w:rPr>
            </w:pPr>
            <w:r w:rsidRPr="00FD0842">
              <w:rPr>
                <w:kern w:val="0"/>
                <w:sz w:val="24"/>
              </w:rPr>
              <w:t>本期末</w:t>
            </w:r>
          </w:p>
          <w:p w:rsidR="001548F9" w:rsidRPr="00FD0842" w:rsidRDefault="001548F9" w:rsidP="0048308E">
            <w:pPr>
              <w:spacing w:before="29" w:line="288" w:lineRule="auto"/>
              <w:jc w:val="center"/>
              <w:rPr>
                <w:sz w:val="24"/>
              </w:rPr>
            </w:pP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1548F9" w:rsidRPr="00FD0842" w:rsidTr="009E2237">
        <w:trPr>
          <w:trHeight w:val="325"/>
        </w:trPr>
        <w:tc>
          <w:tcPr>
            <w:tcW w:w="3701" w:type="dxa"/>
            <w:tcMar>
              <w:left w:w="0" w:type="dxa"/>
              <w:right w:w="0" w:type="dxa"/>
            </w:tcMar>
            <w:vAlign w:val="center"/>
          </w:tcPr>
          <w:p w:rsidR="001548F9" w:rsidRPr="00FD0842" w:rsidRDefault="001548F9" w:rsidP="0048308E">
            <w:pPr>
              <w:spacing w:before="29" w:line="288" w:lineRule="auto"/>
              <w:rPr>
                <w:sz w:val="24"/>
              </w:rPr>
            </w:pPr>
            <w:r w:rsidRPr="00FD0842">
              <w:rPr>
                <w:sz w:val="24"/>
              </w:rPr>
              <w:t>应付券商交易单元保证金</w:t>
            </w:r>
          </w:p>
        </w:tc>
        <w:tc>
          <w:tcPr>
            <w:tcW w:w="5528" w:type="dxa"/>
            <w:tcMar>
              <w:left w:w="108" w:type="dxa"/>
              <w:right w:w="108"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9E2237">
        <w:trPr>
          <w:trHeight w:val="325"/>
        </w:trPr>
        <w:tc>
          <w:tcPr>
            <w:tcW w:w="3701" w:type="dxa"/>
            <w:tcMar>
              <w:left w:w="0" w:type="dxa"/>
              <w:right w:w="0" w:type="dxa"/>
            </w:tcMar>
            <w:vAlign w:val="center"/>
          </w:tcPr>
          <w:p w:rsidR="001548F9" w:rsidRPr="00FD0842" w:rsidRDefault="001548F9" w:rsidP="0048308E">
            <w:pPr>
              <w:spacing w:before="29" w:line="288" w:lineRule="auto"/>
              <w:rPr>
                <w:sz w:val="24"/>
              </w:rPr>
            </w:pPr>
            <w:r w:rsidRPr="00FD0842">
              <w:rPr>
                <w:sz w:val="24"/>
              </w:rPr>
              <w:lastRenderedPageBreak/>
              <w:t>应付赎回费</w:t>
            </w:r>
          </w:p>
        </w:tc>
        <w:tc>
          <w:tcPr>
            <w:tcW w:w="5528" w:type="dxa"/>
            <w:tcMar>
              <w:left w:w="108" w:type="dxa"/>
              <w:right w:w="108" w:type="dxa"/>
            </w:tcMar>
            <w:vAlign w:val="center"/>
          </w:tcPr>
          <w:p w:rsidR="001548F9" w:rsidRPr="00FD0842" w:rsidRDefault="001548F9" w:rsidP="0048308E">
            <w:pPr>
              <w:spacing w:before="29" w:line="288" w:lineRule="auto"/>
              <w:jc w:val="right"/>
              <w:rPr>
                <w:sz w:val="24"/>
              </w:rPr>
            </w:pPr>
            <w:r w:rsidRPr="00FD0842">
              <w:rPr>
                <w:sz w:val="24"/>
              </w:rPr>
              <w:t>-</w:t>
            </w:r>
          </w:p>
        </w:tc>
      </w:tr>
      <w:tr w:rsidR="00E904F4" w:rsidRPr="00FD0842">
        <w:tc>
          <w:tcPr>
            <w:tcW w:w="3610" w:type="dxa"/>
            <w:vAlign w:val="center"/>
          </w:tcPr>
          <w:p w:rsidR="00E904F4" w:rsidRPr="00FD0842" w:rsidRDefault="00412F2D">
            <w:pPr>
              <w:jc w:val="left"/>
            </w:pPr>
            <w:r w:rsidRPr="00FD0842">
              <w:rPr>
                <w:sz w:val="24"/>
              </w:rPr>
              <w:t>预提信息披露费</w:t>
            </w:r>
          </w:p>
        </w:tc>
        <w:tc>
          <w:tcPr>
            <w:tcW w:w="5388" w:type="dxa"/>
            <w:vAlign w:val="center"/>
          </w:tcPr>
          <w:p w:rsidR="00E904F4" w:rsidRPr="00FD0842" w:rsidRDefault="00412F2D">
            <w:pPr>
              <w:jc w:val="right"/>
            </w:pPr>
            <w:r w:rsidRPr="00FD0842">
              <w:rPr>
                <w:sz w:val="24"/>
              </w:rPr>
              <w:t>149,178.12</w:t>
            </w:r>
          </w:p>
        </w:tc>
      </w:tr>
      <w:tr w:rsidR="00E904F4" w:rsidRPr="00FD0842">
        <w:tc>
          <w:tcPr>
            <w:tcW w:w="3610" w:type="dxa"/>
            <w:vAlign w:val="center"/>
          </w:tcPr>
          <w:p w:rsidR="00E904F4" w:rsidRPr="00FD0842" w:rsidRDefault="00412F2D">
            <w:pPr>
              <w:jc w:val="left"/>
            </w:pPr>
            <w:r w:rsidRPr="00FD0842">
              <w:rPr>
                <w:sz w:val="24"/>
              </w:rPr>
              <w:t>应付指数使用费</w:t>
            </w:r>
          </w:p>
        </w:tc>
        <w:tc>
          <w:tcPr>
            <w:tcW w:w="5388" w:type="dxa"/>
            <w:vAlign w:val="center"/>
          </w:tcPr>
          <w:p w:rsidR="00E904F4" w:rsidRPr="00FD0842" w:rsidRDefault="00412F2D">
            <w:pPr>
              <w:jc w:val="right"/>
            </w:pPr>
            <w:r w:rsidRPr="00FD0842">
              <w:rPr>
                <w:sz w:val="24"/>
              </w:rPr>
              <w:t>50,000.00</w:t>
            </w:r>
          </w:p>
        </w:tc>
      </w:tr>
      <w:tr w:rsidR="00E904F4" w:rsidRPr="00FD0842">
        <w:tc>
          <w:tcPr>
            <w:tcW w:w="3610" w:type="dxa"/>
            <w:vAlign w:val="center"/>
          </w:tcPr>
          <w:p w:rsidR="00E904F4" w:rsidRPr="00FD0842" w:rsidRDefault="00412F2D">
            <w:pPr>
              <w:jc w:val="left"/>
            </w:pPr>
            <w:r w:rsidRPr="00FD0842">
              <w:rPr>
                <w:sz w:val="24"/>
              </w:rPr>
              <w:t>预提审计费</w:t>
            </w:r>
          </w:p>
        </w:tc>
        <w:tc>
          <w:tcPr>
            <w:tcW w:w="5388" w:type="dxa"/>
            <w:vAlign w:val="center"/>
          </w:tcPr>
          <w:p w:rsidR="00E904F4" w:rsidRPr="00FD0842" w:rsidRDefault="00412F2D">
            <w:pPr>
              <w:jc w:val="right"/>
            </w:pPr>
            <w:r w:rsidRPr="00FD0842">
              <w:rPr>
                <w:sz w:val="24"/>
              </w:rPr>
              <w:t>39,781.56</w:t>
            </w:r>
          </w:p>
        </w:tc>
      </w:tr>
      <w:tr w:rsidR="00E904F4" w:rsidRPr="00FD0842">
        <w:tc>
          <w:tcPr>
            <w:tcW w:w="3610" w:type="dxa"/>
            <w:vAlign w:val="center"/>
          </w:tcPr>
          <w:p w:rsidR="00E904F4" w:rsidRPr="00FD0842" w:rsidRDefault="00412F2D">
            <w:pPr>
              <w:jc w:val="left"/>
            </w:pPr>
            <w:r w:rsidRPr="00FD0842">
              <w:rPr>
                <w:sz w:val="24"/>
              </w:rPr>
              <w:t>预提上市年费</w:t>
            </w:r>
          </w:p>
        </w:tc>
        <w:tc>
          <w:tcPr>
            <w:tcW w:w="5388" w:type="dxa"/>
            <w:vAlign w:val="center"/>
          </w:tcPr>
          <w:p w:rsidR="00E904F4" w:rsidRPr="00FD0842" w:rsidRDefault="00412F2D">
            <w:pPr>
              <w:jc w:val="right"/>
            </w:pPr>
            <w:r w:rsidRPr="00FD0842">
              <w:rPr>
                <w:sz w:val="24"/>
              </w:rPr>
              <w:t>29,835.26</w:t>
            </w:r>
          </w:p>
        </w:tc>
      </w:tr>
      <w:tr w:rsidR="00E904F4" w:rsidRPr="00FD0842">
        <w:tc>
          <w:tcPr>
            <w:tcW w:w="3610" w:type="dxa"/>
            <w:vAlign w:val="center"/>
          </w:tcPr>
          <w:p w:rsidR="00E904F4" w:rsidRPr="00FD0842" w:rsidRDefault="00412F2D">
            <w:pPr>
              <w:jc w:val="left"/>
            </w:pPr>
            <w:r w:rsidRPr="00FD0842">
              <w:rPr>
                <w:sz w:val="24"/>
              </w:rPr>
              <w:t>可退替代款</w:t>
            </w:r>
          </w:p>
        </w:tc>
        <w:tc>
          <w:tcPr>
            <w:tcW w:w="5388" w:type="dxa"/>
            <w:vAlign w:val="center"/>
          </w:tcPr>
          <w:p w:rsidR="00E904F4" w:rsidRPr="00FD0842" w:rsidRDefault="00412F2D">
            <w:pPr>
              <w:jc w:val="right"/>
            </w:pPr>
            <w:r w:rsidRPr="00FD0842">
              <w:rPr>
                <w:sz w:val="24"/>
              </w:rPr>
              <w:t>3,166.40</w:t>
            </w:r>
          </w:p>
        </w:tc>
      </w:tr>
      <w:tr w:rsidR="001548F9" w:rsidRPr="00FD0842" w:rsidTr="004A54E9">
        <w:trPr>
          <w:trHeight w:val="325"/>
        </w:trPr>
        <w:tc>
          <w:tcPr>
            <w:tcW w:w="3701" w:type="dxa"/>
            <w:tcMar>
              <w:left w:w="108" w:type="dxa"/>
              <w:right w:w="108" w:type="dxa"/>
            </w:tcMar>
            <w:vAlign w:val="center"/>
          </w:tcPr>
          <w:p w:rsidR="001548F9" w:rsidRPr="00FD0842" w:rsidRDefault="001548F9" w:rsidP="00C3350E">
            <w:pPr>
              <w:spacing w:before="29" w:line="288" w:lineRule="auto"/>
              <w:jc w:val="left"/>
              <w:rPr>
                <w:sz w:val="24"/>
              </w:rPr>
            </w:pPr>
            <w:r w:rsidRPr="00FD0842">
              <w:rPr>
                <w:sz w:val="24"/>
              </w:rPr>
              <w:t>合计</w:t>
            </w:r>
          </w:p>
        </w:tc>
        <w:tc>
          <w:tcPr>
            <w:tcW w:w="5528" w:type="dxa"/>
            <w:tcMar>
              <w:left w:w="108" w:type="dxa"/>
              <w:right w:w="108" w:type="dxa"/>
            </w:tcMar>
            <w:vAlign w:val="center"/>
          </w:tcPr>
          <w:p w:rsidR="001548F9" w:rsidRPr="00FD0842" w:rsidRDefault="001548F9" w:rsidP="0048308E">
            <w:pPr>
              <w:spacing w:before="29" w:line="288" w:lineRule="auto"/>
              <w:jc w:val="right"/>
              <w:rPr>
                <w:sz w:val="24"/>
              </w:rPr>
            </w:pPr>
            <w:r w:rsidRPr="00FD0842">
              <w:rPr>
                <w:sz w:val="24"/>
              </w:rPr>
              <w:t>271,961.34</w:t>
            </w:r>
          </w:p>
        </w:tc>
      </w:tr>
    </w:tbl>
    <w:p w:rsidR="001548F9" w:rsidRPr="00FD0842" w:rsidRDefault="001548F9" w:rsidP="0048308E">
      <w:pPr>
        <w:spacing w:before="29" w:line="288" w:lineRule="auto"/>
        <w:rPr>
          <w:b/>
          <w:bCs/>
          <w:color w:val="000000"/>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6.4.7.9 </w:t>
      </w:r>
      <w:r w:rsidRPr="00FD0842">
        <w:rPr>
          <w:b/>
          <w:color w:val="000000"/>
          <w:sz w:val="24"/>
        </w:rPr>
        <w:t>实收基金</w:t>
      </w:r>
    </w:p>
    <w:p w:rsidR="00FE7A92" w:rsidRPr="00FD0842" w:rsidRDefault="00FE7A92" w:rsidP="00FE7A92">
      <w:pPr>
        <w:wordWrap w:val="0"/>
        <w:spacing w:line="360" w:lineRule="auto"/>
        <w:jc w:val="right"/>
        <w:rPr>
          <w:color w:val="000000"/>
          <w:sz w:val="24"/>
        </w:rPr>
      </w:pPr>
      <w:r w:rsidRPr="00FD084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FD0842" w:rsidTr="00FE7A92">
        <w:tc>
          <w:tcPr>
            <w:tcW w:w="3119" w:type="dxa"/>
            <w:vMerge w:val="restart"/>
            <w:vAlign w:val="center"/>
          </w:tcPr>
          <w:p w:rsidR="00FE7A92" w:rsidRPr="00FD0842" w:rsidRDefault="00FE7A92" w:rsidP="00A655F4">
            <w:pPr>
              <w:jc w:val="center"/>
              <w:rPr>
                <w:color w:val="000000"/>
                <w:sz w:val="24"/>
              </w:rPr>
            </w:pPr>
            <w:r w:rsidRPr="00FD0842">
              <w:rPr>
                <w:color w:val="000000"/>
                <w:kern w:val="0"/>
                <w:sz w:val="24"/>
              </w:rPr>
              <w:t>项目</w:t>
            </w:r>
          </w:p>
        </w:tc>
        <w:tc>
          <w:tcPr>
            <w:tcW w:w="6237" w:type="dxa"/>
            <w:gridSpan w:val="2"/>
            <w:vAlign w:val="center"/>
          </w:tcPr>
          <w:p w:rsidR="00FE7A92" w:rsidRPr="00FD0842" w:rsidRDefault="00FE7A92" w:rsidP="00A655F4">
            <w:pPr>
              <w:jc w:val="center"/>
              <w:rPr>
                <w:color w:val="000000"/>
                <w:sz w:val="24"/>
              </w:rPr>
            </w:pPr>
            <w:r w:rsidRPr="00FD0842">
              <w:rPr>
                <w:color w:val="000000"/>
                <w:sz w:val="24"/>
              </w:rPr>
              <w:t>本期</w:t>
            </w:r>
          </w:p>
          <w:p w:rsidR="00FE7A92" w:rsidRPr="00FD0842" w:rsidRDefault="00FE7A92" w:rsidP="00A655F4">
            <w:pPr>
              <w:jc w:val="center"/>
              <w:rPr>
                <w:color w:val="000000"/>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FE7A92" w:rsidRPr="00FD0842" w:rsidTr="00FE7A92">
        <w:tc>
          <w:tcPr>
            <w:tcW w:w="3119" w:type="dxa"/>
            <w:vMerge/>
            <w:vAlign w:val="center"/>
          </w:tcPr>
          <w:p w:rsidR="00FE7A92" w:rsidRPr="00FD0842" w:rsidRDefault="00FE7A92" w:rsidP="00A655F4">
            <w:pPr>
              <w:widowControl/>
              <w:jc w:val="left"/>
              <w:rPr>
                <w:color w:val="000000"/>
                <w:sz w:val="24"/>
              </w:rPr>
            </w:pPr>
          </w:p>
        </w:tc>
        <w:tc>
          <w:tcPr>
            <w:tcW w:w="2873" w:type="dxa"/>
            <w:vAlign w:val="center"/>
          </w:tcPr>
          <w:p w:rsidR="00FE7A92" w:rsidRPr="00FD0842" w:rsidRDefault="00FE7A92" w:rsidP="00A655F4">
            <w:pPr>
              <w:jc w:val="center"/>
              <w:rPr>
                <w:color w:val="000000"/>
                <w:sz w:val="24"/>
              </w:rPr>
            </w:pPr>
            <w:r w:rsidRPr="00FD0842">
              <w:rPr>
                <w:color w:val="000000"/>
                <w:sz w:val="24"/>
              </w:rPr>
              <w:t>基金份额（份）</w:t>
            </w:r>
          </w:p>
        </w:tc>
        <w:tc>
          <w:tcPr>
            <w:tcW w:w="3364" w:type="dxa"/>
            <w:vAlign w:val="center"/>
          </w:tcPr>
          <w:p w:rsidR="00FE7A92" w:rsidRPr="00FD0842" w:rsidRDefault="00FE7A92" w:rsidP="00A655F4">
            <w:pPr>
              <w:jc w:val="center"/>
              <w:rPr>
                <w:color w:val="000000"/>
                <w:sz w:val="24"/>
              </w:rPr>
            </w:pPr>
            <w:r w:rsidRPr="00FD0842">
              <w:rPr>
                <w:color w:val="000000"/>
                <w:sz w:val="24"/>
              </w:rPr>
              <w:t>账面金额</w:t>
            </w:r>
          </w:p>
        </w:tc>
      </w:tr>
      <w:tr w:rsidR="00FE7A92" w:rsidRPr="00FD0842" w:rsidTr="00FE7A92">
        <w:tc>
          <w:tcPr>
            <w:tcW w:w="3119" w:type="dxa"/>
            <w:vAlign w:val="center"/>
          </w:tcPr>
          <w:p w:rsidR="00FE7A92" w:rsidRPr="00FD0842" w:rsidRDefault="00FE7A92" w:rsidP="00A655F4">
            <w:pPr>
              <w:rPr>
                <w:color w:val="000000"/>
                <w:sz w:val="24"/>
              </w:rPr>
            </w:pPr>
            <w:r w:rsidRPr="00FD0842">
              <w:rPr>
                <w:color w:val="000000"/>
                <w:sz w:val="24"/>
              </w:rPr>
              <w:t>上年度末</w:t>
            </w:r>
          </w:p>
        </w:tc>
        <w:tc>
          <w:tcPr>
            <w:tcW w:w="2873" w:type="dxa"/>
            <w:vAlign w:val="center"/>
          </w:tcPr>
          <w:p w:rsidR="00FE7A92" w:rsidRPr="00FD0842" w:rsidRDefault="00FE7A92" w:rsidP="00A655F4">
            <w:pPr>
              <w:jc w:val="right"/>
              <w:rPr>
                <w:sz w:val="24"/>
              </w:rPr>
            </w:pPr>
            <w:r w:rsidRPr="00FD0842">
              <w:rPr>
                <w:sz w:val="24"/>
              </w:rPr>
              <w:t>651,524,362.00</w:t>
            </w:r>
          </w:p>
        </w:tc>
        <w:tc>
          <w:tcPr>
            <w:tcW w:w="3364" w:type="dxa"/>
            <w:vAlign w:val="center"/>
          </w:tcPr>
          <w:p w:rsidR="00FE7A92" w:rsidRPr="00FD0842" w:rsidRDefault="00FE7A92" w:rsidP="00A655F4">
            <w:pPr>
              <w:jc w:val="right"/>
              <w:rPr>
                <w:sz w:val="24"/>
              </w:rPr>
            </w:pPr>
            <w:r w:rsidRPr="00FD0842">
              <w:rPr>
                <w:sz w:val="24"/>
              </w:rPr>
              <w:t>585,277,225.07</w:t>
            </w:r>
          </w:p>
        </w:tc>
      </w:tr>
      <w:tr w:rsidR="00FE7A92" w:rsidRPr="00FD0842" w:rsidTr="00FE7A92">
        <w:tc>
          <w:tcPr>
            <w:tcW w:w="3119" w:type="dxa"/>
            <w:vAlign w:val="center"/>
          </w:tcPr>
          <w:p w:rsidR="00FE7A92" w:rsidRPr="00FD0842" w:rsidRDefault="00FE7A92" w:rsidP="00A655F4">
            <w:pPr>
              <w:rPr>
                <w:color w:val="000000"/>
                <w:sz w:val="24"/>
              </w:rPr>
            </w:pPr>
            <w:r w:rsidRPr="00FD0842">
              <w:rPr>
                <w:color w:val="000000"/>
                <w:sz w:val="24"/>
              </w:rPr>
              <w:t>本期申购</w:t>
            </w:r>
          </w:p>
        </w:tc>
        <w:tc>
          <w:tcPr>
            <w:tcW w:w="2873" w:type="dxa"/>
            <w:vAlign w:val="center"/>
          </w:tcPr>
          <w:p w:rsidR="00FE7A92" w:rsidRPr="00FD0842" w:rsidRDefault="00FE7A92" w:rsidP="00A655F4">
            <w:pPr>
              <w:jc w:val="right"/>
              <w:rPr>
                <w:sz w:val="24"/>
              </w:rPr>
            </w:pPr>
            <w:r w:rsidRPr="00FD0842">
              <w:rPr>
                <w:sz w:val="24"/>
              </w:rPr>
              <w:t>172,000,000.00</w:t>
            </w:r>
          </w:p>
        </w:tc>
        <w:tc>
          <w:tcPr>
            <w:tcW w:w="3364" w:type="dxa"/>
            <w:vAlign w:val="center"/>
          </w:tcPr>
          <w:p w:rsidR="00FE7A92" w:rsidRPr="00FD0842" w:rsidRDefault="00FE7A92" w:rsidP="00A655F4">
            <w:pPr>
              <w:jc w:val="right"/>
              <w:rPr>
                <w:sz w:val="24"/>
              </w:rPr>
            </w:pPr>
            <w:r w:rsidRPr="00FD0842">
              <w:rPr>
                <w:sz w:val="24"/>
              </w:rPr>
              <w:t>154,511,003.22</w:t>
            </w:r>
          </w:p>
        </w:tc>
      </w:tr>
      <w:tr w:rsidR="00FE7A92" w:rsidRPr="00FD0842" w:rsidTr="00FE7A92">
        <w:tc>
          <w:tcPr>
            <w:tcW w:w="3119" w:type="dxa"/>
            <w:vAlign w:val="center"/>
          </w:tcPr>
          <w:p w:rsidR="00FE7A92" w:rsidRPr="00FD0842" w:rsidRDefault="00FE7A92" w:rsidP="00A655F4">
            <w:pPr>
              <w:rPr>
                <w:color w:val="000000"/>
                <w:sz w:val="24"/>
              </w:rPr>
            </w:pPr>
            <w:r w:rsidRPr="00FD0842">
              <w:rPr>
                <w:color w:val="000000"/>
                <w:sz w:val="24"/>
              </w:rPr>
              <w:t>本期赎回</w:t>
            </w:r>
            <w:r w:rsidRPr="00FD0842">
              <w:rPr>
                <w:sz w:val="24"/>
              </w:rPr>
              <w:t>（以</w:t>
            </w:r>
            <w:r w:rsidRPr="00FD0842">
              <w:rPr>
                <w:sz w:val="24"/>
              </w:rPr>
              <w:t>“-”</w:t>
            </w:r>
            <w:r w:rsidRPr="00FD0842">
              <w:rPr>
                <w:sz w:val="24"/>
              </w:rPr>
              <w:t>号填列）</w:t>
            </w:r>
          </w:p>
        </w:tc>
        <w:tc>
          <w:tcPr>
            <w:tcW w:w="2873" w:type="dxa"/>
            <w:vAlign w:val="center"/>
          </w:tcPr>
          <w:p w:rsidR="00FE7A92" w:rsidRPr="00FD0842" w:rsidRDefault="00FE7A92" w:rsidP="00A655F4">
            <w:pPr>
              <w:jc w:val="right"/>
              <w:rPr>
                <w:sz w:val="24"/>
              </w:rPr>
            </w:pPr>
            <w:r w:rsidRPr="00FD0842">
              <w:rPr>
                <w:sz w:val="24"/>
              </w:rPr>
              <w:t>-78,000,000.00</w:t>
            </w:r>
          </w:p>
        </w:tc>
        <w:tc>
          <w:tcPr>
            <w:tcW w:w="3364" w:type="dxa"/>
            <w:vAlign w:val="center"/>
          </w:tcPr>
          <w:p w:rsidR="00FE7A92" w:rsidRPr="00FD0842" w:rsidRDefault="00FE7A92" w:rsidP="00A655F4">
            <w:pPr>
              <w:jc w:val="right"/>
              <w:rPr>
                <w:sz w:val="24"/>
              </w:rPr>
            </w:pPr>
            <w:r w:rsidRPr="00FD0842">
              <w:rPr>
                <w:sz w:val="24"/>
              </w:rPr>
              <w:t>-70,068,943.29</w:t>
            </w:r>
          </w:p>
        </w:tc>
      </w:tr>
      <w:tr w:rsidR="00FE7A92" w:rsidRPr="00FD0842" w:rsidTr="00FE7A92">
        <w:tc>
          <w:tcPr>
            <w:tcW w:w="3119" w:type="dxa"/>
            <w:vAlign w:val="center"/>
          </w:tcPr>
          <w:p w:rsidR="00FE7A92" w:rsidRPr="00FD0842" w:rsidRDefault="00FE7A92" w:rsidP="00A655F4">
            <w:pPr>
              <w:rPr>
                <w:color w:val="000000"/>
                <w:sz w:val="24"/>
              </w:rPr>
            </w:pPr>
            <w:r w:rsidRPr="00FD0842">
              <w:rPr>
                <w:sz w:val="24"/>
              </w:rPr>
              <w:t>本期末</w:t>
            </w:r>
          </w:p>
        </w:tc>
        <w:tc>
          <w:tcPr>
            <w:tcW w:w="2873" w:type="dxa"/>
            <w:vAlign w:val="center"/>
          </w:tcPr>
          <w:p w:rsidR="00FE7A92" w:rsidRPr="00FD0842" w:rsidRDefault="00FE7A92" w:rsidP="00A655F4">
            <w:pPr>
              <w:jc w:val="right"/>
              <w:rPr>
                <w:sz w:val="24"/>
              </w:rPr>
            </w:pPr>
            <w:r w:rsidRPr="00FD0842">
              <w:rPr>
                <w:sz w:val="24"/>
              </w:rPr>
              <w:t>745,524,362.00</w:t>
            </w:r>
          </w:p>
        </w:tc>
        <w:tc>
          <w:tcPr>
            <w:tcW w:w="3364" w:type="dxa"/>
            <w:vAlign w:val="center"/>
          </w:tcPr>
          <w:p w:rsidR="00FE7A92" w:rsidRPr="00FD0842" w:rsidRDefault="00FE7A92" w:rsidP="00A655F4">
            <w:pPr>
              <w:jc w:val="right"/>
              <w:rPr>
                <w:sz w:val="24"/>
              </w:rPr>
            </w:pPr>
            <w:r w:rsidRPr="00FD0842">
              <w:rPr>
                <w:sz w:val="24"/>
              </w:rPr>
              <w:t>669,719,285.00</w:t>
            </w:r>
          </w:p>
        </w:tc>
      </w:tr>
    </w:tbl>
    <w:p w:rsidR="00651917" w:rsidRPr="00FD0842" w:rsidRDefault="00651917" w:rsidP="0048308E">
      <w:pPr>
        <w:spacing w:before="29" w:line="288" w:lineRule="auto"/>
        <w:rPr>
          <w:b/>
          <w:bCs/>
          <w:color w:val="000000"/>
          <w:kern w:val="0"/>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6.4.7.10 </w:t>
      </w:r>
      <w:r w:rsidRPr="00FD0842">
        <w:rPr>
          <w:b/>
          <w:color w:val="000000"/>
          <w:sz w:val="24"/>
        </w:rPr>
        <w:t>未分配利润</w:t>
      </w:r>
    </w:p>
    <w:p w:rsidR="001548F9" w:rsidRPr="00FD0842" w:rsidRDefault="001548F9" w:rsidP="0048308E">
      <w:pPr>
        <w:spacing w:before="29" w:line="288" w:lineRule="auto"/>
        <w:jc w:val="right"/>
        <w:rPr>
          <w:color w:val="00000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FD0842" w:rsidTr="00AB4FF2">
        <w:tc>
          <w:tcPr>
            <w:tcW w:w="2700" w:type="dxa"/>
            <w:vAlign w:val="center"/>
          </w:tcPr>
          <w:p w:rsidR="001548F9" w:rsidRPr="00FD0842" w:rsidRDefault="001548F9" w:rsidP="0048308E">
            <w:pPr>
              <w:spacing w:before="29" w:line="288" w:lineRule="auto"/>
              <w:jc w:val="center"/>
              <w:rPr>
                <w:color w:val="000000"/>
                <w:sz w:val="24"/>
              </w:rPr>
            </w:pPr>
            <w:r w:rsidRPr="00FD0842">
              <w:rPr>
                <w:color w:val="000000"/>
                <w:sz w:val="24"/>
              </w:rPr>
              <w:t>项目</w:t>
            </w:r>
          </w:p>
        </w:tc>
        <w:tc>
          <w:tcPr>
            <w:tcW w:w="2100" w:type="dxa"/>
            <w:vAlign w:val="center"/>
          </w:tcPr>
          <w:p w:rsidR="001548F9" w:rsidRPr="00FD0842" w:rsidRDefault="001548F9" w:rsidP="0048308E">
            <w:pPr>
              <w:spacing w:before="29" w:line="288" w:lineRule="auto"/>
              <w:jc w:val="center"/>
              <w:rPr>
                <w:color w:val="000000"/>
                <w:sz w:val="24"/>
              </w:rPr>
            </w:pPr>
            <w:r w:rsidRPr="00FD0842">
              <w:rPr>
                <w:color w:val="000000"/>
                <w:sz w:val="24"/>
              </w:rPr>
              <w:t>已实现部分</w:t>
            </w:r>
          </w:p>
        </w:tc>
        <w:tc>
          <w:tcPr>
            <w:tcW w:w="2100" w:type="dxa"/>
            <w:vAlign w:val="center"/>
          </w:tcPr>
          <w:p w:rsidR="001548F9" w:rsidRPr="00FD0842" w:rsidRDefault="001548F9" w:rsidP="0048308E">
            <w:pPr>
              <w:spacing w:before="29" w:line="288" w:lineRule="auto"/>
              <w:jc w:val="center"/>
              <w:rPr>
                <w:color w:val="000000"/>
                <w:sz w:val="24"/>
              </w:rPr>
            </w:pPr>
            <w:r w:rsidRPr="00FD0842">
              <w:rPr>
                <w:color w:val="000000"/>
                <w:sz w:val="24"/>
              </w:rPr>
              <w:t>未实现部分</w:t>
            </w:r>
          </w:p>
        </w:tc>
        <w:tc>
          <w:tcPr>
            <w:tcW w:w="2100" w:type="dxa"/>
            <w:vAlign w:val="center"/>
          </w:tcPr>
          <w:p w:rsidR="001548F9" w:rsidRPr="00FD0842" w:rsidRDefault="001548F9" w:rsidP="0048308E">
            <w:pPr>
              <w:spacing w:before="29" w:line="288" w:lineRule="auto"/>
              <w:jc w:val="center"/>
              <w:rPr>
                <w:color w:val="000000"/>
                <w:sz w:val="24"/>
              </w:rPr>
            </w:pPr>
            <w:r w:rsidRPr="00FD0842">
              <w:rPr>
                <w:color w:val="000000"/>
                <w:sz w:val="24"/>
              </w:rPr>
              <w:t>未分配利润合计</w:t>
            </w:r>
          </w:p>
        </w:tc>
      </w:tr>
      <w:tr w:rsidR="001548F9" w:rsidRPr="00FD0842" w:rsidTr="00AB4FF2">
        <w:tc>
          <w:tcPr>
            <w:tcW w:w="2700" w:type="dxa"/>
            <w:vAlign w:val="center"/>
          </w:tcPr>
          <w:p w:rsidR="001548F9" w:rsidRPr="00FD0842" w:rsidRDefault="00D74830" w:rsidP="0048308E">
            <w:pPr>
              <w:spacing w:before="29" w:line="288" w:lineRule="auto"/>
              <w:rPr>
                <w:color w:val="000000"/>
                <w:sz w:val="24"/>
              </w:rPr>
            </w:pPr>
            <w:r w:rsidRPr="00FD0842">
              <w:rPr>
                <w:color w:val="000000"/>
                <w:sz w:val="24"/>
              </w:rPr>
              <w:t>上年度末</w:t>
            </w:r>
          </w:p>
        </w:tc>
        <w:tc>
          <w:tcPr>
            <w:tcW w:w="2100" w:type="dxa"/>
            <w:vAlign w:val="center"/>
          </w:tcPr>
          <w:p w:rsidR="001548F9" w:rsidRPr="00FD0842" w:rsidRDefault="001548F9" w:rsidP="0048308E">
            <w:pPr>
              <w:spacing w:before="29" w:line="288" w:lineRule="auto"/>
              <w:jc w:val="right"/>
              <w:rPr>
                <w:sz w:val="24"/>
              </w:rPr>
            </w:pPr>
            <w:r w:rsidRPr="00FD0842">
              <w:rPr>
                <w:sz w:val="24"/>
              </w:rPr>
              <w:t>64,797,249.18</w:t>
            </w:r>
          </w:p>
        </w:tc>
        <w:tc>
          <w:tcPr>
            <w:tcW w:w="2100" w:type="dxa"/>
            <w:vAlign w:val="center"/>
          </w:tcPr>
          <w:p w:rsidR="001548F9" w:rsidRPr="00FD0842" w:rsidRDefault="001548F9" w:rsidP="0048308E">
            <w:pPr>
              <w:spacing w:before="29" w:line="288" w:lineRule="auto"/>
              <w:jc w:val="right"/>
              <w:rPr>
                <w:sz w:val="24"/>
              </w:rPr>
            </w:pPr>
            <w:r w:rsidRPr="00FD0842">
              <w:rPr>
                <w:sz w:val="24"/>
              </w:rPr>
              <w:t>23,392,476.99</w:t>
            </w:r>
          </w:p>
        </w:tc>
        <w:tc>
          <w:tcPr>
            <w:tcW w:w="2100" w:type="dxa"/>
            <w:vAlign w:val="center"/>
          </w:tcPr>
          <w:p w:rsidR="001548F9" w:rsidRPr="00FD0842" w:rsidRDefault="001548F9" w:rsidP="0048308E">
            <w:pPr>
              <w:spacing w:before="29" w:line="288" w:lineRule="auto"/>
              <w:jc w:val="right"/>
              <w:rPr>
                <w:sz w:val="24"/>
              </w:rPr>
            </w:pPr>
            <w:r w:rsidRPr="00FD0842">
              <w:rPr>
                <w:sz w:val="24"/>
              </w:rPr>
              <w:t>88,189,726.17</w:t>
            </w:r>
          </w:p>
        </w:tc>
      </w:tr>
      <w:tr w:rsidR="001548F9" w:rsidRPr="00FD0842" w:rsidTr="00AB4FF2">
        <w:tc>
          <w:tcPr>
            <w:tcW w:w="2700" w:type="dxa"/>
            <w:vAlign w:val="center"/>
          </w:tcPr>
          <w:p w:rsidR="001548F9" w:rsidRPr="00FD0842" w:rsidRDefault="001548F9" w:rsidP="0048308E">
            <w:pPr>
              <w:spacing w:before="29" w:line="288" w:lineRule="auto"/>
              <w:rPr>
                <w:color w:val="000000"/>
                <w:sz w:val="24"/>
              </w:rPr>
            </w:pPr>
            <w:r w:rsidRPr="00FD0842">
              <w:rPr>
                <w:color w:val="000000"/>
                <w:sz w:val="24"/>
              </w:rPr>
              <w:t>本期利润</w:t>
            </w:r>
          </w:p>
        </w:tc>
        <w:tc>
          <w:tcPr>
            <w:tcW w:w="2100" w:type="dxa"/>
            <w:vAlign w:val="center"/>
          </w:tcPr>
          <w:p w:rsidR="001548F9" w:rsidRPr="00FD0842" w:rsidRDefault="001548F9" w:rsidP="0048308E">
            <w:pPr>
              <w:spacing w:before="29" w:line="288" w:lineRule="auto"/>
              <w:jc w:val="right"/>
              <w:rPr>
                <w:sz w:val="24"/>
              </w:rPr>
            </w:pPr>
            <w:r w:rsidRPr="00FD0842">
              <w:rPr>
                <w:sz w:val="24"/>
              </w:rPr>
              <w:t>2,594,583.82</w:t>
            </w:r>
          </w:p>
        </w:tc>
        <w:tc>
          <w:tcPr>
            <w:tcW w:w="2100" w:type="dxa"/>
            <w:vAlign w:val="center"/>
          </w:tcPr>
          <w:p w:rsidR="001548F9" w:rsidRPr="00FD0842" w:rsidRDefault="001548F9" w:rsidP="0048308E">
            <w:pPr>
              <w:spacing w:before="29" w:line="288" w:lineRule="auto"/>
              <w:jc w:val="right"/>
              <w:rPr>
                <w:sz w:val="24"/>
              </w:rPr>
            </w:pPr>
            <w:r w:rsidRPr="00FD0842">
              <w:rPr>
                <w:sz w:val="24"/>
              </w:rPr>
              <w:t>-105,441,278.68</w:t>
            </w:r>
          </w:p>
        </w:tc>
        <w:tc>
          <w:tcPr>
            <w:tcW w:w="2100" w:type="dxa"/>
            <w:vAlign w:val="center"/>
          </w:tcPr>
          <w:p w:rsidR="001548F9" w:rsidRPr="00FD0842" w:rsidRDefault="001548F9" w:rsidP="0048308E">
            <w:pPr>
              <w:spacing w:before="29" w:line="288" w:lineRule="auto"/>
              <w:jc w:val="right"/>
              <w:rPr>
                <w:sz w:val="24"/>
              </w:rPr>
            </w:pPr>
            <w:r w:rsidRPr="00FD0842">
              <w:rPr>
                <w:sz w:val="24"/>
              </w:rPr>
              <w:t>-102,846,694.86</w:t>
            </w:r>
          </w:p>
        </w:tc>
      </w:tr>
      <w:tr w:rsidR="001548F9" w:rsidRPr="00FD0842" w:rsidTr="00AB4FF2">
        <w:tc>
          <w:tcPr>
            <w:tcW w:w="2700" w:type="dxa"/>
            <w:vAlign w:val="center"/>
          </w:tcPr>
          <w:p w:rsidR="001548F9" w:rsidRPr="00FD0842" w:rsidRDefault="001548F9" w:rsidP="0048308E">
            <w:pPr>
              <w:spacing w:before="29" w:line="288" w:lineRule="auto"/>
              <w:rPr>
                <w:color w:val="000000"/>
                <w:sz w:val="24"/>
              </w:rPr>
            </w:pPr>
            <w:r w:rsidRPr="00FD0842">
              <w:rPr>
                <w:color w:val="000000"/>
                <w:sz w:val="24"/>
              </w:rPr>
              <w:t>本期基金份额交易产生的变动数</w:t>
            </w:r>
          </w:p>
        </w:tc>
        <w:tc>
          <w:tcPr>
            <w:tcW w:w="2100" w:type="dxa"/>
            <w:vAlign w:val="center"/>
          </w:tcPr>
          <w:p w:rsidR="001548F9" w:rsidRPr="00FD0842" w:rsidRDefault="001548F9" w:rsidP="0048308E">
            <w:pPr>
              <w:spacing w:before="29" w:line="288" w:lineRule="auto"/>
              <w:jc w:val="right"/>
              <w:rPr>
                <w:sz w:val="24"/>
              </w:rPr>
            </w:pPr>
            <w:r w:rsidRPr="00FD0842">
              <w:rPr>
                <w:sz w:val="24"/>
              </w:rPr>
              <w:t>8,718,990.39</w:t>
            </w:r>
          </w:p>
        </w:tc>
        <w:tc>
          <w:tcPr>
            <w:tcW w:w="2100" w:type="dxa"/>
            <w:vAlign w:val="center"/>
          </w:tcPr>
          <w:p w:rsidR="001548F9" w:rsidRPr="00FD0842" w:rsidRDefault="001548F9" w:rsidP="0048308E">
            <w:pPr>
              <w:spacing w:before="29" w:line="288" w:lineRule="auto"/>
              <w:jc w:val="right"/>
              <w:rPr>
                <w:sz w:val="24"/>
              </w:rPr>
            </w:pPr>
            <w:r w:rsidRPr="00FD0842">
              <w:rPr>
                <w:sz w:val="24"/>
              </w:rPr>
              <w:t>-12,020,842.52</w:t>
            </w:r>
          </w:p>
        </w:tc>
        <w:tc>
          <w:tcPr>
            <w:tcW w:w="2100" w:type="dxa"/>
            <w:vAlign w:val="center"/>
          </w:tcPr>
          <w:p w:rsidR="001548F9" w:rsidRPr="00FD0842" w:rsidRDefault="001548F9" w:rsidP="0048308E">
            <w:pPr>
              <w:spacing w:before="29" w:line="288" w:lineRule="auto"/>
              <w:jc w:val="right"/>
              <w:rPr>
                <w:sz w:val="24"/>
              </w:rPr>
            </w:pPr>
            <w:r w:rsidRPr="00FD0842">
              <w:rPr>
                <w:sz w:val="24"/>
              </w:rPr>
              <w:t>-3,301,852.13</w:t>
            </w:r>
          </w:p>
        </w:tc>
      </w:tr>
      <w:tr w:rsidR="001548F9" w:rsidRPr="00FD0842" w:rsidTr="00AB4FF2">
        <w:tc>
          <w:tcPr>
            <w:tcW w:w="2700" w:type="dxa"/>
            <w:vAlign w:val="center"/>
          </w:tcPr>
          <w:p w:rsidR="001548F9" w:rsidRPr="00FD0842" w:rsidRDefault="001548F9" w:rsidP="0048308E">
            <w:pPr>
              <w:spacing w:before="29" w:line="288" w:lineRule="auto"/>
              <w:rPr>
                <w:color w:val="000000"/>
                <w:sz w:val="24"/>
              </w:rPr>
            </w:pPr>
            <w:r w:rsidRPr="00FD0842">
              <w:rPr>
                <w:color w:val="000000"/>
                <w:sz w:val="24"/>
              </w:rPr>
              <w:t>其中：基金申购款</w:t>
            </w:r>
          </w:p>
        </w:tc>
        <w:tc>
          <w:tcPr>
            <w:tcW w:w="2100" w:type="dxa"/>
            <w:vAlign w:val="center"/>
          </w:tcPr>
          <w:p w:rsidR="001548F9" w:rsidRPr="00FD0842" w:rsidRDefault="001548F9" w:rsidP="0048308E">
            <w:pPr>
              <w:spacing w:before="29" w:line="288" w:lineRule="auto"/>
              <w:jc w:val="right"/>
              <w:rPr>
                <w:sz w:val="24"/>
              </w:rPr>
            </w:pPr>
            <w:r w:rsidRPr="00FD0842">
              <w:rPr>
                <w:sz w:val="24"/>
              </w:rPr>
              <w:t>16,307,629.43</w:t>
            </w:r>
          </w:p>
        </w:tc>
        <w:tc>
          <w:tcPr>
            <w:tcW w:w="2100" w:type="dxa"/>
            <w:vAlign w:val="center"/>
          </w:tcPr>
          <w:p w:rsidR="001548F9" w:rsidRPr="00FD0842" w:rsidRDefault="001548F9" w:rsidP="0048308E">
            <w:pPr>
              <w:spacing w:before="29" w:line="288" w:lineRule="auto"/>
              <w:jc w:val="right"/>
              <w:rPr>
                <w:sz w:val="24"/>
              </w:rPr>
            </w:pPr>
            <w:r w:rsidRPr="00FD0842">
              <w:rPr>
                <w:sz w:val="24"/>
              </w:rPr>
              <w:t>-21,434,234.67</w:t>
            </w:r>
          </w:p>
        </w:tc>
        <w:tc>
          <w:tcPr>
            <w:tcW w:w="2100" w:type="dxa"/>
            <w:vAlign w:val="center"/>
          </w:tcPr>
          <w:p w:rsidR="001548F9" w:rsidRPr="00FD0842" w:rsidRDefault="001548F9" w:rsidP="0048308E">
            <w:pPr>
              <w:spacing w:before="29" w:line="288" w:lineRule="auto"/>
              <w:jc w:val="right"/>
              <w:rPr>
                <w:sz w:val="24"/>
              </w:rPr>
            </w:pPr>
            <w:r w:rsidRPr="00FD0842">
              <w:rPr>
                <w:sz w:val="24"/>
              </w:rPr>
              <w:t>-5,126,605.24</w:t>
            </w:r>
          </w:p>
        </w:tc>
      </w:tr>
      <w:tr w:rsidR="001548F9" w:rsidRPr="00FD0842" w:rsidTr="00AB4FF2">
        <w:tc>
          <w:tcPr>
            <w:tcW w:w="2700" w:type="dxa"/>
            <w:vAlign w:val="center"/>
          </w:tcPr>
          <w:p w:rsidR="001548F9" w:rsidRPr="00FD0842" w:rsidRDefault="001548F9" w:rsidP="00035D71">
            <w:pPr>
              <w:spacing w:before="29" w:line="288" w:lineRule="auto"/>
              <w:ind w:firstLineChars="294" w:firstLine="706"/>
              <w:rPr>
                <w:color w:val="000000"/>
                <w:sz w:val="24"/>
              </w:rPr>
            </w:pPr>
            <w:r w:rsidRPr="00FD0842">
              <w:rPr>
                <w:color w:val="000000"/>
                <w:sz w:val="24"/>
              </w:rPr>
              <w:t>基金赎回款</w:t>
            </w:r>
          </w:p>
        </w:tc>
        <w:tc>
          <w:tcPr>
            <w:tcW w:w="2100" w:type="dxa"/>
            <w:vAlign w:val="center"/>
          </w:tcPr>
          <w:p w:rsidR="001548F9" w:rsidRPr="00FD0842" w:rsidRDefault="001548F9" w:rsidP="0048308E">
            <w:pPr>
              <w:spacing w:before="29" w:line="288" w:lineRule="auto"/>
              <w:jc w:val="right"/>
              <w:rPr>
                <w:sz w:val="24"/>
              </w:rPr>
            </w:pPr>
            <w:r w:rsidRPr="00FD0842">
              <w:rPr>
                <w:sz w:val="24"/>
              </w:rPr>
              <w:t>-7,588,639.04</w:t>
            </w:r>
          </w:p>
        </w:tc>
        <w:tc>
          <w:tcPr>
            <w:tcW w:w="2100" w:type="dxa"/>
            <w:vAlign w:val="center"/>
          </w:tcPr>
          <w:p w:rsidR="001548F9" w:rsidRPr="00FD0842" w:rsidRDefault="001548F9" w:rsidP="0048308E">
            <w:pPr>
              <w:spacing w:before="29" w:line="288" w:lineRule="auto"/>
              <w:jc w:val="right"/>
              <w:rPr>
                <w:sz w:val="24"/>
              </w:rPr>
            </w:pPr>
            <w:r w:rsidRPr="00FD0842">
              <w:rPr>
                <w:sz w:val="24"/>
              </w:rPr>
              <w:t>9,413,392.15</w:t>
            </w:r>
          </w:p>
        </w:tc>
        <w:tc>
          <w:tcPr>
            <w:tcW w:w="2100" w:type="dxa"/>
            <w:vAlign w:val="center"/>
          </w:tcPr>
          <w:p w:rsidR="001548F9" w:rsidRPr="00FD0842" w:rsidRDefault="001548F9" w:rsidP="0048308E">
            <w:pPr>
              <w:spacing w:before="29" w:line="288" w:lineRule="auto"/>
              <w:jc w:val="right"/>
              <w:rPr>
                <w:sz w:val="24"/>
              </w:rPr>
            </w:pPr>
            <w:r w:rsidRPr="00FD0842">
              <w:rPr>
                <w:sz w:val="24"/>
              </w:rPr>
              <w:t>1,824,753.11</w:t>
            </w:r>
          </w:p>
        </w:tc>
      </w:tr>
      <w:tr w:rsidR="001548F9" w:rsidRPr="00FD0842" w:rsidTr="00AB4FF2">
        <w:tc>
          <w:tcPr>
            <w:tcW w:w="2700" w:type="dxa"/>
            <w:vAlign w:val="center"/>
          </w:tcPr>
          <w:p w:rsidR="001548F9" w:rsidRPr="00FD0842" w:rsidRDefault="001548F9" w:rsidP="0048308E">
            <w:pPr>
              <w:spacing w:before="29" w:line="288" w:lineRule="auto"/>
              <w:rPr>
                <w:color w:val="000000"/>
                <w:sz w:val="24"/>
              </w:rPr>
            </w:pPr>
            <w:r w:rsidRPr="00FD0842">
              <w:rPr>
                <w:color w:val="000000"/>
                <w:sz w:val="24"/>
              </w:rPr>
              <w:t>本期已分配利润</w:t>
            </w:r>
          </w:p>
        </w:tc>
        <w:tc>
          <w:tcPr>
            <w:tcW w:w="2100" w:type="dxa"/>
            <w:vAlign w:val="center"/>
          </w:tcPr>
          <w:p w:rsidR="001548F9" w:rsidRPr="00FD0842" w:rsidRDefault="001548F9" w:rsidP="0048308E">
            <w:pPr>
              <w:spacing w:before="29" w:line="288" w:lineRule="auto"/>
              <w:jc w:val="right"/>
              <w:rPr>
                <w:sz w:val="24"/>
              </w:rPr>
            </w:pPr>
            <w:r w:rsidRPr="00FD0842">
              <w:rPr>
                <w:sz w:val="24"/>
              </w:rPr>
              <w:t>-</w:t>
            </w:r>
          </w:p>
        </w:tc>
        <w:tc>
          <w:tcPr>
            <w:tcW w:w="2100" w:type="dxa"/>
            <w:vAlign w:val="center"/>
          </w:tcPr>
          <w:p w:rsidR="001548F9" w:rsidRPr="00FD0842" w:rsidRDefault="001548F9" w:rsidP="0048308E">
            <w:pPr>
              <w:spacing w:before="29" w:line="288" w:lineRule="auto"/>
              <w:jc w:val="right"/>
              <w:rPr>
                <w:sz w:val="24"/>
              </w:rPr>
            </w:pPr>
            <w:r w:rsidRPr="00FD0842">
              <w:rPr>
                <w:sz w:val="24"/>
              </w:rPr>
              <w:t>-</w:t>
            </w:r>
          </w:p>
        </w:tc>
        <w:tc>
          <w:tcPr>
            <w:tcW w:w="2100" w:type="dxa"/>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AB4FF2">
        <w:tc>
          <w:tcPr>
            <w:tcW w:w="2700" w:type="dxa"/>
            <w:vAlign w:val="center"/>
          </w:tcPr>
          <w:p w:rsidR="001548F9" w:rsidRPr="00FD0842" w:rsidRDefault="001548F9" w:rsidP="0048308E">
            <w:pPr>
              <w:spacing w:before="29" w:line="288" w:lineRule="auto"/>
              <w:rPr>
                <w:color w:val="000000"/>
                <w:sz w:val="24"/>
              </w:rPr>
            </w:pPr>
            <w:r w:rsidRPr="00FD0842">
              <w:rPr>
                <w:color w:val="000000"/>
                <w:sz w:val="24"/>
              </w:rPr>
              <w:t>本期末</w:t>
            </w:r>
          </w:p>
        </w:tc>
        <w:tc>
          <w:tcPr>
            <w:tcW w:w="2100" w:type="dxa"/>
            <w:vAlign w:val="center"/>
          </w:tcPr>
          <w:p w:rsidR="001548F9" w:rsidRPr="00FD0842" w:rsidRDefault="001548F9" w:rsidP="0048308E">
            <w:pPr>
              <w:spacing w:before="29" w:line="288" w:lineRule="auto"/>
              <w:jc w:val="right"/>
              <w:rPr>
                <w:sz w:val="24"/>
              </w:rPr>
            </w:pPr>
            <w:r w:rsidRPr="00FD0842">
              <w:rPr>
                <w:sz w:val="24"/>
              </w:rPr>
              <w:t>76,110,823.39</w:t>
            </w:r>
          </w:p>
        </w:tc>
        <w:tc>
          <w:tcPr>
            <w:tcW w:w="2100" w:type="dxa"/>
            <w:vAlign w:val="center"/>
          </w:tcPr>
          <w:p w:rsidR="001548F9" w:rsidRPr="00FD0842" w:rsidRDefault="001548F9" w:rsidP="0048308E">
            <w:pPr>
              <w:spacing w:before="29" w:line="288" w:lineRule="auto"/>
              <w:jc w:val="right"/>
              <w:rPr>
                <w:sz w:val="24"/>
              </w:rPr>
            </w:pPr>
            <w:r w:rsidRPr="00FD0842">
              <w:rPr>
                <w:sz w:val="24"/>
              </w:rPr>
              <w:t>-94,069,644.21</w:t>
            </w:r>
          </w:p>
        </w:tc>
        <w:tc>
          <w:tcPr>
            <w:tcW w:w="2100" w:type="dxa"/>
            <w:vAlign w:val="center"/>
          </w:tcPr>
          <w:p w:rsidR="001548F9" w:rsidRPr="00FD0842" w:rsidRDefault="001548F9" w:rsidP="0048308E">
            <w:pPr>
              <w:spacing w:before="29" w:line="288" w:lineRule="auto"/>
              <w:jc w:val="right"/>
              <w:rPr>
                <w:sz w:val="24"/>
              </w:rPr>
            </w:pPr>
            <w:r w:rsidRPr="00FD0842">
              <w:rPr>
                <w:sz w:val="24"/>
              </w:rPr>
              <w:t>-17,958,820.82</w:t>
            </w:r>
          </w:p>
        </w:tc>
      </w:tr>
    </w:tbl>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6.4.7.11 </w:t>
      </w:r>
      <w:r w:rsidRPr="00FD0842">
        <w:rPr>
          <w:b/>
          <w:color w:val="000000"/>
          <w:sz w:val="24"/>
        </w:rPr>
        <w:t>存款利息收入</w:t>
      </w:r>
    </w:p>
    <w:p w:rsidR="001548F9" w:rsidRPr="00FD0842" w:rsidRDefault="001548F9" w:rsidP="0048308E">
      <w:pPr>
        <w:spacing w:before="29" w:line="288" w:lineRule="auto"/>
        <w:jc w:val="right"/>
        <w:rPr>
          <w:color w:val="00000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FD0842" w:rsidTr="00964479">
        <w:tc>
          <w:tcPr>
            <w:tcW w:w="3828" w:type="dxa"/>
            <w:vAlign w:val="center"/>
          </w:tcPr>
          <w:p w:rsidR="001548F9" w:rsidRPr="00FD0842" w:rsidRDefault="001548F9" w:rsidP="0048308E">
            <w:pPr>
              <w:spacing w:before="29" w:line="288" w:lineRule="auto"/>
              <w:jc w:val="center"/>
              <w:rPr>
                <w:sz w:val="24"/>
              </w:rPr>
            </w:pPr>
            <w:r w:rsidRPr="00FD0842">
              <w:rPr>
                <w:sz w:val="24"/>
              </w:rPr>
              <w:t>项目</w:t>
            </w:r>
          </w:p>
        </w:tc>
        <w:tc>
          <w:tcPr>
            <w:tcW w:w="5350" w:type="dxa"/>
            <w:vAlign w:val="center"/>
          </w:tcPr>
          <w:p w:rsidR="001548F9" w:rsidRPr="00FD0842" w:rsidRDefault="001548F9" w:rsidP="0048308E">
            <w:pPr>
              <w:spacing w:before="29" w:line="288" w:lineRule="auto"/>
              <w:jc w:val="center"/>
              <w:rPr>
                <w:sz w:val="24"/>
              </w:rPr>
            </w:pPr>
            <w:r w:rsidRPr="00FD0842">
              <w:rPr>
                <w:sz w:val="24"/>
              </w:rPr>
              <w:t>本期</w:t>
            </w:r>
          </w:p>
          <w:p w:rsidR="001548F9" w:rsidRPr="00FD0842" w:rsidRDefault="001548F9" w:rsidP="0048308E">
            <w:pPr>
              <w:spacing w:before="29" w:line="288" w:lineRule="auto"/>
              <w:jc w:val="center"/>
              <w:rPr>
                <w:b/>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1548F9" w:rsidRPr="00FD0842" w:rsidTr="00964479">
        <w:tc>
          <w:tcPr>
            <w:tcW w:w="3828" w:type="dxa"/>
            <w:vAlign w:val="center"/>
          </w:tcPr>
          <w:p w:rsidR="001548F9" w:rsidRPr="00FD0842" w:rsidRDefault="001548F9" w:rsidP="0048308E">
            <w:pPr>
              <w:spacing w:before="29" w:line="288" w:lineRule="auto"/>
              <w:rPr>
                <w:sz w:val="24"/>
              </w:rPr>
            </w:pPr>
            <w:r w:rsidRPr="00FD0842">
              <w:rPr>
                <w:sz w:val="24"/>
              </w:rPr>
              <w:t>活期存款利息收入</w:t>
            </w:r>
          </w:p>
        </w:tc>
        <w:tc>
          <w:tcPr>
            <w:tcW w:w="5350" w:type="dxa"/>
            <w:vAlign w:val="center"/>
          </w:tcPr>
          <w:p w:rsidR="001548F9" w:rsidRPr="00FD0842" w:rsidRDefault="001548F9" w:rsidP="0048308E">
            <w:pPr>
              <w:spacing w:before="29" w:line="288" w:lineRule="auto"/>
              <w:jc w:val="right"/>
              <w:rPr>
                <w:sz w:val="24"/>
              </w:rPr>
            </w:pPr>
            <w:r w:rsidRPr="00FD0842">
              <w:rPr>
                <w:sz w:val="24"/>
              </w:rPr>
              <w:t>16,267.65</w:t>
            </w:r>
          </w:p>
        </w:tc>
      </w:tr>
      <w:tr w:rsidR="001548F9" w:rsidRPr="00FD0842" w:rsidTr="00964479">
        <w:tc>
          <w:tcPr>
            <w:tcW w:w="3828" w:type="dxa"/>
            <w:vAlign w:val="center"/>
          </w:tcPr>
          <w:p w:rsidR="001548F9" w:rsidRPr="00FD0842" w:rsidRDefault="001548F9" w:rsidP="0048308E">
            <w:pPr>
              <w:spacing w:before="29" w:line="288" w:lineRule="auto"/>
              <w:rPr>
                <w:sz w:val="24"/>
              </w:rPr>
            </w:pPr>
            <w:r w:rsidRPr="00FD0842">
              <w:rPr>
                <w:sz w:val="24"/>
              </w:rPr>
              <w:t>定期存款利息收入</w:t>
            </w:r>
          </w:p>
        </w:tc>
        <w:tc>
          <w:tcPr>
            <w:tcW w:w="5350" w:type="dxa"/>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964479">
        <w:tc>
          <w:tcPr>
            <w:tcW w:w="3828" w:type="dxa"/>
            <w:vAlign w:val="center"/>
          </w:tcPr>
          <w:p w:rsidR="001548F9" w:rsidRPr="00FD0842" w:rsidRDefault="001548F9" w:rsidP="0048308E">
            <w:pPr>
              <w:spacing w:before="29" w:line="288" w:lineRule="auto"/>
              <w:rPr>
                <w:sz w:val="24"/>
              </w:rPr>
            </w:pPr>
            <w:r w:rsidRPr="00FD0842">
              <w:rPr>
                <w:sz w:val="24"/>
              </w:rPr>
              <w:t>其他存款利息收入</w:t>
            </w:r>
          </w:p>
        </w:tc>
        <w:tc>
          <w:tcPr>
            <w:tcW w:w="5350" w:type="dxa"/>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964479">
        <w:tc>
          <w:tcPr>
            <w:tcW w:w="3828" w:type="dxa"/>
            <w:vAlign w:val="center"/>
          </w:tcPr>
          <w:p w:rsidR="001548F9" w:rsidRPr="00FD0842" w:rsidRDefault="001548F9" w:rsidP="0048308E">
            <w:pPr>
              <w:spacing w:before="29" w:line="288" w:lineRule="auto"/>
              <w:rPr>
                <w:sz w:val="24"/>
              </w:rPr>
            </w:pPr>
            <w:r w:rsidRPr="00FD0842">
              <w:rPr>
                <w:sz w:val="24"/>
              </w:rPr>
              <w:lastRenderedPageBreak/>
              <w:t>结算备付金利息收入</w:t>
            </w:r>
          </w:p>
        </w:tc>
        <w:tc>
          <w:tcPr>
            <w:tcW w:w="5350" w:type="dxa"/>
            <w:vAlign w:val="center"/>
          </w:tcPr>
          <w:p w:rsidR="001548F9" w:rsidRPr="00FD0842" w:rsidRDefault="001548F9" w:rsidP="0048308E">
            <w:pPr>
              <w:spacing w:before="29" w:line="288" w:lineRule="auto"/>
              <w:jc w:val="right"/>
              <w:rPr>
                <w:sz w:val="24"/>
              </w:rPr>
            </w:pPr>
            <w:r w:rsidRPr="00FD0842">
              <w:rPr>
                <w:sz w:val="24"/>
              </w:rPr>
              <w:t>635.02</w:t>
            </w:r>
          </w:p>
        </w:tc>
      </w:tr>
      <w:tr w:rsidR="001548F9" w:rsidRPr="00FD0842" w:rsidTr="00964479">
        <w:tc>
          <w:tcPr>
            <w:tcW w:w="3828" w:type="dxa"/>
            <w:vAlign w:val="center"/>
          </w:tcPr>
          <w:p w:rsidR="001548F9" w:rsidRPr="00FD0842" w:rsidRDefault="001548F9" w:rsidP="0048308E">
            <w:pPr>
              <w:spacing w:before="29" w:line="288" w:lineRule="auto"/>
              <w:rPr>
                <w:sz w:val="24"/>
              </w:rPr>
            </w:pPr>
            <w:r w:rsidRPr="00FD0842">
              <w:rPr>
                <w:sz w:val="24"/>
              </w:rPr>
              <w:t>其他</w:t>
            </w:r>
          </w:p>
        </w:tc>
        <w:tc>
          <w:tcPr>
            <w:tcW w:w="5350" w:type="dxa"/>
            <w:vAlign w:val="center"/>
          </w:tcPr>
          <w:p w:rsidR="001548F9" w:rsidRPr="00FD0842" w:rsidRDefault="001548F9" w:rsidP="0048308E">
            <w:pPr>
              <w:spacing w:before="29" w:line="288" w:lineRule="auto"/>
              <w:jc w:val="right"/>
              <w:rPr>
                <w:sz w:val="24"/>
              </w:rPr>
            </w:pPr>
            <w:r w:rsidRPr="00FD0842">
              <w:rPr>
                <w:sz w:val="24"/>
              </w:rPr>
              <w:t>198.13</w:t>
            </w:r>
          </w:p>
        </w:tc>
      </w:tr>
      <w:tr w:rsidR="001548F9" w:rsidRPr="00FD0842" w:rsidTr="00964479">
        <w:tc>
          <w:tcPr>
            <w:tcW w:w="3828" w:type="dxa"/>
            <w:vAlign w:val="center"/>
          </w:tcPr>
          <w:p w:rsidR="001548F9" w:rsidRPr="00FD0842" w:rsidRDefault="001548F9" w:rsidP="0048308E">
            <w:pPr>
              <w:spacing w:before="29" w:line="288" w:lineRule="auto"/>
              <w:rPr>
                <w:sz w:val="24"/>
              </w:rPr>
            </w:pPr>
            <w:r w:rsidRPr="00FD0842">
              <w:rPr>
                <w:sz w:val="24"/>
              </w:rPr>
              <w:t>合计</w:t>
            </w:r>
          </w:p>
        </w:tc>
        <w:tc>
          <w:tcPr>
            <w:tcW w:w="5350" w:type="dxa"/>
            <w:vAlign w:val="center"/>
          </w:tcPr>
          <w:p w:rsidR="001548F9" w:rsidRPr="00FD0842" w:rsidRDefault="001548F9" w:rsidP="0048308E">
            <w:pPr>
              <w:spacing w:before="29" w:line="288" w:lineRule="auto"/>
              <w:jc w:val="right"/>
              <w:rPr>
                <w:sz w:val="24"/>
              </w:rPr>
            </w:pPr>
            <w:r w:rsidRPr="00FD0842">
              <w:rPr>
                <w:sz w:val="24"/>
              </w:rPr>
              <w:t>17,100.80</w:t>
            </w:r>
          </w:p>
        </w:tc>
      </w:tr>
    </w:tbl>
    <w:p w:rsidR="001548F9" w:rsidRPr="00FD0842" w:rsidRDefault="001548F9" w:rsidP="0048308E">
      <w:pPr>
        <w:spacing w:before="29" w:line="288" w:lineRule="auto"/>
        <w:rPr>
          <w:color w:val="000000"/>
          <w:sz w:val="24"/>
        </w:rPr>
      </w:pPr>
      <w:r w:rsidRPr="00FD0842">
        <w:rPr>
          <w:color w:val="000000"/>
          <w:sz w:val="24"/>
        </w:rPr>
        <w:tab/>
      </w:r>
    </w:p>
    <w:p w:rsidR="007D33E1" w:rsidRPr="00FD0842" w:rsidRDefault="007D33E1" w:rsidP="0048308E">
      <w:pPr>
        <w:spacing w:before="29" w:line="288" w:lineRule="auto"/>
        <w:rPr>
          <w:b/>
          <w:color w:val="000000"/>
          <w:sz w:val="24"/>
        </w:rPr>
      </w:pPr>
      <w:r w:rsidRPr="00FD0842">
        <w:rPr>
          <w:b/>
          <w:bCs/>
          <w:color w:val="000000"/>
          <w:kern w:val="0"/>
          <w:sz w:val="24"/>
        </w:rPr>
        <w:t xml:space="preserve">6.4.7.12 </w:t>
      </w:r>
      <w:r w:rsidRPr="00FD0842">
        <w:rPr>
          <w:b/>
          <w:color w:val="000000"/>
          <w:sz w:val="24"/>
        </w:rPr>
        <w:t>股票投资收益</w:t>
      </w:r>
    </w:p>
    <w:p w:rsidR="007D33E1" w:rsidRPr="00FD0842" w:rsidRDefault="007D33E1" w:rsidP="0048308E">
      <w:pPr>
        <w:spacing w:before="29" w:line="288" w:lineRule="auto"/>
        <w:rPr>
          <w:b/>
          <w:color w:val="000000"/>
          <w:sz w:val="24"/>
        </w:rPr>
      </w:pPr>
      <w:r w:rsidRPr="00FD0842">
        <w:rPr>
          <w:b/>
          <w:bCs/>
          <w:color w:val="000000"/>
          <w:kern w:val="0"/>
          <w:sz w:val="24"/>
        </w:rPr>
        <w:t xml:space="preserve">6.4.7.12.1 </w:t>
      </w:r>
      <w:r w:rsidRPr="00FD0842">
        <w:rPr>
          <w:b/>
          <w:color w:val="000000"/>
          <w:sz w:val="24"/>
        </w:rPr>
        <w:t>股票投资收益项目构成</w:t>
      </w:r>
    </w:p>
    <w:p w:rsidR="007D33E1" w:rsidRPr="00FD0842" w:rsidRDefault="007D33E1" w:rsidP="0048308E">
      <w:pPr>
        <w:autoSpaceDE w:val="0"/>
        <w:autoSpaceDN w:val="0"/>
        <w:adjustRightInd w:val="0"/>
        <w:spacing w:before="29" w:line="288" w:lineRule="auto"/>
        <w:ind w:left="15"/>
        <w:jc w:val="right"/>
        <w:rPr>
          <w:color w:val="000000"/>
          <w:kern w:val="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FD0842" w:rsidTr="00964479">
        <w:tc>
          <w:tcPr>
            <w:tcW w:w="3828" w:type="dxa"/>
            <w:vAlign w:val="center"/>
          </w:tcPr>
          <w:p w:rsidR="007D33E1" w:rsidRPr="00FD0842" w:rsidRDefault="007D33E1" w:rsidP="0048308E">
            <w:pPr>
              <w:spacing w:before="29" w:line="288" w:lineRule="auto"/>
              <w:jc w:val="center"/>
              <w:rPr>
                <w:sz w:val="24"/>
              </w:rPr>
            </w:pPr>
            <w:r w:rsidRPr="00FD0842">
              <w:rPr>
                <w:sz w:val="24"/>
              </w:rPr>
              <w:t>项目</w:t>
            </w:r>
          </w:p>
        </w:tc>
        <w:tc>
          <w:tcPr>
            <w:tcW w:w="5386" w:type="dxa"/>
            <w:vAlign w:val="center"/>
          </w:tcPr>
          <w:p w:rsidR="007D33E1" w:rsidRPr="00FD0842" w:rsidRDefault="007D33E1" w:rsidP="0048308E">
            <w:pPr>
              <w:spacing w:before="29" w:line="288" w:lineRule="auto"/>
              <w:jc w:val="center"/>
              <w:rPr>
                <w:sz w:val="24"/>
              </w:rPr>
            </w:pPr>
            <w:r w:rsidRPr="00FD0842">
              <w:rPr>
                <w:sz w:val="24"/>
              </w:rPr>
              <w:t>本期</w:t>
            </w:r>
          </w:p>
          <w:p w:rsidR="007D33E1" w:rsidRPr="00FD0842" w:rsidRDefault="007D33E1" w:rsidP="0048308E">
            <w:pPr>
              <w:spacing w:before="29" w:line="288" w:lineRule="auto"/>
              <w:jc w:val="center"/>
              <w:rPr>
                <w:b/>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7D33E1" w:rsidRPr="00FD0842" w:rsidTr="00964479">
        <w:tc>
          <w:tcPr>
            <w:tcW w:w="3828" w:type="dxa"/>
            <w:vAlign w:val="center"/>
          </w:tcPr>
          <w:p w:rsidR="007D33E1" w:rsidRPr="00FD0842" w:rsidRDefault="007D33E1" w:rsidP="0048308E">
            <w:pPr>
              <w:spacing w:before="29" w:line="288" w:lineRule="auto"/>
              <w:rPr>
                <w:sz w:val="24"/>
              </w:rPr>
            </w:pPr>
            <w:r w:rsidRPr="00FD0842">
              <w:rPr>
                <w:sz w:val="24"/>
              </w:rPr>
              <w:t>股票投资收益</w:t>
            </w:r>
            <w:r w:rsidRPr="00FD0842">
              <w:rPr>
                <w:sz w:val="24"/>
              </w:rPr>
              <w:t>——</w:t>
            </w:r>
            <w:r w:rsidRPr="00FD0842">
              <w:rPr>
                <w:sz w:val="24"/>
              </w:rPr>
              <w:t>买卖股票差价收入</w:t>
            </w:r>
          </w:p>
        </w:tc>
        <w:tc>
          <w:tcPr>
            <w:tcW w:w="5386" w:type="dxa"/>
            <w:vAlign w:val="center"/>
          </w:tcPr>
          <w:p w:rsidR="007D33E1" w:rsidRPr="00FD0842" w:rsidRDefault="007D33E1" w:rsidP="0048308E">
            <w:pPr>
              <w:spacing w:before="29" w:line="288" w:lineRule="auto"/>
              <w:jc w:val="right"/>
              <w:rPr>
                <w:sz w:val="24"/>
              </w:rPr>
            </w:pPr>
            <w:r w:rsidRPr="00FD0842">
              <w:rPr>
                <w:sz w:val="24"/>
              </w:rPr>
              <w:t>2,012,127.66</w:t>
            </w:r>
          </w:p>
        </w:tc>
      </w:tr>
      <w:tr w:rsidR="007D33E1" w:rsidRPr="00FD0842" w:rsidTr="00964479">
        <w:tc>
          <w:tcPr>
            <w:tcW w:w="3828" w:type="dxa"/>
            <w:vAlign w:val="center"/>
          </w:tcPr>
          <w:p w:rsidR="007D33E1" w:rsidRPr="00FD0842" w:rsidRDefault="007D33E1" w:rsidP="0048308E">
            <w:pPr>
              <w:spacing w:before="29" w:line="288" w:lineRule="auto"/>
              <w:rPr>
                <w:sz w:val="24"/>
              </w:rPr>
            </w:pPr>
            <w:r w:rsidRPr="00FD0842">
              <w:rPr>
                <w:sz w:val="24"/>
              </w:rPr>
              <w:t>股票投资收益</w:t>
            </w:r>
            <w:r w:rsidRPr="00FD0842">
              <w:rPr>
                <w:sz w:val="24"/>
              </w:rPr>
              <w:t>——</w:t>
            </w:r>
            <w:r w:rsidRPr="00FD0842">
              <w:rPr>
                <w:sz w:val="24"/>
              </w:rPr>
              <w:t>赎回差价收入</w:t>
            </w:r>
          </w:p>
        </w:tc>
        <w:tc>
          <w:tcPr>
            <w:tcW w:w="5386" w:type="dxa"/>
            <w:vAlign w:val="center"/>
          </w:tcPr>
          <w:p w:rsidR="007D33E1" w:rsidRPr="00FD0842" w:rsidRDefault="007D33E1" w:rsidP="0048308E">
            <w:pPr>
              <w:spacing w:before="29" w:line="288" w:lineRule="auto"/>
              <w:jc w:val="right"/>
              <w:rPr>
                <w:sz w:val="24"/>
              </w:rPr>
            </w:pPr>
            <w:r w:rsidRPr="00FD0842">
              <w:rPr>
                <w:sz w:val="24"/>
              </w:rPr>
              <w:t>-5,271,988.82</w:t>
            </w:r>
          </w:p>
        </w:tc>
      </w:tr>
      <w:tr w:rsidR="007D33E1" w:rsidRPr="00FD0842" w:rsidTr="00964479">
        <w:tc>
          <w:tcPr>
            <w:tcW w:w="3828" w:type="dxa"/>
            <w:vAlign w:val="center"/>
          </w:tcPr>
          <w:p w:rsidR="007D33E1" w:rsidRPr="00FD0842" w:rsidRDefault="007D33E1" w:rsidP="0048308E">
            <w:pPr>
              <w:spacing w:before="29" w:line="288" w:lineRule="auto"/>
              <w:rPr>
                <w:sz w:val="24"/>
              </w:rPr>
            </w:pPr>
            <w:r w:rsidRPr="00FD0842">
              <w:rPr>
                <w:sz w:val="24"/>
              </w:rPr>
              <w:t>股票投资收益</w:t>
            </w:r>
            <w:r w:rsidRPr="00FD0842">
              <w:rPr>
                <w:sz w:val="24"/>
              </w:rPr>
              <w:t>——</w:t>
            </w:r>
            <w:r w:rsidRPr="00FD0842">
              <w:rPr>
                <w:sz w:val="24"/>
              </w:rPr>
              <w:t>申购差价收入</w:t>
            </w:r>
          </w:p>
        </w:tc>
        <w:tc>
          <w:tcPr>
            <w:tcW w:w="5386" w:type="dxa"/>
            <w:vAlign w:val="center"/>
          </w:tcPr>
          <w:p w:rsidR="007D33E1" w:rsidRPr="00FD0842" w:rsidRDefault="007D33E1" w:rsidP="0048308E">
            <w:pPr>
              <w:spacing w:before="29" w:line="288" w:lineRule="auto"/>
              <w:jc w:val="right"/>
              <w:rPr>
                <w:sz w:val="24"/>
              </w:rPr>
            </w:pPr>
            <w:r w:rsidRPr="00FD0842">
              <w:rPr>
                <w:sz w:val="24"/>
              </w:rPr>
              <w:t>-</w:t>
            </w:r>
          </w:p>
        </w:tc>
      </w:tr>
      <w:tr w:rsidR="007D33E1" w:rsidRPr="00FD0842" w:rsidTr="00964479">
        <w:tc>
          <w:tcPr>
            <w:tcW w:w="3828" w:type="dxa"/>
            <w:vAlign w:val="center"/>
          </w:tcPr>
          <w:p w:rsidR="007D33E1" w:rsidRPr="00FD0842" w:rsidRDefault="007D33E1" w:rsidP="0048308E">
            <w:pPr>
              <w:spacing w:before="29" w:line="288" w:lineRule="auto"/>
              <w:rPr>
                <w:sz w:val="24"/>
              </w:rPr>
            </w:pPr>
            <w:r w:rsidRPr="00FD0842">
              <w:rPr>
                <w:sz w:val="24"/>
              </w:rPr>
              <w:t>合计</w:t>
            </w:r>
          </w:p>
        </w:tc>
        <w:tc>
          <w:tcPr>
            <w:tcW w:w="5386" w:type="dxa"/>
            <w:vAlign w:val="center"/>
          </w:tcPr>
          <w:p w:rsidR="007D33E1" w:rsidRPr="00FD0842" w:rsidRDefault="007D33E1" w:rsidP="0048308E">
            <w:pPr>
              <w:spacing w:before="29" w:line="288" w:lineRule="auto"/>
              <w:jc w:val="right"/>
              <w:rPr>
                <w:sz w:val="24"/>
              </w:rPr>
            </w:pPr>
            <w:r w:rsidRPr="00FD0842">
              <w:rPr>
                <w:sz w:val="24"/>
              </w:rPr>
              <w:t>-3,259,861.16</w:t>
            </w:r>
          </w:p>
        </w:tc>
      </w:tr>
    </w:tbl>
    <w:p w:rsidR="00E24A68" w:rsidRPr="00FD0842" w:rsidRDefault="00E24A68" w:rsidP="0048308E">
      <w:pPr>
        <w:tabs>
          <w:tab w:val="left" w:pos="426"/>
        </w:tabs>
        <w:spacing w:before="29" w:line="288" w:lineRule="auto"/>
        <w:jc w:val="left"/>
        <w:rPr>
          <w:kern w:val="0"/>
          <w:sz w:val="24"/>
        </w:rPr>
      </w:pPr>
    </w:p>
    <w:p w:rsidR="007D33E1" w:rsidRPr="00FD0842" w:rsidRDefault="007D33E1" w:rsidP="0048308E">
      <w:pPr>
        <w:spacing w:before="29" w:line="288" w:lineRule="auto"/>
        <w:rPr>
          <w:b/>
          <w:bCs/>
          <w:color w:val="000000"/>
          <w:sz w:val="24"/>
        </w:rPr>
      </w:pPr>
      <w:r w:rsidRPr="00FD0842">
        <w:rPr>
          <w:b/>
          <w:bCs/>
          <w:color w:val="000000"/>
          <w:kern w:val="0"/>
          <w:sz w:val="24"/>
        </w:rPr>
        <w:t xml:space="preserve">6.4.7.12.2 </w:t>
      </w:r>
      <w:r w:rsidRPr="00FD0842">
        <w:rPr>
          <w:b/>
          <w:color w:val="000000"/>
          <w:sz w:val="24"/>
        </w:rPr>
        <w:t>股票投资收益</w:t>
      </w:r>
      <w:r w:rsidRPr="00FD0842">
        <w:rPr>
          <w:b/>
          <w:color w:val="000000"/>
          <w:sz w:val="24"/>
        </w:rPr>
        <w:t>——</w:t>
      </w:r>
      <w:r w:rsidRPr="00FD0842">
        <w:rPr>
          <w:b/>
          <w:color w:val="000000"/>
          <w:sz w:val="24"/>
        </w:rPr>
        <w:t>买卖股票差价收入</w:t>
      </w:r>
    </w:p>
    <w:p w:rsidR="007D33E1" w:rsidRPr="00FD0842" w:rsidRDefault="007D33E1" w:rsidP="0048308E">
      <w:pPr>
        <w:autoSpaceDE w:val="0"/>
        <w:autoSpaceDN w:val="0"/>
        <w:adjustRightInd w:val="0"/>
        <w:spacing w:before="29" w:line="288" w:lineRule="auto"/>
        <w:ind w:left="15"/>
        <w:jc w:val="right"/>
        <w:rPr>
          <w:color w:val="000000"/>
          <w:kern w:val="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FD0842" w:rsidTr="004A54E9">
        <w:trPr>
          <w:trHeight w:val="300"/>
        </w:trPr>
        <w:tc>
          <w:tcPr>
            <w:tcW w:w="3755" w:type="dxa"/>
            <w:tcMar>
              <w:top w:w="0" w:type="dxa"/>
              <w:left w:w="108" w:type="dxa"/>
              <w:bottom w:w="0" w:type="dxa"/>
              <w:right w:w="108" w:type="dxa"/>
            </w:tcMar>
            <w:vAlign w:val="center"/>
          </w:tcPr>
          <w:p w:rsidR="007D33E1" w:rsidRPr="00FD0842" w:rsidRDefault="007D33E1" w:rsidP="0048308E">
            <w:pPr>
              <w:spacing w:before="29" w:line="288" w:lineRule="auto"/>
              <w:jc w:val="center"/>
              <w:rPr>
                <w:sz w:val="24"/>
              </w:rPr>
            </w:pPr>
            <w:r w:rsidRPr="00FD0842">
              <w:rPr>
                <w:sz w:val="24"/>
              </w:rPr>
              <w:t>项目</w:t>
            </w:r>
          </w:p>
        </w:tc>
        <w:tc>
          <w:tcPr>
            <w:tcW w:w="5452" w:type="dxa"/>
            <w:tcMar>
              <w:top w:w="0" w:type="dxa"/>
              <w:left w:w="108" w:type="dxa"/>
              <w:bottom w:w="0" w:type="dxa"/>
              <w:right w:w="108" w:type="dxa"/>
            </w:tcMar>
            <w:vAlign w:val="center"/>
          </w:tcPr>
          <w:p w:rsidR="007D33E1" w:rsidRPr="00FD0842" w:rsidRDefault="007D33E1" w:rsidP="0048308E">
            <w:pPr>
              <w:spacing w:before="29" w:line="288" w:lineRule="auto"/>
              <w:jc w:val="center"/>
              <w:rPr>
                <w:sz w:val="24"/>
              </w:rPr>
            </w:pPr>
            <w:r w:rsidRPr="00FD0842">
              <w:rPr>
                <w:sz w:val="24"/>
              </w:rPr>
              <w:t>本期</w:t>
            </w:r>
          </w:p>
          <w:p w:rsidR="007D33E1" w:rsidRPr="00FD0842" w:rsidRDefault="007D33E1" w:rsidP="0048308E">
            <w:pPr>
              <w:spacing w:before="29" w:line="288" w:lineRule="auto"/>
              <w:jc w:val="center"/>
              <w:rPr>
                <w:b/>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7D33E1" w:rsidRPr="00FD0842" w:rsidTr="004A54E9">
        <w:trPr>
          <w:trHeight w:val="300"/>
        </w:trPr>
        <w:tc>
          <w:tcPr>
            <w:tcW w:w="3755" w:type="dxa"/>
            <w:tcMar>
              <w:top w:w="0" w:type="dxa"/>
              <w:left w:w="108" w:type="dxa"/>
              <w:bottom w:w="0" w:type="dxa"/>
              <w:right w:w="108" w:type="dxa"/>
            </w:tcMar>
            <w:vAlign w:val="center"/>
          </w:tcPr>
          <w:p w:rsidR="007D33E1" w:rsidRPr="00FD0842" w:rsidRDefault="007D33E1" w:rsidP="0048308E">
            <w:pPr>
              <w:spacing w:before="29" w:line="288" w:lineRule="auto"/>
              <w:rPr>
                <w:sz w:val="24"/>
              </w:rPr>
            </w:pPr>
            <w:r w:rsidRPr="00FD0842">
              <w:rPr>
                <w:sz w:val="24"/>
              </w:rPr>
              <w:t>卖出股票成交总额</w:t>
            </w:r>
          </w:p>
        </w:tc>
        <w:tc>
          <w:tcPr>
            <w:tcW w:w="5452" w:type="dxa"/>
            <w:tcMar>
              <w:top w:w="0" w:type="dxa"/>
              <w:left w:w="108" w:type="dxa"/>
              <w:bottom w:w="0" w:type="dxa"/>
              <w:right w:w="108" w:type="dxa"/>
            </w:tcMar>
            <w:vAlign w:val="center"/>
          </w:tcPr>
          <w:p w:rsidR="007D33E1" w:rsidRPr="00FD0842" w:rsidRDefault="007D33E1" w:rsidP="0048308E">
            <w:pPr>
              <w:spacing w:before="29" w:line="288" w:lineRule="auto"/>
              <w:jc w:val="right"/>
              <w:rPr>
                <w:sz w:val="24"/>
              </w:rPr>
            </w:pPr>
            <w:r w:rsidRPr="00FD0842">
              <w:rPr>
                <w:sz w:val="24"/>
              </w:rPr>
              <w:t>99,253,892.99</w:t>
            </w:r>
          </w:p>
        </w:tc>
      </w:tr>
      <w:tr w:rsidR="007D33E1" w:rsidRPr="00FD0842" w:rsidTr="004A54E9">
        <w:trPr>
          <w:trHeight w:val="300"/>
        </w:trPr>
        <w:tc>
          <w:tcPr>
            <w:tcW w:w="3755" w:type="dxa"/>
            <w:tcMar>
              <w:top w:w="0" w:type="dxa"/>
              <w:left w:w="108" w:type="dxa"/>
              <w:bottom w:w="0" w:type="dxa"/>
              <w:right w:w="108" w:type="dxa"/>
            </w:tcMar>
            <w:vAlign w:val="center"/>
          </w:tcPr>
          <w:p w:rsidR="007D33E1" w:rsidRPr="00FD0842" w:rsidRDefault="007D33E1" w:rsidP="0048308E">
            <w:pPr>
              <w:spacing w:before="29" w:line="288" w:lineRule="auto"/>
              <w:rPr>
                <w:sz w:val="24"/>
              </w:rPr>
            </w:pPr>
            <w:r w:rsidRPr="00FD0842">
              <w:rPr>
                <w:sz w:val="24"/>
              </w:rPr>
              <w:t>减：卖出股票成本总额</w:t>
            </w:r>
          </w:p>
        </w:tc>
        <w:tc>
          <w:tcPr>
            <w:tcW w:w="5452" w:type="dxa"/>
            <w:tcMar>
              <w:top w:w="0" w:type="dxa"/>
              <w:left w:w="108" w:type="dxa"/>
              <w:bottom w:w="0" w:type="dxa"/>
              <w:right w:w="108" w:type="dxa"/>
            </w:tcMar>
            <w:vAlign w:val="center"/>
          </w:tcPr>
          <w:p w:rsidR="007D33E1" w:rsidRPr="00FD0842" w:rsidRDefault="007D33E1" w:rsidP="0048308E">
            <w:pPr>
              <w:spacing w:before="29" w:line="288" w:lineRule="auto"/>
              <w:jc w:val="right"/>
              <w:rPr>
                <w:sz w:val="24"/>
              </w:rPr>
            </w:pPr>
            <w:r w:rsidRPr="00FD0842">
              <w:rPr>
                <w:sz w:val="24"/>
              </w:rPr>
              <w:t>97,241,765.33</w:t>
            </w:r>
          </w:p>
        </w:tc>
      </w:tr>
      <w:tr w:rsidR="007D33E1" w:rsidRPr="00FD0842" w:rsidTr="004A54E9">
        <w:trPr>
          <w:trHeight w:val="300"/>
        </w:trPr>
        <w:tc>
          <w:tcPr>
            <w:tcW w:w="3755" w:type="dxa"/>
            <w:tcMar>
              <w:top w:w="0" w:type="dxa"/>
              <w:left w:w="108" w:type="dxa"/>
              <w:bottom w:w="0" w:type="dxa"/>
              <w:right w:w="108" w:type="dxa"/>
            </w:tcMar>
            <w:vAlign w:val="center"/>
          </w:tcPr>
          <w:p w:rsidR="007D33E1" w:rsidRPr="00FD0842" w:rsidRDefault="007D33E1" w:rsidP="0048308E">
            <w:pPr>
              <w:spacing w:before="29" w:line="288" w:lineRule="auto"/>
              <w:rPr>
                <w:sz w:val="24"/>
              </w:rPr>
            </w:pPr>
            <w:r w:rsidRPr="00FD0842">
              <w:rPr>
                <w:sz w:val="24"/>
              </w:rPr>
              <w:t>买卖股票差价收入</w:t>
            </w:r>
          </w:p>
        </w:tc>
        <w:tc>
          <w:tcPr>
            <w:tcW w:w="5452" w:type="dxa"/>
            <w:tcMar>
              <w:top w:w="0" w:type="dxa"/>
              <w:left w:w="108" w:type="dxa"/>
              <w:bottom w:w="0" w:type="dxa"/>
              <w:right w:w="108" w:type="dxa"/>
            </w:tcMar>
            <w:vAlign w:val="center"/>
          </w:tcPr>
          <w:p w:rsidR="007D33E1" w:rsidRPr="00FD0842" w:rsidRDefault="007D33E1" w:rsidP="0048308E">
            <w:pPr>
              <w:spacing w:before="29" w:line="288" w:lineRule="auto"/>
              <w:jc w:val="right"/>
              <w:rPr>
                <w:sz w:val="24"/>
              </w:rPr>
            </w:pPr>
            <w:r w:rsidRPr="00FD0842">
              <w:rPr>
                <w:sz w:val="24"/>
              </w:rPr>
              <w:t>2,012,127.66</w:t>
            </w:r>
          </w:p>
        </w:tc>
      </w:tr>
    </w:tbl>
    <w:p w:rsidR="00E24A68" w:rsidRPr="00FD0842" w:rsidRDefault="00E24A68" w:rsidP="0048308E">
      <w:pPr>
        <w:tabs>
          <w:tab w:val="left" w:pos="426"/>
        </w:tabs>
        <w:spacing w:before="29" w:line="288" w:lineRule="auto"/>
        <w:jc w:val="left"/>
        <w:rPr>
          <w:kern w:val="0"/>
          <w:sz w:val="24"/>
        </w:rPr>
      </w:pPr>
    </w:p>
    <w:p w:rsidR="007D33E1" w:rsidRPr="00FD0842" w:rsidRDefault="007D33E1" w:rsidP="0048308E">
      <w:pPr>
        <w:spacing w:before="29" w:line="288" w:lineRule="auto"/>
        <w:rPr>
          <w:b/>
          <w:bCs/>
          <w:color w:val="000000"/>
          <w:sz w:val="24"/>
        </w:rPr>
      </w:pPr>
      <w:r w:rsidRPr="00FD0842">
        <w:rPr>
          <w:b/>
          <w:bCs/>
          <w:color w:val="000000"/>
          <w:kern w:val="0"/>
          <w:sz w:val="24"/>
        </w:rPr>
        <w:t xml:space="preserve">6.4.7.12.3 </w:t>
      </w:r>
      <w:r w:rsidRPr="00FD0842">
        <w:rPr>
          <w:b/>
          <w:color w:val="000000"/>
          <w:sz w:val="24"/>
        </w:rPr>
        <w:t>股票投资收益</w:t>
      </w:r>
      <w:r w:rsidRPr="00FD0842">
        <w:rPr>
          <w:b/>
          <w:color w:val="000000"/>
          <w:sz w:val="24"/>
        </w:rPr>
        <w:t>——</w:t>
      </w:r>
      <w:r w:rsidRPr="00FD0842">
        <w:rPr>
          <w:b/>
          <w:color w:val="000000"/>
          <w:sz w:val="24"/>
        </w:rPr>
        <w:t>赎回差价收入</w:t>
      </w:r>
    </w:p>
    <w:p w:rsidR="007D33E1" w:rsidRPr="00FD0842" w:rsidRDefault="007D33E1" w:rsidP="0048308E">
      <w:pPr>
        <w:autoSpaceDE w:val="0"/>
        <w:autoSpaceDN w:val="0"/>
        <w:adjustRightInd w:val="0"/>
        <w:spacing w:before="29" w:line="288" w:lineRule="auto"/>
        <w:ind w:left="15"/>
        <w:jc w:val="right"/>
        <w:rPr>
          <w:color w:val="000000"/>
          <w:kern w:val="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5334"/>
      </w:tblGrid>
      <w:tr w:rsidR="007D33E1" w:rsidRPr="00FD0842" w:rsidTr="006D0F32">
        <w:tc>
          <w:tcPr>
            <w:tcW w:w="3794" w:type="dxa"/>
            <w:vAlign w:val="center"/>
          </w:tcPr>
          <w:p w:rsidR="007D33E1" w:rsidRPr="00FD0842" w:rsidRDefault="007D33E1" w:rsidP="0048308E">
            <w:pPr>
              <w:spacing w:before="29" w:line="288" w:lineRule="auto"/>
              <w:jc w:val="center"/>
              <w:rPr>
                <w:sz w:val="24"/>
              </w:rPr>
            </w:pPr>
            <w:r w:rsidRPr="00FD0842">
              <w:rPr>
                <w:sz w:val="24"/>
              </w:rPr>
              <w:t>项目</w:t>
            </w:r>
          </w:p>
        </w:tc>
        <w:tc>
          <w:tcPr>
            <w:tcW w:w="5528" w:type="dxa"/>
            <w:vAlign w:val="center"/>
          </w:tcPr>
          <w:p w:rsidR="007D33E1" w:rsidRPr="00FD0842" w:rsidRDefault="007D33E1" w:rsidP="0048308E">
            <w:pPr>
              <w:spacing w:before="29" w:line="288" w:lineRule="auto"/>
              <w:jc w:val="center"/>
              <w:rPr>
                <w:sz w:val="24"/>
              </w:rPr>
            </w:pPr>
            <w:r w:rsidRPr="00FD0842">
              <w:rPr>
                <w:sz w:val="24"/>
              </w:rPr>
              <w:t>本期</w:t>
            </w:r>
          </w:p>
          <w:p w:rsidR="007D33E1" w:rsidRPr="00FD0842" w:rsidRDefault="007D33E1" w:rsidP="0048308E">
            <w:pPr>
              <w:spacing w:before="29" w:line="288" w:lineRule="auto"/>
              <w:jc w:val="center"/>
              <w:rPr>
                <w:b/>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7D33E1" w:rsidRPr="00FD0842" w:rsidTr="006D0F32">
        <w:tc>
          <w:tcPr>
            <w:tcW w:w="3794" w:type="dxa"/>
            <w:vAlign w:val="center"/>
          </w:tcPr>
          <w:p w:rsidR="007D33E1" w:rsidRPr="00FD0842" w:rsidRDefault="007D33E1" w:rsidP="0048308E">
            <w:pPr>
              <w:spacing w:before="29" w:line="288" w:lineRule="auto"/>
              <w:rPr>
                <w:sz w:val="24"/>
              </w:rPr>
            </w:pPr>
            <w:r w:rsidRPr="00FD0842">
              <w:rPr>
                <w:sz w:val="24"/>
              </w:rPr>
              <w:t>赎回基金份额对价总额</w:t>
            </w:r>
          </w:p>
        </w:tc>
        <w:tc>
          <w:tcPr>
            <w:tcW w:w="5528" w:type="dxa"/>
            <w:vAlign w:val="center"/>
          </w:tcPr>
          <w:p w:rsidR="007D33E1" w:rsidRPr="00FD0842" w:rsidRDefault="007D33E1" w:rsidP="0048308E">
            <w:pPr>
              <w:spacing w:before="29" w:line="288" w:lineRule="auto"/>
              <w:jc w:val="right"/>
              <w:rPr>
                <w:sz w:val="24"/>
              </w:rPr>
            </w:pPr>
            <w:r w:rsidRPr="00FD0842">
              <w:rPr>
                <w:sz w:val="24"/>
              </w:rPr>
              <w:t>68,244,190.18</w:t>
            </w:r>
          </w:p>
        </w:tc>
      </w:tr>
      <w:tr w:rsidR="007D33E1" w:rsidRPr="00FD0842" w:rsidTr="006D0F32">
        <w:tc>
          <w:tcPr>
            <w:tcW w:w="3794" w:type="dxa"/>
            <w:vAlign w:val="center"/>
          </w:tcPr>
          <w:p w:rsidR="007D33E1" w:rsidRPr="00FD0842" w:rsidRDefault="007D33E1" w:rsidP="0048308E">
            <w:pPr>
              <w:spacing w:before="29" w:line="288" w:lineRule="auto"/>
              <w:rPr>
                <w:sz w:val="24"/>
              </w:rPr>
            </w:pPr>
            <w:r w:rsidRPr="00FD0842">
              <w:rPr>
                <w:sz w:val="24"/>
              </w:rPr>
              <w:t>减：现金支付赎回款总额</w:t>
            </w:r>
          </w:p>
        </w:tc>
        <w:tc>
          <w:tcPr>
            <w:tcW w:w="5528" w:type="dxa"/>
            <w:vAlign w:val="center"/>
          </w:tcPr>
          <w:p w:rsidR="007D33E1" w:rsidRPr="00FD0842" w:rsidRDefault="007D33E1" w:rsidP="0048308E">
            <w:pPr>
              <w:spacing w:before="29" w:line="288" w:lineRule="auto"/>
              <w:jc w:val="right"/>
              <w:rPr>
                <w:sz w:val="24"/>
              </w:rPr>
            </w:pPr>
            <w:r w:rsidRPr="00FD0842">
              <w:rPr>
                <w:sz w:val="24"/>
              </w:rPr>
              <w:t>672,031.18</w:t>
            </w:r>
          </w:p>
        </w:tc>
      </w:tr>
      <w:tr w:rsidR="007D33E1" w:rsidRPr="00FD0842" w:rsidTr="006D0F32">
        <w:tc>
          <w:tcPr>
            <w:tcW w:w="3794" w:type="dxa"/>
            <w:vAlign w:val="center"/>
          </w:tcPr>
          <w:p w:rsidR="007D33E1" w:rsidRPr="00FD0842" w:rsidRDefault="007D33E1" w:rsidP="0048308E">
            <w:pPr>
              <w:spacing w:before="29" w:line="288" w:lineRule="auto"/>
              <w:rPr>
                <w:sz w:val="24"/>
              </w:rPr>
            </w:pPr>
            <w:r w:rsidRPr="00FD0842">
              <w:rPr>
                <w:sz w:val="24"/>
              </w:rPr>
              <w:t>减：赎回股票成本总额</w:t>
            </w:r>
          </w:p>
        </w:tc>
        <w:tc>
          <w:tcPr>
            <w:tcW w:w="5528" w:type="dxa"/>
            <w:vAlign w:val="center"/>
          </w:tcPr>
          <w:p w:rsidR="007D33E1" w:rsidRPr="00FD0842" w:rsidRDefault="007D33E1" w:rsidP="0048308E">
            <w:pPr>
              <w:spacing w:before="29" w:line="288" w:lineRule="auto"/>
              <w:jc w:val="right"/>
              <w:rPr>
                <w:sz w:val="24"/>
              </w:rPr>
            </w:pPr>
            <w:r w:rsidRPr="00FD0842">
              <w:rPr>
                <w:sz w:val="24"/>
              </w:rPr>
              <w:t>72,844,147.82</w:t>
            </w:r>
          </w:p>
        </w:tc>
      </w:tr>
      <w:tr w:rsidR="007D33E1" w:rsidRPr="00FD0842" w:rsidTr="006D0F32">
        <w:tc>
          <w:tcPr>
            <w:tcW w:w="3794" w:type="dxa"/>
            <w:vAlign w:val="center"/>
          </w:tcPr>
          <w:p w:rsidR="007D33E1" w:rsidRPr="00FD0842" w:rsidRDefault="007D33E1" w:rsidP="0048308E">
            <w:pPr>
              <w:spacing w:before="29" w:line="288" w:lineRule="auto"/>
              <w:rPr>
                <w:sz w:val="24"/>
              </w:rPr>
            </w:pPr>
            <w:r w:rsidRPr="00FD0842">
              <w:rPr>
                <w:sz w:val="24"/>
              </w:rPr>
              <w:t>赎回差价收入</w:t>
            </w:r>
          </w:p>
        </w:tc>
        <w:tc>
          <w:tcPr>
            <w:tcW w:w="5528" w:type="dxa"/>
            <w:vAlign w:val="center"/>
          </w:tcPr>
          <w:p w:rsidR="007D33E1" w:rsidRPr="00FD0842" w:rsidRDefault="007D33E1" w:rsidP="0048308E">
            <w:pPr>
              <w:spacing w:before="29" w:line="288" w:lineRule="auto"/>
              <w:jc w:val="right"/>
              <w:rPr>
                <w:sz w:val="24"/>
              </w:rPr>
            </w:pPr>
            <w:r w:rsidRPr="00FD0842">
              <w:rPr>
                <w:sz w:val="24"/>
              </w:rPr>
              <w:t>-5,271,988.82</w:t>
            </w:r>
          </w:p>
        </w:tc>
      </w:tr>
    </w:tbl>
    <w:p w:rsidR="00E24A68" w:rsidRPr="00FD0842" w:rsidRDefault="00E24A68" w:rsidP="0048308E">
      <w:pPr>
        <w:tabs>
          <w:tab w:val="left" w:pos="426"/>
        </w:tabs>
        <w:spacing w:before="29" w:line="288" w:lineRule="auto"/>
        <w:jc w:val="left"/>
        <w:rPr>
          <w:kern w:val="0"/>
          <w:sz w:val="24"/>
        </w:rPr>
      </w:pPr>
    </w:p>
    <w:p w:rsidR="00A03ACA" w:rsidRPr="00FD0842" w:rsidRDefault="00A03ACA" w:rsidP="00A03ACA">
      <w:pPr>
        <w:spacing w:before="29" w:line="288" w:lineRule="auto"/>
        <w:rPr>
          <w:b/>
          <w:bCs/>
          <w:color w:val="000000"/>
          <w:kern w:val="0"/>
          <w:sz w:val="24"/>
        </w:rPr>
      </w:pPr>
      <w:r w:rsidRPr="00FD0842">
        <w:rPr>
          <w:b/>
          <w:bCs/>
          <w:color w:val="000000"/>
          <w:kern w:val="0"/>
          <w:sz w:val="24"/>
        </w:rPr>
        <w:t>6.4.7.13</w:t>
      </w:r>
      <w:r w:rsidRPr="00FD0842">
        <w:rPr>
          <w:b/>
          <w:bCs/>
          <w:color w:val="000000"/>
          <w:kern w:val="0"/>
          <w:sz w:val="24"/>
        </w:rPr>
        <w:t>债券投资收益</w:t>
      </w:r>
    </w:p>
    <w:p w:rsidR="00A03ACA" w:rsidRPr="00FD0842" w:rsidRDefault="00A03ACA" w:rsidP="00A03ACA">
      <w:pPr>
        <w:autoSpaceDE w:val="0"/>
        <w:autoSpaceDN w:val="0"/>
        <w:adjustRightInd w:val="0"/>
        <w:spacing w:before="29" w:line="288" w:lineRule="auto"/>
        <w:ind w:left="15"/>
        <w:jc w:val="right"/>
        <w:rPr>
          <w:color w:val="000000" w:themeColor="text1"/>
          <w:kern w:val="0"/>
          <w:szCs w:val="21"/>
        </w:rPr>
      </w:pPr>
      <w:r w:rsidRPr="00FD0842">
        <w:rPr>
          <w:color w:val="000000" w:themeColor="text1"/>
          <w:szCs w:val="21"/>
          <w:lang w:val="en-AU"/>
        </w:rPr>
        <w:t xml:space="preserve">      </w:t>
      </w:r>
      <w:r w:rsidRPr="00FD0842">
        <w:rPr>
          <w:rFonts w:hint="eastAsia"/>
          <w:color w:val="000000" w:themeColor="text1"/>
          <w:szCs w:val="21"/>
          <w:lang w:val="en-AU"/>
        </w:rPr>
        <w:t xml:space="preserve">  </w:t>
      </w:r>
      <w:r w:rsidRPr="00FD0842">
        <w:rPr>
          <w:rFonts w:hint="eastAsia"/>
          <w:color w:val="000000"/>
          <w:sz w:val="24"/>
        </w:rPr>
        <w:t xml:space="preserve"> </w:t>
      </w:r>
      <w:r w:rsidRPr="00FD0842">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FD0842" w:rsidTr="00E87277">
        <w:trPr>
          <w:trHeight w:val="315"/>
        </w:trPr>
        <w:tc>
          <w:tcPr>
            <w:tcW w:w="3725" w:type="dxa"/>
            <w:vAlign w:val="center"/>
          </w:tcPr>
          <w:p w:rsidR="00A03ACA" w:rsidRPr="00FD0842" w:rsidRDefault="00A03ACA" w:rsidP="00E87277">
            <w:pPr>
              <w:autoSpaceDE w:val="0"/>
              <w:autoSpaceDN w:val="0"/>
              <w:spacing w:before="29" w:line="288" w:lineRule="auto"/>
              <w:jc w:val="center"/>
              <w:textAlignment w:val="bottom"/>
              <w:rPr>
                <w:kern w:val="0"/>
                <w:sz w:val="24"/>
              </w:rPr>
            </w:pPr>
            <w:r w:rsidRPr="00FD0842">
              <w:rPr>
                <w:kern w:val="0"/>
                <w:sz w:val="24"/>
              </w:rPr>
              <w:lastRenderedPageBreak/>
              <w:t>项目</w:t>
            </w:r>
          </w:p>
        </w:tc>
        <w:tc>
          <w:tcPr>
            <w:tcW w:w="5636" w:type="dxa"/>
            <w:vAlign w:val="center"/>
          </w:tcPr>
          <w:p w:rsidR="00A03ACA" w:rsidRPr="00FD0842" w:rsidRDefault="00A03ACA" w:rsidP="00E87277">
            <w:pPr>
              <w:spacing w:before="29" w:line="288" w:lineRule="auto"/>
              <w:jc w:val="center"/>
              <w:rPr>
                <w:kern w:val="0"/>
                <w:sz w:val="24"/>
              </w:rPr>
            </w:pPr>
            <w:r w:rsidRPr="00FD0842">
              <w:rPr>
                <w:kern w:val="0"/>
                <w:sz w:val="24"/>
              </w:rPr>
              <w:t>本期</w:t>
            </w:r>
          </w:p>
          <w:p w:rsidR="00A03ACA" w:rsidRPr="00FD0842" w:rsidRDefault="00A03ACA" w:rsidP="00E87277">
            <w:pPr>
              <w:widowControl/>
              <w:autoSpaceDE w:val="0"/>
              <w:autoSpaceDN w:val="0"/>
              <w:spacing w:before="29" w:line="288" w:lineRule="auto"/>
              <w:ind w:right="-15"/>
              <w:jc w:val="center"/>
              <w:textAlignment w:val="bottom"/>
              <w:rPr>
                <w:kern w:val="0"/>
                <w:sz w:val="24"/>
              </w:rPr>
            </w:pPr>
            <w:r w:rsidRPr="00FD0842">
              <w:rPr>
                <w:kern w:val="0"/>
                <w:sz w:val="24"/>
              </w:rPr>
              <w:t>2016</w:t>
            </w:r>
            <w:r w:rsidRPr="00FD0842">
              <w:rPr>
                <w:kern w:val="0"/>
                <w:sz w:val="24"/>
              </w:rPr>
              <w:t>年</w:t>
            </w:r>
            <w:r w:rsidRPr="00FD0842">
              <w:rPr>
                <w:kern w:val="0"/>
                <w:sz w:val="24"/>
              </w:rPr>
              <w:t>1</w:t>
            </w:r>
            <w:r w:rsidRPr="00FD0842">
              <w:rPr>
                <w:kern w:val="0"/>
                <w:sz w:val="24"/>
              </w:rPr>
              <w:t>月</w:t>
            </w:r>
            <w:r w:rsidRPr="00FD0842">
              <w:rPr>
                <w:kern w:val="0"/>
                <w:sz w:val="24"/>
              </w:rPr>
              <w:t>1</w:t>
            </w:r>
            <w:r w:rsidRPr="00FD0842">
              <w:rPr>
                <w:kern w:val="0"/>
                <w:sz w:val="24"/>
              </w:rPr>
              <w:t>日至</w:t>
            </w:r>
            <w:r w:rsidRPr="00FD0842">
              <w:rPr>
                <w:kern w:val="0"/>
                <w:sz w:val="24"/>
              </w:rPr>
              <w:t>2016</w:t>
            </w:r>
            <w:r w:rsidRPr="00FD0842">
              <w:rPr>
                <w:kern w:val="0"/>
                <w:sz w:val="24"/>
              </w:rPr>
              <w:t>年</w:t>
            </w:r>
            <w:r w:rsidRPr="00FD0842">
              <w:rPr>
                <w:kern w:val="0"/>
                <w:sz w:val="24"/>
              </w:rPr>
              <w:t>6</w:t>
            </w:r>
            <w:r w:rsidRPr="00FD0842">
              <w:rPr>
                <w:kern w:val="0"/>
                <w:sz w:val="24"/>
              </w:rPr>
              <w:t>月</w:t>
            </w:r>
            <w:r w:rsidRPr="00FD0842">
              <w:rPr>
                <w:kern w:val="0"/>
                <w:sz w:val="24"/>
              </w:rPr>
              <w:t>30</w:t>
            </w:r>
            <w:r w:rsidRPr="00FD0842">
              <w:rPr>
                <w:kern w:val="0"/>
                <w:sz w:val="24"/>
              </w:rPr>
              <w:t>日</w:t>
            </w:r>
          </w:p>
        </w:tc>
      </w:tr>
      <w:tr w:rsidR="00A03ACA" w:rsidRPr="00FD0842"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FD0842" w:rsidRDefault="00B51971" w:rsidP="006B65E8">
            <w:pPr>
              <w:autoSpaceDE w:val="0"/>
              <w:autoSpaceDN w:val="0"/>
              <w:spacing w:before="29" w:line="288" w:lineRule="auto"/>
              <w:jc w:val="left"/>
              <w:textAlignment w:val="bottom"/>
              <w:rPr>
                <w:kern w:val="0"/>
                <w:sz w:val="24"/>
              </w:rPr>
            </w:pPr>
            <w:r w:rsidRPr="00FD0842">
              <w:rPr>
                <w:kern w:val="0"/>
                <w:sz w:val="24"/>
              </w:rPr>
              <w:t>卖出债券（</w:t>
            </w:r>
            <w:r w:rsidR="00A03ACA" w:rsidRPr="00FD0842">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FD0842" w:rsidRDefault="00A03ACA" w:rsidP="006B65E8">
            <w:pPr>
              <w:spacing w:before="29" w:line="288" w:lineRule="auto"/>
              <w:jc w:val="right"/>
              <w:rPr>
                <w:kern w:val="0"/>
                <w:sz w:val="24"/>
              </w:rPr>
            </w:pPr>
            <w:r w:rsidRPr="00FD0842">
              <w:rPr>
                <w:rFonts w:hint="eastAsia"/>
                <w:kern w:val="0"/>
                <w:sz w:val="24"/>
              </w:rPr>
              <w:t>376,772.40</w:t>
            </w:r>
          </w:p>
        </w:tc>
      </w:tr>
      <w:tr w:rsidR="00A03ACA" w:rsidRPr="00FD0842"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FD0842" w:rsidRDefault="00B51971" w:rsidP="006B65E8">
            <w:pPr>
              <w:autoSpaceDE w:val="0"/>
              <w:autoSpaceDN w:val="0"/>
              <w:spacing w:before="29" w:line="288" w:lineRule="auto"/>
              <w:jc w:val="left"/>
              <w:textAlignment w:val="bottom"/>
              <w:rPr>
                <w:kern w:val="0"/>
                <w:sz w:val="24"/>
              </w:rPr>
            </w:pPr>
            <w:r w:rsidRPr="00FD0842">
              <w:rPr>
                <w:kern w:val="0"/>
                <w:sz w:val="24"/>
              </w:rPr>
              <w:t>减：卖出债券（</w:t>
            </w:r>
            <w:r w:rsidR="00A03ACA" w:rsidRPr="00FD0842">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FD0842" w:rsidRDefault="00A03ACA" w:rsidP="006B65E8">
            <w:pPr>
              <w:spacing w:before="29" w:line="288" w:lineRule="auto"/>
              <w:jc w:val="right"/>
              <w:rPr>
                <w:kern w:val="0"/>
                <w:sz w:val="24"/>
              </w:rPr>
            </w:pPr>
            <w:r w:rsidRPr="00FD0842">
              <w:rPr>
                <w:rFonts w:hint="eastAsia"/>
                <w:kern w:val="0"/>
                <w:sz w:val="24"/>
              </w:rPr>
              <w:t>356,000.00</w:t>
            </w:r>
          </w:p>
        </w:tc>
      </w:tr>
      <w:tr w:rsidR="00A03ACA" w:rsidRPr="00FD0842"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FD0842" w:rsidRDefault="00A03ACA" w:rsidP="006B65E8">
            <w:pPr>
              <w:autoSpaceDE w:val="0"/>
              <w:autoSpaceDN w:val="0"/>
              <w:spacing w:before="29" w:line="288" w:lineRule="auto"/>
              <w:jc w:val="left"/>
              <w:textAlignment w:val="bottom"/>
              <w:rPr>
                <w:kern w:val="0"/>
                <w:sz w:val="24"/>
              </w:rPr>
            </w:pPr>
            <w:r w:rsidRPr="00FD0842">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FD0842" w:rsidRDefault="00A03ACA" w:rsidP="006B65E8">
            <w:pPr>
              <w:spacing w:before="29" w:line="288" w:lineRule="auto"/>
              <w:ind w:left="440"/>
              <w:jc w:val="right"/>
              <w:rPr>
                <w:kern w:val="0"/>
                <w:sz w:val="24"/>
              </w:rPr>
            </w:pPr>
            <w:r w:rsidRPr="00FD0842">
              <w:rPr>
                <w:rFonts w:hint="eastAsia"/>
                <w:kern w:val="0"/>
                <w:sz w:val="24"/>
              </w:rPr>
              <w:t>24.97</w:t>
            </w:r>
          </w:p>
        </w:tc>
      </w:tr>
      <w:tr w:rsidR="00A03ACA" w:rsidRPr="00FD0842"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FD0842" w:rsidRDefault="00B51971" w:rsidP="006B65E8">
            <w:pPr>
              <w:autoSpaceDE w:val="0"/>
              <w:autoSpaceDN w:val="0"/>
              <w:spacing w:before="29" w:line="288" w:lineRule="auto"/>
              <w:jc w:val="left"/>
              <w:textAlignment w:val="bottom"/>
              <w:rPr>
                <w:kern w:val="0"/>
                <w:sz w:val="24"/>
              </w:rPr>
            </w:pPr>
            <w:r w:rsidRPr="00FD0842">
              <w:rPr>
                <w:kern w:val="0"/>
                <w:sz w:val="24"/>
              </w:rPr>
              <w:t>买卖债券（</w:t>
            </w:r>
            <w:r w:rsidR="00A03ACA" w:rsidRPr="00FD0842">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FD0842" w:rsidRDefault="00A03ACA" w:rsidP="006B65E8">
            <w:pPr>
              <w:spacing w:before="29" w:line="288" w:lineRule="auto"/>
              <w:jc w:val="right"/>
              <w:rPr>
                <w:kern w:val="0"/>
                <w:sz w:val="24"/>
              </w:rPr>
            </w:pPr>
            <w:r w:rsidRPr="00FD0842">
              <w:rPr>
                <w:rFonts w:hint="eastAsia"/>
                <w:kern w:val="0"/>
                <w:sz w:val="24"/>
              </w:rPr>
              <w:t>20,747.43</w:t>
            </w:r>
          </w:p>
        </w:tc>
      </w:tr>
    </w:tbl>
    <w:p w:rsidR="00A45987" w:rsidRPr="00FD0842" w:rsidRDefault="00A45987" w:rsidP="00A03ACA">
      <w:pPr>
        <w:widowControl/>
        <w:spacing w:before="29" w:line="288" w:lineRule="auto"/>
        <w:jc w:val="left"/>
        <w:rPr>
          <w:kern w:val="0"/>
          <w:sz w:val="24"/>
        </w:rPr>
      </w:pPr>
    </w:p>
    <w:p w:rsidR="00C64BB0" w:rsidRPr="00FD0842" w:rsidRDefault="00C64BB0" w:rsidP="0048308E">
      <w:pPr>
        <w:spacing w:before="29" w:line="288" w:lineRule="auto"/>
        <w:rPr>
          <w:b/>
          <w:bCs/>
          <w:sz w:val="24"/>
        </w:rPr>
      </w:pPr>
      <w:r w:rsidRPr="00FD0842">
        <w:rPr>
          <w:b/>
          <w:bCs/>
          <w:kern w:val="0"/>
          <w:sz w:val="24"/>
        </w:rPr>
        <w:t>6.4.7.</w:t>
      </w:r>
      <w:r w:rsidR="000D69B2" w:rsidRPr="00FD0842">
        <w:rPr>
          <w:b/>
          <w:bCs/>
          <w:kern w:val="0"/>
          <w:sz w:val="24"/>
        </w:rPr>
        <w:t>14</w:t>
      </w:r>
      <w:r w:rsidRPr="00FD0842">
        <w:rPr>
          <w:b/>
          <w:bCs/>
          <w:kern w:val="0"/>
          <w:sz w:val="24"/>
        </w:rPr>
        <w:t xml:space="preserve"> </w:t>
      </w:r>
      <w:r w:rsidRPr="00FD0842">
        <w:rPr>
          <w:b/>
          <w:sz w:val="24"/>
        </w:rPr>
        <w:t>资产支持证券投资收益</w:t>
      </w:r>
    </w:p>
    <w:p w:rsidR="00C64BB0" w:rsidRPr="00FD0842" w:rsidRDefault="00C64BB0" w:rsidP="0048308E">
      <w:pPr>
        <w:tabs>
          <w:tab w:val="left" w:pos="426"/>
        </w:tabs>
        <w:spacing w:before="29" w:line="288" w:lineRule="auto"/>
        <w:jc w:val="left"/>
        <w:rPr>
          <w:kern w:val="0"/>
          <w:sz w:val="24"/>
        </w:rPr>
      </w:pPr>
      <w:r w:rsidRPr="00FD0842">
        <w:rPr>
          <w:kern w:val="0"/>
          <w:sz w:val="24"/>
        </w:rPr>
        <w:t>本基金本报告期内无资产支持证券投资收益。</w:t>
      </w:r>
    </w:p>
    <w:p w:rsidR="0067623A" w:rsidRPr="00FD0842" w:rsidRDefault="0067623A" w:rsidP="0048308E">
      <w:pPr>
        <w:tabs>
          <w:tab w:val="left" w:pos="426"/>
        </w:tabs>
        <w:spacing w:before="29" w:line="288" w:lineRule="auto"/>
        <w:jc w:val="left"/>
        <w:rPr>
          <w:kern w:val="0"/>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6.4.7.15 </w:t>
      </w:r>
      <w:r w:rsidRPr="00FD0842">
        <w:rPr>
          <w:b/>
          <w:color w:val="000000"/>
          <w:sz w:val="24"/>
        </w:rPr>
        <w:t>衍生工具收益</w:t>
      </w:r>
    </w:p>
    <w:p w:rsidR="001548F9" w:rsidRPr="00FD0842" w:rsidRDefault="001548F9" w:rsidP="0048308E">
      <w:pPr>
        <w:tabs>
          <w:tab w:val="left" w:pos="426"/>
        </w:tabs>
        <w:spacing w:before="29" w:line="288" w:lineRule="auto"/>
        <w:jc w:val="left"/>
        <w:rPr>
          <w:kern w:val="0"/>
          <w:sz w:val="24"/>
        </w:rPr>
      </w:pPr>
      <w:r w:rsidRPr="00FD0842">
        <w:rPr>
          <w:kern w:val="0"/>
          <w:sz w:val="24"/>
        </w:rPr>
        <w:t>本基金本报告期内无衍生工具收益。</w:t>
      </w:r>
    </w:p>
    <w:p w:rsidR="001548F9" w:rsidRPr="00FD0842" w:rsidRDefault="001548F9" w:rsidP="00035D71">
      <w:pPr>
        <w:spacing w:before="29" w:line="288" w:lineRule="auto"/>
        <w:ind w:firstLineChars="100" w:firstLine="240"/>
        <w:rPr>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6.4.7.16 </w:t>
      </w:r>
      <w:r w:rsidRPr="00FD0842">
        <w:rPr>
          <w:b/>
          <w:color w:val="000000"/>
          <w:sz w:val="24"/>
        </w:rPr>
        <w:t>股利收益</w:t>
      </w:r>
    </w:p>
    <w:p w:rsidR="001548F9" w:rsidRPr="00FD0842" w:rsidRDefault="001548F9" w:rsidP="0048308E">
      <w:pPr>
        <w:tabs>
          <w:tab w:val="left" w:pos="7200"/>
          <w:tab w:val="left" w:pos="8280"/>
        </w:tabs>
        <w:spacing w:before="29" w:line="288" w:lineRule="auto"/>
        <w:ind w:rightChars="33" w:right="69"/>
        <w:jc w:val="right"/>
        <w:rPr>
          <w:color w:val="000000"/>
          <w:sz w:val="24"/>
        </w:rPr>
      </w:pPr>
      <w:r w:rsidRPr="00FD0842">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FD0842" w:rsidTr="000E53C4">
        <w:tc>
          <w:tcPr>
            <w:tcW w:w="3794" w:type="dxa"/>
            <w:vAlign w:val="center"/>
          </w:tcPr>
          <w:p w:rsidR="001548F9" w:rsidRPr="00FD0842" w:rsidRDefault="001548F9" w:rsidP="0048308E">
            <w:pPr>
              <w:spacing w:before="29" w:line="288" w:lineRule="auto"/>
              <w:jc w:val="center"/>
              <w:rPr>
                <w:sz w:val="24"/>
              </w:rPr>
            </w:pPr>
            <w:r w:rsidRPr="00FD0842">
              <w:rPr>
                <w:sz w:val="24"/>
              </w:rPr>
              <w:t>项目</w:t>
            </w:r>
          </w:p>
        </w:tc>
        <w:tc>
          <w:tcPr>
            <w:tcW w:w="5528" w:type="dxa"/>
            <w:vAlign w:val="center"/>
          </w:tcPr>
          <w:p w:rsidR="001548F9" w:rsidRPr="00FD0842" w:rsidRDefault="001548F9" w:rsidP="0048308E">
            <w:pPr>
              <w:spacing w:before="29" w:line="288" w:lineRule="auto"/>
              <w:jc w:val="center"/>
              <w:rPr>
                <w:sz w:val="24"/>
              </w:rPr>
            </w:pPr>
            <w:r w:rsidRPr="00FD0842">
              <w:rPr>
                <w:sz w:val="24"/>
              </w:rPr>
              <w:t>本期</w:t>
            </w:r>
          </w:p>
          <w:p w:rsidR="001548F9" w:rsidRPr="00FD0842" w:rsidRDefault="001548F9" w:rsidP="0048308E">
            <w:pPr>
              <w:widowControl/>
              <w:autoSpaceDE w:val="0"/>
              <w:autoSpaceDN w:val="0"/>
              <w:spacing w:before="29" w:line="288" w:lineRule="auto"/>
              <w:ind w:right="-15"/>
              <w:jc w:val="center"/>
              <w:textAlignment w:val="bottom"/>
              <w:rPr>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1548F9" w:rsidRPr="00FD0842" w:rsidTr="000E53C4">
        <w:tc>
          <w:tcPr>
            <w:tcW w:w="3794" w:type="dxa"/>
            <w:vAlign w:val="center"/>
          </w:tcPr>
          <w:p w:rsidR="001548F9" w:rsidRPr="00FD0842" w:rsidRDefault="001548F9" w:rsidP="0048308E">
            <w:pPr>
              <w:spacing w:before="29" w:line="288" w:lineRule="auto"/>
              <w:rPr>
                <w:sz w:val="24"/>
              </w:rPr>
            </w:pPr>
            <w:r w:rsidRPr="00FD0842">
              <w:rPr>
                <w:sz w:val="24"/>
              </w:rPr>
              <w:t>股票投资产生的股利收益</w:t>
            </w:r>
          </w:p>
        </w:tc>
        <w:tc>
          <w:tcPr>
            <w:tcW w:w="5528" w:type="dxa"/>
            <w:vAlign w:val="center"/>
          </w:tcPr>
          <w:p w:rsidR="001548F9" w:rsidRPr="00FD0842" w:rsidRDefault="001548F9" w:rsidP="0048308E">
            <w:pPr>
              <w:spacing w:before="29" w:line="288" w:lineRule="auto"/>
              <w:jc w:val="right"/>
              <w:rPr>
                <w:sz w:val="24"/>
              </w:rPr>
            </w:pPr>
            <w:r w:rsidRPr="00FD0842">
              <w:rPr>
                <w:sz w:val="24"/>
              </w:rPr>
              <w:t>8,302,466.51</w:t>
            </w:r>
          </w:p>
        </w:tc>
      </w:tr>
      <w:tr w:rsidR="001548F9" w:rsidRPr="00FD0842" w:rsidTr="000E53C4">
        <w:tc>
          <w:tcPr>
            <w:tcW w:w="3794" w:type="dxa"/>
            <w:vAlign w:val="center"/>
          </w:tcPr>
          <w:p w:rsidR="001548F9" w:rsidRPr="00FD0842" w:rsidRDefault="001548F9" w:rsidP="0048308E">
            <w:pPr>
              <w:spacing w:before="29" w:line="288" w:lineRule="auto"/>
              <w:rPr>
                <w:sz w:val="24"/>
              </w:rPr>
            </w:pPr>
            <w:r w:rsidRPr="00FD0842">
              <w:rPr>
                <w:sz w:val="24"/>
              </w:rPr>
              <w:t>基金投资产生的股利收益</w:t>
            </w:r>
          </w:p>
        </w:tc>
        <w:tc>
          <w:tcPr>
            <w:tcW w:w="5528" w:type="dxa"/>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0E53C4">
        <w:tc>
          <w:tcPr>
            <w:tcW w:w="3794" w:type="dxa"/>
            <w:vAlign w:val="center"/>
          </w:tcPr>
          <w:p w:rsidR="001548F9" w:rsidRPr="00FD0842" w:rsidRDefault="001548F9" w:rsidP="0048308E">
            <w:pPr>
              <w:spacing w:before="29" w:line="288" w:lineRule="auto"/>
              <w:rPr>
                <w:sz w:val="24"/>
              </w:rPr>
            </w:pPr>
            <w:r w:rsidRPr="00FD0842">
              <w:rPr>
                <w:sz w:val="24"/>
              </w:rPr>
              <w:t>合计</w:t>
            </w:r>
          </w:p>
        </w:tc>
        <w:tc>
          <w:tcPr>
            <w:tcW w:w="5528" w:type="dxa"/>
            <w:vAlign w:val="center"/>
          </w:tcPr>
          <w:p w:rsidR="001548F9" w:rsidRPr="00FD0842" w:rsidRDefault="001548F9" w:rsidP="0048308E">
            <w:pPr>
              <w:spacing w:before="29" w:line="288" w:lineRule="auto"/>
              <w:jc w:val="right"/>
              <w:rPr>
                <w:sz w:val="24"/>
              </w:rPr>
            </w:pPr>
            <w:r w:rsidRPr="00FD0842">
              <w:rPr>
                <w:sz w:val="24"/>
              </w:rPr>
              <w:t>8,302,466.51</w:t>
            </w:r>
          </w:p>
        </w:tc>
      </w:tr>
    </w:tbl>
    <w:p w:rsidR="00651917" w:rsidRPr="00FD0842" w:rsidRDefault="00651917" w:rsidP="0048308E">
      <w:pPr>
        <w:spacing w:before="29" w:line="288" w:lineRule="auto"/>
        <w:rPr>
          <w:b/>
          <w:bCs/>
          <w:color w:val="000000"/>
          <w:kern w:val="0"/>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6.4.7.17 </w:t>
      </w:r>
      <w:r w:rsidRPr="00FD0842">
        <w:rPr>
          <w:b/>
          <w:color w:val="000000"/>
          <w:sz w:val="24"/>
        </w:rPr>
        <w:t>公允价值变动收益</w:t>
      </w:r>
    </w:p>
    <w:p w:rsidR="001548F9" w:rsidRPr="00FD0842" w:rsidRDefault="001548F9" w:rsidP="0048308E">
      <w:pPr>
        <w:tabs>
          <w:tab w:val="left" w:pos="8820"/>
        </w:tabs>
        <w:spacing w:before="29" w:line="288" w:lineRule="auto"/>
        <w:ind w:rightChars="-52" w:right="-109"/>
        <w:jc w:val="right"/>
        <w:rPr>
          <w:color w:val="00000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FD0842" w:rsidTr="00D61F47">
        <w:trPr>
          <w:trHeight w:val="285"/>
        </w:trPr>
        <w:tc>
          <w:tcPr>
            <w:tcW w:w="3794" w:type="dxa"/>
            <w:vAlign w:val="center"/>
          </w:tcPr>
          <w:p w:rsidR="001548F9" w:rsidRPr="00FD0842" w:rsidRDefault="001548F9" w:rsidP="0048308E">
            <w:pPr>
              <w:spacing w:before="29" w:line="288" w:lineRule="auto"/>
              <w:jc w:val="center"/>
              <w:rPr>
                <w:sz w:val="24"/>
              </w:rPr>
            </w:pPr>
            <w:r w:rsidRPr="00FD0842">
              <w:rPr>
                <w:kern w:val="0"/>
                <w:sz w:val="24"/>
              </w:rPr>
              <w:t>项目名称</w:t>
            </w:r>
          </w:p>
        </w:tc>
        <w:tc>
          <w:tcPr>
            <w:tcW w:w="5528" w:type="dxa"/>
            <w:vAlign w:val="center"/>
          </w:tcPr>
          <w:p w:rsidR="001548F9" w:rsidRPr="00FD0842" w:rsidRDefault="001548F9" w:rsidP="0048308E">
            <w:pPr>
              <w:spacing w:before="29" w:line="288" w:lineRule="auto"/>
              <w:jc w:val="center"/>
              <w:rPr>
                <w:sz w:val="24"/>
              </w:rPr>
            </w:pPr>
            <w:r w:rsidRPr="00FD0842">
              <w:rPr>
                <w:sz w:val="24"/>
              </w:rPr>
              <w:t>本期</w:t>
            </w:r>
          </w:p>
          <w:p w:rsidR="001548F9" w:rsidRPr="00FD0842" w:rsidRDefault="001548F9" w:rsidP="0048308E">
            <w:pPr>
              <w:widowControl/>
              <w:autoSpaceDE w:val="0"/>
              <w:autoSpaceDN w:val="0"/>
              <w:spacing w:before="29" w:line="288" w:lineRule="auto"/>
              <w:ind w:right="-15"/>
              <w:jc w:val="center"/>
              <w:textAlignment w:val="bottom"/>
              <w:rPr>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1548F9" w:rsidRPr="00FD0842" w:rsidTr="00D61F47">
        <w:trPr>
          <w:trHeight w:val="285"/>
        </w:trPr>
        <w:tc>
          <w:tcPr>
            <w:tcW w:w="3794" w:type="dxa"/>
            <w:vAlign w:val="center"/>
          </w:tcPr>
          <w:p w:rsidR="001548F9" w:rsidRPr="00FD0842" w:rsidRDefault="001548F9" w:rsidP="0048308E">
            <w:pPr>
              <w:widowControl/>
              <w:spacing w:before="29" w:line="288" w:lineRule="auto"/>
              <w:jc w:val="left"/>
              <w:rPr>
                <w:sz w:val="24"/>
              </w:rPr>
            </w:pPr>
            <w:r w:rsidRPr="00FD0842">
              <w:rPr>
                <w:kern w:val="0"/>
                <w:sz w:val="24"/>
              </w:rPr>
              <w:t>1.</w:t>
            </w:r>
            <w:r w:rsidRPr="00FD0842">
              <w:rPr>
                <w:kern w:val="0"/>
                <w:sz w:val="24"/>
              </w:rPr>
              <w:t>交易性金融资产</w:t>
            </w:r>
          </w:p>
        </w:tc>
        <w:tc>
          <w:tcPr>
            <w:tcW w:w="5528" w:type="dxa"/>
            <w:vAlign w:val="center"/>
          </w:tcPr>
          <w:p w:rsidR="001548F9" w:rsidRPr="00FD0842" w:rsidRDefault="001548F9" w:rsidP="0048308E">
            <w:pPr>
              <w:spacing w:before="29" w:line="288" w:lineRule="auto"/>
              <w:jc w:val="right"/>
              <w:rPr>
                <w:sz w:val="24"/>
              </w:rPr>
            </w:pPr>
            <w:r w:rsidRPr="00FD0842">
              <w:rPr>
                <w:sz w:val="24"/>
              </w:rPr>
              <w:t>-105,441,278.68</w:t>
            </w:r>
          </w:p>
        </w:tc>
      </w:tr>
      <w:tr w:rsidR="001548F9" w:rsidRPr="00FD0842" w:rsidTr="00D61F47">
        <w:trPr>
          <w:trHeight w:val="285"/>
        </w:trPr>
        <w:tc>
          <w:tcPr>
            <w:tcW w:w="3794" w:type="dxa"/>
            <w:vAlign w:val="center"/>
          </w:tcPr>
          <w:p w:rsidR="001548F9" w:rsidRPr="00FD0842" w:rsidRDefault="001548F9" w:rsidP="0048308E">
            <w:pPr>
              <w:widowControl/>
              <w:spacing w:before="29" w:line="288" w:lineRule="auto"/>
              <w:jc w:val="left"/>
              <w:rPr>
                <w:sz w:val="24"/>
              </w:rPr>
            </w:pPr>
            <w:r w:rsidRPr="00FD0842">
              <w:rPr>
                <w:kern w:val="0"/>
                <w:sz w:val="24"/>
              </w:rPr>
              <w:t>——</w:t>
            </w:r>
            <w:r w:rsidRPr="00FD0842">
              <w:rPr>
                <w:kern w:val="0"/>
                <w:sz w:val="24"/>
              </w:rPr>
              <w:t>股票投资</w:t>
            </w:r>
          </w:p>
        </w:tc>
        <w:tc>
          <w:tcPr>
            <w:tcW w:w="5528" w:type="dxa"/>
            <w:vAlign w:val="center"/>
          </w:tcPr>
          <w:p w:rsidR="001548F9" w:rsidRPr="00FD0842" w:rsidRDefault="001548F9" w:rsidP="0048308E">
            <w:pPr>
              <w:spacing w:before="29" w:line="288" w:lineRule="auto"/>
              <w:jc w:val="right"/>
              <w:rPr>
                <w:sz w:val="24"/>
              </w:rPr>
            </w:pPr>
            <w:r w:rsidRPr="00FD0842">
              <w:rPr>
                <w:sz w:val="24"/>
              </w:rPr>
              <w:t>-105,441,278.68</w:t>
            </w:r>
          </w:p>
        </w:tc>
      </w:tr>
      <w:tr w:rsidR="001548F9" w:rsidRPr="00FD0842" w:rsidTr="00D61F47">
        <w:trPr>
          <w:trHeight w:val="285"/>
        </w:trPr>
        <w:tc>
          <w:tcPr>
            <w:tcW w:w="3794" w:type="dxa"/>
            <w:vAlign w:val="center"/>
          </w:tcPr>
          <w:p w:rsidR="001548F9" w:rsidRPr="00FD0842" w:rsidRDefault="001548F9" w:rsidP="0048308E">
            <w:pPr>
              <w:widowControl/>
              <w:spacing w:before="29" w:line="288" w:lineRule="auto"/>
              <w:jc w:val="left"/>
              <w:rPr>
                <w:sz w:val="24"/>
              </w:rPr>
            </w:pPr>
            <w:r w:rsidRPr="00FD0842">
              <w:rPr>
                <w:kern w:val="0"/>
                <w:sz w:val="24"/>
              </w:rPr>
              <w:t>——</w:t>
            </w:r>
            <w:r w:rsidRPr="00FD0842">
              <w:rPr>
                <w:kern w:val="0"/>
                <w:sz w:val="24"/>
              </w:rPr>
              <w:t>债券投资</w:t>
            </w:r>
          </w:p>
        </w:tc>
        <w:tc>
          <w:tcPr>
            <w:tcW w:w="5528" w:type="dxa"/>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D61F47">
        <w:trPr>
          <w:trHeight w:val="285"/>
        </w:trPr>
        <w:tc>
          <w:tcPr>
            <w:tcW w:w="3794" w:type="dxa"/>
            <w:vAlign w:val="center"/>
          </w:tcPr>
          <w:p w:rsidR="001548F9" w:rsidRPr="00FD0842" w:rsidRDefault="001548F9" w:rsidP="0048308E">
            <w:pPr>
              <w:widowControl/>
              <w:spacing w:before="29" w:line="288" w:lineRule="auto"/>
              <w:jc w:val="left"/>
              <w:rPr>
                <w:sz w:val="24"/>
              </w:rPr>
            </w:pPr>
            <w:r w:rsidRPr="00FD0842">
              <w:rPr>
                <w:kern w:val="0"/>
                <w:sz w:val="24"/>
              </w:rPr>
              <w:t>——</w:t>
            </w:r>
            <w:r w:rsidRPr="00FD0842">
              <w:rPr>
                <w:kern w:val="0"/>
                <w:sz w:val="24"/>
              </w:rPr>
              <w:t>资产支持证券投资</w:t>
            </w:r>
          </w:p>
        </w:tc>
        <w:tc>
          <w:tcPr>
            <w:tcW w:w="5528" w:type="dxa"/>
            <w:vAlign w:val="center"/>
          </w:tcPr>
          <w:p w:rsidR="001548F9" w:rsidRPr="00FD0842" w:rsidRDefault="001548F9" w:rsidP="0048308E">
            <w:pPr>
              <w:spacing w:before="29" w:line="288" w:lineRule="auto"/>
              <w:jc w:val="right"/>
              <w:rPr>
                <w:sz w:val="24"/>
              </w:rPr>
            </w:pPr>
            <w:r w:rsidRPr="00FD0842">
              <w:rPr>
                <w:sz w:val="24"/>
              </w:rPr>
              <w:t>-</w:t>
            </w:r>
          </w:p>
        </w:tc>
      </w:tr>
      <w:tr w:rsidR="009F5495" w:rsidRPr="00FD0842" w:rsidTr="00D61F47">
        <w:trPr>
          <w:trHeight w:val="285"/>
        </w:trPr>
        <w:tc>
          <w:tcPr>
            <w:tcW w:w="3794" w:type="dxa"/>
            <w:vAlign w:val="center"/>
          </w:tcPr>
          <w:p w:rsidR="009F5495" w:rsidRPr="00FD0842" w:rsidRDefault="009F5495" w:rsidP="0048308E">
            <w:pPr>
              <w:widowControl/>
              <w:spacing w:before="29" w:line="288" w:lineRule="auto"/>
              <w:jc w:val="left"/>
              <w:rPr>
                <w:kern w:val="0"/>
                <w:sz w:val="24"/>
              </w:rPr>
            </w:pPr>
            <w:r w:rsidRPr="00FD0842">
              <w:rPr>
                <w:kern w:val="0"/>
                <w:sz w:val="24"/>
              </w:rPr>
              <w:t>——</w:t>
            </w:r>
            <w:r w:rsidRPr="00FD0842">
              <w:rPr>
                <w:kern w:val="0"/>
                <w:sz w:val="24"/>
              </w:rPr>
              <w:t>基金投资</w:t>
            </w:r>
          </w:p>
        </w:tc>
        <w:tc>
          <w:tcPr>
            <w:tcW w:w="5528" w:type="dxa"/>
            <w:vAlign w:val="center"/>
          </w:tcPr>
          <w:p w:rsidR="009F5495" w:rsidRPr="00FD0842" w:rsidRDefault="009F5495" w:rsidP="0048308E">
            <w:pPr>
              <w:spacing w:before="29" w:line="288" w:lineRule="auto"/>
              <w:jc w:val="right"/>
              <w:rPr>
                <w:sz w:val="24"/>
              </w:rPr>
            </w:pPr>
            <w:r w:rsidRPr="00FD0842">
              <w:rPr>
                <w:sz w:val="24"/>
              </w:rPr>
              <w:t>-</w:t>
            </w:r>
          </w:p>
        </w:tc>
      </w:tr>
      <w:tr w:rsidR="003712AA" w:rsidRPr="00FD0842" w:rsidTr="00D61F47">
        <w:trPr>
          <w:trHeight w:val="285"/>
        </w:trPr>
        <w:tc>
          <w:tcPr>
            <w:tcW w:w="3794" w:type="dxa"/>
            <w:vAlign w:val="center"/>
          </w:tcPr>
          <w:p w:rsidR="003712AA" w:rsidRPr="00FD0842" w:rsidRDefault="003712AA" w:rsidP="0048308E">
            <w:pPr>
              <w:widowControl/>
              <w:spacing w:before="29" w:line="288" w:lineRule="auto"/>
              <w:jc w:val="left"/>
              <w:rPr>
                <w:kern w:val="0"/>
                <w:sz w:val="24"/>
              </w:rPr>
            </w:pPr>
            <w:r w:rsidRPr="00FD0842">
              <w:rPr>
                <w:kern w:val="0"/>
                <w:sz w:val="24"/>
              </w:rPr>
              <w:t>——</w:t>
            </w:r>
            <w:r w:rsidRPr="00FD0842">
              <w:rPr>
                <w:kern w:val="0"/>
                <w:sz w:val="24"/>
              </w:rPr>
              <w:t>贵金属投资</w:t>
            </w:r>
          </w:p>
        </w:tc>
        <w:tc>
          <w:tcPr>
            <w:tcW w:w="5528" w:type="dxa"/>
            <w:vAlign w:val="center"/>
          </w:tcPr>
          <w:p w:rsidR="003712AA" w:rsidRPr="00FD0842" w:rsidRDefault="000901BB" w:rsidP="0048308E">
            <w:pPr>
              <w:spacing w:before="29" w:line="288" w:lineRule="auto"/>
              <w:jc w:val="right"/>
              <w:rPr>
                <w:sz w:val="24"/>
              </w:rPr>
            </w:pPr>
            <w:r w:rsidRPr="00FD0842">
              <w:rPr>
                <w:kern w:val="0"/>
                <w:sz w:val="24"/>
              </w:rPr>
              <w:t>-</w:t>
            </w:r>
          </w:p>
        </w:tc>
      </w:tr>
      <w:tr w:rsidR="009F5495" w:rsidRPr="00FD0842" w:rsidTr="00D61F47">
        <w:trPr>
          <w:trHeight w:val="285"/>
        </w:trPr>
        <w:tc>
          <w:tcPr>
            <w:tcW w:w="3794" w:type="dxa"/>
            <w:vAlign w:val="center"/>
          </w:tcPr>
          <w:p w:rsidR="009F5495" w:rsidRPr="00FD0842" w:rsidRDefault="009F5495" w:rsidP="0048308E">
            <w:pPr>
              <w:widowControl/>
              <w:spacing w:before="29" w:line="288" w:lineRule="auto"/>
              <w:jc w:val="left"/>
              <w:rPr>
                <w:sz w:val="24"/>
              </w:rPr>
            </w:pPr>
            <w:r w:rsidRPr="00FD0842">
              <w:rPr>
                <w:kern w:val="0"/>
                <w:sz w:val="24"/>
              </w:rPr>
              <w:lastRenderedPageBreak/>
              <w:t>2.</w:t>
            </w:r>
            <w:r w:rsidRPr="00FD0842">
              <w:rPr>
                <w:kern w:val="0"/>
                <w:sz w:val="24"/>
              </w:rPr>
              <w:t>衍生工具</w:t>
            </w:r>
          </w:p>
        </w:tc>
        <w:tc>
          <w:tcPr>
            <w:tcW w:w="5528" w:type="dxa"/>
            <w:vAlign w:val="center"/>
          </w:tcPr>
          <w:p w:rsidR="009F5495" w:rsidRPr="00FD0842" w:rsidRDefault="009F5495" w:rsidP="0048308E">
            <w:pPr>
              <w:spacing w:before="29" w:line="288" w:lineRule="auto"/>
              <w:jc w:val="right"/>
              <w:rPr>
                <w:sz w:val="24"/>
              </w:rPr>
            </w:pPr>
            <w:r w:rsidRPr="00FD0842">
              <w:rPr>
                <w:sz w:val="24"/>
              </w:rPr>
              <w:t>-</w:t>
            </w:r>
          </w:p>
        </w:tc>
      </w:tr>
      <w:tr w:rsidR="009F5495" w:rsidRPr="00FD0842" w:rsidTr="00D61F47">
        <w:trPr>
          <w:trHeight w:val="285"/>
        </w:trPr>
        <w:tc>
          <w:tcPr>
            <w:tcW w:w="3794" w:type="dxa"/>
            <w:vAlign w:val="center"/>
          </w:tcPr>
          <w:p w:rsidR="009F5495" w:rsidRPr="00FD0842" w:rsidRDefault="009F5495" w:rsidP="0048308E">
            <w:pPr>
              <w:widowControl/>
              <w:spacing w:before="29" w:line="288" w:lineRule="auto"/>
              <w:jc w:val="left"/>
              <w:rPr>
                <w:sz w:val="24"/>
              </w:rPr>
            </w:pPr>
            <w:r w:rsidRPr="00FD0842">
              <w:rPr>
                <w:kern w:val="0"/>
                <w:sz w:val="24"/>
              </w:rPr>
              <w:t>——</w:t>
            </w:r>
            <w:r w:rsidRPr="00FD0842">
              <w:rPr>
                <w:kern w:val="0"/>
                <w:sz w:val="24"/>
              </w:rPr>
              <w:t>权证投资</w:t>
            </w:r>
          </w:p>
        </w:tc>
        <w:tc>
          <w:tcPr>
            <w:tcW w:w="5528" w:type="dxa"/>
            <w:vAlign w:val="center"/>
          </w:tcPr>
          <w:p w:rsidR="009F5495" w:rsidRPr="00FD0842" w:rsidRDefault="009F5495" w:rsidP="0048308E">
            <w:pPr>
              <w:spacing w:before="29" w:line="288" w:lineRule="auto"/>
              <w:jc w:val="right"/>
              <w:rPr>
                <w:sz w:val="24"/>
              </w:rPr>
            </w:pPr>
            <w:r w:rsidRPr="00FD0842">
              <w:rPr>
                <w:sz w:val="24"/>
              </w:rPr>
              <w:t>-</w:t>
            </w:r>
          </w:p>
        </w:tc>
      </w:tr>
      <w:tr w:rsidR="009F5495" w:rsidRPr="00FD0842" w:rsidTr="00D61F47">
        <w:trPr>
          <w:trHeight w:val="285"/>
        </w:trPr>
        <w:tc>
          <w:tcPr>
            <w:tcW w:w="3794" w:type="dxa"/>
            <w:vAlign w:val="center"/>
          </w:tcPr>
          <w:p w:rsidR="009F5495" w:rsidRPr="00FD0842" w:rsidRDefault="009F5495" w:rsidP="0048308E">
            <w:pPr>
              <w:widowControl/>
              <w:spacing w:before="29" w:line="288" w:lineRule="auto"/>
              <w:rPr>
                <w:sz w:val="24"/>
              </w:rPr>
            </w:pPr>
            <w:r w:rsidRPr="00FD0842">
              <w:rPr>
                <w:kern w:val="0"/>
                <w:sz w:val="24"/>
              </w:rPr>
              <w:t>3.</w:t>
            </w:r>
            <w:r w:rsidRPr="00FD0842">
              <w:rPr>
                <w:kern w:val="0"/>
                <w:sz w:val="24"/>
              </w:rPr>
              <w:t>其他</w:t>
            </w:r>
          </w:p>
        </w:tc>
        <w:tc>
          <w:tcPr>
            <w:tcW w:w="5528" w:type="dxa"/>
            <w:vAlign w:val="center"/>
          </w:tcPr>
          <w:p w:rsidR="009F5495" w:rsidRPr="00FD0842" w:rsidRDefault="009F5495" w:rsidP="0048308E">
            <w:pPr>
              <w:spacing w:before="29" w:line="288" w:lineRule="auto"/>
              <w:jc w:val="right"/>
              <w:rPr>
                <w:sz w:val="24"/>
              </w:rPr>
            </w:pPr>
            <w:r w:rsidRPr="00FD0842">
              <w:rPr>
                <w:sz w:val="24"/>
              </w:rPr>
              <w:t>-</w:t>
            </w:r>
          </w:p>
        </w:tc>
      </w:tr>
      <w:tr w:rsidR="009F5495" w:rsidRPr="00FD0842" w:rsidTr="00D61F47">
        <w:trPr>
          <w:trHeight w:val="285"/>
        </w:trPr>
        <w:tc>
          <w:tcPr>
            <w:tcW w:w="3794" w:type="dxa"/>
            <w:vAlign w:val="center"/>
          </w:tcPr>
          <w:p w:rsidR="009F5495" w:rsidRPr="00FD0842" w:rsidRDefault="009F5495" w:rsidP="0048308E">
            <w:pPr>
              <w:widowControl/>
              <w:spacing w:before="29" w:line="288" w:lineRule="auto"/>
              <w:rPr>
                <w:sz w:val="24"/>
              </w:rPr>
            </w:pPr>
            <w:r w:rsidRPr="00FD0842">
              <w:rPr>
                <w:kern w:val="0"/>
                <w:sz w:val="24"/>
              </w:rPr>
              <w:t>合计</w:t>
            </w:r>
          </w:p>
        </w:tc>
        <w:tc>
          <w:tcPr>
            <w:tcW w:w="5528" w:type="dxa"/>
            <w:vAlign w:val="center"/>
          </w:tcPr>
          <w:p w:rsidR="009F5495" w:rsidRPr="00FD0842" w:rsidRDefault="009F5495" w:rsidP="0048308E">
            <w:pPr>
              <w:spacing w:before="29" w:line="288" w:lineRule="auto"/>
              <w:jc w:val="right"/>
              <w:rPr>
                <w:sz w:val="24"/>
              </w:rPr>
            </w:pPr>
            <w:r w:rsidRPr="00FD0842">
              <w:rPr>
                <w:sz w:val="24"/>
              </w:rPr>
              <w:t>-105,441,278.68</w:t>
            </w:r>
          </w:p>
        </w:tc>
      </w:tr>
    </w:tbl>
    <w:p w:rsidR="001548F9" w:rsidRPr="00FD0842" w:rsidRDefault="001548F9" w:rsidP="00035D71">
      <w:pPr>
        <w:spacing w:before="29" w:line="288" w:lineRule="auto"/>
        <w:ind w:firstLineChars="100" w:firstLine="240"/>
        <w:rPr>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6.4.7.18 </w:t>
      </w:r>
      <w:r w:rsidRPr="00FD0842">
        <w:rPr>
          <w:b/>
          <w:color w:val="000000"/>
          <w:sz w:val="24"/>
        </w:rPr>
        <w:t>其他收入</w:t>
      </w:r>
    </w:p>
    <w:p w:rsidR="001548F9" w:rsidRPr="00FD0842" w:rsidRDefault="001548F9" w:rsidP="0048308E">
      <w:pPr>
        <w:tabs>
          <w:tab w:val="left" w:pos="7200"/>
          <w:tab w:val="left" w:pos="8280"/>
        </w:tabs>
        <w:spacing w:before="29" w:line="288" w:lineRule="auto"/>
        <w:ind w:rightChars="-52" w:right="-109"/>
        <w:jc w:val="right"/>
        <w:rPr>
          <w:sz w:val="24"/>
          <w:lang w:val="en-AU"/>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FD0842" w:rsidTr="00D806AE">
        <w:trPr>
          <w:trHeight w:val="255"/>
        </w:trPr>
        <w:tc>
          <w:tcPr>
            <w:tcW w:w="3691" w:type="dxa"/>
            <w:tcMar>
              <w:left w:w="108" w:type="dxa"/>
              <w:right w:w="108" w:type="dxa"/>
            </w:tcMar>
            <w:vAlign w:val="center"/>
          </w:tcPr>
          <w:p w:rsidR="001548F9" w:rsidRPr="00FD0842" w:rsidRDefault="001548F9" w:rsidP="0048308E">
            <w:pPr>
              <w:spacing w:before="29" w:line="288" w:lineRule="auto"/>
              <w:jc w:val="center"/>
              <w:rPr>
                <w:sz w:val="24"/>
              </w:rPr>
            </w:pPr>
            <w:r w:rsidRPr="00FD0842">
              <w:rPr>
                <w:sz w:val="24"/>
              </w:rPr>
              <w:t>项目</w:t>
            </w:r>
          </w:p>
        </w:tc>
        <w:tc>
          <w:tcPr>
            <w:tcW w:w="5528" w:type="dxa"/>
            <w:tcMar>
              <w:left w:w="108" w:type="dxa"/>
              <w:right w:w="108" w:type="dxa"/>
            </w:tcMar>
            <w:vAlign w:val="center"/>
          </w:tcPr>
          <w:p w:rsidR="001548F9" w:rsidRPr="00FD0842" w:rsidRDefault="001548F9" w:rsidP="0048308E">
            <w:pPr>
              <w:spacing w:before="29" w:line="288" w:lineRule="auto"/>
              <w:jc w:val="center"/>
              <w:rPr>
                <w:sz w:val="24"/>
              </w:rPr>
            </w:pPr>
            <w:r w:rsidRPr="00FD0842">
              <w:rPr>
                <w:sz w:val="24"/>
              </w:rPr>
              <w:t>本期</w:t>
            </w:r>
          </w:p>
          <w:p w:rsidR="001548F9" w:rsidRPr="00FD0842" w:rsidRDefault="001548F9" w:rsidP="0048308E">
            <w:pPr>
              <w:widowControl/>
              <w:autoSpaceDE w:val="0"/>
              <w:autoSpaceDN w:val="0"/>
              <w:spacing w:before="29" w:line="288" w:lineRule="auto"/>
              <w:ind w:right="-15"/>
              <w:jc w:val="center"/>
              <w:textAlignment w:val="bottom"/>
              <w:rPr>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1548F9" w:rsidRPr="00FD0842" w:rsidTr="007F66CD">
        <w:trPr>
          <w:trHeight w:val="255"/>
        </w:trPr>
        <w:tc>
          <w:tcPr>
            <w:tcW w:w="3691" w:type="dxa"/>
            <w:tcMar>
              <w:left w:w="0" w:type="dxa"/>
              <w:right w:w="0" w:type="dxa"/>
            </w:tcMar>
            <w:vAlign w:val="center"/>
          </w:tcPr>
          <w:p w:rsidR="001548F9" w:rsidRPr="00FD0842" w:rsidRDefault="001548F9" w:rsidP="0048308E">
            <w:pPr>
              <w:spacing w:before="29" w:line="288" w:lineRule="auto"/>
              <w:rPr>
                <w:sz w:val="24"/>
              </w:rPr>
            </w:pPr>
            <w:r w:rsidRPr="00FD0842">
              <w:rPr>
                <w:sz w:val="24"/>
              </w:rPr>
              <w:t>基金赎回费收入</w:t>
            </w:r>
          </w:p>
        </w:tc>
        <w:tc>
          <w:tcPr>
            <w:tcW w:w="5528" w:type="dxa"/>
            <w:tcMar>
              <w:left w:w="108" w:type="dxa"/>
              <w:right w:w="108" w:type="dxa"/>
            </w:tcMar>
            <w:vAlign w:val="center"/>
          </w:tcPr>
          <w:p w:rsidR="001548F9" w:rsidRPr="00FD0842" w:rsidRDefault="001548F9" w:rsidP="0048308E">
            <w:pPr>
              <w:spacing w:before="29" w:line="288" w:lineRule="auto"/>
              <w:jc w:val="right"/>
              <w:rPr>
                <w:sz w:val="24"/>
              </w:rPr>
            </w:pPr>
            <w:r w:rsidRPr="00FD0842">
              <w:rPr>
                <w:sz w:val="24"/>
              </w:rPr>
              <w:t>-</w:t>
            </w:r>
          </w:p>
        </w:tc>
      </w:tr>
      <w:tr w:rsidR="00E904F4" w:rsidRPr="00FD0842">
        <w:tc>
          <w:tcPr>
            <w:tcW w:w="3604" w:type="dxa"/>
            <w:vAlign w:val="center"/>
          </w:tcPr>
          <w:p w:rsidR="00E904F4" w:rsidRPr="00FD0842" w:rsidRDefault="00412F2D">
            <w:pPr>
              <w:jc w:val="left"/>
            </w:pPr>
            <w:r w:rsidRPr="00FD0842">
              <w:rPr>
                <w:sz w:val="24"/>
              </w:rPr>
              <w:t>替代损益</w:t>
            </w:r>
          </w:p>
        </w:tc>
        <w:tc>
          <w:tcPr>
            <w:tcW w:w="5394" w:type="dxa"/>
            <w:vAlign w:val="center"/>
          </w:tcPr>
          <w:p w:rsidR="00E904F4" w:rsidRPr="00FD0842" w:rsidRDefault="00412F2D">
            <w:pPr>
              <w:jc w:val="right"/>
            </w:pPr>
            <w:r w:rsidRPr="00FD0842">
              <w:rPr>
                <w:sz w:val="24"/>
              </w:rPr>
              <w:t>6,818.00</w:t>
            </w:r>
          </w:p>
        </w:tc>
      </w:tr>
      <w:tr w:rsidR="001548F9" w:rsidRPr="00FD0842" w:rsidTr="008703B7">
        <w:trPr>
          <w:trHeight w:val="255"/>
        </w:trPr>
        <w:tc>
          <w:tcPr>
            <w:tcW w:w="3691" w:type="dxa"/>
            <w:tcMar>
              <w:left w:w="0" w:type="dxa"/>
              <w:right w:w="0" w:type="dxa"/>
            </w:tcMar>
            <w:vAlign w:val="center"/>
          </w:tcPr>
          <w:p w:rsidR="001548F9" w:rsidRPr="00FD0842" w:rsidRDefault="001548F9" w:rsidP="0048308E">
            <w:pPr>
              <w:spacing w:before="29" w:line="288" w:lineRule="auto"/>
              <w:rPr>
                <w:sz w:val="24"/>
              </w:rPr>
            </w:pPr>
            <w:r w:rsidRPr="00FD0842">
              <w:rPr>
                <w:sz w:val="24"/>
              </w:rPr>
              <w:t>合计</w:t>
            </w:r>
          </w:p>
        </w:tc>
        <w:tc>
          <w:tcPr>
            <w:tcW w:w="5528" w:type="dxa"/>
            <w:tcMar>
              <w:left w:w="108" w:type="dxa"/>
              <w:right w:w="108" w:type="dxa"/>
            </w:tcMar>
            <w:vAlign w:val="center"/>
          </w:tcPr>
          <w:p w:rsidR="001548F9" w:rsidRPr="00FD0842" w:rsidRDefault="001548F9" w:rsidP="0048308E">
            <w:pPr>
              <w:spacing w:before="29" w:line="288" w:lineRule="auto"/>
              <w:jc w:val="right"/>
              <w:rPr>
                <w:sz w:val="24"/>
              </w:rPr>
            </w:pPr>
            <w:r w:rsidRPr="00FD0842">
              <w:rPr>
                <w:sz w:val="24"/>
              </w:rPr>
              <w:t>6,818.00</w:t>
            </w:r>
          </w:p>
        </w:tc>
      </w:tr>
    </w:tbl>
    <w:p w:rsidR="001548F9" w:rsidRPr="00FD0842" w:rsidRDefault="001548F9" w:rsidP="00B93BFE">
      <w:pPr>
        <w:tabs>
          <w:tab w:val="left" w:pos="426"/>
        </w:tabs>
        <w:spacing w:before="29" w:line="288" w:lineRule="auto"/>
        <w:jc w:val="left"/>
        <w:rPr>
          <w:kern w:val="0"/>
          <w:sz w:val="24"/>
        </w:rPr>
      </w:pPr>
      <w:r w:rsidRPr="00FD0842">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r w:rsidR="00B93BFE" w:rsidRPr="00FD0842">
        <w:rPr>
          <w:rFonts w:hint="eastAsia"/>
          <w:kern w:val="0"/>
          <w:sz w:val="24"/>
        </w:rPr>
        <w:br/>
      </w:r>
    </w:p>
    <w:p w:rsidR="001548F9" w:rsidRPr="00FD0842" w:rsidRDefault="001548F9" w:rsidP="0048308E">
      <w:pPr>
        <w:spacing w:before="29" w:line="288" w:lineRule="auto"/>
        <w:rPr>
          <w:b/>
          <w:color w:val="000000"/>
          <w:sz w:val="24"/>
        </w:rPr>
      </w:pPr>
      <w:r w:rsidRPr="00FD0842">
        <w:rPr>
          <w:b/>
          <w:bCs/>
          <w:color w:val="000000"/>
          <w:kern w:val="0"/>
          <w:sz w:val="24"/>
        </w:rPr>
        <w:t xml:space="preserve">6.4.7.19 </w:t>
      </w:r>
      <w:r w:rsidRPr="00FD0842">
        <w:rPr>
          <w:b/>
          <w:color w:val="000000"/>
          <w:sz w:val="24"/>
        </w:rPr>
        <w:t>交易费用</w:t>
      </w:r>
    </w:p>
    <w:p w:rsidR="001548F9" w:rsidRPr="00FD0842" w:rsidRDefault="001548F9" w:rsidP="0048308E">
      <w:pPr>
        <w:tabs>
          <w:tab w:val="left" w:pos="7200"/>
          <w:tab w:val="left" w:pos="8280"/>
        </w:tabs>
        <w:spacing w:before="29" w:line="288" w:lineRule="auto"/>
        <w:ind w:rightChars="-52" w:right="-109"/>
        <w:jc w:val="right"/>
        <w:rPr>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FD0842" w:rsidTr="00D806AE">
        <w:trPr>
          <w:trHeight w:val="285"/>
        </w:trPr>
        <w:tc>
          <w:tcPr>
            <w:tcW w:w="3720" w:type="dxa"/>
            <w:tcMar>
              <w:left w:w="108" w:type="dxa"/>
              <w:right w:w="108" w:type="dxa"/>
            </w:tcMar>
            <w:vAlign w:val="center"/>
          </w:tcPr>
          <w:p w:rsidR="001548F9" w:rsidRPr="00FD0842" w:rsidRDefault="001548F9" w:rsidP="0048308E">
            <w:pPr>
              <w:spacing w:before="29" w:line="288" w:lineRule="auto"/>
              <w:jc w:val="center"/>
              <w:rPr>
                <w:sz w:val="24"/>
              </w:rPr>
            </w:pPr>
            <w:r w:rsidRPr="00FD0842">
              <w:rPr>
                <w:sz w:val="24"/>
              </w:rPr>
              <w:t>项目</w:t>
            </w:r>
          </w:p>
        </w:tc>
        <w:tc>
          <w:tcPr>
            <w:tcW w:w="5418" w:type="dxa"/>
            <w:tcMar>
              <w:left w:w="108" w:type="dxa"/>
              <w:right w:w="108" w:type="dxa"/>
            </w:tcMar>
            <w:vAlign w:val="center"/>
          </w:tcPr>
          <w:p w:rsidR="001548F9" w:rsidRPr="00FD0842" w:rsidRDefault="001548F9" w:rsidP="0048308E">
            <w:pPr>
              <w:spacing w:before="29" w:line="288" w:lineRule="auto"/>
              <w:jc w:val="center"/>
              <w:rPr>
                <w:sz w:val="24"/>
              </w:rPr>
            </w:pPr>
            <w:r w:rsidRPr="00FD0842">
              <w:rPr>
                <w:sz w:val="24"/>
              </w:rPr>
              <w:t>本期</w:t>
            </w:r>
          </w:p>
          <w:p w:rsidR="001548F9" w:rsidRPr="00FD0842" w:rsidRDefault="001548F9" w:rsidP="0048308E">
            <w:pPr>
              <w:widowControl/>
              <w:autoSpaceDE w:val="0"/>
              <w:autoSpaceDN w:val="0"/>
              <w:spacing w:before="29" w:line="288" w:lineRule="auto"/>
              <w:ind w:right="-15"/>
              <w:jc w:val="center"/>
              <w:textAlignment w:val="bottom"/>
              <w:rPr>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1548F9" w:rsidRPr="00FD0842" w:rsidTr="00D806AE">
        <w:trPr>
          <w:trHeight w:val="285"/>
        </w:trPr>
        <w:tc>
          <w:tcPr>
            <w:tcW w:w="3720" w:type="dxa"/>
            <w:tcMar>
              <w:left w:w="108" w:type="dxa"/>
              <w:right w:w="108" w:type="dxa"/>
            </w:tcMar>
            <w:vAlign w:val="center"/>
          </w:tcPr>
          <w:p w:rsidR="001548F9" w:rsidRPr="00FD0842" w:rsidRDefault="001548F9" w:rsidP="0048308E">
            <w:pPr>
              <w:spacing w:before="29" w:line="288" w:lineRule="auto"/>
              <w:rPr>
                <w:sz w:val="24"/>
              </w:rPr>
            </w:pPr>
            <w:r w:rsidRPr="00FD0842">
              <w:rPr>
                <w:sz w:val="24"/>
              </w:rPr>
              <w:t>交易所市场交易费用</w:t>
            </w:r>
          </w:p>
        </w:tc>
        <w:tc>
          <w:tcPr>
            <w:tcW w:w="5418" w:type="dxa"/>
            <w:tcMar>
              <w:left w:w="108" w:type="dxa"/>
              <w:right w:w="108" w:type="dxa"/>
            </w:tcMar>
            <w:vAlign w:val="center"/>
          </w:tcPr>
          <w:p w:rsidR="001548F9" w:rsidRPr="00FD0842" w:rsidRDefault="001548F9" w:rsidP="0048308E">
            <w:pPr>
              <w:spacing w:before="29" w:line="288" w:lineRule="auto"/>
              <w:jc w:val="right"/>
              <w:rPr>
                <w:sz w:val="24"/>
              </w:rPr>
            </w:pPr>
            <w:r w:rsidRPr="00FD0842">
              <w:rPr>
                <w:sz w:val="24"/>
              </w:rPr>
              <w:t>309,042.68</w:t>
            </w:r>
          </w:p>
        </w:tc>
      </w:tr>
      <w:tr w:rsidR="001548F9" w:rsidRPr="00FD0842" w:rsidTr="00D806AE">
        <w:trPr>
          <w:trHeight w:val="285"/>
        </w:trPr>
        <w:tc>
          <w:tcPr>
            <w:tcW w:w="3720" w:type="dxa"/>
            <w:tcMar>
              <w:left w:w="108" w:type="dxa"/>
              <w:right w:w="108" w:type="dxa"/>
            </w:tcMar>
            <w:vAlign w:val="center"/>
          </w:tcPr>
          <w:p w:rsidR="001548F9" w:rsidRPr="00FD0842" w:rsidRDefault="001548F9" w:rsidP="0048308E">
            <w:pPr>
              <w:spacing w:before="29" w:line="288" w:lineRule="auto"/>
              <w:rPr>
                <w:sz w:val="24"/>
              </w:rPr>
            </w:pPr>
            <w:r w:rsidRPr="00FD0842">
              <w:rPr>
                <w:sz w:val="24"/>
              </w:rPr>
              <w:t>银行间市场交易费用</w:t>
            </w:r>
          </w:p>
        </w:tc>
        <w:tc>
          <w:tcPr>
            <w:tcW w:w="5418" w:type="dxa"/>
            <w:tcMar>
              <w:left w:w="108" w:type="dxa"/>
              <w:right w:w="108"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D806AE">
        <w:trPr>
          <w:trHeight w:val="285"/>
        </w:trPr>
        <w:tc>
          <w:tcPr>
            <w:tcW w:w="3720" w:type="dxa"/>
            <w:tcMar>
              <w:left w:w="108" w:type="dxa"/>
              <w:right w:w="108" w:type="dxa"/>
            </w:tcMar>
            <w:vAlign w:val="center"/>
          </w:tcPr>
          <w:p w:rsidR="001548F9" w:rsidRPr="00FD0842" w:rsidRDefault="001548F9" w:rsidP="0048308E">
            <w:pPr>
              <w:spacing w:before="29" w:line="288" w:lineRule="auto"/>
              <w:rPr>
                <w:sz w:val="24"/>
              </w:rPr>
            </w:pPr>
            <w:r w:rsidRPr="00FD0842">
              <w:rPr>
                <w:sz w:val="24"/>
                <w:lang w:val="en-AU"/>
              </w:rPr>
              <w:t>合计</w:t>
            </w:r>
          </w:p>
        </w:tc>
        <w:tc>
          <w:tcPr>
            <w:tcW w:w="5418" w:type="dxa"/>
            <w:tcMar>
              <w:left w:w="108" w:type="dxa"/>
              <w:right w:w="108" w:type="dxa"/>
            </w:tcMar>
            <w:vAlign w:val="center"/>
          </w:tcPr>
          <w:p w:rsidR="001548F9" w:rsidRPr="00FD0842" w:rsidRDefault="001548F9" w:rsidP="0048308E">
            <w:pPr>
              <w:spacing w:before="29" w:line="288" w:lineRule="auto"/>
              <w:jc w:val="right"/>
              <w:rPr>
                <w:sz w:val="24"/>
              </w:rPr>
            </w:pPr>
            <w:r w:rsidRPr="00FD0842">
              <w:rPr>
                <w:sz w:val="24"/>
              </w:rPr>
              <w:t>309,042.68</w:t>
            </w:r>
          </w:p>
        </w:tc>
      </w:tr>
    </w:tbl>
    <w:p w:rsidR="001548F9" w:rsidRPr="00FD0842" w:rsidRDefault="001548F9" w:rsidP="00035D71">
      <w:pPr>
        <w:spacing w:before="29" w:line="288" w:lineRule="auto"/>
        <w:ind w:firstLineChars="100" w:firstLine="240"/>
        <w:rPr>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6.4.7.20 </w:t>
      </w:r>
      <w:r w:rsidRPr="00FD0842">
        <w:rPr>
          <w:b/>
          <w:color w:val="000000"/>
          <w:sz w:val="24"/>
        </w:rPr>
        <w:t>其他费用</w:t>
      </w:r>
    </w:p>
    <w:p w:rsidR="001548F9" w:rsidRPr="00FD0842" w:rsidRDefault="001548F9" w:rsidP="0048308E">
      <w:pPr>
        <w:tabs>
          <w:tab w:val="left" w:pos="7200"/>
          <w:tab w:val="left" w:pos="8280"/>
          <w:tab w:val="left" w:pos="9000"/>
        </w:tabs>
        <w:spacing w:before="29" w:line="288" w:lineRule="auto"/>
        <w:ind w:rightChars="-52" w:right="-109"/>
        <w:jc w:val="right"/>
        <w:rPr>
          <w:bCs/>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FD0842" w:rsidTr="003F03DC">
        <w:tc>
          <w:tcPr>
            <w:tcW w:w="3853" w:type="dxa"/>
            <w:vAlign w:val="center"/>
          </w:tcPr>
          <w:p w:rsidR="001548F9" w:rsidRPr="00FD0842" w:rsidRDefault="001548F9" w:rsidP="0048308E">
            <w:pPr>
              <w:spacing w:before="29" w:line="288" w:lineRule="auto"/>
              <w:jc w:val="center"/>
              <w:rPr>
                <w:sz w:val="24"/>
              </w:rPr>
            </w:pPr>
            <w:r w:rsidRPr="00FD0842">
              <w:rPr>
                <w:sz w:val="24"/>
              </w:rPr>
              <w:t>项目</w:t>
            </w:r>
          </w:p>
        </w:tc>
        <w:tc>
          <w:tcPr>
            <w:tcW w:w="5551" w:type="dxa"/>
            <w:vAlign w:val="center"/>
          </w:tcPr>
          <w:p w:rsidR="001548F9" w:rsidRPr="00FD0842" w:rsidRDefault="001548F9" w:rsidP="0048308E">
            <w:pPr>
              <w:spacing w:before="29" w:line="288" w:lineRule="auto"/>
              <w:jc w:val="center"/>
              <w:rPr>
                <w:sz w:val="24"/>
              </w:rPr>
            </w:pPr>
            <w:r w:rsidRPr="00FD0842">
              <w:rPr>
                <w:sz w:val="24"/>
              </w:rPr>
              <w:t>本期</w:t>
            </w:r>
          </w:p>
          <w:p w:rsidR="001548F9" w:rsidRPr="00FD0842" w:rsidRDefault="001548F9" w:rsidP="0048308E">
            <w:pPr>
              <w:widowControl/>
              <w:autoSpaceDE w:val="0"/>
              <w:autoSpaceDN w:val="0"/>
              <w:spacing w:before="29" w:line="288" w:lineRule="auto"/>
              <w:ind w:right="-15"/>
              <w:jc w:val="center"/>
              <w:textAlignment w:val="bottom"/>
              <w:rPr>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r>
      <w:tr w:rsidR="001548F9" w:rsidRPr="00FD0842" w:rsidTr="003F03DC">
        <w:tc>
          <w:tcPr>
            <w:tcW w:w="3853" w:type="dxa"/>
            <w:vAlign w:val="center"/>
          </w:tcPr>
          <w:p w:rsidR="001548F9" w:rsidRPr="00FD0842" w:rsidRDefault="001548F9" w:rsidP="0048308E">
            <w:pPr>
              <w:spacing w:before="29" w:line="288" w:lineRule="auto"/>
              <w:rPr>
                <w:sz w:val="24"/>
              </w:rPr>
            </w:pPr>
            <w:r w:rsidRPr="00FD0842">
              <w:rPr>
                <w:sz w:val="24"/>
              </w:rPr>
              <w:t>审计费用</w:t>
            </w:r>
          </w:p>
        </w:tc>
        <w:tc>
          <w:tcPr>
            <w:tcW w:w="5551" w:type="dxa"/>
            <w:vAlign w:val="center"/>
          </w:tcPr>
          <w:p w:rsidR="001548F9" w:rsidRPr="00FD0842" w:rsidRDefault="001548F9" w:rsidP="0048308E">
            <w:pPr>
              <w:spacing w:before="29" w:line="288" w:lineRule="auto"/>
              <w:jc w:val="right"/>
              <w:rPr>
                <w:sz w:val="24"/>
              </w:rPr>
            </w:pPr>
            <w:r w:rsidRPr="00FD0842">
              <w:rPr>
                <w:sz w:val="24"/>
              </w:rPr>
              <w:t>39,781.56</w:t>
            </w:r>
          </w:p>
        </w:tc>
      </w:tr>
      <w:tr w:rsidR="001548F9" w:rsidRPr="00FD0842" w:rsidTr="003F03DC">
        <w:tc>
          <w:tcPr>
            <w:tcW w:w="3853" w:type="dxa"/>
            <w:vAlign w:val="center"/>
          </w:tcPr>
          <w:p w:rsidR="001548F9" w:rsidRPr="00FD0842" w:rsidRDefault="001548F9" w:rsidP="0048308E">
            <w:pPr>
              <w:spacing w:before="29" w:line="288" w:lineRule="auto"/>
              <w:rPr>
                <w:sz w:val="24"/>
              </w:rPr>
            </w:pPr>
            <w:r w:rsidRPr="00FD0842">
              <w:rPr>
                <w:sz w:val="24"/>
              </w:rPr>
              <w:t>信息披露费</w:t>
            </w:r>
          </w:p>
        </w:tc>
        <w:tc>
          <w:tcPr>
            <w:tcW w:w="5551" w:type="dxa"/>
            <w:vAlign w:val="center"/>
          </w:tcPr>
          <w:p w:rsidR="001548F9" w:rsidRPr="00FD0842" w:rsidRDefault="001548F9" w:rsidP="0048308E">
            <w:pPr>
              <w:spacing w:before="29" w:line="288" w:lineRule="auto"/>
              <w:jc w:val="right"/>
              <w:rPr>
                <w:sz w:val="24"/>
              </w:rPr>
            </w:pPr>
            <w:r w:rsidRPr="00FD0842">
              <w:rPr>
                <w:sz w:val="24"/>
              </w:rPr>
              <w:t>149,178.12</w:t>
            </w:r>
          </w:p>
        </w:tc>
      </w:tr>
      <w:tr w:rsidR="00E904F4" w:rsidRPr="00FD0842">
        <w:tc>
          <w:tcPr>
            <w:tcW w:w="3689" w:type="dxa"/>
            <w:vAlign w:val="center"/>
          </w:tcPr>
          <w:p w:rsidR="00E904F4" w:rsidRPr="00FD0842" w:rsidRDefault="00412F2D">
            <w:pPr>
              <w:jc w:val="left"/>
            </w:pPr>
            <w:r w:rsidRPr="00FD0842">
              <w:rPr>
                <w:sz w:val="24"/>
              </w:rPr>
              <w:t>银行汇划费</w:t>
            </w:r>
          </w:p>
        </w:tc>
        <w:tc>
          <w:tcPr>
            <w:tcW w:w="5309" w:type="dxa"/>
            <w:vAlign w:val="center"/>
          </w:tcPr>
          <w:p w:rsidR="00E904F4" w:rsidRPr="00FD0842" w:rsidRDefault="00412F2D">
            <w:pPr>
              <w:jc w:val="right"/>
            </w:pPr>
            <w:r w:rsidRPr="00FD0842">
              <w:rPr>
                <w:sz w:val="24"/>
              </w:rPr>
              <w:t>170.00</w:t>
            </w:r>
          </w:p>
        </w:tc>
      </w:tr>
      <w:tr w:rsidR="00E904F4" w:rsidRPr="00FD0842">
        <w:tc>
          <w:tcPr>
            <w:tcW w:w="3689" w:type="dxa"/>
            <w:vAlign w:val="center"/>
          </w:tcPr>
          <w:p w:rsidR="00E904F4" w:rsidRPr="00FD0842" w:rsidRDefault="00412F2D">
            <w:pPr>
              <w:jc w:val="left"/>
            </w:pPr>
            <w:r w:rsidRPr="00FD0842">
              <w:rPr>
                <w:sz w:val="24"/>
              </w:rPr>
              <w:t>指数使用费</w:t>
            </w:r>
          </w:p>
        </w:tc>
        <w:tc>
          <w:tcPr>
            <w:tcW w:w="5309" w:type="dxa"/>
            <w:vAlign w:val="center"/>
          </w:tcPr>
          <w:p w:rsidR="00E904F4" w:rsidRPr="00FD0842" w:rsidRDefault="00412F2D">
            <w:pPr>
              <w:jc w:val="right"/>
            </w:pPr>
            <w:r w:rsidRPr="00FD0842">
              <w:rPr>
                <w:sz w:val="24"/>
              </w:rPr>
              <w:t>100,000.00</w:t>
            </w:r>
          </w:p>
        </w:tc>
      </w:tr>
      <w:tr w:rsidR="00E904F4" w:rsidRPr="00FD0842">
        <w:tc>
          <w:tcPr>
            <w:tcW w:w="3689" w:type="dxa"/>
            <w:vAlign w:val="center"/>
          </w:tcPr>
          <w:p w:rsidR="00E904F4" w:rsidRPr="00FD0842" w:rsidRDefault="00412F2D">
            <w:pPr>
              <w:jc w:val="left"/>
            </w:pPr>
            <w:r w:rsidRPr="00FD0842">
              <w:rPr>
                <w:sz w:val="24"/>
              </w:rPr>
              <w:t>上市年费</w:t>
            </w:r>
          </w:p>
        </w:tc>
        <w:tc>
          <w:tcPr>
            <w:tcW w:w="5309" w:type="dxa"/>
            <w:vAlign w:val="center"/>
          </w:tcPr>
          <w:p w:rsidR="00E904F4" w:rsidRPr="00FD0842" w:rsidRDefault="00412F2D">
            <w:pPr>
              <w:jc w:val="right"/>
            </w:pPr>
            <w:r w:rsidRPr="00FD0842">
              <w:rPr>
                <w:sz w:val="24"/>
              </w:rPr>
              <w:t>29,835.26</w:t>
            </w:r>
          </w:p>
        </w:tc>
      </w:tr>
      <w:tr w:rsidR="00E904F4" w:rsidRPr="00FD0842">
        <w:tc>
          <w:tcPr>
            <w:tcW w:w="3689" w:type="dxa"/>
            <w:vAlign w:val="center"/>
          </w:tcPr>
          <w:p w:rsidR="00E904F4" w:rsidRPr="00FD0842" w:rsidRDefault="00412F2D">
            <w:pPr>
              <w:jc w:val="left"/>
            </w:pPr>
            <w:r w:rsidRPr="00FD0842">
              <w:rPr>
                <w:sz w:val="24"/>
              </w:rPr>
              <w:t>债券账户维护费</w:t>
            </w:r>
          </w:p>
        </w:tc>
        <w:tc>
          <w:tcPr>
            <w:tcW w:w="5309" w:type="dxa"/>
            <w:vAlign w:val="center"/>
          </w:tcPr>
          <w:p w:rsidR="00E904F4" w:rsidRPr="00FD0842" w:rsidRDefault="00412F2D">
            <w:pPr>
              <w:jc w:val="right"/>
            </w:pPr>
            <w:r w:rsidRPr="00FD0842">
              <w:rPr>
                <w:sz w:val="24"/>
              </w:rPr>
              <w:t>9,000.00</w:t>
            </w:r>
          </w:p>
        </w:tc>
      </w:tr>
      <w:tr w:rsidR="00E904F4" w:rsidRPr="00FD0842">
        <w:tc>
          <w:tcPr>
            <w:tcW w:w="3689" w:type="dxa"/>
            <w:vAlign w:val="center"/>
          </w:tcPr>
          <w:p w:rsidR="00E904F4" w:rsidRPr="00FD0842" w:rsidRDefault="00412F2D">
            <w:pPr>
              <w:jc w:val="left"/>
            </w:pPr>
            <w:r w:rsidRPr="00FD0842">
              <w:rPr>
                <w:sz w:val="24"/>
              </w:rPr>
              <w:t>其他</w:t>
            </w:r>
          </w:p>
        </w:tc>
        <w:tc>
          <w:tcPr>
            <w:tcW w:w="5309" w:type="dxa"/>
            <w:vAlign w:val="center"/>
          </w:tcPr>
          <w:p w:rsidR="00E904F4" w:rsidRPr="00FD0842" w:rsidRDefault="00412F2D">
            <w:pPr>
              <w:jc w:val="right"/>
            </w:pPr>
            <w:r w:rsidRPr="00FD0842">
              <w:rPr>
                <w:sz w:val="24"/>
              </w:rPr>
              <w:t>180.00</w:t>
            </w:r>
          </w:p>
        </w:tc>
      </w:tr>
      <w:tr w:rsidR="001548F9" w:rsidRPr="00FD0842" w:rsidTr="003F03DC">
        <w:tc>
          <w:tcPr>
            <w:tcW w:w="3853" w:type="dxa"/>
            <w:vAlign w:val="center"/>
          </w:tcPr>
          <w:p w:rsidR="001548F9" w:rsidRPr="00FD0842" w:rsidRDefault="001548F9" w:rsidP="0048308E">
            <w:pPr>
              <w:spacing w:before="29" w:line="288" w:lineRule="auto"/>
              <w:rPr>
                <w:sz w:val="24"/>
              </w:rPr>
            </w:pPr>
            <w:r w:rsidRPr="00FD0842">
              <w:rPr>
                <w:sz w:val="24"/>
              </w:rPr>
              <w:t>合计</w:t>
            </w:r>
          </w:p>
        </w:tc>
        <w:tc>
          <w:tcPr>
            <w:tcW w:w="5551" w:type="dxa"/>
            <w:vAlign w:val="center"/>
          </w:tcPr>
          <w:p w:rsidR="001548F9" w:rsidRPr="00FD0842" w:rsidRDefault="001548F9" w:rsidP="0048308E">
            <w:pPr>
              <w:spacing w:before="29" w:line="288" w:lineRule="auto"/>
              <w:jc w:val="right"/>
              <w:rPr>
                <w:sz w:val="24"/>
              </w:rPr>
            </w:pPr>
            <w:r w:rsidRPr="00FD0842">
              <w:rPr>
                <w:sz w:val="24"/>
              </w:rPr>
              <w:t>328,144.94</w:t>
            </w:r>
          </w:p>
        </w:tc>
      </w:tr>
    </w:tbl>
    <w:p w:rsidR="001548F9" w:rsidRPr="00FD0842" w:rsidRDefault="001548F9" w:rsidP="0048308E">
      <w:pPr>
        <w:tabs>
          <w:tab w:val="left" w:pos="426"/>
        </w:tabs>
        <w:spacing w:before="29" w:line="288" w:lineRule="auto"/>
        <w:jc w:val="left"/>
        <w:rPr>
          <w:kern w:val="0"/>
          <w:sz w:val="24"/>
        </w:rPr>
      </w:pPr>
      <w:r w:rsidRPr="00FD0842">
        <w:rPr>
          <w:kern w:val="0"/>
          <w:sz w:val="24"/>
        </w:rPr>
        <w:lastRenderedPageBreak/>
        <w:t>注：指数使用费为支付标的指数供应商的标的指数许可使用费，按前一日基金资产净值的</w:t>
      </w:r>
      <w:r w:rsidRPr="00FD0842">
        <w:rPr>
          <w:kern w:val="0"/>
          <w:sz w:val="24"/>
        </w:rPr>
        <w:t>0.03%</w:t>
      </w:r>
      <w:r w:rsidRPr="00FD0842">
        <w:rPr>
          <w:kern w:val="0"/>
          <w:sz w:val="24"/>
        </w:rPr>
        <w:t>的年费率计提，逐日累计，按季支付，标的指数许可使用费的收取下限为每季</w:t>
      </w:r>
      <w:r w:rsidRPr="00FD0842">
        <w:rPr>
          <w:kern w:val="0"/>
          <w:sz w:val="24"/>
        </w:rPr>
        <w:t>(</w:t>
      </w:r>
      <w:r w:rsidRPr="00FD0842">
        <w:rPr>
          <w:kern w:val="0"/>
          <w:sz w:val="24"/>
        </w:rPr>
        <w:t>自然季度</w:t>
      </w:r>
      <w:r w:rsidRPr="00FD0842">
        <w:rPr>
          <w:kern w:val="0"/>
          <w:sz w:val="24"/>
        </w:rPr>
        <w:t>)</w:t>
      </w:r>
      <w:r w:rsidRPr="00FD0842">
        <w:rPr>
          <w:kern w:val="0"/>
          <w:sz w:val="24"/>
        </w:rPr>
        <w:t>人民币</w:t>
      </w:r>
      <w:r w:rsidRPr="00FD0842">
        <w:rPr>
          <w:kern w:val="0"/>
          <w:sz w:val="24"/>
        </w:rPr>
        <w:t>50,000</w:t>
      </w:r>
      <w:r w:rsidRPr="00FD0842">
        <w:rPr>
          <w:kern w:val="0"/>
          <w:sz w:val="24"/>
        </w:rPr>
        <w:t>元。</w:t>
      </w:r>
    </w:p>
    <w:p w:rsidR="001548F9" w:rsidRPr="00FD0842" w:rsidRDefault="001548F9" w:rsidP="0048308E">
      <w:pPr>
        <w:spacing w:before="29" w:line="288" w:lineRule="auto"/>
        <w:rPr>
          <w:color w:val="00000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6.4.8 </w:t>
      </w:r>
      <w:r w:rsidRPr="00FD0842">
        <w:rPr>
          <w:b/>
          <w:color w:val="000000"/>
          <w:kern w:val="0"/>
          <w:sz w:val="24"/>
        </w:rPr>
        <w:t>或有事项、资产负债表日后事项的说明</w:t>
      </w: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6.4.8.1</w:t>
      </w:r>
      <w:r w:rsidRPr="00FD0842">
        <w:rPr>
          <w:b/>
          <w:color w:val="000000"/>
          <w:kern w:val="0"/>
          <w:sz w:val="24"/>
        </w:rPr>
        <w:t>或有事项</w:t>
      </w:r>
    </w:p>
    <w:p w:rsidR="001548F9" w:rsidRPr="00FD0842" w:rsidRDefault="001548F9" w:rsidP="00035D71">
      <w:pPr>
        <w:spacing w:before="29" w:line="288" w:lineRule="auto"/>
        <w:ind w:firstLineChars="200" w:firstLine="480"/>
        <w:rPr>
          <w:color w:val="000000"/>
          <w:sz w:val="24"/>
        </w:rPr>
      </w:pPr>
      <w:r w:rsidRPr="00FD0842">
        <w:rPr>
          <w:color w:val="000000"/>
          <w:sz w:val="24"/>
        </w:rPr>
        <w:t>无。</w:t>
      </w:r>
    </w:p>
    <w:p w:rsidR="001548F9" w:rsidRPr="00FD0842" w:rsidRDefault="001548F9" w:rsidP="0048308E">
      <w:pPr>
        <w:autoSpaceDE w:val="0"/>
        <w:autoSpaceDN w:val="0"/>
        <w:adjustRightInd w:val="0"/>
        <w:spacing w:before="29" w:line="288" w:lineRule="auto"/>
        <w:jc w:val="left"/>
        <w:rPr>
          <w:color w:val="000000"/>
          <w:kern w:val="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6.4.8.2</w:t>
      </w:r>
      <w:r w:rsidRPr="00FD0842">
        <w:rPr>
          <w:b/>
          <w:color w:val="000000"/>
          <w:kern w:val="0"/>
          <w:sz w:val="24"/>
        </w:rPr>
        <w:t>资产负债表日后事项</w:t>
      </w:r>
    </w:p>
    <w:p w:rsidR="001548F9" w:rsidRPr="00FD0842" w:rsidRDefault="001548F9" w:rsidP="00035D71">
      <w:pPr>
        <w:spacing w:before="29" w:line="288" w:lineRule="auto"/>
        <w:ind w:firstLineChars="200" w:firstLine="480"/>
        <w:rPr>
          <w:color w:val="000000"/>
          <w:sz w:val="24"/>
        </w:rPr>
      </w:pPr>
      <w:r w:rsidRPr="00FD0842">
        <w:rPr>
          <w:color w:val="000000"/>
          <w:sz w:val="24"/>
        </w:rPr>
        <w:t>无。</w:t>
      </w:r>
    </w:p>
    <w:p w:rsidR="001548F9" w:rsidRPr="00FD0842" w:rsidRDefault="001548F9" w:rsidP="0048308E">
      <w:pPr>
        <w:autoSpaceDE w:val="0"/>
        <w:autoSpaceDN w:val="0"/>
        <w:adjustRightInd w:val="0"/>
        <w:spacing w:before="29" w:line="288" w:lineRule="auto"/>
        <w:jc w:val="left"/>
        <w:rPr>
          <w:color w:val="000000"/>
          <w:kern w:val="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6.4.9 </w:t>
      </w:r>
      <w:r w:rsidRPr="00FD0842">
        <w:rPr>
          <w:b/>
          <w:color w:val="000000"/>
          <w:kern w:val="0"/>
          <w:sz w:val="24"/>
        </w:rPr>
        <w:t>关联方关系</w:t>
      </w:r>
    </w:p>
    <w:p w:rsidR="001548F9" w:rsidRPr="00FD0842" w:rsidRDefault="001548F9" w:rsidP="0048308E">
      <w:pPr>
        <w:spacing w:before="29" w:line="288" w:lineRule="auto"/>
        <w:rPr>
          <w:b/>
          <w:kern w:val="0"/>
          <w:sz w:val="24"/>
        </w:rPr>
      </w:pPr>
      <w:r w:rsidRPr="00FD0842">
        <w:rPr>
          <w:b/>
          <w:bCs/>
          <w:color w:val="000000"/>
          <w:kern w:val="0"/>
          <w:sz w:val="24"/>
        </w:rPr>
        <w:t>6.4.9.1</w:t>
      </w:r>
      <w:r w:rsidRPr="00FD0842">
        <w:rPr>
          <w:b/>
          <w:kern w:val="0"/>
          <w:sz w:val="24"/>
        </w:rPr>
        <w:t>本报告期存在控制关系或其他重大利害关系的关联方发生变化的情况</w:t>
      </w:r>
    </w:p>
    <w:p w:rsidR="001548F9" w:rsidRPr="00FD0842" w:rsidRDefault="001548F9" w:rsidP="00035D71">
      <w:pPr>
        <w:spacing w:before="29" w:line="288" w:lineRule="auto"/>
        <w:ind w:firstLineChars="200" w:firstLine="480"/>
        <w:rPr>
          <w:color w:val="000000"/>
          <w:sz w:val="24"/>
        </w:rPr>
      </w:pPr>
      <w:r w:rsidRPr="00FD0842">
        <w:rPr>
          <w:color w:val="000000"/>
          <w:sz w:val="24"/>
        </w:rPr>
        <w:t>本基金本报告期内存在控制关系或其他重大利害关系的关联方未发生变化。</w:t>
      </w:r>
    </w:p>
    <w:p w:rsidR="001548F9" w:rsidRPr="00FD0842" w:rsidRDefault="001548F9" w:rsidP="0048308E">
      <w:pPr>
        <w:autoSpaceDE w:val="0"/>
        <w:autoSpaceDN w:val="0"/>
        <w:adjustRightInd w:val="0"/>
        <w:spacing w:before="29" w:line="288" w:lineRule="auto"/>
        <w:ind w:firstLine="405"/>
        <w:jc w:val="left"/>
        <w:rPr>
          <w:b/>
          <w:color w:val="000000"/>
          <w:kern w:val="0"/>
          <w:sz w:val="24"/>
        </w:rPr>
      </w:pPr>
    </w:p>
    <w:p w:rsidR="001548F9" w:rsidRPr="00FD0842" w:rsidRDefault="001548F9" w:rsidP="0048308E">
      <w:pPr>
        <w:spacing w:before="29" w:line="288" w:lineRule="auto"/>
        <w:rPr>
          <w:b/>
          <w:kern w:val="0"/>
          <w:sz w:val="24"/>
        </w:rPr>
      </w:pPr>
      <w:r w:rsidRPr="00FD0842">
        <w:rPr>
          <w:b/>
          <w:bCs/>
          <w:color w:val="000000"/>
          <w:kern w:val="0"/>
          <w:sz w:val="24"/>
        </w:rPr>
        <w:t xml:space="preserve">6.4.9.2 </w:t>
      </w:r>
      <w:r w:rsidRPr="00FD084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FD0842" w:rsidTr="00505112">
        <w:tc>
          <w:tcPr>
            <w:tcW w:w="5220" w:type="dxa"/>
            <w:vAlign w:val="center"/>
          </w:tcPr>
          <w:p w:rsidR="001548F9" w:rsidRPr="00FD0842" w:rsidRDefault="001548F9" w:rsidP="0048308E">
            <w:pPr>
              <w:spacing w:before="29" w:line="288" w:lineRule="auto"/>
              <w:jc w:val="center"/>
              <w:rPr>
                <w:color w:val="000000"/>
                <w:sz w:val="24"/>
              </w:rPr>
            </w:pPr>
            <w:r w:rsidRPr="00FD0842">
              <w:rPr>
                <w:color w:val="000000"/>
                <w:sz w:val="24"/>
              </w:rPr>
              <w:t>关联方名称</w:t>
            </w:r>
          </w:p>
        </w:tc>
        <w:tc>
          <w:tcPr>
            <w:tcW w:w="3780" w:type="dxa"/>
            <w:vAlign w:val="center"/>
          </w:tcPr>
          <w:p w:rsidR="001548F9" w:rsidRPr="00FD0842" w:rsidRDefault="001548F9" w:rsidP="0048308E">
            <w:pPr>
              <w:spacing w:before="29" w:line="288" w:lineRule="auto"/>
              <w:jc w:val="center"/>
              <w:rPr>
                <w:color w:val="000000"/>
                <w:sz w:val="24"/>
              </w:rPr>
            </w:pPr>
            <w:r w:rsidRPr="00FD0842">
              <w:rPr>
                <w:color w:val="000000"/>
                <w:sz w:val="24"/>
              </w:rPr>
              <w:t>与本基金的关系</w:t>
            </w:r>
          </w:p>
        </w:tc>
      </w:tr>
      <w:tr w:rsidR="00E904F4" w:rsidRPr="00FD0842">
        <w:tc>
          <w:tcPr>
            <w:tcW w:w="5219" w:type="dxa"/>
            <w:vAlign w:val="center"/>
          </w:tcPr>
          <w:p w:rsidR="00E904F4" w:rsidRPr="00FD0842" w:rsidRDefault="00412F2D">
            <w:pPr>
              <w:jc w:val="left"/>
            </w:pPr>
            <w:r w:rsidRPr="00FD0842">
              <w:rPr>
                <w:color w:val="000000"/>
                <w:sz w:val="24"/>
              </w:rPr>
              <w:t>交银施罗德基金管理有限公司</w:t>
            </w:r>
            <w:r w:rsidRPr="00FD0842">
              <w:rPr>
                <w:color w:val="000000"/>
                <w:sz w:val="24"/>
              </w:rPr>
              <w:t>(“</w:t>
            </w:r>
            <w:r w:rsidRPr="00FD0842">
              <w:rPr>
                <w:color w:val="000000"/>
                <w:sz w:val="24"/>
              </w:rPr>
              <w:t>交银施罗德基金公司</w:t>
            </w:r>
            <w:r w:rsidRPr="00FD0842">
              <w:rPr>
                <w:color w:val="000000"/>
                <w:sz w:val="24"/>
              </w:rPr>
              <w:t>”)</w:t>
            </w:r>
          </w:p>
        </w:tc>
        <w:tc>
          <w:tcPr>
            <w:tcW w:w="3779" w:type="dxa"/>
            <w:vAlign w:val="center"/>
          </w:tcPr>
          <w:p w:rsidR="00E904F4" w:rsidRPr="00FD0842" w:rsidRDefault="00412F2D">
            <w:pPr>
              <w:jc w:val="left"/>
            </w:pPr>
            <w:r w:rsidRPr="00FD0842">
              <w:rPr>
                <w:color w:val="000000"/>
                <w:sz w:val="24"/>
              </w:rPr>
              <w:t>基金管理人、基金销售机构</w:t>
            </w:r>
          </w:p>
        </w:tc>
      </w:tr>
      <w:tr w:rsidR="00E904F4" w:rsidRPr="00FD0842">
        <w:tc>
          <w:tcPr>
            <w:tcW w:w="5219" w:type="dxa"/>
            <w:vAlign w:val="center"/>
          </w:tcPr>
          <w:p w:rsidR="00E904F4" w:rsidRPr="00FD0842" w:rsidRDefault="00412F2D">
            <w:pPr>
              <w:jc w:val="left"/>
            </w:pPr>
            <w:r w:rsidRPr="00FD0842">
              <w:rPr>
                <w:color w:val="000000"/>
                <w:sz w:val="24"/>
              </w:rPr>
              <w:t>中国农业银行股份有限公司</w:t>
            </w:r>
            <w:r w:rsidRPr="00FD0842">
              <w:rPr>
                <w:color w:val="000000"/>
                <w:sz w:val="24"/>
              </w:rPr>
              <w:t>(“</w:t>
            </w:r>
            <w:r w:rsidRPr="00FD0842">
              <w:rPr>
                <w:color w:val="000000"/>
                <w:sz w:val="24"/>
              </w:rPr>
              <w:t>中国农业银行</w:t>
            </w:r>
            <w:r w:rsidRPr="00FD0842">
              <w:rPr>
                <w:color w:val="000000"/>
                <w:sz w:val="24"/>
              </w:rPr>
              <w:t>”)</w:t>
            </w:r>
          </w:p>
        </w:tc>
        <w:tc>
          <w:tcPr>
            <w:tcW w:w="3779" w:type="dxa"/>
            <w:vAlign w:val="center"/>
          </w:tcPr>
          <w:p w:rsidR="00E904F4" w:rsidRPr="00FD0842" w:rsidRDefault="00412F2D">
            <w:pPr>
              <w:jc w:val="left"/>
            </w:pPr>
            <w:r w:rsidRPr="00FD0842">
              <w:rPr>
                <w:color w:val="000000"/>
                <w:sz w:val="24"/>
              </w:rPr>
              <w:t>基金托管人、基金销售机构</w:t>
            </w:r>
          </w:p>
        </w:tc>
      </w:tr>
      <w:tr w:rsidR="00E904F4" w:rsidRPr="00FD0842">
        <w:tc>
          <w:tcPr>
            <w:tcW w:w="5219" w:type="dxa"/>
            <w:vAlign w:val="center"/>
          </w:tcPr>
          <w:p w:rsidR="00E904F4" w:rsidRPr="00FD0842" w:rsidRDefault="00412F2D">
            <w:pPr>
              <w:jc w:val="left"/>
            </w:pPr>
            <w:r w:rsidRPr="00FD0842">
              <w:rPr>
                <w:color w:val="000000"/>
                <w:sz w:val="24"/>
              </w:rPr>
              <w:t>交银施罗德上证</w:t>
            </w:r>
            <w:r w:rsidRPr="00FD0842">
              <w:rPr>
                <w:color w:val="000000"/>
                <w:sz w:val="24"/>
              </w:rPr>
              <w:t>180</w:t>
            </w:r>
            <w:r w:rsidRPr="00FD0842">
              <w:rPr>
                <w:color w:val="000000"/>
                <w:sz w:val="24"/>
              </w:rPr>
              <w:t>公司治理交易型开放式指数证券投资基金联接基金</w:t>
            </w:r>
            <w:r w:rsidRPr="00FD0842">
              <w:rPr>
                <w:color w:val="000000"/>
                <w:sz w:val="24"/>
              </w:rPr>
              <w:t>(“180</w:t>
            </w:r>
            <w:r w:rsidRPr="00FD0842">
              <w:rPr>
                <w:color w:val="000000"/>
                <w:sz w:val="24"/>
              </w:rPr>
              <w:t>公司治理</w:t>
            </w:r>
            <w:r w:rsidRPr="00FD0842">
              <w:rPr>
                <w:color w:val="000000"/>
                <w:sz w:val="24"/>
              </w:rPr>
              <w:t>ETF</w:t>
            </w:r>
            <w:r w:rsidRPr="00FD0842">
              <w:rPr>
                <w:color w:val="000000"/>
                <w:sz w:val="24"/>
              </w:rPr>
              <w:t>联接基金</w:t>
            </w:r>
            <w:r w:rsidRPr="00FD0842">
              <w:rPr>
                <w:color w:val="000000"/>
                <w:sz w:val="24"/>
              </w:rPr>
              <w:t>”)</w:t>
            </w:r>
          </w:p>
        </w:tc>
        <w:tc>
          <w:tcPr>
            <w:tcW w:w="3779" w:type="dxa"/>
            <w:vAlign w:val="center"/>
          </w:tcPr>
          <w:p w:rsidR="00E904F4" w:rsidRPr="00FD0842" w:rsidRDefault="00412F2D">
            <w:pPr>
              <w:jc w:val="left"/>
            </w:pPr>
            <w:r w:rsidRPr="00FD0842">
              <w:rPr>
                <w:color w:val="000000"/>
                <w:sz w:val="24"/>
              </w:rPr>
              <w:t>本基金的基金管理人管理的其他基金</w:t>
            </w:r>
          </w:p>
        </w:tc>
      </w:tr>
    </w:tbl>
    <w:p w:rsidR="001548F9" w:rsidRPr="00FD0842" w:rsidRDefault="001548F9" w:rsidP="0048308E">
      <w:pPr>
        <w:tabs>
          <w:tab w:val="left" w:pos="426"/>
        </w:tabs>
        <w:spacing w:before="29" w:line="288" w:lineRule="auto"/>
        <w:jc w:val="left"/>
        <w:rPr>
          <w:color w:val="000000"/>
          <w:sz w:val="24"/>
        </w:rPr>
      </w:pPr>
      <w:r w:rsidRPr="00FD0842">
        <w:rPr>
          <w:kern w:val="0"/>
          <w:sz w:val="24"/>
        </w:rPr>
        <w:t>注：下述关联交易均在正常业务范围内按一般商业条款订立。</w:t>
      </w:r>
    </w:p>
    <w:p w:rsidR="001548F9" w:rsidRPr="00FD0842" w:rsidRDefault="001548F9" w:rsidP="0048308E">
      <w:pPr>
        <w:spacing w:before="29" w:line="288" w:lineRule="auto"/>
        <w:rPr>
          <w:color w:val="000000"/>
          <w:sz w:val="24"/>
        </w:rPr>
      </w:pPr>
      <w:r w:rsidRPr="00FD0842">
        <w:rPr>
          <w:color w:val="000000"/>
          <w:sz w:val="24"/>
        </w:rPr>
        <w:tab/>
      </w: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6.4.10 </w:t>
      </w:r>
      <w:r w:rsidRPr="00FD0842">
        <w:rPr>
          <w:b/>
          <w:color w:val="000000"/>
          <w:kern w:val="0"/>
          <w:sz w:val="24"/>
        </w:rPr>
        <w:t>本报告期及上年度可比期间的关联方交易</w:t>
      </w: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6.4.10.1 </w:t>
      </w:r>
      <w:r w:rsidRPr="00FD0842">
        <w:rPr>
          <w:b/>
          <w:color w:val="000000"/>
          <w:kern w:val="0"/>
          <w:sz w:val="24"/>
        </w:rPr>
        <w:t>通过关联方交易单元进行的交易</w:t>
      </w:r>
    </w:p>
    <w:p w:rsidR="001548F9" w:rsidRPr="00FD0842" w:rsidRDefault="001548F9" w:rsidP="00C20359">
      <w:pPr>
        <w:spacing w:before="29" w:line="288" w:lineRule="auto"/>
        <w:ind w:firstLineChars="200" w:firstLine="480"/>
        <w:rPr>
          <w:color w:val="000000"/>
          <w:sz w:val="24"/>
        </w:rPr>
      </w:pPr>
      <w:r w:rsidRPr="00FD0842">
        <w:rPr>
          <w:color w:val="000000"/>
          <w:sz w:val="24"/>
        </w:rPr>
        <w:t>本基金本报告期内及上年度可比期间无通过关联方交易单元进行的交易。</w:t>
      </w:r>
    </w:p>
    <w:p w:rsidR="00396C33" w:rsidRPr="00FD0842" w:rsidRDefault="00396C33" w:rsidP="00035D71">
      <w:pPr>
        <w:spacing w:before="29" w:line="288" w:lineRule="auto"/>
        <w:ind w:firstLineChars="200" w:firstLine="480"/>
        <w:rPr>
          <w:color w:val="00000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6.4.10.2 </w:t>
      </w:r>
      <w:r w:rsidRPr="00FD0842">
        <w:rPr>
          <w:b/>
          <w:color w:val="000000"/>
          <w:kern w:val="0"/>
          <w:sz w:val="24"/>
        </w:rPr>
        <w:t>关联方报酬</w:t>
      </w: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6.4.10.2.1 </w:t>
      </w:r>
      <w:r w:rsidRPr="00FD0842">
        <w:rPr>
          <w:b/>
          <w:color w:val="000000"/>
          <w:kern w:val="0"/>
          <w:sz w:val="24"/>
        </w:rPr>
        <w:t>基金管理费</w:t>
      </w:r>
    </w:p>
    <w:p w:rsidR="001548F9" w:rsidRPr="00FD0842" w:rsidRDefault="001548F9" w:rsidP="0048308E">
      <w:pPr>
        <w:autoSpaceDE w:val="0"/>
        <w:autoSpaceDN w:val="0"/>
        <w:adjustRightInd w:val="0"/>
        <w:spacing w:before="29" w:line="288" w:lineRule="auto"/>
        <w:ind w:left="15" w:right="210"/>
        <w:jc w:val="right"/>
        <w:rPr>
          <w:color w:val="000000"/>
          <w:kern w:val="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FD0842" w:rsidTr="00C657FD">
        <w:tc>
          <w:tcPr>
            <w:tcW w:w="3686" w:type="dxa"/>
            <w:vAlign w:val="center"/>
          </w:tcPr>
          <w:p w:rsidR="001D7F45" w:rsidRPr="00FD0842" w:rsidRDefault="00C657FD" w:rsidP="005B124A">
            <w:pPr>
              <w:spacing w:before="29" w:line="288" w:lineRule="auto"/>
              <w:jc w:val="center"/>
              <w:rPr>
                <w:color w:val="000000"/>
                <w:sz w:val="24"/>
              </w:rPr>
            </w:pPr>
            <w:r w:rsidRPr="00FD0842">
              <w:rPr>
                <w:color w:val="000000"/>
                <w:sz w:val="24"/>
              </w:rPr>
              <w:t>项目</w:t>
            </w:r>
          </w:p>
        </w:tc>
        <w:tc>
          <w:tcPr>
            <w:tcW w:w="2656" w:type="dxa"/>
            <w:vAlign w:val="center"/>
          </w:tcPr>
          <w:p w:rsidR="00C657FD" w:rsidRPr="00FD0842" w:rsidRDefault="00C657FD" w:rsidP="0048308E">
            <w:pPr>
              <w:spacing w:before="29" w:line="288" w:lineRule="auto"/>
              <w:jc w:val="center"/>
              <w:rPr>
                <w:color w:val="000000"/>
                <w:sz w:val="24"/>
              </w:rPr>
            </w:pPr>
            <w:r w:rsidRPr="00FD0842">
              <w:rPr>
                <w:color w:val="000000"/>
                <w:sz w:val="24"/>
              </w:rPr>
              <w:t>本期</w:t>
            </w:r>
          </w:p>
          <w:p w:rsidR="00C657FD" w:rsidRPr="00FD0842" w:rsidRDefault="00C657FD" w:rsidP="0048308E">
            <w:pPr>
              <w:widowControl/>
              <w:autoSpaceDE w:val="0"/>
              <w:autoSpaceDN w:val="0"/>
              <w:spacing w:before="29" w:line="288" w:lineRule="auto"/>
              <w:ind w:right="-15"/>
              <w:jc w:val="center"/>
              <w:textAlignment w:val="bottom"/>
              <w:rPr>
                <w:color w:val="000000"/>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c>
          <w:tcPr>
            <w:tcW w:w="2656" w:type="dxa"/>
          </w:tcPr>
          <w:p w:rsidR="00C657FD" w:rsidRPr="00FD0842" w:rsidRDefault="00C657FD" w:rsidP="00495EF6">
            <w:pPr>
              <w:spacing w:before="29" w:line="288" w:lineRule="auto"/>
              <w:jc w:val="center"/>
              <w:rPr>
                <w:color w:val="000000"/>
                <w:sz w:val="24"/>
              </w:rPr>
            </w:pPr>
            <w:r w:rsidRPr="00FD0842">
              <w:rPr>
                <w:color w:val="000000"/>
                <w:sz w:val="24"/>
              </w:rPr>
              <w:t>上年度可比期间</w:t>
            </w:r>
          </w:p>
          <w:p w:rsidR="00C657FD" w:rsidRPr="00FD0842" w:rsidRDefault="00C657FD" w:rsidP="00D25134">
            <w:pPr>
              <w:spacing w:before="29" w:line="288" w:lineRule="auto"/>
              <w:jc w:val="center"/>
              <w:rPr>
                <w:color w:val="000000"/>
                <w:sz w:val="24"/>
              </w:rPr>
            </w:pPr>
            <w:r w:rsidRPr="00FD0842">
              <w:rPr>
                <w:color w:val="000000"/>
                <w:sz w:val="24"/>
              </w:rPr>
              <w:t>2015</w:t>
            </w:r>
            <w:r w:rsidRPr="00FD0842">
              <w:rPr>
                <w:color w:val="000000"/>
                <w:sz w:val="24"/>
              </w:rPr>
              <w:t>年</w:t>
            </w:r>
            <w:r w:rsidRPr="00FD0842">
              <w:rPr>
                <w:color w:val="000000"/>
                <w:sz w:val="24"/>
              </w:rPr>
              <w:t>1</w:t>
            </w:r>
            <w:r w:rsidRPr="00FD0842">
              <w:rPr>
                <w:color w:val="000000"/>
                <w:sz w:val="24"/>
              </w:rPr>
              <w:t>月</w:t>
            </w:r>
            <w:r w:rsidRPr="00FD0842">
              <w:rPr>
                <w:color w:val="000000"/>
                <w:sz w:val="24"/>
              </w:rPr>
              <w:t>1</w:t>
            </w:r>
            <w:r w:rsidRPr="00FD0842">
              <w:rPr>
                <w:color w:val="000000"/>
                <w:sz w:val="24"/>
              </w:rPr>
              <w:t>日至</w:t>
            </w:r>
            <w:r w:rsidRPr="00FD0842">
              <w:rPr>
                <w:color w:val="000000"/>
                <w:sz w:val="24"/>
              </w:rPr>
              <w:t>2015</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w:t>
            </w:r>
          </w:p>
        </w:tc>
      </w:tr>
      <w:tr w:rsidR="00C657FD" w:rsidRPr="00FD0842" w:rsidTr="00C657FD">
        <w:tc>
          <w:tcPr>
            <w:tcW w:w="3686" w:type="dxa"/>
            <w:vAlign w:val="center"/>
          </w:tcPr>
          <w:p w:rsidR="00C657FD" w:rsidRPr="00FD0842" w:rsidRDefault="00C657FD" w:rsidP="0048308E">
            <w:pPr>
              <w:spacing w:before="29" w:line="288" w:lineRule="auto"/>
              <w:rPr>
                <w:color w:val="000000"/>
                <w:sz w:val="24"/>
              </w:rPr>
            </w:pPr>
            <w:r w:rsidRPr="00FD0842">
              <w:rPr>
                <w:sz w:val="24"/>
              </w:rPr>
              <w:t>当期发生的基金应支付的管理费</w:t>
            </w:r>
          </w:p>
        </w:tc>
        <w:tc>
          <w:tcPr>
            <w:tcW w:w="2656" w:type="dxa"/>
            <w:vAlign w:val="center"/>
          </w:tcPr>
          <w:p w:rsidR="00C657FD" w:rsidRPr="00FD0842" w:rsidRDefault="00C657FD" w:rsidP="0048308E">
            <w:pPr>
              <w:spacing w:before="29" w:line="288" w:lineRule="auto"/>
              <w:jc w:val="right"/>
              <w:rPr>
                <w:sz w:val="24"/>
              </w:rPr>
            </w:pPr>
            <w:r w:rsidRPr="00FD0842">
              <w:rPr>
                <w:sz w:val="24"/>
              </w:rPr>
              <w:t>1,546,270.92</w:t>
            </w:r>
          </w:p>
        </w:tc>
        <w:tc>
          <w:tcPr>
            <w:tcW w:w="2656" w:type="dxa"/>
            <w:vAlign w:val="center"/>
          </w:tcPr>
          <w:p w:rsidR="00C657FD" w:rsidRPr="00FD0842" w:rsidRDefault="00C657FD" w:rsidP="00D25134">
            <w:pPr>
              <w:spacing w:before="29" w:line="288" w:lineRule="auto"/>
              <w:jc w:val="right"/>
              <w:rPr>
                <w:sz w:val="24"/>
              </w:rPr>
            </w:pPr>
            <w:r w:rsidRPr="00FD0842">
              <w:rPr>
                <w:sz w:val="24"/>
              </w:rPr>
              <w:t>4,347,669.27</w:t>
            </w:r>
          </w:p>
        </w:tc>
      </w:tr>
      <w:tr w:rsidR="00C657FD" w:rsidRPr="00FD0842" w:rsidTr="00C657FD">
        <w:tc>
          <w:tcPr>
            <w:tcW w:w="3686" w:type="dxa"/>
            <w:vAlign w:val="center"/>
          </w:tcPr>
          <w:p w:rsidR="00C657FD" w:rsidRPr="00FD0842" w:rsidRDefault="00C657FD" w:rsidP="0048308E">
            <w:pPr>
              <w:spacing w:before="29" w:line="288" w:lineRule="auto"/>
              <w:rPr>
                <w:color w:val="000000"/>
                <w:sz w:val="24"/>
              </w:rPr>
            </w:pPr>
            <w:r w:rsidRPr="00FD0842">
              <w:rPr>
                <w:sz w:val="24"/>
              </w:rPr>
              <w:lastRenderedPageBreak/>
              <w:t>其中：支付销售机构的客户维护费</w:t>
            </w:r>
          </w:p>
        </w:tc>
        <w:tc>
          <w:tcPr>
            <w:tcW w:w="2656" w:type="dxa"/>
            <w:vAlign w:val="center"/>
          </w:tcPr>
          <w:p w:rsidR="00C657FD" w:rsidRPr="00FD0842" w:rsidRDefault="00C657FD" w:rsidP="0048308E">
            <w:pPr>
              <w:spacing w:before="29" w:line="288" w:lineRule="auto"/>
              <w:jc w:val="right"/>
              <w:rPr>
                <w:sz w:val="24"/>
              </w:rPr>
            </w:pPr>
            <w:r w:rsidRPr="00FD0842">
              <w:rPr>
                <w:sz w:val="24"/>
              </w:rPr>
              <w:t>-</w:t>
            </w:r>
          </w:p>
        </w:tc>
        <w:tc>
          <w:tcPr>
            <w:tcW w:w="2656" w:type="dxa"/>
            <w:vAlign w:val="center"/>
          </w:tcPr>
          <w:p w:rsidR="00C657FD" w:rsidRPr="00FD0842" w:rsidRDefault="00C657FD" w:rsidP="00D25134">
            <w:pPr>
              <w:spacing w:before="29" w:line="288" w:lineRule="auto"/>
              <w:jc w:val="right"/>
              <w:rPr>
                <w:sz w:val="24"/>
              </w:rPr>
            </w:pPr>
            <w:r w:rsidRPr="00FD0842">
              <w:rPr>
                <w:sz w:val="24"/>
              </w:rPr>
              <w:t>-</w:t>
            </w:r>
          </w:p>
        </w:tc>
      </w:tr>
    </w:tbl>
    <w:p w:rsidR="00E904F4" w:rsidRPr="00FD0842" w:rsidRDefault="00412F2D">
      <w:pPr>
        <w:tabs>
          <w:tab w:val="left" w:pos="426"/>
        </w:tabs>
        <w:spacing w:before="29" w:line="288" w:lineRule="auto"/>
        <w:jc w:val="left"/>
        <w:rPr>
          <w:kern w:val="0"/>
          <w:sz w:val="24"/>
        </w:rPr>
      </w:pPr>
      <w:r w:rsidRPr="00FD0842">
        <w:rPr>
          <w:kern w:val="0"/>
          <w:sz w:val="24"/>
        </w:rPr>
        <w:t>注：支付基金管理人的管理人报酬按前一日基金资产净值</w:t>
      </w:r>
      <w:r w:rsidRPr="00FD0842">
        <w:rPr>
          <w:kern w:val="0"/>
          <w:sz w:val="24"/>
        </w:rPr>
        <w:t>0.5%</w:t>
      </w:r>
      <w:r w:rsidRPr="00FD0842">
        <w:rPr>
          <w:kern w:val="0"/>
          <w:sz w:val="24"/>
        </w:rPr>
        <w:t>的年费率计提，逐日累计至每月月底，按月支付。其计算公式为：</w:t>
      </w:r>
    </w:p>
    <w:p w:rsidR="001548F9" w:rsidRPr="00FD0842" w:rsidRDefault="001548F9" w:rsidP="0048308E">
      <w:pPr>
        <w:tabs>
          <w:tab w:val="left" w:pos="426"/>
        </w:tabs>
        <w:spacing w:before="29" w:line="288" w:lineRule="auto"/>
        <w:jc w:val="left"/>
        <w:rPr>
          <w:kern w:val="0"/>
          <w:sz w:val="24"/>
        </w:rPr>
      </w:pPr>
      <w:r w:rsidRPr="00FD0842">
        <w:rPr>
          <w:kern w:val="0"/>
          <w:sz w:val="24"/>
        </w:rPr>
        <w:t>日管理人报酬＝前一日基金资产净值</w:t>
      </w:r>
      <w:r w:rsidRPr="00FD0842">
        <w:rPr>
          <w:kern w:val="0"/>
          <w:sz w:val="24"/>
        </w:rPr>
        <w:t>×0.5%÷</w:t>
      </w:r>
      <w:r w:rsidRPr="00FD0842">
        <w:rPr>
          <w:kern w:val="0"/>
          <w:sz w:val="24"/>
        </w:rPr>
        <w:t>当年天数。</w:t>
      </w:r>
    </w:p>
    <w:p w:rsidR="001548F9" w:rsidRPr="00FD0842" w:rsidRDefault="001548F9" w:rsidP="0048308E">
      <w:pPr>
        <w:spacing w:before="29" w:line="288" w:lineRule="auto"/>
        <w:rPr>
          <w:color w:val="00000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6.4.10.2.2 </w:t>
      </w:r>
      <w:r w:rsidRPr="00FD0842">
        <w:rPr>
          <w:b/>
          <w:color w:val="000000"/>
          <w:kern w:val="0"/>
          <w:sz w:val="24"/>
        </w:rPr>
        <w:t>基金托管费</w:t>
      </w:r>
    </w:p>
    <w:p w:rsidR="001548F9" w:rsidRPr="00FD0842" w:rsidRDefault="001548F9" w:rsidP="0048308E">
      <w:pPr>
        <w:autoSpaceDE w:val="0"/>
        <w:autoSpaceDN w:val="0"/>
        <w:adjustRightInd w:val="0"/>
        <w:spacing w:before="29" w:line="288" w:lineRule="auto"/>
        <w:ind w:left="15" w:right="210"/>
        <w:jc w:val="right"/>
        <w:rPr>
          <w:color w:val="000000"/>
          <w:kern w:val="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FD0842" w:rsidTr="00660F57">
        <w:tc>
          <w:tcPr>
            <w:tcW w:w="3686" w:type="dxa"/>
            <w:vAlign w:val="center"/>
          </w:tcPr>
          <w:p w:rsidR="00660F57" w:rsidRPr="00FD0842" w:rsidRDefault="00660F57" w:rsidP="005B124A">
            <w:pPr>
              <w:spacing w:before="29" w:line="288" w:lineRule="auto"/>
              <w:jc w:val="center"/>
              <w:rPr>
                <w:color w:val="000000"/>
                <w:sz w:val="24"/>
              </w:rPr>
            </w:pPr>
            <w:r w:rsidRPr="00FD0842">
              <w:rPr>
                <w:color w:val="000000"/>
                <w:sz w:val="24"/>
              </w:rPr>
              <w:t>项目</w:t>
            </w:r>
          </w:p>
        </w:tc>
        <w:tc>
          <w:tcPr>
            <w:tcW w:w="2656" w:type="dxa"/>
            <w:vAlign w:val="center"/>
          </w:tcPr>
          <w:p w:rsidR="00660F57" w:rsidRPr="00FD0842" w:rsidRDefault="00660F57" w:rsidP="0048308E">
            <w:pPr>
              <w:spacing w:before="29" w:line="288" w:lineRule="auto"/>
              <w:jc w:val="center"/>
              <w:rPr>
                <w:color w:val="000000"/>
                <w:sz w:val="24"/>
              </w:rPr>
            </w:pPr>
            <w:r w:rsidRPr="00FD0842">
              <w:rPr>
                <w:color w:val="000000"/>
                <w:sz w:val="24"/>
              </w:rPr>
              <w:t>本期</w:t>
            </w:r>
          </w:p>
          <w:p w:rsidR="00660F57" w:rsidRPr="00FD0842" w:rsidRDefault="00660F57" w:rsidP="0048308E">
            <w:pPr>
              <w:widowControl/>
              <w:autoSpaceDE w:val="0"/>
              <w:autoSpaceDN w:val="0"/>
              <w:spacing w:before="29" w:line="288" w:lineRule="auto"/>
              <w:ind w:right="-15"/>
              <w:jc w:val="center"/>
              <w:textAlignment w:val="bottom"/>
              <w:rPr>
                <w:color w:val="000000"/>
                <w:sz w:val="24"/>
              </w:rPr>
            </w:pPr>
            <w:r w:rsidRPr="00FD0842">
              <w:rPr>
                <w:sz w:val="24"/>
              </w:rPr>
              <w:t>2016</w:t>
            </w:r>
            <w:r w:rsidRPr="00FD0842">
              <w:rPr>
                <w:sz w:val="24"/>
              </w:rPr>
              <w:t>年</w:t>
            </w:r>
            <w:r w:rsidRPr="00FD0842">
              <w:rPr>
                <w:sz w:val="24"/>
              </w:rPr>
              <w:t>1</w:t>
            </w:r>
            <w:r w:rsidRPr="00FD0842">
              <w:rPr>
                <w:sz w:val="24"/>
              </w:rPr>
              <w:t>月</w:t>
            </w:r>
            <w:r w:rsidRPr="00FD0842">
              <w:rPr>
                <w:sz w:val="24"/>
              </w:rPr>
              <w:t>1</w:t>
            </w:r>
            <w:r w:rsidRPr="00FD0842">
              <w:rPr>
                <w:sz w:val="24"/>
              </w:rPr>
              <w:t>日至</w:t>
            </w:r>
            <w:r w:rsidRPr="00FD0842">
              <w:rPr>
                <w:sz w:val="24"/>
              </w:rPr>
              <w:t>2016</w:t>
            </w:r>
            <w:r w:rsidRPr="00FD0842">
              <w:rPr>
                <w:sz w:val="24"/>
              </w:rPr>
              <w:t>年</w:t>
            </w:r>
            <w:r w:rsidRPr="00FD0842">
              <w:rPr>
                <w:sz w:val="24"/>
              </w:rPr>
              <w:t>6</w:t>
            </w:r>
            <w:r w:rsidRPr="00FD0842">
              <w:rPr>
                <w:sz w:val="24"/>
              </w:rPr>
              <w:t>月</w:t>
            </w:r>
            <w:r w:rsidRPr="00FD0842">
              <w:rPr>
                <w:sz w:val="24"/>
              </w:rPr>
              <w:t>30</w:t>
            </w:r>
            <w:r w:rsidRPr="00FD0842">
              <w:rPr>
                <w:sz w:val="24"/>
              </w:rPr>
              <w:t>日</w:t>
            </w:r>
          </w:p>
        </w:tc>
        <w:tc>
          <w:tcPr>
            <w:tcW w:w="2656" w:type="dxa"/>
          </w:tcPr>
          <w:p w:rsidR="00660F57" w:rsidRPr="00FD0842" w:rsidRDefault="00660F57" w:rsidP="00B937FC">
            <w:pPr>
              <w:spacing w:before="29" w:line="288" w:lineRule="auto"/>
              <w:jc w:val="center"/>
              <w:rPr>
                <w:color w:val="000000"/>
                <w:sz w:val="24"/>
              </w:rPr>
            </w:pPr>
            <w:r w:rsidRPr="00FD0842">
              <w:rPr>
                <w:color w:val="000000"/>
                <w:sz w:val="24"/>
              </w:rPr>
              <w:t>上年度可比期间</w:t>
            </w:r>
          </w:p>
          <w:p w:rsidR="00660F57" w:rsidRPr="00FD0842" w:rsidRDefault="00660F57" w:rsidP="008D10B6">
            <w:pPr>
              <w:widowControl/>
              <w:autoSpaceDE w:val="0"/>
              <w:autoSpaceDN w:val="0"/>
              <w:spacing w:before="29" w:line="288" w:lineRule="auto"/>
              <w:ind w:right="-15"/>
              <w:jc w:val="center"/>
              <w:textAlignment w:val="bottom"/>
              <w:rPr>
                <w:color w:val="000000"/>
                <w:sz w:val="24"/>
              </w:rPr>
            </w:pPr>
            <w:r w:rsidRPr="00FD0842">
              <w:rPr>
                <w:color w:val="000000"/>
                <w:sz w:val="24"/>
              </w:rPr>
              <w:t>2015</w:t>
            </w:r>
            <w:r w:rsidRPr="00FD0842">
              <w:rPr>
                <w:color w:val="000000"/>
                <w:sz w:val="24"/>
              </w:rPr>
              <w:t>年</w:t>
            </w:r>
            <w:r w:rsidRPr="00FD0842">
              <w:rPr>
                <w:color w:val="000000"/>
                <w:sz w:val="24"/>
              </w:rPr>
              <w:t>1</w:t>
            </w:r>
            <w:r w:rsidRPr="00FD0842">
              <w:rPr>
                <w:color w:val="000000"/>
                <w:sz w:val="24"/>
              </w:rPr>
              <w:t>月</w:t>
            </w:r>
            <w:r w:rsidRPr="00FD0842">
              <w:rPr>
                <w:color w:val="000000"/>
                <w:sz w:val="24"/>
              </w:rPr>
              <w:t>1</w:t>
            </w:r>
            <w:r w:rsidRPr="00FD0842">
              <w:rPr>
                <w:color w:val="000000"/>
                <w:sz w:val="24"/>
              </w:rPr>
              <w:t>日至</w:t>
            </w:r>
            <w:r w:rsidRPr="00FD0842">
              <w:rPr>
                <w:color w:val="000000"/>
                <w:sz w:val="24"/>
              </w:rPr>
              <w:t>2015</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w:t>
            </w:r>
          </w:p>
        </w:tc>
      </w:tr>
      <w:tr w:rsidR="00660F57" w:rsidRPr="00FD0842" w:rsidTr="00660F57">
        <w:tc>
          <w:tcPr>
            <w:tcW w:w="3686" w:type="dxa"/>
            <w:vAlign w:val="center"/>
          </w:tcPr>
          <w:p w:rsidR="00660F57" w:rsidRPr="00FD0842" w:rsidRDefault="00660F57" w:rsidP="0048308E">
            <w:pPr>
              <w:spacing w:before="29" w:line="288" w:lineRule="auto"/>
              <w:rPr>
                <w:color w:val="000000"/>
                <w:sz w:val="24"/>
              </w:rPr>
            </w:pPr>
            <w:r w:rsidRPr="00FD0842">
              <w:rPr>
                <w:sz w:val="24"/>
              </w:rPr>
              <w:t>当期发生的基金应支付的托管费</w:t>
            </w:r>
          </w:p>
        </w:tc>
        <w:tc>
          <w:tcPr>
            <w:tcW w:w="2656" w:type="dxa"/>
            <w:vAlign w:val="center"/>
          </w:tcPr>
          <w:p w:rsidR="00660F57" w:rsidRPr="00FD0842" w:rsidRDefault="00660F57" w:rsidP="0048308E">
            <w:pPr>
              <w:spacing w:before="29" w:line="288" w:lineRule="auto"/>
              <w:jc w:val="right"/>
              <w:rPr>
                <w:color w:val="000000"/>
                <w:kern w:val="0"/>
                <w:sz w:val="24"/>
              </w:rPr>
            </w:pPr>
            <w:r w:rsidRPr="00FD0842">
              <w:rPr>
                <w:sz w:val="24"/>
              </w:rPr>
              <w:t>309,254.19</w:t>
            </w:r>
          </w:p>
        </w:tc>
        <w:tc>
          <w:tcPr>
            <w:tcW w:w="2656" w:type="dxa"/>
            <w:vAlign w:val="center"/>
          </w:tcPr>
          <w:p w:rsidR="00660F57" w:rsidRPr="00FD0842" w:rsidRDefault="00660F57" w:rsidP="008D10B6">
            <w:pPr>
              <w:spacing w:before="29" w:line="288" w:lineRule="auto"/>
              <w:jc w:val="right"/>
              <w:rPr>
                <w:sz w:val="24"/>
              </w:rPr>
            </w:pPr>
            <w:r w:rsidRPr="00FD0842">
              <w:rPr>
                <w:sz w:val="24"/>
              </w:rPr>
              <w:t>869,533.83</w:t>
            </w:r>
          </w:p>
        </w:tc>
      </w:tr>
    </w:tbl>
    <w:p w:rsidR="00E904F4" w:rsidRPr="00FD0842" w:rsidRDefault="00412F2D">
      <w:pPr>
        <w:tabs>
          <w:tab w:val="left" w:pos="426"/>
        </w:tabs>
        <w:spacing w:before="29" w:line="288" w:lineRule="auto"/>
        <w:jc w:val="left"/>
        <w:rPr>
          <w:kern w:val="0"/>
          <w:sz w:val="24"/>
        </w:rPr>
      </w:pPr>
      <w:r w:rsidRPr="00FD0842">
        <w:rPr>
          <w:kern w:val="0"/>
          <w:sz w:val="24"/>
        </w:rPr>
        <w:t>注：支付基金托管人的托管费按前一日基金资产净值</w:t>
      </w:r>
      <w:r w:rsidRPr="00FD0842">
        <w:rPr>
          <w:kern w:val="0"/>
          <w:sz w:val="24"/>
        </w:rPr>
        <w:t>0.1%</w:t>
      </w:r>
      <w:r w:rsidRPr="00FD0842">
        <w:rPr>
          <w:kern w:val="0"/>
          <w:sz w:val="24"/>
        </w:rPr>
        <w:t>的年费率计提，逐日累计至每月月底，按月支付。其计算公式为：</w:t>
      </w:r>
    </w:p>
    <w:p w:rsidR="001548F9" w:rsidRPr="00FD0842" w:rsidRDefault="001548F9" w:rsidP="0048308E">
      <w:pPr>
        <w:tabs>
          <w:tab w:val="left" w:pos="426"/>
        </w:tabs>
        <w:spacing w:before="29" w:line="288" w:lineRule="auto"/>
        <w:jc w:val="left"/>
        <w:rPr>
          <w:kern w:val="0"/>
          <w:sz w:val="24"/>
        </w:rPr>
      </w:pPr>
      <w:r w:rsidRPr="00FD0842">
        <w:rPr>
          <w:kern w:val="0"/>
          <w:sz w:val="24"/>
        </w:rPr>
        <w:t>日托管费＝前一日基金资产净值</w:t>
      </w:r>
      <w:r w:rsidRPr="00FD0842">
        <w:rPr>
          <w:kern w:val="0"/>
          <w:sz w:val="24"/>
        </w:rPr>
        <w:t>×0.1%÷</w:t>
      </w:r>
      <w:r w:rsidRPr="00FD0842">
        <w:rPr>
          <w:kern w:val="0"/>
          <w:sz w:val="24"/>
        </w:rPr>
        <w:t>当年天数。</w:t>
      </w:r>
    </w:p>
    <w:p w:rsidR="001548F9" w:rsidRPr="00FD0842" w:rsidRDefault="001548F9" w:rsidP="0048308E">
      <w:pPr>
        <w:spacing w:before="29" w:line="288" w:lineRule="auto"/>
        <w:rPr>
          <w:color w:val="000000"/>
          <w:sz w:val="24"/>
        </w:rPr>
      </w:pPr>
    </w:p>
    <w:p w:rsidR="001548F9" w:rsidRPr="00FD0842" w:rsidRDefault="001548F9" w:rsidP="0048308E">
      <w:pPr>
        <w:autoSpaceDE w:val="0"/>
        <w:autoSpaceDN w:val="0"/>
        <w:adjustRightInd w:val="0"/>
        <w:spacing w:before="29" w:line="288" w:lineRule="auto"/>
        <w:jc w:val="left"/>
        <w:rPr>
          <w:b/>
          <w:color w:val="000000"/>
          <w:kern w:val="0"/>
          <w:sz w:val="24"/>
        </w:rPr>
      </w:pPr>
      <w:r w:rsidRPr="00FD0842">
        <w:rPr>
          <w:b/>
          <w:bCs/>
          <w:color w:val="000000"/>
          <w:kern w:val="0"/>
          <w:sz w:val="24"/>
        </w:rPr>
        <w:t xml:space="preserve">6.4.10.2.3 </w:t>
      </w:r>
      <w:r w:rsidRPr="00FD0842">
        <w:rPr>
          <w:b/>
          <w:color w:val="000000"/>
          <w:kern w:val="0"/>
          <w:sz w:val="24"/>
        </w:rPr>
        <w:t>销售服务费</w:t>
      </w:r>
    </w:p>
    <w:p w:rsidR="00984675" w:rsidRPr="00FD0842" w:rsidRDefault="00984675" w:rsidP="00984675">
      <w:pPr>
        <w:tabs>
          <w:tab w:val="left" w:pos="426"/>
        </w:tabs>
        <w:spacing w:line="360" w:lineRule="auto"/>
        <w:ind w:firstLineChars="200" w:firstLine="420"/>
        <w:jc w:val="left"/>
        <w:rPr>
          <w:rFonts w:eastAsiaTheme="minorEastAsia"/>
          <w:kern w:val="0"/>
          <w:szCs w:val="21"/>
        </w:rPr>
      </w:pPr>
      <w:r w:rsidRPr="00FD0842">
        <w:rPr>
          <w:rFonts w:eastAsiaTheme="minorEastAsia"/>
          <w:kern w:val="0"/>
          <w:szCs w:val="21"/>
        </w:rPr>
        <w:t>无。</w:t>
      </w:r>
    </w:p>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6.4.10.3 </w:t>
      </w:r>
      <w:r w:rsidRPr="00FD0842">
        <w:rPr>
          <w:b/>
          <w:bCs/>
          <w:color w:val="000000"/>
          <w:sz w:val="24"/>
        </w:rPr>
        <w:t>与关联方进行银行间同业市场的债券</w:t>
      </w:r>
      <w:r w:rsidRPr="00FD0842">
        <w:rPr>
          <w:b/>
          <w:bCs/>
          <w:color w:val="000000"/>
          <w:sz w:val="24"/>
        </w:rPr>
        <w:t>(</w:t>
      </w:r>
      <w:r w:rsidRPr="00FD0842">
        <w:rPr>
          <w:b/>
          <w:bCs/>
          <w:color w:val="000000"/>
          <w:sz w:val="24"/>
        </w:rPr>
        <w:t>含回购</w:t>
      </w:r>
      <w:r w:rsidRPr="00FD0842">
        <w:rPr>
          <w:b/>
          <w:bCs/>
          <w:color w:val="000000"/>
          <w:sz w:val="24"/>
        </w:rPr>
        <w:t>)</w:t>
      </w:r>
      <w:r w:rsidRPr="00FD0842">
        <w:rPr>
          <w:b/>
          <w:bCs/>
          <w:color w:val="000000"/>
          <w:sz w:val="24"/>
        </w:rPr>
        <w:t>交易</w:t>
      </w:r>
    </w:p>
    <w:p w:rsidR="001548F9" w:rsidRPr="00FD0842" w:rsidRDefault="001548F9" w:rsidP="0048308E">
      <w:pPr>
        <w:tabs>
          <w:tab w:val="left" w:pos="426"/>
        </w:tabs>
        <w:spacing w:before="29" w:line="288" w:lineRule="auto"/>
        <w:jc w:val="left"/>
        <w:rPr>
          <w:kern w:val="0"/>
          <w:sz w:val="24"/>
        </w:rPr>
      </w:pPr>
      <w:r w:rsidRPr="00FD0842">
        <w:rPr>
          <w:kern w:val="0"/>
          <w:sz w:val="24"/>
        </w:rPr>
        <w:t>本基金本报告期内及上年度可比期间未与关联方进行银行间同业市场的债券</w:t>
      </w:r>
      <w:r w:rsidRPr="00FD0842">
        <w:rPr>
          <w:kern w:val="0"/>
          <w:sz w:val="24"/>
        </w:rPr>
        <w:t>(</w:t>
      </w:r>
      <w:r w:rsidRPr="00FD0842">
        <w:rPr>
          <w:kern w:val="0"/>
          <w:sz w:val="24"/>
        </w:rPr>
        <w:t>含回购</w:t>
      </w:r>
      <w:r w:rsidRPr="00FD0842">
        <w:rPr>
          <w:kern w:val="0"/>
          <w:sz w:val="24"/>
        </w:rPr>
        <w:t>)</w:t>
      </w:r>
      <w:r w:rsidRPr="00FD0842">
        <w:rPr>
          <w:kern w:val="0"/>
          <w:sz w:val="24"/>
        </w:rPr>
        <w:t>交易。</w:t>
      </w:r>
    </w:p>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jc w:val="left"/>
        <w:rPr>
          <w:b/>
          <w:bCs/>
          <w:color w:val="000000"/>
          <w:sz w:val="24"/>
        </w:rPr>
      </w:pPr>
      <w:r w:rsidRPr="00FD0842">
        <w:rPr>
          <w:b/>
          <w:bCs/>
          <w:color w:val="000000"/>
          <w:kern w:val="0"/>
          <w:sz w:val="24"/>
        </w:rPr>
        <w:t xml:space="preserve">6.4.10.4 </w:t>
      </w:r>
      <w:r w:rsidRPr="00FD0842">
        <w:rPr>
          <w:b/>
          <w:bCs/>
          <w:color w:val="000000"/>
          <w:sz w:val="24"/>
        </w:rPr>
        <w:t>各关联方投资本基金的情况</w:t>
      </w:r>
    </w:p>
    <w:p w:rsidR="001548F9" w:rsidRPr="00FD0842" w:rsidRDefault="001548F9" w:rsidP="0048308E">
      <w:pPr>
        <w:adjustRightInd w:val="0"/>
        <w:snapToGrid w:val="0"/>
        <w:spacing w:before="29" w:line="288" w:lineRule="auto"/>
        <w:jc w:val="left"/>
        <w:rPr>
          <w:b/>
          <w:bCs/>
          <w:color w:val="000000"/>
          <w:sz w:val="24"/>
        </w:rPr>
      </w:pPr>
      <w:r w:rsidRPr="00FD0842">
        <w:rPr>
          <w:b/>
          <w:bCs/>
          <w:color w:val="000000"/>
          <w:kern w:val="0"/>
          <w:sz w:val="24"/>
        </w:rPr>
        <w:t xml:space="preserve">6.4.10.4.1 </w:t>
      </w:r>
      <w:r w:rsidRPr="00FD0842">
        <w:rPr>
          <w:b/>
          <w:bCs/>
          <w:color w:val="000000"/>
          <w:sz w:val="24"/>
        </w:rPr>
        <w:t>报告期内基金管理人运用固有资金投资本基金的情况</w:t>
      </w:r>
    </w:p>
    <w:p w:rsidR="001548F9" w:rsidRPr="00FD0842" w:rsidRDefault="001548F9" w:rsidP="0048308E">
      <w:pPr>
        <w:tabs>
          <w:tab w:val="left" w:pos="426"/>
        </w:tabs>
        <w:spacing w:before="29" w:line="288" w:lineRule="auto"/>
        <w:jc w:val="left"/>
        <w:rPr>
          <w:kern w:val="0"/>
          <w:sz w:val="24"/>
        </w:rPr>
      </w:pPr>
      <w:r w:rsidRPr="00FD0842">
        <w:rPr>
          <w:kern w:val="0"/>
          <w:sz w:val="24"/>
        </w:rPr>
        <w:t>本报告期内及上年度可比期间未发生基金管理人运用固有资金投资本基金的情况。</w:t>
      </w:r>
    </w:p>
    <w:p w:rsidR="001548F9" w:rsidRPr="00FD0842" w:rsidRDefault="001548F9" w:rsidP="0048308E">
      <w:pPr>
        <w:adjustRightInd w:val="0"/>
        <w:snapToGrid w:val="0"/>
        <w:spacing w:before="29" w:line="288" w:lineRule="auto"/>
        <w:jc w:val="left"/>
        <w:rPr>
          <w:bCs/>
          <w:color w:val="000000"/>
          <w:sz w:val="24"/>
        </w:rPr>
      </w:pPr>
      <w:r w:rsidRPr="00FD0842">
        <w:rPr>
          <w:bCs/>
          <w:color w:val="000000"/>
          <w:sz w:val="24"/>
        </w:rPr>
        <w:tab/>
      </w:r>
    </w:p>
    <w:p w:rsidR="001548F9" w:rsidRPr="00FD0842" w:rsidRDefault="001548F9" w:rsidP="0048308E">
      <w:pPr>
        <w:adjustRightInd w:val="0"/>
        <w:snapToGrid w:val="0"/>
        <w:spacing w:before="29" w:line="288" w:lineRule="auto"/>
        <w:rPr>
          <w:b/>
          <w:bCs/>
          <w:color w:val="000000"/>
          <w:sz w:val="24"/>
        </w:rPr>
      </w:pPr>
      <w:r w:rsidRPr="00FD0842">
        <w:rPr>
          <w:b/>
          <w:bCs/>
          <w:color w:val="000000"/>
          <w:kern w:val="0"/>
          <w:sz w:val="24"/>
        </w:rPr>
        <w:t xml:space="preserve">6.4.10.4.2 </w:t>
      </w:r>
      <w:r w:rsidRPr="00FD0842">
        <w:rPr>
          <w:b/>
          <w:bCs/>
          <w:color w:val="000000"/>
          <w:sz w:val="24"/>
        </w:rPr>
        <w:t>报告期末除基金管理人之外的其他关联方投资本基金的情况</w:t>
      </w:r>
    </w:p>
    <w:p w:rsidR="00933D06" w:rsidRPr="00FD0842" w:rsidRDefault="00933D06" w:rsidP="00B44EBA">
      <w:pPr>
        <w:adjustRightInd w:val="0"/>
        <w:snapToGrid w:val="0"/>
        <w:spacing w:before="29" w:line="288" w:lineRule="auto"/>
        <w:jc w:val="right"/>
        <w:rPr>
          <w:color w:val="000000"/>
          <w:sz w:val="24"/>
        </w:rPr>
      </w:pPr>
      <w:r w:rsidRPr="00FD0842">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FD0842" w:rsidTr="006D10B5">
        <w:tc>
          <w:tcPr>
            <w:tcW w:w="1800" w:type="dxa"/>
            <w:vMerge w:val="restart"/>
            <w:vAlign w:val="center"/>
          </w:tcPr>
          <w:p w:rsidR="00933D06" w:rsidRPr="00FD0842" w:rsidRDefault="00933D06" w:rsidP="00C85670">
            <w:pPr>
              <w:spacing w:before="29" w:line="288" w:lineRule="auto"/>
              <w:jc w:val="center"/>
              <w:rPr>
                <w:color w:val="000000"/>
                <w:szCs w:val="21"/>
              </w:rPr>
            </w:pPr>
            <w:r w:rsidRPr="00FD0842">
              <w:rPr>
                <w:rFonts w:hint="eastAsia"/>
                <w:color w:val="000000"/>
                <w:sz w:val="24"/>
              </w:rPr>
              <w:t>关联方名称</w:t>
            </w:r>
          </w:p>
        </w:tc>
        <w:tc>
          <w:tcPr>
            <w:tcW w:w="3420" w:type="dxa"/>
            <w:gridSpan w:val="2"/>
            <w:vAlign w:val="center"/>
          </w:tcPr>
          <w:p w:rsidR="00933D06" w:rsidRPr="00FD0842" w:rsidRDefault="00933D06" w:rsidP="00E96D5E">
            <w:pPr>
              <w:spacing w:before="29" w:line="288" w:lineRule="auto"/>
              <w:jc w:val="center"/>
              <w:rPr>
                <w:color w:val="000000"/>
                <w:sz w:val="24"/>
              </w:rPr>
            </w:pPr>
            <w:r w:rsidRPr="00FD0842">
              <w:rPr>
                <w:rFonts w:hint="eastAsia"/>
                <w:color w:val="000000"/>
                <w:sz w:val="24"/>
              </w:rPr>
              <w:t>本期末</w:t>
            </w:r>
            <w:r w:rsidRPr="00FD0842">
              <w:rPr>
                <w:color w:val="000000"/>
                <w:sz w:val="24"/>
              </w:rPr>
              <w:t>2016</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w:t>
            </w:r>
          </w:p>
        </w:tc>
        <w:tc>
          <w:tcPr>
            <w:tcW w:w="3780" w:type="dxa"/>
            <w:gridSpan w:val="2"/>
            <w:vAlign w:val="center"/>
          </w:tcPr>
          <w:p w:rsidR="00933D06" w:rsidRPr="00FD0842" w:rsidRDefault="00933D06" w:rsidP="00E96D5E">
            <w:pPr>
              <w:spacing w:before="29" w:line="288" w:lineRule="auto"/>
              <w:jc w:val="center"/>
              <w:rPr>
                <w:color w:val="000000"/>
                <w:sz w:val="24"/>
              </w:rPr>
            </w:pPr>
            <w:r w:rsidRPr="00FD0842">
              <w:rPr>
                <w:rFonts w:hint="eastAsia"/>
                <w:color w:val="000000"/>
                <w:sz w:val="24"/>
              </w:rPr>
              <w:t>上年度末</w:t>
            </w:r>
            <w:r w:rsidRPr="00FD0842">
              <w:rPr>
                <w:color w:val="000000"/>
                <w:sz w:val="24"/>
              </w:rPr>
              <w:t>2015</w:t>
            </w:r>
            <w:r w:rsidRPr="00FD0842">
              <w:rPr>
                <w:color w:val="000000"/>
                <w:sz w:val="24"/>
              </w:rPr>
              <w:t>年</w:t>
            </w:r>
            <w:r w:rsidRPr="00FD0842">
              <w:rPr>
                <w:color w:val="000000"/>
                <w:sz w:val="24"/>
              </w:rPr>
              <w:t>12</w:t>
            </w:r>
            <w:r w:rsidRPr="00FD0842">
              <w:rPr>
                <w:color w:val="000000"/>
                <w:sz w:val="24"/>
              </w:rPr>
              <w:t>月</w:t>
            </w:r>
            <w:r w:rsidRPr="00FD0842">
              <w:rPr>
                <w:color w:val="000000"/>
                <w:sz w:val="24"/>
              </w:rPr>
              <w:t>31</w:t>
            </w:r>
            <w:r w:rsidRPr="00FD0842">
              <w:rPr>
                <w:color w:val="000000"/>
                <w:sz w:val="24"/>
              </w:rPr>
              <w:t>日</w:t>
            </w:r>
          </w:p>
        </w:tc>
      </w:tr>
      <w:tr w:rsidR="00933D06" w:rsidRPr="00FD0842" w:rsidTr="006D10B5">
        <w:trPr>
          <w:trHeight w:val="2046"/>
        </w:trPr>
        <w:tc>
          <w:tcPr>
            <w:tcW w:w="1800" w:type="dxa"/>
            <w:vMerge/>
            <w:vAlign w:val="center"/>
          </w:tcPr>
          <w:p w:rsidR="00933D06" w:rsidRPr="00FD0842" w:rsidRDefault="00933D06" w:rsidP="006551DE">
            <w:pPr>
              <w:widowControl/>
              <w:spacing w:line="360" w:lineRule="auto"/>
              <w:jc w:val="left"/>
              <w:rPr>
                <w:color w:val="000000"/>
                <w:szCs w:val="21"/>
              </w:rPr>
            </w:pPr>
          </w:p>
        </w:tc>
        <w:tc>
          <w:tcPr>
            <w:tcW w:w="1980" w:type="dxa"/>
            <w:vAlign w:val="center"/>
          </w:tcPr>
          <w:p w:rsidR="00933D06" w:rsidRPr="00FD0842" w:rsidRDefault="00933D06" w:rsidP="00BD0793">
            <w:pPr>
              <w:spacing w:before="29" w:line="288" w:lineRule="auto"/>
              <w:jc w:val="center"/>
              <w:rPr>
                <w:color w:val="000000"/>
                <w:sz w:val="24"/>
              </w:rPr>
            </w:pPr>
            <w:r w:rsidRPr="00FD0842">
              <w:rPr>
                <w:rFonts w:hint="eastAsia"/>
                <w:color w:val="000000"/>
                <w:sz w:val="24"/>
              </w:rPr>
              <w:t>持有的基金份额</w:t>
            </w:r>
          </w:p>
        </w:tc>
        <w:tc>
          <w:tcPr>
            <w:tcW w:w="1440" w:type="dxa"/>
            <w:vAlign w:val="center"/>
          </w:tcPr>
          <w:p w:rsidR="00933D06" w:rsidRPr="00FD0842" w:rsidRDefault="00933D06" w:rsidP="00BD0793">
            <w:pPr>
              <w:spacing w:before="29" w:line="288" w:lineRule="auto"/>
              <w:jc w:val="center"/>
              <w:rPr>
                <w:color w:val="000000"/>
                <w:sz w:val="24"/>
              </w:rPr>
            </w:pPr>
            <w:r w:rsidRPr="00FD0842">
              <w:rPr>
                <w:rFonts w:hint="eastAsia"/>
                <w:color w:val="000000"/>
                <w:sz w:val="24"/>
              </w:rPr>
              <w:t>持有的基金份额占基金总份额的比例</w:t>
            </w:r>
          </w:p>
        </w:tc>
        <w:tc>
          <w:tcPr>
            <w:tcW w:w="2160" w:type="dxa"/>
            <w:vAlign w:val="center"/>
          </w:tcPr>
          <w:p w:rsidR="00933D06" w:rsidRPr="00FD0842" w:rsidRDefault="00933D06" w:rsidP="00BD0793">
            <w:pPr>
              <w:spacing w:before="29" w:line="288" w:lineRule="auto"/>
              <w:jc w:val="center"/>
              <w:rPr>
                <w:color w:val="000000"/>
                <w:sz w:val="24"/>
              </w:rPr>
            </w:pPr>
            <w:r w:rsidRPr="00FD0842">
              <w:rPr>
                <w:rFonts w:hint="eastAsia"/>
                <w:color w:val="000000"/>
                <w:sz w:val="24"/>
              </w:rPr>
              <w:t>持有的基金份额</w:t>
            </w:r>
          </w:p>
        </w:tc>
        <w:tc>
          <w:tcPr>
            <w:tcW w:w="1620" w:type="dxa"/>
            <w:vAlign w:val="center"/>
          </w:tcPr>
          <w:p w:rsidR="00933D06" w:rsidRPr="00FD0842" w:rsidRDefault="00933D06" w:rsidP="00BD0793">
            <w:pPr>
              <w:spacing w:before="29" w:line="288" w:lineRule="auto"/>
              <w:jc w:val="center"/>
              <w:rPr>
                <w:color w:val="000000"/>
                <w:sz w:val="24"/>
              </w:rPr>
            </w:pPr>
            <w:r w:rsidRPr="00FD0842">
              <w:rPr>
                <w:rFonts w:hint="eastAsia"/>
                <w:color w:val="000000"/>
                <w:sz w:val="24"/>
              </w:rPr>
              <w:t>持有的基金份额占基金总份额的比例</w:t>
            </w:r>
          </w:p>
        </w:tc>
      </w:tr>
      <w:tr w:rsidR="00E904F4" w:rsidRPr="00FD0842">
        <w:tc>
          <w:tcPr>
            <w:tcW w:w="1799" w:type="dxa"/>
            <w:vAlign w:val="center"/>
          </w:tcPr>
          <w:p w:rsidR="00E904F4" w:rsidRPr="00FD0842" w:rsidRDefault="00412F2D">
            <w:pPr>
              <w:jc w:val="left"/>
            </w:pPr>
            <w:r w:rsidRPr="00FD0842">
              <w:rPr>
                <w:sz w:val="24"/>
              </w:rPr>
              <w:lastRenderedPageBreak/>
              <w:t>180</w:t>
            </w:r>
            <w:r w:rsidRPr="00FD0842">
              <w:rPr>
                <w:sz w:val="24"/>
              </w:rPr>
              <w:t>公司治理</w:t>
            </w:r>
            <w:r w:rsidRPr="00FD0842">
              <w:rPr>
                <w:sz w:val="24"/>
              </w:rPr>
              <w:t>ETF</w:t>
            </w:r>
            <w:r w:rsidRPr="00FD0842">
              <w:rPr>
                <w:sz w:val="24"/>
              </w:rPr>
              <w:t>联接基金</w:t>
            </w:r>
          </w:p>
        </w:tc>
        <w:tc>
          <w:tcPr>
            <w:tcW w:w="1979" w:type="dxa"/>
            <w:vAlign w:val="center"/>
          </w:tcPr>
          <w:p w:rsidR="00E904F4" w:rsidRPr="00FD0842" w:rsidRDefault="00412F2D">
            <w:pPr>
              <w:jc w:val="right"/>
            </w:pPr>
            <w:r w:rsidRPr="00FD0842">
              <w:rPr>
                <w:sz w:val="24"/>
              </w:rPr>
              <w:t>699,424,699.00</w:t>
            </w:r>
          </w:p>
        </w:tc>
        <w:tc>
          <w:tcPr>
            <w:tcW w:w="1440" w:type="dxa"/>
            <w:vAlign w:val="center"/>
          </w:tcPr>
          <w:p w:rsidR="00E904F4" w:rsidRPr="00FD0842" w:rsidRDefault="00412F2D">
            <w:pPr>
              <w:jc w:val="right"/>
            </w:pPr>
            <w:r w:rsidRPr="00FD0842">
              <w:rPr>
                <w:sz w:val="24"/>
              </w:rPr>
              <w:t>93.82%</w:t>
            </w:r>
          </w:p>
        </w:tc>
        <w:tc>
          <w:tcPr>
            <w:tcW w:w="2160" w:type="dxa"/>
            <w:vAlign w:val="center"/>
          </w:tcPr>
          <w:p w:rsidR="00E904F4" w:rsidRPr="00FD0842" w:rsidRDefault="00412F2D">
            <w:pPr>
              <w:jc w:val="right"/>
            </w:pPr>
            <w:r w:rsidRPr="00FD0842">
              <w:rPr>
                <w:sz w:val="24"/>
              </w:rPr>
              <w:t>607,424,699.00</w:t>
            </w:r>
          </w:p>
        </w:tc>
        <w:tc>
          <w:tcPr>
            <w:tcW w:w="1620" w:type="dxa"/>
            <w:vAlign w:val="center"/>
          </w:tcPr>
          <w:p w:rsidR="00E904F4" w:rsidRPr="00FD0842" w:rsidRDefault="00412F2D">
            <w:pPr>
              <w:jc w:val="right"/>
            </w:pPr>
            <w:r w:rsidRPr="00FD0842">
              <w:rPr>
                <w:sz w:val="24"/>
              </w:rPr>
              <w:t>93.23%</w:t>
            </w:r>
          </w:p>
        </w:tc>
      </w:tr>
    </w:tbl>
    <w:p w:rsidR="00651917" w:rsidRPr="00FD0842" w:rsidRDefault="00651917" w:rsidP="0048308E">
      <w:pPr>
        <w:spacing w:before="29" w:line="288" w:lineRule="auto"/>
        <w:jc w:val="left"/>
        <w:rPr>
          <w:b/>
          <w:bCs/>
          <w:color w:val="000000"/>
          <w:kern w:val="0"/>
          <w:sz w:val="24"/>
        </w:rPr>
      </w:pPr>
    </w:p>
    <w:p w:rsidR="001548F9" w:rsidRPr="00FD0842" w:rsidRDefault="001548F9" w:rsidP="0048308E">
      <w:pPr>
        <w:spacing w:before="29" w:line="288" w:lineRule="auto"/>
        <w:jc w:val="left"/>
        <w:rPr>
          <w:b/>
          <w:bCs/>
          <w:color w:val="000000"/>
          <w:sz w:val="24"/>
        </w:rPr>
      </w:pPr>
      <w:r w:rsidRPr="00FD0842">
        <w:rPr>
          <w:b/>
          <w:bCs/>
          <w:color w:val="000000"/>
          <w:kern w:val="0"/>
          <w:sz w:val="24"/>
        </w:rPr>
        <w:t xml:space="preserve">6.4.10.5 </w:t>
      </w:r>
      <w:r w:rsidRPr="00FD0842">
        <w:rPr>
          <w:b/>
          <w:bCs/>
          <w:color w:val="000000"/>
          <w:sz w:val="24"/>
        </w:rPr>
        <w:t>由关联方保管的银行存款余额及当期产生的利息收入</w:t>
      </w:r>
    </w:p>
    <w:p w:rsidR="001548F9" w:rsidRPr="00FD0842" w:rsidRDefault="001548F9" w:rsidP="0048308E">
      <w:pPr>
        <w:autoSpaceDE w:val="0"/>
        <w:autoSpaceDN w:val="0"/>
        <w:adjustRightInd w:val="0"/>
        <w:spacing w:before="29" w:line="288" w:lineRule="auto"/>
        <w:ind w:left="15" w:right="210"/>
        <w:jc w:val="right"/>
        <w:rPr>
          <w:color w:val="000000"/>
          <w:kern w:val="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FD0842" w:rsidTr="00542AF6">
        <w:tc>
          <w:tcPr>
            <w:tcW w:w="2127" w:type="dxa"/>
            <w:vMerge w:val="restart"/>
            <w:vAlign w:val="center"/>
          </w:tcPr>
          <w:p w:rsidR="00300128" w:rsidRPr="00FD0842" w:rsidRDefault="00300128" w:rsidP="0048308E">
            <w:pPr>
              <w:spacing w:before="29" w:line="288" w:lineRule="auto"/>
              <w:jc w:val="center"/>
              <w:rPr>
                <w:color w:val="000000"/>
                <w:sz w:val="24"/>
              </w:rPr>
            </w:pPr>
            <w:r w:rsidRPr="00FD0842">
              <w:rPr>
                <w:color w:val="000000"/>
                <w:sz w:val="24"/>
              </w:rPr>
              <w:t>关联方名称</w:t>
            </w:r>
          </w:p>
        </w:tc>
        <w:tc>
          <w:tcPr>
            <w:tcW w:w="3402" w:type="dxa"/>
            <w:gridSpan w:val="2"/>
            <w:vAlign w:val="center"/>
          </w:tcPr>
          <w:p w:rsidR="00300128" w:rsidRPr="00FD0842" w:rsidRDefault="00300128" w:rsidP="0048308E">
            <w:pPr>
              <w:spacing w:before="29" w:line="288" w:lineRule="auto"/>
              <w:jc w:val="center"/>
              <w:rPr>
                <w:color w:val="000000"/>
                <w:sz w:val="24"/>
              </w:rPr>
            </w:pPr>
            <w:r w:rsidRPr="00FD0842">
              <w:rPr>
                <w:color w:val="000000"/>
                <w:sz w:val="24"/>
              </w:rPr>
              <w:t>本期</w:t>
            </w:r>
          </w:p>
          <w:p w:rsidR="00300128" w:rsidRPr="00FD0842" w:rsidRDefault="00300128" w:rsidP="0048308E">
            <w:pPr>
              <w:widowControl/>
              <w:autoSpaceDE w:val="0"/>
              <w:autoSpaceDN w:val="0"/>
              <w:spacing w:before="29" w:line="288" w:lineRule="auto"/>
              <w:ind w:right="-15"/>
              <w:jc w:val="center"/>
              <w:textAlignment w:val="bottom"/>
              <w:rPr>
                <w:color w:val="000000"/>
                <w:sz w:val="24"/>
              </w:rPr>
            </w:pPr>
            <w:r w:rsidRPr="00FD0842">
              <w:rPr>
                <w:color w:val="000000"/>
                <w:sz w:val="24"/>
              </w:rPr>
              <w:t>2016</w:t>
            </w:r>
            <w:r w:rsidRPr="00FD0842">
              <w:rPr>
                <w:color w:val="000000"/>
                <w:sz w:val="24"/>
              </w:rPr>
              <w:t>年</w:t>
            </w:r>
            <w:r w:rsidRPr="00FD0842">
              <w:rPr>
                <w:color w:val="000000"/>
                <w:sz w:val="24"/>
              </w:rPr>
              <w:t>1</w:t>
            </w:r>
            <w:r w:rsidRPr="00FD0842">
              <w:rPr>
                <w:color w:val="000000"/>
                <w:sz w:val="24"/>
              </w:rPr>
              <w:t>月</w:t>
            </w:r>
            <w:r w:rsidRPr="00FD0842">
              <w:rPr>
                <w:color w:val="000000"/>
                <w:sz w:val="24"/>
              </w:rPr>
              <w:t>1</w:t>
            </w:r>
            <w:r w:rsidRPr="00FD0842">
              <w:rPr>
                <w:color w:val="000000"/>
                <w:sz w:val="24"/>
              </w:rPr>
              <w:t>日至</w:t>
            </w:r>
            <w:r w:rsidRPr="00FD0842">
              <w:rPr>
                <w:color w:val="000000"/>
                <w:sz w:val="24"/>
              </w:rPr>
              <w:t>2016</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w:t>
            </w:r>
          </w:p>
        </w:tc>
        <w:tc>
          <w:tcPr>
            <w:tcW w:w="3469" w:type="dxa"/>
            <w:gridSpan w:val="2"/>
            <w:vAlign w:val="center"/>
          </w:tcPr>
          <w:p w:rsidR="00300128" w:rsidRPr="00FD0842" w:rsidRDefault="00300128" w:rsidP="0048308E">
            <w:pPr>
              <w:spacing w:before="29" w:line="288" w:lineRule="auto"/>
              <w:jc w:val="center"/>
              <w:rPr>
                <w:color w:val="000000"/>
                <w:sz w:val="24"/>
              </w:rPr>
            </w:pPr>
            <w:r w:rsidRPr="00FD0842">
              <w:rPr>
                <w:color w:val="000000"/>
                <w:sz w:val="24"/>
              </w:rPr>
              <w:t>上年度可比期间</w:t>
            </w:r>
          </w:p>
          <w:p w:rsidR="00300128" w:rsidRPr="00FD0842" w:rsidRDefault="00300128" w:rsidP="0048308E">
            <w:pPr>
              <w:widowControl/>
              <w:autoSpaceDE w:val="0"/>
              <w:autoSpaceDN w:val="0"/>
              <w:spacing w:before="29" w:line="288" w:lineRule="auto"/>
              <w:ind w:right="-15"/>
              <w:jc w:val="center"/>
              <w:textAlignment w:val="bottom"/>
              <w:rPr>
                <w:color w:val="000000"/>
                <w:kern w:val="0"/>
                <w:sz w:val="24"/>
              </w:rPr>
            </w:pPr>
            <w:r w:rsidRPr="00FD0842">
              <w:rPr>
                <w:color w:val="000000"/>
                <w:sz w:val="24"/>
              </w:rPr>
              <w:t>2015</w:t>
            </w:r>
            <w:r w:rsidRPr="00FD0842">
              <w:rPr>
                <w:color w:val="000000"/>
                <w:sz w:val="24"/>
              </w:rPr>
              <w:t>年</w:t>
            </w:r>
            <w:r w:rsidRPr="00FD0842">
              <w:rPr>
                <w:color w:val="000000"/>
                <w:sz w:val="24"/>
              </w:rPr>
              <w:t>1</w:t>
            </w:r>
            <w:r w:rsidRPr="00FD0842">
              <w:rPr>
                <w:color w:val="000000"/>
                <w:sz w:val="24"/>
              </w:rPr>
              <w:t>月</w:t>
            </w:r>
            <w:r w:rsidRPr="00FD0842">
              <w:rPr>
                <w:color w:val="000000"/>
                <w:sz w:val="24"/>
              </w:rPr>
              <w:t>1</w:t>
            </w:r>
            <w:r w:rsidRPr="00FD0842">
              <w:rPr>
                <w:color w:val="000000"/>
                <w:sz w:val="24"/>
              </w:rPr>
              <w:t>日至</w:t>
            </w:r>
            <w:r w:rsidRPr="00FD0842">
              <w:rPr>
                <w:color w:val="000000"/>
                <w:sz w:val="24"/>
              </w:rPr>
              <w:t>2015</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w:t>
            </w:r>
          </w:p>
        </w:tc>
      </w:tr>
      <w:tr w:rsidR="00300128" w:rsidRPr="00FD0842" w:rsidTr="00542AF6">
        <w:tc>
          <w:tcPr>
            <w:tcW w:w="2127" w:type="dxa"/>
            <w:vMerge/>
            <w:vAlign w:val="center"/>
          </w:tcPr>
          <w:p w:rsidR="00300128" w:rsidRPr="00FD0842" w:rsidRDefault="00300128" w:rsidP="0048308E">
            <w:pPr>
              <w:widowControl/>
              <w:spacing w:before="29" w:line="288" w:lineRule="auto"/>
              <w:jc w:val="left"/>
              <w:rPr>
                <w:color w:val="000000"/>
                <w:sz w:val="24"/>
              </w:rPr>
            </w:pPr>
          </w:p>
        </w:tc>
        <w:tc>
          <w:tcPr>
            <w:tcW w:w="1842" w:type="dxa"/>
            <w:vAlign w:val="center"/>
          </w:tcPr>
          <w:p w:rsidR="00300128" w:rsidRPr="00FD0842" w:rsidRDefault="00300128" w:rsidP="0048308E">
            <w:pPr>
              <w:spacing w:before="29" w:line="288" w:lineRule="auto"/>
              <w:jc w:val="center"/>
              <w:rPr>
                <w:color w:val="000000"/>
                <w:sz w:val="24"/>
              </w:rPr>
            </w:pPr>
            <w:r w:rsidRPr="00FD0842">
              <w:rPr>
                <w:color w:val="000000"/>
                <w:sz w:val="24"/>
              </w:rPr>
              <w:t>期末余额</w:t>
            </w:r>
          </w:p>
        </w:tc>
        <w:tc>
          <w:tcPr>
            <w:tcW w:w="1560" w:type="dxa"/>
            <w:vAlign w:val="center"/>
          </w:tcPr>
          <w:p w:rsidR="00300128" w:rsidRPr="00FD0842" w:rsidRDefault="00300128" w:rsidP="0048308E">
            <w:pPr>
              <w:spacing w:before="29" w:line="288" w:lineRule="auto"/>
              <w:jc w:val="center"/>
              <w:rPr>
                <w:color w:val="000000"/>
                <w:sz w:val="24"/>
              </w:rPr>
            </w:pPr>
            <w:r w:rsidRPr="00FD0842">
              <w:rPr>
                <w:color w:val="000000"/>
                <w:sz w:val="24"/>
              </w:rPr>
              <w:t>当期利息收入</w:t>
            </w:r>
          </w:p>
        </w:tc>
        <w:tc>
          <w:tcPr>
            <w:tcW w:w="1842" w:type="dxa"/>
            <w:vAlign w:val="center"/>
          </w:tcPr>
          <w:p w:rsidR="00300128" w:rsidRPr="00FD0842" w:rsidRDefault="00300128" w:rsidP="0048308E">
            <w:pPr>
              <w:spacing w:before="29" w:line="288" w:lineRule="auto"/>
              <w:jc w:val="center"/>
              <w:rPr>
                <w:color w:val="000000"/>
                <w:sz w:val="24"/>
              </w:rPr>
            </w:pPr>
            <w:r w:rsidRPr="00FD0842">
              <w:rPr>
                <w:color w:val="000000"/>
                <w:sz w:val="24"/>
              </w:rPr>
              <w:t>期末余额</w:t>
            </w:r>
          </w:p>
        </w:tc>
        <w:tc>
          <w:tcPr>
            <w:tcW w:w="1627" w:type="dxa"/>
            <w:vAlign w:val="center"/>
          </w:tcPr>
          <w:p w:rsidR="00300128" w:rsidRPr="00FD0842" w:rsidRDefault="00300128" w:rsidP="0048308E">
            <w:pPr>
              <w:spacing w:before="29" w:line="288" w:lineRule="auto"/>
              <w:jc w:val="center"/>
              <w:rPr>
                <w:color w:val="000000"/>
                <w:sz w:val="24"/>
              </w:rPr>
            </w:pPr>
            <w:r w:rsidRPr="00FD0842">
              <w:rPr>
                <w:color w:val="000000"/>
                <w:sz w:val="24"/>
              </w:rPr>
              <w:t>当期利息收入</w:t>
            </w:r>
          </w:p>
        </w:tc>
      </w:tr>
      <w:tr w:rsidR="00E904F4" w:rsidRPr="00FD0842">
        <w:tc>
          <w:tcPr>
            <w:tcW w:w="2127" w:type="dxa"/>
            <w:vAlign w:val="center"/>
          </w:tcPr>
          <w:p w:rsidR="00E904F4" w:rsidRPr="00FD0842" w:rsidRDefault="00412F2D">
            <w:pPr>
              <w:jc w:val="left"/>
            </w:pPr>
            <w:r w:rsidRPr="00FD0842">
              <w:rPr>
                <w:sz w:val="24"/>
              </w:rPr>
              <w:t>中国农业银行股份有限公司</w:t>
            </w:r>
          </w:p>
        </w:tc>
        <w:tc>
          <w:tcPr>
            <w:tcW w:w="1842" w:type="dxa"/>
            <w:vAlign w:val="center"/>
          </w:tcPr>
          <w:p w:rsidR="00E904F4" w:rsidRPr="00FD0842" w:rsidRDefault="00412F2D">
            <w:pPr>
              <w:jc w:val="right"/>
            </w:pPr>
            <w:r w:rsidRPr="00FD0842">
              <w:rPr>
                <w:sz w:val="24"/>
              </w:rPr>
              <w:t>8,245,319.59</w:t>
            </w:r>
          </w:p>
        </w:tc>
        <w:tc>
          <w:tcPr>
            <w:tcW w:w="1560" w:type="dxa"/>
            <w:vAlign w:val="center"/>
          </w:tcPr>
          <w:p w:rsidR="00E904F4" w:rsidRPr="00FD0842" w:rsidRDefault="00412F2D">
            <w:pPr>
              <w:jc w:val="right"/>
            </w:pPr>
            <w:r w:rsidRPr="00FD0842">
              <w:rPr>
                <w:sz w:val="24"/>
              </w:rPr>
              <w:t>16,267.65</w:t>
            </w:r>
          </w:p>
        </w:tc>
        <w:tc>
          <w:tcPr>
            <w:tcW w:w="1842" w:type="dxa"/>
            <w:vAlign w:val="center"/>
          </w:tcPr>
          <w:p w:rsidR="00E904F4" w:rsidRPr="00FD0842" w:rsidRDefault="00412F2D">
            <w:pPr>
              <w:jc w:val="right"/>
            </w:pPr>
            <w:r w:rsidRPr="00FD0842">
              <w:rPr>
                <w:sz w:val="24"/>
              </w:rPr>
              <w:t>22,178,974.83</w:t>
            </w:r>
          </w:p>
        </w:tc>
        <w:tc>
          <w:tcPr>
            <w:tcW w:w="1627" w:type="dxa"/>
            <w:vAlign w:val="center"/>
          </w:tcPr>
          <w:p w:rsidR="00E904F4" w:rsidRPr="00FD0842" w:rsidRDefault="00412F2D">
            <w:pPr>
              <w:jc w:val="right"/>
            </w:pPr>
            <w:r w:rsidRPr="00FD0842">
              <w:rPr>
                <w:sz w:val="24"/>
              </w:rPr>
              <w:t>40,581.80</w:t>
            </w:r>
          </w:p>
        </w:tc>
      </w:tr>
    </w:tbl>
    <w:p w:rsidR="00300128" w:rsidRPr="00FD0842" w:rsidRDefault="00300128" w:rsidP="0048308E">
      <w:pPr>
        <w:tabs>
          <w:tab w:val="left" w:pos="426"/>
        </w:tabs>
        <w:spacing w:before="29" w:line="288" w:lineRule="auto"/>
        <w:jc w:val="left"/>
        <w:rPr>
          <w:kern w:val="0"/>
          <w:sz w:val="24"/>
        </w:rPr>
      </w:pPr>
      <w:r w:rsidRPr="00FD0842">
        <w:rPr>
          <w:kern w:val="0"/>
          <w:sz w:val="24"/>
        </w:rPr>
        <w:t>注：本基金的银行存款由基金托管人保管，按银行同业利率计息。</w:t>
      </w:r>
    </w:p>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jc w:val="left"/>
        <w:rPr>
          <w:b/>
          <w:bCs/>
          <w:color w:val="000000"/>
          <w:sz w:val="24"/>
        </w:rPr>
      </w:pPr>
      <w:r w:rsidRPr="00FD0842">
        <w:rPr>
          <w:b/>
          <w:bCs/>
          <w:color w:val="000000"/>
          <w:kern w:val="0"/>
          <w:sz w:val="24"/>
        </w:rPr>
        <w:t xml:space="preserve">6.4.10.6 </w:t>
      </w:r>
      <w:r w:rsidRPr="00FD0842">
        <w:rPr>
          <w:b/>
          <w:bCs/>
          <w:color w:val="000000"/>
          <w:sz w:val="24"/>
        </w:rPr>
        <w:t>本基金在承销期内参与关联方承销证券的情况</w:t>
      </w:r>
    </w:p>
    <w:p w:rsidR="001548F9" w:rsidRPr="00FD0842" w:rsidRDefault="001548F9" w:rsidP="0048308E">
      <w:pPr>
        <w:tabs>
          <w:tab w:val="left" w:pos="426"/>
        </w:tabs>
        <w:spacing w:before="29" w:line="288" w:lineRule="auto"/>
        <w:jc w:val="left"/>
        <w:rPr>
          <w:kern w:val="0"/>
          <w:sz w:val="24"/>
        </w:rPr>
      </w:pPr>
      <w:r w:rsidRPr="00FD0842">
        <w:rPr>
          <w:kern w:val="0"/>
          <w:sz w:val="24"/>
        </w:rPr>
        <w:t>本基金本报告期内及上年度可比期间未在承销期内参与关联方承销证券。</w:t>
      </w:r>
    </w:p>
    <w:p w:rsidR="001548F9" w:rsidRPr="00FD0842" w:rsidRDefault="001548F9" w:rsidP="0048308E">
      <w:pPr>
        <w:adjustRightInd w:val="0"/>
        <w:snapToGrid w:val="0"/>
        <w:spacing w:before="29" w:line="288" w:lineRule="auto"/>
        <w:jc w:val="left"/>
        <w:rPr>
          <w:bCs/>
          <w:color w:val="000000"/>
          <w:sz w:val="24"/>
        </w:rPr>
      </w:pPr>
    </w:p>
    <w:p w:rsidR="001548F9" w:rsidRPr="00FD0842" w:rsidRDefault="001548F9" w:rsidP="0048308E">
      <w:pPr>
        <w:adjustRightInd w:val="0"/>
        <w:snapToGrid w:val="0"/>
        <w:spacing w:before="29" w:line="288" w:lineRule="auto"/>
        <w:jc w:val="left"/>
        <w:rPr>
          <w:b/>
          <w:color w:val="000000"/>
          <w:sz w:val="24"/>
        </w:rPr>
      </w:pPr>
      <w:r w:rsidRPr="00FD0842">
        <w:rPr>
          <w:b/>
          <w:bCs/>
          <w:color w:val="000000"/>
          <w:kern w:val="0"/>
          <w:sz w:val="24"/>
        </w:rPr>
        <w:t xml:space="preserve">6.4.10.7 </w:t>
      </w:r>
      <w:r w:rsidRPr="00FD0842">
        <w:rPr>
          <w:b/>
          <w:color w:val="000000"/>
          <w:sz w:val="24"/>
        </w:rPr>
        <w:t>其他关联交易事项的说明</w:t>
      </w:r>
    </w:p>
    <w:p w:rsidR="001548F9" w:rsidRPr="00FD0842" w:rsidRDefault="001548F9" w:rsidP="00CB5306">
      <w:pPr>
        <w:spacing w:before="29" w:line="288" w:lineRule="auto"/>
        <w:rPr>
          <w:color w:val="000000"/>
          <w:sz w:val="24"/>
        </w:rPr>
      </w:pPr>
      <w:r w:rsidRPr="00FD0842">
        <w:rPr>
          <w:color w:val="000000"/>
          <w:sz w:val="24"/>
        </w:rPr>
        <w:t>本基金本报告期内及上年度可比期间无其他关联交易事项。</w:t>
      </w:r>
    </w:p>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jc w:val="left"/>
        <w:rPr>
          <w:b/>
          <w:bCs/>
          <w:color w:val="000000"/>
          <w:sz w:val="24"/>
        </w:rPr>
      </w:pPr>
      <w:r w:rsidRPr="00FD0842">
        <w:rPr>
          <w:b/>
          <w:bCs/>
          <w:color w:val="000000"/>
          <w:kern w:val="0"/>
          <w:sz w:val="24"/>
        </w:rPr>
        <w:t xml:space="preserve">6.4.11 </w:t>
      </w:r>
      <w:r w:rsidRPr="00FD0842">
        <w:rPr>
          <w:b/>
          <w:bCs/>
          <w:color w:val="000000"/>
          <w:sz w:val="24"/>
        </w:rPr>
        <w:t>利润分配情况</w:t>
      </w:r>
    </w:p>
    <w:p w:rsidR="00924E50" w:rsidRPr="00FD0842" w:rsidRDefault="00924E50" w:rsidP="00924E50">
      <w:pPr>
        <w:tabs>
          <w:tab w:val="left" w:pos="426"/>
        </w:tabs>
        <w:spacing w:before="29" w:line="288" w:lineRule="auto"/>
        <w:jc w:val="left"/>
        <w:rPr>
          <w:kern w:val="0"/>
          <w:sz w:val="24"/>
        </w:rPr>
      </w:pPr>
      <w:r w:rsidRPr="00FD0842">
        <w:rPr>
          <w:kern w:val="0"/>
          <w:sz w:val="24"/>
        </w:rPr>
        <w:t>本基金本报告期内未进行利润分配。</w:t>
      </w:r>
    </w:p>
    <w:p w:rsidR="004A03A2" w:rsidRPr="00FD0842" w:rsidRDefault="004A03A2" w:rsidP="00D55DFE">
      <w:pPr>
        <w:tabs>
          <w:tab w:val="left" w:pos="426"/>
        </w:tabs>
        <w:spacing w:before="29" w:line="288" w:lineRule="auto"/>
        <w:jc w:val="left"/>
        <w:rPr>
          <w:kern w:val="0"/>
          <w:sz w:val="24"/>
        </w:rPr>
      </w:pPr>
    </w:p>
    <w:p w:rsidR="001548F9" w:rsidRPr="00FD0842" w:rsidRDefault="001548F9" w:rsidP="0048308E">
      <w:pPr>
        <w:spacing w:before="29" w:line="288" w:lineRule="auto"/>
        <w:jc w:val="left"/>
        <w:rPr>
          <w:b/>
          <w:bCs/>
          <w:color w:val="000000"/>
          <w:sz w:val="24"/>
        </w:rPr>
      </w:pPr>
      <w:r w:rsidRPr="00FD0842">
        <w:rPr>
          <w:b/>
          <w:bCs/>
          <w:color w:val="000000"/>
          <w:kern w:val="0"/>
          <w:sz w:val="24"/>
        </w:rPr>
        <w:t xml:space="preserve">6.4.12 </w:t>
      </w:r>
      <w:r w:rsidRPr="00FD0842">
        <w:rPr>
          <w:b/>
          <w:bCs/>
          <w:color w:val="000000"/>
          <w:sz w:val="24"/>
        </w:rPr>
        <w:t>期末（</w:t>
      </w:r>
      <w:r w:rsidRPr="00FD0842">
        <w:rPr>
          <w:b/>
          <w:bCs/>
          <w:color w:val="000000"/>
          <w:sz w:val="24"/>
        </w:rPr>
        <w:t>2016</w:t>
      </w:r>
      <w:r w:rsidRPr="00FD0842">
        <w:rPr>
          <w:b/>
          <w:bCs/>
          <w:color w:val="000000"/>
          <w:sz w:val="24"/>
        </w:rPr>
        <w:t>年</w:t>
      </w:r>
      <w:r w:rsidRPr="00FD0842">
        <w:rPr>
          <w:b/>
          <w:bCs/>
          <w:color w:val="000000"/>
          <w:sz w:val="24"/>
        </w:rPr>
        <w:t>6</w:t>
      </w:r>
      <w:r w:rsidRPr="00FD0842">
        <w:rPr>
          <w:b/>
          <w:bCs/>
          <w:color w:val="000000"/>
          <w:sz w:val="24"/>
        </w:rPr>
        <w:t>月</w:t>
      </w:r>
      <w:r w:rsidRPr="00FD0842">
        <w:rPr>
          <w:b/>
          <w:bCs/>
          <w:color w:val="000000"/>
          <w:sz w:val="24"/>
        </w:rPr>
        <w:t>30</w:t>
      </w:r>
      <w:r w:rsidRPr="00FD0842">
        <w:rPr>
          <w:b/>
          <w:bCs/>
          <w:color w:val="000000"/>
          <w:sz w:val="24"/>
        </w:rPr>
        <w:t>日）本基金持有的流通受限证券</w:t>
      </w:r>
    </w:p>
    <w:p w:rsidR="001548F9" w:rsidRPr="00FD0842" w:rsidRDefault="001548F9" w:rsidP="0048308E">
      <w:pPr>
        <w:spacing w:before="29" w:line="288" w:lineRule="auto"/>
        <w:jc w:val="left"/>
        <w:rPr>
          <w:b/>
          <w:bCs/>
          <w:color w:val="000000"/>
          <w:sz w:val="24"/>
        </w:rPr>
      </w:pPr>
      <w:r w:rsidRPr="00FD0842">
        <w:rPr>
          <w:b/>
          <w:bCs/>
          <w:color w:val="000000"/>
          <w:kern w:val="0"/>
          <w:sz w:val="24"/>
        </w:rPr>
        <w:t xml:space="preserve">6.4.12.1 </w:t>
      </w:r>
      <w:r w:rsidRPr="00FD0842">
        <w:rPr>
          <w:b/>
          <w:bCs/>
          <w:color w:val="000000"/>
          <w:sz w:val="24"/>
        </w:rPr>
        <w:t>因认购新发</w:t>
      </w:r>
      <w:r w:rsidRPr="00FD0842">
        <w:rPr>
          <w:b/>
          <w:bCs/>
          <w:color w:val="000000"/>
          <w:sz w:val="24"/>
        </w:rPr>
        <w:t>/</w:t>
      </w:r>
      <w:r w:rsidRPr="00FD0842">
        <w:rPr>
          <w:b/>
          <w:bCs/>
          <w:color w:val="000000"/>
          <w:sz w:val="24"/>
        </w:rPr>
        <w:t>增发证券而于期末持有的流通受限证券</w:t>
      </w:r>
    </w:p>
    <w:p w:rsidR="001548F9" w:rsidRPr="00FD0842" w:rsidRDefault="001548F9" w:rsidP="0048308E">
      <w:pPr>
        <w:tabs>
          <w:tab w:val="left" w:pos="426"/>
        </w:tabs>
        <w:spacing w:before="29" w:line="288" w:lineRule="auto"/>
        <w:jc w:val="left"/>
        <w:rPr>
          <w:kern w:val="0"/>
          <w:sz w:val="24"/>
        </w:rPr>
      </w:pPr>
      <w:r w:rsidRPr="00FD0842">
        <w:rPr>
          <w:kern w:val="0"/>
          <w:sz w:val="24"/>
        </w:rPr>
        <w:t>本基金本报告期末未持有因认购新发</w:t>
      </w:r>
      <w:r w:rsidRPr="00FD0842">
        <w:rPr>
          <w:kern w:val="0"/>
          <w:sz w:val="24"/>
        </w:rPr>
        <w:t>/</w:t>
      </w:r>
      <w:r w:rsidRPr="00FD0842">
        <w:rPr>
          <w:kern w:val="0"/>
          <w:sz w:val="24"/>
        </w:rPr>
        <w:t>增发证券而流通受限的证券。</w:t>
      </w:r>
    </w:p>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6.4.12.2 </w:t>
      </w:r>
      <w:r w:rsidRPr="00FD0842">
        <w:rPr>
          <w:b/>
          <w:bCs/>
          <w:color w:val="000000"/>
          <w:sz w:val="24"/>
        </w:rPr>
        <w:t>期末持有的暂时停牌等流通受限股票</w:t>
      </w:r>
    </w:p>
    <w:p w:rsidR="001548F9" w:rsidRPr="00FD0842" w:rsidRDefault="001548F9" w:rsidP="0048308E">
      <w:pPr>
        <w:autoSpaceDE w:val="0"/>
        <w:autoSpaceDN w:val="0"/>
        <w:adjustRightInd w:val="0"/>
        <w:spacing w:before="29" w:line="288" w:lineRule="auto"/>
        <w:ind w:left="15"/>
        <w:jc w:val="right"/>
        <w:rPr>
          <w:color w:val="000000"/>
          <w:kern w:val="0"/>
          <w:sz w:val="24"/>
        </w:rPr>
      </w:pPr>
      <w:r w:rsidRPr="00FD0842">
        <w:rPr>
          <w:color w:val="000000"/>
          <w:sz w:val="24"/>
        </w:rPr>
        <w:t>金额单位</w:t>
      </w:r>
      <w:r w:rsidRPr="00FD084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FD0842" w:rsidTr="00A24136">
        <w:trPr>
          <w:trHeight w:val="255"/>
        </w:trPr>
        <w:tc>
          <w:tcPr>
            <w:tcW w:w="606" w:type="dxa"/>
            <w:vAlign w:val="center"/>
          </w:tcPr>
          <w:p w:rsidR="001548F9" w:rsidRPr="00FD0842" w:rsidRDefault="001548F9" w:rsidP="0048308E">
            <w:pPr>
              <w:spacing w:before="29" w:line="288" w:lineRule="auto"/>
              <w:jc w:val="center"/>
              <w:rPr>
                <w:color w:val="000000"/>
                <w:sz w:val="18"/>
                <w:szCs w:val="18"/>
              </w:rPr>
            </w:pPr>
            <w:r w:rsidRPr="00FD0842">
              <w:rPr>
                <w:color w:val="000000"/>
                <w:sz w:val="18"/>
                <w:szCs w:val="18"/>
              </w:rPr>
              <w:t>股票</w:t>
            </w:r>
          </w:p>
          <w:p w:rsidR="001548F9" w:rsidRPr="00FD0842" w:rsidRDefault="001548F9" w:rsidP="0048308E">
            <w:pPr>
              <w:spacing w:before="29" w:line="288" w:lineRule="auto"/>
              <w:jc w:val="center"/>
              <w:rPr>
                <w:color w:val="000000"/>
                <w:sz w:val="18"/>
                <w:szCs w:val="18"/>
              </w:rPr>
            </w:pPr>
            <w:r w:rsidRPr="00FD0842">
              <w:rPr>
                <w:color w:val="000000"/>
                <w:sz w:val="18"/>
                <w:szCs w:val="18"/>
              </w:rPr>
              <w:t>代码</w:t>
            </w:r>
          </w:p>
        </w:tc>
        <w:tc>
          <w:tcPr>
            <w:tcW w:w="694" w:type="dxa"/>
            <w:tcMar>
              <w:top w:w="15" w:type="dxa"/>
              <w:left w:w="15" w:type="dxa"/>
              <w:bottom w:w="0" w:type="dxa"/>
              <w:right w:w="15" w:type="dxa"/>
            </w:tcMar>
            <w:vAlign w:val="center"/>
          </w:tcPr>
          <w:p w:rsidR="001548F9" w:rsidRPr="00FD0842" w:rsidRDefault="001548F9" w:rsidP="0048308E">
            <w:pPr>
              <w:spacing w:before="29" w:line="288" w:lineRule="auto"/>
              <w:jc w:val="center"/>
              <w:rPr>
                <w:color w:val="000000"/>
                <w:sz w:val="18"/>
                <w:szCs w:val="18"/>
              </w:rPr>
            </w:pPr>
            <w:r w:rsidRPr="00FD0842">
              <w:rPr>
                <w:color w:val="000000"/>
                <w:sz w:val="18"/>
                <w:szCs w:val="18"/>
              </w:rPr>
              <w:t>股票</w:t>
            </w:r>
          </w:p>
          <w:p w:rsidR="001548F9" w:rsidRPr="00FD0842" w:rsidRDefault="001548F9" w:rsidP="0048308E">
            <w:pPr>
              <w:spacing w:before="29" w:line="288" w:lineRule="auto"/>
              <w:jc w:val="center"/>
              <w:rPr>
                <w:color w:val="000000"/>
                <w:sz w:val="18"/>
                <w:szCs w:val="18"/>
              </w:rPr>
            </w:pPr>
            <w:r w:rsidRPr="00FD0842">
              <w:rPr>
                <w:color w:val="000000"/>
                <w:sz w:val="18"/>
                <w:szCs w:val="18"/>
              </w:rPr>
              <w:t>名称</w:t>
            </w:r>
          </w:p>
        </w:tc>
        <w:tc>
          <w:tcPr>
            <w:tcW w:w="865" w:type="dxa"/>
            <w:tcMar>
              <w:top w:w="15" w:type="dxa"/>
              <w:left w:w="15" w:type="dxa"/>
              <w:bottom w:w="0" w:type="dxa"/>
              <w:right w:w="15" w:type="dxa"/>
            </w:tcMar>
            <w:vAlign w:val="center"/>
          </w:tcPr>
          <w:p w:rsidR="001548F9" w:rsidRPr="00FD0842" w:rsidRDefault="001548F9" w:rsidP="0048308E">
            <w:pPr>
              <w:spacing w:before="29" w:line="288" w:lineRule="auto"/>
              <w:jc w:val="center"/>
              <w:rPr>
                <w:color w:val="000000"/>
                <w:sz w:val="18"/>
                <w:szCs w:val="18"/>
              </w:rPr>
            </w:pPr>
            <w:r w:rsidRPr="00FD0842">
              <w:rPr>
                <w:color w:val="000000"/>
                <w:sz w:val="18"/>
                <w:szCs w:val="18"/>
              </w:rPr>
              <w:t>停牌</w:t>
            </w:r>
          </w:p>
          <w:p w:rsidR="001548F9" w:rsidRPr="00FD0842" w:rsidRDefault="001548F9" w:rsidP="0048308E">
            <w:pPr>
              <w:spacing w:before="29" w:line="288" w:lineRule="auto"/>
              <w:jc w:val="center"/>
              <w:rPr>
                <w:color w:val="000000"/>
                <w:sz w:val="18"/>
                <w:szCs w:val="18"/>
              </w:rPr>
            </w:pPr>
            <w:r w:rsidRPr="00FD0842">
              <w:rPr>
                <w:color w:val="000000"/>
                <w:sz w:val="18"/>
                <w:szCs w:val="18"/>
              </w:rPr>
              <w:t>日期</w:t>
            </w:r>
          </w:p>
        </w:tc>
        <w:tc>
          <w:tcPr>
            <w:tcW w:w="673" w:type="dxa"/>
            <w:tcMar>
              <w:top w:w="15" w:type="dxa"/>
              <w:left w:w="15" w:type="dxa"/>
              <w:bottom w:w="0" w:type="dxa"/>
              <w:right w:w="15" w:type="dxa"/>
            </w:tcMar>
            <w:vAlign w:val="center"/>
          </w:tcPr>
          <w:p w:rsidR="001548F9" w:rsidRPr="00FD0842" w:rsidRDefault="001548F9" w:rsidP="0048308E">
            <w:pPr>
              <w:spacing w:before="29" w:line="288" w:lineRule="auto"/>
              <w:jc w:val="center"/>
              <w:rPr>
                <w:color w:val="000000"/>
                <w:sz w:val="18"/>
                <w:szCs w:val="18"/>
              </w:rPr>
            </w:pPr>
            <w:r w:rsidRPr="00FD0842">
              <w:rPr>
                <w:color w:val="000000"/>
                <w:sz w:val="18"/>
                <w:szCs w:val="18"/>
              </w:rPr>
              <w:t>停牌</w:t>
            </w:r>
          </w:p>
          <w:p w:rsidR="001548F9" w:rsidRPr="00FD0842" w:rsidRDefault="001548F9" w:rsidP="0048308E">
            <w:pPr>
              <w:spacing w:before="29" w:line="288" w:lineRule="auto"/>
              <w:jc w:val="center"/>
              <w:rPr>
                <w:color w:val="000000"/>
                <w:sz w:val="18"/>
                <w:szCs w:val="18"/>
              </w:rPr>
            </w:pPr>
            <w:r w:rsidRPr="00FD0842">
              <w:rPr>
                <w:color w:val="000000"/>
                <w:sz w:val="18"/>
                <w:szCs w:val="18"/>
              </w:rPr>
              <w:t>原因</w:t>
            </w:r>
          </w:p>
        </w:tc>
        <w:tc>
          <w:tcPr>
            <w:tcW w:w="797" w:type="dxa"/>
            <w:tcMar>
              <w:top w:w="15" w:type="dxa"/>
              <w:left w:w="15" w:type="dxa"/>
              <w:bottom w:w="0" w:type="dxa"/>
              <w:right w:w="15" w:type="dxa"/>
            </w:tcMar>
            <w:vAlign w:val="center"/>
          </w:tcPr>
          <w:p w:rsidR="001548F9" w:rsidRPr="00FD0842" w:rsidRDefault="001548F9" w:rsidP="0048308E">
            <w:pPr>
              <w:spacing w:before="29" w:line="288" w:lineRule="auto"/>
              <w:jc w:val="center"/>
              <w:rPr>
                <w:color w:val="000000"/>
                <w:sz w:val="18"/>
                <w:szCs w:val="18"/>
              </w:rPr>
            </w:pPr>
            <w:r w:rsidRPr="00FD0842">
              <w:rPr>
                <w:color w:val="000000"/>
                <w:sz w:val="18"/>
                <w:szCs w:val="18"/>
              </w:rPr>
              <w:t>期末估值单价</w:t>
            </w:r>
          </w:p>
        </w:tc>
        <w:tc>
          <w:tcPr>
            <w:tcW w:w="685" w:type="dxa"/>
            <w:tcMar>
              <w:top w:w="15" w:type="dxa"/>
              <w:left w:w="15" w:type="dxa"/>
              <w:bottom w:w="0" w:type="dxa"/>
              <w:right w:w="15" w:type="dxa"/>
            </w:tcMar>
            <w:vAlign w:val="center"/>
          </w:tcPr>
          <w:p w:rsidR="001548F9" w:rsidRPr="00FD0842" w:rsidRDefault="001548F9" w:rsidP="0048308E">
            <w:pPr>
              <w:spacing w:before="29" w:line="288" w:lineRule="auto"/>
              <w:jc w:val="center"/>
              <w:rPr>
                <w:color w:val="000000"/>
                <w:sz w:val="18"/>
                <w:szCs w:val="18"/>
              </w:rPr>
            </w:pPr>
            <w:r w:rsidRPr="00FD0842">
              <w:rPr>
                <w:color w:val="000000"/>
                <w:sz w:val="18"/>
                <w:szCs w:val="18"/>
              </w:rPr>
              <w:t>复牌</w:t>
            </w:r>
          </w:p>
          <w:p w:rsidR="001548F9" w:rsidRPr="00FD0842" w:rsidRDefault="001548F9" w:rsidP="0048308E">
            <w:pPr>
              <w:spacing w:before="29" w:line="288" w:lineRule="auto"/>
              <w:jc w:val="center"/>
              <w:rPr>
                <w:color w:val="000000"/>
                <w:sz w:val="18"/>
                <w:szCs w:val="18"/>
              </w:rPr>
            </w:pPr>
            <w:r w:rsidRPr="00FD0842">
              <w:rPr>
                <w:color w:val="000000"/>
                <w:sz w:val="18"/>
                <w:szCs w:val="18"/>
              </w:rPr>
              <w:t>日期</w:t>
            </w:r>
          </w:p>
        </w:tc>
        <w:tc>
          <w:tcPr>
            <w:tcW w:w="657" w:type="dxa"/>
            <w:tcMar>
              <w:top w:w="15" w:type="dxa"/>
              <w:left w:w="15" w:type="dxa"/>
              <w:bottom w:w="0" w:type="dxa"/>
              <w:right w:w="15" w:type="dxa"/>
            </w:tcMar>
            <w:vAlign w:val="center"/>
          </w:tcPr>
          <w:p w:rsidR="001548F9" w:rsidRPr="00FD0842" w:rsidRDefault="001548F9" w:rsidP="0048308E">
            <w:pPr>
              <w:spacing w:before="29" w:line="288" w:lineRule="auto"/>
              <w:jc w:val="center"/>
              <w:rPr>
                <w:color w:val="000000"/>
                <w:sz w:val="18"/>
                <w:szCs w:val="18"/>
              </w:rPr>
            </w:pPr>
            <w:r w:rsidRPr="00FD0842">
              <w:rPr>
                <w:color w:val="000000"/>
                <w:sz w:val="18"/>
                <w:szCs w:val="18"/>
              </w:rPr>
              <w:t>复牌开</w:t>
            </w:r>
          </w:p>
          <w:p w:rsidR="001548F9" w:rsidRPr="00FD0842" w:rsidRDefault="001548F9" w:rsidP="0048308E">
            <w:pPr>
              <w:spacing w:before="29" w:line="288" w:lineRule="auto"/>
              <w:jc w:val="center"/>
              <w:rPr>
                <w:color w:val="000000"/>
                <w:sz w:val="18"/>
                <w:szCs w:val="18"/>
              </w:rPr>
            </w:pPr>
            <w:r w:rsidRPr="00FD0842">
              <w:rPr>
                <w:color w:val="000000"/>
                <w:sz w:val="18"/>
                <w:szCs w:val="18"/>
              </w:rPr>
              <w:t>盘单价</w:t>
            </w:r>
          </w:p>
        </w:tc>
        <w:tc>
          <w:tcPr>
            <w:tcW w:w="1047" w:type="dxa"/>
            <w:tcMar>
              <w:top w:w="15" w:type="dxa"/>
              <w:left w:w="15" w:type="dxa"/>
              <w:bottom w:w="0" w:type="dxa"/>
              <w:right w:w="15" w:type="dxa"/>
            </w:tcMar>
            <w:vAlign w:val="center"/>
          </w:tcPr>
          <w:p w:rsidR="001548F9" w:rsidRPr="00FD0842" w:rsidRDefault="001548F9" w:rsidP="0048308E">
            <w:pPr>
              <w:spacing w:before="29" w:line="288" w:lineRule="auto"/>
              <w:jc w:val="center"/>
              <w:rPr>
                <w:color w:val="000000"/>
                <w:sz w:val="18"/>
                <w:szCs w:val="18"/>
              </w:rPr>
            </w:pPr>
            <w:r w:rsidRPr="00FD0842">
              <w:rPr>
                <w:color w:val="000000"/>
                <w:sz w:val="18"/>
                <w:szCs w:val="18"/>
              </w:rPr>
              <w:t>数量</w:t>
            </w:r>
          </w:p>
          <w:p w:rsidR="001548F9" w:rsidRPr="00FD0842" w:rsidRDefault="001548F9" w:rsidP="0048308E">
            <w:pPr>
              <w:spacing w:before="29" w:line="288" w:lineRule="auto"/>
              <w:jc w:val="center"/>
              <w:rPr>
                <w:color w:val="000000"/>
                <w:sz w:val="18"/>
                <w:szCs w:val="18"/>
              </w:rPr>
            </w:pPr>
            <w:r w:rsidRPr="00FD0842">
              <w:rPr>
                <w:color w:val="000000"/>
                <w:sz w:val="18"/>
                <w:szCs w:val="18"/>
              </w:rPr>
              <w:t>(</w:t>
            </w:r>
            <w:r w:rsidRPr="00FD0842">
              <w:rPr>
                <w:color w:val="000000"/>
                <w:sz w:val="18"/>
                <w:szCs w:val="18"/>
              </w:rPr>
              <w:t>股</w:t>
            </w:r>
            <w:r w:rsidRPr="00FD0842">
              <w:rPr>
                <w:color w:val="000000"/>
                <w:sz w:val="18"/>
                <w:szCs w:val="18"/>
              </w:rPr>
              <w:t>)</w:t>
            </w:r>
          </w:p>
        </w:tc>
        <w:tc>
          <w:tcPr>
            <w:tcW w:w="1216" w:type="dxa"/>
            <w:vAlign w:val="center"/>
          </w:tcPr>
          <w:p w:rsidR="001548F9" w:rsidRPr="00FD0842" w:rsidRDefault="001548F9" w:rsidP="0048308E">
            <w:pPr>
              <w:spacing w:before="29" w:line="288" w:lineRule="auto"/>
              <w:jc w:val="center"/>
              <w:rPr>
                <w:color w:val="000000"/>
                <w:sz w:val="18"/>
                <w:szCs w:val="18"/>
              </w:rPr>
            </w:pPr>
            <w:r w:rsidRPr="00FD0842">
              <w:rPr>
                <w:color w:val="000000"/>
                <w:sz w:val="18"/>
                <w:szCs w:val="18"/>
              </w:rPr>
              <w:t>期末</w:t>
            </w:r>
          </w:p>
          <w:p w:rsidR="001548F9" w:rsidRPr="00FD0842" w:rsidRDefault="001548F9" w:rsidP="0048308E">
            <w:pPr>
              <w:spacing w:before="29" w:line="288" w:lineRule="auto"/>
              <w:jc w:val="center"/>
              <w:rPr>
                <w:color w:val="000000"/>
                <w:sz w:val="18"/>
                <w:szCs w:val="18"/>
              </w:rPr>
            </w:pPr>
            <w:r w:rsidRPr="00FD0842">
              <w:rPr>
                <w:color w:val="000000"/>
                <w:sz w:val="18"/>
                <w:szCs w:val="18"/>
              </w:rPr>
              <w:t>成本总额</w:t>
            </w:r>
          </w:p>
        </w:tc>
        <w:tc>
          <w:tcPr>
            <w:tcW w:w="1158" w:type="dxa"/>
            <w:vAlign w:val="center"/>
          </w:tcPr>
          <w:p w:rsidR="001548F9" w:rsidRPr="00FD0842" w:rsidRDefault="001548F9" w:rsidP="0048308E">
            <w:pPr>
              <w:spacing w:before="29" w:line="288" w:lineRule="auto"/>
              <w:jc w:val="center"/>
              <w:rPr>
                <w:color w:val="000000"/>
                <w:sz w:val="18"/>
                <w:szCs w:val="18"/>
              </w:rPr>
            </w:pPr>
            <w:r w:rsidRPr="00FD0842">
              <w:rPr>
                <w:color w:val="000000"/>
                <w:sz w:val="18"/>
                <w:szCs w:val="18"/>
              </w:rPr>
              <w:t>期末</w:t>
            </w:r>
          </w:p>
          <w:p w:rsidR="001548F9" w:rsidRPr="00FD0842" w:rsidRDefault="001548F9" w:rsidP="0048308E">
            <w:pPr>
              <w:spacing w:before="29" w:line="288" w:lineRule="auto"/>
              <w:jc w:val="center"/>
              <w:rPr>
                <w:color w:val="000000"/>
                <w:sz w:val="18"/>
                <w:szCs w:val="18"/>
              </w:rPr>
            </w:pPr>
            <w:r w:rsidRPr="00FD0842">
              <w:rPr>
                <w:color w:val="000000"/>
                <w:sz w:val="18"/>
                <w:szCs w:val="18"/>
              </w:rPr>
              <w:t>估值总额</w:t>
            </w:r>
          </w:p>
        </w:tc>
        <w:tc>
          <w:tcPr>
            <w:tcW w:w="600" w:type="dxa"/>
            <w:vAlign w:val="center"/>
          </w:tcPr>
          <w:p w:rsidR="001548F9" w:rsidRPr="00FD0842" w:rsidRDefault="001548F9" w:rsidP="0048308E">
            <w:pPr>
              <w:spacing w:before="29" w:line="288" w:lineRule="auto"/>
              <w:jc w:val="center"/>
              <w:rPr>
                <w:color w:val="000000"/>
                <w:sz w:val="18"/>
                <w:szCs w:val="18"/>
              </w:rPr>
            </w:pPr>
            <w:r w:rsidRPr="00FD0842">
              <w:rPr>
                <w:color w:val="000000"/>
                <w:sz w:val="18"/>
                <w:szCs w:val="18"/>
              </w:rPr>
              <w:t>备注</w:t>
            </w:r>
          </w:p>
        </w:tc>
      </w:tr>
      <w:tr w:rsidR="00E904F4" w:rsidRPr="00FD0842">
        <w:tc>
          <w:tcPr>
            <w:tcW w:w="606" w:type="dxa"/>
            <w:vAlign w:val="center"/>
          </w:tcPr>
          <w:p w:rsidR="00E904F4" w:rsidRPr="00FD0842" w:rsidRDefault="00412F2D">
            <w:pPr>
              <w:jc w:val="center"/>
            </w:pPr>
            <w:r w:rsidRPr="00FD0842">
              <w:rPr>
                <w:sz w:val="18"/>
                <w:szCs w:val="18"/>
              </w:rPr>
              <w:t>600005</w:t>
            </w:r>
          </w:p>
        </w:tc>
        <w:tc>
          <w:tcPr>
            <w:tcW w:w="694" w:type="dxa"/>
            <w:vAlign w:val="center"/>
          </w:tcPr>
          <w:p w:rsidR="00E904F4" w:rsidRPr="00FD0842" w:rsidRDefault="00412F2D">
            <w:pPr>
              <w:jc w:val="center"/>
            </w:pPr>
            <w:r w:rsidRPr="00FD0842">
              <w:rPr>
                <w:sz w:val="18"/>
                <w:szCs w:val="18"/>
              </w:rPr>
              <w:t>武钢股份</w:t>
            </w:r>
          </w:p>
        </w:tc>
        <w:tc>
          <w:tcPr>
            <w:tcW w:w="865" w:type="dxa"/>
            <w:vAlign w:val="center"/>
          </w:tcPr>
          <w:p w:rsidR="00E904F4" w:rsidRPr="00FD0842" w:rsidRDefault="00412F2D">
            <w:pPr>
              <w:jc w:val="center"/>
            </w:pPr>
            <w:r w:rsidRPr="00FD0842">
              <w:rPr>
                <w:sz w:val="18"/>
                <w:szCs w:val="18"/>
              </w:rPr>
              <w:t>2016-06-27</w:t>
            </w:r>
          </w:p>
        </w:tc>
        <w:tc>
          <w:tcPr>
            <w:tcW w:w="673" w:type="dxa"/>
            <w:vAlign w:val="center"/>
          </w:tcPr>
          <w:p w:rsidR="00E904F4" w:rsidRPr="00FD0842" w:rsidRDefault="00412F2D">
            <w:pPr>
              <w:jc w:val="center"/>
            </w:pPr>
            <w:r w:rsidRPr="00FD0842">
              <w:rPr>
                <w:sz w:val="18"/>
                <w:szCs w:val="18"/>
              </w:rPr>
              <w:t>重大事项</w:t>
            </w:r>
          </w:p>
        </w:tc>
        <w:tc>
          <w:tcPr>
            <w:tcW w:w="797" w:type="dxa"/>
            <w:vAlign w:val="center"/>
          </w:tcPr>
          <w:p w:rsidR="00E904F4" w:rsidRPr="00FD0842" w:rsidRDefault="00412F2D">
            <w:pPr>
              <w:jc w:val="right"/>
            </w:pPr>
            <w:r w:rsidRPr="00FD0842">
              <w:rPr>
                <w:sz w:val="18"/>
                <w:szCs w:val="18"/>
              </w:rPr>
              <w:t>2.76</w:t>
            </w:r>
          </w:p>
        </w:tc>
        <w:tc>
          <w:tcPr>
            <w:tcW w:w="685" w:type="dxa"/>
            <w:vAlign w:val="center"/>
          </w:tcPr>
          <w:p w:rsidR="00E904F4" w:rsidRPr="00FD0842" w:rsidRDefault="00412F2D">
            <w:pPr>
              <w:jc w:val="center"/>
            </w:pPr>
            <w:r w:rsidRPr="00FD0842">
              <w:rPr>
                <w:sz w:val="18"/>
                <w:szCs w:val="18"/>
              </w:rPr>
              <w:t>-</w:t>
            </w:r>
          </w:p>
        </w:tc>
        <w:tc>
          <w:tcPr>
            <w:tcW w:w="657" w:type="dxa"/>
            <w:vAlign w:val="center"/>
          </w:tcPr>
          <w:p w:rsidR="00E904F4" w:rsidRPr="00FD0842" w:rsidRDefault="00412F2D">
            <w:pPr>
              <w:jc w:val="right"/>
            </w:pPr>
            <w:r w:rsidRPr="00FD0842">
              <w:rPr>
                <w:sz w:val="18"/>
                <w:szCs w:val="18"/>
              </w:rPr>
              <w:t>-</w:t>
            </w:r>
          </w:p>
        </w:tc>
        <w:tc>
          <w:tcPr>
            <w:tcW w:w="1047" w:type="dxa"/>
            <w:vAlign w:val="center"/>
          </w:tcPr>
          <w:p w:rsidR="00E904F4" w:rsidRPr="00FD0842" w:rsidRDefault="00412F2D">
            <w:pPr>
              <w:jc w:val="right"/>
            </w:pPr>
            <w:r w:rsidRPr="00FD0842">
              <w:rPr>
                <w:sz w:val="18"/>
                <w:szCs w:val="18"/>
              </w:rPr>
              <w:t>718,200</w:t>
            </w:r>
          </w:p>
        </w:tc>
        <w:tc>
          <w:tcPr>
            <w:tcW w:w="1216" w:type="dxa"/>
            <w:vAlign w:val="center"/>
          </w:tcPr>
          <w:p w:rsidR="00E904F4" w:rsidRPr="00FD0842" w:rsidRDefault="00412F2D">
            <w:pPr>
              <w:jc w:val="right"/>
            </w:pPr>
            <w:r w:rsidRPr="00FD0842">
              <w:rPr>
                <w:sz w:val="18"/>
                <w:szCs w:val="18"/>
              </w:rPr>
              <w:t>2,909,245.06</w:t>
            </w:r>
          </w:p>
        </w:tc>
        <w:tc>
          <w:tcPr>
            <w:tcW w:w="1158" w:type="dxa"/>
            <w:vAlign w:val="center"/>
          </w:tcPr>
          <w:p w:rsidR="00E904F4" w:rsidRPr="00FD0842" w:rsidRDefault="00412F2D">
            <w:pPr>
              <w:jc w:val="right"/>
            </w:pPr>
            <w:r w:rsidRPr="00FD0842">
              <w:rPr>
                <w:sz w:val="18"/>
                <w:szCs w:val="18"/>
              </w:rPr>
              <w:t>1,982,232.00</w:t>
            </w:r>
          </w:p>
        </w:tc>
        <w:tc>
          <w:tcPr>
            <w:tcW w:w="600" w:type="dxa"/>
            <w:vAlign w:val="center"/>
          </w:tcPr>
          <w:p w:rsidR="00E904F4" w:rsidRPr="00FD0842" w:rsidRDefault="00412F2D">
            <w:pPr>
              <w:jc w:val="center"/>
            </w:pPr>
            <w:r w:rsidRPr="00FD0842">
              <w:rPr>
                <w:sz w:val="18"/>
                <w:szCs w:val="18"/>
              </w:rPr>
              <w:t>-</w:t>
            </w:r>
          </w:p>
        </w:tc>
      </w:tr>
      <w:tr w:rsidR="00E904F4" w:rsidRPr="00FD0842">
        <w:tc>
          <w:tcPr>
            <w:tcW w:w="606" w:type="dxa"/>
            <w:vAlign w:val="center"/>
          </w:tcPr>
          <w:p w:rsidR="00E904F4" w:rsidRPr="00FD0842" w:rsidRDefault="00412F2D">
            <w:pPr>
              <w:jc w:val="center"/>
            </w:pPr>
            <w:r w:rsidRPr="00FD0842">
              <w:rPr>
                <w:sz w:val="18"/>
                <w:szCs w:val="18"/>
              </w:rPr>
              <w:t>600019</w:t>
            </w:r>
          </w:p>
        </w:tc>
        <w:tc>
          <w:tcPr>
            <w:tcW w:w="694" w:type="dxa"/>
            <w:vAlign w:val="center"/>
          </w:tcPr>
          <w:p w:rsidR="00E904F4" w:rsidRPr="00FD0842" w:rsidRDefault="00412F2D">
            <w:pPr>
              <w:jc w:val="center"/>
            </w:pPr>
            <w:r w:rsidRPr="00FD0842">
              <w:rPr>
                <w:sz w:val="18"/>
                <w:szCs w:val="18"/>
              </w:rPr>
              <w:t>宝钢股份</w:t>
            </w:r>
          </w:p>
        </w:tc>
        <w:tc>
          <w:tcPr>
            <w:tcW w:w="865" w:type="dxa"/>
            <w:vAlign w:val="center"/>
          </w:tcPr>
          <w:p w:rsidR="00E904F4" w:rsidRPr="00FD0842" w:rsidRDefault="00412F2D">
            <w:pPr>
              <w:jc w:val="center"/>
            </w:pPr>
            <w:r w:rsidRPr="00FD0842">
              <w:rPr>
                <w:sz w:val="18"/>
                <w:szCs w:val="18"/>
              </w:rPr>
              <w:t>2016-06-27</w:t>
            </w:r>
          </w:p>
        </w:tc>
        <w:tc>
          <w:tcPr>
            <w:tcW w:w="673" w:type="dxa"/>
            <w:vAlign w:val="center"/>
          </w:tcPr>
          <w:p w:rsidR="00E904F4" w:rsidRPr="00FD0842" w:rsidRDefault="00412F2D">
            <w:pPr>
              <w:jc w:val="center"/>
            </w:pPr>
            <w:r w:rsidRPr="00FD0842">
              <w:rPr>
                <w:sz w:val="18"/>
                <w:szCs w:val="18"/>
              </w:rPr>
              <w:t>重大事项</w:t>
            </w:r>
          </w:p>
        </w:tc>
        <w:tc>
          <w:tcPr>
            <w:tcW w:w="797" w:type="dxa"/>
            <w:vAlign w:val="center"/>
          </w:tcPr>
          <w:p w:rsidR="00E904F4" w:rsidRPr="00FD0842" w:rsidRDefault="00412F2D">
            <w:pPr>
              <w:jc w:val="right"/>
            </w:pPr>
            <w:r w:rsidRPr="00FD0842">
              <w:rPr>
                <w:sz w:val="18"/>
                <w:szCs w:val="18"/>
              </w:rPr>
              <w:t>4.90</w:t>
            </w:r>
          </w:p>
        </w:tc>
        <w:tc>
          <w:tcPr>
            <w:tcW w:w="685" w:type="dxa"/>
            <w:vAlign w:val="center"/>
          </w:tcPr>
          <w:p w:rsidR="00E904F4" w:rsidRPr="00FD0842" w:rsidRDefault="00412F2D">
            <w:pPr>
              <w:jc w:val="center"/>
            </w:pPr>
            <w:r w:rsidRPr="00FD0842">
              <w:rPr>
                <w:sz w:val="18"/>
                <w:szCs w:val="18"/>
              </w:rPr>
              <w:t>-</w:t>
            </w:r>
          </w:p>
        </w:tc>
        <w:tc>
          <w:tcPr>
            <w:tcW w:w="657" w:type="dxa"/>
            <w:vAlign w:val="center"/>
          </w:tcPr>
          <w:p w:rsidR="00E904F4" w:rsidRPr="00FD0842" w:rsidRDefault="00412F2D">
            <w:pPr>
              <w:jc w:val="right"/>
            </w:pPr>
            <w:r w:rsidRPr="00FD0842">
              <w:rPr>
                <w:sz w:val="18"/>
                <w:szCs w:val="18"/>
              </w:rPr>
              <w:t>-</w:t>
            </w:r>
          </w:p>
        </w:tc>
        <w:tc>
          <w:tcPr>
            <w:tcW w:w="1047" w:type="dxa"/>
            <w:vAlign w:val="center"/>
          </w:tcPr>
          <w:p w:rsidR="00E904F4" w:rsidRPr="00FD0842" w:rsidRDefault="00412F2D">
            <w:pPr>
              <w:jc w:val="right"/>
            </w:pPr>
            <w:r w:rsidRPr="00FD0842">
              <w:rPr>
                <w:sz w:val="18"/>
                <w:szCs w:val="18"/>
              </w:rPr>
              <w:t>878,895</w:t>
            </w:r>
          </w:p>
        </w:tc>
        <w:tc>
          <w:tcPr>
            <w:tcW w:w="1216" w:type="dxa"/>
            <w:vAlign w:val="center"/>
          </w:tcPr>
          <w:p w:rsidR="00E904F4" w:rsidRPr="00FD0842" w:rsidRDefault="00412F2D">
            <w:pPr>
              <w:jc w:val="right"/>
            </w:pPr>
            <w:r w:rsidRPr="00FD0842">
              <w:rPr>
                <w:sz w:val="18"/>
                <w:szCs w:val="18"/>
              </w:rPr>
              <w:t>5,091,096.02</w:t>
            </w:r>
          </w:p>
        </w:tc>
        <w:tc>
          <w:tcPr>
            <w:tcW w:w="1158" w:type="dxa"/>
            <w:vAlign w:val="center"/>
          </w:tcPr>
          <w:p w:rsidR="00E904F4" w:rsidRPr="00FD0842" w:rsidRDefault="00412F2D">
            <w:pPr>
              <w:jc w:val="right"/>
            </w:pPr>
            <w:r w:rsidRPr="00FD0842">
              <w:rPr>
                <w:sz w:val="18"/>
                <w:szCs w:val="18"/>
              </w:rPr>
              <w:t>4,306,585.50</w:t>
            </w:r>
          </w:p>
        </w:tc>
        <w:tc>
          <w:tcPr>
            <w:tcW w:w="600" w:type="dxa"/>
            <w:vAlign w:val="center"/>
          </w:tcPr>
          <w:p w:rsidR="00E904F4" w:rsidRPr="00FD0842" w:rsidRDefault="00412F2D">
            <w:pPr>
              <w:jc w:val="center"/>
            </w:pPr>
            <w:r w:rsidRPr="00FD0842">
              <w:rPr>
                <w:sz w:val="18"/>
                <w:szCs w:val="18"/>
              </w:rPr>
              <w:t>-</w:t>
            </w:r>
          </w:p>
        </w:tc>
      </w:tr>
      <w:tr w:rsidR="00E904F4" w:rsidRPr="00FD0842">
        <w:tc>
          <w:tcPr>
            <w:tcW w:w="606" w:type="dxa"/>
            <w:vAlign w:val="center"/>
          </w:tcPr>
          <w:p w:rsidR="00E904F4" w:rsidRPr="00FD0842" w:rsidRDefault="00412F2D">
            <w:pPr>
              <w:jc w:val="center"/>
            </w:pPr>
            <w:r w:rsidRPr="00FD0842">
              <w:rPr>
                <w:sz w:val="18"/>
                <w:szCs w:val="18"/>
              </w:rPr>
              <w:lastRenderedPageBreak/>
              <w:t>600649</w:t>
            </w:r>
          </w:p>
        </w:tc>
        <w:tc>
          <w:tcPr>
            <w:tcW w:w="694" w:type="dxa"/>
            <w:vAlign w:val="center"/>
          </w:tcPr>
          <w:p w:rsidR="00E904F4" w:rsidRPr="00FD0842" w:rsidRDefault="00412F2D">
            <w:pPr>
              <w:jc w:val="center"/>
            </w:pPr>
            <w:r w:rsidRPr="00FD0842">
              <w:rPr>
                <w:sz w:val="18"/>
                <w:szCs w:val="18"/>
              </w:rPr>
              <w:t>城投控股</w:t>
            </w:r>
          </w:p>
        </w:tc>
        <w:tc>
          <w:tcPr>
            <w:tcW w:w="865" w:type="dxa"/>
            <w:vAlign w:val="center"/>
          </w:tcPr>
          <w:p w:rsidR="00E904F4" w:rsidRPr="00FD0842" w:rsidRDefault="00412F2D">
            <w:pPr>
              <w:jc w:val="center"/>
            </w:pPr>
            <w:r w:rsidRPr="00FD0842">
              <w:rPr>
                <w:sz w:val="18"/>
                <w:szCs w:val="18"/>
              </w:rPr>
              <w:t>2016-06-20</w:t>
            </w:r>
          </w:p>
        </w:tc>
        <w:tc>
          <w:tcPr>
            <w:tcW w:w="673" w:type="dxa"/>
            <w:vAlign w:val="center"/>
          </w:tcPr>
          <w:p w:rsidR="00E904F4" w:rsidRPr="00FD0842" w:rsidRDefault="00412F2D">
            <w:pPr>
              <w:jc w:val="center"/>
            </w:pPr>
            <w:r w:rsidRPr="00FD0842">
              <w:rPr>
                <w:sz w:val="18"/>
                <w:szCs w:val="18"/>
              </w:rPr>
              <w:t>重大事项</w:t>
            </w:r>
          </w:p>
        </w:tc>
        <w:tc>
          <w:tcPr>
            <w:tcW w:w="797" w:type="dxa"/>
            <w:vAlign w:val="center"/>
          </w:tcPr>
          <w:p w:rsidR="00E904F4" w:rsidRPr="00FD0842" w:rsidRDefault="00412F2D">
            <w:pPr>
              <w:jc w:val="right"/>
            </w:pPr>
            <w:r w:rsidRPr="00FD0842">
              <w:rPr>
                <w:sz w:val="18"/>
                <w:szCs w:val="18"/>
              </w:rPr>
              <w:t>14.36</w:t>
            </w:r>
          </w:p>
        </w:tc>
        <w:tc>
          <w:tcPr>
            <w:tcW w:w="685" w:type="dxa"/>
            <w:vAlign w:val="center"/>
          </w:tcPr>
          <w:p w:rsidR="00E904F4" w:rsidRPr="00FD0842" w:rsidRDefault="00412F2D">
            <w:pPr>
              <w:jc w:val="center"/>
            </w:pPr>
            <w:r w:rsidRPr="00FD0842">
              <w:rPr>
                <w:sz w:val="18"/>
                <w:szCs w:val="18"/>
              </w:rPr>
              <w:t>-</w:t>
            </w:r>
          </w:p>
        </w:tc>
        <w:tc>
          <w:tcPr>
            <w:tcW w:w="657" w:type="dxa"/>
            <w:vAlign w:val="center"/>
          </w:tcPr>
          <w:p w:rsidR="00E904F4" w:rsidRPr="00FD0842" w:rsidRDefault="00412F2D">
            <w:pPr>
              <w:jc w:val="right"/>
            </w:pPr>
            <w:r w:rsidRPr="00FD0842">
              <w:rPr>
                <w:sz w:val="18"/>
                <w:szCs w:val="18"/>
              </w:rPr>
              <w:t>-</w:t>
            </w:r>
          </w:p>
        </w:tc>
        <w:tc>
          <w:tcPr>
            <w:tcW w:w="1047" w:type="dxa"/>
            <w:vAlign w:val="center"/>
          </w:tcPr>
          <w:p w:rsidR="00E904F4" w:rsidRPr="00FD0842" w:rsidRDefault="00412F2D">
            <w:pPr>
              <w:jc w:val="right"/>
            </w:pPr>
            <w:r w:rsidRPr="00FD0842">
              <w:rPr>
                <w:sz w:val="18"/>
                <w:szCs w:val="18"/>
              </w:rPr>
              <w:t>266,400</w:t>
            </w:r>
          </w:p>
        </w:tc>
        <w:tc>
          <w:tcPr>
            <w:tcW w:w="1216" w:type="dxa"/>
            <w:vAlign w:val="center"/>
          </w:tcPr>
          <w:p w:rsidR="00E904F4" w:rsidRPr="00FD0842" w:rsidRDefault="00412F2D">
            <w:pPr>
              <w:jc w:val="right"/>
            </w:pPr>
            <w:r w:rsidRPr="00FD0842">
              <w:rPr>
                <w:sz w:val="18"/>
                <w:szCs w:val="18"/>
              </w:rPr>
              <w:t>4,982,827.67</w:t>
            </w:r>
          </w:p>
        </w:tc>
        <w:tc>
          <w:tcPr>
            <w:tcW w:w="1158" w:type="dxa"/>
            <w:vAlign w:val="center"/>
          </w:tcPr>
          <w:p w:rsidR="00E904F4" w:rsidRPr="00FD0842" w:rsidRDefault="00412F2D">
            <w:pPr>
              <w:jc w:val="right"/>
            </w:pPr>
            <w:r w:rsidRPr="00FD0842">
              <w:rPr>
                <w:sz w:val="18"/>
                <w:szCs w:val="18"/>
              </w:rPr>
              <w:t>3,825,504.00</w:t>
            </w:r>
          </w:p>
        </w:tc>
        <w:tc>
          <w:tcPr>
            <w:tcW w:w="600" w:type="dxa"/>
            <w:vAlign w:val="center"/>
          </w:tcPr>
          <w:p w:rsidR="00E904F4" w:rsidRPr="00FD0842" w:rsidRDefault="00412F2D">
            <w:pPr>
              <w:jc w:val="center"/>
            </w:pPr>
            <w:r w:rsidRPr="00FD0842">
              <w:rPr>
                <w:sz w:val="18"/>
                <w:szCs w:val="18"/>
              </w:rPr>
              <w:t>-</w:t>
            </w:r>
          </w:p>
        </w:tc>
      </w:tr>
    </w:tbl>
    <w:p w:rsidR="001548F9" w:rsidRPr="00FD0842" w:rsidRDefault="001548F9" w:rsidP="0048308E">
      <w:pPr>
        <w:tabs>
          <w:tab w:val="left" w:pos="426"/>
        </w:tabs>
        <w:spacing w:before="29" w:line="288" w:lineRule="auto"/>
        <w:jc w:val="left"/>
        <w:rPr>
          <w:kern w:val="0"/>
          <w:sz w:val="24"/>
        </w:rPr>
      </w:pPr>
      <w:r w:rsidRPr="00FD0842">
        <w:rPr>
          <w:kern w:val="0"/>
          <w:sz w:val="24"/>
        </w:rPr>
        <w:t>注：本基金截至</w:t>
      </w:r>
      <w:r w:rsidRPr="00FD0842">
        <w:rPr>
          <w:kern w:val="0"/>
          <w:sz w:val="24"/>
        </w:rPr>
        <w:t>2016</w:t>
      </w:r>
      <w:r w:rsidRPr="00FD0842">
        <w:rPr>
          <w:kern w:val="0"/>
          <w:sz w:val="24"/>
        </w:rPr>
        <w:t>年</w:t>
      </w:r>
      <w:r w:rsidRPr="00FD0842">
        <w:rPr>
          <w:kern w:val="0"/>
          <w:sz w:val="24"/>
        </w:rPr>
        <w:t>6</w:t>
      </w:r>
      <w:r w:rsidRPr="00FD0842">
        <w:rPr>
          <w:kern w:val="0"/>
          <w:sz w:val="24"/>
        </w:rPr>
        <w:t>月</w:t>
      </w:r>
      <w:r w:rsidRPr="00FD0842">
        <w:rPr>
          <w:kern w:val="0"/>
          <w:sz w:val="24"/>
        </w:rPr>
        <w:t>30</w:t>
      </w:r>
      <w:r w:rsidRPr="00FD0842">
        <w:rPr>
          <w:kern w:val="0"/>
          <w:sz w:val="24"/>
        </w:rPr>
        <w:t>日止持有以上因公布的重大事项可能产生重大影响而被暂时停牌的股票，该类股票将在所公布事项的重大影响消除后，经交易所批准复牌。</w:t>
      </w:r>
    </w:p>
    <w:p w:rsidR="001548F9" w:rsidRPr="00FD0842" w:rsidRDefault="001548F9" w:rsidP="0048308E">
      <w:pPr>
        <w:tabs>
          <w:tab w:val="left" w:pos="426"/>
        </w:tabs>
        <w:spacing w:before="29" w:line="288" w:lineRule="auto"/>
        <w:jc w:val="left"/>
        <w:rPr>
          <w:kern w:val="0"/>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6.4.12.3 </w:t>
      </w:r>
      <w:r w:rsidRPr="00FD0842">
        <w:rPr>
          <w:b/>
          <w:bCs/>
          <w:color w:val="000000"/>
          <w:sz w:val="24"/>
        </w:rPr>
        <w:t>期末债券正回购交易中作为抵押的债券</w:t>
      </w:r>
    </w:p>
    <w:p w:rsidR="001548F9" w:rsidRPr="00FD0842" w:rsidRDefault="001548F9" w:rsidP="008318F1">
      <w:pPr>
        <w:spacing w:before="29" w:line="288" w:lineRule="auto"/>
        <w:rPr>
          <w:color w:val="000000"/>
          <w:sz w:val="24"/>
        </w:rPr>
      </w:pPr>
      <w:r w:rsidRPr="00FD0842">
        <w:rPr>
          <w:color w:val="000000"/>
          <w:sz w:val="24"/>
        </w:rPr>
        <w:t>本基金本报告期末无从事债券正回购交易形成的卖出回购证券款余额。</w:t>
      </w:r>
    </w:p>
    <w:p w:rsidR="00BD1E9F" w:rsidRPr="00FD0842" w:rsidRDefault="00BD1E9F" w:rsidP="005D0312">
      <w:pPr>
        <w:spacing w:before="29" w:line="288" w:lineRule="auto"/>
        <w:rPr>
          <w:color w:val="000000"/>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6.4.13 </w:t>
      </w:r>
      <w:r w:rsidRPr="00FD0842">
        <w:rPr>
          <w:b/>
          <w:bCs/>
          <w:color w:val="000000"/>
          <w:sz w:val="24"/>
        </w:rPr>
        <w:t>金融工具风险及管理</w:t>
      </w:r>
    </w:p>
    <w:p w:rsidR="001548F9" w:rsidRPr="00FD0842" w:rsidRDefault="001548F9" w:rsidP="0048308E">
      <w:pPr>
        <w:spacing w:before="29" w:line="288" w:lineRule="auto"/>
        <w:rPr>
          <w:b/>
          <w:bCs/>
          <w:color w:val="000000"/>
          <w:sz w:val="24"/>
        </w:rPr>
      </w:pPr>
      <w:r w:rsidRPr="00FD0842">
        <w:rPr>
          <w:b/>
          <w:bCs/>
          <w:color w:val="000000"/>
          <w:kern w:val="0"/>
          <w:sz w:val="24"/>
        </w:rPr>
        <w:t xml:space="preserve">6.4.13.1 </w:t>
      </w:r>
      <w:r w:rsidRPr="00FD0842">
        <w:rPr>
          <w:b/>
          <w:bCs/>
          <w:color w:val="000000"/>
          <w:sz w:val="24"/>
        </w:rPr>
        <w:t>风险管理政策和组织架构</w:t>
      </w:r>
    </w:p>
    <w:p w:rsidR="00E904F4" w:rsidRPr="00FD0842" w:rsidRDefault="00412F2D">
      <w:pPr>
        <w:spacing w:before="29" w:line="288" w:lineRule="auto"/>
        <w:ind w:firstLineChars="200" w:firstLine="480"/>
        <w:rPr>
          <w:color w:val="000000"/>
          <w:sz w:val="24"/>
        </w:rPr>
      </w:pPr>
      <w:r w:rsidRPr="00FD0842">
        <w:rPr>
          <w:color w:val="000000"/>
          <w:sz w:val="24"/>
        </w:rPr>
        <w:t>本基金是指数型基金，紧密跟踪上证</w:t>
      </w:r>
      <w:r w:rsidRPr="00FD0842">
        <w:rPr>
          <w:color w:val="000000"/>
          <w:sz w:val="24"/>
        </w:rPr>
        <w:t>180</w:t>
      </w:r>
      <w:r w:rsidRPr="00FD0842">
        <w:rPr>
          <w:color w:val="000000"/>
          <w:sz w:val="24"/>
        </w:rPr>
        <w:t>公司治理指数，具有和标的指数所代表的股票市场相似的风险收益特征，属于证券投资基金中风险较高、收益较高的品种。本基金以标的指数成份股、备选成份股为主要投资对象。本基金采用完全复制法，跟踪上证</w:t>
      </w:r>
      <w:r w:rsidRPr="00FD0842">
        <w:rPr>
          <w:color w:val="000000"/>
          <w:sz w:val="24"/>
        </w:rPr>
        <w:t>180</w:t>
      </w:r>
      <w:r w:rsidRPr="00FD0842">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sidRPr="00FD0842">
        <w:rPr>
          <w:color w:val="000000"/>
          <w:sz w:val="24"/>
        </w:rPr>
        <w:t>(</w:t>
      </w:r>
      <w:r w:rsidRPr="00FD0842">
        <w:rPr>
          <w:color w:val="000000"/>
          <w:sz w:val="24"/>
        </w:rPr>
        <w:t>如流动性不足等</w:t>
      </w:r>
      <w:r w:rsidRPr="00FD0842">
        <w:rPr>
          <w:color w:val="000000"/>
          <w:sz w:val="24"/>
        </w:rPr>
        <w:t>)</w:t>
      </w:r>
      <w:r w:rsidRPr="00FD0842">
        <w:rPr>
          <w:color w:val="000000"/>
          <w:sz w:val="24"/>
        </w:rPr>
        <w:t>导致无法获得足够数量的股票时，基金管理人将搭配使用其他合理方法进行适当的替代，力求与标的指数的跟踪偏离度与跟踪误差的最小化。</w:t>
      </w:r>
    </w:p>
    <w:p w:rsidR="00E904F4" w:rsidRPr="00FD0842" w:rsidRDefault="00412F2D">
      <w:pPr>
        <w:spacing w:before="29" w:line="288" w:lineRule="auto"/>
        <w:ind w:firstLineChars="200" w:firstLine="480"/>
        <w:rPr>
          <w:color w:val="000000"/>
          <w:sz w:val="24"/>
        </w:rPr>
      </w:pPr>
      <w:r w:rsidRPr="00FD0842">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904F4" w:rsidRPr="00FD0842" w:rsidRDefault="00412F2D">
      <w:pPr>
        <w:spacing w:before="29" w:line="288" w:lineRule="auto"/>
        <w:ind w:firstLineChars="200" w:firstLine="480"/>
        <w:rPr>
          <w:color w:val="000000"/>
          <w:sz w:val="24"/>
        </w:rPr>
      </w:pPr>
      <w:r w:rsidRPr="00FD0842">
        <w:rPr>
          <w:color w:val="000000"/>
          <w:sz w:val="24"/>
        </w:rPr>
        <w:t>本基金的基金管理人建立了以合规审核及风险管理委员会为核心的，由督察长、风险控制委员会、风险管理部和相关业务部门构成的风险管理架构体系。</w:t>
      </w:r>
    </w:p>
    <w:p w:rsidR="001548F9" w:rsidRPr="00FD0842" w:rsidRDefault="001548F9" w:rsidP="00035D71">
      <w:pPr>
        <w:spacing w:before="29" w:line="288" w:lineRule="auto"/>
        <w:ind w:firstLineChars="200" w:firstLine="480"/>
        <w:rPr>
          <w:color w:val="000000"/>
          <w:sz w:val="24"/>
        </w:rPr>
      </w:pPr>
      <w:r w:rsidRPr="00FD0842">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FD0842" w:rsidRDefault="001548F9" w:rsidP="00035D71">
      <w:pPr>
        <w:adjustRightInd w:val="0"/>
        <w:spacing w:before="29" w:line="288" w:lineRule="auto"/>
        <w:ind w:firstLineChars="200" w:firstLine="480"/>
        <w:jc w:val="left"/>
        <w:rPr>
          <w:color w:val="000000"/>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6.4.13.2 </w:t>
      </w:r>
      <w:r w:rsidRPr="00FD0842">
        <w:rPr>
          <w:b/>
          <w:bCs/>
          <w:color w:val="000000"/>
          <w:sz w:val="24"/>
        </w:rPr>
        <w:t>信用风险</w:t>
      </w:r>
    </w:p>
    <w:p w:rsidR="00E904F4" w:rsidRPr="00FD0842" w:rsidRDefault="00412F2D">
      <w:pPr>
        <w:spacing w:before="29" w:line="288" w:lineRule="auto"/>
        <w:ind w:firstLineChars="200" w:firstLine="480"/>
        <w:rPr>
          <w:color w:val="000000"/>
          <w:sz w:val="24"/>
        </w:rPr>
      </w:pPr>
      <w:r w:rsidRPr="00FD0842">
        <w:rPr>
          <w:color w:val="000000"/>
          <w:sz w:val="24"/>
        </w:rPr>
        <w:t>信用风险是指基金在交易过程中因交易对手未履行合约责任，或者基金所投资证券</w:t>
      </w:r>
      <w:r w:rsidRPr="00FD0842">
        <w:rPr>
          <w:color w:val="000000"/>
          <w:sz w:val="24"/>
        </w:rPr>
        <w:lastRenderedPageBreak/>
        <w:t>之发行人出现违约、拒绝支付到期本息等情况，导致基金资产损失和收益变化的风险。</w:t>
      </w:r>
    </w:p>
    <w:p w:rsidR="00E904F4" w:rsidRPr="00FD0842" w:rsidRDefault="00412F2D">
      <w:pPr>
        <w:spacing w:before="29" w:line="288" w:lineRule="auto"/>
        <w:ind w:firstLineChars="200" w:firstLine="480"/>
        <w:rPr>
          <w:color w:val="000000"/>
          <w:sz w:val="24"/>
        </w:rPr>
      </w:pPr>
      <w:r w:rsidRPr="00FD0842">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rsidR="001548F9" w:rsidRPr="00FD0842" w:rsidRDefault="001548F9" w:rsidP="00035D71">
      <w:pPr>
        <w:spacing w:before="29" w:line="288" w:lineRule="auto"/>
        <w:ind w:firstLineChars="200" w:firstLine="480"/>
        <w:rPr>
          <w:color w:val="000000"/>
          <w:sz w:val="24"/>
        </w:rPr>
      </w:pPr>
      <w:r w:rsidRPr="00FD0842">
        <w:rPr>
          <w:color w:val="000000"/>
          <w:sz w:val="24"/>
        </w:rPr>
        <w:t>本基金的基金管理人建立了信用风险管理流程，通过对投资品种信用等级评估来控制证券发行人的信用风险，且通过分散化投资以分散信用风险。于</w:t>
      </w:r>
      <w:r w:rsidRPr="00FD0842">
        <w:rPr>
          <w:color w:val="000000"/>
          <w:sz w:val="24"/>
        </w:rPr>
        <w:t>2016</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日，本基金未持有信用类债券</w:t>
      </w:r>
      <w:r w:rsidRPr="00FD0842">
        <w:rPr>
          <w:color w:val="000000"/>
          <w:sz w:val="24"/>
        </w:rPr>
        <w:t>(2015</w:t>
      </w:r>
      <w:r w:rsidRPr="00FD0842">
        <w:rPr>
          <w:color w:val="000000"/>
          <w:sz w:val="24"/>
        </w:rPr>
        <w:t>年</w:t>
      </w:r>
      <w:r w:rsidRPr="00FD0842">
        <w:rPr>
          <w:color w:val="000000"/>
          <w:sz w:val="24"/>
        </w:rPr>
        <w:t>12</w:t>
      </w:r>
      <w:r w:rsidRPr="00FD0842">
        <w:rPr>
          <w:color w:val="000000"/>
          <w:sz w:val="24"/>
        </w:rPr>
        <w:t>月</w:t>
      </w:r>
      <w:r w:rsidRPr="00FD0842">
        <w:rPr>
          <w:color w:val="000000"/>
          <w:sz w:val="24"/>
        </w:rPr>
        <w:t>31</w:t>
      </w:r>
      <w:r w:rsidRPr="00FD0842">
        <w:rPr>
          <w:color w:val="000000"/>
          <w:sz w:val="24"/>
        </w:rPr>
        <w:t>日：无</w:t>
      </w:r>
      <w:r w:rsidRPr="00FD0842">
        <w:rPr>
          <w:color w:val="000000"/>
          <w:sz w:val="24"/>
        </w:rPr>
        <w:t>)</w:t>
      </w:r>
      <w:r w:rsidRPr="00FD0842">
        <w:rPr>
          <w:color w:val="000000"/>
          <w:sz w:val="24"/>
        </w:rPr>
        <w:t>。</w:t>
      </w:r>
    </w:p>
    <w:p w:rsidR="001548F9" w:rsidRPr="00FD0842" w:rsidRDefault="001548F9" w:rsidP="00035D71">
      <w:pPr>
        <w:spacing w:before="29" w:line="288" w:lineRule="auto"/>
        <w:ind w:firstLineChars="200" w:firstLine="480"/>
        <w:jc w:val="left"/>
        <w:rPr>
          <w:color w:val="000000"/>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6.4.13.3 </w:t>
      </w:r>
      <w:r w:rsidRPr="00FD0842">
        <w:rPr>
          <w:b/>
          <w:bCs/>
          <w:color w:val="000000"/>
          <w:sz w:val="24"/>
        </w:rPr>
        <w:t>流动性风险</w:t>
      </w:r>
    </w:p>
    <w:p w:rsidR="00E904F4" w:rsidRPr="00FD0842" w:rsidRDefault="00412F2D">
      <w:pPr>
        <w:spacing w:before="29" w:line="288" w:lineRule="auto"/>
        <w:ind w:firstLineChars="200" w:firstLine="480"/>
        <w:rPr>
          <w:color w:val="000000"/>
          <w:sz w:val="24"/>
        </w:rPr>
      </w:pPr>
      <w:r w:rsidRPr="00FD0842">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E904F4" w:rsidRPr="00FD0842" w:rsidRDefault="00412F2D">
      <w:pPr>
        <w:spacing w:before="29" w:line="288" w:lineRule="auto"/>
        <w:ind w:firstLineChars="200" w:firstLine="480"/>
        <w:rPr>
          <w:color w:val="000000"/>
          <w:sz w:val="24"/>
        </w:rPr>
      </w:pPr>
      <w:r w:rsidRPr="00FD0842">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所持证券均在证券交易所上市，因此除附注</w:t>
      </w:r>
      <w:r w:rsidRPr="00FD0842">
        <w:rPr>
          <w:color w:val="000000"/>
          <w:sz w:val="24"/>
        </w:rPr>
        <w:t>6.4.12</w:t>
      </w:r>
      <w:r w:rsidRPr="00FD0842">
        <w:rPr>
          <w:color w:val="000000"/>
          <w:sz w:val="24"/>
        </w:rPr>
        <w:t>中列示的部分基金资产流通暂时受限制不能自由转让的情况外，其余均能以合理价格适时变现。</w:t>
      </w:r>
    </w:p>
    <w:p w:rsidR="001548F9" w:rsidRPr="00FD0842" w:rsidRDefault="001548F9" w:rsidP="00035D71">
      <w:pPr>
        <w:spacing w:before="29" w:line="288" w:lineRule="auto"/>
        <w:ind w:firstLineChars="200" w:firstLine="480"/>
        <w:rPr>
          <w:color w:val="000000"/>
          <w:sz w:val="24"/>
        </w:rPr>
      </w:pPr>
      <w:r w:rsidRPr="00FD0842">
        <w:rPr>
          <w:color w:val="000000"/>
          <w:sz w:val="24"/>
        </w:rPr>
        <w:t>于</w:t>
      </w:r>
      <w:r w:rsidRPr="00FD0842">
        <w:rPr>
          <w:color w:val="000000"/>
          <w:sz w:val="24"/>
        </w:rPr>
        <w:t>2016</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日，本基金所承担的全部金融负债的合约约定到期日均为一个月以内且不计息。本基金赎回基金份额采用一篮子股票形式，流动性风险相对较低。</w:t>
      </w:r>
    </w:p>
    <w:p w:rsidR="00CB4E61" w:rsidRPr="00FD0842" w:rsidRDefault="00CB4E61" w:rsidP="00035D71">
      <w:pPr>
        <w:spacing w:before="29" w:line="288" w:lineRule="auto"/>
        <w:ind w:firstLineChars="200" w:firstLine="480"/>
        <w:rPr>
          <w:color w:val="000000"/>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6.4.13.4 </w:t>
      </w:r>
      <w:r w:rsidRPr="00FD0842">
        <w:rPr>
          <w:b/>
          <w:bCs/>
          <w:color w:val="000000"/>
          <w:sz w:val="24"/>
        </w:rPr>
        <w:t>市场风险</w:t>
      </w:r>
    </w:p>
    <w:p w:rsidR="001548F9" w:rsidRPr="00FD0842" w:rsidRDefault="001548F9" w:rsidP="00035D71">
      <w:pPr>
        <w:spacing w:before="29" w:line="288" w:lineRule="auto"/>
        <w:ind w:firstLineChars="200" w:firstLine="480"/>
        <w:rPr>
          <w:color w:val="000000"/>
          <w:sz w:val="24"/>
        </w:rPr>
      </w:pPr>
      <w:r w:rsidRPr="00FD0842">
        <w:rPr>
          <w:color w:val="000000"/>
          <w:sz w:val="24"/>
        </w:rPr>
        <w:t>市场风险是指基金所持金融工具的公允价值或未来现金流量因所处市场各类价格因素的变动而发生波动的风险，包括利率风险、外汇风险和其他价格风险。</w:t>
      </w:r>
    </w:p>
    <w:p w:rsidR="001548F9" w:rsidRPr="00FD0842" w:rsidRDefault="001548F9" w:rsidP="00035D71">
      <w:pPr>
        <w:spacing w:before="29" w:line="288" w:lineRule="auto"/>
        <w:ind w:firstLineChars="200" w:firstLine="480"/>
        <w:jc w:val="left"/>
        <w:rPr>
          <w:color w:val="000000"/>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6.4.13.4.1 </w:t>
      </w:r>
      <w:r w:rsidRPr="00FD0842">
        <w:rPr>
          <w:b/>
          <w:bCs/>
          <w:color w:val="000000"/>
          <w:sz w:val="24"/>
        </w:rPr>
        <w:t>利率风险</w:t>
      </w:r>
    </w:p>
    <w:p w:rsidR="00E904F4" w:rsidRPr="00FD0842" w:rsidRDefault="00412F2D">
      <w:pPr>
        <w:spacing w:before="29" w:line="288" w:lineRule="auto"/>
        <w:ind w:firstLine="420"/>
        <w:rPr>
          <w:color w:val="000000"/>
          <w:sz w:val="24"/>
        </w:rPr>
      </w:pPr>
      <w:r w:rsidRPr="00FD0842">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548F9" w:rsidRPr="00FD0842" w:rsidRDefault="001548F9" w:rsidP="00ED7724">
      <w:pPr>
        <w:spacing w:before="29" w:line="288" w:lineRule="auto"/>
        <w:ind w:firstLine="420"/>
        <w:rPr>
          <w:color w:val="000000"/>
          <w:sz w:val="24"/>
        </w:rPr>
      </w:pPr>
      <w:r w:rsidRPr="00FD0842">
        <w:rPr>
          <w:color w:val="000000"/>
          <w:sz w:val="24"/>
        </w:rPr>
        <w:t>本基金持有的利率敏感性资产主要为银行存款、结算备付金和存出保证金等，其余大部分金融资产和金融负债不计息，因此本基金的收入及经营活动的现金流量在很大程度上独立于市场利率变化。本基金的基金管理人定期对本基金面临的利率敏感性缺口进行监控。</w:t>
      </w:r>
    </w:p>
    <w:p w:rsidR="001548F9" w:rsidRPr="00FD0842" w:rsidRDefault="001548F9" w:rsidP="00035D71">
      <w:pPr>
        <w:spacing w:before="29" w:line="288" w:lineRule="auto"/>
        <w:ind w:firstLineChars="200" w:firstLine="480"/>
        <w:jc w:val="left"/>
        <w:rPr>
          <w:color w:val="000000"/>
          <w:sz w:val="24"/>
        </w:rPr>
      </w:pPr>
      <w:r w:rsidRPr="00FD0842">
        <w:rPr>
          <w:color w:val="000000"/>
          <w:sz w:val="24"/>
        </w:rPr>
        <w:lastRenderedPageBreak/>
        <w:tab/>
      </w:r>
    </w:p>
    <w:p w:rsidR="001548F9" w:rsidRPr="00FD0842" w:rsidRDefault="001548F9" w:rsidP="0048308E">
      <w:pPr>
        <w:spacing w:before="29" w:line="288" w:lineRule="auto"/>
        <w:rPr>
          <w:b/>
          <w:bCs/>
          <w:color w:val="000000"/>
          <w:sz w:val="24"/>
        </w:rPr>
      </w:pPr>
      <w:r w:rsidRPr="00FD0842">
        <w:rPr>
          <w:b/>
          <w:bCs/>
          <w:color w:val="000000"/>
          <w:kern w:val="0"/>
          <w:sz w:val="24"/>
        </w:rPr>
        <w:t xml:space="preserve">6.4.13.4.1.1 </w:t>
      </w:r>
      <w:r w:rsidRPr="00FD0842">
        <w:rPr>
          <w:b/>
          <w:bCs/>
          <w:color w:val="000000"/>
          <w:sz w:val="24"/>
        </w:rPr>
        <w:t>利率风险敞口</w:t>
      </w:r>
    </w:p>
    <w:p w:rsidR="001548F9" w:rsidRPr="00FD0842" w:rsidRDefault="001548F9" w:rsidP="0048308E">
      <w:pPr>
        <w:autoSpaceDE w:val="0"/>
        <w:autoSpaceDN w:val="0"/>
        <w:adjustRightInd w:val="0"/>
        <w:spacing w:before="29" w:line="288" w:lineRule="auto"/>
        <w:ind w:left="15"/>
        <w:jc w:val="right"/>
        <w:rPr>
          <w:color w:val="000000"/>
          <w:sz w:val="24"/>
        </w:rPr>
      </w:pPr>
      <w:r w:rsidRPr="00FD0842">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FD0842" w:rsidTr="00A653FA">
        <w:trPr>
          <w:trHeight w:val="280"/>
        </w:trPr>
        <w:tc>
          <w:tcPr>
            <w:tcW w:w="1740" w:type="dxa"/>
            <w:vAlign w:val="center"/>
          </w:tcPr>
          <w:p w:rsidR="00905ED0" w:rsidRPr="00FD0842" w:rsidRDefault="00905ED0" w:rsidP="00AF1BA8">
            <w:pPr>
              <w:spacing w:before="29" w:line="288" w:lineRule="auto"/>
              <w:jc w:val="center"/>
              <w:rPr>
                <w:b/>
                <w:sz w:val="18"/>
                <w:szCs w:val="18"/>
              </w:rPr>
            </w:pPr>
            <w:r w:rsidRPr="00FD0842">
              <w:rPr>
                <w:b/>
                <w:sz w:val="18"/>
                <w:szCs w:val="18"/>
              </w:rPr>
              <w:t>本期末</w:t>
            </w:r>
          </w:p>
          <w:p w:rsidR="00905ED0" w:rsidRPr="00FD0842" w:rsidRDefault="00905ED0" w:rsidP="00AF1BA8">
            <w:pPr>
              <w:spacing w:before="29" w:line="288" w:lineRule="auto"/>
              <w:jc w:val="center"/>
              <w:rPr>
                <w:b/>
                <w:sz w:val="18"/>
                <w:szCs w:val="18"/>
              </w:rPr>
            </w:pPr>
            <w:r w:rsidRPr="00FD0842">
              <w:rPr>
                <w:b/>
                <w:color w:val="000000"/>
                <w:sz w:val="18"/>
                <w:szCs w:val="18"/>
              </w:rPr>
              <w:t>2016</w:t>
            </w:r>
            <w:r w:rsidRPr="00FD0842">
              <w:rPr>
                <w:b/>
                <w:color w:val="000000"/>
                <w:sz w:val="18"/>
                <w:szCs w:val="18"/>
              </w:rPr>
              <w:t>年</w:t>
            </w:r>
            <w:r w:rsidRPr="00FD0842">
              <w:rPr>
                <w:b/>
                <w:color w:val="000000"/>
                <w:sz w:val="18"/>
                <w:szCs w:val="18"/>
              </w:rPr>
              <w:t>6</w:t>
            </w:r>
            <w:r w:rsidRPr="00FD0842">
              <w:rPr>
                <w:b/>
                <w:color w:val="000000"/>
                <w:sz w:val="18"/>
                <w:szCs w:val="18"/>
              </w:rPr>
              <w:t>月</w:t>
            </w:r>
            <w:r w:rsidRPr="00FD0842">
              <w:rPr>
                <w:b/>
                <w:color w:val="000000"/>
                <w:sz w:val="18"/>
                <w:szCs w:val="18"/>
              </w:rPr>
              <w:t>30</w:t>
            </w:r>
            <w:r w:rsidRPr="00FD0842">
              <w:rPr>
                <w:b/>
                <w:color w:val="000000"/>
                <w:sz w:val="18"/>
                <w:szCs w:val="18"/>
              </w:rPr>
              <w:t>日</w:t>
            </w:r>
          </w:p>
        </w:tc>
        <w:tc>
          <w:tcPr>
            <w:tcW w:w="1559" w:type="dxa"/>
            <w:vAlign w:val="center"/>
          </w:tcPr>
          <w:p w:rsidR="00905ED0" w:rsidRPr="00FD0842" w:rsidRDefault="00905ED0" w:rsidP="00AF1BA8">
            <w:pPr>
              <w:spacing w:before="29" w:line="288" w:lineRule="auto"/>
              <w:jc w:val="center"/>
              <w:rPr>
                <w:b/>
                <w:color w:val="000000"/>
                <w:sz w:val="18"/>
                <w:szCs w:val="18"/>
              </w:rPr>
            </w:pPr>
            <w:r w:rsidRPr="00FD0842">
              <w:rPr>
                <w:b/>
                <w:color w:val="000000"/>
                <w:sz w:val="18"/>
                <w:szCs w:val="18"/>
              </w:rPr>
              <w:t>1</w:t>
            </w:r>
            <w:r w:rsidRPr="00FD0842">
              <w:rPr>
                <w:b/>
                <w:color w:val="000000"/>
                <w:sz w:val="18"/>
                <w:szCs w:val="18"/>
              </w:rPr>
              <w:t>年以内</w:t>
            </w:r>
          </w:p>
        </w:tc>
        <w:tc>
          <w:tcPr>
            <w:tcW w:w="1473" w:type="dxa"/>
            <w:vAlign w:val="center"/>
          </w:tcPr>
          <w:p w:rsidR="00905ED0" w:rsidRPr="00FD0842" w:rsidRDefault="00905ED0" w:rsidP="00AF1BA8">
            <w:pPr>
              <w:spacing w:before="29" w:line="288" w:lineRule="auto"/>
              <w:jc w:val="center"/>
              <w:rPr>
                <w:b/>
                <w:color w:val="000000"/>
                <w:sz w:val="18"/>
                <w:szCs w:val="18"/>
              </w:rPr>
            </w:pPr>
            <w:r w:rsidRPr="00FD0842">
              <w:rPr>
                <w:b/>
                <w:color w:val="000000"/>
                <w:sz w:val="18"/>
                <w:szCs w:val="18"/>
              </w:rPr>
              <w:t>1</w:t>
            </w:r>
            <w:r w:rsidR="007D6D12" w:rsidRPr="00FD0842">
              <w:rPr>
                <w:b/>
                <w:bCs/>
                <w:color w:val="000000"/>
                <w:kern w:val="0"/>
                <w:sz w:val="18"/>
                <w:szCs w:val="18"/>
              </w:rPr>
              <w:t>至</w:t>
            </w:r>
            <w:r w:rsidRPr="00FD0842">
              <w:rPr>
                <w:b/>
                <w:color w:val="000000"/>
                <w:sz w:val="18"/>
                <w:szCs w:val="18"/>
              </w:rPr>
              <w:t>5</w:t>
            </w:r>
            <w:r w:rsidRPr="00FD0842">
              <w:rPr>
                <w:b/>
                <w:color w:val="000000"/>
                <w:sz w:val="18"/>
                <w:szCs w:val="18"/>
              </w:rPr>
              <w:t>年</w:t>
            </w:r>
          </w:p>
        </w:tc>
        <w:tc>
          <w:tcPr>
            <w:tcW w:w="1221" w:type="dxa"/>
            <w:vAlign w:val="center"/>
          </w:tcPr>
          <w:p w:rsidR="00905ED0" w:rsidRPr="00FD0842" w:rsidRDefault="00905ED0" w:rsidP="00AF1BA8">
            <w:pPr>
              <w:spacing w:before="29" w:line="288" w:lineRule="auto"/>
              <w:jc w:val="center"/>
              <w:rPr>
                <w:b/>
                <w:color w:val="000000"/>
                <w:sz w:val="18"/>
                <w:szCs w:val="18"/>
              </w:rPr>
            </w:pPr>
            <w:r w:rsidRPr="00FD0842">
              <w:rPr>
                <w:b/>
                <w:color w:val="000000"/>
                <w:sz w:val="18"/>
                <w:szCs w:val="18"/>
              </w:rPr>
              <w:t>5</w:t>
            </w:r>
            <w:r w:rsidRPr="00FD0842">
              <w:rPr>
                <w:b/>
                <w:color w:val="000000"/>
                <w:sz w:val="18"/>
                <w:szCs w:val="18"/>
              </w:rPr>
              <w:t>年以上</w:t>
            </w:r>
          </w:p>
        </w:tc>
        <w:tc>
          <w:tcPr>
            <w:tcW w:w="1559" w:type="dxa"/>
            <w:vAlign w:val="center"/>
          </w:tcPr>
          <w:p w:rsidR="00905ED0" w:rsidRPr="00FD0842" w:rsidRDefault="00905ED0" w:rsidP="00AF1BA8">
            <w:pPr>
              <w:spacing w:before="29" w:line="288" w:lineRule="auto"/>
              <w:jc w:val="center"/>
              <w:rPr>
                <w:b/>
                <w:color w:val="000000"/>
                <w:sz w:val="18"/>
                <w:szCs w:val="18"/>
              </w:rPr>
            </w:pPr>
            <w:r w:rsidRPr="00FD0842">
              <w:rPr>
                <w:b/>
                <w:color w:val="000000"/>
                <w:sz w:val="18"/>
                <w:szCs w:val="18"/>
              </w:rPr>
              <w:t>不计息</w:t>
            </w:r>
          </w:p>
        </w:tc>
        <w:tc>
          <w:tcPr>
            <w:tcW w:w="1446" w:type="dxa"/>
            <w:vAlign w:val="center"/>
          </w:tcPr>
          <w:p w:rsidR="00905ED0" w:rsidRPr="00FD0842" w:rsidRDefault="00905ED0" w:rsidP="00AF1BA8">
            <w:pPr>
              <w:spacing w:before="29" w:line="288" w:lineRule="auto"/>
              <w:jc w:val="center"/>
              <w:rPr>
                <w:b/>
                <w:color w:val="000000"/>
                <w:sz w:val="18"/>
                <w:szCs w:val="18"/>
              </w:rPr>
            </w:pPr>
            <w:r w:rsidRPr="00FD0842">
              <w:rPr>
                <w:b/>
                <w:color w:val="000000"/>
                <w:sz w:val="18"/>
                <w:szCs w:val="18"/>
              </w:rPr>
              <w:t>合计</w:t>
            </w:r>
          </w:p>
        </w:tc>
      </w:tr>
      <w:tr w:rsidR="00905ED0" w:rsidRPr="00FD0842" w:rsidTr="00A653FA">
        <w:trPr>
          <w:trHeight w:val="280"/>
        </w:trPr>
        <w:tc>
          <w:tcPr>
            <w:tcW w:w="1740" w:type="dxa"/>
            <w:vAlign w:val="center"/>
          </w:tcPr>
          <w:p w:rsidR="00905ED0" w:rsidRPr="00FD0842" w:rsidRDefault="00905ED0" w:rsidP="00AF1BA8">
            <w:pPr>
              <w:spacing w:before="29" w:line="288" w:lineRule="auto"/>
              <w:jc w:val="left"/>
              <w:rPr>
                <w:b/>
                <w:color w:val="000000"/>
                <w:sz w:val="18"/>
                <w:szCs w:val="18"/>
              </w:rPr>
            </w:pPr>
            <w:r w:rsidRPr="00FD0842">
              <w:rPr>
                <w:b/>
                <w:color w:val="000000"/>
                <w:sz w:val="18"/>
                <w:szCs w:val="18"/>
              </w:rPr>
              <w:t>资产</w:t>
            </w:r>
          </w:p>
        </w:tc>
        <w:tc>
          <w:tcPr>
            <w:tcW w:w="1559" w:type="dxa"/>
            <w:vAlign w:val="center"/>
          </w:tcPr>
          <w:p w:rsidR="00905ED0" w:rsidRPr="00FD0842" w:rsidRDefault="00905ED0" w:rsidP="00AF1BA8">
            <w:pPr>
              <w:spacing w:before="29" w:line="288" w:lineRule="auto"/>
              <w:jc w:val="right"/>
              <w:rPr>
                <w:color w:val="000000"/>
                <w:sz w:val="18"/>
                <w:szCs w:val="18"/>
              </w:rPr>
            </w:pPr>
          </w:p>
        </w:tc>
        <w:tc>
          <w:tcPr>
            <w:tcW w:w="1473" w:type="dxa"/>
            <w:vAlign w:val="center"/>
          </w:tcPr>
          <w:p w:rsidR="00905ED0" w:rsidRPr="00FD0842" w:rsidRDefault="00905ED0" w:rsidP="00AF1BA8">
            <w:pPr>
              <w:spacing w:before="29" w:line="288" w:lineRule="auto"/>
              <w:jc w:val="right"/>
              <w:rPr>
                <w:color w:val="000000"/>
                <w:sz w:val="18"/>
                <w:szCs w:val="18"/>
              </w:rPr>
            </w:pPr>
          </w:p>
        </w:tc>
        <w:tc>
          <w:tcPr>
            <w:tcW w:w="1221" w:type="dxa"/>
            <w:vAlign w:val="center"/>
          </w:tcPr>
          <w:p w:rsidR="00905ED0" w:rsidRPr="00FD0842" w:rsidRDefault="00905ED0" w:rsidP="00AF1BA8">
            <w:pPr>
              <w:spacing w:before="29" w:line="288" w:lineRule="auto"/>
              <w:jc w:val="right"/>
              <w:rPr>
                <w:color w:val="000000"/>
                <w:sz w:val="18"/>
                <w:szCs w:val="18"/>
              </w:rPr>
            </w:pPr>
          </w:p>
        </w:tc>
        <w:tc>
          <w:tcPr>
            <w:tcW w:w="1559" w:type="dxa"/>
            <w:vAlign w:val="center"/>
          </w:tcPr>
          <w:p w:rsidR="00905ED0" w:rsidRPr="00FD0842" w:rsidRDefault="00905ED0" w:rsidP="00AF1BA8">
            <w:pPr>
              <w:spacing w:before="29" w:line="288" w:lineRule="auto"/>
              <w:jc w:val="right"/>
              <w:rPr>
                <w:color w:val="000000"/>
                <w:sz w:val="18"/>
                <w:szCs w:val="18"/>
              </w:rPr>
            </w:pPr>
          </w:p>
        </w:tc>
        <w:tc>
          <w:tcPr>
            <w:tcW w:w="1446" w:type="dxa"/>
            <w:vAlign w:val="center"/>
          </w:tcPr>
          <w:p w:rsidR="00905ED0" w:rsidRPr="00FD0842" w:rsidRDefault="00905ED0" w:rsidP="00AF1BA8">
            <w:pPr>
              <w:spacing w:before="29" w:line="288" w:lineRule="auto"/>
              <w:jc w:val="right"/>
              <w:rPr>
                <w:b/>
                <w:color w:val="000000"/>
                <w:sz w:val="18"/>
                <w:szCs w:val="18"/>
              </w:rPr>
            </w:pPr>
          </w:p>
        </w:tc>
      </w:tr>
      <w:tr w:rsidR="00E904F4" w:rsidRPr="00FD0842">
        <w:tc>
          <w:tcPr>
            <w:tcW w:w="1740" w:type="dxa"/>
            <w:vAlign w:val="center"/>
          </w:tcPr>
          <w:p w:rsidR="00E904F4" w:rsidRPr="00FD0842" w:rsidRDefault="00412F2D" w:rsidP="00AF1BA8">
            <w:pPr>
              <w:jc w:val="left"/>
            </w:pPr>
            <w:r w:rsidRPr="00FD0842">
              <w:rPr>
                <w:color w:val="000000"/>
                <w:sz w:val="18"/>
                <w:szCs w:val="18"/>
              </w:rPr>
              <w:t>银行存款</w:t>
            </w:r>
          </w:p>
        </w:tc>
        <w:tc>
          <w:tcPr>
            <w:tcW w:w="1559" w:type="dxa"/>
            <w:vAlign w:val="center"/>
          </w:tcPr>
          <w:p w:rsidR="00E904F4" w:rsidRPr="00FD0842" w:rsidRDefault="00412F2D" w:rsidP="00AF1BA8">
            <w:pPr>
              <w:jc w:val="right"/>
            </w:pPr>
            <w:r w:rsidRPr="00FD0842">
              <w:rPr>
                <w:color w:val="000000"/>
                <w:sz w:val="18"/>
                <w:szCs w:val="18"/>
              </w:rPr>
              <w:t>8,245,319.59</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w:t>
            </w:r>
          </w:p>
        </w:tc>
        <w:tc>
          <w:tcPr>
            <w:tcW w:w="1446" w:type="dxa"/>
            <w:vAlign w:val="center"/>
          </w:tcPr>
          <w:p w:rsidR="00E904F4" w:rsidRPr="00FD0842" w:rsidRDefault="00412F2D" w:rsidP="00AF1BA8">
            <w:pPr>
              <w:jc w:val="right"/>
            </w:pPr>
            <w:r w:rsidRPr="00FD0842">
              <w:rPr>
                <w:color w:val="000000"/>
                <w:sz w:val="18"/>
                <w:szCs w:val="18"/>
              </w:rPr>
              <w:t>8,245,319.59</w:t>
            </w:r>
          </w:p>
        </w:tc>
      </w:tr>
      <w:tr w:rsidR="00E904F4" w:rsidRPr="00FD0842">
        <w:tc>
          <w:tcPr>
            <w:tcW w:w="1740" w:type="dxa"/>
            <w:vAlign w:val="center"/>
          </w:tcPr>
          <w:p w:rsidR="00E904F4" w:rsidRPr="00FD0842" w:rsidRDefault="00412F2D" w:rsidP="00AF1BA8">
            <w:pPr>
              <w:jc w:val="left"/>
            </w:pPr>
            <w:r w:rsidRPr="00FD0842">
              <w:rPr>
                <w:color w:val="000000"/>
                <w:sz w:val="18"/>
                <w:szCs w:val="18"/>
              </w:rPr>
              <w:t>结算备付金</w:t>
            </w:r>
          </w:p>
        </w:tc>
        <w:tc>
          <w:tcPr>
            <w:tcW w:w="1559" w:type="dxa"/>
            <w:vAlign w:val="center"/>
          </w:tcPr>
          <w:p w:rsidR="00E904F4" w:rsidRPr="00FD0842" w:rsidRDefault="00412F2D" w:rsidP="00AF1BA8">
            <w:pPr>
              <w:jc w:val="right"/>
            </w:pPr>
            <w:r w:rsidRPr="00FD0842">
              <w:rPr>
                <w:color w:val="000000"/>
                <w:sz w:val="18"/>
                <w:szCs w:val="18"/>
              </w:rPr>
              <w:t>170.95</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w:t>
            </w:r>
          </w:p>
        </w:tc>
        <w:tc>
          <w:tcPr>
            <w:tcW w:w="1446" w:type="dxa"/>
            <w:vAlign w:val="center"/>
          </w:tcPr>
          <w:p w:rsidR="00E904F4" w:rsidRPr="00FD0842" w:rsidRDefault="00412F2D" w:rsidP="00AF1BA8">
            <w:pPr>
              <w:jc w:val="right"/>
            </w:pPr>
            <w:r w:rsidRPr="00FD0842">
              <w:rPr>
                <w:color w:val="000000"/>
                <w:sz w:val="18"/>
                <w:szCs w:val="18"/>
              </w:rPr>
              <w:t>170.95</w:t>
            </w:r>
          </w:p>
        </w:tc>
      </w:tr>
      <w:tr w:rsidR="00E904F4" w:rsidRPr="00FD0842">
        <w:tc>
          <w:tcPr>
            <w:tcW w:w="1740" w:type="dxa"/>
            <w:vAlign w:val="center"/>
          </w:tcPr>
          <w:p w:rsidR="00E904F4" w:rsidRPr="00FD0842" w:rsidRDefault="00412F2D" w:rsidP="00AF1BA8">
            <w:pPr>
              <w:jc w:val="left"/>
            </w:pPr>
            <w:r w:rsidRPr="00FD0842">
              <w:rPr>
                <w:color w:val="000000"/>
                <w:sz w:val="18"/>
                <w:szCs w:val="18"/>
              </w:rPr>
              <w:t>存出保证金</w:t>
            </w:r>
          </w:p>
        </w:tc>
        <w:tc>
          <w:tcPr>
            <w:tcW w:w="1559" w:type="dxa"/>
            <w:vAlign w:val="center"/>
          </w:tcPr>
          <w:p w:rsidR="00E904F4" w:rsidRPr="00FD0842" w:rsidRDefault="00412F2D" w:rsidP="00AF1BA8">
            <w:pPr>
              <w:jc w:val="right"/>
            </w:pPr>
            <w:r w:rsidRPr="00FD0842">
              <w:rPr>
                <w:color w:val="000000"/>
                <w:sz w:val="18"/>
                <w:szCs w:val="18"/>
              </w:rPr>
              <w:t>4,777.78</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w:t>
            </w:r>
          </w:p>
        </w:tc>
        <w:tc>
          <w:tcPr>
            <w:tcW w:w="1446" w:type="dxa"/>
            <w:vAlign w:val="center"/>
          </w:tcPr>
          <w:p w:rsidR="00E904F4" w:rsidRPr="00FD0842" w:rsidRDefault="00412F2D" w:rsidP="00AF1BA8">
            <w:pPr>
              <w:jc w:val="right"/>
            </w:pPr>
            <w:r w:rsidRPr="00FD0842">
              <w:rPr>
                <w:color w:val="000000"/>
                <w:sz w:val="18"/>
                <w:szCs w:val="18"/>
              </w:rPr>
              <w:t>4,777.78</w:t>
            </w:r>
          </w:p>
        </w:tc>
      </w:tr>
      <w:tr w:rsidR="00E904F4" w:rsidRPr="00FD0842">
        <w:tc>
          <w:tcPr>
            <w:tcW w:w="1740" w:type="dxa"/>
            <w:vAlign w:val="center"/>
          </w:tcPr>
          <w:p w:rsidR="00E904F4" w:rsidRPr="00FD0842" w:rsidRDefault="00412F2D" w:rsidP="00AF1BA8">
            <w:pPr>
              <w:jc w:val="left"/>
            </w:pPr>
            <w:r w:rsidRPr="00FD0842">
              <w:rPr>
                <w:color w:val="000000"/>
                <w:sz w:val="18"/>
                <w:szCs w:val="18"/>
              </w:rPr>
              <w:t>交易性金融资产</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648,309,286.23</w:t>
            </w:r>
          </w:p>
        </w:tc>
        <w:tc>
          <w:tcPr>
            <w:tcW w:w="1446" w:type="dxa"/>
            <w:vAlign w:val="center"/>
          </w:tcPr>
          <w:p w:rsidR="00E904F4" w:rsidRPr="00FD0842" w:rsidRDefault="00412F2D" w:rsidP="00AF1BA8">
            <w:pPr>
              <w:jc w:val="right"/>
            </w:pPr>
            <w:r w:rsidRPr="00FD0842">
              <w:rPr>
                <w:color w:val="000000"/>
                <w:sz w:val="18"/>
                <w:szCs w:val="18"/>
              </w:rPr>
              <w:t>648,309,286.23</w:t>
            </w:r>
          </w:p>
        </w:tc>
      </w:tr>
      <w:tr w:rsidR="00E904F4" w:rsidRPr="00FD0842">
        <w:tc>
          <w:tcPr>
            <w:tcW w:w="1740" w:type="dxa"/>
            <w:vAlign w:val="center"/>
          </w:tcPr>
          <w:p w:rsidR="00E904F4" w:rsidRPr="00FD0842" w:rsidRDefault="00412F2D" w:rsidP="00AF1BA8">
            <w:pPr>
              <w:jc w:val="left"/>
            </w:pPr>
            <w:r w:rsidRPr="00FD0842">
              <w:rPr>
                <w:color w:val="000000"/>
                <w:sz w:val="18"/>
                <w:szCs w:val="18"/>
              </w:rPr>
              <w:t>应收利息</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1,382.01</w:t>
            </w:r>
          </w:p>
        </w:tc>
        <w:tc>
          <w:tcPr>
            <w:tcW w:w="1446" w:type="dxa"/>
            <w:vAlign w:val="center"/>
          </w:tcPr>
          <w:p w:rsidR="00E904F4" w:rsidRPr="00FD0842" w:rsidRDefault="00412F2D" w:rsidP="00AF1BA8">
            <w:pPr>
              <w:jc w:val="right"/>
            </w:pPr>
            <w:r w:rsidRPr="00FD0842">
              <w:rPr>
                <w:color w:val="000000"/>
                <w:sz w:val="18"/>
                <w:szCs w:val="18"/>
              </w:rPr>
              <w:t>1,382.01</w:t>
            </w:r>
          </w:p>
        </w:tc>
      </w:tr>
      <w:tr w:rsidR="00905ED0" w:rsidRPr="00FD0842" w:rsidTr="00A653FA">
        <w:trPr>
          <w:trHeight w:val="280"/>
        </w:trPr>
        <w:tc>
          <w:tcPr>
            <w:tcW w:w="1740" w:type="dxa"/>
            <w:vAlign w:val="center"/>
          </w:tcPr>
          <w:p w:rsidR="00905ED0" w:rsidRPr="00FD0842" w:rsidRDefault="00905ED0" w:rsidP="00AF1BA8">
            <w:pPr>
              <w:spacing w:before="29" w:line="288" w:lineRule="auto"/>
              <w:jc w:val="left"/>
              <w:rPr>
                <w:b/>
                <w:color w:val="000000"/>
                <w:sz w:val="18"/>
                <w:szCs w:val="18"/>
              </w:rPr>
            </w:pPr>
            <w:r w:rsidRPr="00FD0842">
              <w:rPr>
                <w:b/>
                <w:color w:val="000000"/>
                <w:sz w:val="18"/>
                <w:szCs w:val="18"/>
              </w:rPr>
              <w:t>资产总计</w:t>
            </w: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8,250,268.32</w:t>
            </w:r>
          </w:p>
          <w:p w:rsidR="00905ED0" w:rsidRPr="00FD0842" w:rsidRDefault="00905ED0" w:rsidP="00AF1BA8">
            <w:pPr>
              <w:spacing w:before="29" w:line="288" w:lineRule="auto"/>
              <w:jc w:val="right"/>
              <w:rPr>
                <w:sz w:val="18"/>
                <w:szCs w:val="18"/>
              </w:rPr>
            </w:pPr>
          </w:p>
        </w:tc>
        <w:tc>
          <w:tcPr>
            <w:tcW w:w="1473" w:type="dxa"/>
            <w:vAlign w:val="center"/>
          </w:tcPr>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221" w:type="dxa"/>
            <w:vAlign w:val="center"/>
          </w:tcPr>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648,310,668.24</w:t>
            </w:r>
          </w:p>
          <w:p w:rsidR="00905ED0" w:rsidRPr="00FD0842" w:rsidRDefault="00905ED0" w:rsidP="00AF1BA8">
            <w:pPr>
              <w:spacing w:before="29" w:line="288" w:lineRule="auto"/>
              <w:jc w:val="right"/>
              <w:rPr>
                <w:sz w:val="18"/>
                <w:szCs w:val="18"/>
              </w:rPr>
            </w:pPr>
          </w:p>
        </w:tc>
        <w:tc>
          <w:tcPr>
            <w:tcW w:w="1446" w:type="dxa"/>
            <w:vAlign w:val="center"/>
          </w:tcPr>
          <w:p w:rsidR="00905ED0" w:rsidRPr="00FD0842" w:rsidRDefault="00905ED0" w:rsidP="00AF1BA8">
            <w:pPr>
              <w:spacing w:before="29" w:line="288" w:lineRule="auto"/>
              <w:ind w:right="210"/>
              <w:jc w:val="right"/>
              <w:rPr>
                <w:sz w:val="18"/>
                <w:szCs w:val="18"/>
              </w:rPr>
            </w:pPr>
            <w:r w:rsidRPr="00FD0842">
              <w:rPr>
                <w:sz w:val="18"/>
                <w:szCs w:val="18"/>
              </w:rPr>
              <w:t>656,560,936.56</w:t>
            </w:r>
          </w:p>
          <w:p w:rsidR="00905ED0" w:rsidRPr="00FD0842" w:rsidRDefault="00905ED0" w:rsidP="00AF1BA8">
            <w:pPr>
              <w:spacing w:before="29" w:line="288" w:lineRule="auto"/>
              <w:jc w:val="right"/>
              <w:rPr>
                <w:sz w:val="18"/>
                <w:szCs w:val="18"/>
              </w:rPr>
            </w:pPr>
          </w:p>
        </w:tc>
      </w:tr>
      <w:tr w:rsidR="00905ED0" w:rsidRPr="00FD0842" w:rsidTr="00A653FA">
        <w:trPr>
          <w:trHeight w:val="280"/>
        </w:trPr>
        <w:tc>
          <w:tcPr>
            <w:tcW w:w="1740" w:type="dxa"/>
            <w:vAlign w:val="center"/>
          </w:tcPr>
          <w:p w:rsidR="00905ED0" w:rsidRPr="00FD0842" w:rsidRDefault="00905ED0" w:rsidP="00AF1BA8">
            <w:pPr>
              <w:spacing w:before="29" w:line="288" w:lineRule="auto"/>
              <w:jc w:val="left"/>
              <w:rPr>
                <w:color w:val="000000"/>
                <w:sz w:val="18"/>
                <w:szCs w:val="18"/>
              </w:rPr>
            </w:pPr>
            <w:r w:rsidRPr="00FD0842">
              <w:rPr>
                <w:color w:val="000000"/>
                <w:sz w:val="18"/>
                <w:szCs w:val="18"/>
              </w:rPr>
              <w:t>负债</w:t>
            </w:r>
          </w:p>
        </w:tc>
        <w:tc>
          <w:tcPr>
            <w:tcW w:w="1559" w:type="dxa"/>
            <w:vAlign w:val="center"/>
          </w:tcPr>
          <w:p w:rsidR="00905ED0" w:rsidRPr="00FD0842" w:rsidRDefault="00905ED0" w:rsidP="00AF1BA8">
            <w:pPr>
              <w:spacing w:before="29" w:line="288" w:lineRule="auto"/>
              <w:jc w:val="right"/>
              <w:rPr>
                <w:color w:val="0000FF"/>
                <w:kern w:val="0"/>
                <w:sz w:val="18"/>
                <w:szCs w:val="18"/>
              </w:rPr>
            </w:pPr>
          </w:p>
        </w:tc>
        <w:tc>
          <w:tcPr>
            <w:tcW w:w="1473" w:type="dxa"/>
            <w:vAlign w:val="center"/>
          </w:tcPr>
          <w:p w:rsidR="00905ED0" w:rsidRPr="00FD0842" w:rsidRDefault="00905ED0" w:rsidP="00AF1BA8">
            <w:pPr>
              <w:spacing w:before="29" w:line="288" w:lineRule="auto"/>
              <w:jc w:val="right"/>
              <w:rPr>
                <w:color w:val="000000"/>
                <w:sz w:val="18"/>
                <w:szCs w:val="18"/>
              </w:rPr>
            </w:pPr>
          </w:p>
        </w:tc>
        <w:tc>
          <w:tcPr>
            <w:tcW w:w="1221" w:type="dxa"/>
            <w:vAlign w:val="center"/>
          </w:tcPr>
          <w:p w:rsidR="00905ED0" w:rsidRPr="00FD0842" w:rsidRDefault="00905ED0" w:rsidP="00AF1BA8">
            <w:pPr>
              <w:spacing w:before="29" w:line="288" w:lineRule="auto"/>
              <w:jc w:val="right"/>
              <w:rPr>
                <w:color w:val="000000"/>
                <w:sz w:val="18"/>
                <w:szCs w:val="18"/>
              </w:rPr>
            </w:pPr>
          </w:p>
        </w:tc>
        <w:tc>
          <w:tcPr>
            <w:tcW w:w="1559" w:type="dxa"/>
            <w:vAlign w:val="center"/>
          </w:tcPr>
          <w:p w:rsidR="00905ED0" w:rsidRPr="00FD0842" w:rsidRDefault="00905ED0" w:rsidP="00AF1BA8">
            <w:pPr>
              <w:spacing w:before="29" w:line="288" w:lineRule="auto"/>
              <w:jc w:val="right"/>
              <w:rPr>
                <w:color w:val="000000"/>
                <w:sz w:val="18"/>
                <w:szCs w:val="18"/>
              </w:rPr>
            </w:pPr>
          </w:p>
        </w:tc>
        <w:tc>
          <w:tcPr>
            <w:tcW w:w="1446" w:type="dxa"/>
            <w:vAlign w:val="center"/>
          </w:tcPr>
          <w:p w:rsidR="00905ED0" w:rsidRPr="00FD0842" w:rsidRDefault="00905ED0" w:rsidP="00AF1BA8">
            <w:pPr>
              <w:spacing w:before="29" w:line="288" w:lineRule="auto"/>
              <w:jc w:val="right"/>
              <w:rPr>
                <w:color w:val="000000"/>
                <w:sz w:val="18"/>
                <w:szCs w:val="18"/>
              </w:rPr>
            </w:pPr>
          </w:p>
        </w:tc>
      </w:tr>
      <w:tr w:rsidR="00E904F4" w:rsidRPr="00FD0842">
        <w:tc>
          <w:tcPr>
            <w:tcW w:w="1740" w:type="dxa"/>
            <w:vAlign w:val="center"/>
          </w:tcPr>
          <w:p w:rsidR="00E904F4" w:rsidRPr="00FD0842" w:rsidRDefault="00412F2D" w:rsidP="00AF1BA8">
            <w:pPr>
              <w:jc w:val="left"/>
            </w:pPr>
            <w:r w:rsidRPr="00FD0842">
              <w:rPr>
                <w:color w:val="000000"/>
                <w:sz w:val="18"/>
                <w:szCs w:val="18"/>
              </w:rPr>
              <w:t>应付证券清算款</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4,016,686.79</w:t>
            </w:r>
          </w:p>
        </w:tc>
        <w:tc>
          <w:tcPr>
            <w:tcW w:w="1446" w:type="dxa"/>
            <w:vAlign w:val="center"/>
          </w:tcPr>
          <w:p w:rsidR="00E904F4" w:rsidRPr="00FD0842" w:rsidRDefault="00412F2D" w:rsidP="00AF1BA8">
            <w:pPr>
              <w:jc w:val="right"/>
            </w:pPr>
            <w:r w:rsidRPr="00FD0842">
              <w:rPr>
                <w:color w:val="000000"/>
                <w:sz w:val="18"/>
                <w:szCs w:val="18"/>
              </w:rPr>
              <w:t>4,016,686.79</w:t>
            </w:r>
          </w:p>
        </w:tc>
      </w:tr>
      <w:tr w:rsidR="00E904F4" w:rsidRPr="00FD0842">
        <w:tc>
          <w:tcPr>
            <w:tcW w:w="1740" w:type="dxa"/>
            <w:vAlign w:val="center"/>
          </w:tcPr>
          <w:p w:rsidR="00E904F4" w:rsidRPr="00FD0842" w:rsidRDefault="00412F2D" w:rsidP="00AF1BA8">
            <w:pPr>
              <w:jc w:val="left"/>
            </w:pPr>
            <w:r w:rsidRPr="00FD0842">
              <w:rPr>
                <w:color w:val="000000"/>
                <w:sz w:val="18"/>
                <w:szCs w:val="18"/>
              </w:rPr>
              <w:t>应付管理人报酬</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266,900.72</w:t>
            </w:r>
          </w:p>
        </w:tc>
        <w:tc>
          <w:tcPr>
            <w:tcW w:w="1446" w:type="dxa"/>
            <w:vAlign w:val="center"/>
          </w:tcPr>
          <w:p w:rsidR="00E904F4" w:rsidRPr="00FD0842" w:rsidRDefault="00412F2D" w:rsidP="00AF1BA8">
            <w:pPr>
              <w:jc w:val="right"/>
            </w:pPr>
            <w:r w:rsidRPr="00FD0842">
              <w:rPr>
                <w:color w:val="000000"/>
                <w:sz w:val="18"/>
                <w:szCs w:val="18"/>
              </w:rPr>
              <w:t>266,900.72</w:t>
            </w:r>
          </w:p>
        </w:tc>
      </w:tr>
      <w:tr w:rsidR="00E904F4" w:rsidRPr="00FD0842">
        <w:tc>
          <w:tcPr>
            <w:tcW w:w="1740" w:type="dxa"/>
            <w:vAlign w:val="center"/>
          </w:tcPr>
          <w:p w:rsidR="00E904F4" w:rsidRPr="00FD0842" w:rsidRDefault="00412F2D" w:rsidP="00AF1BA8">
            <w:pPr>
              <w:jc w:val="left"/>
            </w:pPr>
            <w:r w:rsidRPr="00FD0842">
              <w:rPr>
                <w:color w:val="000000"/>
                <w:sz w:val="18"/>
                <w:szCs w:val="18"/>
              </w:rPr>
              <w:t>应付托管费</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53,380.15</w:t>
            </w:r>
          </w:p>
        </w:tc>
        <w:tc>
          <w:tcPr>
            <w:tcW w:w="1446" w:type="dxa"/>
            <w:vAlign w:val="center"/>
          </w:tcPr>
          <w:p w:rsidR="00E904F4" w:rsidRPr="00FD0842" w:rsidRDefault="00412F2D" w:rsidP="00AF1BA8">
            <w:pPr>
              <w:jc w:val="right"/>
            </w:pPr>
            <w:r w:rsidRPr="00FD0842">
              <w:rPr>
                <w:color w:val="000000"/>
                <w:sz w:val="18"/>
                <w:szCs w:val="18"/>
              </w:rPr>
              <w:t>53,380.15</w:t>
            </w:r>
          </w:p>
        </w:tc>
      </w:tr>
      <w:tr w:rsidR="00E904F4" w:rsidRPr="00FD0842">
        <w:tc>
          <w:tcPr>
            <w:tcW w:w="1740" w:type="dxa"/>
            <w:vAlign w:val="center"/>
          </w:tcPr>
          <w:p w:rsidR="00E904F4" w:rsidRPr="00FD0842" w:rsidRDefault="00412F2D" w:rsidP="00AF1BA8">
            <w:pPr>
              <w:jc w:val="left"/>
            </w:pPr>
            <w:r w:rsidRPr="00FD0842">
              <w:rPr>
                <w:color w:val="000000"/>
                <w:sz w:val="18"/>
                <w:szCs w:val="18"/>
              </w:rPr>
              <w:t>应付交易费用</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191,543.38</w:t>
            </w:r>
          </w:p>
        </w:tc>
        <w:tc>
          <w:tcPr>
            <w:tcW w:w="1446" w:type="dxa"/>
            <w:vAlign w:val="center"/>
          </w:tcPr>
          <w:p w:rsidR="00E904F4" w:rsidRPr="00FD0842" w:rsidRDefault="00412F2D" w:rsidP="00AF1BA8">
            <w:pPr>
              <w:jc w:val="right"/>
            </w:pPr>
            <w:r w:rsidRPr="00FD0842">
              <w:rPr>
                <w:color w:val="000000"/>
                <w:sz w:val="18"/>
                <w:szCs w:val="18"/>
              </w:rPr>
              <w:t>191,543.38</w:t>
            </w:r>
          </w:p>
        </w:tc>
      </w:tr>
      <w:tr w:rsidR="00E904F4" w:rsidRPr="00FD0842">
        <w:tc>
          <w:tcPr>
            <w:tcW w:w="1740" w:type="dxa"/>
            <w:vAlign w:val="center"/>
          </w:tcPr>
          <w:p w:rsidR="00E904F4" w:rsidRPr="00FD0842" w:rsidRDefault="00412F2D" w:rsidP="00AF1BA8">
            <w:pPr>
              <w:jc w:val="left"/>
            </w:pPr>
            <w:r w:rsidRPr="00FD0842">
              <w:rPr>
                <w:color w:val="000000"/>
                <w:sz w:val="18"/>
                <w:szCs w:val="18"/>
              </w:rPr>
              <w:t>其他负债</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271,961.34</w:t>
            </w:r>
          </w:p>
        </w:tc>
        <w:tc>
          <w:tcPr>
            <w:tcW w:w="1446" w:type="dxa"/>
            <w:vAlign w:val="center"/>
          </w:tcPr>
          <w:p w:rsidR="00E904F4" w:rsidRPr="00FD0842" w:rsidRDefault="00412F2D" w:rsidP="00AF1BA8">
            <w:pPr>
              <w:jc w:val="right"/>
            </w:pPr>
            <w:r w:rsidRPr="00FD0842">
              <w:rPr>
                <w:color w:val="000000"/>
                <w:sz w:val="18"/>
                <w:szCs w:val="18"/>
              </w:rPr>
              <w:t>271,961.34</w:t>
            </w:r>
          </w:p>
        </w:tc>
      </w:tr>
      <w:tr w:rsidR="00905ED0" w:rsidRPr="00FD0842" w:rsidTr="00A653FA">
        <w:trPr>
          <w:trHeight w:val="280"/>
        </w:trPr>
        <w:tc>
          <w:tcPr>
            <w:tcW w:w="1740" w:type="dxa"/>
            <w:vAlign w:val="center"/>
          </w:tcPr>
          <w:p w:rsidR="00905ED0" w:rsidRPr="00FD0842" w:rsidRDefault="00905ED0" w:rsidP="00AF1BA8">
            <w:pPr>
              <w:spacing w:before="29" w:line="288" w:lineRule="auto"/>
              <w:jc w:val="left"/>
              <w:rPr>
                <w:color w:val="000000"/>
                <w:sz w:val="18"/>
                <w:szCs w:val="18"/>
              </w:rPr>
            </w:pPr>
            <w:r w:rsidRPr="00FD0842">
              <w:rPr>
                <w:color w:val="000000"/>
                <w:sz w:val="18"/>
                <w:szCs w:val="18"/>
              </w:rPr>
              <w:t>负债总计</w:t>
            </w: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473" w:type="dxa"/>
            <w:vAlign w:val="center"/>
          </w:tcPr>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221" w:type="dxa"/>
            <w:vAlign w:val="center"/>
          </w:tcPr>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4,800,472.38</w:t>
            </w:r>
          </w:p>
          <w:p w:rsidR="00905ED0" w:rsidRPr="00FD0842" w:rsidRDefault="00905ED0" w:rsidP="00AF1BA8">
            <w:pPr>
              <w:spacing w:before="29" w:line="288" w:lineRule="auto"/>
              <w:jc w:val="right"/>
              <w:rPr>
                <w:sz w:val="18"/>
                <w:szCs w:val="18"/>
              </w:rPr>
            </w:pPr>
          </w:p>
        </w:tc>
        <w:tc>
          <w:tcPr>
            <w:tcW w:w="1446" w:type="dxa"/>
            <w:vAlign w:val="center"/>
          </w:tcPr>
          <w:p w:rsidR="00905ED0" w:rsidRPr="00FD0842" w:rsidRDefault="00905ED0" w:rsidP="00AF1BA8">
            <w:pPr>
              <w:spacing w:before="29" w:line="288" w:lineRule="auto"/>
              <w:ind w:right="210"/>
              <w:jc w:val="right"/>
              <w:rPr>
                <w:sz w:val="18"/>
                <w:szCs w:val="18"/>
              </w:rPr>
            </w:pPr>
            <w:r w:rsidRPr="00FD0842">
              <w:rPr>
                <w:sz w:val="18"/>
                <w:szCs w:val="18"/>
              </w:rPr>
              <w:t>4,800,472.38</w:t>
            </w:r>
          </w:p>
          <w:p w:rsidR="00905ED0" w:rsidRPr="00FD0842" w:rsidRDefault="00905ED0" w:rsidP="00AF1BA8">
            <w:pPr>
              <w:spacing w:before="29" w:line="288" w:lineRule="auto"/>
              <w:jc w:val="right"/>
              <w:rPr>
                <w:sz w:val="18"/>
                <w:szCs w:val="18"/>
              </w:rPr>
            </w:pPr>
          </w:p>
        </w:tc>
      </w:tr>
      <w:tr w:rsidR="00905ED0" w:rsidRPr="00FD0842" w:rsidTr="00A653FA">
        <w:trPr>
          <w:trHeight w:val="280"/>
        </w:trPr>
        <w:tc>
          <w:tcPr>
            <w:tcW w:w="1740" w:type="dxa"/>
            <w:vAlign w:val="center"/>
          </w:tcPr>
          <w:p w:rsidR="00905ED0" w:rsidRPr="00FD0842" w:rsidRDefault="00905ED0" w:rsidP="00AF1BA8">
            <w:pPr>
              <w:spacing w:before="29" w:line="288" w:lineRule="auto"/>
              <w:jc w:val="left"/>
              <w:rPr>
                <w:color w:val="000000"/>
                <w:sz w:val="18"/>
                <w:szCs w:val="18"/>
              </w:rPr>
            </w:pPr>
            <w:r w:rsidRPr="00FD0842">
              <w:rPr>
                <w:color w:val="000000"/>
                <w:sz w:val="18"/>
                <w:szCs w:val="18"/>
              </w:rPr>
              <w:t>利率敏感度缺口</w:t>
            </w: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8,250,268.32</w:t>
            </w:r>
          </w:p>
          <w:p w:rsidR="00905ED0" w:rsidRPr="00FD0842" w:rsidRDefault="00905ED0" w:rsidP="00AF1BA8">
            <w:pPr>
              <w:spacing w:before="29" w:line="288" w:lineRule="auto"/>
              <w:jc w:val="right"/>
              <w:rPr>
                <w:sz w:val="18"/>
                <w:szCs w:val="18"/>
              </w:rPr>
            </w:pPr>
          </w:p>
        </w:tc>
        <w:tc>
          <w:tcPr>
            <w:tcW w:w="1473" w:type="dxa"/>
            <w:vAlign w:val="center"/>
          </w:tcPr>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221" w:type="dxa"/>
            <w:vAlign w:val="center"/>
          </w:tcPr>
          <w:p w:rsidR="00905ED0" w:rsidRPr="00FD0842" w:rsidRDefault="00905ED0" w:rsidP="00AF1BA8">
            <w:pPr>
              <w:spacing w:before="29" w:line="288" w:lineRule="auto"/>
              <w:jc w:val="right"/>
              <w:rPr>
                <w:sz w:val="18"/>
                <w:szCs w:val="18"/>
              </w:rPr>
            </w:pPr>
          </w:p>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643,510,195.86</w:t>
            </w:r>
          </w:p>
          <w:p w:rsidR="00905ED0" w:rsidRPr="00FD0842" w:rsidRDefault="00905ED0" w:rsidP="00AF1BA8">
            <w:pPr>
              <w:spacing w:before="29" w:line="288" w:lineRule="auto"/>
              <w:jc w:val="right"/>
              <w:rPr>
                <w:sz w:val="18"/>
                <w:szCs w:val="18"/>
              </w:rPr>
            </w:pPr>
          </w:p>
        </w:tc>
        <w:tc>
          <w:tcPr>
            <w:tcW w:w="1446" w:type="dxa"/>
            <w:vAlign w:val="center"/>
          </w:tcPr>
          <w:p w:rsidR="00905ED0" w:rsidRPr="00FD0842" w:rsidRDefault="00905ED0" w:rsidP="00AF1BA8">
            <w:pPr>
              <w:spacing w:before="29" w:line="288" w:lineRule="auto"/>
              <w:jc w:val="right"/>
              <w:rPr>
                <w:sz w:val="18"/>
                <w:szCs w:val="18"/>
              </w:rPr>
            </w:pPr>
            <w:r w:rsidRPr="00FD0842">
              <w:rPr>
                <w:sz w:val="18"/>
                <w:szCs w:val="18"/>
              </w:rPr>
              <w:t>651,760,464.18</w:t>
            </w:r>
          </w:p>
          <w:p w:rsidR="00905ED0" w:rsidRPr="00FD0842" w:rsidRDefault="00905ED0" w:rsidP="00AF1BA8">
            <w:pPr>
              <w:spacing w:before="29" w:line="288" w:lineRule="auto"/>
              <w:jc w:val="right"/>
              <w:rPr>
                <w:sz w:val="18"/>
                <w:szCs w:val="18"/>
              </w:rPr>
            </w:pPr>
          </w:p>
        </w:tc>
      </w:tr>
      <w:tr w:rsidR="00905ED0" w:rsidRPr="00FD0842" w:rsidTr="00A653FA">
        <w:trPr>
          <w:trHeight w:val="280"/>
        </w:trPr>
        <w:tc>
          <w:tcPr>
            <w:tcW w:w="1740" w:type="dxa"/>
            <w:vAlign w:val="center"/>
          </w:tcPr>
          <w:p w:rsidR="00905ED0" w:rsidRPr="00FD0842" w:rsidRDefault="00905ED0" w:rsidP="00AF1BA8">
            <w:pPr>
              <w:spacing w:before="29" w:line="288" w:lineRule="auto"/>
              <w:jc w:val="center"/>
              <w:rPr>
                <w:b/>
                <w:sz w:val="18"/>
                <w:szCs w:val="18"/>
              </w:rPr>
            </w:pPr>
            <w:r w:rsidRPr="00FD0842">
              <w:rPr>
                <w:b/>
                <w:sz w:val="18"/>
                <w:szCs w:val="18"/>
              </w:rPr>
              <w:t>上年度末</w:t>
            </w:r>
          </w:p>
          <w:p w:rsidR="00905ED0" w:rsidRPr="00FD0842" w:rsidRDefault="00905ED0" w:rsidP="00AF1BA8">
            <w:pPr>
              <w:spacing w:before="29" w:line="288" w:lineRule="auto"/>
              <w:jc w:val="center"/>
              <w:rPr>
                <w:b/>
                <w:color w:val="000000"/>
                <w:sz w:val="18"/>
                <w:szCs w:val="18"/>
              </w:rPr>
            </w:pPr>
            <w:r w:rsidRPr="00FD0842">
              <w:rPr>
                <w:b/>
                <w:sz w:val="18"/>
                <w:szCs w:val="18"/>
              </w:rPr>
              <w:t>2015</w:t>
            </w:r>
            <w:r w:rsidRPr="00FD0842">
              <w:rPr>
                <w:b/>
                <w:sz w:val="18"/>
                <w:szCs w:val="18"/>
              </w:rPr>
              <w:t>年</w:t>
            </w:r>
            <w:r w:rsidRPr="00FD0842">
              <w:rPr>
                <w:b/>
                <w:sz w:val="18"/>
                <w:szCs w:val="18"/>
              </w:rPr>
              <w:t>12</w:t>
            </w:r>
            <w:r w:rsidRPr="00FD0842">
              <w:rPr>
                <w:b/>
                <w:sz w:val="18"/>
                <w:szCs w:val="18"/>
              </w:rPr>
              <w:t>月</w:t>
            </w:r>
            <w:r w:rsidRPr="00FD0842">
              <w:rPr>
                <w:b/>
                <w:sz w:val="18"/>
                <w:szCs w:val="18"/>
              </w:rPr>
              <w:t>31</w:t>
            </w:r>
            <w:r w:rsidRPr="00FD0842">
              <w:rPr>
                <w:b/>
                <w:sz w:val="18"/>
                <w:szCs w:val="18"/>
              </w:rPr>
              <w:t>日</w:t>
            </w:r>
          </w:p>
        </w:tc>
        <w:tc>
          <w:tcPr>
            <w:tcW w:w="1559" w:type="dxa"/>
            <w:vAlign w:val="center"/>
          </w:tcPr>
          <w:p w:rsidR="00905ED0" w:rsidRPr="00FD0842" w:rsidRDefault="00905ED0" w:rsidP="00AF1BA8">
            <w:pPr>
              <w:spacing w:before="29" w:line="288" w:lineRule="auto"/>
              <w:jc w:val="center"/>
              <w:rPr>
                <w:b/>
                <w:color w:val="000000"/>
                <w:sz w:val="18"/>
                <w:szCs w:val="18"/>
              </w:rPr>
            </w:pPr>
            <w:r w:rsidRPr="00FD0842">
              <w:rPr>
                <w:b/>
                <w:color w:val="000000"/>
                <w:sz w:val="18"/>
                <w:szCs w:val="18"/>
              </w:rPr>
              <w:t>1</w:t>
            </w:r>
            <w:r w:rsidRPr="00FD0842">
              <w:rPr>
                <w:b/>
                <w:color w:val="000000"/>
                <w:sz w:val="18"/>
                <w:szCs w:val="18"/>
              </w:rPr>
              <w:t>年以内</w:t>
            </w:r>
          </w:p>
        </w:tc>
        <w:tc>
          <w:tcPr>
            <w:tcW w:w="1473" w:type="dxa"/>
            <w:vAlign w:val="center"/>
          </w:tcPr>
          <w:p w:rsidR="00905ED0" w:rsidRPr="00FD0842" w:rsidRDefault="00905ED0" w:rsidP="00AF1BA8">
            <w:pPr>
              <w:spacing w:before="29" w:line="288" w:lineRule="auto"/>
              <w:jc w:val="center"/>
              <w:rPr>
                <w:b/>
                <w:color w:val="000000"/>
                <w:sz w:val="18"/>
                <w:szCs w:val="18"/>
              </w:rPr>
            </w:pPr>
            <w:r w:rsidRPr="00FD0842">
              <w:rPr>
                <w:b/>
                <w:color w:val="000000"/>
                <w:sz w:val="18"/>
                <w:szCs w:val="18"/>
              </w:rPr>
              <w:t>1</w:t>
            </w:r>
            <w:r w:rsidR="007D6D12" w:rsidRPr="00FD0842">
              <w:rPr>
                <w:b/>
                <w:bCs/>
                <w:color w:val="000000"/>
                <w:kern w:val="0"/>
                <w:sz w:val="18"/>
                <w:szCs w:val="18"/>
              </w:rPr>
              <w:t>至</w:t>
            </w:r>
            <w:r w:rsidRPr="00FD0842">
              <w:rPr>
                <w:b/>
                <w:color w:val="000000"/>
                <w:sz w:val="18"/>
                <w:szCs w:val="18"/>
              </w:rPr>
              <w:t>5</w:t>
            </w:r>
            <w:r w:rsidRPr="00FD0842">
              <w:rPr>
                <w:b/>
                <w:color w:val="000000"/>
                <w:sz w:val="18"/>
                <w:szCs w:val="18"/>
              </w:rPr>
              <w:t>年</w:t>
            </w:r>
          </w:p>
        </w:tc>
        <w:tc>
          <w:tcPr>
            <w:tcW w:w="1221" w:type="dxa"/>
            <w:vAlign w:val="center"/>
          </w:tcPr>
          <w:p w:rsidR="00905ED0" w:rsidRPr="00FD0842" w:rsidRDefault="00905ED0" w:rsidP="00AF1BA8">
            <w:pPr>
              <w:spacing w:before="29" w:line="288" w:lineRule="auto"/>
              <w:jc w:val="center"/>
              <w:rPr>
                <w:b/>
                <w:color w:val="000000"/>
                <w:sz w:val="18"/>
                <w:szCs w:val="18"/>
              </w:rPr>
            </w:pPr>
            <w:r w:rsidRPr="00FD0842">
              <w:rPr>
                <w:b/>
                <w:color w:val="000000"/>
                <w:sz w:val="18"/>
                <w:szCs w:val="18"/>
              </w:rPr>
              <w:t>5</w:t>
            </w:r>
            <w:r w:rsidRPr="00FD0842">
              <w:rPr>
                <w:b/>
                <w:color w:val="000000"/>
                <w:sz w:val="18"/>
                <w:szCs w:val="18"/>
              </w:rPr>
              <w:t>年以上</w:t>
            </w:r>
          </w:p>
        </w:tc>
        <w:tc>
          <w:tcPr>
            <w:tcW w:w="1559" w:type="dxa"/>
            <w:vAlign w:val="center"/>
          </w:tcPr>
          <w:p w:rsidR="00905ED0" w:rsidRPr="00FD0842" w:rsidRDefault="00905ED0" w:rsidP="00AF1BA8">
            <w:pPr>
              <w:spacing w:before="29" w:line="288" w:lineRule="auto"/>
              <w:jc w:val="center"/>
              <w:rPr>
                <w:b/>
                <w:color w:val="000000"/>
                <w:sz w:val="18"/>
                <w:szCs w:val="18"/>
              </w:rPr>
            </w:pPr>
            <w:r w:rsidRPr="00FD0842">
              <w:rPr>
                <w:b/>
                <w:color w:val="000000"/>
                <w:sz w:val="18"/>
                <w:szCs w:val="18"/>
              </w:rPr>
              <w:t>不计息</w:t>
            </w:r>
          </w:p>
        </w:tc>
        <w:tc>
          <w:tcPr>
            <w:tcW w:w="1446" w:type="dxa"/>
            <w:vAlign w:val="center"/>
          </w:tcPr>
          <w:p w:rsidR="00905ED0" w:rsidRPr="00FD0842" w:rsidRDefault="00905ED0" w:rsidP="00AF1BA8">
            <w:pPr>
              <w:spacing w:before="29" w:line="288" w:lineRule="auto"/>
              <w:jc w:val="center"/>
              <w:rPr>
                <w:b/>
                <w:color w:val="000000"/>
                <w:sz w:val="18"/>
                <w:szCs w:val="18"/>
              </w:rPr>
            </w:pPr>
            <w:r w:rsidRPr="00FD0842">
              <w:rPr>
                <w:b/>
                <w:color w:val="000000"/>
                <w:sz w:val="18"/>
                <w:szCs w:val="18"/>
              </w:rPr>
              <w:t>合计</w:t>
            </w:r>
          </w:p>
        </w:tc>
      </w:tr>
      <w:tr w:rsidR="00905ED0" w:rsidRPr="00FD0842" w:rsidTr="00A653FA">
        <w:trPr>
          <w:trHeight w:val="280"/>
        </w:trPr>
        <w:tc>
          <w:tcPr>
            <w:tcW w:w="1740" w:type="dxa"/>
            <w:vAlign w:val="center"/>
          </w:tcPr>
          <w:p w:rsidR="00905ED0" w:rsidRPr="00FD0842" w:rsidRDefault="00905ED0" w:rsidP="00AF1BA8">
            <w:pPr>
              <w:spacing w:before="29" w:line="288" w:lineRule="auto"/>
              <w:jc w:val="left"/>
              <w:rPr>
                <w:b/>
                <w:color w:val="000000"/>
                <w:sz w:val="18"/>
                <w:szCs w:val="18"/>
              </w:rPr>
            </w:pPr>
            <w:r w:rsidRPr="00FD0842">
              <w:rPr>
                <w:b/>
                <w:color w:val="000000"/>
                <w:sz w:val="18"/>
                <w:szCs w:val="18"/>
              </w:rPr>
              <w:t>资产</w:t>
            </w:r>
          </w:p>
        </w:tc>
        <w:tc>
          <w:tcPr>
            <w:tcW w:w="1559" w:type="dxa"/>
            <w:vAlign w:val="center"/>
          </w:tcPr>
          <w:p w:rsidR="00905ED0" w:rsidRPr="00FD0842" w:rsidRDefault="00905ED0" w:rsidP="00AF1BA8">
            <w:pPr>
              <w:spacing w:before="29" w:line="288" w:lineRule="auto"/>
              <w:jc w:val="right"/>
              <w:rPr>
                <w:color w:val="000000"/>
                <w:sz w:val="18"/>
                <w:szCs w:val="18"/>
              </w:rPr>
            </w:pPr>
          </w:p>
        </w:tc>
        <w:tc>
          <w:tcPr>
            <w:tcW w:w="1473" w:type="dxa"/>
            <w:vAlign w:val="center"/>
          </w:tcPr>
          <w:p w:rsidR="00905ED0" w:rsidRPr="00FD0842" w:rsidRDefault="00905ED0" w:rsidP="00AF1BA8">
            <w:pPr>
              <w:spacing w:before="29" w:line="288" w:lineRule="auto"/>
              <w:jc w:val="right"/>
              <w:rPr>
                <w:b/>
                <w:color w:val="000000"/>
                <w:sz w:val="18"/>
                <w:szCs w:val="18"/>
              </w:rPr>
            </w:pPr>
          </w:p>
        </w:tc>
        <w:tc>
          <w:tcPr>
            <w:tcW w:w="1221" w:type="dxa"/>
            <w:vAlign w:val="center"/>
          </w:tcPr>
          <w:p w:rsidR="00905ED0" w:rsidRPr="00FD0842" w:rsidRDefault="00905ED0" w:rsidP="00AF1BA8">
            <w:pPr>
              <w:spacing w:before="29" w:line="288" w:lineRule="auto"/>
              <w:jc w:val="right"/>
              <w:rPr>
                <w:b/>
                <w:color w:val="000000"/>
                <w:sz w:val="18"/>
                <w:szCs w:val="18"/>
              </w:rPr>
            </w:pPr>
          </w:p>
        </w:tc>
        <w:tc>
          <w:tcPr>
            <w:tcW w:w="1559" w:type="dxa"/>
            <w:vAlign w:val="center"/>
          </w:tcPr>
          <w:p w:rsidR="00905ED0" w:rsidRPr="00FD0842" w:rsidRDefault="00905ED0" w:rsidP="00AF1BA8">
            <w:pPr>
              <w:spacing w:before="29" w:line="288" w:lineRule="auto"/>
              <w:jc w:val="right"/>
              <w:rPr>
                <w:b/>
                <w:color w:val="000000"/>
                <w:sz w:val="18"/>
                <w:szCs w:val="18"/>
              </w:rPr>
            </w:pPr>
          </w:p>
        </w:tc>
        <w:tc>
          <w:tcPr>
            <w:tcW w:w="1446" w:type="dxa"/>
            <w:vAlign w:val="center"/>
          </w:tcPr>
          <w:p w:rsidR="00905ED0" w:rsidRPr="00FD0842" w:rsidRDefault="00905ED0" w:rsidP="00AF1BA8">
            <w:pPr>
              <w:spacing w:before="29" w:line="288" w:lineRule="auto"/>
              <w:jc w:val="right"/>
              <w:rPr>
                <w:b/>
                <w:color w:val="000000"/>
                <w:sz w:val="18"/>
                <w:szCs w:val="18"/>
              </w:rPr>
            </w:pPr>
          </w:p>
        </w:tc>
      </w:tr>
      <w:tr w:rsidR="00E904F4" w:rsidRPr="00FD0842">
        <w:tc>
          <w:tcPr>
            <w:tcW w:w="1740" w:type="dxa"/>
            <w:vAlign w:val="center"/>
          </w:tcPr>
          <w:p w:rsidR="00E904F4" w:rsidRPr="00FD0842" w:rsidRDefault="00412F2D" w:rsidP="00AF1BA8">
            <w:pPr>
              <w:jc w:val="left"/>
            </w:pPr>
            <w:r w:rsidRPr="00FD0842">
              <w:rPr>
                <w:color w:val="000000"/>
                <w:sz w:val="18"/>
                <w:szCs w:val="18"/>
              </w:rPr>
              <w:t>银行存款</w:t>
            </w:r>
          </w:p>
        </w:tc>
        <w:tc>
          <w:tcPr>
            <w:tcW w:w="1559" w:type="dxa"/>
            <w:vAlign w:val="center"/>
          </w:tcPr>
          <w:p w:rsidR="00E904F4" w:rsidRPr="00FD0842" w:rsidRDefault="00412F2D" w:rsidP="00AF1BA8">
            <w:pPr>
              <w:jc w:val="right"/>
            </w:pPr>
            <w:r w:rsidRPr="00FD0842">
              <w:rPr>
                <w:color w:val="000000"/>
                <w:sz w:val="18"/>
                <w:szCs w:val="18"/>
              </w:rPr>
              <w:t>10,060,255.22</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w:t>
            </w:r>
          </w:p>
        </w:tc>
        <w:tc>
          <w:tcPr>
            <w:tcW w:w="1446" w:type="dxa"/>
            <w:vAlign w:val="center"/>
          </w:tcPr>
          <w:p w:rsidR="00E904F4" w:rsidRPr="00FD0842" w:rsidRDefault="00412F2D" w:rsidP="00AF1BA8">
            <w:pPr>
              <w:jc w:val="right"/>
            </w:pPr>
            <w:r w:rsidRPr="00FD0842">
              <w:rPr>
                <w:color w:val="000000"/>
                <w:sz w:val="18"/>
                <w:szCs w:val="18"/>
              </w:rPr>
              <w:t>10,060,255.22</w:t>
            </w:r>
          </w:p>
        </w:tc>
      </w:tr>
      <w:tr w:rsidR="00E904F4" w:rsidRPr="00FD0842">
        <w:tc>
          <w:tcPr>
            <w:tcW w:w="1740" w:type="dxa"/>
            <w:vAlign w:val="center"/>
          </w:tcPr>
          <w:p w:rsidR="00E904F4" w:rsidRPr="00FD0842" w:rsidRDefault="00412F2D" w:rsidP="00AF1BA8">
            <w:pPr>
              <w:jc w:val="left"/>
            </w:pPr>
            <w:r w:rsidRPr="00FD0842">
              <w:rPr>
                <w:color w:val="000000"/>
                <w:sz w:val="18"/>
                <w:szCs w:val="18"/>
              </w:rPr>
              <w:t>结算备付金</w:t>
            </w:r>
          </w:p>
        </w:tc>
        <w:tc>
          <w:tcPr>
            <w:tcW w:w="1559" w:type="dxa"/>
            <w:vAlign w:val="center"/>
          </w:tcPr>
          <w:p w:rsidR="00E904F4" w:rsidRPr="00FD0842" w:rsidRDefault="00412F2D" w:rsidP="00AF1BA8">
            <w:pPr>
              <w:jc w:val="right"/>
            </w:pPr>
            <w:r w:rsidRPr="00FD0842">
              <w:rPr>
                <w:color w:val="000000"/>
                <w:sz w:val="18"/>
                <w:szCs w:val="18"/>
              </w:rPr>
              <w:t>2,271.22</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w:t>
            </w:r>
          </w:p>
        </w:tc>
        <w:tc>
          <w:tcPr>
            <w:tcW w:w="1446" w:type="dxa"/>
            <w:vAlign w:val="center"/>
          </w:tcPr>
          <w:p w:rsidR="00E904F4" w:rsidRPr="00FD0842" w:rsidRDefault="00412F2D" w:rsidP="00AF1BA8">
            <w:pPr>
              <w:jc w:val="right"/>
            </w:pPr>
            <w:r w:rsidRPr="00FD0842">
              <w:rPr>
                <w:color w:val="000000"/>
                <w:sz w:val="18"/>
                <w:szCs w:val="18"/>
              </w:rPr>
              <w:t>2,271.22</w:t>
            </w:r>
          </w:p>
        </w:tc>
      </w:tr>
      <w:tr w:rsidR="00E904F4" w:rsidRPr="00FD0842">
        <w:tc>
          <w:tcPr>
            <w:tcW w:w="1740" w:type="dxa"/>
            <w:vAlign w:val="center"/>
          </w:tcPr>
          <w:p w:rsidR="00E904F4" w:rsidRPr="00FD0842" w:rsidRDefault="00412F2D" w:rsidP="00AF1BA8">
            <w:pPr>
              <w:jc w:val="left"/>
            </w:pPr>
            <w:r w:rsidRPr="00FD0842">
              <w:rPr>
                <w:color w:val="000000"/>
                <w:sz w:val="18"/>
                <w:szCs w:val="18"/>
              </w:rPr>
              <w:t>存出保证金</w:t>
            </w:r>
          </w:p>
        </w:tc>
        <w:tc>
          <w:tcPr>
            <w:tcW w:w="1559" w:type="dxa"/>
            <w:vAlign w:val="center"/>
          </w:tcPr>
          <w:p w:rsidR="00E904F4" w:rsidRPr="00FD0842" w:rsidRDefault="00412F2D" w:rsidP="00AF1BA8">
            <w:pPr>
              <w:jc w:val="right"/>
            </w:pPr>
            <w:r w:rsidRPr="00FD0842">
              <w:rPr>
                <w:color w:val="000000"/>
                <w:sz w:val="18"/>
                <w:szCs w:val="18"/>
              </w:rPr>
              <w:t>123,700.46</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w:t>
            </w:r>
          </w:p>
        </w:tc>
        <w:tc>
          <w:tcPr>
            <w:tcW w:w="1446" w:type="dxa"/>
            <w:vAlign w:val="center"/>
          </w:tcPr>
          <w:p w:rsidR="00E904F4" w:rsidRPr="00FD0842" w:rsidRDefault="00412F2D" w:rsidP="00AF1BA8">
            <w:pPr>
              <w:jc w:val="right"/>
            </w:pPr>
            <w:r w:rsidRPr="00FD0842">
              <w:rPr>
                <w:color w:val="000000"/>
                <w:sz w:val="18"/>
                <w:szCs w:val="18"/>
              </w:rPr>
              <w:t>123,700.46</w:t>
            </w:r>
          </w:p>
        </w:tc>
      </w:tr>
      <w:tr w:rsidR="00E904F4" w:rsidRPr="00FD0842">
        <w:tc>
          <w:tcPr>
            <w:tcW w:w="1740" w:type="dxa"/>
            <w:vAlign w:val="center"/>
          </w:tcPr>
          <w:p w:rsidR="00E904F4" w:rsidRPr="00FD0842" w:rsidRDefault="00412F2D" w:rsidP="00AF1BA8">
            <w:pPr>
              <w:jc w:val="left"/>
            </w:pPr>
            <w:r w:rsidRPr="00FD0842">
              <w:rPr>
                <w:color w:val="000000"/>
                <w:sz w:val="18"/>
                <w:szCs w:val="18"/>
              </w:rPr>
              <w:t>交易性金融资产</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669,337,860.02</w:t>
            </w:r>
          </w:p>
        </w:tc>
        <w:tc>
          <w:tcPr>
            <w:tcW w:w="1446" w:type="dxa"/>
            <w:vAlign w:val="center"/>
          </w:tcPr>
          <w:p w:rsidR="00E904F4" w:rsidRPr="00FD0842" w:rsidRDefault="00412F2D" w:rsidP="00AF1BA8">
            <w:pPr>
              <w:jc w:val="right"/>
            </w:pPr>
            <w:r w:rsidRPr="00FD0842">
              <w:rPr>
                <w:color w:val="000000"/>
                <w:sz w:val="18"/>
                <w:szCs w:val="18"/>
              </w:rPr>
              <w:t>669,337,860.02</w:t>
            </w:r>
          </w:p>
        </w:tc>
      </w:tr>
      <w:tr w:rsidR="00E904F4" w:rsidRPr="00FD0842">
        <w:tc>
          <w:tcPr>
            <w:tcW w:w="1740" w:type="dxa"/>
            <w:vAlign w:val="center"/>
          </w:tcPr>
          <w:p w:rsidR="00E904F4" w:rsidRPr="00FD0842" w:rsidRDefault="00412F2D" w:rsidP="00AF1BA8">
            <w:pPr>
              <w:jc w:val="left"/>
            </w:pPr>
            <w:r w:rsidRPr="00FD0842">
              <w:rPr>
                <w:color w:val="000000"/>
                <w:sz w:val="18"/>
                <w:szCs w:val="18"/>
              </w:rPr>
              <w:t>应收利息</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2,276.90</w:t>
            </w:r>
          </w:p>
        </w:tc>
        <w:tc>
          <w:tcPr>
            <w:tcW w:w="1446" w:type="dxa"/>
            <w:vAlign w:val="center"/>
          </w:tcPr>
          <w:p w:rsidR="00E904F4" w:rsidRPr="00FD0842" w:rsidRDefault="00412F2D" w:rsidP="00AF1BA8">
            <w:pPr>
              <w:jc w:val="right"/>
            </w:pPr>
            <w:r w:rsidRPr="00FD0842">
              <w:rPr>
                <w:color w:val="000000"/>
                <w:sz w:val="18"/>
                <w:szCs w:val="18"/>
              </w:rPr>
              <w:t>2,276.90</w:t>
            </w:r>
          </w:p>
        </w:tc>
      </w:tr>
      <w:tr w:rsidR="00905ED0" w:rsidRPr="00FD0842" w:rsidTr="00A653FA">
        <w:trPr>
          <w:trHeight w:val="2114"/>
        </w:trPr>
        <w:tc>
          <w:tcPr>
            <w:tcW w:w="1740" w:type="dxa"/>
            <w:vAlign w:val="center"/>
          </w:tcPr>
          <w:p w:rsidR="00905ED0" w:rsidRPr="00FD0842" w:rsidRDefault="00905ED0" w:rsidP="00AF1BA8">
            <w:pPr>
              <w:spacing w:before="29" w:line="288" w:lineRule="auto"/>
              <w:jc w:val="left"/>
              <w:rPr>
                <w:b/>
                <w:color w:val="000000"/>
                <w:sz w:val="18"/>
                <w:szCs w:val="18"/>
              </w:rPr>
            </w:pPr>
            <w:r w:rsidRPr="00FD0842">
              <w:rPr>
                <w:b/>
                <w:color w:val="000000"/>
                <w:sz w:val="18"/>
                <w:szCs w:val="18"/>
              </w:rPr>
              <w:t>资产总计</w:t>
            </w: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10,186,226.90</w:t>
            </w:r>
          </w:p>
          <w:p w:rsidR="00905ED0" w:rsidRPr="00FD0842" w:rsidRDefault="00905ED0" w:rsidP="00AF1BA8">
            <w:pPr>
              <w:spacing w:before="29" w:line="288" w:lineRule="auto"/>
              <w:jc w:val="right"/>
              <w:rPr>
                <w:sz w:val="18"/>
                <w:szCs w:val="18"/>
              </w:rPr>
            </w:pPr>
          </w:p>
        </w:tc>
        <w:tc>
          <w:tcPr>
            <w:tcW w:w="1473" w:type="dxa"/>
            <w:vAlign w:val="center"/>
          </w:tcPr>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221" w:type="dxa"/>
            <w:vAlign w:val="center"/>
          </w:tcPr>
          <w:p w:rsidR="00905ED0" w:rsidRPr="00FD0842" w:rsidRDefault="00905ED0" w:rsidP="00AF1BA8">
            <w:pPr>
              <w:spacing w:before="29" w:line="288" w:lineRule="auto"/>
              <w:jc w:val="right"/>
              <w:rPr>
                <w:sz w:val="18"/>
                <w:szCs w:val="18"/>
              </w:rPr>
            </w:pPr>
          </w:p>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669,340,136.92</w:t>
            </w:r>
          </w:p>
          <w:p w:rsidR="00905ED0" w:rsidRPr="00FD0842" w:rsidRDefault="00905ED0" w:rsidP="00AF1BA8">
            <w:pPr>
              <w:spacing w:before="29" w:line="288" w:lineRule="auto"/>
              <w:jc w:val="right"/>
              <w:rPr>
                <w:sz w:val="18"/>
                <w:szCs w:val="18"/>
              </w:rPr>
            </w:pPr>
          </w:p>
        </w:tc>
        <w:tc>
          <w:tcPr>
            <w:tcW w:w="1446" w:type="dxa"/>
            <w:vAlign w:val="center"/>
          </w:tcPr>
          <w:p w:rsidR="00905ED0" w:rsidRPr="00FD0842" w:rsidRDefault="00905ED0" w:rsidP="00AF1BA8">
            <w:pPr>
              <w:spacing w:before="29" w:line="288" w:lineRule="auto"/>
              <w:jc w:val="right"/>
              <w:rPr>
                <w:sz w:val="18"/>
                <w:szCs w:val="18"/>
              </w:rPr>
            </w:pPr>
            <w:r w:rsidRPr="00FD0842">
              <w:rPr>
                <w:sz w:val="18"/>
                <w:szCs w:val="18"/>
              </w:rPr>
              <w:t>679,526,363.82</w:t>
            </w:r>
          </w:p>
          <w:p w:rsidR="00905ED0" w:rsidRPr="00FD0842" w:rsidRDefault="00905ED0" w:rsidP="00AF1BA8">
            <w:pPr>
              <w:spacing w:before="29" w:line="288" w:lineRule="auto"/>
              <w:jc w:val="right"/>
              <w:rPr>
                <w:sz w:val="18"/>
                <w:szCs w:val="18"/>
              </w:rPr>
            </w:pPr>
          </w:p>
        </w:tc>
      </w:tr>
      <w:tr w:rsidR="00905ED0" w:rsidRPr="00FD0842" w:rsidTr="00A653FA">
        <w:trPr>
          <w:trHeight w:val="280"/>
        </w:trPr>
        <w:tc>
          <w:tcPr>
            <w:tcW w:w="1740" w:type="dxa"/>
            <w:vAlign w:val="center"/>
          </w:tcPr>
          <w:p w:rsidR="00905ED0" w:rsidRPr="00FD0842" w:rsidRDefault="00905ED0" w:rsidP="00AF1BA8">
            <w:pPr>
              <w:spacing w:before="29" w:line="288" w:lineRule="auto"/>
              <w:jc w:val="left"/>
              <w:rPr>
                <w:color w:val="000000"/>
                <w:sz w:val="18"/>
                <w:szCs w:val="18"/>
              </w:rPr>
            </w:pPr>
            <w:r w:rsidRPr="00FD0842">
              <w:rPr>
                <w:color w:val="000000"/>
                <w:sz w:val="18"/>
                <w:szCs w:val="18"/>
              </w:rPr>
              <w:lastRenderedPageBreak/>
              <w:t>负债</w:t>
            </w:r>
          </w:p>
        </w:tc>
        <w:tc>
          <w:tcPr>
            <w:tcW w:w="1559" w:type="dxa"/>
            <w:vAlign w:val="center"/>
          </w:tcPr>
          <w:p w:rsidR="00905ED0" w:rsidRPr="00FD0842" w:rsidRDefault="00905ED0" w:rsidP="00AF1BA8">
            <w:pPr>
              <w:spacing w:before="29" w:line="288" w:lineRule="auto"/>
              <w:jc w:val="right"/>
              <w:rPr>
                <w:color w:val="0000FF"/>
                <w:kern w:val="0"/>
                <w:sz w:val="18"/>
                <w:szCs w:val="18"/>
              </w:rPr>
            </w:pPr>
          </w:p>
        </w:tc>
        <w:tc>
          <w:tcPr>
            <w:tcW w:w="1473" w:type="dxa"/>
            <w:vAlign w:val="center"/>
          </w:tcPr>
          <w:p w:rsidR="00905ED0" w:rsidRPr="00FD0842" w:rsidRDefault="00905ED0" w:rsidP="00AF1BA8">
            <w:pPr>
              <w:spacing w:before="29" w:line="288" w:lineRule="auto"/>
              <w:jc w:val="right"/>
              <w:rPr>
                <w:color w:val="000000"/>
                <w:sz w:val="18"/>
                <w:szCs w:val="18"/>
              </w:rPr>
            </w:pPr>
          </w:p>
        </w:tc>
        <w:tc>
          <w:tcPr>
            <w:tcW w:w="1221" w:type="dxa"/>
            <w:vAlign w:val="center"/>
          </w:tcPr>
          <w:p w:rsidR="00905ED0" w:rsidRPr="00FD0842" w:rsidRDefault="00905ED0" w:rsidP="00AF1BA8">
            <w:pPr>
              <w:spacing w:before="29" w:line="288" w:lineRule="auto"/>
              <w:jc w:val="right"/>
              <w:rPr>
                <w:color w:val="000000"/>
                <w:sz w:val="18"/>
                <w:szCs w:val="18"/>
              </w:rPr>
            </w:pPr>
          </w:p>
        </w:tc>
        <w:tc>
          <w:tcPr>
            <w:tcW w:w="1559" w:type="dxa"/>
            <w:vAlign w:val="center"/>
          </w:tcPr>
          <w:p w:rsidR="00905ED0" w:rsidRPr="00FD0842" w:rsidRDefault="00905ED0" w:rsidP="00AF1BA8">
            <w:pPr>
              <w:spacing w:before="29" w:line="288" w:lineRule="auto"/>
              <w:jc w:val="right"/>
              <w:rPr>
                <w:color w:val="000000"/>
                <w:sz w:val="18"/>
                <w:szCs w:val="18"/>
              </w:rPr>
            </w:pPr>
          </w:p>
        </w:tc>
        <w:tc>
          <w:tcPr>
            <w:tcW w:w="1446" w:type="dxa"/>
            <w:vAlign w:val="center"/>
          </w:tcPr>
          <w:p w:rsidR="00905ED0" w:rsidRPr="00FD0842" w:rsidRDefault="00905ED0" w:rsidP="00AF1BA8">
            <w:pPr>
              <w:spacing w:before="29" w:line="288" w:lineRule="auto"/>
              <w:jc w:val="right"/>
              <w:rPr>
                <w:color w:val="000000"/>
                <w:sz w:val="18"/>
                <w:szCs w:val="18"/>
              </w:rPr>
            </w:pPr>
          </w:p>
        </w:tc>
      </w:tr>
      <w:tr w:rsidR="00E904F4" w:rsidRPr="00FD0842">
        <w:tc>
          <w:tcPr>
            <w:tcW w:w="1740" w:type="dxa"/>
            <w:vAlign w:val="center"/>
          </w:tcPr>
          <w:p w:rsidR="00E904F4" w:rsidRPr="00FD0842" w:rsidRDefault="00412F2D" w:rsidP="00AF1BA8">
            <w:pPr>
              <w:jc w:val="left"/>
            </w:pPr>
            <w:r w:rsidRPr="00FD0842">
              <w:rPr>
                <w:color w:val="000000"/>
                <w:sz w:val="18"/>
                <w:szCs w:val="18"/>
              </w:rPr>
              <w:t>应付证券清算款</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5,227,707.67</w:t>
            </w:r>
          </w:p>
        </w:tc>
        <w:tc>
          <w:tcPr>
            <w:tcW w:w="1446" w:type="dxa"/>
            <w:vAlign w:val="center"/>
          </w:tcPr>
          <w:p w:rsidR="00E904F4" w:rsidRPr="00FD0842" w:rsidRDefault="00412F2D" w:rsidP="00AF1BA8">
            <w:pPr>
              <w:jc w:val="right"/>
            </w:pPr>
            <w:r w:rsidRPr="00FD0842">
              <w:rPr>
                <w:color w:val="000000"/>
                <w:sz w:val="18"/>
                <w:szCs w:val="18"/>
              </w:rPr>
              <w:t>5,227,707.67</w:t>
            </w:r>
          </w:p>
        </w:tc>
      </w:tr>
      <w:tr w:rsidR="00E904F4" w:rsidRPr="00FD0842">
        <w:tc>
          <w:tcPr>
            <w:tcW w:w="1740" w:type="dxa"/>
            <w:vAlign w:val="center"/>
          </w:tcPr>
          <w:p w:rsidR="00E904F4" w:rsidRPr="00FD0842" w:rsidRDefault="00412F2D" w:rsidP="00AF1BA8">
            <w:pPr>
              <w:jc w:val="left"/>
            </w:pPr>
            <w:r w:rsidRPr="00FD0842">
              <w:rPr>
                <w:color w:val="000000"/>
                <w:sz w:val="18"/>
                <w:szCs w:val="18"/>
              </w:rPr>
              <w:t>应付管理人报酬</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272,808.45</w:t>
            </w:r>
          </w:p>
        </w:tc>
        <w:tc>
          <w:tcPr>
            <w:tcW w:w="1446" w:type="dxa"/>
            <w:vAlign w:val="center"/>
          </w:tcPr>
          <w:p w:rsidR="00E904F4" w:rsidRPr="00FD0842" w:rsidRDefault="00412F2D" w:rsidP="00AF1BA8">
            <w:pPr>
              <w:jc w:val="right"/>
            </w:pPr>
            <w:r w:rsidRPr="00FD0842">
              <w:rPr>
                <w:color w:val="000000"/>
                <w:sz w:val="18"/>
                <w:szCs w:val="18"/>
              </w:rPr>
              <w:t>272,808.45</w:t>
            </w:r>
          </w:p>
        </w:tc>
      </w:tr>
      <w:tr w:rsidR="00E904F4" w:rsidRPr="00FD0842">
        <w:tc>
          <w:tcPr>
            <w:tcW w:w="1740" w:type="dxa"/>
            <w:vAlign w:val="center"/>
          </w:tcPr>
          <w:p w:rsidR="00E904F4" w:rsidRPr="00FD0842" w:rsidRDefault="00412F2D" w:rsidP="00AF1BA8">
            <w:pPr>
              <w:jc w:val="left"/>
            </w:pPr>
            <w:r w:rsidRPr="00FD0842">
              <w:rPr>
                <w:color w:val="000000"/>
                <w:sz w:val="18"/>
                <w:szCs w:val="18"/>
              </w:rPr>
              <w:t>应付托管费</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54,561.69</w:t>
            </w:r>
          </w:p>
        </w:tc>
        <w:tc>
          <w:tcPr>
            <w:tcW w:w="1446" w:type="dxa"/>
            <w:vAlign w:val="center"/>
          </w:tcPr>
          <w:p w:rsidR="00E904F4" w:rsidRPr="00FD0842" w:rsidRDefault="00412F2D" w:rsidP="00AF1BA8">
            <w:pPr>
              <w:jc w:val="right"/>
            </w:pPr>
            <w:r w:rsidRPr="00FD0842">
              <w:rPr>
                <w:color w:val="000000"/>
                <w:sz w:val="18"/>
                <w:szCs w:val="18"/>
              </w:rPr>
              <w:t>54,561.69</w:t>
            </w:r>
          </w:p>
        </w:tc>
      </w:tr>
      <w:tr w:rsidR="00E904F4" w:rsidRPr="00FD0842">
        <w:tc>
          <w:tcPr>
            <w:tcW w:w="1740" w:type="dxa"/>
            <w:vAlign w:val="center"/>
          </w:tcPr>
          <w:p w:rsidR="00E904F4" w:rsidRPr="00FD0842" w:rsidRDefault="00412F2D" w:rsidP="00AF1BA8">
            <w:pPr>
              <w:jc w:val="left"/>
            </w:pPr>
            <w:r w:rsidRPr="00FD0842">
              <w:rPr>
                <w:color w:val="000000"/>
                <w:sz w:val="18"/>
                <w:szCs w:val="18"/>
              </w:rPr>
              <w:t>应付交易费用</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94,334.77</w:t>
            </w:r>
          </w:p>
        </w:tc>
        <w:tc>
          <w:tcPr>
            <w:tcW w:w="1446" w:type="dxa"/>
            <w:vAlign w:val="center"/>
          </w:tcPr>
          <w:p w:rsidR="00E904F4" w:rsidRPr="00FD0842" w:rsidRDefault="00412F2D" w:rsidP="00AF1BA8">
            <w:pPr>
              <w:jc w:val="right"/>
            </w:pPr>
            <w:r w:rsidRPr="00FD0842">
              <w:rPr>
                <w:color w:val="000000"/>
                <w:sz w:val="18"/>
                <w:szCs w:val="18"/>
              </w:rPr>
              <w:t>94,334.77</w:t>
            </w:r>
          </w:p>
        </w:tc>
      </w:tr>
      <w:tr w:rsidR="00E904F4" w:rsidRPr="00FD0842">
        <w:tc>
          <w:tcPr>
            <w:tcW w:w="1740" w:type="dxa"/>
            <w:vAlign w:val="center"/>
          </w:tcPr>
          <w:p w:rsidR="00E904F4" w:rsidRPr="00FD0842" w:rsidRDefault="00412F2D" w:rsidP="00AF1BA8">
            <w:pPr>
              <w:jc w:val="left"/>
            </w:pPr>
            <w:r w:rsidRPr="00FD0842">
              <w:rPr>
                <w:color w:val="000000"/>
                <w:sz w:val="18"/>
                <w:szCs w:val="18"/>
              </w:rPr>
              <w:t>其他负债</w:t>
            </w:r>
          </w:p>
        </w:tc>
        <w:tc>
          <w:tcPr>
            <w:tcW w:w="1559" w:type="dxa"/>
            <w:vAlign w:val="center"/>
          </w:tcPr>
          <w:p w:rsidR="00E904F4" w:rsidRPr="00FD0842" w:rsidRDefault="00412F2D" w:rsidP="00AF1BA8">
            <w:pPr>
              <w:jc w:val="right"/>
            </w:pPr>
            <w:r w:rsidRPr="00FD0842">
              <w:rPr>
                <w:color w:val="000000"/>
                <w:sz w:val="18"/>
                <w:szCs w:val="18"/>
              </w:rPr>
              <w:t>-</w:t>
            </w:r>
          </w:p>
        </w:tc>
        <w:tc>
          <w:tcPr>
            <w:tcW w:w="1473" w:type="dxa"/>
            <w:vAlign w:val="center"/>
          </w:tcPr>
          <w:p w:rsidR="00E904F4" w:rsidRPr="00FD0842" w:rsidRDefault="00412F2D" w:rsidP="00AF1BA8">
            <w:pPr>
              <w:jc w:val="right"/>
            </w:pPr>
            <w:r w:rsidRPr="00FD0842">
              <w:rPr>
                <w:color w:val="000000"/>
                <w:sz w:val="18"/>
                <w:szCs w:val="18"/>
              </w:rPr>
              <w:t>-</w:t>
            </w:r>
          </w:p>
        </w:tc>
        <w:tc>
          <w:tcPr>
            <w:tcW w:w="1221" w:type="dxa"/>
            <w:vAlign w:val="center"/>
          </w:tcPr>
          <w:p w:rsidR="00E904F4" w:rsidRPr="00FD0842" w:rsidRDefault="00412F2D" w:rsidP="00AF1BA8">
            <w:pPr>
              <w:jc w:val="right"/>
            </w:pPr>
            <w:r w:rsidRPr="00FD0842">
              <w:rPr>
                <w:color w:val="000000"/>
                <w:sz w:val="18"/>
                <w:szCs w:val="18"/>
              </w:rPr>
              <w:t>-</w:t>
            </w:r>
          </w:p>
        </w:tc>
        <w:tc>
          <w:tcPr>
            <w:tcW w:w="1559" w:type="dxa"/>
            <w:vAlign w:val="center"/>
          </w:tcPr>
          <w:p w:rsidR="00E904F4" w:rsidRPr="00FD0842" w:rsidRDefault="00412F2D" w:rsidP="00AF1BA8">
            <w:pPr>
              <w:jc w:val="right"/>
            </w:pPr>
            <w:r w:rsidRPr="00FD0842">
              <w:rPr>
                <w:color w:val="000000"/>
                <w:sz w:val="18"/>
                <w:szCs w:val="18"/>
              </w:rPr>
              <w:t>410,000.00</w:t>
            </w:r>
          </w:p>
        </w:tc>
        <w:tc>
          <w:tcPr>
            <w:tcW w:w="1446" w:type="dxa"/>
            <w:vAlign w:val="center"/>
          </w:tcPr>
          <w:p w:rsidR="00E904F4" w:rsidRPr="00FD0842" w:rsidRDefault="00412F2D" w:rsidP="00AF1BA8">
            <w:pPr>
              <w:jc w:val="right"/>
            </w:pPr>
            <w:r w:rsidRPr="00FD0842">
              <w:rPr>
                <w:color w:val="000000"/>
                <w:sz w:val="18"/>
                <w:szCs w:val="18"/>
              </w:rPr>
              <w:t>410,000.00</w:t>
            </w:r>
          </w:p>
        </w:tc>
      </w:tr>
      <w:tr w:rsidR="00905ED0" w:rsidRPr="00FD0842" w:rsidTr="00A653FA">
        <w:trPr>
          <w:trHeight w:val="2549"/>
        </w:trPr>
        <w:tc>
          <w:tcPr>
            <w:tcW w:w="1740" w:type="dxa"/>
            <w:vAlign w:val="center"/>
          </w:tcPr>
          <w:p w:rsidR="00905ED0" w:rsidRPr="00FD0842" w:rsidRDefault="00905ED0" w:rsidP="00AF1BA8">
            <w:pPr>
              <w:spacing w:before="29" w:line="288" w:lineRule="auto"/>
              <w:jc w:val="left"/>
              <w:rPr>
                <w:color w:val="000000"/>
                <w:sz w:val="18"/>
                <w:szCs w:val="18"/>
              </w:rPr>
            </w:pPr>
            <w:r w:rsidRPr="00FD0842">
              <w:rPr>
                <w:color w:val="000000"/>
                <w:sz w:val="18"/>
                <w:szCs w:val="18"/>
              </w:rPr>
              <w:t>负债总计</w:t>
            </w: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473" w:type="dxa"/>
            <w:vAlign w:val="center"/>
          </w:tcPr>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221" w:type="dxa"/>
            <w:vAlign w:val="center"/>
          </w:tcPr>
          <w:p w:rsidR="00905ED0" w:rsidRPr="00FD0842" w:rsidRDefault="00905ED0" w:rsidP="00AF1BA8">
            <w:pPr>
              <w:spacing w:before="29" w:line="288" w:lineRule="auto"/>
              <w:jc w:val="right"/>
              <w:rPr>
                <w:sz w:val="18"/>
                <w:szCs w:val="18"/>
              </w:rPr>
            </w:pPr>
          </w:p>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6,059,412.58</w:t>
            </w:r>
          </w:p>
          <w:p w:rsidR="00905ED0" w:rsidRPr="00FD0842" w:rsidRDefault="00905ED0" w:rsidP="00AF1BA8">
            <w:pPr>
              <w:spacing w:before="29" w:line="288" w:lineRule="auto"/>
              <w:jc w:val="right"/>
              <w:rPr>
                <w:sz w:val="18"/>
                <w:szCs w:val="18"/>
              </w:rPr>
            </w:pPr>
          </w:p>
        </w:tc>
        <w:tc>
          <w:tcPr>
            <w:tcW w:w="1446" w:type="dxa"/>
            <w:vAlign w:val="center"/>
          </w:tcPr>
          <w:p w:rsidR="00905ED0" w:rsidRPr="00FD0842" w:rsidRDefault="00905ED0" w:rsidP="00AF1BA8">
            <w:pPr>
              <w:spacing w:before="29" w:line="288" w:lineRule="auto"/>
              <w:jc w:val="right"/>
              <w:rPr>
                <w:sz w:val="18"/>
                <w:szCs w:val="18"/>
              </w:rPr>
            </w:pPr>
            <w:r w:rsidRPr="00FD0842">
              <w:rPr>
                <w:sz w:val="18"/>
                <w:szCs w:val="18"/>
              </w:rPr>
              <w:t>6,059,412.58</w:t>
            </w:r>
          </w:p>
          <w:p w:rsidR="00905ED0" w:rsidRPr="00FD0842" w:rsidRDefault="00905ED0" w:rsidP="00AF1BA8">
            <w:pPr>
              <w:spacing w:before="29" w:line="288" w:lineRule="auto"/>
              <w:jc w:val="right"/>
              <w:rPr>
                <w:sz w:val="18"/>
                <w:szCs w:val="18"/>
              </w:rPr>
            </w:pPr>
          </w:p>
        </w:tc>
      </w:tr>
      <w:tr w:rsidR="00905ED0" w:rsidRPr="00FD0842" w:rsidTr="00A653FA">
        <w:trPr>
          <w:trHeight w:val="280"/>
        </w:trPr>
        <w:tc>
          <w:tcPr>
            <w:tcW w:w="1740" w:type="dxa"/>
            <w:vAlign w:val="center"/>
          </w:tcPr>
          <w:p w:rsidR="00905ED0" w:rsidRPr="00FD0842" w:rsidRDefault="00905ED0" w:rsidP="00AF1BA8">
            <w:pPr>
              <w:spacing w:before="29" w:line="288" w:lineRule="auto"/>
              <w:jc w:val="left"/>
              <w:rPr>
                <w:color w:val="000000"/>
                <w:sz w:val="18"/>
                <w:szCs w:val="18"/>
              </w:rPr>
            </w:pPr>
            <w:r w:rsidRPr="00FD0842">
              <w:rPr>
                <w:color w:val="000000"/>
                <w:sz w:val="18"/>
                <w:szCs w:val="18"/>
              </w:rPr>
              <w:t>利率敏感度缺口</w:t>
            </w: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10,186,226.90</w:t>
            </w:r>
          </w:p>
          <w:p w:rsidR="00905ED0" w:rsidRPr="00FD0842" w:rsidRDefault="00905ED0" w:rsidP="00AF1BA8">
            <w:pPr>
              <w:spacing w:before="29" w:line="288" w:lineRule="auto"/>
              <w:jc w:val="right"/>
              <w:rPr>
                <w:sz w:val="18"/>
                <w:szCs w:val="18"/>
              </w:rPr>
            </w:pPr>
          </w:p>
        </w:tc>
        <w:tc>
          <w:tcPr>
            <w:tcW w:w="1473" w:type="dxa"/>
            <w:vAlign w:val="center"/>
          </w:tcPr>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221" w:type="dxa"/>
            <w:vAlign w:val="center"/>
          </w:tcPr>
          <w:p w:rsidR="00905ED0" w:rsidRPr="00FD0842" w:rsidRDefault="00905ED0" w:rsidP="00AF1BA8">
            <w:pPr>
              <w:spacing w:before="29" w:line="288" w:lineRule="auto"/>
              <w:jc w:val="right"/>
              <w:rPr>
                <w:sz w:val="18"/>
                <w:szCs w:val="18"/>
              </w:rPr>
            </w:pPr>
            <w:r w:rsidRPr="00FD0842">
              <w:rPr>
                <w:sz w:val="18"/>
                <w:szCs w:val="18"/>
              </w:rPr>
              <w:t>-</w:t>
            </w:r>
          </w:p>
          <w:p w:rsidR="00905ED0" w:rsidRPr="00FD0842" w:rsidRDefault="00905ED0" w:rsidP="00AF1BA8">
            <w:pPr>
              <w:spacing w:before="29" w:line="288" w:lineRule="auto"/>
              <w:jc w:val="right"/>
              <w:rPr>
                <w:sz w:val="18"/>
                <w:szCs w:val="18"/>
              </w:rPr>
            </w:pPr>
          </w:p>
        </w:tc>
        <w:tc>
          <w:tcPr>
            <w:tcW w:w="1559" w:type="dxa"/>
            <w:vAlign w:val="center"/>
          </w:tcPr>
          <w:p w:rsidR="00905ED0" w:rsidRPr="00FD0842" w:rsidRDefault="00905ED0" w:rsidP="00AF1BA8">
            <w:pPr>
              <w:spacing w:before="29" w:line="288" w:lineRule="auto"/>
              <w:jc w:val="right"/>
              <w:rPr>
                <w:sz w:val="18"/>
                <w:szCs w:val="18"/>
              </w:rPr>
            </w:pPr>
            <w:r w:rsidRPr="00FD0842">
              <w:rPr>
                <w:sz w:val="18"/>
                <w:szCs w:val="18"/>
              </w:rPr>
              <w:t>663,280,724.34</w:t>
            </w:r>
          </w:p>
          <w:p w:rsidR="00905ED0" w:rsidRPr="00FD0842" w:rsidRDefault="00905ED0" w:rsidP="00AF1BA8">
            <w:pPr>
              <w:spacing w:before="29" w:line="288" w:lineRule="auto"/>
              <w:jc w:val="right"/>
              <w:rPr>
                <w:sz w:val="18"/>
                <w:szCs w:val="18"/>
              </w:rPr>
            </w:pPr>
          </w:p>
        </w:tc>
        <w:tc>
          <w:tcPr>
            <w:tcW w:w="1446" w:type="dxa"/>
            <w:vAlign w:val="center"/>
          </w:tcPr>
          <w:p w:rsidR="00905ED0" w:rsidRPr="00FD0842" w:rsidRDefault="00905ED0" w:rsidP="00AF1BA8">
            <w:pPr>
              <w:spacing w:before="29" w:line="288" w:lineRule="auto"/>
              <w:jc w:val="right"/>
              <w:rPr>
                <w:sz w:val="18"/>
                <w:szCs w:val="18"/>
              </w:rPr>
            </w:pPr>
            <w:r w:rsidRPr="00FD0842">
              <w:rPr>
                <w:sz w:val="18"/>
                <w:szCs w:val="18"/>
              </w:rPr>
              <w:t>673,466,951.24</w:t>
            </w:r>
          </w:p>
          <w:p w:rsidR="00905ED0" w:rsidRPr="00FD0842" w:rsidRDefault="00905ED0" w:rsidP="00AF1BA8">
            <w:pPr>
              <w:spacing w:before="29" w:line="288" w:lineRule="auto"/>
              <w:jc w:val="right"/>
              <w:rPr>
                <w:sz w:val="18"/>
                <w:szCs w:val="18"/>
              </w:rPr>
            </w:pPr>
          </w:p>
        </w:tc>
      </w:tr>
    </w:tbl>
    <w:p w:rsidR="001548F9" w:rsidRPr="00FD0842" w:rsidRDefault="001548F9" w:rsidP="0048308E">
      <w:pPr>
        <w:tabs>
          <w:tab w:val="left" w:pos="426"/>
        </w:tabs>
        <w:spacing w:before="29" w:line="288" w:lineRule="auto"/>
        <w:jc w:val="left"/>
        <w:rPr>
          <w:kern w:val="0"/>
          <w:sz w:val="24"/>
        </w:rPr>
      </w:pPr>
      <w:r w:rsidRPr="00FD0842">
        <w:rPr>
          <w:kern w:val="0"/>
          <w:sz w:val="24"/>
        </w:rPr>
        <w:t>注：表中所示为本基金资产及负债的账面价值，并按照合约规定的利率重新定价日或到期日孰早者予以分类。</w:t>
      </w:r>
    </w:p>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6.4.13.4.1.2 </w:t>
      </w:r>
      <w:r w:rsidRPr="00FD0842">
        <w:rPr>
          <w:b/>
          <w:bCs/>
          <w:color w:val="000000"/>
          <w:sz w:val="24"/>
        </w:rPr>
        <w:t>利率风险的敏感性分析</w:t>
      </w:r>
    </w:p>
    <w:p w:rsidR="001548F9" w:rsidRPr="00FD0842" w:rsidRDefault="001548F9" w:rsidP="00166E42">
      <w:pPr>
        <w:spacing w:before="29" w:line="288" w:lineRule="auto"/>
        <w:jc w:val="left"/>
        <w:rPr>
          <w:kern w:val="0"/>
          <w:sz w:val="24"/>
        </w:rPr>
      </w:pPr>
      <w:r w:rsidRPr="00FD0842">
        <w:rPr>
          <w:kern w:val="0"/>
          <w:sz w:val="24"/>
        </w:rPr>
        <w:t xml:space="preserve">    </w:t>
      </w:r>
      <w:r w:rsidRPr="00FD0842">
        <w:rPr>
          <w:kern w:val="0"/>
          <w:sz w:val="24"/>
        </w:rPr>
        <w:t>于</w:t>
      </w:r>
      <w:r w:rsidRPr="00FD0842">
        <w:rPr>
          <w:kern w:val="0"/>
          <w:sz w:val="24"/>
        </w:rPr>
        <w:t>2016</w:t>
      </w:r>
      <w:r w:rsidRPr="00FD0842">
        <w:rPr>
          <w:kern w:val="0"/>
          <w:sz w:val="24"/>
        </w:rPr>
        <w:t>年</w:t>
      </w:r>
      <w:r w:rsidRPr="00FD0842">
        <w:rPr>
          <w:kern w:val="0"/>
          <w:sz w:val="24"/>
        </w:rPr>
        <w:t>6</w:t>
      </w:r>
      <w:r w:rsidRPr="00FD0842">
        <w:rPr>
          <w:kern w:val="0"/>
          <w:sz w:val="24"/>
        </w:rPr>
        <w:t>月</w:t>
      </w:r>
      <w:r w:rsidRPr="00FD0842">
        <w:rPr>
          <w:kern w:val="0"/>
          <w:sz w:val="24"/>
        </w:rPr>
        <w:t>30</w:t>
      </w:r>
      <w:r w:rsidRPr="00FD0842">
        <w:rPr>
          <w:kern w:val="0"/>
          <w:sz w:val="24"/>
        </w:rPr>
        <w:t>日，本基金未持有交易性债券投资</w:t>
      </w:r>
      <w:r w:rsidRPr="00FD0842">
        <w:rPr>
          <w:kern w:val="0"/>
          <w:sz w:val="24"/>
        </w:rPr>
        <w:t>(2015</w:t>
      </w:r>
      <w:r w:rsidRPr="00FD0842">
        <w:rPr>
          <w:kern w:val="0"/>
          <w:sz w:val="24"/>
        </w:rPr>
        <w:t>年</w:t>
      </w:r>
      <w:r w:rsidRPr="00FD0842">
        <w:rPr>
          <w:kern w:val="0"/>
          <w:sz w:val="24"/>
        </w:rPr>
        <w:t>12</w:t>
      </w:r>
      <w:r w:rsidRPr="00FD0842">
        <w:rPr>
          <w:kern w:val="0"/>
          <w:sz w:val="24"/>
        </w:rPr>
        <w:t>月</w:t>
      </w:r>
      <w:r w:rsidRPr="00FD0842">
        <w:rPr>
          <w:kern w:val="0"/>
          <w:sz w:val="24"/>
        </w:rPr>
        <w:t>31</w:t>
      </w:r>
      <w:r w:rsidRPr="00FD0842">
        <w:rPr>
          <w:kern w:val="0"/>
          <w:sz w:val="24"/>
        </w:rPr>
        <w:t>日：无</w:t>
      </w:r>
      <w:r w:rsidRPr="00FD0842">
        <w:rPr>
          <w:kern w:val="0"/>
          <w:sz w:val="24"/>
        </w:rPr>
        <w:t>)</w:t>
      </w:r>
      <w:r w:rsidRPr="00FD0842">
        <w:rPr>
          <w:kern w:val="0"/>
          <w:sz w:val="24"/>
        </w:rPr>
        <w:t>，因此市场利率的变动对于本基金资产净值无重大影响</w:t>
      </w:r>
      <w:r w:rsidRPr="00FD0842">
        <w:rPr>
          <w:kern w:val="0"/>
          <w:sz w:val="24"/>
        </w:rPr>
        <w:t>(2015</w:t>
      </w:r>
      <w:r w:rsidRPr="00FD0842">
        <w:rPr>
          <w:kern w:val="0"/>
          <w:sz w:val="24"/>
        </w:rPr>
        <w:t>年</w:t>
      </w:r>
      <w:r w:rsidRPr="00FD0842">
        <w:rPr>
          <w:kern w:val="0"/>
          <w:sz w:val="24"/>
        </w:rPr>
        <w:t>12</w:t>
      </w:r>
      <w:r w:rsidRPr="00FD0842">
        <w:rPr>
          <w:kern w:val="0"/>
          <w:sz w:val="24"/>
        </w:rPr>
        <w:t>月</w:t>
      </w:r>
      <w:r w:rsidRPr="00FD0842">
        <w:rPr>
          <w:kern w:val="0"/>
          <w:sz w:val="24"/>
        </w:rPr>
        <w:t>31</w:t>
      </w:r>
      <w:r w:rsidRPr="00FD0842">
        <w:rPr>
          <w:kern w:val="0"/>
          <w:sz w:val="24"/>
        </w:rPr>
        <w:t>日：同</w:t>
      </w:r>
      <w:r w:rsidRPr="00FD0842">
        <w:rPr>
          <w:kern w:val="0"/>
          <w:sz w:val="24"/>
        </w:rPr>
        <w:t>)</w:t>
      </w:r>
      <w:r w:rsidRPr="00FD0842">
        <w:rPr>
          <w:kern w:val="0"/>
          <w:sz w:val="24"/>
        </w:rPr>
        <w:t>。</w:t>
      </w:r>
    </w:p>
    <w:p w:rsidR="001548F9" w:rsidRPr="00FD0842" w:rsidRDefault="001548F9" w:rsidP="0048308E">
      <w:pPr>
        <w:spacing w:before="29" w:line="288" w:lineRule="auto"/>
        <w:ind w:firstLine="420"/>
        <w:rPr>
          <w:color w:val="000000"/>
          <w:sz w:val="24"/>
        </w:rPr>
      </w:pPr>
      <w:r w:rsidRPr="00FD0842">
        <w:rPr>
          <w:color w:val="000000"/>
          <w:sz w:val="24"/>
        </w:rPr>
        <w:tab/>
      </w:r>
    </w:p>
    <w:p w:rsidR="00194D6E" w:rsidRPr="00FD0842" w:rsidRDefault="00194D6E" w:rsidP="0048308E">
      <w:pPr>
        <w:spacing w:before="29" w:line="288" w:lineRule="auto"/>
        <w:rPr>
          <w:b/>
          <w:bCs/>
          <w:sz w:val="24"/>
        </w:rPr>
      </w:pPr>
      <w:r w:rsidRPr="00FD0842">
        <w:rPr>
          <w:b/>
          <w:bCs/>
          <w:kern w:val="0"/>
          <w:sz w:val="24"/>
        </w:rPr>
        <w:t>6.4.13.4.2</w:t>
      </w:r>
      <w:r w:rsidRPr="00FD0842">
        <w:rPr>
          <w:b/>
          <w:bCs/>
          <w:sz w:val="24"/>
        </w:rPr>
        <w:t>外汇风险</w:t>
      </w:r>
    </w:p>
    <w:p w:rsidR="00194D6E" w:rsidRPr="00FD0842" w:rsidRDefault="00194D6E" w:rsidP="00035D71">
      <w:pPr>
        <w:spacing w:before="29" w:line="288" w:lineRule="auto"/>
        <w:ind w:firstLineChars="200" w:firstLine="480"/>
        <w:rPr>
          <w:color w:val="000000"/>
          <w:sz w:val="24"/>
        </w:rPr>
      </w:pPr>
      <w:r w:rsidRPr="00FD0842">
        <w:rPr>
          <w:color w:val="000000"/>
          <w:sz w:val="24"/>
        </w:rPr>
        <w:t>外汇风险是指金融工具的公允价值或未来现金流量因外汇汇率变动而发生波动的风险。本基金的所有资产及负债以人民币计价，因此无重大外汇风险。</w:t>
      </w:r>
    </w:p>
    <w:p w:rsidR="00E73C74" w:rsidRPr="00FD0842" w:rsidRDefault="00E73C74" w:rsidP="00035D71">
      <w:pPr>
        <w:spacing w:before="29" w:line="288" w:lineRule="auto"/>
        <w:ind w:firstLineChars="200" w:firstLine="480"/>
        <w:rPr>
          <w:color w:val="000000"/>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6.4.13.4.3 </w:t>
      </w:r>
      <w:r w:rsidRPr="00FD0842">
        <w:rPr>
          <w:b/>
          <w:bCs/>
          <w:color w:val="000000"/>
          <w:sz w:val="24"/>
        </w:rPr>
        <w:t>其他价格风险</w:t>
      </w:r>
    </w:p>
    <w:p w:rsidR="00E904F4" w:rsidRPr="00FD0842" w:rsidRDefault="00412F2D">
      <w:pPr>
        <w:spacing w:before="29" w:line="288" w:lineRule="auto"/>
        <w:ind w:firstLineChars="200" w:firstLine="480"/>
        <w:rPr>
          <w:color w:val="000000"/>
          <w:sz w:val="24"/>
        </w:rPr>
      </w:pPr>
      <w:r w:rsidRPr="00FD0842">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rsidR="00E904F4" w:rsidRPr="00FD0842" w:rsidRDefault="00412F2D">
      <w:pPr>
        <w:spacing w:before="29" w:line="288" w:lineRule="auto"/>
        <w:ind w:firstLineChars="200" w:firstLine="480"/>
        <w:rPr>
          <w:color w:val="000000"/>
          <w:sz w:val="24"/>
        </w:rPr>
      </w:pPr>
      <w:r w:rsidRPr="00FD0842">
        <w:rPr>
          <w:color w:val="000000"/>
          <w:sz w:val="24"/>
        </w:rPr>
        <w:t>本基金采用完全复制法，跟踪上证</w:t>
      </w:r>
      <w:r w:rsidRPr="00FD0842">
        <w:rPr>
          <w:color w:val="000000"/>
          <w:sz w:val="24"/>
        </w:rPr>
        <w:t>180</w:t>
      </w:r>
      <w:r w:rsidRPr="00FD0842">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sidRPr="00FD0842">
        <w:rPr>
          <w:color w:val="000000"/>
          <w:sz w:val="24"/>
        </w:rPr>
        <w:t>(</w:t>
      </w:r>
      <w:r w:rsidRPr="00FD0842">
        <w:rPr>
          <w:color w:val="000000"/>
          <w:sz w:val="24"/>
        </w:rPr>
        <w:t>如流动性不足等</w:t>
      </w:r>
      <w:r w:rsidRPr="00FD0842">
        <w:rPr>
          <w:color w:val="000000"/>
          <w:sz w:val="24"/>
        </w:rPr>
        <w:t>)</w:t>
      </w:r>
      <w:r w:rsidRPr="00FD0842">
        <w:rPr>
          <w:color w:val="000000"/>
          <w:sz w:val="24"/>
        </w:rPr>
        <w:t>导致无法获得足够数量的股票时，基金管理人将搭配使用其他合理方法进行适当的替代。</w:t>
      </w:r>
    </w:p>
    <w:p w:rsidR="001548F9" w:rsidRPr="00FD0842" w:rsidRDefault="001548F9" w:rsidP="00035D71">
      <w:pPr>
        <w:spacing w:before="29" w:line="288" w:lineRule="auto"/>
        <w:ind w:firstLineChars="200" w:firstLine="480"/>
        <w:rPr>
          <w:color w:val="000000"/>
          <w:sz w:val="24"/>
        </w:rPr>
      </w:pPr>
      <w:r w:rsidRPr="00FD0842">
        <w:rPr>
          <w:color w:val="000000"/>
          <w:sz w:val="24"/>
        </w:rPr>
        <w:t>本基金通过投资组合的分散化降低其他价格风险。本基金投资组合中，上证</w:t>
      </w:r>
      <w:r w:rsidRPr="00FD0842">
        <w:rPr>
          <w:color w:val="000000"/>
          <w:sz w:val="24"/>
        </w:rPr>
        <w:t>180</w:t>
      </w:r>
      <w:r w:rsidRPr="00FD0842">
        <w:rPr>
          <w:color w:val="000000"/>
          <w:sz w:val="24"/>
        </w:rPr>
        <w:t>公</w:t>
      </w:r>
      <w:r w:rsidRPr="00FD0842">
        <w:rPr>
          <w:color w:val="000000"/>
          <w:sz w:val="24"/>
        </w:rPr>
        <w:lastRenderedPageBreak/>
        <w:t>司治理指数成份股和备选成份股股票投资比例不低于基金资产净值的</w:t>
      </w:r>
      <w:r w:rsidRPr="00FD0842">
        <w:rPr>
          <w:color w:val="000000"/>
          <w:sz w:val="24"/>
        </w:rPr>
        <w:t>95%</w:t>
      </w:r>
      <w:r w:rsidRPr="00FD0842">
        <w:rPr>
          <w:color w:val="000000"/>
          <w:sz w:val="24"/>
        </w:rPr>
        <w:t>，新股、债券及中国证监会允许基金投资的其他金融工具投资比例不高于基金资产净值的</w:t>
      </w:r>
      <w:r w:rsidRPr="00FD0842">
        <w:rPr>
          <w:color w:val="000000"/>
          <w:sz w:val="24"/>
        </w:rPr>
        <w:t>5%</w:t>
      </w:r>
      <w:r w:rsidRPr="00FD0842">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FD0842" w:rsidRDefault="001548F9" w:rsidP="00035D71">
      <w:pPr>
        <w:spacing w:before="29" w:line="288" w:lineRule="auto"/>
        <w:ind w:firstLineChars="200" w:firstLine="482"/>
        <w:rPr>
          <w:b/>
          <w:bCs/>
          <w:color w:val="000000"/>
          <w:sz w:val="24"/>
        </w:rPr>
      </w:pPr>
    </w:p>
    <w:p w:rsidR="001548F9" w:rsidRPr="00FD0842" w:rsidRDefault="001548F9" w:rsidP="0048308E">
      <w:pPr>
        <w:spacing w:before="29" w:line="288" w:lineRule="auto"/>
        <w:rPr>
          <w:b/>
          <w:bCs/>
          <w:color w:val="000000"/>
          <w:sz w:val="24"/>
        </w:rPr>
      </w:pPr>
      <w:r w:rsidRPr="00FD0842">
        <w:rPr>
          <w:b/>
          <w:bCs/>
          <w:color w:val="000000"/>
          <w:kern w:val="0"/>
          <w:sz w:val="24"/>
        </w:rPr>
        <w:t xml:space="preserve">6.4.13.4.3.1 </w:t>
      </w:r>
      <w:r w:rsidRPr="00FD0842">
        <w:rPr>
          <w:b/>
          <w:bCs/>
          <w:color w:val="000000"/>
          <w:sz w:val="24"/>
        </w:rPr>
        <w:t>其他价格风险敞口</w:t>
      </w:r>
    </w:p>
    <w:p w:rsidR="00D141F2" w:rsidRPr="00FD0842" w:rsidRDefault="00D141F2" w:rsidP="0048308E">
      <w:pPr>
        <w:autoSpaceDE w:val="0"/>
        <w:autoSpaceDN w:val="0"/>
        <w:adjustRightInd w:val="0"/>
        <w:spacing w:before="29" w:line="288" w:lineRule="auto"/>
        <w:ind w:left="15"/>
        <w:jc w:val="right"/>
        <w:rPr>
          <w:color w:val="000000"/>
          <w:kern w:val="0"/>
          <w:sz w:val="24"/>
        </w:rPr>
      </w:pPr>
      <w:r w:rsidRPr="00FD0842">
        <w:rPr>
          <w:color w:val="000000"/>
          <w:sz w:val="24"/>
        </w:rPr>
        <w:t>金额单位</w:t>
      </w:r>
      <w:r w:rsidRPr="00FD084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FD0842" w:rsidTr="007151DB">
        <w:trPr>
          <w:trHeight w:val="278"/>
        </w:trPr>
        <w:tc>
          <w:tcPr>
            <w:tcW w:w="2977" w:type="dxa"/>
            <w:vMerge w:val="restart"/>
            <w:tcMar>
              <w:left w:w="108" w:type="dxa"/>
            </w:tcMar>
            <w:vAlign w:val="center"/>
          </w:tcPr>
          <w:p w:rsidR="0002154E" w:rsidRPr="00FD0842" w:rsidRDefault="0002154E" w:rsidP="0048308E">
            <w:pPr>
              <w:spacing w:before="29" w:line="288" w:lineRule="auto"/>
              <w:jc w:val="center"/>
              <w:rPr>
                <w:color w:val="000000"/>
                <w:sz w:val="24"/>
              </w:rPr>
            </w:pPr>
            <w:r w:rsidRPr="00FD0842">
              <w:rPr>
                <w:color w:val="000000"/>
                <w:sz w:val="24"/>
              </w:rPr>
              <w:t>项目</w:t>
            </w:r>
          </w:p>
        </w:tc>
        <w:tc>
          <w:tcPr>
            <w:tcW w:w="2977" w:type="dxa"/>
            <w:gridSpan w:val="2"/>
            <w:tcMar>
              <w:left w:w="108" w:type="dxa"/>
            </w:tcMar>
            <w:vAlign w:val="center"/>
          </w:tcPr>
          <w:p w:rsidR="0002154E" w:rsidRPr="00FD0842" w:rsidRDefault="0002154E" w:rsidP="0048308E">
            <w:pPr>
              <w:spacing w:before="29" w:line="288" w:lineRule="auto"/>
              <w:jc w:val="center"/>
              <w:rPr>
                <w:color w:val="000000"/>
                <w:sz w:val="24"/>
              </w:rPr>
            </w:pPr>
            <w:r w:rsidRPr="00FD0842">
              <w:rPr>
                <w:color w:val="000000"/>
                <w:sz w:val="24"/>
              </w:rPr>
              <w:t>本期末</w:t>
            </w:r>
          </w:p>
          <w:p w:rsidR="0002154E" w:rsidRPr="00FD0842" w:rsidRDefault="0002154E" w:rsidP="0048308E">
            <w:pPr>
              <w:spacing w:before="29" w:line="288" w:lineRule="auto"/>
              <w:jc w:val="center"/>
              <w:rPr>
                <w:color w:val="000000"/>
                <w:sz w:val="24"/>
              </w:rPr>
            </w:pPr>
            <w:r w:rsidRPr="00FD0842">
              <w:rPr>
                <w:color w:val="000000"/>
                <w:sz w:val="24"/>
              </w:rPr>
              <w:t>2016</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w:t>
            </w:r>
          </w:p>
        </w:tc>
        <w:tc>
          <w:tcPr>
            <w:tcW w:w="3044" w:type="dxa"/>
            <w:gridSpan w:val="2"/>
            <w:tcMar>
              <w:left w:w="108" w:type="dxa"/>
            </w:tcMar>
            <w:vAlign w:val="center"/>
          </w:tcPr>
          <w:p w:rsidR="0002154E" w:rsidRPr="00FD0842" w:rsidRDefault="0002154E" w:rsidP="0048308E">
            <w:pPr>
              <w:spacing w:before="29" w:line="288" w:lineRule="auto"/>
              <w:jc w:val="center"/>
              <w:rPr>
                <w:color w:val="000000"/>
                <w:sz w:val="24"/>
              </w:rPr>
            </w:pPr>
            <w:r w:rsidRPr="00FD0842">
              <w:rPr>
                <w:color w:val="000000"/>
                <w:sz w:val="24"/>
              </w:rPr>
              <w:t>上年度末</w:t>
            </w:r>
          </w:p>
          <w:p w:rsidR="0002154E" w:rsidRPr="00FD0842" w:rsidRDefault="0002154E" w:rsidP="0048308E">
            <w:pPr>
              <w:spacing w:before="29" w:line="288" w:lineRule="auto"/>
              <w:jc w:val="center"/>
              <w:rPr>
                <w:color w:val="000000"/>
                <w:sz w:val="24"/>
              </w:rPr>
            </w:pPr>
            <w:r w:rsidRPr="00FD0842">
              <w:rPr>
                <w:color w:val="000000"/>
                <w:sz w:val="24"/>
              </w:rPr>
              <w:t>2015</w:t>
            </w:r>
            <w:r w:rsidRPr="00FD0842">
              <w:rPr>
                <w:color w:val="000000"/>
                <w:sz w:val="24"/>
              </w:rPr>
              <w:t>年</w:t>
            </w:r>
            <w:r w:rsidRPr="00FD0842">
              <w:rPr>
                <w:color w:val="000000"/>
                <w:sz w:val="24"/>
              </w:rPr>
              <w:t>12</w:t>
            </w:r>
            <w:r w:rsidRPr="00FD0842">
              <w:rPr>
                <w:color w:val="000000"/>
                <w:sz w:val="24"/>
              </w:rPr>
              <w:t>月</w:t>
            </w:r>
            <w:r w:rsidRPr="00FD0842">
              <w:rPr>
                <w:color w:val="000000"/>
                <w:sz w:val="24"/>
              </w:rPr>
              <w:t>31</w:t>
            </w:r>
            <w:r w:rsidRPr="00FD0842">
              <w:rPr>
                <w:color w:val="000000"/>
                <w:sz w:val="24"/>
              </w:rPr>
              <w:t>日</w:t>
            </w:r>
          </w:p>
        </w:tc>
      </w:tr>
      <w:tr w:rsidR="00097B6A" w:rsidRPr="00FD0842" w:rsidTr="007151DB">
        <w:trPr>
          <w:trHeight w:val="278"/>
        </w:trPr>
        <w:tc>
          <w:tcPr>
            <w:tcW w:w="2977" w:type="dxa"/>
            <w:vMerge/>
            <w:tcMar>
              <w:left w:w="108" w:type="dxa"/>
            </w:tcMar>
            <w:vAlign w:val="center"/>
          </w:tcPr>
          <w:p w:rsidR="0002154E" w:rsidRPr="00FD0842"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FD0842" w:rsidRDefault="0002154E" w:rsidP="0048308E">
            <w:pPr>
              <w:spacing w:before="29" w:line="288" w:lineRule="auto"/>
              <w:ind w:right="142"/>
              <w:jc w:val="center"/>
              <w:rPr>
                <w:color w:val="000000"/>
                <w:sz w:val="24"/>
              </w:rPr>
            </w:pPr>
            <w:r w:rsidRPr="00FD0842">
              <w:rPr>
                <w:color w:val="000000"/>
                <w:sz w:val="24"/>
              </w:rPr>
              <w:t>公允价值</w:t>
            </w:r>
          </w:p>
        </w:tc>
        <w:tc>
          <w:tcPr>
            <w:tcW w:w="1134" w:type="dxa"/>
            <w:tcMar>
              <w:left w:w="108" w:type="dxa"/>
            </w:tcMar>
            <w:vAlign w:val="center"/>
          </w:tcPr>
          <w:p w:rsidR="0002154E" w:rsidRPr="00FD0842" w:rsidRDefault="0002154E" w:rsidP="0048308E">
            <w:pPr>
              <w:spacing w:before="29" w:line="288" w:lineRule="auto"/>
              <w:ind w:right="141"/>
              <w:jc w:val="center"/>
              <w:rPr>
                <w:color w:val="000000"/>
                <w:sz w:val="24"/>
              </w:rPr>
            </w:pPr>
            <w:r w:rsidRPr="00FD0842">
              <w:rPr>
                <w:color w:val="000000"/>
                <w:sz w:val="24"/>
              </w:rPr>
              <w:t>占基金资产净值比例</w:t>
            </w:r>
            <w:r w:rsidR="0070664A" w:rsidRPr="00FD0842">
              <w:rPr>
                <w:color w:val="000000"/>
                <w:sz w:val="24"/>
              </w:rPr>
              <w:t>(%)</w:t>
            </w:r>
          </w:p>
        </w:tc>
        <w:tc>
          <w:tcPr>
            <w:tcW w:w="1984" w:type="dxa"/>
            <w:tcMar>
              <w:left w:w="108" w:type="dxa"/>
            </w:tcMar>
            <w:vAlign w:val="center"/>
          </w:tcPr>
          <w:p w:rsidR="0002154E" w:rsidRPr="00FD0842" w:rsidRDefault="0002154E" w:rsidP="0048308E">
            <w:pPr>
              <w:spacing w:before="29" w:line="288" w:lineRule="auto"/>
              <w:ind w:right="113"/>
              <w:jc w:val="center"/>
              <w:rPr>
                <w:color w:val="000000"/>
                <w:sz w:val="24"/>
              </w:rPr>
            </w:pPr>
            <w:r w:rsidRPr="00FD0842">
              <w:rPr>
                <w:color w:val="000000"/>
                <w:sz w:val="24"/>
              </w:rPr>
              <w:t>公允价值</w:t>
            </w:r>
          </w:p>
        </w:tc>
        <w:tc>
          <w:tcPr>
            <w:tcW w:w="1060" w:type="dxa"/>
            <w:tcMar>
              <w:left w:w="108" w:type="dxa"/>
            </w:tcMar>
            <w:vAlign w:val="center"/>
          </w:tcPr>
          <w:p w:rsidR="0002154E" w:rsidRPr="00FD0842" w:rsidRDefault="0002154E" w:rsidP="0048308E">
            <w:pPr>
              <w:spacing w:before="29" w:line="288" w:lineRule="auto"/>
              <w:ind w:right="141"/>
              <w:jc w:val="center"/>
              <w:rPr>
                <w:color w:val="000000"/>
                <w:sz w:val="24"/>
              </w:rPr>
            </w:pPr>
            <w:r w:rsidRPr="00FD0842">
              <w:rPr>
                <w:color w:val="000000"/>
                <w:sz w:val="24"/>
              </w:rPr>
              <w:t>占基金资产净值比例</w:t>
            </w:r>
            <w:r w:rsidR="0070664A" w:rsidRPr="00FD0842">
              <w:rPr>
                <w:color w:val="000000"/>
                <w:sz w:val="24"/>
              </w:rPr>
              <w:t>(%)</w:t>
            </w:r>
          </w:p>
        </w:tc>
      </w:tr>
      <w:tr w:rsidR="00097B6A" w:rsidRPr="00FD0842" w:rsidTr="007151DB">
        <w:trPr>
          <w:trHeight w:val="278"/>
        </w:trPr>
        <w:tc>
          <w:tcPr>
            <w:tcW w:w="2977" w:type="dxa"/>
            <w:tcMar>
              <w:left w:w="108" w:type="dxa"/>
            </w:tcMar>
            <w:vAlign w:val="center"/>
          </w:tcPr>
          <w:p w:rsidR="0002154E" w:rsidRPr="00FD0842" w:rsidRDefault="0002154E" w:rsidP="0048308E">
            <w:pPr>
              <w:spacing w:before="29" w:line="288" w:lineRule="auto"/>
              <w:jc w:val="left"/>
              <w:rPr>
                <w:color w:val="000000"/>
                <w:sz w:val="24"/>
              </w:rPr>
            </w:pPr>
            <w:r w:rsidRPr="00FD0842">
              <w:rPr>
                <w:color w:val="000000"/>
                <w:sz w:val="24"/>
              </w:rPr>
              <w:t>交易性金融资产</w:t>
            </w:r>
            <w:r w:rsidRPr="00FD0842">
              <w:rPr>
                <w:sz w:val="24"/>
              </w:rPr>
              <w:t>－</w:t>
            </w:r>
            <w:r w:rsidRPr="00FD0842">
              <w:rPr>
                <w:color w:val="000000"/>
                <w:sz w:val="24"/>
              </w:rPr>
              <w:t>股票投资</w:t>
            </w:r>
          </w:p>
        </w:tc>
        <w:tc>
          <w:tcPr>
            <w:tcW w:w="1843" w:type="dxa"/>
            <w:tcMar>
              <w:left w:w="108" w:type="dxa"/>
            </w:tcMar>
            <w:vAlign w:val="center"/>
          </w:tcPr>
          <w:p w:rsidR="0002154E" w:rsidRPr="00FD0842" w:rsidRDefault="0002154E" w:rsidP="0048308E">
            <w:pPr>
              <w:spacing w:before="29" w:line="288" w:lineRule="auto"/>
              <w:jc w:val="right"/>
              <w:rPr>
                <w:color w:val="000000"/>
                <w:sz w:val="24"/>
              </w:rPr>
            </w:pPr>
            <w:r w:rsidRPr="00FD0842">
              <w:rPr>
                <w:color w:val="000000"/>
                <w:sz w:val="24"/>
              </w:rPr>
              <w:t>648,309,286.23</w:t>
            </w:r>
          </w:p>
        </w:tc>
        <w:tc>
          <w:tcPr>
            <w:tcW w:w="1134" w:type="dxa"/>
            <w:tcMar>
              <w:left w:w="108" w:type="dxa"/>
            </w:tcMar>
            <w:vAlign w:val="center"/>
          </w:tcPr>
          <w:p w:rsidR="0002154E" w:rsidRPr="00FD0842" w:rsidRDefault="0002154E" w:rsidP="0048308E">
            <w:pPr>
              <w:spacing w:before="29" w:line="288" w:lineRule="auto"/>
              <w:jc w:val="right"/>
              <w:rPr>
                <w:color w:val="000000"/>
                <w:sz w:val="24"/>
              </w:rPr>
            </w:pPr>
            <w:r w:rsidRPr="00FD0842">
              <w:rPr>
                <w:color w:val="000000"/>
                <w:sz w:val="24"/>
              </w:rPr>
              <w:t>99.47</w:t>
            </w:r>
          </w:p>
        </w:tc>
        <w:tc>
          <w:tcPr>
            <w:tcW w:w="1984" w:type="dxa"/>
            <w:tcMar>
              <w:left w:w="108" w:type="dxa"/>
            </w:tcMar>
            <w:vAlign w:val="center"/>
          </w:tcPr>
          <w:p w:rsidR="0002154E" w:rsidRPr="00FD0842" w:rsidRDefault="0002154E" w:rsidP="0048308E">
            <w:pPr>
              <w:spacing w:before="29" w:line="288" w:lineRule="auto"/>
              <w:jc w:val="right"/>
              <w:rPr>
                <w:color w:val="000000"/>
                <w:sz w:val="24"/>
              </w:rPr>
            </w:pPr>
            <w:r w:rsidRPr="00FD0842">
              <w:rPr>
                <w:color w:val="000000"/>
                <w:sz w:val="24"/>
              </w:rPr>
              <w:t>669,337,860.02</w:t>
            </w:r>
          </w:p>
        </w:tc>
        <w:tc>
          <w:tcPr>
            <w:tcW w:w="1060" w:type="dxa"/>
            <w:tcMar>
              <w:left w:w="108" w:type="dxa"/>
            </w:tcMar>
            <w:vAlign w:val="center"/>
          </w:tcPr>
          <w:p w:rsidR="0002154E" w:rsidRPr="00FD0842" w:rsidRDefault="0002154E" w:rsidP="0048308E">
            <w:pPr>
              <w:spacing w:before="29" w:line="288" w:lineRule="auto"/>
              <w:jc w:val="right"/>
              <w:rPr>
                <w:color w:val="000000"/>
                <w:sz w:val="24"/>
              </w:rPr>
            </w:pPr>
            <w:r w:rsidRPr="00FD0842">
              <w:rPr>
                <w:color w:val="000000"/>
                <w:sz w:val="24"/>
              </w:rPr>
              <w:t>99.39</w:t>
            </w:r>
          </w:p>
        </w:tc>
      </w:tr>
      <w:tr w:rsidR="00073478" w:rsidRPr="00FD0842" w:rsidTr="007151DB">
        <w:trPr>
          <w:trHeight w:val="278"/>
        </w:trPr>
        <w:tc>
          <w:tcPr>
            <w:tcW w:w="2977" w:type="dxa"/>
            <w:tcMar>
              <w:left w:w="108" w:type="dxa"/>
            </w:tcMar>
            <w:vAlign w:val="center"/>
          </w:tcPr>
          <w:p w:rsidR="0002154E" w:rsidRPr="00FD0842" w:rsidRDefault="0002154E" w:rsidP="0048308E">
            <w:pPr>
              <w:spacing w:before="29" w:line="288" w:lineRule="auto"/>
              <w:jc w:val="left"/>
              <w:rPr>
                <w:color w:val="000000"/>
                <w:sz w:val="24"/>
              </w:rPr>
            </w:pPr>
            <w:r w:rsidRPr="00FD0842">
              <w:rPr>
                <w:color w:val="000000"/>
                <w:sz w:val="24"/>
              </w:rPr>
              <w:t>交易性金融资产</w:t>
            </w:r>
            <w:r w:rsidRPr="00FD0842">
              <w:rPr>
                <w:sz w:val="24"/>
              </w:rPr>
              <w:t>－</w:t>
            </w:r>
            <w:r w:rsidRPr="00FD0842">
              <w:rPr>
                <w:color w:val="000000"/>
                <w:sz w:val="24"/>
              </w:rPr>
              <w:t>基金投资</w:t>
            </w:r>
          </w:p>
        </w:tc>
        <w:tc>
          <w:tcPr>
            <w:tcW w:w="1843" w:type="dxa"/>
            <w:tcMar>
              <w:left w:w="108" w:type="dxa"/>
            </w:tcMar>
            <w:vAlign w:val="center"/>
          </w:tcPr>
          <w:p w:rsidR="0002154E" w:rsidRPr="00FD0842" w:rsidRDefault="0002154E" w:rsidP="0048308E">
            <w:pPr>
              <w:spacing w:before="29" w:line="288" w:lineRule="auto"/>
              <w:jc w:val="right"/>
              <w:rPr>
                <w:color w:val="000000"/>
                <w:sz w:val="24"/>
              </w:rPr>
            </w:pPr>
            <w:r w:rsidRPr="00FD0842">
              <w:rPr>
                <w:color w:val="000000"/>
                <w:sz w:val="24"/>
              </w:rPr>
              <w:t>-</w:t>
            </w:r>
          </w:p>
        </w:tc>
        <w:tc>
          <w:tcPr>
            <w:tcW w:w="1134" w:type="dxa"/>
            <w:tcMar>
              <w:left w:w="108" w:type="dxa"/>
            </w:tcMar>
            <w:vAlign w:val="center"/>
          </w:tcPr>
          <w:p w:rsidR="0002154E" w:rsidRPr="00FD0842" w:rsidRDefault="0002154E" w:rsidP="0048308E">
            <w:pPr>
              <w:spacing w:before="29" w:line="288" w:lineRule="auto"/>
              <w:jc w:val="right"/>
              <w:rPr>
                <w:color w:val="000000"/>
                <w:sz w:val="24"/>
              </w:rPr>
            </w:pPr>
            <w:r w:rsidRPr="00FD0842">
              <w:rPr>
                <w:color w:val="000000"/>
                <w:sz w:val="24"/>
              </w:rPr>
              <w:t>-</w:t>
            </w:r>
          </w:p>
        </w:tc>
        <w:tc>
          <w:tcPr>
            <w:tcW w:w="1984" w:type="dxa"/>
            <w:tcMar>
              <w:left w:w="108" w:type="dxa"/>
            </w:tcMar>
            <w:vAlign w:val="center"/>
          </w:tcPr>
          <w:p w:rsidR="0002154E" w:rsidRPr="00FD0842" w:rsidRDefault="0002154E" w:rsidP="0048308E">
            <w:pPr>
              <w:spacing w:before="29" w:line="288" w:lineRule="auto"/>
              <w:jc w:val="right"/>
              <w:rPr>
                <w:color w:val="000000"/>
                <w:sz w:val="24"/>
              </w:rPr>
            </w:pPr>
            <w:r w:rsidRPr="00FD0842">
              <w:rPr>
                <w:color w:val="000000"/>
                <w:sz w:val="24"/>
              </w:rPr>
              <w:t>-</w:t>
            </w:r>
          </w:p>
        </w:tc>
        <w:tc>
          <w:tcPr>
            <w:tcW w:w="1060" w:type="dxa"/>
            <w:tcMar>
              <w:left w:w="108" w:type="dxa"/>
            </w:tcMar>
            <w:vAlign w:val="center"/>
          </w:tcPr>
          <w:p w:rsidR="0002154E" w:rsidRPr="00FD0842" w:rsidRDefault="0002154E" w:rsidP="0048308E">
            <w:pPr>
              <w:spacing w:before="29" w:line="288" w:lineRule="auto"/>
              <w:jc w:val="right"/>
              <w:rPr>
                <w:color w:val="000000"/>
                <w:sz w:val="24"/>
              </w:rPr>
            </w:pPr>
            <w:r w:rsidRPr="00FD0842">
              <w:rPr>
                <w:color w:val="000000"/>
                <w:sz w:val="24"/>
              </w:rPr>
              <w:t>-</w:t>
            </w:r>
          </w:p>
        </w:tc>
      </w:tr>
      <w:tr w:rsidR="00073478" w:rsidRPr="00FD0842" w:rsidTr="007151DB">
        <w:trPr>
          <w:trHeight w:val="278"/>
        </w:trPr>
        <w:tc>
          <w:tcPr>
            <w:tcW w:w="2977" w:type="dxa"/>
            <w:tcMar>
              <w:left w:w="108" w:type="dxa"/>
            </w:tcMar>
            <w:vAlign w:val="center"/>
          </w:tcPr>
          <w:p w:rsidR="00D67112" w:rsidRPr="00FD0842" w:rsidRDefault="00D67112" w:rsidP="0048308E">
            <w:pPr>
              <w:spacing w:before="29" w:line="288" w:lineRule="auto"/>
              <w:jc w:val="left"/>
              <w:rPr>
                <w:color w:val="000000"/>
                <w:sz w:val="24"/>
              </w:rPr>
            </w:pPr>
            <w:r w:rsidRPr="00FD0842">
              <w:rPr>
                <w:sz w:val="24"/>
              </w:rPr>
              <w:t>交易性金融资产－贵金属投资</w:t>
            </w:r>
          </w:p>
        </w:tc>
        <w:tc>
          <w:tcPr>
            <w:tcW w:w="1843"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c>
          <w:tcPr>
            <w:tcW w:w="1134"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c>
          <w:tcPr>
            <w:tcW w:w="1984"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c>
          <w:tcPr>
            <w:tcW w:w="1060"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r>
      <w:tr w:rsidR="00073478" w:rsidRPr="00FD0842" w:rsidTr="007151DB">
        <w:trPr>
          <w:trHeight w:val="278"/>
        </w:trPr>
        <w:tc>
          <w:tcPr>
            <w:tcW w:w="2977" w:type="dxa"/>
            <w:tcMar>
              <w:left w:w="108" w:type="dxa"/>
            </w:tcMar>
            <w:vAlign w:val="center"/>
          </w:tcPr>
          <w:p w:rsidR="00D67112" w:rsidRPr="00FD0842" w:rsidRDefault="00D67112" w:rsidP="0048308E">
            <w:pPr>
              <w:spacing w:before="29" w:line="288" w:lineRule="auto"/>
              <w:jc w:val="left"/>
              <w:rPr>
                <w:color w:val="000000"/>
                <w:sz w:val="24"/>
              </w:rPr>
            </w:pPr>
            <w:r w:rsidRPr="00FD0842">
              <w:rPr>
                <w:color w:val="000000"/>
                <w:sz w:val="24"/>
              </w:rPr>
              <w:t>衍生金融资产－权证投资</w:t>
            </w:r>
          </w:p>
        </w:tc>
        <w:tc>
          <w:tcPr>
            <w:tcW w:w="1843"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c>
          <w:tcPr>
            <w:tcW w:w="1134"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c>
          <w:tcPr>
            <w:tcW w:w="1984"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c>
          <w:tcPr>
            <w:tcW w:w="1060"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r>
      <w:tr w:rsidR="00073478" w:rsidRPr="00FD0842" w:rsidTr="007151DB">
        <w:trPr>
          <w:trHeight w:val="278"/>
        </w:trPr>
        <w:tc>
          <w:tcPr>
            <w:tcW w:w="2977" w:type="dxa"/>
            <w:tcMar>
              <w:left w:w="108" w:type="dxa"/>
            </w:tcMar>
            <w:vAlign w:val="center"/>
          </w:tcPr>
          <w:p w:rsidR="00D67112" w:rsidRPr="00FD0842" w:rsidRDefault="00D67112" w:rsidP="0048308E">
            <w:pPr>
              <w:spacing w:before="29" w:line="288" w:lineRule="auto"/>
              <w:jc w:val="left"/>
              <w:rPr>
                <w:color w:val="000000"/>
                <w:sz w:val="24"/>
              </w:rPr>
            </w:pPr>
            <w:r w:rsidRPr="00FD0842">
              <w:rPr>
                <w:color w:val="000000"/>
                <w:sz w:val="24"/>
              </w:rPr>
              <w:t>其他</w:t>
            </w:r>
          </w:p>
        </w:tc>
        <w:tc>
          <w:tcPr>
            <w:tcW w:w="1843"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c>
          <w:tcPr>
            <w:tcW w:w="1134"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c>
          <w:tcPr>
            <w:tcW w:w="1984"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c>
          <w:tcPr>
            <w:tcW w:w="1060"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w:t>
            </w:r>
          </w:p>
        </w:tc>
      </w:tr>
      <w:tr w:rsidR="00073478" w:rsidRPr="00FD0842" w:rsidTr="007151DB">
        <w:trPr>
          <w:trHeight w:val="278"/>
        </w:trPr>
        <w:tc>
          <w:tcPr>
            <w:tcW w:w="2977" w:type="dxa"/>
            <w:tcMar>
              <w:left w:w="108" w:type="dxa"/>
            </w:tcMar>
            <w:vAlign w:val="center"/>
          </w:tcPr>
          <w:p w:rsidR="00D67112" w:rsidRPr="00FD0842" w:rsidRDefault="00D67112" w:rsidP="0048308E">
            <w:pPr>
              <w:spacing w:before="29" w:line="288" w:lineRule="auto"/>
              <w:jc w:val="center"/>
              <w:rPr>
                <w:b/>
                <w:color w:val="000000"/>
                <w:sz w:val="24"/>
              </w:rPr>
            </w:pPr>
            <w:r w:rsidRPr="00FD0842">
              <w:rPr>
                <w:b/>
                <w:color w:val="000000"/>
                <w:sz w:val="24"/>
              </w:rPr>
              <w:t>合计</w:t>
            </w:r>
          </w:p>
        </w:tc>
        <w:tc>
          <w:tcPr>
            <w:tcW w:w="1843"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648,309,286.23</w:t>
            </w:r>
          </w:p>
        </w:tc>
        <w:tc>
          <w:tcPr>
            <w:tcW w:w="1134"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99.47</w:t>
            </w:r>
          </w:p>
        </w:tc>
        <w:tc>
          <w:tcPr>
            <w:tcW w:w="1984"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669,337,860.02</w:t>
            </w:r>
          </w:p>
        </w:tc>
        <w:tc>
          <w:tcPr>
            <w:tcW w:w="1060" w:type="dxa"/>
            <w:tcMar>
              <w:left w:w="108" w:type="dxa"/>
            </w:tcMar>
            <w:vAlign w:val="center"/>
          </w:tcPr>
          <w:p w:rsidR="00D67112" w:rsidRPr="00FD0842" w:rsidRDefault="00D67112" w:rsidP="0048308E">
            <w:pPr>
              <w:spacing w:before="29" w:line="288" w:lineRule="auto"/>
              <w:jc w:val="right"/>
              <w:rPr>
                <w:color w:val="000000"/>
                <w:sz w:val="24"/>
              </w:rPr>
            </w:pPr>
            <w:r w:rsidRPr="00FD0842">
              <w:rPr>
                <w:color w:val="000000"/>
                <w:sz w:val="24"/>
              </w:rPr>
              <w:t>99.39</w:t>
            </w:r>
          </w:p>
        </w:tc>
      </w:tr>
    </w:tbl>
    <w:p w:rsidR="001548F9" w:rsidRPr="00FD0842" w:rsidRDefault="001548F9" w:rsidP="00035D71">
      <w:pPr>
        <w:spacing w:before="29" w:line="288" w:lineRule="auto"/>
        <w:ind w:firstLineChars="200" w:firstLine="480"/>
        <w:rPr>
          <w:color w:val="000000"/>
          <w:sz w:val="24"/>
        </w:rPr>
      </w:pPr>
    </w:p>
    <w:p w:rsidR="001548F9" w:rsidRPr="00FD0842" w:rsidRDefault="001548F9" w:rsidP="0048308E">
      <w:pPr>
        <w:spacing w:before="29" w:line="288" w:lineRule="auto"/>
        <w:rPr>
          <w:b/>
          <w:color w:val="000000"/>
          <w:sz w:val="24"/>
        </w:rPr>
      </w:pPr>
      <w:r w:rsidRPr="00FD0842">
        <w:rPr>
          <w:b/>
          <w:bCs/>
          <w:color w:val="000000"/>
          <w:kern w:val="0"/>
          <w:sz w:val="24"/>
        </w:rPr>
        <w:t xml:space="preserve">6.4.13.4.3.2 </w:t>
      </w:r>
      <w:r w:rsidRPr="00FD0842">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E904F4" w:rsidRPr="00FD0842">
        <w:tc>
          <w:tcPr>
            <w:tcW w:w="986" w:type="dxa"/>
            <w:vAlign w:val="center"/>
          </w:tcPr>
          <w:p w:rsidR="00E904F4" w:rsidRPr="00FD0842" w:rsidRDefault="00412F2D">
            <w:pPr>
              <w:jc w:val="left"/>
            </w:pPr>
            <w:r w:rsidRPr="00FD0842">
              <w:rPr>
                <w:color w:val="000000"/>
                <w:sz w:val="24"/>
              </w:rPr>
              <w:t>假设</w:t>
            </w:r>
          </w:p>
        </w:tc>
        <w:tc>
          <w:tcPr>
            <w:tcW w:w="8012" w:type="dxa"/>
            <w:gridSpan w:val="4"/>
            <w:vAlign w:val="center"/>
          </w:tcPr>
          <w:p w:rsidR="00E904F4" w:rsidRPr="00FD0842" w:rsidRDefault="00412F2D">
            <w:pPr>
              <w:jc w:val="center"/>
            </w:pPr>
            <w:r w:rsidRPr="00FD0842">
              <w:rPr>
                <w:color w:val="000000"/>
                <w:sz w:val="24"/>
              </w:rPr>
              <w:t>除业绩比较基准</w:t>
            </w:r>
            <w:r w:rsidRPr="00FD0842">
              <w:rPr>
                <w:color w:val="000000"/>
                <w:sz w:val="24"/>
              </w:rPr>
              <w:t>(</w:t>
            </w:r>
            <w:r w:rsidRPr="00FD0842">
              <w:rPr>
                <w:color w:val="000000"/>
                <w:sz w:val="24"/>
              </w:rPr>
              <w:t>附注</w:t>
            </w:r>
            <w:r w:rsidRPr="00FD0842">
              <w:rPr>
                <w:color w:val="000000"/>
                <w:sz w:val="24"/>
              </w:rPr>
              <w:t>6.4.1)</w:t>
            </w:r>
            <w:r w:rsidRPr="00FD0842">
              <w:rPr>
                <w:color w:val="000000"/>
                <w:sz w:val="24"/>
              </w:rPr>
              <w:t>以外的其他市场变量保持不变</w:t>
            </w:r>
          </w:p>
        </w:tc>
      </w:tr>
      <w:tr w:rsidR="0075605D" w:rsidRPr="00FD0842" w:rsidTr="00A22AB2">
        <w:tc>
          <w:tcPr>
            <w:tcW w:w="994" w:type="dxa"/>
            <w:gridSpan w:val="2"/>
            <w:vMerge w:val="restart"/>
            <w:vAlign w:val="center"/>
          </w:tcPr>
          <w:p w:rsidR="0075605D" w:rsidRPr="00FD0842" w:rsidRDefault="0075605D" w:rsidP="0048308E">
            <w:pPr>
              <w:spacing w:before="29" w:line="288" w:lineRule="auto"/>
              <w:jc w:val="left"/>
              <w:rPr>
                <w:color w:val="000000"/>
                <w:sz w:val="24"/>
              </w:rPr>
            </w:pPr>
            <w:r w:rsidRPr="00FD0842">
              <w:rPr>
                <w:bCs/>
                <w:color w:val="000000"/>
                <w:sz w:val="24"/>
              </w:rPr>
              <w:t>分析</w:t>
            </w:r>
          </w:p>
        </w:tc>
        <w:tc>
          <w:tcPr>
            <w:tcW w:w="3259" w:type="dxa"/>
            <w:vMerge w:val="restart"/>
            <w:vAlign w:val="center"/>
          </w:tcPr>
          <w:p w:rsidR="0075605D" w:rsidRPr="00FD0842" w:rsidRDefault="0075605D" w:rsidP="0048308E">
            <w:pPr>
              <w:widowControl/>
              <w:autoSpaceDE w:val="0"/>
              <w:autoSpaceDN w:val="0"/>
              <w:spacing w:before="29" w:line="288" w:lineRule="auto"/>
              <w:ind w:right="-15"/>
              <w:jc w:val="center"/>
              <w:textAlignment w:val="bottom"/>
              <w:rPr>
                <w:color w:val="000000"/>
                <w:kern w:val="0"/>
                <w:sz w:val="24"/>
              </w:rPr>
            </w:pPr>
            <w:r w:rsidRPr="00FD0842">
              <w:rPr>
                <w:bCs/>
                <w:color w:val="000000"/>
                <w:sz w:val="24"/>
              </w:rPr>
              <w:t>相关风险变量的变动</w:t>
            </w:r>
          </w:p>
        </w:tc>
        <w:tc>
          <w:tcPr>
            <w:tcW w:w="4745" w:type="dxa"/>
            <w:gridSpan w:val="2"/>
            <w:vAlign w:val="center"/>
          </w:tcPr>
          <w:p w:rsidR="0075605D" w:rsidRPr="00FD0842" w:rsidRDefault="0075605D" w:rsidP="0048308E">
            <w:pPr>
              <w:spacing w:before="29" w:line="288" w:lineRule="auto"/>
              <w:jc w:val="center"/>
              <w:rPr>
                <w:color w:val="000000"/>
                <w:sz w:val="24"/>
              </w:rPr>
            </w:pPr>
            <w:r w:rsidRPr="00FD0842">
              <w:rPr>
                <w:color w:val="000000"/>
                <w:sz w:val="24"/>
              </w:rPr>
              <w:t>对资产负债表日基金资产净值的</w:t>
            </w:r>
          </w:p>
          <w:p w:rsidR="0075605D" w:rsidRPr="00FD0842" w:rsidRDefault="0075605D" w:rsidP="0048308E">
            <w:pPr>
              <w:widowControl/>
              <w:autoSpaceDE w:val="0"/>
              <w:autoSpaceDN w:val="0"/>
              <w:spacing w:before="29" w:line="288" w:lineRule="auto"/>
              <w:ind w:right="-15"/>
              <w:jc w:val="center"/>
              <w:textAlignment w:val="bottom"/>
              <w:rPr>
                <w:color w:val="000000"/>
                <w:kern w:val="0"/>
                <w:sz w:val="24"/>
              </w:rPr>
            </w:pPr>
            <w:r w:rsidRPr="00FD0842">
              <w:rPr>
                <w:color w:val="000000"/>
                <w:sz w:val="24"/>
              </w:rPr>
              <w:t>影响金额（单位：人民币万元）</w:t>
            </w:r>
          </w:p>
        </w:tc>
      </w:tr>
      <w:tr w:rsidR="0075605D" w:rsidRPr="00FD0842" w:rsidTr="00A22AB2">
        <w:tc>
          <w:tcPr>
            <w:tcW w:w="994" w:type="dxa"/>
            <w:gridSpan w:val="2"/>
            <w:vMerge/>
            <w:vAlign w:val="center"/>
          </w:tcPr>
          <w:p w:rsidR="0075605D" w:rsidRPr="00FD0842" w:rsidRDefault="0075605D" w:rsidP="0048308E">
            <w:pPr>
              <w:spacing w:before="29" w:line="288" w:lineRule="auto"/>
              <w:jc w:val="left"/>
              <w:rPr>
                <w:color w:val="000000"/>
                <w:sz w:val="24"/>
              </w:rPr>
            </w:pPr>
          </w:p>
        </w:tc>
        <w:tc>
          <w:tcPr>
            <w:tcW w:w="3259" w:type="dxa"/>
            <w:vMerge/>
            <w:vAlign w:val="center"/>
          </w:tcPr>
          <w:p w:rsidR="0075605D" w:rsidRPr="00FD0842" w:rsidRDefault="0075605D" w:rsidP="0048308E">
            <w:pPr>
              <w:widowControl/>
              <w:spacing w:before="29" w:line="288" w:lineRule="auto"/>
              <w:jc w:val="left"/>
              <w:rPr>
                <w:color w:val="000000"/>
                <w:kern w:val="0"/>
                <w:sz w:val="24"/>
              </w:rPr>
            </w:pPr>
          </w:p>
        </w:tc>
        <w:tc>
          <w:tcPr>
            <w:tcW w:w="2126" w:type="dxa"/>
            <w:vAlign w:val="center"/>
          </w:tcPr>
          <w:p w:rsidR="0075605D" w:rsidRPr="00FD0842" w:rsidRDefault="0075605D" w:rsidP="00035D71">
            <w:pPr>
              <w:spacing w:before="29" w:line="288" w:lineRule="auto"/>
              <w:ind w:firstLineChars="350" w:firstLine="840"/>
              <w:rPr>
                <w:color w:val="000000"/>
                <w:sz w:val="24"/>
              </w:rPr>
            </w:pPr>
            <w:r w:rsidRPr="00FD0842">
              <w:rPr>
                <w:color w:val="000000"/>
                <w:sz w:val="24"/>
              </w:rPr>
              <w:t>本期末</w:t>
            </w:r>
          </w:p>
          <w:p w:rsidR="0075605D" w:rsidRPr="00FD0842" w:rsidRDefault="0075605D" w:rsidP="0048308E">
            <w:pPr>
              <w:spacing w:before="29" w:line="288" w:lineRule="auto"/>
              <w:jc w:val="center"/>
              <w:rPr>
                <w:bCs/>
                <w:color w:val="000000"/>
                <w:sz w:val="24"/>
              </w:rPr>
            </w:pPr>
            <w:r w:rsidRPr="00FD0842">
              <w:rPr>
                <w:color w:val="000000"/>
                <w:sz w:val="24"/>
              </w:rPr>
              <w:t>2016</w:t>
            </w:r>
            <w:r w:rsidRPr="00FD0842">
              <w:rPr>
                <w:color w:val="000000"/>
                <w:sz w:val="24"/>
              </w:rPr>
              <w:t>年</w:t>
            </w:r>
            <w:r w:rsidRPr="00FD0842">
              <w:rPr>
                <w:color w:val="000000"/>
                <w:sz w:val="24"/>
              </w:rPr>
              <w:t>6</w:t>
            </w:r>
            <w:r w:rsidRPr="00FD0842">
              <w:rPr>
                <w:color w:val="000000"/>
                <w:sz w:val="24"/>
              </w:rPr>
              <w:t>月</w:t>
            </w:r>
            <w:r w:rsidRPr="00FD0842">
              <w:rPr>
                <w:color w:val="000000"/>
                <w:sz w:val="24"/>
              </w:rPr>
              <w:t>30</w:t>
            </w:r>
            <w:r w:rsidRPr="00FD0842">
              <w:rPr>
                <w:color w:val="000000"/>
                <w:sz w:val="24"/>
              </w:rPr>
              <w:t>日</w:t>
            </w:r>
          </w:p>
        </w:tc>
        <w:tc>
          <w:tcPr>
            <w:tcW w:w="2619" w:type="dxa"/>
            <w:vAlign w:val="center"/>
          </w:tcPr>
          <w:p w:rsidR="0075605D" w:rsidRPr="00FD0842" w:rsidRDefault="0075605D" w:rsidP="00035D71">
            <w:pPr>
              <w:spacing w:before="29" w:line="288" w:lineRule="auto"/>
              <w:ind w:firstLineChars="300" w:firstLine="720"/>
              <w:rPr>
                <w:color w:val="000000"/>
                <w:sz w:val="24"/>
              </w:rPr>
            </w:pPr>
            <w:r w:rsidRPr="00FD0842">
              <w:rPr>
                <w:color w:val="000000"/>
                <w:sz w:val="24"/>
              </w:rPr>
              <w:t>上年度末</w:t>
            </w:r>
          </w:p>
          <w:p w:rsidR="0075605D" w:rsidRPr="00FD0842" w:rsidRDefault="0075605D" w:rsidP="0048308E">
            <w:pPr>
              <w:spacing w:before="29" w:line="288" w:lineRule="auto"/>
              <w:jc w:val="center"/>
              <w:rPr>
                <w:bCs/>
                <w:color w:val="000000"/>
                <w:sz w:val="24"/>
              </w:rPr>
            </w:pPr>
            <w:r w:rsidRPr="00FD0842">
              <w:rPr>
                <w:color w:val="000000"/>
                <w:sz w:val="24"/>
              </w:rPr>
              <w:t>2015</w:t>
            </w:r>
            <w:r w:rsidRPr="00FD0842">
              <w:rPr>
                <w:color w:val="000000"/>
                <w:sz w:val="24"/>
              </w:rPr>
              <w:t>年</w:t>
            </w:r>
            <w:r w:rsidRPr="00FD0842">
              <w:rPr>
                <w:color w:val="000000"/>
                <w:sz w:val="24"/>
              </w:rPr>
              <w:t>12</w:t>
            </w:r>
            <w:r w:rsidRPr="00FD0842">
              <w:rPr>
                <w:color w:val="000000"/>
                <w:sz w:val="24"/>
              </w:rPr>
              <w:t>月</w:t>
            </w:r>
            <w:r w:rsidRPr="00FD0842">
              <w:rPr>
                <w:color w:val="000000"/>
                <w:sz w:val="24"/>
              </w:rPr>
              <w:t>31</w:t>
            </w:r>
            <w:r w:rsidRPr="00FD0842">
              <w:rPr>
                <w:color w:val="000000"/>
                <w:sz w:val="24"/>
              </w:rPr>
              <w:t>日</w:t>
            </w:r>
          </w:p>
        </w:tc>
      </w:tr>
      <w:tr w:rsidR="00E904F4" w:rsidRPr="00FD0842">
        <w:tc>
          <w:tcPr>
            <w:tcW w:w="994" w:type="dxa"/>
            <w:gridSpan w:val="2"/>
            <w:vMerge/>
          </w:tcPr>
          <w:p w:rsidR="00E904F4" w:rsidRPr="00FD0842" w:rsidRDefault="00E904F4"/>
        </w:tc>
        <w:tc>
          <w:tcPr>
            <w:tcW w:w="3259" w:type="dxa"/>
            <w:vAlign w:val="center"/>
          </w:tcPr>
          <w:p w:rsidR="00E904F4" w:rsidRPr="00FD0842" w:rsidRDefault="00412F2D">
            <w:r w:rsidRPr="00FD0842">
              <w:rPr>
                <w:color w:val="000000"/>
                <w:sz w:val="24"/>
              </w:rPr>
              <w:t xml:space="preserve">1. </w:t>
            </w:r>
            <w:r w:rsidRPr="00FD0842">
              <w:rPr>
                <w:color w:val="000000"/>
                <w:sz w:val="24"/>
              </w:rPr>
              <w:t>业绩比较基准</w:t>
            </w:r>
            <w:r w:rsidRPr="00FD0842">
              <w:rPr>
                <w:color w:val="000000"/>
                <w:sz w:val="24"/>
              </w:rPr>
              <w:t>(</w:t>
            </w:r>
            <w:r w:rsidRPr="00FD0842">
              <w:rPr>
                <w:color w:val="000000"/>
                <w:sz w:val="24"/>
              </w:rPr>
              <w:t>附注</w:t>
            </w:r>
            <w:r w:rsidRPr="00FD0842">
              <w:rPr>
                <w:color w:val="000000"/>
                <w:sz w:val="24"/>
              </w:rPr>
              <w:t>6.4.1)</w:t>
            </w:r>
            <w:r w:rsidRPr="00FD0842">
              <w:rPr>
                <w:color w:val="000000"/>
                <w:sz w:val="24"/>
              </w:rPr>
              <w:t>上升</w:t>
            </w:r>
            <w:r w:rsidRPr="00FD0842">
              <w:rPr>
                <w:color w:val="000000"/>
                <w:sz w:val="24"/>
              </w:rPr>
              <w:t>5%</w:t>
            </w:r>
          </w:p>
        </w:tc>
        <w:tc>
          <w:tcPr>
            <w:tcW w:w="2126" w:type="dxa"/>
            <w:vAlign w:val="center"/>
          </w:tcPr>
          <w:p w:rsidR="00E904F4" w:rsidRPr="00FD0842" w:rsidRDefault="00412F2D">
            <w:pPr>
              <w:jc w:val="right"/>
            </w:pPr>
            <w:r w:rsidRPr="00FD0842">
              <w:rPr>
                <w:color w:val="000000"/>
                <w:sz w:val="24"/>
              </w:rPr>
              <w:t>增加约</w:t>
            </w:r>
            <w:r w:rsidRPr="00FD0842">
              <w:rPr>
                <w:color w:val="000000"/>
                <w:sz w:val="24"/>
              </w:rPr>
              <w:t>3,229</w:t>
            </w:r>
          </w:p>
        </w:tc>
        <w:tc>
          <w:tcPr>
            <w:tcW w:w="2619" w:type="dxa"/>
            <w:vAlign w:val="center"/>
          </w:tcPr>
          <w:p w:rsidR="00E904F4" w:rsidRPr="00FD0842" w:rsidRDefault="00412F2D">
            <w:pPr>
              <w:jc w:val="right"/>
            </w:pPr>
            <w:r w:rsidRPr="00FD0842">
              <w:rPr>
                <w:color w:val="000000"/>
                <w:sz w:val="24"/>
              </w:rPr>
              <w:t>增加约</w:t>
            </w:r>
            <w:r w:rsidRPr="00FD0842">
              <w:rPr>
                <w:color w:val="000000"/>
                <w:sz w:val="24"/>
              </w:rPr>
              <w:t>3,322</w:t>
            </w:r>
          </w:p>
        </w:tc>
      </w:tr>
      <w:tr w:rsidR="00E904F4" w:rsidRPr="00FD0842">
        <w:tc>
          <w:tcPr>
            <w:tcW w:w="994" w:type="dxa"/>
            <w:gridSpan w:val="2"/>
            <w:vMerge/>
          </w:tcPr>
          <w:p w:rsidR="00E904F4" w:rsidRPr="00FD0842" w:rsidRDefault="00E904F4"/>
        </w:tc>
        <w:tc>
          <w:tcPr>
            <w:tcW w:w="3259" w:type="dxa"/>
            <w:vAlign w:val="center"/>
          </w:tcPr>
          <w:p w:rsidR="00E904F4" w:rsidRPr="00FD0842" w:rsidRDefault="00412F2D">
            <w:r w:rsidRPr="00FD0842">
              <w:rPr>
                <w:color w:val="000000"/>
                <w:sz w:val="24"/>
              </w:rPr>
              <w:t xml:space="preserve">2. </w:t>
            </w:r>
            <w:r w:rsidRPr="00FD0842">
              <w:rPr>
                <w:color w:val="000000"/>
                <w:sz w:val="24"/>
              </w:rPr>
              <w:t>业绩比较基准</w:t>
            </w:r>
            <w:r w:rsidRPr="00FD0842">
              <w:rPr>
                <w:color w:val="000000"/>
                <w:sz w:val="24"/>
              </w:rPr>
              <w:t>(</w:t>
            </w:r>
            <w:r w:rsidRPr="00FD0842">
              <w:rPr>
                <w:color w:val="000000"/>
                <w:sz w:val="24"/>
              </w:rPr>
              <w:t>附注</w:t>
            </w:r>
            <w:r w:rsidRPr="00FD0842">
              <w:rPr>
                <w:color w:val="000000"/>
                <w:sz w:val="24"/>
              </w:rPr>
              <w:t>6.4.1)</w:t>
            </w:r>
            <w:r w:rsidRPr="00FD0842">
              <w:rPr>
                <w:color w:val="000000"/>
                <w:sz w:val="24"/>
              </w:rPr>
              <w:t>下降</w:t>
            </w:r>
            <w:r w:rsidRPr="00FD0842">
              <w:rPr>
                <w:color w:val="000000"/>
                <w:sz w:val="24"/>
              </w:rPr>
              <w:t>5%</w:t>
            </w:r>
          </w:p>
        </w:tc>
        <w:tc>
          <w:tcPr>
            <w:tcW w:w="2126" w:type="dxa"/>
            <w:vAlign w:val="center"/>
          </w:tcPr>
          <w:p w:rsidR="00E904F4" w:rsidRPr="00FD0842" w:rsidRDefault="00412F2D">
            <w:pPr>
              <w:jc w:val="right"/>
            </w:pPr>
            <w:r w:rsidRPr="00FD0842">
              <w:rPr>
                <w:color w:val="000000"/>
                <w:sz w:val="24"/>
              </w:rPr>
              <w:t>减少约</w:t>
            </w:r>
            <w:r w:rsidRPr="00FD0842">
              <w:rPr>
                <w:color w:val="000000"/>
                <w:sz w:val="24"/>
              </w:rPr>
              <w:t>3,229</w:t>
            </w:r>
          </w:p>
        </w:tc>
        <w:tc>
          <w:tcPr>
            <w:tcW w:w="2619" w:type="dxa"/>
            <w:vAlign w:val="center"/>
          </w:tcPr>
          <w:p w:rsidR="00E904F4" w:rsidRPr="00FD0842" w:rsidRDefault="00412F2D">
            <w:pPr>
              <w:jc w:val="right"/>
            </w:pPr>
            <w:r w:rsidRPr="00FD0842">
              <w:rPr>
                <w:color w:val="000000"/>
                <w:sz w:val="24"/>
              </w:rPr>
              <w:t>减少约</w:t>
            </w:r>
            <w:r w:rsidRPr="00FD0842">
              <w:rPr>
                <w:color w:val="000000"/>
                <w:sz w:val="24"/>
              </w:rPr>
              <w:t>3,322</w:t>
            </w:r>
          </w:p>
        </w:tc>
      </w:tr>
    </w:tbl>
    <w:p w:rsidR="00305F57" w:rsidRPr="00FD0842" w:rsidRDefault="00305F57" w:rsidP="00E01AB2">
      <w:pPr>
        <w:tabs>
          <w:tab w:val="left" w:pos="426"/>
        </w:tabs>
        <w:spacing w:before="29" w:line="288" w:lineRule="auto"/>
        <w:jc w:val="left"/>
        <w:rPr>
          <w:kern w:val="0"/>
          <w:sz w:val="24"/>
        </w:rPr>
      </w:pPr>
    </w:p>
    <w:p w:rsidR="00F1024B" w:rsidRPr="00FD0842" w:rsidRDefault="001548F9" w:rsidP="007D095B">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746577"/>
      <w:r w:rsidRPr="00FD0842">
        <w:rPr>
          <w:b/>
          <w:bCs/>
          <w:szCs w:val="24"/>
          <w:lang w:val="en-US"/>
        </w:rPr>
        <w:lastRenderedPageBreak/>
        <w:t xml:space="preserve">§7  </w:t>
      </w:r>
      <w:r w:rsidRPr="00FD0842">
        <w:rPr>
          <w:b/>
          <w:bCs/>
          <w:szCs w:val="24"/>
          <w:lang w:val="en-US"/>
        </w:rPr>
        <w:t>投资组合报告</w:t>
      </w:r>
      <w:bookmarkEnd w:id="56"/>
      <w:bookmarkEnd w:id="57"/>
    </w:p>
    <w:p w:rsidR="001548F9" w:rsidRPr="00FD0842" w:rsidRDefault="001548F9" w:rsidP="0048308E">
      <w:pPr>
        <w:pStyle w:val="20"/>
        <w:spacing w:before="29" w:after="0" w:line="288" w:lineRule="auto"/>
        <w:rPr>
          <w:rFonts w:ascii="Times New Roman" w:hAnsi="Times New Roman"/>
          <w:kern w:val="0"/>
          <w:szCs w:val="24"/>
        </w:rPr>
      </w:pPr>
      <w:bookmarkStart w:id="58" w:name="_Toc225498273"/>
      <w:bookmarkStart w:id="59" w:name="_Toc459746578"/>
      <w:r w:rsidRPr="00FD0842">
        <w:rPr>
          <w:rFonts w:ascii="Times New Roman" w:hAnsi="Times New Roman"/>
          <w:bCs w:val="0"/>
          <w:color w:val="000000"/>
          <w:kern w:val="0"/>
          <w:szCs w:val="24"/>
        </w:rPr>
        <w:t xml:space="preserve">7.1 </w:t>
      </w:r>
      <w:r w:rsidRPr="00FD0842">
        <w:rPr>
          <w:rFonts w:ascii="Times New Roman" w:hAnsi="Times New Roman"/>
          <w:kern w:val="0"/>
          <w:szCs w:val="24"/>
        </w:rPr>
        <w:t>期末基金资产组合情况</w:t>
      </w:r>
      <w:bookmarkEnd w:id="58"/>
      <w:bookmarkEnd w:id="59"/>
    </w:p>
    <w:p w:rsidR="001548F9" w:rsidRPr="00FD0842" w:rsidRDefault="001548F9" w:rsidP="0048308E">
      <w:pPr>
        <w:autoSpaceDE w:val="0"/>
        <w:autoSpaceDN w:val="0"/>
        <w:adjustRightInd w:val="0"/>
        <w:spacing w:before="29" w:line="288" w:lineRule="auto"/>
        <w:ind w:left="15"/>
        <w:jc w:val="right"/>
        <w:rPr>
          <w:color w:val="000000"/>
          <w:kern w:val="0"/>
          <w:sz w:val="24"/>
        </w:rPr>
      </w:pPr>
      <w:r w:rsidRPr="00FD084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FD0842" w:rsidTr="0027576E">
        <w:tc>
          <w:tcPr>
            <w:tcW w:w="1080" w:type="dxa"/>
            <w:vAlign w:val="center"/>
          </w:tcPr>
          <w:p w:rsidR="001548F9" w:rsidRPr="00FD0842" w:rsidRDefault="001548F9" w:rsidP="0048308E">
            <w:pPr>
              <w:spacing w:before="29" w:line="288" w:lineRule="auto"/>
              <w:jc w:val="center"/>
              <w:rPr>
                <w:color w:val="000000"/>
                <w:sz w:val="24"/>
              </w:rPr>
            </w:pPr>
            <w:r w:rsidRPr="00FD0842">
              <w:rPr>
                <w:color w:val="000000"/>
                <w:sz w:val="24"/>
              </w:rPr>
              <w:t>序号</w:t>
            </w:r>
          </w:p>
        </w:tc>
        <w:tc>
          <w:tcPr>
            <w:tcW w:w="3315" w:type="dxa"/>
            <w:vAlign w:val="center"/>
          </w:tcPr>
          <w:p w:rsidR="001548F9" w:rsidRPr="00FD0842" w:rsidRDefault="001548F9" w:rsidP="0048308E">
            <w:pPr>
              <w:spacing w:before="29" w:line="288" w:lineRule="auto"/>
              <w:rPr>
                <w:color w:val="000000"/>
                <w:sz w:val="24"/>
              </w:rPr>
            </w:pPr>
            <w:r w:rsidRPr="00FD0842">
              <w:rPr>
                <w:color w:val="000000"/>
                <w:sz w:val="24"/>
              </w:rPr>
              <w:t>项目</w:t>
            </w:r>
          </w:p>
        </w:tc>
        <w:tc>
          <w:tcPr>
            <w:tcW w:w="2623" w:type="dxa"/>
            <w:vAlign w:val="center"/>
          </w:tcPr>
          <w:p w:rsidR="001548F9" w:rsidRPr="00FD0842" w:rsidRDefault="001548F9" w:rsidP="0048308E">
            <w:pPr>
              <w:spacing w:before="29" w:line="288" w:lineRule="auto"/>
              <w:jc w:val="center"/>
              <w:rPr>
                <w:color w:val="000000"/>
                <w:sz w:val="24"/>
              </w:rPr>
            </w:pPr>
            <w:r w:rsidRPr="00FD0842">
              <w:rPr>
                <w:color w:val="000000"/>
                <w:sz w:val="24"/>
              </w:rPr>
              <w:t>金额</w:t>
            </w:r>
          </w:p>
        </w:tc>
        <w:tc>
          <w:tcPr>
            <w:tcW w:w="1980" w:type="dxa"/>
            <w:vAlign w:val="center"/>
          </w:tcPr>
          <w:p w:rsidR="001548F9" w:rsidRPr="00FD0842" w:rsidRDefault="001548F9" w:rsidP="0048308E">
            <w:pPr>
              <w:spacing w:before="29" w:line="288" w:lineRule="auto"/>
              <w:jc w:val="center"/>
              <w:rPr>
                <w:color w:val="000000"/>
                <w:sz w:val="24"/>
              </w:rPr>
            </w:pPr>
            <w:r w:rsidRPr="00FD0842">
              <w:rPr>
                <w:color w:val="000000"/>
                <w:sz w:val="24"/>
              </w:rPr>
              <w:t>占基金总资产的比例</w:t>
            </w:r>
            <w:r w:rsidR="00F85FD4" w:rsidRPr="00FD0842">
              <w:rPr>
                <w:color w:val="000000"/>
                <w:sz w:val="24"/>
              </w:rPr>
              <w:t>（％）</w:t>
            </w:r>
          </w:p>
        </w:tc>
      </w:tr>
      <w:tr w:rsidR="001548F9" w:rsidRPr="00FD0842" w:rsidTr="00D37602">
        <w:tc>
          <w:tcPr>
            <w:tcW w:w="1080" w:type="dxa"/>
            <w:vAlign w:val="center"/>
          </w:tcPr>
          <w:p w:rsidR="001548F9" w:rsidRPr="00FD0842" w:rsidRDefault="001548F9" w:rsidP="0048308E">
            <w:pPr>
              <w:spacing w:before="29" w:line="288" w:lineRule="auto"/>
              <w:jc w:val="center"/>
              <w:rPr>
                <w:color w:val="000000"/>
                <w:sz w:val="24"/>
              </w:rPr>
            </w:pPr>
            <w:r w:rsidRPr="00FD0842">
              <w:rPr>
                <w:sz w:val="24"/>
              </w:rPr>
              <w:t>1</w:t>
            </w:r>
          </w:p>
        </w:tc>
        <w:tc>
          <w:tcPr>
            <w:tcW w:w="3315" w:type="dxa"/>
            <w:tcMar>
              <w:left w:w="0" w:type="dxa"/>
              <w:right w:w="0" w:type="dxa"/>
            </w:tcMar>
            <w:vAlign w:val="center"/>
          </w:tcPr>
          <w:p w:rsidR="001548F9" w:rsidRPr="00FD0842" w:rsidRDefault="001548F9" w:rsidP="009365A2">
            <w:pPr>
              <w:spacing w:before="29" w:line="288" w:lineRule="auto"/>
              <w:rPr>
                <w:color w:val="000000"/>
                <w:sz w:val="24"/>
              </w:rPr>
            </w:pPr>
            <w:r w:rsidRPr="00FD0842">
              <w:rPr>
                <w:sz w:val="24"/>
              </w:rPr>
              <w:t>权益投资</w:t>
            </w:r>
          </w:p>
        </w:tc>
        <w:tc>
          <w:tcPr>
            <w:tcW w:w="2623" w:type="dxa"/>
            <w:vAlign w:val="center"/>
          </w:tcPr>
          <w:p w:rsidR="001548F9" w:rsidRPr="00FD0842" w:rsidRDefault="001548F9" w:rsidP="0048308E">
            <w:pPr>
              <w:spacing w:before="29" w:line="288" w:lineRule="auto"/>
              <w:ind w:left="17"/>
              <w:jc w:val="right"/>
              <w:rPr>
                <w:color w:val="000000"/>
                <w:sz w:val="24"/>
              </w:rPr>
            </w:pPr>
            <w:r w:rsidRPr="00FD0842">
              <w:rPr>
                <w:color w:val="000000"/>
                <w:sz w:val="24"/>
              </w:rPr>
              <w:t>648,309,286.23</w:t>
            </w:r>
          </w:p>
        </w:tc>
        <w:tc>
          <w:tcPr>
            <w:tcW w:w="1980" w:type="dxa"/>
            <w:vAlign w:val="center"/>
          </w:tcPr>
          <w:p w:rsidR="001548F9" w:rsidRPr="00FD0842" w:rsidRDefault="001548F9" w:rsidP="0048308E">
            <w:pPr>
              <w:spacing w:before="29" w:line="288" w:lineRule="auto"/>
              <w:ind w:left="17"/>
              <w:jc w:val="right"/>
              <w:rPr>
                <w:color w:val="000000"/>
                <w:sz w:val="24"/>
              </w:rPr>
            </w:pPr>
            <w:r w:rsidRPr="00FD0842">
              <w:rPr>
                <w:color w:val="000000"/>
                <w:sz w:val="24"/>
              </w:rPr>
              <w:t>98.74</w:t>
            </w:r>
          </w:p>
        </w:tc>
      </w:tr>
      <w:tr w:rsidR="001548F9" w:rsidRPr="00FD0842" w:rsidTr="00D37602">
        <w:tc>
          <w:tcPr>
            <w:tcW w:w="1080" w:type="dxa"/>
            <w:vAlign w:val="center"/>
          </w:tcPr>
          <w:p w:rsidR="001548F9" w:rsidRPr="00FD0842"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FD0842" w:rsidRDefault="001548F9" w:rsidP="009365A2">
            <w:pPr>
              <w:spacing w:before="29" w:line="288" w:lineRule="auto"/>
              <w:rPr>
                <w:color w:val="000000"/>
                <w:sz w:val="24"/>
              </w:rPr>
            </w:pPr>
            <w:r w:rsidRPr="00FD0842">
              <w:rPr>
                <w:sz w:val="24"/>
              </w:rPr>
              <w:t>其中：股票</w:t>
            </w:r>
          </w:p>
        </w:tc>
        <w:tc>
          <w:tcPr>
            <w:tcW w:w="2623" w:type="dxa"/>
            <w:vAlign w:val="center"/>
          </w:tcPr>
          <w:p w:rsidR="001548F9" w:rsidRPr="00FD0842" w:rsidRDefault="001548F9" w:rsidP="0048308E">
            <w:pPr>
              <w:spacing w:before="29" w:line="288" w:lineRule="auto"/>
              <w:ind w:left="17"/>
              <w:jc w:val="right"/>
              <w:rPr>
                <w:color w:val="000000"/>
                <w:sz w:val="24"/>
              </w:rPr>
            </w:pPr>
            <w:r w:rsidRPr="00FD0842">
              <w:rPr>
                <w:color w:val="000000"/>
                <w:sz w:val="24"/>
              </w:rPr>
              <w:t>648,309,286.23</w:t>
            </w:r>
          </w:p>
        </w:tc>
        <w:tc>
          <w:tcPr>
            <w:tcW w:w="1980" w:type="dxa"/>
            <w:vAlign w:val="center"/>
          </w:tcPr>
          <w:p w:rsidR="001548F9" w:rsidRPr="00FD0842" w:rsidRDefault="001548F9" w:rsidP="0048308E">
            <w:pPr>
              <w:spacing w:before="29" w:line="288" w:lineRule="auto"/>
              <w:ind w:left="17"/>
              <w:jc w:val="right"/>
              <w:rPr>
                <w:color w:val="000000"/>
                <w:sz w:val="24"/>
              </w:rPr>
            </w:pPr>
            <w:r w:rsidRPr="00FD0842">
              <w:rPr>
                <w:color w:val="000000"/>
                <w:sz w:val="24"/>
              </w:rPr>
              <w:t>98.74</w:t>
            </w:r>
          </w:p>
        </w:tc>
      </w:tr>
      <w:tr w:rsidR="001548F9" w:rsidRPr="00FD0842" w:rsidTr="00D37602">
        <w:tc>
          <w:tcPr>
            <w:tcW w:w="1080" w:type="dxa"/>
            <w:vAlign w:val="center"/>
          </w:tcPr>
          <w:p w:rsidR="001548F9" w:rsidRPr="00FD0842" w:rsidRDefault="001548F9" w:rsidP="0048308E">
            <w:pPr>
              <w:spacing w:before="29" w:line="288" w:lineRule="auto"/>
              <w:jc w:val="center"/>
              <w:rPr>
                <w:color w:val="000000"/>
                <w:sz w:val="24"/>
              </w:rPr>
            </w:pPr>
            <w:r w:rsidRPr="00FD0842">
              <w:rPr>
                <w:sz w:val="24"/>
              </w:rPr>
              <w:t>2</w:t>
            </w:r>
          </w:p>
        </w:tc>
        <w:tc>
          <w:tcPr>
            <w:tcW w:w="3315" w:type="dxa"/>
            <w:tcMar>
              <w:left w:w="0" w:type="dxa"/>
              <w:right w:w="0" w:type="dxa"/>
            </w:tcMar>
            <w:vAlign w:val="center"/>
          </w:tcPr>
          <w:p w:rsidR="001548F9" w:rsidRPr="00FD0842" w:rsidRDefault="001548F9" w:rsidP="009365A2">
            <w:pPr>
              <w:spacing w:before="29" w:line="288" w:lineRule="auto"/>
              <w:rPr>
                <w:color w:val="000000"/>
                <w:sz w:val="24"/>
              </w:rPr>
            </w:pPr>
            <w:r w:rsidRPr="00FD0842">
              <w:rPr>
                <w:sz w:val="24"/>
              </w:rPr>
              <w:t>固定收益投资</w:t>
            </w:r>
          </w:p>
        </w:tc>
        <w:tc>
          <w:tcPr>
            <w:tcW w:w="2623" w:type="dxa"/>
            <w:vAlign w:val="center"/>
          </w:tcPr>
          <w:p w:rsidR="001548F9" w:rsidRPr="00FD0842" w:rsidRDefault="001548F9" w:rsidP="0048308E">
            <w:pPr>
              <w:spacing w:before="29" w:line="288" w:lineRule="auto"/>
              <w:ind w:left="17"/>
              <w:jc w:val="right"/>
              <w:rPr>
                <w:color w:val="000000"/>
                <w:sz w:val="24"/>
              </w:rPr>
            </w:pPr>
            <w:r w:rsidRPr="00FD0842">
              <w:rPr>
                <w:color w:val="000000"/>
                <w:sz w:val="24"/>
              </w:rPr>
              <w:t>-</w:t>
            </w:r>
          </w:p>
        </w:tc>
        <w:tc>
          <w:tcPr>
            <w:tcW w:w="1980" w:type="dxa"/>
            <w:vAlign w:val="center"/>
          </w:tcPr>
          <w:p w:rsidR="001548F9" w:rsidRPr="00FD0842" w:rsidRDefault="001548F9" w:rsidP="0048308E">
            <w:pPr>
              <w:spacing w:before="29" w:line="288" w:lineRule="auto"/>
              <w:ind w:left="17"/>
              <w:jc w:val="right"/>
              <w:rPr>
                <w:color w:val="000000"/>
                <w:sz w:val="24"/>
              </w:rPr>
            </w:pPr>
            <w:r w:rsidRPr="00FD0842">
              <w:rPr>
                <w:color w:val="000000"/>
                <w:sz w:val="24"/>
              </w:rPr>
              <w:t>-</w:t>
            </w:r>
          </w:p>
        </w:tc>
      </w:tr>
      <w:tr w:rsidR="001548F9" w:rsidRPr="00FD0842" w:rsidTr="00D37602">
        <w:tc>
          <w:tcPr>
            <w:tcW w:w="1080" w:type="dxa"/>
            <w:vAlign w:val="center"/>
          </w:tcPr>
          <w:p w:rsidR="001548F9" w:rsidRPr="00FD0842"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FD0842" w:rsidRDefault="001548F9" w:rsidP="009365A2">
            <w:pPr>
              <w:spacing w:before="29" w:line="288" w:lineRule="auto"/>
              <w:rPr>
                <w:color w:val="000000"/>
                <w:sz w:val="24"/>
              </w:rPr>
            </w:pPr>
            <w:r w:rsidRPr="00FD0842">
              <w:rPr>
                <w:sz w:val="24"/>
              </w:rPr>
              <w:t>其中：债券</w:t>
            </w:r>
          </w:p>
        </w:tc>
        <w:tc>
          <w:tcPr>
            <w:tcW w:w="2623" w:type="dxa"/>
            <w:vAlign w:val="center"/>
          </w:tcPr>
          <w:p w:rsidR="001548F9" w:rsidRPr="00FD0842" w:rsidRDefault="001548F9" w:rsidP="0048308E">
            <w:pPr>
              <w:spacing w:before="29" w:line="288" w:lineRule="auto"/>
              <w:ind w:left="17"/>
              <w:jc w:val="right"/>
              <w:rPr>
                <w:color w:val="000000"/>
                <w:sz w:val="24"/>
              </w:rPr>
            </w:pPr>
            <w:r w:rsidRPr="00FD0842">
              <w:rPr>
                <w:color w:val="000000"/>
                <w:sz w:val="24"/>
              </w:rPr>
              <w:t>-</w:t>
            </w:r>
          </w:p>
        </w:tc>
        <w:tc>
          <w:tcPr>
            <w:tcW w:w="1980" w:type="dxa"/>
            <w:vAlign w:val="center"/>
          </w:tcPr>
          <w:p w:rsidR="001548F9" w:rsidRPr="00FD0842" w:rsidRDefault="001548F9" w:rsidP="0048308E">
            <w:pPr>
              <w:spacing w:before="29" w:line="288" w:lineRule="auto"/>
              <w:ind w:left="17"/>
              <w:jc w:val="right"/>
              <w:rPr>
                <w:color w:val="000000"/>
                <w:sz w:val="24"/>
              </w:rPr>
            </w:pPr>
            <w:r w:rsidRPr="00FD0842">
              <w:rPr>
                <w:color w:val="000000"/>
                <w:sz w:val="24"/>
              </w:rPr>
              <w:t>-</w:t>
            </w:r>
          </w:p>
        </w:tc>
      </w:tr>
      <w:tr w:rsidR="001548F9" w:rsidRPr="00FD0842" w:rsidTr="0027576E">
        <w:tc>
          <w:tcPr>
            <w:tcW w:w="1080" w:type="dxa"/>
            <w:vAlign w:val="center"/>
          </w:tcPr>
          <w:p w:rsidR="001548F9" w:rsidRPr="00FD0842" w:rsidRDefault="001548F9" w:rsidP="0048308E">
            <w:pPr>
              <w:spacing w:before="29" w:line="288" w:lineRule="auto"/>
              <w:jc w:val="center"/>
              <w:rPr>
                <w:color w:val="000000"/>
                <w:sz w:val="24"/>
              </w:rPr>
            </w:pPr>
          </w:p>
        </w:tc>
        <w:tc>
          <w:tcPr>
            <w:tcW w:w="3315" w:type="dxa"/>
            <w:vAlign w:val="center"/>
          </w:tcPr>
          <w:p w:rsidR="001548F9" w:rsidRPr="00FD0842" w:rsidRDefault="00316A6A" w:rsidP="009365A2">
            <w:pPr>
              <w:spacing w:before="29" w:line="288" w:lineRule="auto"/>
              <w:rPr>
                <w:color w:val="000000"/>
                <w:sz w:val="24"/>
              </w:rPr>
            </w:pPr>
            <w:r w:rsidRPr="00FD0842">
              <w:rPr>
                <w:rFonts w:hint="eastAsia"/>
                <w:sz w:val="24"/>
              </w:rPr>
              <w:t xml:space="preserve">     </w:t>
            </w:r>
            <w:r w:rsidR="001548F9" w:rsidRPr="00FD0842">
              <w:rPr>
                <w:sz w:val="24"/>
              </w:rPr>
              <w:t>资产支持证券</w:t>
            </w:r>
          </w:p>
        </w:tc>
        <w:tc>
          <w:tcPr>
            <w:tcW w:w="2623" w:type="dxa"/>
            <w:vAlign w:val="center"/>
          </w:tcPr>
          <w:p w:rsidR="001548F9" w:rsidRPr="00FD0842" w:rsidRDefault="001548F9" w:rsidP="0048308E">
            <w:pPr>
              <w:spacing w:before="29" w:line="288" w:lineRule="auto"/>
              <w:ind w:left="17"/>
              <w:jc w:val="right"/>
              <w:rPr>
                <w:color w:val="000000"/>
                <w:sz w:val="24"/>
              </w:rPr>
            </w:pPr>
            <w:r w:rsidRPr="00FD0842">
              <w:rPr>
                <w:color w:val="000000"/>
                <w:sz w:val="24"/>
              </w:rPr>
              <w:t>-</w:t>
            </w:r>
          </w:p>
        </w:tc>
        <w:tc>
          <w:tcPr>
            <w:tcW w:w="1980" w:type="dxa"/>
            <w:vAlign w:val="center"/>
          </w:tcPr>
          <w:p w:rsidR="001548F9" w:rsidRPr="00FD0842" w:rsidRDefault="001548F9" w:rsidP="0048308E">
            <w:pPr>
              <w:spacing w:before="29" w:line="288" w:lineRule="auto"/>
              <w:ind w:left="17"/>
              <w:jc w:val="right"/>
              <w:rPr>
                <w:color w:val="000000"/>
                <w:sz w:val="24"/>
              </w:rPr>
            </w:pPr>
            <w:r w:rsidRPr="00FD0842">
              <w:rPr>
                <w:color w:val="000000"/>
                <w:sz w:val="24"/>
              </w:rPr>
              <w:t>-</w:t>
            </w:r>
          </w:p>
        </w:tc>
      </w:tr>
      <w:tr w:rsidR="00981089" w:rsidRPr="00FD0842" w:rsidTr="00D37602">
        <w:tc>
          <w:tcPr>
            <w:tcW w:w="1080" w:type="dxa"/>
            <w:vAlign w:val="center"/>
          </w:tcPr>
          <w:p w:rsidR="00981089" w:rsidRPr="00FD0842" w:rsidRDefault="00981089" w:rsidP="0048308E">
            <w:pPr>
              <w:spacing w:before="29" w:line="288" w:lineRule="auto"/>
              <w:jc w:val="center"/>
              <w:rPr>
                <w:sz w:val="24"/>
              </w:rPr>
            </w:pPr>
            <w:r w:rsidRPr="00FD0842">
              <w:rPr>
                <w:sz w:val="24"/>
              </w:rPr>
              <w:t>3</w:t>
            </w:r>
          </w:p>
        </w:tc>
        <w:tc>
          <w:tcPr>
            <w:tcW w:w="3315" w:type="dxa"/>
            <w:tcMar>
              <w:left w:w="0" w:type="dxa"/>
              <w:right w:w="0" w:type="dxa"/>
            </w:tcMar>
            <w:vAlign w:val="center"/>
          </w:tcPr>
          <w:p w:rsidR="00981089" w:rsidRPr="00FD0842" w:rsidRDefault="00981089" w:rsidP="009365A2">
            <w:pPr>
              <w:spacing w:before="29" w:line="288" w:lineRule="auto"/>
              <w:rPr>
                <w:sz w:val="24"/>
              </w:rPr>
            </w:pPr>
            <w:r w:rsidRPr="00FD0842">
              <w:rPr>
                <w:sz w:val="24"/>
              </w:rPr>
              <w:t>贵金属投资</w:t>
            </w:r>
          </w:p>
        </w:tc>
        <w:tc>
          <w:tcPr>
            <w:tcW w:w="2623" w:type="dxa"/>
            <w:vAlign w:val="center"/>
          </w:tcPr>
          <w:p w:rsidR="00981089" w:rsidRPr="00FD0842" w:rsidRDefault="00981089" w:rsidP="0048308E">
            <w:pPr>
              <w:spacing w:before="29" w:line="288" w:lineRule="auto"/>
              <w:ind w:left="17"/>
              <w:jc w:val="right"/>
              <w:rPr>
                <w:color w:val="000000"/>
                <w:sz w:val="24"/>
              </w:rPr>
            </w:pPr>
            <w:r w:rsidRPr="00FD0842">
              <w:rPr>
                <w:color w:val="000000"/>
                <w:sz w:val="24"/>
              </w:rPr>
              <w:t>-</w:t>
            </w:r>
          </w:p>
        </w:tc>
        <w:tc>
          <w:tcPr>
            <w:tcW w:w="1980" w:type="dxa"/>
            <w:vAlign w:val="center"/>
          </w:tcPr>
          <w:p w:rsidR="00981089" w:rsidRPr="00FD0842" w:rsidRDefault="00981089" w:rsidP="0048308E">
            <w:pPr>
              <w:spacing w:before="29" w:line="288" w:lineRule="auto"/>
              <w:ind w:left="17"/>
              <w:jc w:val="right"/>
              <w:rPr>
                <w:color w:val="000000"/>
                <w:sz w:val="24"/>
              </w:rPr>
            </w:pPr>
            <w:r w:rsidRPr="00FD0842">
              <w:rPr>
                <w:color w:val="000000"/>
                <w:sz w:val="24"/>
              </w:rPr>
              <w:t>-</w:t>
            </w:r>
          </w:p>
        </w:tc>
      </w:tr>
      <w:tr w:rsidR="00981089" w:rsidRPr="00FD0842" w:rsidTr="00D37602">
        <w:tc>
          <w:tcPr>
            <w:tcW w:w="1080" w:type="dxa"/>
            <w:vAlign w:val="center"/>
          </w:tcPr>
          <w:p w:rsidR="00981089" w:rsidRPr="00FD0842" w:rsidRDefault="00BA6FF1" w:rsidP="0048308E">
            <w:pPr>
              <w:spacing w:before="29" w:line="288" w:lineRule="auto"/>
              <w:jc w:val="center"/>
              <w:rPr>
                <w:color w:val="000000"/>
                <w:sz w:val="24"/>
              </w:rPr>
            </w:pPr>
            <w:r w:rsidRPr="00FD0842">
              <w:rPr>
                <w:sz w:val="24"/>
              </w:rPr>
              <w:t>4</w:t>
            </w:r>
          </w:p>
        </w:tc>
        <w:tc>
          <w:tcPr>
            <w:tcW w:w="3315" w:type="dxa"/>
            <w:tcMar>
              <w:left w:w="0" w:type="dxa"/>
              <w:right w:w="0" w:type="dxa"/>
            </w:tcMar>
            <w:vAlign w:val="center"/>
          </w:tcPr>
          <w:p w:rsidR="00981089" w:rsidRPr="00FD0842" w:rsidRDefault="00981089" w:rsidP="009365A2">
            <w:pPr>
              <w:spacing w:before="29" w:line="288" w:lineRule="auto"/>
              <w:rPr>
                <w:color w:val="000000"/>
                <w:sz w:val="24"/>
              </w:rPr>
            </w:pPr>
            <w:r w:rsidRPr="00FD0842">
              <w:rPr>
                <w:sz w:val="24"/>
              </w:rPr>
              <w:t>金融衍生品投资</w:t>
            </w:r>
          </w:p>
        </w:tc>
        <w:tc>
          <w:tcPr>
            <w:tcW w:w="2623" w:type="dxa"/>
            <w:vAlign w:val="center"/>
          </w:tcPr>
          <w:p w:rsidR="00981089" w:rsidRPr="00FD0842" w:rsidRDefault="00981089" w:rsidP="0048308E">
            <w:pPr>
              <w:spacing w:before="29" w:line="288" w:lineRule="auto"/>
              <w:ind w:left="17"/>
              <w:jc w:val="right"/>
              <w:rPr>
                <w:color w:val="000000"/>
                <w:sz w:val="24"/>
              </w:rPr>
            </w:pPr>
            <w:r w:rsidRPr="00FD0842">
              <w:rPr>
                <w:color w:val="000000"/>
                <w:sz w:val="24"/>
              </w:rPr>
              <w:t>-</w:t>
            </w:r>
          </w:p>
        </w:tc>
        <w:tc>
          <w:tcPr>
            <w:tcW w:w="1980" w:type="dxa"/>
            <w:vAlign w:val="center"/>
          </w:tcPr>
          <w:p w:rsidR="00981089" w:rsidRPr="00FD0842" w:rsidRDefault="00981089" w:rsidP="0048308E">
            <w:pPr>
              <w:spacing w:before="29" w:line="288" w:lineRule="auto"/>
              <w:ind w:left="17"/>
              <w:jc w:val="right"/>
              <w:rPr>
                <w:color w:val="000000"/>
                <w:sz w:val="24"/>
              </w:rPr>
            </w:pPr>
            <w:r w:rsidRPr="00FD0842">
              <w:rPr>
                <w:color w:val="000000"/>
                <w:sz w:val="24"/>
              </w:rPr>
              <w:t>-</w:t>
            </w:r>
          </w:p>
        </w:tc>
      </w:tr>
      <w:tr w:rsidR="00981089" w:rsidRPr="00FD0842" w:rsidTr="00D37602">
        <w:tc>
          <w:tcPr>
            <w:tcW w:w="1080" w:type="dxa"/>
            <w:vAlign w:val="center"/>
          </w:tcPr>
          <w:p w:rsidR="00981089" w:rsidRPr="00FD0842" w:rsidRDefault="00BA6FF1" w:rsidP="0048308E">
            <w:pPr>
              <w:spacing w:before="29" w:line="288" w:lineRule="auto"/>
              <w:jc w:val="center"/>
              <w:rPr>
                <w:color w:val="000000"/>
                <w:sz w:val="24"/>
              </w:rPr>
            </w:pPr>
            <w:r w:rsidRPr="00FD0842">
              <w:rPr>
                <w:sz w:val="24"/>
              </w:rPr>
              <w:t>5</w:t>
            </w:r>
          </w:p>
        </w:tc>
        <w:tc>
          <w:tcPr>
            <w:tcW w:w="3315" w:type="dxa"/>
            <w:tcMar>
              <w:left w:w="0" w:type="dxa"/>
              <w:right w:w="0" w:type="dxa"/>
            </w:tcMar>
            <w:vAlign w:val="center"/>
          </w:tcPr>
          <w:p w:rsidR="00981089" w:rsidRPr="00FD0842" w:rsidRDefault="00981089" w:rsidP="009365A2">
            <w:pPr>
              <w:spacing w:before="29" w:line="288" w:lineRule="auto"/>
              <w:rPr>
                <w:color w:val="000000"/>
                <w:sz w:val="24"/>
              </w:rPr>
            </w:pPr>
            <w:r w:rsidRPr="00FD0842">
              <w:rPr>
                <w:sz w:val="24"/>
              </w:rPr>
              <w:t>买入返售金融资产</w:t>
            </w:r>
          </w:p>
        </w:tc>
        <w:tc>
          <w:tcPr>
            <w:tcW w:w="2623" w:type="dxa"/>
            <w:vAlign w:val="center"/>
          </w:tcPr>
          <w:p w:rsidR="00981089" w:rsidRPr="00FD0842" w:rsidRDefault="00981089" w:rsidP="0048308E">
            <w:pPr>
              <w:spacing w:before="29" w:line="288" w:lineRule="auto"/>
              <w:ind w:left="17"/>
              <w:jc w:val="right"/>
              <w:rPr>
                <w:color w:val="000000"/>
                <w:sz w:val="24"/>
              </w:rPr>
            </w:pPr>
            <w:r w:rsidRPr="00FD0842">
              <w:rPr>
                <w:color w:val="000000"/>
                <w:sz w:val="24"/>
              </w:rPr>
              <w:t>-</w:t>
            </w:r>
          </w:p>
        </w:tc>
        <w:tc>
          <w:tcPr>
            <w:tcW w:w="1980" w:type="dxa"/>
            <w:vAlign w:val="center"/>
          </w:tcPr>
          <w:p w:rsidR="00981089" w:rsidRPr="00FD0842" w:rsidRDefault="00981089" w:rsidP="0048308E">
            <w:pPr>
              <w:spacing w:before="29" w:line="288" w:lineRule="auto"/>
              <w:ind w:left="17"/>
              <w:jc w:val="right"/>
              <w:rPr>
                <w:color w:val="000000"/>
                <w:sz w:val="24"/>
              </w:rPr>
            </w:pPr>
            <w:r w:rsidRPr="00FD0842">
              <w:rPr>
                <w:color w:val="000000"/>
                <w:sz w:val="24"/>
              </w:rPr>
              <w:t>-</w:t>
            </w:r>
          </w:p>
        </w:tc>
      </w:tr>
      <w:tr w:rsidR="00981089" w:rsidRPr="00FD0842" w:rsidTr="00D37602">
        <w:tc>
          <w:tcPr>
            <w:tcW w:w="1080" w:type="dxa"/>
            <w:vAlign w:val="center"/>
          </w:tcPr>
          <w:p w:rsidR="00981089" w:rsidRPr="00FD0842"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FD0842" w:rsidRDefault="00981089" w:rsidP="009365A2">
            <w:pPr>
              <w:spacing w:before="29" w:line="288" w:lineRule="auto"/>
              <w:rPr>
                <w:color w:val="000000"/>
                <w:sz w:val="24"/>
              </w:rPr>
            </w:pPr>
            <w:r w:rsidRPr="00FD0842">
              <w:rPr>
                <w:sz w:val="24"/>
              </w:rPr>
              <w:t>其中：买断式回购的买入返售金融资产</w:t>
            </w:r>
          </w:p>
        </w:tc>
        <w:tc>
          <w:tcPr>
            <w:tcW w:w="2623" w:type="dxa"/>
            <w:vAlign w:val="center"/>
          </w:tcPr>
          <w:p w:rsidR="00981089" w:rsidRPr="00FD0842" w:rsidRDefault="00981089" w:rsidP="0048308E">
            <w:pPr>
              <w:spacing w:before="29" w:line="288" w:lineRule="auto"/>
              <w:ind w:left="17"/>
              <w:jc w:val="right"/>
              <w:rPr>
                <w:color w:val="000000"/>
                <w:sz w:val="24"/>
              </w:rPr>
            </w:pPr>
            <w:r w:rsidRPr="00FD0842">
              <w:rPr>
                <w:color w:val="000000"/>
                <w:sz w:val="24"/>
              </w:rPr>
              <w:t>-</w:t>
            </w:r>
          </w:p>
        </w:tc>
        <w:tc>
          <w:tcPr>
            <w:tcW w:w="1980" w:type="dxa"/>
            <w:vAlign w:val="center"/>
          </w:tcPr>
          <w:p w:rsidR="00981089" w:rsidRPr="00FD0842" w:rsidRDefault="00981089" w:rsidP="0048308E">
            <w:pPr>
              <w:spacing w:before="29" w:line="288" w:lineRule="auto"/>
              <w:ind w:left="17"/>
              <w:jc w:val="right"/>
              <w:rPr>
                <w:color w:val="000000"/>
                <w:sz w:val="24"/>
              </w:rPr>
            </w:pPr>
            <w:r w:rsidRPr="00FD0842">
              <w:rPr>
                <w:color w:val="000000"/>
                <w:sz w:val="24"/>
              </w:rPr>
              <w:t>-</w:t>
            </w:r>
          </w:p>
        </w:tc>
      </w:tr>
      <w:tr w:rsidR="00981089" w:rsidRPr="00FD0842" w:rsidTr="00D37602">
        <w:tc>
          <w:tcPr>
            <w:tcW w:w="1080" w:type="dxa"/>
            <w:vAlign w:val="center"/>
          </w:tcPr>
          <w:p w:rsidR="00981089" w:rsidRPr="00FD0842" w:rsidRDefault="00981089" w:rsidP="0048308E">
            <w:pPr>
              <w:spacing w:before="29" w:line="288" w:lineRule="auto"/>
              <w:jc w:val="center"/>
              <w:rPr>
                <w:color w:val="000000"/>
                <w:sz w:val="24"/>
              </w:rPr>
            </w:pPr>
            <w:r w:rsidRPr="00FD0842">
              <w:rPr>
                <w:sz w:val="24"/>
              </w:rPr>
              <w:t>6</w:t>
            </w:r>
          </w:p>
        </w:tc>
        <w:tc>
          <w:tcPr>
            <w:tcW w:w="3315" w:type="dxa"/>
            <w:tcMar>
              <w:left w:w="0" w:type="dxa"/>
              <w:right w:w="0" w:type="dxa"/>
            </w:tcMar>
            <w:vAlign w:val="center"/>
          </w:tcPr>
          <w:p w:rsidR="00981089" w:rsidRPr="00FD0842" w:rsidRDefault="00981089" w:rsidP="009365A2">
            <w:pPr>
              <w:spacing w:before="29" w:line="288" w:lineRule="auto"/>
              <w:rPr>
                <w:color w:val="000000"/>
                <w:sz w:val="24"/>
              </w:rPr>
            </w:pPr>
            <w:r w:rsidRPr="00FD0842">
              <w:rPr>
                <w:sz w:val="24"/>
              </w:rPr>
              <w:t>银行存款和结算备付金合计</w:t>
            </w:r>
          </w:p>
        </w:tc>
        <w:tc>
          <w:tcPr>
            <w:tcW w:w="2623" w:type="dxa"/>
            <w:vAlign w:val="center"/>
          </w:tcPr>
          <w:p w:rsidR="00981089" w:rsidRPr="00FD0842" w:rsidRDefault="00981089" w:rsidP="0048308E">
            <w:pPr>
              <w:spacing w:before="29" w:line="288" w:lineRule="auto"/>
              <w:ind w:left="17"/>
              <w:jc w:val="right"/>
              <w:rPr>
                <w:color w:val="000000"/>
                <w:sz w:val="24"/>
              </w:rPr>
            </w:pPr>
            <w:r w:rsidRPr="00FD0842">
              <w:rPr>
                <w:color w:val="000000"/>
                <w:sz w:val="24"/>
              </w:rPr>
              <w:t>8,245,490.54</w:t>
            </w:r>
          </w:p>
        </w:tc>
        <w:tc>
          <w:tcPr>
            <w:tcW w:w="1980" w:type="dxa"/>
            <w:vAlign w:val="center"/>
          </w:tcPr>
          <w:p w:rsidR="00981089" w:rsidRPr="00FD0842" w:rsidRDefault="00981089" w:rsidP="0048308E">
            <w:pPr>
              <w:spacing w:before="29" w:line="288" w:lineRule="auto"/>
              <w:ind w:left="17"/>
              <w:jc w:val="right"/>
              <w:rPr>
                <w:color w:val="000000"/>
                <w:sz w:val="24"/>
              </w:rPr>
            </w:pPr>
            <w:r w:rsidRPr="00FD0842">
              <w:rPr>
                <w:color w:val="000000"/>
                <w:sz w:val="24"/>
              </w:rPr>
              <w:t>1.26</w:t>
            </w:r>
          </w:p>
        </w:tc>
      </w:tr>
      <w:tr w:rsidR="00981089" w:rsidRPr="00FD0842" w:rsidTr="00D37602">
        <w:tc>
          <w:tcPr>
            <w:tcW w:w="1080" w:type="dxa"/>
            <w:vAlign w:val="center"/>
          </w:tcPr>
          <w:p w:rsidR="00981089" w:rsidRPr="00FD0842" w:rsidRDefault="00981089" w:rsidP="0048308E">
            <w:pPr>
              <w:spacing w:before="29" w:line="288" w:lineRule="auto"/>
              <w:ind w:left="17"/>
              <w:jc w:val="center"/>
              <w:rPr>
                <w:color w:val="000000"/>
                <w:sz w:val="24"/>
              </w:rPr>
            </w:pPr>
            <w:r w:rsidRPr="00FD0842">
              <w:rPr>
                <w:color w:val="000000"/>
                <w:sz w:val="24"/>
              </w:rPr>
              <w:t>7</w:t>
            </w:r>
          </w:p>
        </w:tc>
        <w:tc>
          <w:tcPr>
            <w:tcW w:w="3315" w:type="dxa"/>
            <w:tcMar>
              <w:left w:w="0" w:type="dxa"/>
              <w:right w:w="0" w:type="dxa"/>
            </w:tcMar>
            <w:vAlign w:val="center"/>
          </w:tcPr>
          <w:p w:rsidR="00981089" w:rsidRPr="00FD0842" w:rsidRDefault="00981089" w:rsidP="009365A2">
            <w:pPr>
              <w:spacing w:before="29" w:line="288" w:lineRule="auto"/>
              <w:rPr>
                <w:color w:val="000000"/>
                <w:sz w:val="24"/>
              </w:rPr>
            </w:pPr>
            <w:r w:rsidRPr="00FD0842">
              <w:rPr>
                <w:sz w:val="24"/>
              </w:rPr>
              <w:t>其他各项资产</w:t>
            </w:r>
          </w:p>
        </w:tc>
        <w:tc>
          <w:tcPr>
            <w:tcW w:w="2623" w:type="dxa"/>
            <w:vAlign w:val="center"/>
          </w:tcPr>
          <w:p w:rsidR="00981089" w:rsidRPr="00FD0842" w:rsidRDefault="00981089" w:rsidP="0048308E">
            <w:pPr>
              <w:spacing w:before="29" w:line="288" w:lineRule="auto"/>
              <w:jc w:val="right"/>
              <w:rPr>
                <w:color w:val="000000"/>
                <w:sz w:val="24"/>
              </w:rPr>
            </w:pPr>
            <w:r w:rsidRPr="00FD0842">
              <w:rPr>
                <w:color w:val="000000"/>
                <w:sz w:val="24"/>
              </w:rPr>
              <w:t>6,159.79</w:t>
            </w:r>
          </w:p>
        </w:tc>
        <w:tc>
          <w:tcPr>
            <w:tcW w:w="1980" w:type="dxa"/>
            <w:vAlign w:val="center"/>
          </w:tcPr>
          <w:p w:rsidR="00981089" w:rsidRPr="00FD0842" w:rsidRDefault="00981089" w:rsidP="0048308E">
            <w:pPr>
              <w:spacing w:before="29" w:line="288" w:lineRule="auto"/>
              <w:jc w:val="right"/>
              <w:rPr>
                <w:color w:val="000000"/>
                <w:sz w:val="24"/>
              </w:rPr>
            </w:pPr>
            <w:r w:rsidRPr="00FD0842">
              <w:rPr>
                <w:color w:val="000000"/>
                <w:sz w:val="24"/>
              </w:rPr>
              <w:t>0.00</w:t>
            </w:r>
          </w:p>
        </w:tc>
      </w:tr>
      <w:tr w:rsidR="00981089" w:rsidRPr="00FD0842" w:rsidTr="00D37602">
        <w:tc>
          <w:tcPr>
            <w:tcW w:w="1080" w:type="dxa"/>
            <w:vAlign w:val="center"/>
          </w:tcPr>
          <w:p w:rsidR="00981089" w:rsidRPr="00FD0842" w:rsidRDefault="00981089" w:rsidP="0048308E">
            <w:pPr>
              <w:spacing w:before="29" w:line="288" w:lineRule="auto"/>
              <w:ind w:left="17"/>
              <w:jc w:val="center"/>
              <w:rPr>
                <w:color w:val="000000"/>
                <w:sz w:val="24"/>
              </w:rPr>
            </w:pPr>
            <w:r w:rsidRPr="00FD0842">
              <w:rPr>
                <w:color w:val="000000"/>
                <w:sz w:val="24"/>
              </w:rPr>
              <w:t>8</w:t>
            </w:r>
          </w:p>
        </w:tc>
        <w:tc>
          <w:tcPr>
            <w:tcW w:w="3315" w:type="dxa"/>
            <w:tcMar>
              <w:left w:w="0" w:type="dxa"/>
              <w:right w:w="0" w:type="dxa"/>
            </w:tcMar>
            <w:vAlign w:val="center"/>
          </w:tcPr>
          <w:p w:rsidR="00981089" w:rsidRPr="00FD0842" w:rsidRDefault="00981089" w:rsidP="009365A2">
            <w:pPr>
              <w:spacing w:before="29" w:line="288" w:lineRule="auto"/>
              <w:rPr>
                <w:color w:val="000000"/>
                <w:sz w:val="24"/>
              </w:rPr>
            </w:pPr>
            <w:r w:rsidRPr="00FD0842">
              <w:rPr>
                <w:sz w:val="24"/>
              </w:rPr>
              <w:t>合计</w:t>
            </w:r>
          </w:p>
        </w:tc>
        <w:tc>
          <w:tcPr>
            <w:tcW w:w="2623" w:type="dxa"/>
            <w:vAlign w:val="center"/>
          </w:tcPr>
          <w:p w:rsidR="00981089" w:rsidRPr="00FD0842" w:rsidRDefault="00981089" w:rsidP="0048308E">
            <w:pPr>
              <w:spacing w:before="29" w:line="288" w:lineRule="auto"/>
              <w:jc w:val="right"/>
              <w:rPr>
                <w:color w:val="000000"/>
                <w:sz w:val="24"/>
              </w:rPr>
            </w:pPr>
            <w:r w:rsidRPr="00FD0842">
              <w:rPr>
                <w:color w:val="000000"/>
                <w:sz w:val="24"/>
              </w:rPr>
              <w:t>656,560,936.56</w:t>
            </w:r>
          </w:p>
        </w:tc>
        <w:tc>
          <w:tcPr>
            <w:tcW w:w="1980" w:type="dxa"/>
            <w:vAlign w:val="center"/>
          </w:tcPr>
          <w:p w:rsidR="00981089" w:rsidRPr="00FD0842" w:rsidRDefault="00981089" w:rsidP="0048308E">
            <w:pPr>
              <w:spacing w:before="29" w:line="288" w:lineRule="auto"/>
              <w:jc w:val="right"/>
              <w:rPr>
                <w:color w:val="000000"/>
                <w:sz w:val="24"/>
              </w:rPr>
            </w:pPr>
            <w:r w:rsidRPr="00FD0842">
              <w:rPr>
                <w:color w:val="000000"/>
                <w:sz w:val="24"/>
              </w:rPr>
              <w:t>100.00</w:t>
            </w:r>
          </w:p>
        </w:tc>
      </w:tr>
    </w:tbl>
    <w:p w:rsidR="001548F9" w:rsidRPr="00FD0842" w:rsidRDefault="001548F9" w:rsidP="0048308E">
      <w:pPr>
        <w:spacing w:before="29" w:line="288" w:lineRule="auto"/>
        <w:rPr>
          <w:color w:val="000000"/>
          <w:sz w:val="24"/>
        </w:rPr>
      </w:pPr>
    </w:p>
    <w:p w:rsidR="00D63985" w:rsidRPr="00FD0842" w:rsidRDefault="001548F9">
      <w:pPr>
        <w:pStyle w:val="20"/>
        <w:spacing w:before="29" w:after="0" w:line="288" w:lineRule="auto"/>
        <w:rPr>
          <w:rFonts w:ascii="Times New Roman" w:hAnsi="Times New Roman"/>
          <w:kern w:val="0"/>
          <w:szCs w:val="24"/>
        </w:rPr>
      </w:pPr>
      <w:bookmarkStart w:id="60" w:name="_Toc225498274"/>
      <w:bookmarkStart w:id="61" w:name="_Toc459746579"/>
      <w:r w:rsidRPr="00FD0842">
        <w:rPr>
          <w:rFonts w:ascii="Times New Roman" w:hAnsi="Times New Roman"/>
          <w:kern w:val="0"/>
          <w:szCs w:val="24"/>
        </w:rPr>
        <w:t xml:space="preserve">7.2 </w:t>
      </w:r>
      <w:r w:rsidRPr="00FD0842">
        <w:rPr>
          <w:rFonts w:ascii="Times New Roman" w:hAnsi="Times New Roman"/>
          <w:kern w:val="0"/>
          <w:szCs w:val="24"/>
        </w:rPr>
        <w:t>期末按行业分类的股票投资组合</w:t>
      </w:r>
      <w:bookmarkEnd w:id="60"/>
      <w:bookmarkEnd w:id="61"/>
    </w:p>
    <w:p w:rsidR="00D63985" w:rsidRPr="00FD0842" w:rsidRDefault="00D63985" w:rsidP="00866D4B">
      <w:pPr>
        <w:autoSpaceDE w:val="0"/>
        <w:autoSpaceDN w:val="0"/>
        <w:adjustRightInd w:val="0"/>
        <w:snapToGrid w:val="0"/>
        <w:spacing w:before="29" w:line="288" w:lineRule="auto"/>
        <w:jc w:val="left"/>
        <w:rPr>
          <w:color w:val="000000"/>
        </w:rPr>
      </w:pPr>
      <w:bookmarkStart w:id="62" w:name="_Toc275523745"/>
      <w:bookmarkStart w:id="63" w:name="_Toc446760169"/>
      <w:r w:rsidRPr="00FD0842">
        <w:rPr>
          <w:b/>
          <w:color w:val="000000"/>
          <w:sz w:val="24"/>
        </w:rPr>
        <w:t>7.2.1</w:t>
      </w:r>
      <w:r w:rsidRPr="00FD0842">
        <w:rPr>
          <w:rFonts w:hint="eastAsia"/>
          <w:b/>
          <w:color w:val="000000"/>
          <w:sz w:val="24"/>
        </w:rPr>
        <w:t xml:space="preserve"> </w:t>
      </w:r>
      <w:r w:rsidRPr="00FD0842">
        <w:rPr>
          <w:rFonts w:hint="eastAsia"/>
          <w:b/>
          <w:color w:val="000000"/>
          <w:sz w:val="24"/>
        </w:rPr>
        <w:t>指数投资期末按行业分类的股票投资组合</w:t>
      </w:r>
      <w:bookmarkEnd w:id="62"/>
      <w:bookmarkEnd w:id="63"/>
    </w:p>
    <w:p w:rsidR="001548F9" w:rsidRPr="00FD0842" w:rsidRDefault="001548F9" w:rsidP="0048308E">
      <w:pPr>
        <w:autoSpaceDE w:val="0"/>
        <w:autoSpaceDN w:val="0"/>
        <w:adjustRightInd w:val="0"/>
        <w:spacing w:before="29" w:line="288" w:lineRule="auto"/>
        <w:ind w:left="15"/>
        <w:jc w:val="right"/>
        <w:rPr>
          <w:color w:val="000000"/>
          <w:sz w:val="24"/>
        </w:rPr>
      </w:pPr>
      <w:r w:rsidRPr="00FD0842">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FD0842" w:rsidTr="004E22AA">
        <w:trPr>
          <w:trHeight w:val="390"/>
        </w:trPr>
        <w:tc>
          <w:tcPr>
            <w:tcW w:w="704" w:type="dxa"/>
            <w:vAlign w:val="center"/>
          </w:tcPr>
          <w:p w:rsidR="001548F9" w:rsidRPr="00FD0842" w:rsidRDefault="001548F9" w:rsidP="0048308E">
            <w:pPr>
              <w:adjustRightInd w:val="0"/>
              <w:snapToGrid w:val="0"/>
              <w:spacing w:before="29" w:line="288" w:lineRule="auto"/>
              <w:jc w:val="center"/>
              <w:rPr>
                <w:sz w:val="24"/>
              </w:rPr>
            </w:pPr>
            <w:r w:rsidRPr="00FD0842">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sz w:val="24"/>
              </w:rPr>
            </w:pPr>
            <w:r w:rsidRPr="00FD0842">
              <w:rPr>
                <w:sz w:val="24"/>
              </w:rPr>
              <w:t>行业类别</w:t>
            </w:r>
          </w:p>
        </w:tc>
        <w:tc>
          <w:tcPr>
            <w:tcW w:w="2250" w:type="dxa"/>
            <w:tcBorders>
              <w:left w:val="single" w:sz="4" w:space="0" w:color="auto"/>
            </w:tcBorders>
            <w:vAlign w:val="center"/>
          </w:tcPr>
          <w:p w:rsidR="001548F9" w:rsidRPr="00FD0842" w:rsidRDefault="001548F9" w:rsidP="0048308E">
            <w:pPr>
              <w:adjustRightInd w:val="0"/>
              <w:snapToGrid w:val="0"/>
              <w:spacing w:before="29" w:line="288" w:lineRule="auto"/>
              <w:jc w:val="center"/>
              <w:rPr>
                <w:sz w:val="24"/>
              </w:rPr>
            </w:pPr>
            <w:r w:rsidRPr="00FD0842">
              <w:rPr>
                <w:sz w:val="24"/>
              </w:rPr>
              <w:t>公允价值</w:t>
            </w:r>
          </w:p>
        </w:tc>
        <w:tc>
          <w:tcPr>
            <w:tcW w:w="2250"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sz w:val="24"/>
              </w:rPr>
            </w:pPr>
            <w:r w:rsidRPr="00FD0842">
              <w:rPr>
                <w:sz w:val="24"/>
              </w:rPr>
              <w:t>占基金资产净值比例（％）</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sz w:val="24"/>
              </w:rPr>
            </w:pPr>
            <w:r w:rsidRPr="00FD0842">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sz w:val="24"/>
              </w:rPr>
            </w:pPr>
            <w:r w:rsidRPr="00FD0842">
              <w:rPr>
                <w:sz w:val="24"/>
              </w:rPr>
              <w:t>农、林、牧、渔业</w:t>
            </w:r>
          </w:p>
        </w:tc>
        <w:tc>
          <w:tcPr>
            <w:tcW w:w="2250" w:type="dxa"/>
            <w:tcBorders>
              <w:left w:val="single" w:sz="4" w:space="0" w:color="auto"/>
            </w:tcBorders>
            <w:vAlign w:val="center"/>
          </w:tcPr>
          <w:p w:rsidR="001548F9" w:rsidRPr="00FD0842" w:rsidRDefault="001548F9" w:rsidP="0048308E">
            <w:pPr>
              <w:autoSpaceDE w:val="0"/>
              <w:autoSpaceDN w:val="0"/>
              <w:adjustRightInd w:val="0"/>
              <w:spacing w:before="29" w:line="288" w:lineRule="auto"/>
              <w:ind w:left="15"/>
              <w:jc w:val="right"/>
              <w:rPr>
                <w:sz w:val="24"/>
              </w:rPr>
            </w:pPr>
            <w:r w:rsidRPr="00FD0842">
              <w:rPr>
                <w:sz w:val="24"/>
              </w:rPr>
              <w:t>1,183,498.03</w:t>
            </w:r>
          </w:p>
        </w:tc>
        <w:tc>
          <w:tcPr>
            <w:tcW w:w="2250" w:type="dxa"/>
            <w:tcMar>
              <w:top w:w="15" w:type="dxa"/>
              <w:left w:w="15" w:type="dxa"/>
              <w:bottom w:w="0" w:type="dxa"/>
              <w:right w:w="15" w:type="dxa"/>
            </w:tcMar>
            <w:vAlign w:val="center"/>
          </w:tcPr>
          <w:p w:rsidR="001548F9" w:rsidRPr="00FD0842" w:rsidRDefault="001548F9" w:rsidP="0048308E">
            <w:pPr>
              <w:autoSpaceDE w:val="0"/>
              <w:autoSpaceDN w:val="0"/>
              <w:adjustRightInd w:val="0"/>
              <w:spacing w:before="29" w:line="288" w:lineRule="auto"/>
              <w:ind w:left="15"/>
              <w:jc w:val="right"/>
              <w:rPr>
                <w:sz w:val="24"/>
              </w:rPr>
            </w:pPr>
            <w:r w:rsidRPr="00FD0842">
              <w:rPr>
                <w:sz w:val="24"/>
              </w:rPr>
              <w:t>0.18</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sz w:val="24"/>
              </w:rPr>
            </w:pPr>
            <w:r w:rsidRPr="00FD0842">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sz w:val="24"/>
              </w:rPr>
            </w:pPr>
            <w:r w:rsidRPr="00FD0842">
              <w:rPr>
                <w:sz w:val="24"/>
              </w:rPr>
              <w:t>采矿业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29,696,524.94</w:t>
            </w:r>
          </w:p>
          <w:p w:rsidR="001548F9" w:rsidRPr="00FD0842"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4.56</w:t>
            </w:r>
          </w:p>
          <w:p w:rsidR="001548F9" w:rsidRPr="00FD0842" w:rsidRDefault="001548F9" w:rsidP="0048308E">
            <w:pPr>
              <w:spacing w:before="29" w:line="288" w:lineRule="auto"/>
              <w:jc w:val="right"/>
              <w:rPr>
                <w:sz w:val="24"/>
              </w:rPr>
            </w:pP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sz w:val="24"/>
              </w:rPr>
            </w:pPr>
            <w:r w:rsidRPr="00FD0842">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sz w:val="24"/>
              </w:rPr>
            </w:pPr>
            <w:r w:rsidRPr="00FD0842">
              <w:rPr>
                <w:sz w:val="24"/>
              </w:rPr>
              <w:t>制造业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130,142,072.16</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19.97</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sz w:val="24"/>
              </w:rPr>
            </w:pPr>
            <w:r w:rsidRPr="00FD0842">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sz w:val="24"/>
              </w:rPr>
            </w:pPr>
            <w:r w:rsidRPr="00FD0842">
              <w:rPr>
                <w:sz w:val="24"/>
              </w:rPr>
              <w:t>电力、热力、燃气及水生产和供应业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43,443,048.88</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6.67</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sz w:val="24"/>
              </w:rPr>
            </w:pPr>
            <w:r w:rsidRPr="00FD0842">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sz w:val="24"/>
              </w:rPr>
            </w:pPr>
            <w:r w:rsidRPr="00FD0842">
              <w:rPr>
                <w:sz w:val="24"/>
              </w:rPr>
              <w:t>建筑业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42,693,685.61</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6.55</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sz w:val="24"/>
              </w:rPr>
            </w:pPr>
            <w:r w:rsidRPr="00FD0842">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sz w:val="24"/>
              </w:rPr>
            </w:pPr>
            <w:r w:rsidRPr="00FD0842">
              <w:rPr>
                <w:sz w:val="24"/>
              </w:rPr>
              <w:t>批发和零售业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9,089,643.65</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1.39</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sz w:val="24"/>
              </w:rPr>
            </w:pPr>
            <w:r w:rsidRPr="00FD0842">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sz w:val="24"/>
              </w:rPr>
            </w:pPr>
            <w:r w:rsidRPr="00FD0842">
              <w:rPr>
                <w:sz w:val="24"/>
              </w:rPr>
              <w:t>交通运输、仓储和邮政业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24,223,517.48</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3.72</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sz w:val="24"/>
              </w:rPr>
            </w:pPr>
            <w:r w:rsidRPr="00FD0842">
              <w:rPr>
                <w:sz w:val="24"/>
              </w:rPr>
              <w:lastRenderedPageBreak/>
              <w:t>H</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sz w:val="24"/>
              </w:rPr>
            </w:pPr>
            <w:r w:rsidRPr="00FD0842">
              <w:rPr>
                <w:sz w:val="24"/>
              </w:rPr>
              <w:t>住宿和餐饮业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sz w:val="24"/>
              </w:rPr>
            </w:pPr>
            <w:r w:rsidRPr="00FD0842">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sz w:val="24"/>
              </w:rPr>
            </w:pPr>
            <w:r w:rsidRPr="00FD0842">
              <w:rPr>
                <w:sz w:val="24"/>
              </w:rPr>
              <w:t>信息传输、软件和信息技术服务业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17,042,587.53</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2.61</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color w:val="000000"/>
                <w:sz w:val="24"/>
              </w:rPr>
            </w:pPr>
            <w:r w:rsidRPr="00FD0842">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color w:val="000000"/>
                <w:sz w:val="24"/>
              </w:rPr>
            </w:pPr>
            <w:r w:rsidRPr="00FD0842">
              <w:rPr>
                <w:color w:val="000000"/>
                <w:sz w:val="24"/>
              </w:rPr>
              <w:t>金融业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313,066,045.44</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48.03</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color w:val="000000"/>
                <w:sz w:val="24"/>
              </w:rPr>
            </w:pPr>
            <w:r w:rsidRPr="00FD0842">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color w:val="000000"/>
                <w:sz w:val="24"/>
              </w:rPr>
            </w:pPr>
            <w:r w:rsidRPr="00FD0842">
              <w:rPr>
                <w:color w:val="000000"/>
                <w:sz w:val="24"/>
              </w:rPr>
              <w:t>房地产业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30,219,688.09</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4.64</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color w:val="000000"/>
                <w:sz w:val="24"/>
              </w:rPr>
            </w:pPr>
            <w:r w:rsidRPr="00FD0842">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color w:val="000000"/>
                <w:sz w:val="24"/>
              </w:rPr>
            </w:pPr>
            <w:r w:rsidRPr="00FD0842">
              <w:rPr>
                <w:color w:val="000000"/>
                <w:sz w:val="24"/>
              </w:rPr>
              <w:t>租赁和商务服务业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color w:val="000000"/>
                <w:sz w:val="24"/>
              </w:rPr>
            </w:pPr>
            <w:r w:rsidRPr="00FD0842">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color w:val="000000"/>
                <w:sz w:val="24"/>
              </w:rPr>
            </w:pPr>
            <w:r w:rsidRPr="00FD0842">
              <w:rPr>
                <w:color w:val="000000"/>
                <w:sz w:val="24"/>
              </w:rPr>
              <w:t>科学研究和技术服务业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1,946,756.00</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0.30</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color w:val="000000"/>
                <w:sz w:val="24"/>
              </w:rPr>
            </w:pPr>
            <w:r w:rsidRPr="00FD0842">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color w:val="000000"/>
                <w:sz w:val="24"/>
              </w:rPr>
            </w:pPr>
            <w:r w:rsidRPr="00FD0842">
              <w:rPr>
                <w:color w:val="000000"/>
                <w:sz w:val="24"/>
              </w:rPr>
              <w:t>水利、环境和公共设施管理业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color w:val="000000"/>
                <w:sz w:val="24"/>
              </w:rPr>
            </w:pPr>
            <w:r w:rsidRPr="00FD0842">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color w:val="000000"/>
                <w:sz w:val="24"/>
              </w:rPr>
            </w:pPr>
            <w:r w:rsidRPr="00FD0842">
              <w:rPr>
                <w:color w:val="000000"/>
                <w:sz w:val="24"/>
              </w:rPr>
              <w:t>居民服务、修理和其他服务业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color w:val="000000"/>
                <w:sz w:val="24"/>
              </w:rPr>
            </w:pPr>
            <w:r w:rsidRPr="00FD0842">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color w:val="000000"/>
                <w:sz w:val="24"/>
              </w:rPr>
            </w:pPr>
            <w:r w:rsidRPr="00FD0842">
              <w:rPr>
                <w:color w:val="000000"/>
                <w:sz w:val="24"/>
              </w:rPr>
              <w:t>教育</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color w:val="000000"/>
                <w:sz w:val="24"/>
              </w:rPr>
            </w:pPr>
            <w:r w:rsidRPr="00FD0842">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color w:val="000000"/>
                <w:sz w:val="24"/>
              </w:rPr>
            </w:pPr>
            <w:r w:rsidRPr="00FD0842">
              <w:rPr>
                <w:color w:val="000000"/>
                <w:sz w:val="24"/>
              </w:rPr>
              <w:t>卫生和社会工作</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color w:val="000000"/>
                <w:sz w:val="24"/>
              </w:rPr>
            </w:pPr>
            <w:r w:rsidRPr="00FD0842">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color w:val="000000"/>
                <w:sz w:val="24"/>
              </w:rPr>
            </w:pPr>
            <w:r w:rsidRPr="00FD0842">
              <w:rPr>
                <w:color w:val="000000"/>
                <w:sz w:val="24"/>
              </w:rPr>
              <w:t>文化、体育和娱乐业</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3,049,098.42</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0.47</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color w:val="000000"/>
                <w:sz w:val="24"/>
              </w:rPr>
            </w:pPr>
            <w:r w:rsidRPr="00FD0842">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color w:val="000000"/>
                <w:sz w:val="24"/>
              </w:rPr>
            </w:pPr>
            <w:r w:rsidRPr="00FD0842">
              <w:rPr>
                <w:color w:val="000000"/>
                <w:sz w:val="24"/>
              </w:rPr>
              <w:t>综合</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2,513,120.00</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0.39</w:t>
            </w:r>
          </w:p>
        </w:tc>
      </w:tr>
      <w:tr w:rsidR="001548F9" w:rsidRPr="00FD0842" w:rsidTr="004E22AA">
        <w:trPr>
          <w:trHeight w:val="285"/>
        </w:trPr>
        <w:tc>
          <w:tcPr>
            <w:tcW w:w="704" w:type="dxa"/>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FD0842" w:rsidRDefault="001548F9" w:rsidP="0048308E">
            <w:pPr>
              <w:adjustRightInd w:val="0"/>
              <w:snapToGrid w:val="0"/>
              <w:spacing w:before="29" w:line="288" w:lineRule="auto"/>
              <w:rPr>
                <w:color w:val="000000"/>
                <w:sz w:val="24"/>
              </w:rPr>
            </w:pPr>
            <w:r w:rsidRPr="00FD0842">
              <w:rPr>
                <w:color w:val="000000"/>
                <w:sz w:val="24"/>
              </w:rPr>
              <w:t>合计</w:t>
            </w:r>
          </w:p>
        </w:tc>
        <w:tc>
          <w:tcPr>
            <w:tcW w:w="2250" w:type="dxa"/>
            <w:tcBorders>
              <w:left w:val="single" w:sz="4" w:space="0" w:color="auto"/>
            </w:tcBorders>
            <w:vAlign w:val="center"/>
          </w:tcPr>
          <w:p w:rsidR="001548F9" w:rsidRPr="00FD0842" w:rsidRDefault="001548F9" w:rsidP="0048308E">
            <w:pPr>
              <w:spacing w:before="29" w:line="288" w:lineRule="auto"/>
              <w:jc w:val="right"/>
              <w:rPr>
                <w:sz w:val="24"/>
              </w:rPr>
            </w:pPr>
            <w:r w:rsidRPr="00FD0842">
              <w:rPr>
                <w:sz w:val="24"/>
              </w:rPr>
              <w:t>648,309,286.23</w:t>
            </w:r>
          </w:p>
        </w:tc>
        <w:tc>
          <w:tcPr>
            <w:tcW w:w="2250" w:type="dxa"/>
            <w:tcMar>
              <w:top w:w="15" w:type="dxa"/>
              <w:left w:w="15" w:type="dxa"/>
              <w:bottom w:w="0" w:type="dxa"/>
              <w:right w:w="15" w:type="dxa"/>
            </w:tcMar>
            <w:vAlign w:val="center"/>
          </w:tcPr>
          <w:p w:rsidR="001548F9" w:rsidRPr="00FD0842" w:rsidRDefault="001548F9" w:rsidP="0048308E">
            <w:pPr>
              <w:spacing w:before="29" w:line="288" w:lineRule="auto"/>
              <w:jc w:val="right"/>
              <w:rPr>
                <w:sz w:val="24"/>
              </w:rPr>
            </w:pPr>
            <w:r w:rsidRPr="00FD0842">
              <w:rPr>
                <w:sz w:val="24"/>
              </w:rPr>
              <w:t>99.47</w:t>
            </w:r>
          </w:p>
        </w:tc>
      </w:tr>
    </w:tbl>
    <w:p w:rsidR="00F44E30" w:rsidRPr="00FD0842" w:rsidRDefault="00F44E30" w:rsidP="0048308E">
      <w:pPr>
        <w:widowControl/>
        <w:spacing w:before="29" w:line="288" w:lineRule="auto"/>
        <w:rPr>
          <w:kern w:val="0"/>
          <w:sz w:val="24"/>
        </w:rPr>
      </w:pPr>
    </w:p>
    <w:p w:rsidR="00D63985" w:rsidRPr="00FD0842" w:rsidRDefault="00D63985" w:rsidP="00D63985">
      <w:pPr>
        <w:autoSpaceDE w:val="0"/>
        <w:autoSpaceDN w:val="0"/>
        <w:adjustRightInd w:val="0"/>
        <w:snapToGrid w:val="0"/>
        <w:spacing w:before="29" w:line="288" w:lineRule="auto"/>
        <w:jc w:val="left"/>
        <w:rPr>
          <w:b/>
          <w:color w:val="000000"/>
          <w:sz w:val="24"/>
        </w:rPr>
      </w:pPr>
      <w:bookmarkStart w:id="64" w:name="_Toc446760170"/>
      <w:r w:rsidRPr="00FD0842">
        <w:rPr>
          <w:b/>
          <w:color w:val="000000"/>
          <w:sz w:val="24"/>
        </w:rPr>
        <w:t>7.2.2</w:t>
      </w:r>
      <w:r w:rsidRPr="00FD0842">
        <w:rPr>
          <w:rFonts w:hint="eastAsia"/>
          <w:b/>
          <w:color w:val="000000"/>
          <w:sz w:val="24"/>
        </w:rPr>
        <w:t xml:space="preserve"> </w:t>
      </w:r>
      <w:r w:rsidRPr="00FD0842">
        <w:rPr>
          <w:rFonts w:hint="eastAsia"/>
          <w:b/>
          <w:color w:val="000000"/>
          <w:sz w:val="24"/>
        </w:rPr>
        <w:t>积极投资期末按行业分类的股票投资组合</w:t>
      </w:r>
      <w:bookmarkEnd w:id="64"/>
    </w:p>
    <w:p w:rsidR="00D63985" w:rsidRPr="00FD0842" w:rsidRDefault="00D63985" w:rsidP="00D63985">
      <w:pPr>
        <w:tabs>
          <w:tab w:val="left" w:pos="426"/>
        </w:tabs>
        <w:spacing w:before="29" w:line="288" w:lineRule="auto"/>
        <w:jc w:val="left"/>
        <w:rPr>
          <w:kern w:val="0"/>
          <w:sz w:val="24"/>
        </w:rPr>
      </w:pPr>
      <w:r w:rsidRPr="00FD0842">
        <w:rPr>
          <w:kern w:val="0"/>
          <w:sz w:val="24"/>
        </w:rPr>
        <w:t>本基金本报告期末未持有积极投资的股票。</w:t>
      </w:r>
    </w:p>
    <w:p w:rsidR="00D63985" w:rsidRPr="00FD0842" w:rsidRDefault="00D63985" w:rsidP="00D63985">
      <w:pPr>
        <w:tabs>
          <w:tab w:val="left" w:pos="426"/>
        </w:tabs>
        <w:spacing w:before="29" w:line="288" w:lineRule="auto"/>
        <w:jc w:val="left"/>
        <w:rPr>
          <w:kern w:val="0"/>
          <w:sz w:val="24"/>
        </w:rPr>
      </w:pPr>
    </w:p>
    <w:p w:rsidR="00D63985" w:rsidRPr="00FD0842" w:rsidRDefault="00D63985" w:rsidP="00D63985">
      <w:pPr>
        <w:autoSpaceDE w:val="0"/>
        <w:autoSpaceDN w:val="0"/>
        <w:adjustRightInd w:val="0"/>
        <w:snapToGrid w:val="0"/>
        <w:spacing w:before="29" w:line="288" w:lineRule="auto"/>
        <w:jc w:val="left"/>
        <w:rPr>
          <w:b/>
          <w:color w:val="000000"/>
          <w:sz w:val="24"/>
        </w:rPr>
      </w:pPr>
      <w:r w:rsidRPr="00FD0842">
        <w:rPr>
          <w:b/>
          <w:color w:val="000000"/>
          <w:sz w:val="24"/>
        </w:rPr>
        <w:t>7.2.3</w:t>
      </w:r>
      <w:r w:rsidRPr="00FD0842">
        <w:rPr>
          <w:rFonts w:hint="eastAsia"/>
          <w:b/>
          <w:color w:val="000000"/>
          <w:sz w:val="24"/>
        </w:rPr>
        <w:t>报告期末按行业分类的沪港通投资股票投资组合</w:t>
      </w:r>
    </w:p>
    <w:p w:rsidR="00D63985" w:rsidRPr="00FD0842" w:rsidRDefault="00D63985" w:rsidP="00866D4B">
      <w:pPr>
        <w:spacing w:before="29" w:line="360" w:lineRule="auto"/>
        <w:ind w:left="17"/>
        <w:rPr>
          <w:color w:val="000000"/>
          <w:sz w:val="24"/>
        </w:rPr>
      </w:pPr>
      <w:r w:rsidRPr="00FD0842">
        <w:rPr>
          <w:color w:val="000000"/>
          <w:sz w:val="24"/>
        </w:rPr>
        <w:t>本基金本报告期末未持有通过沪港通投资的股票。</w:t>
      </w:r>
    </w:p>
    <w:p w:rsidR="00D63985" w:rsidRPr="00FD0842" w:rsidRDefault="00D63985" w:rsidP="0048308E">
      <w:pPr>
        <w:widowControl/>
        <w:spacing w:before="29" w:line="288" w:lineRule="auto"/>
        <w:rPr>
          <w:kern w:val="0"/>
          <w:sz w:val="24"/>
        </w:rPr>
      </w:pPr>
    </w:p>
    <w:p w:rsidR="0077020F" w:rsidRPr="00FD0842" w:rsidRDefault="001548F9" w:rsidP="0077020F">
      <w:pPr>
        <w:pStyle w:val="20"/>
        <w:spacing w:before="29" w:after="0" w:line="288" w:lineRule="auto"/>
        <w:rPr>
          <w:rFonts w:ascii="Times New Roman" w:hAnsi="Times New Roman"/>
          <w:kern w:val="0"/>
          <w:szCs w:val="24"/>
        </w:rPr>
      </w:pPr>
      <w:bookmarkStart w:id="65" w:name="_Toc459746580"/>
      <w:r w:rsidRPr="00FD0842">
        <w:rPr>
          <w:rFonts w:ascii="Times New Roman" w:hAnsi="Times New Roman"/>
          <w:kern w:val="0"/>
          <w:szCs w:val="24"/>
        </w:rPr>
        <w:t xml:space="preserve">7.3 </w:t>
      </w:r>
      <w:r w:rsidRPr="00FD0842">
        <w:rPr>
          <w:rFonts w:ascii="Times New Roman" w:hAnsi="Times New Roman"/>
          <w:kern w:val="0"/>
          <w:szCs w:val="24"/>
        </w:rPr>
        <w:t>期末按公允价值占基金资产净值比例大小排序的所有股票投资明细</w:t>
      </w:r>
      <w:bookmarkEnd w:id="65"/>
    </w:p>
    <w:p w:rsidR="000F51DD" w:rsidRPr="00FD0842" w:rsidRDefault="000F51DD" w:rsidP="000F51DD">
      <w:pPr>
        <w:spacing w:before="29" w:line="360" w:lineRule="auto"/>
        <w:ind w:left="17"/>
        <w:rPr>
          <w:color w:val="000000"/>
        </w:rPr>
      </w:pPr>
      <w:r w:rsidRPr="00FD0842">
        <w:rPr>
          <w:color w:val="000000"/>
          <w:sz w:val="24"/>
        </w:rPr>
        <w:t xml:space="preserve">7.3.1 </w:t>
      </w:r>
      <w:r w:rsidRPr="00FD0842">
        <w:rPr>
          <w:rFonts w:hint="eastAsia"/>
          <w:color w:val="000000"/>
          <w:sz w:val="24"/>
        </w:rPr>
        <w:t>期末指数投资按公允价值占基金资产净值比例大小排序的所有股票投资明细</w:t>
      </w:r>
    </w:p>
    <w:p w:rsidR="001548F9" w:rsidRPr="00FD0842" w:rsidRDefault="001548F9" w:rsidP="0048308E">
      <w:pPr>
        <w:autoSpaceDE w:val="0"/>
        <w:autoSpaceDN w:val="0"/>
        <w:adjustRightInd w:val="0"/>
        <w:spacing w:before="29" w:line="288" w:lineRule="auto"/>
        <w:ind w:left="15"/>
        <w:jc w:val="right"/>
        <w:rPr>
          <w:color w:val="000000"/>
          <w:kern w:val="0"/>
          <w:sz w:val="24"/>
        </w:rPr>
      </w:pPr>
      <w:r w:rsidRPr="00FD0842">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FD0842" w:rsidTr="00334D52">
        <w:tc>
          <w:tcPr>
            <w:tcW w:w="862" w:type="dxa"/>
            <w:vAlign w:val="center"/>
          </w:tcPr>
          <w:p w:rsidR="001548F9" w:rsidRPr="00FD0842" w:rsidRDefault="001548F9" w:rsidP="0048308E">
            <w:pPr>
              <w:spacing w:before="29" w:line="288" w:lineRule="auto"/>
              <w:ind w:left="17"/>
              <w:jc w:val="center"/>
              <w:rPr>
                <w:color w:val="000000"/>
                <w:sz w:val="24"/>
              </w:rPr>
            </w:pPr>
            <w:r w:rsidRPr="00FD0842">
              <w:rPr>
                <w:color w:val="000000"/>
                <w:sz w:val="24"/>
              </w:rPr>
              <w:t>序号</w:t>
            </w:r>
          </w:p>
        </w:tc>
        <w:tc>
          <w:tcPr>
            <w:tcW w:w="1346" w:type="dxa"/>
            <w:vAlign w:val="center"/>
          </w:tcPr>
          <w:p w:rsidR="001548F9" w:rsidRPr="00FD0842" w:rsidRDefault="001548F9" w:rsidP="0048308E">
            <w:pPr>
              <w:spacing w:before="29" w:line="288" w:lineRule="auto"/>
              <w:ind w:left="17"/>
              <w:jc w:val="center"/>
              <w:rPr>
                <w:color w:val="000000"/>
                <w:sz w:val="24"/>
              </w:rPr>
            </w:pPr>
            <w:r w:rsidRPr="00FD0842">
              <w:rPr>
                <w:color w:val="000000"/>
                <w:sz w:val="24"/>
              </w:rPr>
              <w:t>股票代码</w:t>
            </w:r>
          </w:p>
        </w:tc>
        <w:tc>
          <w:tcPr>
            <w:tcW w:w="1795" w:type="dxa"/>
            <w:vAlign w:val="center"/>
          </w:tcPr>
          <w:p w:rsidR="001548F9" w:rsidRPr="00FD0842" w:rsidRDefault="001548F9" w:rsidP="0048308E">
            <w:pPr>
              <w:spacing w:before="29" w:line="288" w:lineRule="auto"/>
              <w:ind w:left="17"/>
              <w:jc w:val="center"/>
              <w:rPr>
                <w:color w:val="000000"/>
                <w:sz w:val="24"/>
              </w:rPr>
            </w:pPr>
            <w:r w:rsidRPr="00FD0842">
              <w:rPr>
                <w:color w:val="000000"/>
                <w:sz w:val="24"/>
              </w:rPr>
              <w:t>股票名称</w:t>
            </w:r>
          </w:p>
        </w:tc>
        <w:tc>
          <w:tcPr>
            <w:tcW w:w="1346" w:type="dxa"/>
            <w:vAlign w:val="center"/>
          </w:tcPr>
          <w:p w:rsidR="001548F9" w:rsidRPr="00FD0842" w:rsidRDefault="001548F9" w:rsidP="0048308E">
            <w:pPr>
              <w:spacing w:before="29" w:line="288" w:lineRule="auto"/>
              <w:ind w:left="17"/>
              <w:jc w:val="center"/>
              <w:rPr>
                <w:color w:val="000000"/>
                <w:sz w:val="24"/>
              </w:rPr>
            </w:pPr>
            <w:r w:rsidRPr="00FD0842">
              <w:rPr>
                <w:color w:val="000000"/>
                <w:sz w:val="24"/>
              </w:rPr>
              <w:t>数量</w:t>
            </w:r>
            <w:r w:rsidR="00EE21DC" w:rsidRPr="00FD0842">
              <w:rPr>
                <w:color w:val="000000"/>
                <w:sz w:val="24"/>
              </w:rPr>
              <w:t>（股）</w:t>
            </w:r>
          </w:p>
        </w:tc>
        <w:tc>
          <w:tcPr>
            <w:tcW w:w="1944" w:type="dxa"/>
            <w:vAlign w:val="center"/>
          </w:tcPr>
          <w:p w:rsidR="001548F9" w:rsidRPr="00FD0842" w:rsidRDefault="001548F9" w:rsidP="0048308E">
            <w:pPr>
              <w:autoSpaceDE w:val="0"/>
              <w:autoSpaceDN w:val="0"/>
              <w:adjustRightInd w:val="0"/>
              <w:spacing w:before="29" w:line="288" w:lineRule="auto"/>
              <w:ind w:left="17"/>
              <w:jc w:val="center"/>
              <w:rPr>
                <w:color w:val="000000"/>
                <w:sz w:val="24"/>
              </w:rPr>
            </w:pPr>
            <w:r w:rsidRPr="00FD0842">
              <w:rPr>
                <w:color w:val="000000"/>
                <w:sz w:val="24"/>
              </w:rPr>
              <w:t>公允价值</w:t>
            </w:r>
          </w:p>
        </w:tc>
        <w:tc>
          <w:tcPr>
            <w:tcW w:w="1705" w:type="dxa"/>
            <w:vAlign w:val="center"/>
          </w:tcPr>
          <w:p w:rsidR="001548F9" w:rsidRPr="00FD0842" w:rsidRDefault="001548F9" w:rsidP="0048308E">
            <w:pPr>
              <w:spacing w:before="29" w:line="288" w:lineRule="auto"/>
              <w:ind w:left="17"/>
              <w:jc w:val="center"/>
              <w:rPr>
                <w:color w:val="000000"/>
                <w:sz w:val="24"/>
              </w:rPr>
            </w:pPr>
            <w:r w:rsidRPr="00FD0842">
              <w:rPr>
                <w:color w:val="000000"/>
                <w:sz w:val="24"/>
              </w:rPr>
              <w:t>占基金资产净值比例</w:t>
            </w:r>
            <w:r w:rsidR="00EE21DC" w:rsidRPr="00FD0842">
              <w:rPr>
                <w:color w:val="000000"/>
                <w:sz w:val="24"/>
              </w:rPr>
              <w:t>（％）</w:t>
            </w:r>
          </w:p>
        </w:tc>
      </w:tr>
      <w:tr w:rsidR="00E904F4" w:rsidRPr="00FD0842">
        <w:tc>
          <w:tcPr>
            <w:tcW w:w="862" w:type="dxa"/>
            <w:vAlign w:val="center"/>
          </w:tcPr>
          <w:p w:rsidR="00E904F4" w:rsidRPr="00FD0842" w:rsidRDefault="00412F2D">
            <w:pPr>
              <w:jc w:val="center"/>
            </w:pPr>
            <w:r w:rsidRPr="00FD0842">
              <w:rPr>
                <w:color w:val="000000"/>
                <w:sz w:val="24"/>
              </w:rPr>
              <w:t>1</w:t>
            </w:r>
          </w:p>
        </w:tc>
        <w:tc>
          <w:tcPr>
            <w:tcW w:w="1346" w:type="dxa"/>
            <w:vAlign w:val="center"/>
          </w:tcPr>
          <w:p w:rsidR="00E904F4" w:rsidRPr="00FD0842" w:rsidRDefault="00412F2D">
            <w:pPr>
              <w:jc w:val="center"/>
            </w:pPr>
            <w:r w:rsidRPr="00FD0842">
              <w:rPr>
                <w:color w:val="000000"/>
                <w:sz w:val="24"/>
              </w:rPr>
              <w:t>601318</w:t>
            </w:r>
          </w:p>
        </w:tc>
        <w:tc>
          <w:tcPr>
            <w:tcW w:w="1795" w:type="dxa"/>
            <w:vAlign w:val="center"/>
          </w:tcPr>
          <w:p w:rsidR="00E904F4" w:rsidRPr="00FD0842" w:rsidRDefault="00412F2D">
            <w:pPr>
              <w:jc w:val="center"/>
            </w:pPr>
            <w:r w:rsidRPr="00FD0842">
              <w:rPr>
                <w:color w:val="000000"/>
                <w:sz w:val="24"/>
              </w:rPr>
              <w:t>中国平安</w:t>
            </w:r>
          </w:p>
        </w:tc>
        <w:tc>
          <w:tcPr>
            <w:tcW w:w="1346" w:type="dxa"/>
            <w:vAlign w:val="center"/>
          </w:tcPr>
          <w:p w:rsidR="00E904F4" w:rsidRPr="00FD0842" w:rsidRDefault="00412F2D">
            <w:pPr>
              <w:jc w:val="right"/>
            </w:pPr>
            <w:r w:rsidRPr="00FD0842">
              <w:rPr>
                <w:color w:val="000000"/>
                <w:sz w:val="24"/>
              </w:rPr>
              <w:t>1,945,400</w:t>
            </w:r>
          </w:p>
        </w:tc>
        <w:tc>
          <w:tcPr>
            <w:tcW w:w="1944" w:type="dxa"/>
            <w:vAlign w:val="center"/>
          </w:tcPr>
          <w:p w:rsidR="00E904F4" w:rsidRPr="00FD0842" w:rsidRDefault="00412F2D">
            <w:pPr>
              <w:jc w:val="right"/>
            </w:pPr>
            <w:r w:rsidRPr="00FD0842">
              <w:rPr>
                <w:color w:val="000000"/>
                <w:sz w:val="24"/>
              </w:rPr>
              <w:t>62,330,616.00</w:t>
            </w:r>
          </w:p>
        </w:tc>
        <w:tc>
          <w:tcPr>
            <w:tcW w:w="1705" w:type="dxa"/>
            <w:vAlign w:val="center"/>
          </w:tcPr>
          <w:p w:rsidR="00E904F4" w:rsidRPr="00FD0842" w:rsidRDefault="00412F2D">
            <w:pPr>
              <w:jc w:val="right"/>
            </w:pPr>
            <w:r w:rsidRPr="00FD0842">
              <w:rPr>
                <w:color w:val="000000"/>
                <w:sz w:val="24"/>
              </w:rPr>
              <w:t>9.56</w:t>
            </w:r>
          </w:p>
        </w:tc>
      </w:tr>
      <w:tr w:rsidR="00E904F4" w:rsidRPr="00FD0842">
        <w:tc>
          <w:tcPr>
            <w:tcW w:w="862" w:type="dxa"/>
            <w:vAlign w:val="center"/>
          </w:tcPr>
          <w:p w:rsidR="00E904F4" w:rsidRPr="00FD0842" w:rsidRDefault="00412F2D">
            <w:pPr>
              <w:jc w:val="center"/>
            </w:pPr>
            <w:r w:rsidRPr="00FD0842">
              <w:rPr>
                <w:color w:val="000000"/>
                <w:sz w:val="24"/>
              </w:rPr>
              <w:t>2</w:t>
            </w:r>
          </w:p>
        </w:tc>
        <w:tc>
          <w:tcPr>
            <w:tcW w:w="1346" w:type="dxa"/>
            <w:vAlign w:val="center"/>
          </w:tcPr>
          <w:p w:rsidR="00E904F4" w:rsidRPr="00FD0842" w:rsidRDefault="00412F2D">
            <w:pPr>
              <w:jc w:val="center"/>
            </w:pPr>
            <w:r w:rsidRPr="00FD0842">
              <w:rPr>
                <w:color w:val="000000"/>
                <w:sz w:val="24"/>
              </w:rPr>
              <w:t>600016</w:t>
            </w:r>
          </w:p>
        </w:tc>
        <w:tc>
          <w:tcPr>
            <w:tcW w:w="1795" w:type="dxa"/>
            <w:vAlign w:val="center"/>
          </w:tcPr>
          <w:p w:rsidR="00E904F4" w:rsidRPr="00FD0842" w:rsidRDefault="00412F2D">
            <w:pPr>
              <w:jc w:val="center"/>
            </w:pPr>
            <w:r w:rsidRPr="00FD0842">
              <w:rPr>
                <w:color w:val="000000"/>
                <w:sz w:val="24"/>
              </w:rPr>
              <w:t>民生银行</w:t>
            </w:r>
          </w:p>
        </w:tc>
        <w:tc>
          <w:tcPr>
            <w:tcW w:w="1346" w:type="dxa"/>
            <w:vAlign w:val="center"/>
          </w:tcPr>
          <w:p w:rsidR="00E904F4" w:rsidRPr="00FD0842" w:rsidRDefault="00412F2D">
            <w:pPr>
              <w:jc w:val="right"/>
            </w:pPr>
            <w:r w:rsidRPr="00FD0842">
              <w:rPr>
                <w:color w:val="000000"/>
                <w:sz w:val="24"/>
              </w:rPr>
              <w:t>4,245,619</w:t>
            </w:r>
          </w:p>
        </w:tc>
        <w:tc>
          <w:tcPr>
            <w:tcW w:w="1944" w:type="dxa"/>
            <w:vAlign w:val="center"/>
          </w:tcPr>
          <w:p w:rsidR="00E904F4" w:rsidRPr="00FD0842" w:rsidRDefault="00412F2D">
            <w:pPr>
              <w:jc w:val="right"/>
            </w:pPr>
            <w:r w:rsidRPr="00FD0842">
              <w:rPr>
                <w:color w:val="000000"/>
                <w:sz w:val="24"/>
              </w:rPr>
              <w:t>37,913,377.67</w:t>
            </w:r>
          </w:p>
        </w:tc>
        <w:tc>
          <w:tcPr>
            <w:tcW w:w="1705" w:type="dxa"/>
            <w:vAlign w:val="center"/>
          </w:tcPr>
          <w:p w:rsidR="00E904F4" w:rsidRPr="00FD0842" w:rsidRDefault="00412F2D">
            <w:pPr>
              <w:jc w:val="right"/>
            </w:pPr>
            <w:r w:rsidRPr="00FD0842">
              <w:rPr>
                <w:color w:val="000000"/>
                <w:sz w:val="24"/>
              </w:rPr>
              <w:t>5.82</w:t>
            </w:r>
          </w:p>
        </w:tc>
      </w:tr>
      <w:tr w:rsidR="00E904F4" w:rsidRPr="00FD0842">
        <w:tc>
          <w:tcPr>
            <w:tcW w:w="862" w:type="dxa"/>
            <w:vAlign w:val="center"/>
          </w:tcPr>
          <w:p w:rsidR="00E904F4" w:rsidRPr="00FD0842" w:rsidRDefault="00412F2D">
            <w:pPr>
              <w:jc w:val="center"/>
            </w:pPr>
            <w:r w:rsidRPr="00FD0842">
              <w:rPr>
                <w:color w:val="000000"/>
                <w:sz w:val="24"/>
              </w:rPr>
              <w:t>3</w:t>
            </w:r>
          </w:p>
        </w:tc>
        <w:tc>
          <w:tcPr>
            <w:tcW w:w="1346" w:type="dxa"/>
            <w:vAlign w:val="center"/>
          </w:tcPr>
          <w:p w:rsidR="00E904F4" w:rsidRPr="00FD0842" w:rsidRDefault="00412F2D">
            <w:pPr>
              <w:jc w:val="center"/>
            </w:pPr>
            <w:r w:rsidRPr="00FD0842">
              <w:rPr>
                <w:color w:val="000000"/>
                <w:sz w:val="24"/>
              </w:rPr>
              <w:t>601166</w:t>
            </w:r>
          </w:p>
        </w:tc>
        <w:tc>
          <w:tcPr>
            <w:tcW w:w="1795" w:type="dxa"/>
            <w:vAlign w:val="center"/>
          </w:tcPr>
          <w:p w:rsidR="00E904F4" w:rsidRPr="00FD0842" w:rsidRDefault="00412F2D">
            <w:pPr>
              <w:jc w:val="center"/>
            </w:pPr>
            <w:r w:rsidRPr="00FD0842">
              <w:rPr>
                <w:color w:val="000000"/>
                <w:sz w:val="24"/>
              </w:rPr>
              <w:t>兴业银行</w:t>
            </w:r>
          </w:p>
        </w:tc>
        <w:tc>
          <w:tcPr>
            <w:tcW w:w="1346" w:type="dxa"/>
            <w:vAlign w:val="center"/>
          </w:tcPr>
          <w:p w:rsidR="00E904F4" w:rsidRPr="00FD0842" w:rsidRDefault="00412F2D">
            <w:pPr>
              <w:jc w:val="right"/>
            </w:pPr>
            <w:r w:rsidRPr="00FD0842">
              <w:rPr>
                <w:color w:val="000000"/>
                <w:sz w:val="24"/>
              </w:rPr>
              <w:t>2,395,062</w:t>
            </w:r>
          </w:p>
        </w:tc>
        <w:tc>
          <w:tcPr>
            <w:tcW w:w="1944" w:type="dxa"/>
            <w:vAlign w:val="center"/>
          </w:tcPr>
          <w:p w:rsidR="00E904F4" w:rsidRPr="00FD0842" w:rsidRDefault="00412F2D">
            <w:pPr>
              <w:jc w:val="right"/>
            </w:pPr>
            <w:r w:rsidRPr="00FD0842">
              <w:rPr>
                <w:color w:val="000000"/>
                <w:sz w:val="24"/>
              </w:rPr>
              <w:t>36,500,744.88</w:t>
            </w:r>
          </w:p>
        </w:tc>
        <w:tc>
          <w:tcPr>
            <w:tcW w:w="1705" w:type="dxa"/>
            <w:vAlign w:val="center"/>
          </w:tcPr>
          <w:p w:rsidR="00E904F4" w:rsidRPr="00FD0842" w:rsidRDefault="00412F2D">
            <w:pPr>
              <w:jc w:val="right"/>
            </w:pPr>
            <w:r w:rsidRPr="00FD0842">
              <w:rPr>
                <w:color w:val="000000"/>
                <w:sz w:val="24"/>
              </w:rPr>
              <w:t>5.60</w:t>
            </w:r>
          </w:p>
        </w:tc>
      </w:tr>
      <w:tr w:rsidR="00E904F4" w:rsidRPr="00FD0842">
        <w:tc>
          <w:tcPr>
            <w:tcW w:w="862" w:type="dxa"/>
            <w:vAlign w:val="center"/>
          </w:tcPr>
          <w:p w:rsidR="00E904F4" w:rsidRPr="00FD0842" w:rsidRDefault="00412F2D">
            <w:pPr>
              <w:jc w:val="center"/>
            </w:pPr>
            <w:r w:rsidRPr="00FD0842">
              <w:rPr>
                <w:color w:val="000000"/>
                <w:sz w:val="24"/>
              </w:rPr>
              <w:t>4</w:t>
            </w:r>
          </w:p>
        </w:tc>
        <w:tc>
          <w:tcPr>
            <w:tcW w:w="1346" w:type="dxa"/>
            <w:vAlign w:val="center"/>
          </w:tcPr>
          <w:p w:rsidR="00E904F4" w:rsidRPr="00FD0842" w:rsidRDefault="00412F2D">
            <w:pPr>
              <w:jc w:val="center"/>
            </w:pPr>
            <w:r w:rsidRPr="00FD0842">
              <w:rPr>
                <w:color w:val="000000"/>
                <w:sz w:val="24"/>
              </w:rPr>
              <w:t>600036</w:t>
            </w:r>
          </w:p>
        </w:tc>
        <w:tc>
          <w:tcPr>
            <w:tcW w:w="1795" w:type="dxa"/>
            <w:vAlign w:val="center"/>
          </w:tcPr>
          <w:p w:rsidR="00E904F4" w:rsidRPr="00FD0842" w:rsidRDefault="00412F2D">
            <w:pPr>
              <w:jc w:val="center"/>
            </w:pPr>
            <w:r w:rsidRPr="00FD0842">
              <w:rPr>
                <w:color w:val="000000"/>
                <w:sz w:val="24"/>
              </w:rPr>
              <w:t>招商银行</w:t>
            </w:r>
          </w:p>
        </w:tc>
        <w:tc>
          <w:tcPr>
            <w:tcW w:w="1346" w:type="dxa"/>
            <w:vAlign w:val="center"/>
          </w:tcPr>
          <w:p w:rsidR="00E904F4" w:rsidRPr="00FD0842" w:rsidRDefault="00412F2D">
            <w:pPr>
              <w:jc w:val="right"/>
            </w:pPr>
            <w:r w:rsidRPr="00FD0842">
              <w:rPr>
                <w:color w:val="000000"/>
                <w:sz w:val="24"/>
              </w:rPr>
              <w:t>1,852,282</w:t>
            </w:r>
          </w:p>
        </w:tc>
        <w:tc>
          <w:tcPr>
            <w:tcW w:w="1944" w:type="dxa"/>
            <w:vAlign w:val="center"/>
          </w:tcPr>
          <w:p w:rsidR="00E904F4" w:rsidRPr="00FD0842" w:rsidRDefault="00412F2D">
            <w:pPr>
              <w:jc w:val="right"/>
            </w:pPr>
            <w:r w:rsidRPr="00FD0842">
              <w:rPr>
                <w:color w:val="000000"/>
                <w:sz w:val="24"/>
              </w:rPr>
              <w:t>32,414,935.00</w:t>
            </w:r>
          </w:p>
        </w:tc>
        <w:tc>
          <w:tcPr>
            <w:tcW w:w="1705" w:type="dxa"/>
            <w:vAlign w:val="center"/>
          </w:tcPr>
          <w:p w:rsidR="00E904F4" w:rsidRPr="00FD0842" w:rsidRDefault="00412F2D">
            <w:pPr>
              <w:jc w:val="right"/>
            </w:pPr>
            <w:r w:rsidRPr="00FD0842">
              <w:rPr>
                <w:color w:val="000000"/>
                <w:sz w:val="24"/>
              </w:rPr>
              <w:t>4.97</w:t>
            </w:r>
          </w:p>
        </w:tc>
      </w:tr>
      <w:tr w:rsidR="00E904F4" w:rsidRPr="00FD0842">
        <w:tc>
          <w:tcPr>
            <w:tcW w:w="862" w:type="dxa"/>
            <w:vAlign w:val="center"/>
          </w:tcPr>
          <w:p w:rsidR="00E904F4" w:rsidRPr="00FD0842" w:rsidRDefault="00412F2D">
            <w:pPr>
              <w:jc w:val="center"/>
            </w:pPr>
            <w:r w:rsidRPr="00FD0842">
              <w:rPr>
                <w:color w:val="000000"/>
                <w:sz w:val="24"/>
              </w:rPr>
              <w:t>5</w:t>
            </w:r>
          </w:p>
        </w:tc>
        <w:tc>
          <w:tcPr>
            <w:tcW w:w="1346" w:type="dxa"/>
            <w:vAlign w:val="center"/>
          </w:tcPr>
          <w:p w:rsidR="00E904F4" w:rsidRPr="00FD0842" w:rsidRDefault="00412F2D">
            <w:pPr>
              <w:jc w:val="center"/>
            </w:pPr>
            <w:r w:rsidRPr="00FD0842">
              <w:rPr>
                <w:color w:val="000000"/>
                <w:sz w:val="24"/>
              </w:rPr>
              <w:t>600000</w:t>
            </w:r>
          </w:p>
        </w:tc>
        <w:tc>
          <w:tcPr>
            <w:tcW w:w="1795" w:type="dxa"/>
            <w:vAlign w:val="center"/>
          </w:tcPr>
          <w:p w:rsidR="00E904F4" w:rsidRPr="00FD0842" w:rsidRDefault="00412F2D">
            <w:pPr>
              <w:jc w:val="center"/>
            </w:pPr>
            <w:r w:rsidRPr="00FD0842">
              <w:rPr>
                <w:color w:val="000000"/>
                <w:sz w:val="24"/>
              </w:rPr>
              <w:t>浦发银行</w:t>
            </w:r>
          </w:p>
        </w:tc>
        <w:tc>
          <w:tcPr>
            <w:tcW w:w="1346" w:type="dxa"/>
            <w:vAlign w:val="center"/>
          </w:tcPr>
          <w:p w:rsidR="00E904F4" w:rsidRPr="00FD0842" w:rsidRDefault="00412F2D">
            <w:pPr>
              <w:jc w:val="right"/>
            </w:pPr>
            <w:r w:rsidRPr="00FD0842">
              <w:rPr>
                <w:color w:val="000000"/>
                <w:sz w:val="24"/>
              </w:rPr>
              <w:t>1,552,904</w:t>
            </w:r>
          </w:p>
        </w:tc>
        <w:tc>
          <w:tcPr>
            <w:tcW w:w="1944" w:type="dxa"/>
            <w:vAlign w:val="center"/>
          </w:tcPr>
          <w:p w:rsidR="00E904F4" w:rsidRPr="00FD0842" w:rsidRDefault="00412F2D">
            <w:pPr>
              <w:jc w:val="right"/>
            </w:pPr>
            <w:r w:rsidRPr="00FD0842">
              <w:rPr>
                <w:color w:val="000000"/>
                <w:sz w:val="24"/>
              </w:rPr>
              <w:t>24,178,715.28</w:t>
            </w:r>
          </w:p>
        </w:tc>
        <w:tc>
          <w:tcPr>
            <w:tcW w:w="1705" w:type="dxa"/>
            <w:vAlign w:val="center"/>
          </w:tcPr>
          <w:p w:rsidR="00E904F4" w:rsidRPr="00FD0842" w:rsidRDefault="00412F2D">
            <w:pPr>
              <w:jc w:val="right"/>
            </w:pPr>
            <w:r w:rsidRPr="00FD0842">
              <w:rPr>
                <w:color w:val="000000"/>
                <w:sz w:val="24"/>
              </w:rPr>
              <w:t>3.71</w:t>
            </w:r>
          </w:p>
        </w:tc>
      </w:tr>
      <w:tr w:rsidR="00E904F4" w:rsidRPr="00FD0842">
        <w:tc>
          <w:tcPr>
            <w:tcW w:w="862" w:type="dxa"/>
            <w:vAlign w:val="center"/>
          </w:tcPr>
          <w:p w:rsidR="00E904F4" w:rsidRPr="00FD0842" w:rsidRDefault="00412F2D">
            <w:pPr>
              <w:jc w:val="center"/>
            </w:pPr>
            <w:r w:rsidRPr="00FD0842">
              <w:rPr>
                <w:color w:val="000000"/>
                <w:sz w:val="24"/>
              </w:rPr>
              <w:t>6</w:t>
            </w:r>
          </w:p>
        </w:tc>
        <w:tc>
          <w:tcPr>
            <w:tcW w:w="1346" w:type="dxa"/>
            <w:vAlign w:val="center"/>
          </w:tcPr>
          <w:p w:rsidR="00E904F4" w:rsidRPr="00FD0842" w:rsidRDefault="00412F2D">
            <w:pPr>
              <w:jc w:val="center"/>
            </w:pPr>
            <w:r w:rsidRPr="00FD0842">
              <w:rPr>
                <w:color w:val="000000"/>
                <w:sz w:val="24"/>
              </w:rPr>
              <w:t>601398</w:t>
            </w:r>
          </w:p>
        </w:tc>
        <w:tc>
          <w:tcPr>
            <w:tcW w:w="1795" w:type="dxa"/>
            <w:vAlign w:val="center"/>
          </w:tcPr>
          <w:p w:rsidR="00E904F4" w:rsidRPr="00FD0842" w:rsidRDefault="00412F2D">
            <w:pPr>
              <w:jc w:val="center"/>
            </w:pPr>
            <w:r w:rsidRPr="00FD0842">
              <w:rPr>
                <w:color w:val="000000"/>
                <w:sz w:val="24"/>
              </w:rPr>
              <w:t>工商银行</w:t>
            </w:r>
          </w:p>
        </w:tc>
        <w:tc>
          <w:tcPr>
            <w:tcW w:w="1346" w:type="dxa"/>
            <w:vAlign w:val="center"/>
          </w:tcPr>
          <w:p w:rsidR="00E904F4" w:rsidRPr="00FD0842" w:rsidRDefault="00412F2D">
            <w:pPr>
              <w:jc w:val="right"/>
            </w:pPr>
            <w:r w:rsidRPr="00FD0842">
              <w:rPr>
                <w:color w:val="000000"/>
                <w:sz w:val="24"/>
              </w:rPr>
              <w:t>4,357,551</w:t>
            </w:r>
          </w:p>
        </w:tc>
        <w:tc>
          <w:tcPr>
            <w:tcW w:w="1944" w:type="dxa"/>
            <w:vAlign w:val="center"/>
          </w:tcPr>
          <w:p w:rsidR="00E904F4" w:rsidRPr="00FD0842" w:rsidRDefault="00412F2D">
            <w:pPr>
              <w:jc w:val="right"/>
            </w:pPr>
            <w:r w:rsidRPr="00FD0842">
              <w:rPr>
                <w:color w:val="000000"/>
                <w:sz w:val="24"/>
              </w:rPr>
              <w:t>19,347,526.44</w:t>
            </w:r>
          </w:p>
        </w:tc>
        <w:tc>
          <w:tcPr>
            <w:tcW w:w="1705" w:type="dxa"/>
            <w:vAlign w:val="center"/>
          </w:tcPr>
          <w:p w:rsidR="00E904F4" w:rsidRPr="00FD0842" w:rsidRDefault="00412F2D">
            <w:pPr>
              <w:jc w:val="right"/>
            </w:pPr>
            <w:r w:rsidRPr="00FD0842">
              <w:rPr>
                <w:color w:val="000000"/>
                <w:sz w:val="24"/>
              </w:rPr>
              <w:t>2.97</w:t>
            </w:r>
          </w:p>
        </w:tc>
      </w:tr>
      <w:tr w:rsidR="00E904F4" w:rsidRPr="00FD0842">
        <w:tc>
          <w:tcPr>
            <w:tcW w:w="862" w:type="dxa"/>
            <w:vAlign w:val="center"/>
          </w:tcPr>
          <w:p w:rsidR="00E904F4" w:rsidRPr="00FD0842" w:rsidRDefault="00412F2D">
            <w:pPr>
              <w:jc w:val="center"/>
            </w:pPr>
            <w:r w:rsidRPr="00FD0842">
              <w:rPr>
                <w:color w:val="000000"/>
                <w:sz w:val="24"/>
              </w:rPr>
              <w:lastRenderedPageBreak/>
              <w:t>7</w:t>
            </w:r>
          </w:p>
        </w:tc>
        <w:tc>
          <w:tcPr>
            <w:tcW w:w="1346" w:type="dxa"/>
            <w:vAlign w:val="center"/>
          </w:tcPr>
          <w:p w:rsidR="00E904F4" w:rsidRPr="00FD0842" w:rsidRDefault="00412F2D">
            <w:pPr>
              <w:jc w:val="center"/>
            </w:pPr>
            <w:r w:rsidRPr="00FD0842">
              <w:rPr>
                <w:color w:val="000000"/>
                <w:sz w:val="24"/>
              </w:rPr>
              <w:t>601601</w:t>
            </w:r>
          </w:p>
        </w:tc>
        <w:tc>
          <w:tcPr>
            <w:tcW w:w="1795" w:type="dxa"/>
            <w:vAlign w:val="center"/>
          </w:tcPr>
          <w:p w:rsidR="00E904F4" w:rsidRPr="00FD0842" w:rsidRDefault="00412F2D">
            <w:pPr>
              <w:jc w:val="center"/>
            </w:pPr>
            <w:r w:rsidRPr="00FD0842">
              <w:rPr>
                <w:color w:val="000000"/>
                <w:sz w:val="24"/>
              </w:rPr>
              <w:t>中国太保</w:t>
            </w:r>
          </w:p>
        </w:tc>
        <w:tc>
          <w:tcPr>
            <w:tcW w:w="1346" w:type="dxa"/>
            <w:vAlign w:val="center"/>
          </w:tcPr>
          <w:p w:rsidR="00E904F4" w:rsidRPr="00FD0842" w:rsidRDefault="00412F2D">
            <w:pPr>
              <w:jc w:val="right"/>
            </w:pPr>
            <w:r w:rsidRPr="00FD0842">
              <w:rPr>
                <w:color w:val="000000"/>
                <w:sz w:val="24"/>
              </w:rPr>
              <w:t>564,399</w:t>
            </w:r>
          </w:p>
        </w:tc>
        <w:tc>
          <w:tcPr>
            <w:tcW w:w="1944" w:type="dxa"/>
            <w:vAlign w:val="center"/>
          </w:tcPr>
          <w:p w:rsidR="00E904F4" w:rsidRPr="00FD0842" w:rsidRDefault="00412F2D">
            <w:pPr>
              <w:jc w:val="right"/>
            </w:pPr>
            <w:r w:rsidRPr="00FD0842">
              <w:rPr>
                <w:color w:val="000000"/>
                <w:sz w:val="24"/>
              </w:rPr>
              <w:t>15,261,348.96</w:t>
            </w:r>
          </w:p>
        </w:tc>
        <w:tc>
          <w:tcPr>
            <w:tcW w:w="1705" w:type="dxa"/>
            <w:vAlign w:val="center"/>
          </w:tcPr>
          <w:p w:rsidR="00E904F4" w:rsidRPr="00FD0842" w:rsidRDefault="00412F2D">
            <w:pPr>
              <w:jc w:val="right"/>
            </w:pPr>
            <w:r w:rsidRPr="00FD0842">
              <w:rPr>
                <w:color w:val="000000"/>
                <w:sz w:val="24"/>
              </w:rPr>
              <w:t>2.34</w:t>
            </w:r>
          </w:p>
        </w:tc>
      </w:tr>
      <w:tr w:rsidR="00E904F4" w:rsidRPr="00FD0842">
        <w:tc>
          <w:tcPr>
            <w:tcW w:w="862" w:type="dxa"/>
            <w:vAlign w:val="center"/>
          </w:tcPr>
          <w:p w:rsidR="00E904F4" w:rsidRPr="00FD0842" w:rsidRDefault="00412F2D">
            <w:pPr>
              <w:jc w:val="center"/>
            </w:pPr>
            <w:r w:rsidRPr="00FD0842">
              <w:rPr>
                <w:color w:val="000000"/>
                <w:sz w:val="24"/>
              </w:rPr>
              <w:t>8</w:t>
            </w:r>
          </w:p>
        </w:tc>
        <w:tc>
          <w:tcPr>
            <w:tcW w:w="1346" w:type="dxa"/>
            <w:vAlign w:val="center"/>
          </w:tcPr>
          <w:p w:rsidR="00E904F4" w:rsidRPr="00FD0842" w:rsidRDefault="00412F2D">
            <w:pPr>
              <w:jc w:val="center"/>
            </w:pPr>
            <w:r w:rsidRPr="00FD0842">
              <w:rPr>
                <w:color w:val="000000"/>
                <w:sz w:val="24"/>
              </w:rPr>
              <w:t>601766</w:t>
            </w:r>
          </w:p>
        </w:tc>
        <w:tc>
          <w:tcPr>
            <w:tcW w:w="1795" w:type="dxa"/>
            <w:vAlign w:val="center"/>
          </w:tcPr>
          <w:p w:rsidR="00E904F4" w:rsidRPr="00FD0842" w:rsidRDefault="00412F2D">
            <w:pPr>
              <w:jc w:val="center"/>
            </w:pPr>
            <w:r w:rsidRPr="00FD0842">
              <w:rPr>
                <w:color w:val="000000"/>
                <w:sz w:val="24"/>
              </w:rPr>
              <w:t>中国中车</w:t>
            </w:r>
          </w:p>
        </w:tc>
        <w:tc>
          <w:tcPr>
            <w:tcW w:w="1346" w:type="dxa"/>
            <w:vAlign w:val="center"/>
          </w:tcPr>
          <w:p w:rsidR="00E904F4" w:rsidRPr="00FD0842" w:rsidRDefault="00412F2D">
            <w:pPr>
              <w:jc w:val="right"/>
            </w:pPr>
            <w:r w:rsidRPr="00FD0842">
              <w:rPr>
                <w:color w:val="000000"/>
                <w:sz w:val="24"/>
              </w:rPr>
              <w:t>1,646,190</w:t>
            </w:r>
          </w:p>
        </w:tc>
        <w:tc>
          <w:tcPr>
            <w:tcW w:w="1944" w:type="dxa"/>
            <w:vAlign w:val="center"/>
          </w:tcPr>
          <w:p w:rsidR="00E904F4" w:rsidRPr="00FD0842" w:rsidRDefault="00412F2D">
            <w:pPr>
              <w:jc w:val="right"/>
            </w:pPr>
            <w:r w:rsidRPr="00FD0842">
              <w:rPr>
                <w:color w:val="000000"/>
                <w:sz w:val="24"/>
              </w:rPr>
              <w:t>15,095,562.30</w:t>
            </w:r>
          </w:p>
        </w:tc>
        <w:tc>
          <w:tcPr>
            <w:tcW w:w="1705" w:type="dxa"/>
            <w:vAlign w:val="center"/>
          </w:tcPr>
          <w:p w:rsidR="00E904F4" w:rsidRPr="00FD0842" w:rsidRDefault="00412F2D">
            <w:pPr>
              <w:jc w:val="right"/>
            </w:pPr>
            <w:r w:rsidRPr="00FD0842">
              <w:rPr>
                <w:color w:val="000000"/>
                <w:sz w:val="24"/>
              </w:rPr>
              <w:t>2.32</w:t>
            </w:r>
          </w:p>
        </w:tc>
      </w:tr>
      <w:tr w:rsidR="00E904F4" w:rsidRPr="00FD0842">
        <w:tc>
          <w:tcPr>
            <w:tcW w:w="862" w:type="dxa"/>
            <w:vAlign w:val="center"/>
          </w:tcPr>
          <w:p w:rsidR="00E904F4" w:rsidRPr="00FD0842" w:rsidRDefault="00412F2D">
            <w:pPr>
              <w:jc w:val="center"/>
            </w:pPr>
            <w:r w:rsidRPr="00FD0842">
              <w:rPr>
                <w:color w:val="000000"/>
                <w:sz w:val="24"/>
              </w:rPr>
              <w:t>9</w:t>
            </w:r>
          </w:p>
        </w:tc>
        <w:tc>
          <w:tcPr>
            <w:tcW w:w="1346" w:type="dxa"/>
            <w:vAlign w:val="center"/>
          </w:tcPr>
          <w:p w:rsidR="00E904F4" w:rsidRPr="00FD0842" w:rsidRDefault="00412F2D">
            <w:pPr>
              <w:jc w:val="center"/>
            </w:pPr>
            <w:r w:rsidRPr="00FD0842">
              <w:rPr>
                <w:color w:val="000000"/>
                <w:sz w:val="24"/>
              </w:rPr>
              <w:t>600900</w:t>
            </w:r>
          </w:p>
        </w:tc>
        <w:tc>
          <w:tcPr>
            <w:tcW w:w="1795" w:type="dxa"/>
            <w:vAlign w:val="center"/>
          </w:tcPr>
          <w:p w:rsidR="00E904F4" w:rsidRPr="00FD0842" w:rsidRDefault="00412F2D">
            <w:pPr>
              <w:jc w:val="center"/>
            </w:pPr>
            <w:r w:rsidRPr="00FD0842">
              <w:rPr>
                <w:color w:val="000000"/>
                <w:sz w:val="24"/>
              </w:rPr>
              <w:t>长江电力</w:t>
            </w:r>
          </w:p>
        </w:tc>
        <w:tc>
          <w:tcPr>
            <w:tcW w:w="1346" w:type="dxa"/>
            <w:vAlign w:val="center"/>
          </w:tcPr>
          <w:p w:rsidR="00E904F4" w:rsidRPr="00FD0842" w:rsidRDefault="00412F2D">
            <w:pPr>
              <w:jc w:val="right"/>
            </w:pPr>
            <w:r w:rsidRPr="00FD0842">
              <w:rPr>
                <w:color w:val="000000"/>
                <w:sz w:val="24"/>
              </w:rPr>
              <w:t>1,185,240</w:t>
            </w:r>
          </w:p>
        </w:tc>
        <w:tc>
          <w:tcPr>
            <w:tcW w:w="1944" w:type="dxa"/>
            <w:vAlign w:val="center"/>
          </w:tcPr>
          <w:p w:rsidR="00E904F4" w:rsidRPr="00FD0842" w:rsidRDefault="00412F2D">
            <w:pPr>
              <w:jc w:val="right"/>
            </w:pPr>
            <w:r w:rsidRPr="00FD0842">
              <w:rPr>
                <w:color w:val="000000"/>
                <w:sz w:val="24"/>
              </w:rPr>
              <w:t>14,803,647.60</w:t>
            </w:r>
          </w:p>
        </w:tc>
        <w:tc>
          <w:tcPr>
            <w:tcW w:w="1705" w:type="dxa"/>
            <w:vAlign w:val="center"/>
          </w:tcPr>
          <w:p w:rsidR="00E904F4" w:rsidRPr="00FD0842" w:rsidRDefault="00412F2D">
            <w:pPr>
              <w:jc w:val="right"/>
            </w:pPr>
            <w:r w:rsidRPr="00FD0842">
              <w:rPr>
                <w:color w:val="000000"/>
                <w:sz w:val="24"/>
              </w:rPr>
              <w:t>2.27</w:t>
            </w:r>
          </w:p>
        </w:tc>
      </w:tr>
      <w:tr w:rsidR="00E904F4" w:rsidRPr="00FD0842">
        <w:tc>
          <w:tcPr>
            <w:tcW w:w="862" w:type="dxa"/>
            <w:vAlign w:val="center"/>
          </w:tcPr>
          <w:p w:rsidR="00E904F4" w:rsidRPr="00FD0842" w:rsidRDefault="00412F2D">
            <w:pPr>
              <w:jc w:val="center"/>
            </w:pPr>
            <w:r w:rsidRPr="00FD0842">
              <w:rPr>
                <w:color w:val="000000"/>
                <w:sz w:val="24"/>
              </w:rPr>
              <w:t>10</w:t>
            </w:r>
          </w:p>
        </w:tc>
        <w:tc>
          <w:tcPr>
            <w:tcW w:w="1346" w:type="dxa"/>
            <w:vAlign w:val="center"/>
          </w:tcPr>
          <w:p w:rsidR="00E904F4" w:rsidRPr="00FD0842" w:rsidRDefault="00412F2D">
            <w:pPr>
              <w:jc w:val="center"/>
            </w:pPr>
            <w:r w:rsidRPr="00FD0842">
              <w:rPr>
                <w:color w:val="000000"/>
                <w:sz w:val="24"/>
              </w:rPr>
              <w:t>601668</w:t>
            </w:r>
          </w:p>
        </w:tc>
        <w:tc>
          <w:tcPr>
            <w:tcW w:w="1795" w:type="dxa"/>
            <w:vAlign w:val="center"/>
          </w:tcPr>
          <w:p w:rsidR="00E904F4" w:rsidRPr="00FD0842" w:rsidRDefault="00412F2D">
            <w:pPr>
              <w:jc w:val="center"/>
            </w:pPr>
            <w:r w:rsidRPr="00FD0842">
              <w:rPr>
                <w:color w:val="000000"/>
                <w:sz w:val="24"/>
              </w:rPr>
              <w:t>中国建筑</w:t>
            </w:r>
          </w:p>
        </w:tc>
        <w:tc>
          <w:tcPr>
            <w:tcW w:w="1346" w:type="dxa"/>
            <w:vAlign w:val="center"/>
          </w:tcPr>
          <w:p w:rsidR="00E904F4" w:rsidRPr="00FD0842" w:rsidRDefault="00412F2D">
            <w:pPr>
              <w:jc w:val="right"/>
            </w:pPr>
            <w:r w:rsidRPr="00FD0842">
              <w:rPr>
                <w:color w:val="000000"/>
                <w:sz w:val="24"/>
              </w:rPr>
              <w:t>2,693,746</w:t>
            </w:r>
          </w:p>
        </w:tc>
        <w:tc>
          <w:tcPr>
            <w:tcW w:w="1944" w:type="dxa"/>
            <w:vAlign w:val="center"/>
          </w:tcPr>
          <w:p w:rsidR="00E904F4" w:rsidRPr="00FD0842" w:rsidRDefault="00412F2D">
            <w:pPr>
              <w:jc w:val="right"/>
            </w:pPr>
            <w:r w:rsidRPr="00FD0842">
              <w:rPr>
                <w:color w:val="000000"/>
                <w:sz w:val="24"/>
              </w:rPr>
              <w:t>14,330,728.72</w:t>
            </w:r>
          </w:p>
        </w:tc>
        <w:tc>
          <w:tcPr>
            <w:tcW w:w="1705" w:type="dxa"/>
            <w:vAlign w:val="center"/>
          </w:tcPr>
          <w:p w:rsidR="00E904F4" w:rsidRPr="00FD0842" w:rsidRDefault="00412F2D">
            <w:pPr>
              <w:jc w:val="right"/>
            </w:pPr>
            <w:r w:rsidRPr="00FD0842">
              <w:rPr>
                <w:color w:val="000000"/>
                <w:sz w:val="24"/>
              </w:rPr>
              <w:t>2.20</w:t>
            </w:r>
          </w:p>
        </w:tc>
      </w:tr>
      <w:tr w:rsidR="00E904F4" w:rsidRPr="00FD0842">
        <w:tc>
          <w:tcPr>
            <w:tcW w:w="862" w:type="dxa"/>
            <w:vAlign w:val="center"/>
          </w:tcPr>
          <w:p w:rsidR="00E904F4" w:rsidRPr="00FD0842" w:rsidRDefault="00412F2D">
            <w:pPr>
              <w:jc w:val="center"/>
            </w:pPr>
            <w:r w:rsidRPr="00FD0842">
              <w:rPr>
                <w:color w:val="000000"/>
                <w:sz w:val="24"/>
              </w:rPr>
              <w:t>11</w:t>
            </w:r>
          </w:p>
        </w:tc>
        <w:tc>
          <w:tcPr>
            <w:tcW w:w="1346" w:type="dxa"/>
            <w:vAlign w:val="center"/>
          </w:tcPr>
          <w:p w:rsidR="00E904F4" w:rsidRPr="00FD0842" w:rsidRDefault="00412F2D">
            <w:pPr>
              <w:jc w:val="center"/>
            </w:pPr>
            <w:r w:rsidRPr="00FD0842">
              <w:rPr>
                <w:color w:val="000000"/>
                <w:sz w:val="24"/>
              </w:rPr>
              <w:t>601988</w:t>
            </w:r>
          </w:p>
        </w:tc>
        <w:tc>
          <w:tcPr>
            <w:tcW w:w="1795" w:type="dxa"/>
            <w:vAlign w:val="center"/>
          </w:tcPr>
          <w:p w:rsidR="00E904F4" w:rsidRPr="00FD0842" w:rsidRDefault="00412F2D">
            <w:pPr>
              <w:jc w:val="center"/>
            </w:pPr>
            <w:r w:rsidRPr="00FD0842">
              <w:rPr>
                <w:color w:val="000000"/>
                <w:sz w:val="24"/>
              </w:rPr>
              <w:t>中国银行</w:t>
            </w:r>
          </w:p>
        </w:tc>
        <w:tc>
          <w:tcPr>
            <w:tcW w:w="1346" w:type="dxa"/>
            <w:vAlign w:val="center"/>
          </w:tcPr>
          <w:p w:rsidR="00E904F4" w:rsidRPr="00FD0842" w:rsidRDefault="00412F2D">
            <w:pPr>
              <w:jc w:val="right"/>
            </w:pPr>
            <w:r w:rsidRPr="00FD0842">
              <w:rPr>
                <w:color w:val="000000"/>
                <w:sz w:val="24"/>
              </w:rPr>
              <w:t>3,784,968</w:t>
            </w:r>
          </w:p>
        </w:tc>
        <w:tc>
          <w:tcPr>
            <w:tcW w:w="1944" w:type="dxa"/>
            <w:vAlign w:val="center"/>
          </w:tcPr>
          <w:p w:rsidR="00E904F4" w:rsidRPr="00FD0842" w:rsidRDefault="00412F2D">
            <w:pPr>
              <w:jc w:val="right"/>
            </w:pPr>
            <w:r w:rsidRPr="00FD0842">
              <w:rPr>
                <w:color w:val="000000"/>
                <w:sz w:val="24"/>
              </w:rPr>
              <w:t>12,149,747.28</w:t>
            </w:r>
          </w:p>
        </w:tc>
        <w:tc>
          <w:tcPr>
            <w:tcW w:w="1705" w:type="dxa"/>
            <w:vAlign w:val="center"/>
          </w:tcPr>
          <w:p w:rsidR="00E904F4" w:rsidRPr="00FD0842" w:rsidRDefault="00412F2D">
            <w:pPr>
              <w:jc w:val="right"/>
            </w:pPr>
            <w:r w:rsidRPr="00FD0842">
              <w:rPr>
                <w:color w:val="000000"/>
                <w:sz w:val="24"/>
              </w:rPr>
              <w:t>1.86</w:t>
            </w:r>
          </w:p>
        </w:tc>
      </w:tr>
      <w:tr w:rsidR="00E904F4" w:rsidRPr="00FD0842">
        <w:tc>
          <w:tcPr>
            <w:tcW w:w="862" w:type="dxa"/>
            <w:vAlign w:val="center"/>
          </w:tcPr>
          <w:p w:rsidR="00E904F4" w:rsidRPr="00FD0842" w:rsidRDefault="00412F2D">
            <w:pPr>
              <w:jc w:val="center"/>
            </w:pPr>
            <w:r w:rsidRPr="00FD0842">
              <w:rPr>
                <w:color w:val="000000"/>
                <w:sz w:val="24"/>
              </w:rPr>
              <w:t>12</w:t>
            </w:r>
          </w:p>
        </w:tc>
        <w:tc>
          <w:tcPr>
            <w:tcW w:w="1346" w:type="dxa"/>
            <w:vAlign w:val="center"/>
          </w:tcPr>
          <w:p w:rsidR="00E904F4" w:rsidRPr="00FD0842" w:rsidRDefault="00412F2D">
            <w:pPr>
              <w:jc w:val="center"/>
            </w:pPr>
            <w:r w:rsidRPr="00FD0842">
              <w:rPr>
                <w:color w:val="000000"/>
                <w:sz w:val="24"/>
              </w:rPr>
              <w:t>600104</w:t>
            </w:r>
          </w:p>
        </w:tc>
        <w:tc>
          <w:tcPr>
            <w:tcW w:w="1795" w:type="dxa"/>
            <w:vAlign w:val="center"/>
          </w:tcPr>
          <w:p w:rsidR="00E904F4" w:rsidRPr="00FD0842" w:rsidRDefault="00412F2D">
            <w:pPr>
              <w:jc w:val="center"/>
            </w:pPr>
            <w:r w:rsidRPr="00FD0842">
              <w:rPr>
                <w:color w:val="000000"/>
                <w:sz w:val="24"/>
              </w:rPr>
              <w:t>上汽集团</w:t>
            </w:r>
          </w:p>
        </w:tc>
        <w:tc>
          <w:tcPr>
            <w:tcW w:w="1346" w:type="dxa"/>
            <w:vAlign w:val="center"/>
          </w:tcPr>
          <w:p w:rsidR="00E904F4" w:rsidRPr="00FD0842" w:rsidRDefault="00412F2D">
            <w:pPr>
              <w:jc w:val="right"/>
            </w:pPr>
            <w:r w:rsidRPr="00FD0842">
              <w:rPr>
                <w:color w:val="000000"/>
                <w:sz w:val="24"/>
              </w:rPr>
              <w:t>593,916</w:t>
            </w:r>
          </w:p>
        </w:tc>
        <w:tc>
          <w:tcPr>
            <w:tcW w:w="1944" w:type="dxa"/>
            <w:vAlign w:val="center"/>
          </w:tcPr>
          <w:p w:rsidR="00E904F4" w:rsidRPr="00FD0842" w:rsidRDefault="00412F2D">
            <w:pPr>
              <w:jc w:val="right"/>
            </w:pPr>
            <w:r w:rsidRPr="00FD0842">
              <w:rPr>
                <w:color w:val="000000"/>
                <w:sz w:val="24"/>
              </w:rPr>
              <w:t>12,050,555.64</w:t>
            </w:r>
          </w:p>
        </w:tc>
        <w:tc>
          <w:tcPr>
            <w:tcW w:w="1705" w:type="dxa"/>
            <w:vAlign w:val="center"/>
          </w:tcPr>
          <w:p w:rsidR="00E904F4" w:rsidRPr="00FD0842" w:rsidRDefault="00412F2D">
            <w:pPr>
              <w:jc w:val="right"/>
            </w:pPr>
            <w:r w:rsidRPr="00FD0842">
              <w:rPr>
                <w:color w:val="000000"/>
                <w:sz w:val="24"/>
              </w:rPr>
              <w:t>1.85</w:t>
            </w:r>
          </w:p>
        </w:tc>
      </w:tr>
      <w:tr w:rsidR="00E904F4" w:rsidRPr="00FD0842">
        <w:tc>
          <w:tcPr>
            <w:tcW w:w="862" w:type="dxa"/>
            <w:vAlign w:val="center"/>
          </w:tcPr>
          <w:p w:rsidR="00E904F4" w:rsidRPr="00FD0842" w:rsidRDefault="00412F2D">
            <w:pPr>
              <w:jc w:val="center"/>
            </w:pPr>
            <w:r w:rsidRPr="00FD0842">
              <w:rPr>
                <w:color w:val="000000"/>
                <w:sz w:val="24"/>
              </w:rPr>
              <w:t>13</w:t>
            </w:r>
          </w:p>
        </w:tc>
        <w:tc>
          <w:tcPr>
            <w:tcW w:w="1346" w:type="dxa"/>
            <w:vAlign w:val="center"/>
          </w:tcPr>
          <w:p w:rsidR="00E904F4" w:rsidRPr="00FD0842" w:rsidRDefault="00412F2D">
            <w:pPr>
              <w:jc w:val="center"/>
            </w:pPr>
            <w:r w:rsidRPr="00FD0842">
              <w:rPr>
                <w:color w:val="000000"/>
                <w:sz w:val="24"/>
              </w:rPr>
              <w:t>600048</w:t>
            </w:r>
          </w:p>
        </w:tc>
        <w:tc>
          <w:tcPr>
            <w:tcW w:w="1795" w:type="dxa"/>
            <w:vAlign w:val="center"/>
          </w:tcPr>
          <w:p w:rsidR="00E904F4" w:rsidRPr="00FD0842" w:rsidRDefault="00412F2D">
            <w:pPr>
              <w:jc w:val="center"/>
            </w:pPr>
            <w:r w:rsidRPr="00FD0842">
              <w:rPr>
                <w:color w:val="000000"/>
                <w:sz w:val="24"/>
              </w:rPr>
              <w:t>保利地产</w:t>
            </w:r>
          </w:p>
        </w:tc>
        <w:tc>
          <w:tcPr>
            <w:tcW w:w="1346" w:type="dxa"/>
            <w:vAlign w:val="center"/>
          </w:tcPr>
          <w:p w:rsidR="00E904F4" w:rsidRPr="00FD0842" w:rsidRDefault="00412F2D">
            <w:pPr>
              <w:jc w:val="right"/>
            </w:pPr>
            <w:r w:rsidRPr="00FD0842">
              <w:rPr>
                <w:color w:val="000000"/>
                <w:sz w:val="24"/>
              </w:rPr>
              <w:t>1,277,459</w:t>
            </w:r>
          </w:p>
        </w:tc>
        <w:tc>
          <w:tcPr>
            <w:tcW w:w="1944" w:type="dxa"/>
            <w:vAlign w:val="center"/>
          </w:tcPr>
          <w:p w:rsidR="00E904F4" w:rsidRPr="00FD0842" w:rsidRDefault="00412F2D">
            <w:pPr>
              <w:jc w:val="right"/>
            </w:pPr>
            <w:r w:rsidRPr="00FD0842">
              <w:rPr>
                <w:color w:val="000000"/>
                <w:sz w:val="24"/>
              </w:rPr>
              <w:t>11,024,471.17</w:t>
            </w:r>
          </w:p>
        </w:tc>
        <w:tc>
          <w:tcPr>
            <w:tcW w:w="1705" w:type="dxa"/>
            <w:vAlign w:val="center"/>
          </w:tcPr>
          <w:p w:rsidR="00E904F4" w:rsidRPr="00FD0842" w:rsidRDefault="00412F2D">
            <w:pPr>
              <w:jc w:val="right"/>
            </w:pPr>
            <w:r w:rsidRPr="00FD0842">
              <w:rPr>
                <w:color w:val="000000"/>
                <w:sz w:val="24"/>
              </w:rPr>
              <w:t>1.69</w:t>
            </w:r>
          </w:p>
        </w:tc>
      </w:tr>
      <w:tr w:rsidR="00E904F4" w:rsidRPr="00FD0842">
        <w:tc>
          <w:tcPr>
            <w:tcW w:w="862" w:type="dxa"/>
            <w:vAlign w:val="center"/>
          </w:tcPr>
          <w:p w:rsidR="00E904F4" w:rsidRPr="00FD0842" w:rsidRDefault="00412F2D">
            <w:pPr>
              <w:jc w:val="center"/>
            </w:pPr>
            <w:r w:rsidRPr="00FD0842">
              <w:rPr>
                <w:color w:val="000000"/>
                <w:sz w:val="24"/>
              </w:rPr>
              <w:t>14</w:t>
            </w:r>
          </w:p>
        </w:tc>
        <w:tc>
          <w:tcPr>
            <w:tcW w:w="1346" w:type="dxa"/>
            <w:vAlign w:val="center"/>
          </w:tcPr>
          <w:p w:rsidR="00E904F4" w:rsidRPr="00FD0842" w:rsidRDefault="00412F2D">
            <w:pPr>
              <w:jc w:val="center"/>
            </w:pPr>
            <w:r w:rsidRPr="00FD0842">
              <w:rPr>
                <w:color w:val="000000"/>
                <w:sz w:val="24"/>
              </w:rPr>
              <w:t>601818</w:t>
            </w:r>
          </w:p>
        </w:tc>
        <w:tc>
          <w:tcPr>
            <w:tcW w:w="1795" w:type="dxa"/>
            <w:vAlign w:val="center"/>
          </w:tcPr>
          <w:p w:rsidR="00E904F4" w:rsidRPr="00FD0842" w:rsidRDefault="00412F2D">
            <w:pPr>
              <w:jc w:val="center"/>
            </w:pPr>
            <w:r w:rsidRPr="00FD0842">
              <w:rPr>
                <w:color w:val="000000"/>
                <w:sz w:val="24"/>
              </w:rPr>
              <w:t>光大银行</w:t>
            </w:r>
          </w:p>
        </w:tc>
        <w:tc>
          <w:tcPr>
            <w:tcW w:w="1346" w:type="dxa"/>
            <w:vAlign w:val="center"/>
          </w:tcPr>
          <w:p w:rsidR="00E904F4" w:rsidRPr="00FD0842" w:rsidRDefault="00412F2D">
            <w:pPr>
              <w:jc w:val="right"/>
            </w:pPr>
            <w:r w:rsidRPr="00FD0842">
              <w:rPr>
                <w:color w:val="000000"/>
                <w:sz w:val="24"/>
              </w:rPr>
              <w:t>2,859,681</w:t>
            </w:r>
          </w:p>
        </w:tc>
        <w:tc>
          <w:tcPr>
            <w:tcW w:w="1944" w:type="dxa"/>
            <w:vAlign w:val="center"/>
          </w:tcPr>
          <w:p w:rsidR="00E904F4" w:rsidRPr="00FD0842" w:rsidRDefault="00412F2D">
            <w:pPr>
              <w:jc w:val="right"/>
            </w:pPr>
            <w:r w:rsidRPr="00FD0842">
              <w:rPr>
                <w:color w:val="000000"/>
                <w:sz w:val="24"/>
              </w:rPr>
              <w:t>10,752,400.56</w:t>
            </w:r>
          </w:p>
        </w:tc>
        <w:tc>
          <w:tcPr>
            <w:tcW w:w="1705" w:type="dxa"/>
            <w:vAlign w:val="center"/>
          </w:tcPr>
          <w:p w:rsidR="00E904F4" w:rsidRPr="00FD0842" w:rsidRDefault="00412F2D">
            <w:pPr>
              <w:jc w:val="right"/>
            </w:pPr>
            <w:r w:rsidRPr="00FD0842">
              <w:rPr>
                <w:color w:val="000000"/>
                <w:sz w:val="24"/>
              </w:rPr>
              <w:t>1.65</w:t>
            </w:r>
          </w:p>
        </w:tc>
      </w:tr>
      <w:tr w:rsidR="00E904F4" w:rsidRPr="00FD0842">
        <w:tc>
          <w:tcPr>
            <w:tcW w:w="862" w:type="dxa"/>
            <w:vAlign w:val="center"/>
          </w:tcPr>
          <w:p w:rsidR="00E904F4" w:rsidRPr="00FD0842" w:rsidRDefault="00412F2D">
            <w:pPr>
              <w:jc w:val="center"/>
            </w:pPr>
            <w:r w:rsidRPr="00FD0842">
              <w:rPr>
                <w:color w:val="000000"/>
                <w:sz w:val="24"/>
              </w:rPr>
              <w:t>15</w:t>
            </w:r>
          </w:p>
        </w:tc>
        <w:tc>
          <w:tcPr>
            <w:tcW w:w="1346" w:type="dxa"/>
            <w:vAlign w:val="center"/>
          </w:tcPr>
          <w:p w:rsidR="00E904F4" w:rsidRPr="00FD0842" w:rsidRDefault="00412F2D">
            <w:pPr>
              <w:jc w:val="center"/>
            </w:pPr>
            <w:r w:rsidRPr="00FD0842">
              <w:rPr>
                <w:color w:val="000000"/>
                <w:sz w:val="24"/>
              </w:rPr>
              <w:t>601989</w:t>
            </w:r>
          </w:p>
        </w:tc>
        <w:tc>
          <w:tcPr>
            <w:tcW w:w="1795" w:type="dxa"/>
            <w:vAlign w:val="center"/>
          </w:tcPr>
          <w:p w:rsidR="00E904F4" w:rsidRPr="00FD0842" w:rsidRDefault="00412F2D">
            <w:pPr>
              <w:jc w:val="center"/>
            </w:pPr>
            <w:r w:rsidRPr="00FD0842">
              <w:rPr>
                <w:color w:val="000000"/>
                <w:sz w:val="24"/>
              </w:rPr>
              <w:t>中国重工</w:t>
            </w:r>
          </w:p>
        </w:tc>
        <w:tc>
          <w:tcPr>
            <w:tcW w:w="1346" w:type="dxa"/>
            <w:vAlign w:val="center"/>
          </w:tcPr>
          <w:p w:rsidR="00E904F4" w:rsidRPr="00FD0842" w:rsidRDefault="00412F2D">
            <w:pPr>
              <w:jc w:val="right"/>
            </w:pPr>
            <w:r w:rsidRPr="00FD0842">
              <w:rPr>
                <w:color w:val="000000"/>
                <w:sz w:val="24"/>
              </w:rPr>
              <w:t>1,655,581</w:t>
            </w:r>
          </w:p>
        </w:tc>
        <w:tc>
          <w:tcPr>
            <w:tcW w:w="1944" w:type="dxa"/>
            <w:vAlign w:val="center"/>
          </w:tcPr>
          <w:p w:rsidR="00E904F4" w:rsidRPr="00FD0842" w:rsidRDefault="00412F2D">
            <w:pPr>
              <w:jc w:val="right"/>
            </w:pPr>
            <w:r w:rsidRPr="00FD0842">
              <w:rPr>
                <w:color w:val="000000"/>
                <w:sz w:val="24"/>
              </w:rPr>
              <w:t>10,479,827.73</w:t>
            </w:r>
          </w:p>
        </w:tc>
        <w:tc>
          <w:tcPr>
            <w:tcW w:w="1705" w:type="dxa"/>
            <w:vAlign w:val="center"/>
          </w:tcPr>
          <w:p w:rsidR="00E904F4" w:rsidRPr="00FD0842" w:rsidRDefault="00412F2D">
            <w:pPr>
              <w:jc w:val="right"/>
            </w:pPr>
            <w:r w:rsidRPr="00FD0842">
              <w:rPr>
                <w:color w:val="000000"/>
                <w:sz w:val="24"/>
              </w:rPr>
              <w:t>1.61</w:t>
            </w:r>
          </w:p>
        </w:tc>
      </w:tr>
      <w:tr w:rsidR="00E904F4" w:rsidRPr="00FD0842">
        <w:tc>
          <w:tcPr>
            <w:tcW w:w="862" w:type="dxa"/>
            <w:vAlign w:val="center"/>
          </w:tcPr>
          <w:p w:rsidR="00E904F4" w:rsidRPr="00FD0842" w:rsidRDefault="00412F2D">
            <w:pPr>
              <w:jc w:val="center"/>
            </w:pPr>
            <w:r w:rsidRPr="00FD0842">
              <w:rPr>
                <w:color w:val="000000"/>
                <w:sz w:val="24"/>
              </w:rPr>
              <w:t>16</w:t>
            </w:r>
          </w:p>
        </w:tc>
        <w:tc>
          <w:tcPr>
            <w:tcW w:w="1346" w:type="dxa"/>
            <w:vAlign w:val="center"/>
          </w:tcPr>
          <w:p w:rsidR="00E904F4" w:rsidRPr="00FD0842" w:rsidRDefault="00412F2D">
            <w:pPr>
              <w:jc w:val="center"/>
            </w:pPr>
            <w:r w:rsidRPr="00FD0842">
              <w:rPr>
                <w:color w:val="000000"/>
                <w:sz w:val="24"/>
              </w:rPr>
              <w:t>600028</w:t>
            </w:r>
          </w:p>
        </w:tc>
        <w:tc>
          <w:tcPr>
            <w:tcW w:w="1795" w:type="dxa"/>
            <w:vAlign w:val="center"/>
          </w:tcPr>
          <w:p w:rsidR="00E904F4" w:rsidRPr="00FD0842" w:rsidRDefault="00412F2D">
            <w:pPr>
              <w:jc w:val="center"/>
            </w:pPr>
            <w:r w:rsidRPr="00FD0842">
              <w:rPr>
                <w:color w:val="000000"/>
                <w:sz w:val="24"/>
              </w:rPr>
              <w:t>中国石化</w:t>
            </w:r>
          </w:p>
        </w:tc>
        <w:tc>
          <w:tcPr>
            <w:tcW w:w="1346" w:type="dxa"/>
            <w:vAlign w:val="center"/>
          </w:tcPr>
          <w:p w:rsidR="00E904F4" w:rsidRPr="00FD0842" w:rsidRDefault="00412F2D">
            <w:pPr>
              <w:jc w:val="right"/>
            </w:pPr>
            <w:r w:rsidRPr="00FD0842">
              <w:rPr>
                <w:color w:val="000000"/>
                <w:sz w:val="24"/>
              </w:rPr>
              <w:t>1,887,696</w:t>
            </w:r>
          </w:p>
        </w:tc>
        <w:tc>
          <w:tcPr>
            <w:tcW w:w="1944" w:type="dxa"/>
            <w:vAlign w:val="center"/>
          </w:tcPr>
          <w:p w:rsidR="00E904F4" w:rsidRPr="00FD0842" w:rsidRDefault="00412F2D">
            <w:pPr>
              <w:jc w:val="right"/>
            </w:pPr>
            <w:r w:rsidRPr="00FD0842">
              <w:rPr>
                <w:color w:val="000000"/>
                <w:sz w:val="24"/>
              </w:rPr>
              <w:t>8,909,925.12</w:t>
            </w:r>
          </w:p>
        </w:tc>
        <w:tc>
          <w:tcPr>
            <w:tcW w:w="1705" w:type="dxa"/>
            <w:vAlign w:val="center"/>
          </w:tcPr>
          <w:p w:rsidR="00E904F4" w:rsidRPr="00FD0842" w:rsidRDefault="00412F2D">
            <w:pPr>
              <w:jc w:val="right"/>
            </w:pPr>
            <w:r w:rsidRPr="00FD0842">
              <w:rPr>
                <w:color w:val="000000"/>
                <w:sz w:val="24"/>
              </w:rPr>
              <w:t>1.37</w:t>
            </w:r>
          </w:p>
        </w:tc>
      </w:tr>
      <w:tr w:rsidR="00E904F4" w:rsidRPr="00FD0842">
        <w:tc>
          <w:tcPr>
            <w:tcW w:w="862" w:type="dxa"/>
            <w:vAlign w:val="center"/>
          </w:tcPr>
          <w:p w:rsidR="00E904F4" w:rsidRPr="00FD0842" w:rsidRDefault="00412F2D">
            <w:pPr>
              <w:jc w:val="center"/>
            </w:pPr>
            <w:r w:rsidRPr="00FD0842">
              <w:rPr>
                <w:color w:val="000000"/>
                <w:sz w:val="24"/>
              </w:rPr>
              <w:t>17</w:t>
            </w:r>
          </w:p>
        </w:tc>
        <w:tc>
          <w:tcPr>
            <w:tcW w:w="1346" w:type="dxa"/>
            <w:vAlign w:val="center"/>
          </w:tcPr>
          <w:p w:rsidR="00E904F4" w:rsidRPr="00FD0842" w:rsidRDefault="00412F2D">
            <w:pPr>
              <w:jc w:val="center"/>
            </w:pPr>
            <w:r w:rsidRPr="00FD0842">
              <w:rPr>
                <w:color w:val="000000"/>
                <w:sz w:val="24"/>
              </w:rPr>
              <w:t>600999</w:t>
            </w:r>
          </w:p>
        </w:tc>
        <w:tc>
          <w:tcPr>
            <w:tcW w:w="1795" w:type="dxa"/>
            <w:vAlign w:val="center"/>
          </w:tcPr>
          <w:p w:rsidR="00E904F4" w:rsidRPr="00FD0842" w:rsidRDefault="00412F2D">
            <w:pPr>
              <w:jc w:val="center"/>
            </w:pPr>
            <w:r w:rsidRPr="00FD0842">
              <w:rPr>
                <w:color w:val="000000"/>
                <w:sz w:val="24"/>
              </w:rPr>
              <w:t>招商证券</w:t>
            </w:r>
          </w:p>
        </w:tc>
        <w:tc>
          <w:tcPr>
            <w:tcW w:w="1346" w:type="dxa"/>
            <w:vAlign w:val="center"/>
          </w:tcPr>
          <w:p w:rsidR="00E904F4" w:rsidRPr="00FD0842" w:rsidRDefault="00412F2D">
            <w:pPr>
              <w:jc w:val="right"/>
            </w:pPr>
            <w:r w:rsidRPr="00FD0842">
              <w:rPr>
                <w:color w:val="000000"/>
                <w:sz w:val="24"/>
              </w:rPr>
              <w:t>521,436</w:t>
            </w:r>
          </w:p>
        </w:tc>
        <w:tc>
          <w:tcPr>
            <w:tcW w:w="1944" w:type="dxa"/>
            <w:vAlign w:val="center"/>
          </w:tcPr>
          <w:p w:rsidR="00E904F4" w:rsidRPr="00FD0842" w:rsidRDefault="00412F2D">
            <w:pPr>
              <w:jc w:val="right"/>
            </w:pPr>
            <w:r w:rsidRPr="00FD0842">
              <w:rPr>
                <w:color w:val="000000"/>
                <w:sz w:val="24"/>
              </w:rPr>
              <w:t>8,603,694.00</w:t>
            </w:r>
          </w:p>
        </w:tc>
        <w:tc>
          <w:tcPr>
            <w:tcW w:w="1705" w:type="dxa"/>
            <w:vAlign w:val="center"/>
          </w:tcPr>
          <w:p w:rsidR="00E904F4" w:rsidRPr="00FD0842" w:rsidRDefault="00412F2D">
            <w:pPr>
              <w:jc w:val="right"/>
            </w:pPr>
            <w:r w:rsidRPr="00FD0842">
              <w:rPr>
                <w:color w:val="000000"/>
                <w:sz w:val="24"/>
              </w:rPr>
              <w:t>1.32</w:t>
            </w:r>
          </w:p>
        </w:tc>
      </w:tr>
      <w:tr w:rsidR="00E904F4" w:rsidRPr="00FD0842">
        <w:tc>
          <w:tcPr>
            <w:tcW w:w="862" w:type="dxa"/>
            <w:vAlign w:val="center"/>
          </w:tcPr>
          <w:p w:rsidR="00E904F4" w:rsidRPr="00FD0842" w:rsidRDefault="00412F2D">
            <w:pPr>
              <w:jc w:val="center"/>
            </w:pPr>
            <w:r w:rsidRPr="00FD0842">
              <w:rPr>
                <w:color w:val="000000"/>
                <w:sz w:val="24"/>
              </w:rPr>
              <w:t>18</w:t>
            </w:r>
          </w:p>
        </w:tc>
        <w:tc>
          <w:tcPr>
            <w:tcW w:w="1346" w:type="dxa"/>
            <w:vAlign w:val="center"/>
          </w:tcPr>
          <w:p w:rsidR="00E904F4" w:rsidRPr="00FD0842" w:rsidRDefault="00412F2D">
            <w:pPr>
              <w:jc w:val="center"/>
            </w:pPr>
            <w:r w:rsidRPr="00FD0842">
              <w:rPr>
                <w:color w:val="000000"/>
                <w:sz w:val="24"/>
              </w:rPr>
              <w:t>600518</w:t>
            </w:r>
          </w:p>
        </w:tc>
        <w:tc>
          <w:tcPr>
            <w:tcW w:w="1795" w:type="dxa"/>
            <w:vAlign w:val="center"/>
          </w:tcPr>
          <w:p w:rsidR="00E904F4" w:rsidRPr="00FD0842" w:rsidRDefault="00412F2D">
            <w:pPr>
              <w:jc w:val="center"/>
            </w:pPr>
            <w:r w:rsidRPr="00FD0842">
              <w:rPr>
                <w:color w:val="000000"/>
                <w:sz w:val="24"/>
              </w:rPr>
              <w:t>康美药业</w:t>
            </w:r>
          </w:p>
        </w:tc>
        <w:tc>
          <w:tcPr>
            <w:tcW w:w="1346" w:type="dxa"/>
            <w:vAlign w:val="center"/>
          </w:tcPr>
          <w:p w:rsidR="00E904F4" w:rsidRPr="00FD0842" w:rsidRDefault="00412F2D">
            <w:pPr>
              <w:jc w:val="right"/>
            </w:pPr>
            <w:r w:rsidRPr="00FD0842">
              <w:rPr>
                <w:color w:val="000000"/>
                <w:sz w:val="24"/>
              </w:rPr>
              <w:t>535,844</w:t>
            </w:r>
          </w:p>
        </w:tc>
        <w:tc>
          <w:tcPr>
            <w:tcW w:w="1944" w:type="dxa"/>
            <w:vAlign w:val="center"/>
          </w:tcPr>
          <w:p w:rsidR="00E904F4" w:rsidRPr="00FD0842" w:rsidRDefault="00412F2D">
            <w:pPr>
              <w:jc w:val="right"/>
            </w:pPr>
            <w:r w:rsidRPr="00FD0842">
              <w:rPr>
                <w:color w:val="000000"/>
                <w:sz w:val="24"/>
              </w:rPr>
              <w:t>8,139,470.36</w:t>
            </w:r>
          </w:p>
        </w:tc>
        <w:tc>
          <w:tcPr>
            <w:tcW w:w="1705" w:type="dxa"/>
            <w:vAlign w:val="center"/>
          </w:tcPr>
          <w:p w:rsidR="00E904F4" w:rsidRPr="00FD0842" w:rsidRDefault="00412F2D">
            <w:pPr>
              <w:jc w:val="right"/>
            </w:pPr>
            <w:r w:rsidRPr="00FD0842">
              <w:rPr>
                <w:color w:val="000000"/>
                <w:sz w:val="24"/>
              </w:rPr>
              <w:t>1.25</w:t>
            </w:r>
          </w:p>
        </w:tc>
      </w:tr>
      <w:tr w:rsidR="00E904F4" w:rsidRPr="00FD0842">
        <w:tc>
          <w:tcPr>
            <w:tcW w:w="862" w:type="dxa"/>
            <w:vAlign w:val="center"/>
          </w:tcPr>
          <w:p w:rsidR="00E904F4" w:rsidRPr="00FD0842" w:rsidRDefault="00412F2D">
            <w:pPr>
              <w:jc w:val="center"/>
            </w:pPr>
            <w:r w:rsidRPr="00FD0842">
              <w:rPr>
                <w:color w:val="000000"/>
                <w:sz w:val="24"/>
              </w:rPr>
              <w:t>19</w:t>
            </w:r>
          </w:p>
        </w:tc>
        <w:tc>
          <w:tcPr>
            <w:tcW w:w="1346" w:type="dxa"/>
            <w:vAlign w:val="center"/>
          </w:tcPr>
          <w:p w:rsidR="00E904F4" w:rsidRPr="00FD0842" w:rsidRDefault="00412F2D">
            <w:pPr>
              <w:jc w:val="center"/>
            </w:pPr>
            <w:r w:rsidRPr="00FD0842">
              <w:rPr>
                <w:color w:val="000000"/>
                <w:sz w:val="24"/>
              </w:rPr>
              <w:t>601390</w:t>
            </w:r>
          </w:p>
        </w:tc>
        <w:tc>
          <w:tcPr>
            <w:tcW w:w="1795" w:type="dxa"/>
            <w:vAlign w:val="center"/>
          </w:tcPr>
          <w:p w:rsidR="00E904F4" w:rsidRPr="00FD0842" w:rsidRDefault="00412F2D">
            <w:pPr>
              <w:jc w:val="center"/>
            </w:pPr>
            <w:r w:rsidRPr="00FD0842">
              <w:rPr>
                <w:color w:val="000000"/>
                <w:sz w:val="24"/>
              </w:rPr>
              <w:t>中国中铁</w:t>
            </w:r>
          </w:p>
        </w:tc>
        <w:tc>
          <w:tcPr>
            <w:tcW w:w="1346" w:type="dxa"/>
            <w:vAlign w:val="center"/>
          </w:tcPr>
          <w:p w:rsidR="00E904F4" w:rsidRPr="00FD0842" w:rsidRDefault="00412F2D">
            <w:pPr>
              <w:jc w:val="right"/>
            </w:pPr>
            <w:r w:rsidRPr="00FD0842">
              <w:rPr>
                <w:color w:val="000000"/>
                <w:sz w:val="24"/>
              </w:rPr>
              <w:t>1,003,984</w:t>
            </w:r>
          </w:p>
        </w:tc>
        <w:tc>
          <w:tcPr>
            <w:tcW w:w="1944" w:type="dxa"/>
            <w:vAlign w:val="center"/>
          </w:tcPr>
          <w:p w:rsidR="00E904F4" w:rsidRPr="00FD0842" w:rsidRDefault="00412F2D">
            <w:pPr>
              <w:jc w:val="right"/>
            </w:pPr>
            <w:r w:rsidRPr="00FD0842">
              <w:rPr>
                <w:color w:val="000000"/>
                <w:sz w:val="24"/>
              </w:rPr>
              <w:t>6,997,768.48</w:t>
            </w:r>
          </w:p>
        </w:tc>
        <w:tc>
          <w:tcPr>
            <w:tcW w:w="1705" w:type="dxa"/>
            <w:vAlign w:val="center"/>
          </w:tcPr>
          <w:p w:rsidR="00E904F4" w:rsidRPr="00FD0842" w:rsidRDefault="00412F2D">
            <w:pPr>
              <w:jc w:val="right"/>
            </w:pPr>
            <w:r w:rsidRPr="00FD0842">
              <w:rPr>
                <w:color w:val="000000"/>
                <w:sz w:val="24"/>
              </w:rPr>
              <w:t>1.07</w:t>
            </w:r>
          </w:p>
        </w:tc>
      </w:tr>
      <w:tr w:rsidR="00E904F4" w:rsidRPr="00FD0842">
        <w:tc>
          <w:tcPr>
            <w:tcW w:w="862" w:type="dxa"/>
            <w:vAlign w:val="center"/>
          </w:tcPr>
          <w:p w:rsidR="00E904F4" w:rsidRPr="00FD0842" w:rsidRDefault="00412F2D">
            <w:pPr>
              <w:jc w:val="center"/>
            </w:pPr>
            <w:r w:rsidRPr="00FD0842">
              <w:rPr>
                <w:color w:val="000000"/>
                <w:sz w:val="24"/>
              </w:rPr>
              <w:t>20</w:t>
            </w:r>
          </w:p>
        </w:tc>
        <w:tc>
          <w:tcPr>
            <w:tcW w:w="1346" w:type="dxa"/>
            <w:vAlign w:val="center"/>
          </w:tcPr>
          <w:p w:rsidR="00E904F4" w:rsidRPr="00FD0842" w:rsidRDefault="00412F2D">
            <w:pPr>
              <w:jc w:val="center"/>
            </w:pPr>
            <w:r w:rsidRPr="00FD0842">
              <w:rPr>
                <w:color w:val="000000"/>
                <w:sz w:val="24"/>
              </w:rPr>
              <w:t>601006</w:t>
            </w:r>
          </w:p>
        </w:tc>
        <w:tc>
          <w:tcPr>
            <w:tcW w:w="1795" w:type="dxa"/>
            <w:vAlign w:val="center"/>
          </w:tcPr>
          <w:p w:rsidR="00E904F4" w:rsidRPr="00FD0842" w:rsidRDefault="00412F2D">
            <w:pPr>
              <w:jc w:val="center"/>
            </w:pPr>
            <w:r w:rsidRPr="00FD0842">
              <w:rPr>
                <w:color w:val="000000"/>
                <w:sz w:val="24"/>
              </w:rPr>
              <w:t>大秦铁路</w:t>
            </w:r>
          </w:p>
        </w:tc>
        <w:tc>
          <w:tcPr>
            <w:tcW w:w="1346" w:type="dxa"/>
            <w:vAlign w:val="center"/>
          </w:tcPr>
          <w:p w:rsidR="00E904F4" w:rsidRPr="00FD0842" w:rsidRDefault="00412F2D">
            <w:pPr>
              <w:jc w:val="right"/>
            </w:pPr>
            <w:r w:rsidRPr="00FD0842">
              <w:rPr>
                <w:color w:val="000000"/>
                <w:sz w:val="24"/>
              </w:rPr>
              <w:t>1,067,977</w:t>
            </w:r>
          </w:p>
        </w:tc>
        <w:tc>
          <w:tcPr>
            <w:tcW w:w="1944" w:type="dxa"/>
            <w:vAlign w:val="center"/>
          </w:tcPr>
          <w:p w:rsidR="00E904F4" w:rsidRPr="00FD0842" w:rsidRDefault="00412F2D">
            <w:pPr>
              <w:jc w:val="right"/>
            </w:pPr>
            <w:r w:rsidRPr="00FD0842">
              <w:rPr>
                <w:color w:val="000000"/>
                <w:sz w:val="24"/>
              </w:rPr>
              <w:t>6,877,771.88</w:t>
            </w:r>
          </w:p>
        </w:tc>
        <w:tc>
          <w:tcPr>
            <w:tcW w:w="1705" w:type="dxa"/>
            <w:vAlign w:val="center"/>
          </w:tcPr>
          <w:p w:rsidR="00E904F4" w:rsidRPr="00FD0842" w:rsidRDefault="00412F2D">
            <w:pPr>
              <w:jc w:val="right"/>
            </w:pPr>
            <w:r w:rsidRPr="00FD0842">
              <w:rPr>
                <w:color w:val="000000"/>
                <w:sz w:val="24"/>
              </w:rPr>
              <w:t>1.06</w:t>
            </w:r>
          </w:p>
        </w:tc>
      </w:tr>
      <w:tr w:rsidR="00E904F4" w:rsidRPr="00FD0842">
        <w:tc>
          <w:tcPr>
            <w:tcW w:w="862" w:type="dxa"/>
            <w:vAlign w:val="center"/>
          </w:tcPr>
          <w:p w:rsidR="00E904F4" w:rsidRPr="00FD0842" w:rsidRDefault="00412F2D">
            <w:pPr>
              <w:jc w:val="center"/>
            </w:pPr>
            <w:r w:rsidRPr="00FD0842">
              <w:rPr>
                <w:color w:val="000000"/>
                <w:sz w:val="24"/>
              </w:rPr>
              <w:t>21</w:t>
            </w:r>
          </w:p>
        </w:tc>
        <w:tc>
          <w:tcPr>
            <w:tcW w:w="1346" w:type="dxa"/>
            <w:vAlign w:val="center"/>
          </w:tcPr>
          <w:p w:rsidR="00E904F4" w:rsidRPr="00FD0842" w:rsidRDefault="00412F2D">
            <w:pPr>
              <w:jc w:val="center"/>
            </w:pPr>
            <w:r w:rsidRPr="00FD0842">
              <w:rPr>
                <w:color w:val="000000"/>
                <w:sz w:val="24"/>
              </w:rPr>
              <w:t>601939</w:t>
            </w:r>
          </w:p>
        </w:tc>
        <w:tc>
          <w:tcPr>
            <w:tcW w:w="1795" w:type="dxa"/>
            <w:vAlign w:val="center"/>
          </w:tcPr>
          <w:p w:rsidR="00E904F4" w:rsidRPr="00FD0842" w:rsidRDefault="00412F2D">
            <w:pPr>
              <w:jc w:val="center"/>
            </w:pPr>
            <w:r w:rsidRPr="00FD0842">
              <w:rPr>
                <w:color w:val="000000"/>
                <w:sz w:val="24"/>
              </w:rPr>
              <w:t>建设银</w:t>
            </w:r>
            <w:r w:rsidR="00B559D3" w:rsidRPr="00FD0842">
              <w:rPr>
                <w:rFonts w:hint="eastAsia"/>
                <w:color w:val="000000"/>
                <w:sz w:val="24"/>
              </w:rPr>
              <w:t>行</w:t>
            </w:r>
          </w:p>
        </w:tc>
        <w:tc>
          <w:tcPr>
            <w:tcW w:w="1346" w:type="dxa"/>
            <w:vAlign w:val="center"/>
          </w:tcPr>
          <w:p w:rsidR="00E904F4" w:rsidRPr="00FD0842" w:rsidRDefault="00412F2D">
            <w:pPr>
              <w:jc w:val="right"/>
            </w:pPr>
            <w:r w:rsidRPr="00FD0842">
              <w:rPr>
                <w:color w:val="000000"/>
                <w:sz w:val="24"/>
              </w:rPr>
              <w:t>1,378,253</w:t>
            </w:r>
          </w:p>
        </w:tc>
        <w:tc>
          <w:tcPr>
            <w:tcW w:w="1944" w:type="dxa"/>
            <w:vAlign w:val="center"/>
          </w:tcPr>
          <w:p w:rsidR="00E904F4" w:rsidRPr="00FD0842" w:rsidRDefault="00412F2D">
            <w:pPr>
              <w:jc w:val="right"/>
            </w:pPr>
            <w:r w:rsidRPr="00FD0842">
              <w:rPr>
                <w:color w:val="000000"/>
                <w:sz w:val="24"/>
              </w:rPr>
              <w:t>6,546,701.75</w:t>
            </w:r>
          </w:p>
        </w:tc>
        <w:tc>
          <w:tcPr>
            <w:tcW w:w="1705" w:type="dxa"/>
            <w:vAlign w:val="center"/>
          </w:tcPr>
          <w:p w:rsidR="00E904F4" w:rsidRPr="00FD0842" w:rsidRDefault="00412F2D">
            <w:pPr>
              <w:jc w:val="right"/>
            </w:pPr>
            <w:r w:rsidRPr="00FD0842">
              <w:rPr>
                <w:color w:val="000000"/>
                <w:sz w:val="24"/>
              </w:rPr>
              <w:t>1.00</w:t>
            </w:r>
          </w:p>
        </w:tc>
      </w:tr>
      <w:tr w:rsidR="00E904F4" w:rsidRPr="00FD0842">
        <w:tc>
          <w:tcPr>
            <w:tcW w:w="862" w:type="dxa"/>
            <w:vAlign w:val="center"/>
          </w:tcPr>
          <w:p w:rsidR="00E904F4" w:rsidRPr="00FD0842" w:rsidRDefault="00412F2D">
            <w:pPr>
              <w:jc w:val="center"/>
            </w:pPr>
            <w:r w:rsidRPr="00FD0842">
              <w:rPr>
                <w:color w:val="000000"/>
                <w:sz w:val="24"/>
              </w:rPr>
              <w:t>22</w:t>
            </w:r>
          </w:p>
        </w:tc>
        <w:tc>
          <w:tcPr>
            <w:tcW w:w="1346" w:type="dxa"/>
            <w:vAlign w:val="center"/>
          </w:tcPr>
          <w:p w:rsidR="00E904F4" w:rsidRPr="00FD0842" w:rsidRDefault="00412F2D">
            <w:pPr>
              <w:jc w:val="center"/>
            </w:pPr>
            <w:r w:rsidRPr="00FD0842">
              <w:rPr>
                <w:color w:val="000000"/>
                <w:sz w:val="24"/>
              </w:rPr>
              <w:t>601628</w:t>
            </w:r>
          </w:p>
        </w:tc>
        <w:tc>
          <w:tcPr>
            <w:tcW w:w="1795" w:type="dxa"/>
            <w:vAlign w:val="center"/>
          </w:tcPr>
          <w:p w:rsidR="00E904F4" w:rsidRPr="00FD0842" w:rsidRDefault="00412F2D">
            <w:pPr>
              <w:jc w:val="center"/>
            </w:pPr>
            <w:r w:rsidRPr="00FD0842">
              <w:rPr>
                <w:color w:val="000000"/>
                <w:sz w:val="24"/>
              </w:rPr>
              <w:t>中国人寿</w:t>
            </w:r>
          </w:p>
        </w:tc>
        <w:tc>
          <w:tcPr>
            <w:tcW w:w="1346" w:type="dxa"/>
            <w:vAlign w:val="center"/>
          </w:tcPr>
          <w:p w:rsidR="00E904F4" w:rsidRPr="00FD0842" w:rsidRDefault="00412F2D">
            <w:pPr>
              <w:jc w:val="right"/>
            </w:pPr>
            <w:r w:rsidRPr="00FD0842">
              <w:rPr>
                <w:color w:val="000000"/>
                <w:sz w:val="24"/>
              </w:rPr>
              <w:t>299,120</w:t>
            </w:r>
          </w:p>
        </w:tc>
        <w:tc>
          <w:tcPr>
            <w:tcW w:w="1944" w:type="dxa"/>
            <w:vAlign w:val="center"/>
          </w:tcPr>
          <w:p w:rsidR="00E904F4" w:rsidRPr="00FD0842" w:rsidRDefault="00412F2D">
            <w:pPr>
              <w:jc w:val="right"/>
            </w:pPr>
            <w:r w:rsidRPr="00FD0842">
              <w:rPr>
                <w:color w:val="000000"/>
                <w:sz w:val="24"/>
              </w:rPr>
              <w:t>6,227,678.40</w:t>
            </w:r>
          </w:p>
        </w:tc>
        <w:tc>
          <w:tcPr>
            <w:tcW w:w="1705" w:type="dxa"/>
            <w:vAlign w:val="center"/>
          </w:tcPr>
          <w:p w:rsidR="00E904F4" w:rsidRPr="00FD0842" w:rsidRDefault="00412F2D">
            <w:pPr>
              <w:jc w:val="right"/>
            </w:pPr>
            <w:r w:rsidRPr="00FD0842">
              <w:rPr>
                <w:color w:val="000000"/>
                <w:sz w:val="24"/>
              </w:rPr>
              <w:t>0.96</w:t>
            </w:r>
          </w:p>
        </w:tc>
      </w:tr>
      <w:tr w:rsidR="00E904F4" w:rsidRPr="00FD0842">
        <w:tc>
          <w:tcPr>
            <w:tcW w:w="862" w:type="dxa"/>
            <w:vAlign w:val="center"/>
          </w:tcPr>
          <w:p w:rsidR="00E904F4" w:rsidRPr="00FD0842" w:rsidRDefault="00412F2D">
            <w:pPr>
              <w:jc w:val="center"/>
            </w:pPr>
            <w:r w:rsidRPr="00FD0842">
              <w:rPr>
                <w:color w:val="000000"/>
                <w:sz w:val="24"/>
              </w:rPr>
              <w:t>23</w:t>
            </w:r>
          </w:p>
        </w:tc>
        <w:tc>
          <w:tcPr>
            <w:tcW w:w="1346" w:type="dxa"/>
            <w:vAlign w:val="center"/>
          </w:tcPr>
          <w:p w:rsidR="00E904F4" w:rsidRPr="00FD0842" w:rsidRDefault="00412F2D">
            <w:pPr>
              <w:jc w:val="center"/>
            </w:pPr>
            <w:r w:rsidRPr="00FD0842">
              <w:rPr>
                <w:color w:val="000000"/>
                <w:sz w:val="24"/>
              </w:rPr>
              <w:t>601377</w:t>
            </w:r>
          </w:p>
        </w:tc>
        <w:tc>
          <w:tcPr>
            <w:tcW w:w="1795" w:type="dxa"/>
            <w:vAlign w:val="center"/>
          </w:tcPr>
          <w:p w:rsidR="00E904F4" w:rsidRPr="00FD0842" w:rsidRDefault="00412F2D">
            <w:pPr>
              <w:jc w:val="center"/>
            </w:pPr>
            <w:r w:rsidRPr="00FD0842">
              <w:rPr>
                <w:color w:val="000000"/>
                <w:sz w:val="24"/>
              </w:rPr>
              <w:t>兴业证券</w:t>
            </w:r>
          </w:p>
        </w:tc>
        <w:tc>
          <w:tcPr>
            <w:tcW w:w="1346" w:type="dxa"/>
            <w:vAlign w:val="center"/>
          </w:tcPr>
          <w:p w:rsidR="00E904F4" w:rsidRPr="00FD0842" w:rsidRDefault="00412F2D">
            <w:pPr>
              <w:jc w:val="right"/>
            </w:pPr>
            <w:r w:rsidRPr="00FD0842">
              <w:rPr>
                <w:color w:val="000000"/>
                <w:sz w:val="24"/>
              </w:rPr>
              <w:t>841,815</w:t>
            </w:r>
          </w:p>
        </w:tc>
        <w:tc>
          <w:tcPr>
            <w:tcW w:w="1944" w:type="dxa"/>
            <w:vAlign w:val="center"/>
          </w:tcPr>
          <w:p w:rsidR="00E904F4" w:rsidRPr="00FD0842" w:rsidRDefault="00412F2D">
            <w:pPr>
              <w:jc w:val="right"/>
            </w:pPr>
            <w:r w:rsidRPr="00FD0842">
              <w:rPr>
                <w:color w:val="000000"/>
                <w:sz w:val="24"/>
              </w:rPr>
              <w:t>6,221,012.85</w:t>
            </w:r>
          </w:p>
        </w:tc>
        <w:tc>
          <w:tcPr>
            <w:tcW w:w="1705" w:type="dxa"/>
            <w:vAlign w:val="center"/>
          </w:tcPr>
          <w:p w:rsidR="00E904F4" w:rsidRPr="00FD0842" w:rsidRDefault="00412F2D">
            <w:pPr>
              <w:jc w:val="right"/>
            </w:pPr>
            <w:r w:rsidRPr="00FD0842">
              <w:rPr>
                <w:color w:val="000000"/>
                <w:sz w:val="24"/>
              </w:rPr>
              <w:t>0.95</w:t>
            </w:r>
          </w:p>
        </w:tc>
      </w:tr>
      <w:tr w:rsidR="00E904F4" w:rsidRPr="00FD0842">
        <w:tc>
          <w:tcPr>
            <w:tcW w:w="862" w:type="dxa"/>
            <w:vAlign w:val="center"/>
          </w:tcPr>
          <w:p w:rsidR="00E904F4" w:rsidRPr="00FD0842" w:rsidRDefault="00412F2D">
            <w:pPr>
              <w:jc w:val="center"/>
            </w:pPr>
            <w:r w:rsidRPr="00FD0842">
              <w:rPr>
                <w:color w:val="000000"/>
                <w:sz w:val="24"/>
              </w:rPr>
              <w:t>24</w:t>
            </w:r>
          </w:p>
        </w:tc>
        <w:tc>
          <w:tcPr>
            <w:tcW w:w="1346" w:type="dxa"/>
            <w:vAlign w:val="center"/>
          </w:tcPr>
          <w:p w:rsidR="00E904F4" w:rsidRPr="00FD0842" w:rsidRDefault="00412F2D">
            <w:pPr>
              <w:jc w:val="center"/>
            </w:pPr>
            <w:r w:rsidRPr="00FD0842">
              <w:rPr>
                <w:color w:val="000000"/>
                <w:sz w:val="24"/>
              </w:rPr>
              <w:t>600795</w:t>
            </w:r>
          </w:p>
        </w:tc>
        <w:tc>
          <w:tcPr>
            <w:tcW w:w="1795" w:type="dxa"/>
            <w:vAlign w:val="center"/>
          </w:tcPr>
          <w:p w:rsidR="00E904F4" w:rsidRPr="00FD0842" w:rsidRDefault="00412F2D">
            <w:pPr>
              <w:jc w:val="center"/>
            </w:pPr>
            <w:r w:rsidRPr="00FD0842">
              <w:rPr>
                <w:color w:val="000000"/>
                <w:sz w:val="24"/>
              </w:rPr>
              <w:t>国电电力</w:t>
            </w:r>
          </w:p>
        </w:tc>
        <w:tc>
          <w:tcPr>
            <w:tcW w:w="1346" w:type="dxa"/>
            <w:vAlign w:val="center"/>
          </w:tcPr>
          <w:p w:rsidR="00E904F4" w:rsidRPr="00FD0842" w:rsidRDefault="00412F2D">
            <w:pPr>
              <w:jc w:val="right"/>
            </w:pPr>
            <w:r w:rsidRPr="00FD0842">
              <w:rPr>
                <w:color w:val="000000"/>
                <w:sz w:val="24"/>
              </w:rPr>
              <w:t>2,117,263</w:t>
            </w:r>
          </w:p>
        </w:tc>
        <w:tc>
          <w:tcPr>
            <w:tcW w:w="1944" w:type="dxa"/>
            <w:vAlign w:val="center"/>
          </w:tcPr>
          <w:p w:rsidR="00E904F4" w:rsidRPr="00FD0842" w:rsidRDefault="00412F2D">
            <w:pPr>
              <w:jc w:val="right"/>
            </w:pPr>
            <w:r w:rsidRPr="00FD0842">
              <w:rPr>
                <w:color w:val="000000"/>
                <w:sz w:val="24"/>
              </w:rPr>
              <w:t>6,203,580.59</w:t>
            </w:r>
          </w:p>
        </w:tc>
        <w:tc>
          <w:tcPr>
            <w:tcW w:w="1705" w:type="dxa"/>
            <w:vAlign w:val="center"/>
          </w:tcPr>
          <w:p w:rsidR="00E904F4" w:rsidRPr="00FD0842" w:rsidRDefault="00412F2D">
            <w:pPr>
              <w:jc w:val="right"/>
            </w:pPr>
            <w:r w:rsidRPr="00FD0842">
              <w:rPr>
                <w:color w:val="000000"/>
                <w:sz w:val="24"/>
              </w:rPr>
              <w:t>0.95</w:t>
            </w:r>
          </w:p>
        </w:tc>
      </w:tr>
      <w:tr w:rsidR="00E904F4" w:rsidRPr="00FD0842">
        <w:tc>
          <w:tcPr>
            <w:tcW w:w="862" w:type="dxa"/>
            <w:vAlign w:val="center"/>
          </w:tcPr>
          <w:p w:rsidR="00E904F4" w:rsidRPr="00FD0842" w:rsidRDefault="00412F2D">
            <w:pPr>
              <w:jc w:val="center"/>
            </w:pPr>
            <w:r w:rsidRPr="00FD0842">
              <w:rPr>
                <w:color w:val="000000"/>
                <w:sz w:val="24"/>
              </w:rPr>
              <w:t>25</w:t>
            </w:r>
          </w:p>
        </w:tc>
        <w:tc>
          <w:tcPr>
            <w:tcW w:w="1346" w:type="dxa"/>
            <w:vAlign w:val="center"/>
          </w:tcPr>
          <w:p w:rsidR="00E904F4" w:rsidRPr="00FD0842" w:rsidRDefault="00412F2D">
            <w:pPr>
              <w:jc w:val="center"/>
            </w:pPr>
            <w:r w:rsidRPr="00FD0842">
              <w:rPr>
                <w:color w:val="000000"/>
                <w:sz w:val="24"/>
              </w:rPr>
              <w:t>601186</w:t>
            </w:r>
          </w:p>
        </w:tc>
        <w:tc>
          <w:tcPr>
            <w:tcW w:w="1795" w:type="dxa"/>
            <w:vAlign w:val="center"/>
          </w:tcPr>
          <w:p w:rsidR="00E904F4" w:rsidRPr="00FD0842" w:rsidRDefault="00412F2D">
            <w:pPr>
              <w:jc w:val="center"/>
            </w:pPr>
            <w:r w:rsidRPr="00FD0842">
              <w:rPr>
                <w:color w:val="000000"/>
                <w:sz w:val="24"/>
              </w:rPr>
              <w:t>中国铁建</w:t>
            </w:r>
          </w:p>
        </w:tc>
        <w:tc>
          <w:tcPr>
            <w:tcW w:w="1346" w:type="dxa"/>
            <w:vAlign w:val="center"/>
          </w:tcPr>
          <w:p w:rsidR="00E904F4" w:rsidRPr="00FD0842" w:rsidRDefault="00412F2D">
            <w:pPr>
              <w:jc w:val="right"/>
            </w:pPr>
            <w:r w:rsidRPr="00FD0842">
              <w:rPr>
                <w:color w:val="000000"/>
                <w:sz w:val="24"/>
              </w:rPr>
              <w:t>619,743</w:t>
            </w:r>
          </w:p>
        </w:tc>
        <w:tc>
          <w:tcPr>
            <w:tcW w:w="1944" w:type="dxa"/>
            <w:vAlign w:val="center"/>
          </w:tcPr>
          <w:p w:rsidR="00E904F4" w:rsidRPr="00FD0842" w:rsidRDefault="00412F2D">
            <w:pPr>
              <w:jc w:val="right"/>
            </w:pPr>
            <w:r w:rsidRPr="00FD0842">
              <w:rPr>
                <w:color w:val="000000"/>
                <w:sz w:val="24"/>
              </w:rPr>
              <w:t>6,172,640.28</w:t>
            </w:r>
          </w:p>
        </w:tc>
        <w:tc>
          <w:tcPr>
            <w:tcW w:w="1705" w:type="dxa"/>
            <w:vAlign w:val="center"/>
          </w:tcPr>
          <w:p w:rsidR="00E904F4" w:rsidRPr="00FD0842" w:rsidRDefault="00412F2D">
            <w:pPr>
              <w:jc w:val="right"/>
            </w:pPr>
            <w:r w:rsidRPr="00FD0842">
              <w:rPr>
                <w:color w:val="000000"/>
                <w:sz w:val="24"/>
              </w:rPr>
              <w:t>0.95</w:t>
            </w:r>
          </w:p>
        </w:tc>
      </w:tr>
      <w:tr w:rsidR="00E904F4" w:rsidRPr="00FD0842">
        <w:tc>
          <w:tcPr>
            <w:tcW w:w="862" w:type="dxa"/>
            <w:vAlign w:val="center"/>
          </w:tcPr>
          <w:p w:rsidR="00E904F4" w:rsidRPr="00FD0842" w:rsidRDefault="00412F2D">
            <w:pPr>
              <w:jc w:val="center"/>
            </w:pPr>
            <w:r w:rsidRPr="00FD0842">
              <w:rPr>
                <w:color w:val="000000"/>
                <w:sz w:val="24"/>
              </w:rPr>
              <w:t>26</w:t>
            </w:r>
          </w:p>
        </w:tc>
        <w:tc>
          <w:tcPr>
            <w:tcW w:w="1346" w:type="dxa"/>
            <w:vAlign w:val="center"/>
          </w:tcPr>
          <w:p w:rsidR="00E904F4" w:rsidRPr="00FD0842" w:rsidRDefault="00412F2D">
            <w:pPr>
              <w:jc w:val="center"/>
            </w:pPr>
            <w:r w:rsidRPr="00FD0842">
              <w:rPr>
                <w:color w:val="000000"/>
                <w:sz w:val="24"/>
              </w:rPr>
              <w:t>601009</w:t>
            </w:r>
          </w:p>
        </w:tc>
        <w:tc>
          <w:tcPr>
            <w:tcW w:w="1795" w:type="dxa"/>
            <w:vAlign w:val="center"/>
          </w:tcPr>
          <w:p w:rsidR="00E904F4" w:rsidRPr="00FD0842" w:rsidRDefault="00412F2D">
            <w:pPr>
              <w:jc w:val="center"/>
            </w:pPr>
            <w:r w:rsidRPr="00FD0842">
              <w:rPr>
                <w:color w:val="000000"/>
                <w:sz w:val="24"/>
              </w:rPr>
              <w:t>南京银行</w:t>
            </w:r>
          </w:p>
        </w:tc>
        <w:tc>
          <w:tcPr>
            <w:tcW w:w="1346" w:type="dxa"/>
            <w:vAlign w:val="center"/>
          </w:tcPr>
          <w:p w:rsidR="00E904F4" w:rsidRPr="00FD0842" w:rsidRDefault="00412F2D">
            <w:pPr>
              <w:jc w:val="right"/>
            </w:pPr>
            <w:r w:rsidRPr="00FD0842">
              <w:rPr>
                <w:color w:val="000000"/>
                <w:sz w:val="24"/>
              </w:rPr>
              <w:t>652,743</w:t>
            </w:r>
          </w:p>
        </w:tc>
        <w:tc>
          <w:tcPr>
            <w:tcW w:w="1944" w:type="dxa"/>
            <w:vAlign w:val="center"/>
          </w:tcPr>
          <w:p w:rsidR="00E904F4" w:rsidRPr="00FD0842" w:rsidRDefault="00412F2D">
            <w:pPr>
              <w:jc w:val="right"/>
            </w:pPr>
            <w:r w:rsidRPr="00FD0842">
              <w:rPr>
                <w:color w:val="000000"/>
                <w:sz w:val="24"/>
              </w:rPr>
              <w:t>6,129,256.77</w:t>
            </w:r>
          </w:p>
        </w:tc>
        <w:tc>
          <w:tcPr>
            <w:tcW w:w="1705" w:type="dxa"/>
            <w:vAlign w:val="center"/>
          </w:tcPr>
          <w:p w:rsidR="00E904F4" w:rsidRPr="00FD0842" w:rsidRDefault="00412F2D">
            <w:pPr>
              <w:jc w:val="right"/>
            </w:pPr>
            <w:r w:rsidRPr="00FD0842">
              <w:rPr>
                <w:color w:val="000000"/>
                <w:sz w:val="24"/>
              </w:rPr>
              <w:t>0.94</w:t>
            </w:r>
          </w:p>
        </w:tc>
      </w:tr>
      <w:tr w:rsidR="00E904F4" w:rsidRPr="00FD0842">
        <w:tc>
          <w:tcPr>
            <w:tcW w:w="862" w:type="dxa"/>
            <w:vAlign w:val="center"/>
          </w:tcPr>
          <w:p w:rsidR="00E904F4" w:rsidRPr="00FD0842" w:rsidRDefault="00412F2D">
            <w:pPr>
              <w:jc w:val="center"/>
            </w:pPr>
            <w:r w:rsidRPr="00FD0842">
              <w:rPr>
                <w:color w:val="000000"/>
                <w:sz w:val="24"/>
              </w:rPr>
              <w:t>27</w:t>
            </w:r>
          </w:p>
        </w:tc>
        <w:tc>
          <w:tcPr>
            <w:tcW w:w="1346" w:type="dxa"/>
            <w:vAlign w:val="center"/>
          </w:tcPr>
          <w:p w:rsidR="00E904F4" w:rsidRPr="00FD0842" w:rsidRDefault="00412F2D">
            <w:pPr>
              <w:jc w:val="center"/>
            </w:pPr>
            <w:r w:rsidRPr="00FD0842">
              <w:rPr>
                <w:color w:val="000000"/>
                <w:sz w:val="24"/>
              </w:rPr>
              <w:t>601336</w:t>
            </w:r>
          </w:p>
        </w:tc>
        <w:tc>
          <w:tcPr>
            <w:tcW w:w="1795" w:type="dxa"/>
            <w:vAlign w:val="center"/>
          </w:tcPr>
          <w:p w:rsidR="00E904F4" w:rsidRPr="00FD0842" w:rsidRDefault="00412F2D">
            <w:pPr>
              <w:jc w:val="center"/>
            </w:pPr>
            <w:r w:rsidRPr="00FD0842">
              <w:rPr>
                <w:color w:val="000000"/>
                <w:sz w:val="24"/>
              </w:rPr>
              <w:t>新华保险</w:t>
            </w:r>
          </w:p>
        </w:tc>
        <w:tc>
          <w:tcPr>
            <w:tcW w:w="1346" w:type="dxa"/>
            <w:vAlign w:val="center"/>
          </w:tcPr>
          <w:p w:rsidR="00E904F4" w:rsidRPr="00FD0842" w:rsidRDefault="00412F2D">
            <w:pPr>
              <w:jc w:val="right"/>
            </w:pPr>
            <w:r w:rsidRPr="00FD0842">
              <w:rPr>
                <w:color w:val="000000"/>
                <w:sz w:val="24"/>
              </w:rPr>
              <w:t>149,717</w:t>
            </w:r>
          </w:p>
        </w:tc>
        <w:tc>
          <w:tcPr>
            <w:tcW w:w="1944" w:type="dxa"/>
            <w:vAlign w:val="center"/>
          </w:tcPr>
          <w:p w:rsidR="00E904F4" w:rsidRPr="00FD0842" w:rsidRDefault="00412F2D">
            <w:pPr>
              <w:jc w:val="right"/>
            </w:pPr>
            <w:r w:rsidRPr="00FD0842">
              <w:rPr>
                <w:color w:val="000000"/>
                <w:sz w:val="24"/>
              </w:rPr>
              <w:t>6,048,566.80</w:t>
            </w:r>
          </w:p>
        </w:tc>
        <w:tc>
          <w:tcPr>
            <w:tcW w:w="1705" w:type="dxa"/>
            <w:vAlign w:val="center"/>
          </w:tcPr>
          <w:p w:rsidR="00E904F4" w:rsidRPr="00FD0842" w:rsidRDefault="00412F2D">
            <w:pPr>
              <w:jc w:val="right"/>
            </w:pPr>
            <w:r w:rsidRPr="00FD0842">
              <w:rPr>
                <w:color w:val="000000"/>
                <w:sz w:val="24"/>
              </w:rPr>
              <w:t>0.93</w:t>
            </w:r>
          </w:p>
        </w:tc>
      </w:tr>
      <w:tr w:rsidR="00E904F4" w:rsidRPr="00FD0842">
        <w:tc>
          <w:tcPr>
            <w:tcW w:w="862" w:type="dxa"/>
            <w:vAlign w:val="center"/>
          </w:tcPr>
          <w:p w:rsidR="00E904F4" w:rsidRPr="00FD0842" w:rsidRDefault="00412F2D">
            <w:pPr>
              <w:jc w:val="center"/>
            </w:pPr>
            <w:r w:rsidRPr="00FD0842">
              <w:rPr>
                <w:color w:val="000000"/>
                <w:sz w:val="24"/>
              </w:rPr>
              <w:t>28</w:t>
            </w:r>
          </w:p>
        </w:tc>
        <w:tc>
          <w:tcPr>
            <w:tcW w:w="1346" w:type="dxa"/>
            <w:vAlign w:val="center"/>
          </w:tcPr>
          <w:p w:rsidR="00E904F4" w:rsidRPr="00FD0842" w:rsidRDefault="00412F2D">
            <w:pPr>
              <w:jc w:val="center"/>
            </w:pPr>
            <w:r w:rsidRPr="00FD0842">
              <w:rPr>
                <w:color w:val="000000"/>
                <w:sz w:val="24"/>
              </w:rPr>
              <w:t>600050</w:t>
            </w:r>
          </w:p>
        </w:tc>
        <w:tc>
          <w:tcPr>
            <w:tcW w:w="1795" w:type="dxa"/>
            <w:vAlign w:val="center"/>
          </w:tcPr>
          <w:p w:rsidR="00E904F4" w:rsidRPr="00FD0842" w:rsidRDefault="00412F2D">
            <w:pPr>
              <w:jc w:val="center"/>
            </w:pPr>
            <w:r w:rsidRPr="00FD0842">
              <w:rPr>
                <w:color w:val="000000"/>
                <w:sz w:val="24"/>
              </w:rPr>
              <w:t>中国联</w:t>
            </w:r>
            <w:r w:rsidR="00B559D3" w:rsidRPr="00FD0842">
              <w:rPr>
                <w:rFonts w:hint="eastAsia"/>
                <w:color w:val="000000"/>
                <w:sz w:val="24"/>
              </w:rPr>
              <w:t>通</w:t>
            </w:r>
          </w:p>
        </w:tc>
        <w:tc>
          <w:tcPr>
            <w:tcW w:w="1346" w:type="dxa"/>
            <w:vAlign w:val="center"/>
          </w:tcPr>
          <w:p w:rsidR="00E904F4" w:rsidRPr="00FD0842" w:rsidRDefault="00412F2D">
            <w:pPr>
              <w:jc w:val="right"/>
            </w:pPr>
            <w:r w:rsidRPr="00FD0842">
              <w:rPr>
                <w:color w:val="000000"/>
                <w:sz w:val="24"/>
              </w:rPr>
              <w:t>1,522,567</w:t>
            </w:r>
          </w:p>
        </w:tc>
        <w:tc>
          <w:tcPr>
            <w:tcW w:w="1944" w:type="dxa"/>
            <w:vAlign w:val="center"/>
          </w:tcPr>
          <w:p w:rsidR="00E904F4" w:rsidRPr="00FD0842" w:rsidRDefault="00412F2D">
            <w:pPr>
              <w:jc w:val="right"/>
            </w:pPr>
            <w:r w:rsidRPr="00FD0842">
              <w:rPr>
                <w:color w:val="000000"/>
                <w:sz w:val="24"/>
              </w:rPr>
              <w:t>5,800,980.27</w:t>
            </w:r>
          </w:p>
        </w:tc>
        <w:tc>
          <w:tcPr>
            <w:tcW w:w="1705" w:type="dxa"/>
            <w:vAlign w:val="center"/>
          </w:tcPr>
          <w:p w:rsidR="00E904F4" w:rsidRPr="00FD0842" w:rsidRDefault="00412F2D">
            <w:pPr>
              <w:jc w:val="right"/>
            </w:pPr>
            <w:r w:rsidRPr="00FD0842">
              <w:rPr>
                <w:color w:val="000000"/>
                <w:sz w:val="24"/>
              </w:rPr>
              <w:t>0.89</w:t>
            </w:r>
          </w:p>
        </w:tc>
      </w:tr>
      <w:tr w:rsidR="00E904F4" w:rsidRPr="00FD0842">
        <w:tc>
          <w:tcPr>
            <w:tcW w:w="862" w:type="dxa"/>
            <w:vAlign w:val="center"/>
          </w:tcPr>
          <w:p w:rsidR="00E904F4" w:rsidRPr="00FD0842" w:rsidRDefault="00412F2D">
            <w:pPr>
              <w:jc w:val="center"/>
            </w:pPr>
            <w:r w:rsidRPr="00FD0842">
              <w:rPr>
                <w:color w:val="000000"/>
                <w:sz w:val="24"/>
              </w:rPr>
              <w:t>29</w:t>
            </w:r>
          </w:p>
        </w:tc>
        <w:tc>
          <w:tcPr>
            <w:tcW w:w="1346" w:type="dxa"/>
            <w:vAlign w:val="center"/>
          </w:tcPr>
          <w:p w:rsidR="00E904F4" w:rsidRPr="00FD0842" w:rsidRDefault="00412F2D">
            <w:pPr>
              <w:jc w:val="center"/>
            </w:pPr>
            <w:r w:rsidRPr="00FD0842">
              <w:rPr>
                <w:color w:val="000000"/>
                <w:sz w:val="24"/>
              </w:rPr>
              <w:t>601985</w:t>
            </w:r>
          </w:p>
        </w:tc>
        <w:tc>
          <w:tcPr>
            <w:tcW w:w="1795" w:type="dxa"/>
            <w:vAlign w:val="center"/>
          </w:tcPr>
          <w:p w:rsidR="00E904F4" w:rsidRPr="00FD0842" w:rsidRDefault="00412F2D">
            <w:pPr>
              <w:jc w:val="center"/>
            </w:pPr>
            <w:r w:rsidRPr="00FD0842">
              <w:rPr>
                <w:color w:val="000000"/>
                <w:sz w:val="24"/>
              </w:rPr>
              <w:t>中国核电</w:t>
            </w:r>
          </w:p>
        </w:tc>
        <w:tc>
          <w:tcPr>
            <w:tcW w:w="1346" w:type="dxa"/>
            <w:vAlign w:val="center"/>
          </w:tcPr>
          <w:p w:rsidR="00E904F4" w:rsidRPr="00FD0842" w:rsidRDefault="00412F2D">
            <w:pPr>
              <w:jc w:val="right"/>
            </w:pPr>
            <w:r w:rsidRPr="00FD0842">
              <w:rPr>
                <w:color w:val="000000"/>
                <w:sz w:val="24"/>
              </w:rPr>
              <w:t>838,535</w:t>
            </w:r>
          </w:p>
        </w:tc>
        <w:tc>
          <w:tcPr>
            <w:tcW w:w="1944" w:type="dxa"/>
            <w:vAlign w:val="center"/>
          </w:tcPr>
          <w:p w:rsidR="00E904F4" w:rsidRPr="00FD0842" w:rsidRDefault="00412F2D">
            <w:pPr>
              <w:jc w:val="right"/>
            </w:pPr>
            <w:r w:rsidRPr="00FD0842">
              <w:rPr>
                <w:color w:val="000000"/>
                <w:sz w:val="24"/>
              </w:rPr>
              <w:t>5,727,194.05</w:t>
            </w:r>
          </w:p>
        </w:tc>
        <w:tc>
          <w:tcPr>
            <w:tcW w:w="1705" w:type="dxa"/>
            <w:vAlign w:val="center"/>
          </w:tcPr>
          <w:p w:rsidR="00E904F4" w:rsidRPr="00FD0842" w:rsidRDefault="00412F2D">
            <w:pPr>
              <w:jc w:val="right"/>
            </w:pPr>
            <w:r w:rsidRPr="00FD0842">
              <w:rPr>
                <w:color w:val="000000"/>
                <w:sz w:val="24"/>
              </w:rPr>
              <w:t>0.88</w:t>
            </w:r>
          </w:p>
        </w:tc>
      </w:tr>
      <w:tr w:rsidR="00E904F4" w:rsidRPr="00FD0842">
        <w:tc>
          <w:tcPr>
            <w:tcW w:w="862" w:type="dxa"/>
            <w:vAlign w:val="center"/>
          </w:tcPr>
          <w:p w:rsidR="00E904F4" w:rsidRPr="00FD0842" w:rsidRDefault="00412F2D">
            <w:pPr>
              <w:jc w:val="center"/>
            </w:pPr>
            <w:r w:rsidRPr="00FD0842">
              <w:rPr>
                <w:color w:val="000000"/>
                <w:sz w:val="24"/>
              </w:rPr>
              <w:t>30</w:t>
            </w:r>
          </w:p>
        </w:tc>
        <w:tc>
          <w:tcPr>
            <w:tcW w:w="1346" w:type="dxa"/>
            <w:vAlign w:val="center"/>
          </w:tcPr>
          <w:p w:rsidR="00E904F4" w:rsidRPr="00FD0842" w:rsidRDefault="00412F2D">
            <w:pPr>
              <w:jc w:val="center"/>
            </w:pPr>
            <w:r w:rsidRPr="00FD0842">
              <w:rPr>
                <w:color w:val="000000"/>
                <w:sz w:val="24"/>
              </w:rPr>
              <w:t>600011</w:t>
            </w:r>
          </w:p>
        </w:tc>
        <w:tc>
          <w:tcPr>
            <w:tcW w:w="1795" w:type="dxa"/>
            <w:vAlign w:val="center"/>
          </w:tcPr>
          <w:p w:rsidR="00E904F4" w:rsidRPr="00FD0842" w:rsidRDefault="00412F2D">
            <w:pPr>
              <w:jc w:val="center"/>
            </w:pPr>
            <w:r w:rsidRPr="00FD0842">
              <w:rPr>
                <w:color w:val="000000"/>
                <w:sz w:val="24"/>
              </w:rPr>
              <w:t>华能国际</w:t>
            </w:r>
          </w:p>
        </w:tc>
        <w:tc>
          <w:tcPr>
            <w:tcW w:w="1346" w:type="dxa"/>
            <w:vAlign w:val="center"/>
          </w:tcPr>
          <w:p w:rsidR="00E904F4" w:rsidRPr="00FD0842" w:rsidRDefault="00412F2D">
            <w:pPr>
              <w:jc w:val="right"/>
            </w:pPr>
            <w:r w:rsidRPr="00FD0842">
              <w:rPr>
                <w:color w:val="000000"/>
                <w:sz w:val="24"/>
              </w:rPr>
              <w:t>754,213</w:t>
            </w:r>
          </w:p>
        </w:tc>
        <w:tc>
          <w:tcPr>
            <w:tcW w:w="1944" w:type="dxa"/>
            <w:vAlign w:val="center"/>
          </w:tcPr>
          <w:p w:rsidR="00E904F4" w:rsidRPr="00FD0842" w:rsidRDefault="00412F2D">
            <w:pPr>
              <w:jc w:val="right"/>
            </w:pPr>
            <w:r w:rsidRPr="00FD0842">
              <w:rPr>
                <w:color w:val="000000"/>
                <w:sz w:val="24"/>
              </w:rPr>
              <w:t>5,671,681.76</w:t>
            </w:r>
          </w:p>
        </w:tc>
        <w:tc>
          <w:tcPr>
            <w:tcW w:w="1705" w:type="dxa"/>
            <w:vAlign w:val="center"/>
          </w:tcPr>
          <w:p w:rsidR="00E904F4" w:rsidRPr="00FD0842" w:rsidRDefault="00412F2D">
            <w:pPr>
              <w:jc w:val="right"/>
            </w:pPr>
            <w:r w:rsidRPr="00FD0842">
              <w:rPr>
                <w:color w:val="000000"/>
                <w:sz w:val="24"/>
              </w:rPr>
              <w:t>0.87</w:t>
            </w:r>
          </w:p>
        </w:tc>
      </w:tr>
      <w:tr w:rsidR="00E904F4" w:rsidRPr="00FD0842">
        <w:tc>
          <w:tcPr>
            <w:tcW w:w="862" w:type="dxa"/>
            <w:vAlign w:val="center"/>
          </w:tcPr>
          <w:p w:rsidR="00E904F4" w:rsidRPr="00FD0842" w:rsidRDefault="00412F2D">
            <w:pPr>
              <w:jc w:val="center"/>
            </w:pPr>
            <w:r w:rsidRPr="00FD0842">
              <w:rPr>
                <w:color w:val="000000"/>
                <w:sz w:val="24"/>
              </w:rPr>
              <w:t>31</w:t>
            </w:r>
          </w:p>
        </w:tc>
        <w:tc>
          <w:tcPr>
            <w:tcW w:w="1346" w:type="dxa"/>
            <w:vAlign w:val="center"/>
          </w:tcPr>
          <w:p w:rsidR="00E904F4" w:rsidRPr="00FD0842" w:rsidRDefault="00412F2D">
            <w:pPr>
              <w:jc w:val="center"/>
            </w:pPr>
            <w:r w:rsidRPr="00FD0842">
              <w:rPr>
                <w:color w:val="000000"/>
                <w:sz w:val="24"/>
              </w:rPr>
              <w:t>600111</w:t>
            </w:r>
          </w:p>
        </w:tc>
        <w:tc>
          <w:tcPr>
            <w:tcW w:w="1795" w:type="dxa"/>
            <w:vAlign w:val="center"/>
          </w:tcPr>
          <w:p w:rsidR="00E904F4" w:rsidRPr="00FD0842" w:rsidRDefault="00412F2D">
            <w:pPr>
              <w:jc w:val="center"/>
            </w:pPr>
            <w:r w:rsidRPr="00FD0842">
              <w:rPr>
                <w:color w:val="000000"/>
                <w:sz w:val="24"/>
              </w:rPr>
              <w:t>北方稀土</w:t>
            </w:r>
          </w:p>
        </w:tc>
        <w:tc>
          <w:tcPr>
            <w:tcW w:w="1346" w:type="dxa"/>
            <w:vAlign w:val="center"/>
          </w:tcPr>
          <w:p w:rsidR="00E904F4" w:rsidRPr="00FD0842" w:rsidRDefault="00412F2D">
            <w:pPr>
              <w:jc w:val="right"/>
            </w:pPr>
            <w:r w:rsidRPr="00FD0842">
              <w:rPr>
                <w:color w:val="000000"/>
                <w:sz w:val="24"/>
              </w:rPr>
              <w:t>391,485</w:t>
            </w:r>
          </w:p>
        </w:tc>
        <w:tc>
          <w:tcPr>
            <w:tcW w:w="1944" w:type="dxa"/>
            <w:vAlign w:val="center"/>
          </w:tcPr>
          <w:p w:rsidR="00E904F4" w:rsidRPr="00FD0842" w:rsidRDefault="00412F2D">
            <w:pPr>
              <w:jc w:val="right"/>
            </w:pPr>
            <w:r w:rsidRPr="00FD0842">
              <w:rPr>
                <w:color w:val="000000"/>
                <w:sz w:val="24"/>
              </w:rPr>
              <w:t>5,210,665.35</w:t>
            </w:r>
          </w:p>
        </w:tc>
        <w:tc>
          <w:tcPr>
            <w:tcW w:w="1705" w:type="dxa"/>
            <w:vAlign w:val="center"/>
          </w:tcPr>
          <w:p w:rsidR="00E904F4" w:rsidRPr="00FD0842" w:rsidRDefault="00412F2D">
            <w:pPr>
              <w:jc w:val="right"/>
            </w:pPr>
            <w:r w:rsidRPr="00FD0842">
              <w:rPr>
                <w:color w:val="000000"/>
                <w:sz w:val="24"/>
              </w:rPr>
              <w:t>0.80</w:t>
            </w:r>
          </w:p>
        </w:tc>
      </w:tr>
      <w:tr w:rsidR="00E904F4" w:rsidRPr="00FD0842">
        <w:tc>
          <w:tcPr>
            <w:tcW w:w="862" w:type="dxa"/>
            <w:vAlign w:val="center"/>
          </w:tcPr>
          <w:p w:rsidR="00E904F4" w:rsidRPr="00FD0842" w:rsidRDefault="00412F2D">
            <w:pPr>
              <w:jc w:val="center"/>
            </w:pPr>
            <w:r w:rsidRPr="00FD0842">
              <w:rPr>
                <w:color w:val="000000"/>
                <w:sz w:val="24"/>
              </w:rPr>
              <w:t>32</w:t>
            </w:r>
          </w:p>
        </w:tc>
        <w:tc>
          <w:tcPr>
            <w:tcW w:w="1346" w:type="dxa"/>
            <w:vAlign w:val="center"/>
          </w:tcPr>
          <w:p w:rsidR="00E904F4" w:rsidRPr="00FD0842" w:rsidRDefault="00412F2D">
            <w:pPr>
              <w:jc w:val="center"/>
            </w:pPr>
            <w:r w:rsidRPr="00FD0842">
              <w:rPr>
                <w:color w:val="000000"/>
                <w:sz w:val="24"/>
              </w:rPr>
              <w:t>601555</w:t>
            </w:r>
          </w:p>
        </w:tc>
        <w:tc>
          <w:tcPr>
            <w:tcW w:w="1795" w:type="dxa"/>
            <w:vAlign w:val="center"/>
          </w:tcPr>
          <w:p w:rsidR="00E904F4" w:rsidRPr="00FD0842" w:rsidRDefault="00412F2D">
            <w:pPr>
              <w:jc w:val="center"/>
            </w:pPr>
            <w:r w:rsidRPr="00FD0842">
              <w:rPr>
                <w:color w:val="000000"/>
                <w:sz w:val="24"/>
              </w:rPr>
              <w:t>东吴证券</w:t>
            </w:r>
          </w:p>
        </w:tc>
        <w:tc>
          <w:tcPr>
            <w:tcW w:w="1346" w:type="dxa"/>
            <w:vAlign w:val="center"/>
          </w:tcPr>
          <w:p w:rsidR="00E904F4" w:rsidRPr="00FD0842" w:rsidRDefault="00412F2D">
            <w:pPr>
              <w:jc w:val="right"/>
            </w:pPr>
            <w:r w:rsidRPr="00FD0842">
              <w:rPr>
                <w:color w:val="000000"/>
                <w:sz w:val="24"/>
              </w:rPr>
              <w:t>377,130</w:t>
            </w:r>
          </w:p>
        </w:tc>
        <w:tc>
          <w:tcPr>
            <w:tcW w:w="1944" w:type="dxa"/>
            <w:vAlign w:val="center"/>
          </w:tcPr>
          <w:p w:rsidR="00E904F4" w:rsidRPr="00FD0842" w:rsidRDefault="00412F2D">
            <w:pPr>
              <w:jc w:val="right"/>
            </w:pPr>
            <w:r w:rsidRPr="00FD0842">
              <w:rPr>
                <w:color w:val="000000"/>
                <w:sz w:val="24"/>
              </w:rPr>
              <w:t>5,053,542.00</w:t>
            </w:r>
          </w:p>
        </w:tc>
        <w:tc>
          <w:tcPr>
            <w:tcW w:w="1705" w:type="dxa"/>
            <w:vAlign w:val="center"/>
          </w:tcPr>
          <w:p w:rsidR="00E904F4" w:rsidRPr="00FD0842" w:rsidRDefault="00412F2D">
            <w:pPr>
              <w:jc w:val="right"/>
            </w:pPr>
            <w:r w:rsidRPr="00FD0842">
              <w:rPr>
                <w:color w:val="000000"/>
                <w:sz w:val="24"/>
              </w:rPr>
              <w:t>0.78</w:t>
            </w:r>
          </w:p>
        </w:tc>
      </w:tr>
      <w:tr w:rsidR="00E904F4" w:rsidRPr="00FD0842">
        <w:tc>
          <w:tcPr>
            <w:tcW w:w="862" w:type="dxa"/>
            <w:vAlign w:val="center"/>
          </w:tcPr>
          <w:p w:rsidR="00E904F4" w:rsidRPr="00FD0842" w:rsidRDefault="00412F2D">
            <w:pPr>
              <w:jc w:val="center"/>
            </w:pPr>
            <w:r w:rsidRPr="00FD0842">
              <w:rPr>
                <w:color w:val="000000"/>
                <w:sz w:val="24"/>
              </w:rPr>
              <w:lastRenderedPageBreak/>
              <w:t>33</w:t>
            </w:r>
          </w:p>
        </w:tc>
        <w:tc>
          <w:tcPr>
            <w:tcW w:w="1346" w:type="dxa"/>
            <w:vAlign w:val="center"/>
          </w:tcPr>
          <w:p w:rsidR="00E904F4" w:rsidRPr="00FD0842" w:rsidRDefault="00412F2D">
            <w:pPr>
              <w:jc w:val="center"/>
            </w:pPr>
            <w:r w:rsidRPr="00FD0842">
              <w:rPr>
                <w:color w:val="000000"/>
                <w:sz w:val="24"/>
              </w:rPr>
              <w:t>601099</w:t>
            </w:r>
          </w:p>
        </w:tc>
        <w:tc>
          <w:tcPr>
            <w:tcW w:w="1795" w:type="dxa"/>
            <w:vAlign w:val="center"/>
          </w:tcPr>
          <w:p w:rsidR="00E904F4" w:rsidRPr="00FD0842" w:rsidRDefault="00412F2D">
            <w:pPr>
              <w:jc w:val="center"/>
            </w:pPr>
            <w:r w:rsidRPr="00FD0842">
              <w:rPr>
                <w:color w:val="000000"/>
                <w:sz w:val="24"/>
              </w:rPr>
              <w:t>太平洋</w:t>
            </w:r>
          </w:p>
        </w:tc>
        <w:tc>
          <w:tcPr>
            <w:tcW w:w="1346" w:type="dxa"/>
            <w:vAlign w:val="center"/>
          </w:tcPr>
          <w:p w:rsidR="00E904F4" w:rsidRPr="00FD0842" w:rsidRDefault="00412F2D">
            <w:pPr>
              <w:jc w:val="right"/>
            </w:pPr>
            <w:r w:rsidRPr="00FD0842">
              <w:rPr>
                <w:color w:val="000000"/>
                <w:sz w:val="24"/>
              </w:rPr>
              <w:t>816,020</w:t>
            </w:r>
          </w:p>
        </w:tc>
        <w:tc>
          <w:tcPr>
            <w:tcW w:w="1944" w:type="dxa"/>
            <w:vAlign w:val="center"/>
          </w:tcPr>
          <w:p w:rsidR="00E904F4" w:rsidRPr="00FD0842" w:rsidRDefault="00412F2D">
            <w:pPr>
              <w:jc w:val="right"/>
            </w:pPr>
            <w:r w:rsidRPr="00FD0842">
              <w:rPr>
                <w:color w:val="000000"/>
                <w:sz w:val="24"/>
              </w:rPr>
              <w:t>5,002,202.60</w:t>
            </w:r>
          </w:p>
        </w:tc>
        <w:tc>
          <w:tcPr>
            <w:tcW w:w="1705" w:type="dxa"/>
            <w:vAlign w:val="center"/>
          </w:tcPr>
          <w:p w:rsidR="00E904F4" w:rsidRPr="00FD0842" w:rsidRDefault="00412F2D">
            <w:pPr>
              <w:jc w:val="right"/>
            </w:pPr>
            <w:r w:rsidRPr="00FD0842">
              <w:rPr>
                <w:color w:val="000000"/>
                <w:sz w:val="24"/>
              </w:rPr>
              <w:t>0.77</w:t>
            </w:r>
          </w:p>
        </w:tc>
      </w:tr>
      <w:tr w:rsidR="00E904F4" w:rsidRPr="00FD0842">
        <w:tc>
          <w:tcPr>
            <w:tcW w:w="862" w:type="dxa"/>
            <w:vAlign w:val="center"/>
          </w:tcPr>
          <w:p w:rsidR="00E904F4" w:rsidRPr="00FD0842" w:rsidRDefault="00412F2D">
            <w:pPr>
              <w:jc w:val="center"/>
            </w:pPr>
            <w:r w:rsidRPr="00FD0842">
              <w:rPr>
                <w:color w:val="000000"/>
                <w:sz w:val="24"/>
              </w:rPr>
              <w:t>34</w:t>
            </w:r>
          </w:p>
        </w:tc>
        <w:tc>
          <w:tcPr>
            <w:tcW w:w="1346" w:type="dxa"/>
            <w:vAlign w:val="center"/>
          </w:tcPr>
          <w:p w:rsidR="00E904F4" w:rsidRPr="00FD0842" w:rsidRDefault="00412F2D">
            <w:pPr>
              <w:jc w:val="center"/>
            </w:pPr>
            <w:r w:rsidRPr="00FD0842">
              <w:rPr>
                <w:color w:val="000000"/>
                <w:sz w:val="24"/>
              </w:rPr>
              <w:t>601088</w:t>
            </w:r>
          </w:p>
        </w:tc>
        <w:tc>
          <w:tcPr>
            <w:tcW w:w="1795" w:type="dxa"/>
            <w:vAlign w:val="center"/>
          </w:tcPr>
          <w:p w:rsidR="00E904F4" w:rsidRPr="00FD0842" w:rsidRDefault="00412F2D">
            <w:pPr>
              <w:jc w:val="center"/>
            </w:pPr>
            <w:r w:rsidRPr="00FD0842">
              <w:rPr>
                <w:color w:val="000000"/>
                <w:sz w:val="24"/>
              </w:rPr>
              <w:t>中国神华</w:t>
            </w:r>
          </w:p>
        </w:tc>
        <w:tc>
          <w:tcPr>
            <w:tcW w:w="1346" w:type="dxa"/>
            <w:vAlign w:val="center"/>
          </w:tcPr>
          <w:p w:rsidR="00E904F4" w:rsidRPr="00FD0842" w:rsidRDefault="00412F2D">
            <w:pPr>
              <w:jc w:val="right"/>
            </w:pPr>
            <w:r w:rsidRPr="00FD0842">
              <w:rPr>
                <w:color w:val="000000"/>
                <w:sz w:val="24"/>
              </w:rPr>
              <w:t>355,280</w:t>
            </w:r>
          </w:p>
        </w:tc>
        <w:tc>
          <w:tcPr>
            <w:tcW w:w="1944" w:type="dxa"/>
            <w:vAlign w:val="center"/>
          </w:tcPr>
          <w:p w:rsidR="00E904F4" w:rsidRPr="00FD0842" w:rsidRDefault="00412F2D">
            <w:pPr>
              <w:jc w:val="right"/>
            </w:pPr>
            <w:r w:rsidRPr="00FD0842">
              <w:rPr>
                <w:color w:val="000000"/>
                <w:sz w:val="24"/>
              </w:rPr>
              <w:t>4,998,789.60</w:t>
            </w:r>
          </w:p>
        </w:tc>
        <w:tc>
          <w:tcPr>
            <w:tcW w:w="1705" w:type="dxa"/>
            <w:vAlign w:val="center"/>
          </w:tcPr>
          <w:p w:rsidR="00E904F4" w:rsidRPr="00FD0842" w:rsidRDefault="00412F2D">
            <w:pPr>
              <w:jc w:val="right"/>
            </w:pPr>
            <w:r w:rsidRPr="00FD0842">
              <w:rPr>
                <w:color w:val="000000"/>
                <w:sz w:val="24"/>
              </w:rPr>
              <w:t>0.77</w:t>
            </w:r>
          </w:p>
        </w:tc>
      </w:tr>
      <w:tr w:rsidR="00E904F4" w:rsidRPr="00FD0842">
        <w:tc>
          <w:tcPr>
            <w:tcW w:w="862" w:type="dxa"/>
            <w:vAlign w:val="center"/>
          </w:tcPr>
          <w:p w:rsidR="00E904F4" w:rsidRPr="00FD0842" w:rsidRDefault="00412F2D">
            <w:pPr>
              <w:jc w:val="center"/>
            </w:pPr>
            <w:r w:rsidRPr="00FD0842">
              <w:rPr>
                <w:color w:val="000000"/>
                <w:sz w:val="24"/>
              </w:rPr>
              <w:t>35</w:t>
            </w:r>
          </w:p>
        </w:tc>
        <w:tc>
          <w:tcPr>
            <w:tcW w:w="1346" w:type="dxa"/>
            <w:vAlign w:val="center"/>
          </w:tcPr>
          <w:p w:rsidR="00E904F4" w:rsidRPr="00FD0842" w:rsidRDefault="00412F2D">
            <w:pPr>
              <w:jc w:val="center"/>
            </w:pPr>
            <w:r w:rsidRPr="00FD0842">
              <w:rPr>
                <w:color w:val="000000"/>
                <w:sz w:val="24"/>
              </w:rPr>
              <w:t>600547</w:t>
            </w:r>
          </w:p>
        </w:tc>
        <w:tc>
          <w:tcPr>
            <w:tcW w:w="1795" w:type="dxa"/>
            <w:vAlign w:val="center"/>
          </w:tcPr>
          <w:p w:rsidR="00E904F4" w:rsidRPr="00FD0842" w:rsidRDefault="00412F2D">
            <w:pPr>
              <w:jc w:val="center"/>
            </w:pPr>
            <w:r w:rsidRPr="00FD0842">
              <w:rPr>
                <w:color w:val="000000"/>
                <w:sz w:val="24"/>
              </w:rPr>
              <w:t>山东黄金</w:t>
            </w:r>
          </w:p>
        </w:tc>
        <w:tc>
          <w:tcPr>
            <w:tcW w:w="1346" w:type="dxa"/>
            <w:vAlign w:val="center"/>
          </w:tcPr>
          <w:p w:rsidR="00E904F4" w:rsidRPr="00FD0842" w:rsidRDefault="00412F2D">
            <w:pPr>
              <w:jc w:val="right"/>
            </w:pPr>
            <w:r w:rsidRPr="00FD0842">
              <w:rPr>
                <w:color w:val="000000"/>
                <w:sz w:val="24"/>
              </w:rPr>
              <w:t>127,705</w:t>
            </w:r>
          </w:p>
        </w:tc>
        <w:tc>
          <w:tcPr>
            <w:tcW w:w="1944" w:type="dxa"/>
            <w:vAlign w:val="center"/>
          </w:tcPr>
          <w:p w:rsidR="00E904F4" w:rsidRPr="00FD0842" w:rsidRDefault="00412F2D">
            <w:pPr>
              <w:jc w:val="right"/>
            </w:pPr>
            <w:r w:rsidRPr="00FD0842">
              <w:rPr>
                <w:color w:val="000000"/>
                <w:sz w:val="24"/>
              </w:rPr>
              <w:t>4,969,001.55</w:t>
            </w:r>
          </w:p>
        </w:tc>
        <w:tc>
          <w:tcPr>
            <w:tcW w:w="1705" w:type="dxa"/>
            <w:vAlign w:val="center"/>
          </w:tcPr>
          <w:p w:rsidR="00E904F4" w:rsidRPr="00FD0842" w:rsidRDefault="00412F2D">
            <w:pPr>
              <w:jc w:val="right"/>
            </w:pPr>
            <w:r w:rsidRPr="00FD0842">
              <w:rPr>
                <w:color w:val="000000"/>
                <w:sz w:val="24"/>
              </w:rPr>
              <w:t>0.76</w:t>
            </w:r>
          </w:p>
        </w:tc>
      </w:tr>
      <w:tr w:rsidR="00E904F4" w:rsidRPr="00FD0842">
        <w:tc>
          <w:tcPr>
            <w:tcW w:w="862" w:type="dxa"/>
            <w:vAlign w:val="center"/>
          </w:tcPr>
          <w:p w:rsidR="00E904F4" w:rsidRPr="00FD0842" w:rsidRDefault="00412F2D">
            <w:pPr>
              <w:jc w:val="center"/>
            </w:pPr>
            <w:r w:rsidRPr="00FD0842">
              <w:rPr>
                <w:color w:val="000000"/>
                <w:sz w:val="24"/>
              </w:rPr>
              <w:t>36</w:t>
            </w:r>
          </w:p>
        </w:tc>
        <w:tc>
          <w:tcPr>
            <w:tcW w:w="1346" w:type="dxa"/>
            <w:vAlign w:val="center"/>
          </w:tcPr>
          <w:p w:rsidR="00E904F4" w:rsidRPr="00FD0842" w:rsidRDefault="00412F2D">
            <w:pPr>
              <w:jc w:val="center"/>
            </w:pPr>
            <w:r w:rsidRPr="00FD0842">
              <w:rPr>
                <w:color w:val="000000"/>
                <w:sz w:val="24"/>
              </w:rPr>
              <w:t>601211</w:t>
            </w:r>
          </w:p>
        </w:tc>
        <w:tc>
          <w:tcPr>
            <w:tcW w:w="1795" w:type="dxa"/>
            <w:vAlign w:val="center"/>
          </w:tcPr>
          <w:p w:rsidR="00E904F4" w:rsidRPr="00FD0842" w:rsidRDefault="00412F2D">
            <w:pPr>
              <w:jc w:val="center"/>
            </w:pPr>
            <w:r w:rsidRPr="00FD0842">
              <w:rPr>
                <w:color w:val="000000"/>
                <w:sz w:val="24"/>
              </w:rPr>
              <w:t>国泰君安</w:t>
            </w:r>
          </w:p>
        </w:tc>
        <w:tc>
          <w:tcPr>
            <w:tcW w:w="1346" w:type="dxa"/>
            <w:vAlign w:val="center"/>
          </w:tcPr>
          <w:p w:rsidR="00E904F4" w:rsidRPr="00FD0842" w:rsidRDefault="00412F2D">
            <w:pPr>
              <w:jc w:val="right"/>
            </w:pPr>
            <w:r w:rsidRPr="00FD0842">
              <w:rPr>
                <w:color w:val="000000"/>
                <w:sz w:val="24"/>
              </w:rPr>
              <w:t>273,792</w:t>
            </w:r>
          </w:p>
        </w:tc>
        <w:tc>
          <w:tcPr>
            <w:tcW w:w="1944" w:type="dxa"/>
            <w:vAlign w:val="center"/>
          </w:tcPr>
          <w:p w:rsidR="00E904F4" w:rsidRPr="00FD0842" w:rsidRDefault="00412F2D">
            <w:pPr>
              <w:jc w:val="right"/>
            </w:pPr>
            <w:r w:rsidRPr="00FD0842">
              <w:rPr>
                <w:color w:val="000000"/>
                <w:sz w:val="24"/>
              </w:rPr>
              <w:t>4,870,759.68</w:t>
            </w:r>
          </w:p>
        </w:tc>
        <w:tc>
          <w:tcPr>
            <w:tcW w:w="1705" w:type="dxa"/>
            <w:vAlign w:val="center"/>
          </w:tcPr>
          <w:p w:rsidR="00E904F4" w:rsidRPr="00FD0842" w:rsidRDefault="00412F2D">
            <w:pPr>
              <w:jc w:val="right"/>
            </w:pPr>
            <w:r w:rsidRPr="00FD0842">
              <w:rPr>
                <w:color w:val="000000"/>
                <w:sz w:val="24"/>
              </w:rPr>
              <w:t>0.75</w:t>
            </w:r>
          </w:p>
        </w:tc>
      </w:tr>
      <w:tr w:rsidR="00E904F4" w:rsidRPr="00FD0842">
        <w:tc>
          <w:tcPr>
            <w:tcW w:w="862" w:type="dxa"/>
            <w:vAlign w:val="center"/>
          </w:tcPr>
          <w:p w:rsidR="00E904F4" w:rsidRPr="00FD0842" w:rsidRDefault="00412F2D">
            <w:pPr>
              <w:jc w:val="center"/>
            </w:pPr>
            <w:r w:rsidRPr="00FD0842">
              <w:rPr>
                <w:color w:val="000000"/>
                <w:sz w:val="24"/>
              </w:rPr>
              <w:t>37</w:t>
            </w:r>
          </w:p>
        </w:tc>
        <w:tc>
          <w:tcPr>
            <w:tcW w:w="1346" w:type="dxa"/>
            <w:vAlign w:val="center"/>
          </w:tcPr>
          <w:p w:rsidR="00E904F4" w:rsidRPr="00FD0842" w:rsidRDefault="00412F2D">
            <w:pPr>
              <w:jc w:val="center"/>
            </w:pPr>
            <w:r w:rsidRPr="00FD0842">
              <w:rPr>
                <w:color w:val="000000"/>
                <w:sz w:val="24"/>
              </w:rPr>
              <w:t>600690</w:t>
            </w:r>
          </w:p>
        </w:tc>
        <w:tc>
          <w:tcPr>
            <w:tcW w:w="1795" w:type="dxa"/>
            <w:vAlign w:val="center"/>
          </w:tcPr>
          <w:p w:rsidR="00E904F4" w:rsidRPr="00FD0842" w:rsidRDefault="00412F2D">
            <w:pPr>
              <w:jc w:val="center"/>
            </w:pPr>
            <w:r w:rsidRPr="00FD0842">
              <w:rPr>
                <w:color w:val="000000"/>
                <w:sz w:val="24"/>
              </w:rPr>
              <w:t>青岛海尔</w:t>
            </w:r>
          </w:p>
        </w:tc>
        <w:tc>
          <w:tcPr>
            <w:tcW w:w="1346" w:type="dxa"/>
            <w:vAlign w:val="center"/>
          </w:tcPr>
          <w:p w:rsidR="00E904F4" w:rsidRPr="00FD0842" w:rsidRDefault="00412F2D">
            <w:pPr>
              <w:jc w:val="right"/>
            </w:pPr>
            <w:r w:rsidRPr="00FD0842">
              <w:rPr>
                <w:color w:val="000000"/>
                <w:sz w:val="24"/>
              </w:rPr>
              <w:t>548,194</w:t>
            </w:r>
          </w:p>
        </w:tc>
        <w:tc>
          <w:tcPr>
            <w:tcW w:w="1944" w:type="dxa"/>
            <w:vAlign w:val="center"/>
          </w:tcPr>
          <w:p w:rsidR="00E904F4" w:rsidRPr="00FD0842" w:rsidRDefault="00412F2D">
            <w:pPr>
              <w:jc w:val="right"/>
            </w:pPr>
            <w:r w:rsidRPr="00FD0842">
              <w:rPr>
                <w:color w:val="000000"/>
                <w:sz w:val="24"/>
              </w:rPr>
              <w:t>4,867,962.72</w:t>
            </w:r>
          </w:p>
        </w:tc>
        <w:tc>
          <w:tcPr>
            <w:tcW w:w="1705" w:type="dxa"/>
            <w:vAlign w:val="center"/>
          </w:tcPr>
          <w:p w:rsidR="00E904F4" w:rsidRPr="00FD0842" w:rsidRDefault="00412F2D">
            <w:pPr>
              <w:jc w:val="right"/>
            </w:pPr>
            <w:r w:rsidRPr="00FD0842">
              <w:rPr>
                <w:color w:val="000000"/>
                <w:sz w:val="24"/>
              </w:rPr>
              <w:t>0.75</w:t>
            </w:r>
          </w:p>
        </w:tc>
      </w:tr>
      <w:tr w:rsidR="00E904F4" w:rsidRPr="00FD0842">
        <w:tc>
          <w:tcPr>
            <w:tcW w:w="862" w:type="dxa"/>
            <w:vAlign w:val="center"/>
          </w:tcPr>
          <w:p w:rsidR="00E904F4" w:rsidRPr="00FD0842" w:rsidRDefault="00412F2D">
            <w:pPr>
              <w:jc w:val="center"/>
            </w:pPr>
            <w:r w:rsidRPr="00FD0842">
              <w:rPr>
                <w:color w:val="000000"/>
                <w:sz w:val="24"/>
              </w:rPr>
              <w:t>38</w:t>
            </w:r>
          </w:p>
        </w:tc>
        <w:tc>
          <w:tcPr>
            <w:tcW w:w="1346" w:type="dxa"/>
            <w:vAlign w:val="center"/>
          </w:tcPr>
          <w:p w:rsidR="00E904F4" w:rsidRPr="00FD0842" w:rsidRDefault="00412F2D">
            <w:pPr>
              <w:jc w:val="center"/>
            </w:pPr>
            <w:r w:rsidRPr="00FD0842">
              <w:rPr>
                <w:color w:val="000000"/>
                <w:sz w:val="24"/>
              </w:rPr>
              <w:t>600100</w:t>
            </w:r>
          </w:p>
        </w:tc>
        <w:tc>
          <w:tcPr>
            <w:tcW w:w="1795" w:type="dxa"/>
            <w:vAlign w:val="center"/>
          </w:tcPr>
          <w:p w:rsidR="00E904F4" w:rsidRPr="00FD0842" w:rsidRDefault="00412F2D">
            <w:pPr>
              <w:jc w:val="center"/>
            </w:pPr>
            <w:r w:rsidRPr="00FD0842">
              <w:rPr>
                <w:color w:val="000000"/>
                <w:sz w:val="24"/>
              </w:rPr>
              <w:t>同方股份</w:t>
            </w:r>
          </w:p>
        </w:tc>
        <w:tc>
          <w:tcPr>
            <w:tcW w:w="1346" w:type="dxa"/>
            <w:vAlign w:val="center"/>
          </w:tcPr>
          <w:p w:rsidR="00E904F4" w:rsidRPr="00FD0842" w:rsidRDefault="00412F2D">
            <w:pPr>
              <w:jc w:val="right"/>
            </w:pPr>
            <w:r w:rsidRPr="00FD0842">
              <w:rPr>
                <w:color w:val="000000"/>
                <w:sz w:val="24"/>
              </w:rPr>
              <w:t>319,356</w:t>
            </w:r>
          </w:p>
        </w:tc>
        <w:tc>
          <w:tcPr>
            <w:tcW w:w="1944" w:type="dxa"/>
            <w:vAlign w:val="center"/>
          </w:tcPr>
          <w:p w:rsidR="00E904F4" w:rsidRPr="00FD0842" w:rsidRDefault="00412F2D">
            <w:pPr>
              <w:jc w:val="right"/>
            </w:pPr>
            <w:r w:rsidRPr="00FD0842">
              <w:rPr>
                <w:color w:val="000000"/>
                <w:sz w:val="24"/>
              </w:rPr>
              <w:t>4,777,565.76</w:t>
            </w:r>
          </w:p>
        </w:tc>
        <w:tc>
          <w:tcPr>
            <w:tcW w:w="1705" w:type="dxa"/>
            <w:vAlign w:val="center"/>
          </w:tcPr>
          <w:p w:rsidR="00E904F4" w:rsidRPr="00FD0842" w:rsidRDefault="00412F2D">
            <w:pPr>
              <w:jc w:val="right"/>
            </w:pPr>
            <w:r w:rsidRPr="00FD0842">
              <w:rPr>
                <w:color w:val="000000"/>
                <w:sz w:val="24"/>
              </w:rPr>
              <w:t>0.73</w:t>
            </w:r>
          </w:p>
        </w:tc>
      </w:tr>
      <w:tr w:rsidR="00E904F4" w:rsidRPr="00FD0842">
        <w:tc>
          <w:tcPr>
            <w:tcW w:w="862" w:type="dxa"/>
            <w:vAlign w:val="center"/>
          </w:tcPr>
          <w:p w:rsidR="00E904F4" w:rsidRPr="00FD0842" w:rsidRDefault="00412F2D">
            <w:pPr>
              <w:jc w:val="center"/>
            </w:pPr>
            <w:r w:rsidRPr="00FD0842">
              <w:rPr>
                <w:color w:val="000000"/>
                <w:sz w:val="24"/>
              </w:rPr>
              <w:t>39</w:t>
            </w:r>
          </w:p>
        </w:tc>
        <w:tc>
          <w:tcPr>
            <w:tcW w:w="1346" w:type="dxa"/>
            <w:vAlign w:val="center"/>
          </w:tcPr>
          <w:p w:rsidR="00E904F4" w:rsidRPr="00FD0842" w:rsidRDefault="00412F2D">
            <w:pPr>
              <w:jc w:val="center"/>
            </w:pPr>
            <w:r w:rsidRPr="00FD0842">
              <w:rPr>
                <w:color w:val="000000"/>
                <w:sz w:val="24"/>
              </w:rPr>
              <w:t>600271</w:t>
            </w:r>
          </w:p>
        </w:tc>
        <w:tc>
          <w:tcPr>
            <w:tcW w:w="1795" w:type="dxa"/>
            <w:vAlign w:val="center"/>
          </w:tcPr>
          <w:p w:rsidR="00E904F4" w:rsidRPr="00FD0842" w:rsidRDefault="00412F2D">
            <w:pPr>
              <w:jc w:val="center"/>
            </w:pPr>
            <w:r w:rsidRPr="00FD0842">
              <w:rPr>
                <w:color w:val="000000"/>
                <w:sz w:val="24"/>
              </w:rPr>
              <w:t>航天信息</w:t>
            </w:r>
          </w:p>
        </w:tc>
        <w:tc>
          <w:tcPr>
            <w:tcW w:w="1346" w:type="dxa"/>
            <w:vAlign w:val="center"/>
          </w:tcPr>
          <w:p w:rsidR="00E904F4" w:rsidRPr="00FD0842" w:rsidRDefault="00412F2D">
            <w:pPr>
              <w:jc w:val="right"/>
            </w:pPr>
            <w:r w:rsidRPr="00FD0842">
              <w:rPr>
                <w:color w:val="000000"/>
                <w:sz w:val="24"/>
              </w:rPr>
              <w:t>198,890</w:t>
            </w:r>
          </w:p>
        </w:tc>
        <w:tc>
          <w:tcPr>
            <w:tcW w:w="1944" w:type="dxa"/>
            <w:vAlign w:val="center"/>
          </w:tcPr>
          <w:p w:rsidR="00E904F4" w:rsidRPr="00FD0842" w:rsidRDefault="00412F2D">
            <w:pPr>
              <w:jc w:val="right"/>
            </w:pPr>
            <w:r w:rsidRPr="00FD0842">
              <w:rPr>
                <w:color w:val="000000"/>
                <w:sz w:val="24"/>
              </w:rPr>
              <w:t>4,733,582.00</w:t>
            </w:r>
          </w:p>
        </w:tc>
        <w:tc>
          <w:tcPr>
            <w:tcW w:w="1705" w:type="dxa"/>
            <w:vAlign w:val="center"/>
          </w:tcPr>
          <w:p w:rsidR="00E904F4" w:rsidRPr="00FD0842" w:rsidRDefault="00412F2D">
            <w:pPr>
              <w:jc w:val="right"/>
            </w:pPr>
            <w:r w:rsidRPr="00FD0842">
              <w:rPr>
                <w:color w:val="000000"/>
                <w:sz w:val="24"/>
              </w:rPr>
              <w:t>0.73</w:t>
            </w:r>
          </w:p>
        </w:tc>
      </w:tr>
      <w:tr w:rsidR="00E904F4" w:rsidRPr="00FD0842">
        <w:tc>
          <w:tcPr>
            <w:tcW w:w="862" w:type="dxa"/>
            <w:vAlign w:val="center"/>
          </w:tcPr>
          <w:p w:rsidR="00E904F4" w:rsidRPr="00FD0842" w:rsidRDefault="00412F2D">
            <w:pPr>
              <w:jc w:val="center"/>
            </w:pPr>
            <w:r w:rsidRPr="00FD0842">
              <w:rPr>
                <w:color w:val="000000"/>
                <w:sz w:val="24"/>
              </w:rPr>
              <w:t>40</w:t>
            </w:r>
          </w:p>
        </w:tc>
        <w:tc>
          <w:tcPr>
            <w:tcW w:w="1346" w:type="dxa"/>
            <w:vAlign w:val="center"/>
          </w:tcPr>
          <w:p w:rsidR="00E904F4" w:rsidRPr="00FD0842" w:rsidRDefault="00412F2D">
            <w:pPr>
              <w:jc w:val="center"/>
            </w:pPr>
            <w:r w:rsidRPr="00FD0842">
              <w:rPr>
                <w:color w:val="000000"/>
                <w:sz w:val="24"/>
              </w:rPr>
              <w:t>600066</w:t>
            </w:r>
          </w:p>
        </w:tc>
        <w:tc>
          <w:tcPr>
            <w:tcW w:w="1795" w:type="dxa"/>
            <w:vAlign w:val="center"/>
          </w:tcPr>
          <w:p w:rsidR="00E904F4" w:rsidRPr="00FD0842" w:rsidRDefault="00412F2D">
            <w:pPr>
              <w:jc w:val="center"/>
            </w:pPr>
            <w:r w:rsidRPr="00FD0842">
              <w:rPr>
                <w:color w:val="000000"/>
                <w:sz w:val="24"/>
              </w:rPr>
              <w:t>宇通客车</w:t>
            </w:r>
          </w:p>
        </w:tc>
        <w:tc>
          <w:tcPr>
            <w:tcW w:w="1346" w:type="dxa"/>
            <w:vAlign w:val="center"/>
          </w:tcPr>
          <w:p w:rsidR="00E904F4" w:rsidRPr="00FD0842" w:rsidRDefault="00412F2D">
            <w:pPr>
              <w:jc w:val="right"/>
            </w:pPr>
            <w:r w:rsidRPr="00FD0842">
              <w:rPr>
                <w:color w:val="000000"/>
                <w:sz w:val="24"/>
              </w:rPr>
              <w:t>238,544</w:t>
            </w:r>
          </w:p>
        </w:tc>
        <w:tc>
          <w:tcPr>
            <w:tcW w:w="1944" w:type="dxa"/>
            <w:vAlign w:val="center"/>
          </w:tcPr>
          <w:p w:rsidR="00E904F4" w:rsidRPr="00FD0842" w:rsidRDefault="00412F2D">
            <w:pPr>
              <w:jc w:val="right"/>
            </w:pPr>
            <w:r w:rsidRPr="00FD0842">
              <w:rPr>
                <w:color w:val="000000"/>
                <w:sz w:val="24"/>
              </w:rPr>
              <w:t>4,723,171.20</w:t>
            </w:r>
          </w:p>
        </w:tc>
        <w:tc>
          <w:tcPr>
            <w:tcW w:w="1705" w:type="dxa"/>
            <w:vAlign w:val="center"/>
          </w:tcPr>
          <w:p w:rsidR="00E904F4" w:rsidRPr="00FD0842" w:rsidRDefault="00412F2D">
            <w:pPr>
              <w:jc w:val="right"/>
            </w:pPr>
            <w:r w:rsidRPr="00FD0842">
              <w:rPr>
                <w:color w:val="000000"/>
                <w:sz w:val="24"/>
              </w:rPr>
              <w:t>0.72</w:t>
            </w:r>
          </w:p>
        </w:tc>
      </w:tr>
      <w:tr w:rsidR="00E904F4" w:rsidRPr="00FD0842">
        <w:tc>
          <w:tcPr>
            <w:tcW w:w="862" w:type="dxa"/>
            <w:vAlign w:val="center"/>
          </w:tcPr>
          <w:p w:rsidR="00E904F4" w:rsidRPr="00FD0842" w:rsidRDefault="00412F2D">
            <w:pPr>
              <w:jc w:val="center"/>
            </w:pPr>
            <w:r w:rsidRPr="00FD0842">
              <w:rPr>
                <w:color w:val="000000"/>
                <w:sz w:val="24"/>
              </w:rPr>
              <w:t>41</w:t>
            </w:r>
          </w:p>
        </w:tc>
        <w:tc>
          <w:tcPr>
            <w:tcW w:w="1346" w:type="dxa"/>
            <w:vAlign w:val="center"/>
          </w:tcPr>
          <w:p w:rsidR="00E904F4" w:rsidRPr="00FD0842" w:rsidRDefault="00412F2D">
            <w:pPr>
              <w:jc w:val="center"/>
            </w:pPr>
            <w:r w:rsidRPr="00FD0842">
              <w:rPr>
                <w:color w:val="000000"/>
                <w:sz w:val="24"/>
              </w:rPr>
              <w:t>600109</w:t>
            </w:r>
          </w:p>
        </w:tc>
        <w:tc>
          <w:tcPr>
            <w:tcW w:w="1795" w:type="dxa"/>
            <w:vAlign w:val="center"/>
          </w:tcPr>
          <w:p w:rsidR="00E904F4" w:rsidRPr="00FD0842" w:rsidRDefault="00412F2D">
            <w:pPr>
              <w:jc w:val="center"/>
            </w:pPr>
            <w:r w:rsidRPr="00FD0842">
              <w:rPr>
                <w:color w:val="000000"/>
                <w:sz w:val="24"/>
              </w:rPr>
              <w:t>国金证券</w:t>
            </w:r>
          </w:p>
        </w:tc>
        <w:tc>
          <w:tcPr>
            <w:tcW w:w="1346" w:type="dxa"/>
            <w:vAlign w:val="center"/>
          </w:tcPr>
          <w:p w:rsidR="00E904F4" w:rsidRPr="00FD0842" w:rsidRDefault="00412F2D">
            <w:pPr>
              <w:jc w:val="right"/>
            </w:pPr>
            <w:r w:rsidRPr="00FD0842">
              <w:rPr>
                <w:color w:val="000000"/>
                <w:sz w:val="24"/>
              </w:rPr>
              <w:t>325,873</w:t>
            </w:r>
          </w:p>
        </w:tc>
        <w:tc>
          <w:tcPr>
            <w:tcW w:w="1944" w:type="dxa"/>
            <w:vAlign w:val="center"/>
          </w:tcPr>
          <w:p w:rsidR="00E904F4" w:rsidRPr="00FD0842" w:rsidRDefault="00412F2D">
            <w:pPr>
              <w:jc w:val="right"/>
            </w:pPr>
            <w:r w:rsidRPr="00FD0842">
              <w:rPr>
                <w:color w:val="000000"/>
                <w:sz w:val="24"/>
              </w:rPr>
              <w:t>4,392,768.04</w:t>
            </w:r>
          </w:p>
        </w:tc>
        <w:tc>
          <w:tcPr>
            <w:tcW w:w="1705" w:type="dxa"/>
            <w:vAlign w:val="center"/>
          </w:tcPr>
          <w:p w:rsidR="00E904F4" w:rsidRPr="00FD0842" w:rsidRDefault="00412F2D">
            <w:pPr>
              <w:jc w:val="right"/>
            </w:pPr>
            <w:r w:rsidRPr="00FD0842">
              <w:rPr>
                <w:color w:val="000000"/>
                <w:sz w:val="24"/>
              </w:rPr>
              <w:t>0.67</w:t>
            </w:r>
          </w:p>
        </w:tc>
      </w:tr>
      <w:tr w:rsidR="00E904F4" w:rsidRPr="00FD0842">
        <w:tc>
          <w:tcPr>
            <w:tcW w:w="862" w:type="dxa"/>
            <w:vAlign w:val="center"/>
          </w:tcPr>
          <w:p w:rsidR="00E904F4" w:rsidRPr="00FD0842" w:rsidRDefault="00412F2D">
            <w:pPr>
              <w:jc w:val="center"/>
            </w:pPr>
            <w:r w:rsidRPr="00FD0842">
              <w:rPr>
                <w:color w:val="000000"/>
                <w:sz w:val="24"/>
              </w:rPr>
              <w:t>42</w:t>
            </w:r>
          </w:p>
        </w:tc>
        <w:tc>
          <w:tcPr>
            <w:tcW w:w="1346" w:type="dxa"/>
            <w:vAlign w:val="center"/>
          </w:tcPr>
          <w:p w:rsidR="00E904F4" w:rsidRPr="00FD0842" w:rsidRDefault="00412F2D">
            <w:pPr>
              <w:jc w:val="center"/>
            </w:pPr>
            <w:r w:rsidRPr="00FD0842">
              <w:rPr>
                <w:color w:val="000000"/>
                <w:sz w:val="24"/>
              </w:rPr>
              <w:t>600019</w:t>
            </w:r>
          </w:p>
        </w:tc>
        <w:tc>
          <w:tcPr>
            <w:tcW w:w="1795" w:type="dxa"/>
            <w:vAlign w:val="center"/>
          </w:tcPr>
          <w:p w:rsidR="00E904F4" w:rsidRPr="00FD0842" w:rsidRDefault="00412F2D">
            <w:pPr>
              <w:jc w:val="center"/>
            </w:pPr>
            <w:r w:rsidRPr="00FD0842">
              <w:rPr>
                <w:color w:val="000000"/>
                <w:sz w:val="24"/>
              </w:rPr>
              <w:t>宝钢股份</w:t>
            </w:r>
          </w:p>
        </w:tc>
        <w:tc>
          <w:tcPr>
            <w:tcW w:w="1346" w:type="dxa"/>
            <w:vAlign w:val="center"/>
          </w:tcPr>
          <w:p w:rsidR="00E904F4" w:rsidRPr="00FD0842" w:rsidRDefault="00412F2D">
            <w:pPr>
              <w:jc w:val="right"/>
            </w:pPr>
            <w:r w:rsidRPr="00FD0842">
              <w:rPr>
                <w:color w:val="000000"/>
                <w:sz w:val="24"/>
              </w:rPr>
              <w:t>878,895</w:t>
            </w:r>
          </w:p>
        </w:tc>
        <w:tc>
          <w:tcPr>
            <w:tcW w:w="1944" w:type="dxa"/>
            <w:vAlign w:val="center"/>
          </w:tcPr>
          <w:p w:rsidR="00E904F4" w:rsidRPr="00FD0842" w:rsidRDefault="00412F2D">
            <w:pPr>
              <w:jc w:val="right"/>
            </w:pPr>
            <w:r w:rsidRPr="00FD0842">
              <w:rPr>
                <w:color w:val="000000"/>
                <w:sz w:val="24"/>
              </w:rPr>
              <w:t>4,306,585.50</w:t>
            </w:r>
          </w:p>
        </w:tc>
        <w:tc>
          <w:tcPr>
            <w:tcW w:w="1705" w:type="dxa"/>
            <w:vAlign w:val="center"/>
          </w:tcPr>
          <w:p w:rsidR="00E904F4" w:rsidRPr="00FD0842" w:rsidRDefault="00412F2D">
            <w:pPr>
              <w:jc w:val="right"/>
            </w:pPr>
            <w:r w:rsidRPr="00FD0842">
              <w:rPr>
                <w:color w:val="000000"/>
                <w:sz w:val="24"/>
              </w:rPr>
              <w:t>0.66</w:t>
            </w:r>
          </w:p>
        </w:tc>
      </w:tr>
      <w:tr w:rsidR="00E904F4" w:rsidRPr="00FD0842">
        <w:tc>
          <w:tcPr>
            <w:tcW w:w="862" w:type="dxa"/>
            <w:vAlign w:val="center"/>
          </w:tcPr>
          <w:p w:rsidR="00E904F4" w:rsidRPr="00FD0842" w:rsidRDefault="00412F2D">
            <w:pPr>
              <w:jc w:val="center"/>
            </w:pPr>
            <w:r w:rsidRPr="00FD0842">
              <w:rPr>
                <w:color w:val="000000"/>
                <w:sz w:val="24"/>
              </w:rPr>
              <w:t>43</w:t>
            </w:r>
          </w:p>
        </w:tc>
        <w:tc>
          <w:tcPr>
            <w:tcW w:w="1346" w:type="dxa"/>
            <w:vAlign w:val="center"/>
          </w:tcPr>
          <w:p w:rsidR="00E904F4" w:rsidRPr="00FD0842" w:rsidRDefault="00412F2D">
            <w:pPr>
              <w:jc w:val="center"/>
            </w:pPr>
            <w:r w:rsidRPr="00FD0842">
              <w:rPr>
                <w:color w:val="000000"/>
                <w:sz w:val="24"/>
              </w:rPr>
              <w:t>601669</w:t>
            </w:r>
          </w:p>
        </w:tc>
        <w:tc>
          <w:tcPr>
            <w:tcW w:w="1795" w:type="dxa"/>
            <w:vAlign w:val="center"/>
          </w:tcPr>
          <w:p w:rsidR="00E904F4" w:rsidRPr="00FD0842" w:rsidRDefault="00412F2D">
            <w:pPr>
              <w:jc w:val="center"/>
            </w:pPr>
            <w:r w:rsidRPr="00FD0842">
              <w:rPr>
                <w:color w:val="000000"/>
                <w:sz w:val="24"/>
              </w:rPr>
              <w:t>中国电建</w:t>
            </w:r>
          </w:p>
        </w:tc>
        <w:tc>
          <w:tcPr>
            <w:tcW w:w="1346" w:type="dxa"/>
            <w:vAlign w:val="center"/>
          </w:tcPr>
          <w:p w:rsidR="00E904F4" w:rsidRPr="00FD0842" w:rsidRDefault="00412F2D">
            <w:pPr>
              <w:jc w:val="right"/>
            </w:pPr>
            <w:r w:rsidRPr="00FD0842">
              <w:rPr>
                <w:color w:val="000000"/>
                <w:sz w:val="24"/>
              </w:rPr>
              <w:t>741,000</w:t>
            </w:r>
          </w:p>
        </w:tc>
        <w:tc>
          <w:tcPr>
            <w:tcW w:w="1944" w:type="dxa"/>
            <w:vAlign w:val="center"/>
          </w:tcPr>
          <w:p w:rsidR="00E904F4" w:rsidRPr="00FD0842" w:rsidRDefault="00412F2D">
            <w:pPr>
              <w:jc w:val="right"/>
            </w:pPr>
            <w:r w:rsidRPr="00FD0842">
              <w:rPr>
                <w:color w:val="000000"/>
                <w:sz w:val="24"/>
              </w:rPr>
              <w:t>4,231,110.00</w:t>
            </w:r>
          </w:p>
        </w:tc>
        <w:tc>
          <w:tcPr>
            <w:tcW w:w="1705" w:type="dxa"/>
            <w:vAlign w:val="center"/>
          </w:tcPr>
          <w:p w:rsidR="00E904F4" w:rsidRPr="00FD0842" w:rsidRDefault="00412F2D">
            <w:pPr>
              <w:jc w:val="right"/>
            </w:pPr>
            <w:r w:rsidRPr="00FD0842">
              <w:rPr>
                <w:color w:val="000000"/>
                <w:sz w:val="24"/>
              </w:rPr>
              <w:t>0.65</w:t>
            </w:r>
          </w:p>
        </w:tc>
      </w:tr>
      <w:tr w:rsidR="00E904F4" w:rsidRPr="00FD0842">
        <w:tc>
          <w:tcPr>
            <w:tcW w:w="862" w:type="dxa"/>
            <w:vAlign w:val="center"/>
          </w:tcPr>
          <w:p w:rsidR="00E904F4" w:rsidRPr="00FD0842" w:rsidRDefault="00412F2D">
            <w:pPr>
              <w:jc w:val="center"/>
            </w:pPr>
            <w:r w:rsidRPr="00FD0842">
              <w:rPr>
                <w:color w:val="000000"/>
                <w:sz w:val="24"/>
              </w:rPr>
              <w:t>44</w:t>
            </w:r>
          </w:p>
        </w:tc>
        <w:tc>
          <w:tcPr>
            <w:tcW w:w="1346" w:type="dxa"/>
            <w:vAlign w:val="center"/>
          </w:tcPr>
          <w:p w:rsidR="00E904F4" w:rsidRPr="00FD0842" w:rsidRDefault="00412F2D">
            <w:pPr>
              <w:jc w:val="center"/>
            </w:pPr>
            <w:r w:rsidRPr="00FD0842">
              <w:rPr>
                <w:color w:val="000000"/>
                <w:sz w:val="24"/>
              </w:rPr>
              <w:t>600383</w:t>
            </w:r>
          </w:p>
        </w:tc>
        <w:tc>
          <w:tcPr>
            <w:tcW w:w="1795" w:type="dxa"/>
            <w:vAlign w:val="center"/>
          </w:tcPr>
          <w:p w:rsidR="00E904F4" w:rsidRPr="00FD0842" w:rsidRDefault="00412F2D">
            <w:pPr>
              <w:jc w:val="center"/>
            </w:pPr>
            <w:r w:rsidRPr="00FD0842">
              <w:rPr>
                <w:color w:val="000000"/>
                <w:sz w:val="24"/>
              </w:rPr>
              <w:t>金地集团</w:t>
            </w:r>
          </w:p>
        </w:tc>
        <w:tc>
          <w:tcPr>
            <w:tcW w:w="1346" w:type="dxa"/>
            <w:vAlign w:val="center"/>
          </w:tcPr>
          <w:p w:rsidR="00E904F4" w:rsidRPr="00FD0842" w:rsidRDefault="00412F2D">
            <w:pPr>
              <w:jc w:val="right"/>
            </w:pPr>
            <w:r w:rsidRPr="00FD0842">
              <w:rPr>
                <w:color w:val="000000"/>
                <w:sz w:val="24"/>
              </w:rPr>
              <w:t>404,097</w:t>
            </w:r>
          </w:p>
        </w:tc>
        <w:tc>
          <w:tcPr>
            <w:tcW w:w="1944" w:type="dxa"/>
            <w:vAlign w:val="center"/>
          </w:tcPr>
          <w:p w:rsidR="00E904F4" w:rsidRPr="00FD0842" w:rsidRDefault="00412F2D">
            <w:pPr>
              <w:jc w:val="right"/>
            </w:pPr>
            <w:r w:rsidRPr="00FD0842">
              <w:rPr>
                <w:color w:val="000000"/>
                <w:sz w:val="24"/>
              </w:rPr>
              <w:t>4,186,444.92</w:t>
            </w:r>
          </w:p>
        </w:tc>
        <w:tc>
          <w:tcPr>
            <w:tcW w:w="1705" w:type="dxa"/>
            <w:vAlign w:val="center"/>
          </w:tcPr>
          <w:p w:rsidR="00E904F4" w:rsidRPr="00FD0842" w:rsidRDefault="00412F2D">
            <w:pPr>
              <w:jc w:val="right"/>
            </w:pPr>
            <w:r w:rsidRPr="00FD0842">
              <w:rPr>
                <w:color w:val="000000"/>
                <w:sz w:val="24"/>
              </w:rPr>
              <w:t>0.64</w:t>
            </w:r>
          </w:p>
        </w:tc>
      </w:tr>
      <w:tr w:rsidR="00E904F4" w:rsidRPr="00FD0842">
        <w:tc>
          <w:tcPr>
            <w:tcW w:w="862" w:type="dxa"/>
            <w:vAlign w:val="center"/>
          </w:tcPr>
          <w:p w:rsidR="00E904F4" w:rsidRPr="00FD0842" w:rsidRDefault="00412F2D">
            <w:pPr>
              <w:jc w:val="center"/>
            </w:pPr>
            <w:r w:rsidRPr="00FD0842">
              <w:rPr>
                <w:color w:val="000000"/>
                <w:sz w:val="24"/>
              </w:rPr>
              <w:t>45</w:t>
            </w:r>
          </w:p>
        </w:tc>
        <w:tc>
          <w:tcPr>
            <w:tcW w:w="1346" w:type="dxa"/>
            <w:vAlign w:val="center"/>
          </w:tcPr>
          <w:p w:rsidR="00E904F4" w:rsidRPr="00FD0842" w:rsidRDefault="00412F2D">
            <w:pPr>
              <w:jc w:val="center"/>
            </w:pPr>
            <w:r w:rsidRPr="00FD0842">
              <w:rPr>
                <w:color w:val="000000"/>
                <w:sz w:val="24"/>
              </w:rPr>
              <w:t>600535</w:t>
            </w:r>
          </w:p>
        </w:tc>
        <w:tc>
          <w:tcPr>
            <w:tcW w:w="1795" w:type="dxa"/>
            <w:vAlign w:val="center"/>
          </w:tcPr>
          <w:p w:rsidR="00E904F4" w:rsidRPr="00FD0842" w:rsidRDefault="00412F2D">
            <w:pPr>
              <w:jc w:val="center"/>
            </w:pPr>
            <w:r w:rsidRPr="00FD0842">
              <w:rPr>
                <w:color w:val="000000"/>
                <w:sz w:val="24"/>
              </w:rPr>
              <w:t>天士力</w:t>
            </w:r>
          </w:p>
        </w:tc>
        <w:tc>
          <w:tcPr>
            <w:tcW w:w="1346" w:type="dxa"/>
            <w:vAlign w:val="center"/>
          </w:tcPr>
          <w:p w:rsidR="00E904F4" w:rsidRPr="00FD0842" w:rsidRDefault="00412F2D">
            <w:pPr>
              <w:jc w:val="right"/>
            </w:pPr>
            <w:r w:rsidRPr="00FD0842">
              <w:rPr>
                <w:color w:val="000000"/>
                <w:sz w:val="24"/>
              </w:rPr>
              <w:t>116,306</w:t>
            </w:r>
          </w:p>
        </w:tc>
        <w:tc>
          <w:tcPr>
            <w:tcW w:w="1944" w:type="dxa"/>
            <w:vAlign w:val="center"/>
          </w:tcPr>
          <w:p w:rsidR="00E904F4" w:rsidRPr="00FD0842" w:rsidRDefault="00412F2D">
            <w:pPr>
              <w:jc w:val="right"/>
            </w:pPr>
            <w:r w:rsidRPr="00FD0842">
              <w:rPr>
                <w:color w:val="000000"/>
                <w:sz w:val="24"/>
              </w:rPr>
              <w:t>4,159,102.56</w:t>
            </w:r>
          </w:p>
        </w:tc>
        <w:tc>
          <w:tcPr>
            <w:tcW w:w="1705" w:type="dxa"/>
            <w:vAlign w:val="center"/>
          </w:tcPr>
          <w:p w:rsidR="00E904F4" w:rsidRPr="00FD0842" w:rsidRDefault="00412F2D">
            <w:pPr>
              <w:jc w:val="right"/>
            </w:pPr>
            <w:r w:rsidRPr="00FD0842">
              <w:rPr>
                <w:color w:val="000000"/>
                <w:sz w:val="24"/>
              </w:rPr>
              <w:t>0.64</w:t>
            </w:r>
          </w:p>
        </w:tc>
      </w:tr>
      <w:tr w:rsidR="00E904F4" w:rsidRPr="00FD0842">
        <w:tc>
          <w:tcPr>
            <w:tcW w:w="862" w:type="dxa"/>
            <w:vAlign w:val="center"/>
          </w:tcPr>
          <w:p w:rsidR="00E904F4" w:rsidRPr="00FD0842" w:rsidRDefault="00412F2D">
            <w:pPr>
              <w:jc w:val="center"/>
            </w:pPr>
            <w:r w:rsidRPr="00FD0842">
              <w:rPr>
                <w:color w:val="000000"/>
                <w:sz w:val="24"/>
              </w:rPr>
              <w:t>46</w:t>
            </w:r>
          </w:p>
        </w:tc>
        <w:tc>
          <w:tcPr>
            <w:tcW w:w="1346" w:type="dxa"/>
            <w:vAlign w:val="center"/>
          </w:tcPr>
          <w:p w:rsidR="00E904F4" w:rsidRPr="00FD0842" w:rsidRDefault="00412F2D">
            <w:pPr>
              <w:jc w:val="center"/>
            </w:pPr>
            <w:r w:rsidRPr="00FD0842">
              <w:rPr>
                <w:color w:val="000000"/>
                <w:sz w:val="24"/>
              </w:rPr>
              <w:t>600115</w:t>
            </w:r>
          </w:p>
        </w:tc>
        <w:tc>
          <w:tcPr>
            <w:tcW w:w="1795" w:type="dxa"/>
            <w:vAlign w:val="center"/>
          </w:tcPr>
          <w:p w:rsidR="00E904F4" w:rsidRPr="00FD0842" w:rsidRDefault="00412F2D">
            <w:pPr>
              <w:jc w:val="center"/>
            </w:pPr>
            <w:r w:rsidRPr="00FD0842">
              <w:rPr>
                <w:color w:val="000000"/>
                <w:sz w:val="24"/>
              </w:rPr>
              <w:t>东方航空</w:t>
            </w:r>
          </w:p>
        </w:tc>
        <w:tc>
          <w:tcPr>
            <w:tcW w:w="1346" w:type="dxa"/>
            <w:vAlign w:val="center"/>
          </w:tcPr>
          <w:p w:rsidR="00E904F4" w:rsidRPr="00FD0842" w:rsidRDefault="00412F2D">
            <w:pPr>
              <w:jc w:val="right"/>
            </w:pPr>
            <w:r w:rsidRPr="00FD0842">
              <w:rPr>
                <w:color w:val="000000"/>
                <w:sz w:val="24"/>
              </w:rPr>
              <w:t>609,200</w:t>
            </w:r>
          </w:p>
        </w:tc>
        <w:tc>
          <w:tcPr>
            <w:tcW w:w="1944" w:type="dxa"/>
            <w:vAlign w:val="center"/>
          </w:tcPr>
          <w:p w:rsidR="00E904F4" w:rsidRPr="00FD0842" w:rsidRDefault="00412F2D">
            <w:pPr>
              <w:jc w:val="right"/>
            </w:pPr>
            <w:r w:rsidRPr="00FD0842">
              <w:rPr>
                <w:color w:val="000000"/>
                <w:sz w:val="24"/>
              </w:rPr>
              <w:t>4,026,812.00</w:t>
            </w:r>
          </w:p>
        </w:tc>
        <w:tc>
          <w:tcPr>
            <w:tcW w:w="1705" w:type="dxa"/>
            <w:vAlign w:val="center"/>
          </w:tcPr>
          <w:p w:rsidR="00E904F4" w:rsidRPr="00FD0842" w:rsidRDefault="00412F2D">
            <w:pPr>
              <w:jc w:val="right"/>
            </w:pPr>
            <w:r w:rsidRPr="00FD0842">
              <w:rPr>
                <w:color w:val="000000"/>
                <w:sz w:val="24"/>
              </w:rPr>
              <w:t>0.62</w:t>
            </w:r>
          </w:p>
        </w:tc>
      </w:tr>
      <w:tr w:rsidR="00E904F4" w:rsidRPr="00FD0842">
        <w:tc>
          <w:tcPr>
            <w:tcW w:w="862" w:type="dxa"/>
            <w:vAlign w:val="center"/>
          </w:tcPr>
          <w:p w:rsidR="00E904F4" w:rsidRPr="00FD0842" w:rsidRDefault="00412F2D">
            <w:pPr>
              <w:jc w:val="center"/>
            </w:pPr>
            <w:r w:rsidRPr="00FD0842">
              <w:rPr>
                <w:color w:val="000000"/>
                <w:sz w:val="24"/>
              </w:rPr>
              <w:t>47</w:t>
            </w:r>
          </w:p>
        </w:tc>
        <w:tc>
          <w:tcPr>
            <w:tcW w:w="1346" w:type="dxa"/>
            <w:vAlign w:val="center"/>
          </w:tcPr>
          <w:p w:rsidR="00E904F4" w:rsidRPr="00FD0842" w:rsidRDefault="00412F2D">
            <w:pPr>
              <w:jc w:val="center"/>
            </w:pPr>
            <w:r w:rsidRPr="00FD0842">
              <w:rPr>
                <w:color w:val="000000"/>
                <w:sz w:val="24"/>
              </w:rPr>
              <w:t>600886</w:t>
            </w:r>
          </w:p>
        </w:tc>
        <w:tc>
          <w:tcPr>
            <w:tcW w:w="1795" w:type="dxa"/>
            <w:vAlign w:val="center"/>
          </w:tcPr>
          <w:p w:rsidR="00E904F4" w:rsidRPr="00FD0842" w:rsidRDefault="00412F2D">
            <w:pPr>
              <w:jc w:val="center"/>
            </w:pPr>
            <w:r w:rsidRPr="00FD0842">
              <w:rPr>
                <w:color w:val="000000"/>
                <w:sz w:val="24"/>
              </w:rPr>
              <w:t>国投电力</w:t>
            </w:r>
          </w:p>
        </w:tc>
        <w:tc>
          <w:tcPr>
            <w:tcW w:w="1346" w:type="dxa"/>
            <w:vAlign w:val="center"/>
          </w:tcPr>
          <w:p w:rsidR="00E904F4" w:rsidRPr="00FD0842" w:rsidRDefault="00412F2D">
            <w:pPr>
              <w:jc w:val="right"/>
            </w:pPr>
            <w:r w:rsidRPr="00FD0842">
              <w:rPr>
                <w:color w:val="000000"/>
                <w:sz w:val="24"/>
              </w:rPr>
              <w:t>609,339</w:t>
            </w:r>
          </w:p>
        </w:tc>
        <w:tc>
          <w:tcPr>
            <w:tcW w:w="1944" w:type="dxa"/>
            <w:vAlign w:val="center"/>
          </w:tcPr>
          <w:p w:rsidR="00E904F4" w:rsidRPr="00FD0842" w:rsidRDefault="00412F2D">
            <w:pPr>
              <w:jc w:val="right"/>
            </w:pPr>
            <w:r w:rsidRPr="00FD0842">
              <w:rPr>
                <w:color w:val="000000"/>
                <w:sz w:val="24"/>
              </w:rPr>
              <w:t>4,021,637.40</w:t>
            </w:r>
          </w:p>
        </w:tc>
        <w:tc>
          <w:tcPr>
            <w:tcW w:w="1705" w:type="dxa"/>
            <w:vAlign w:val="center"/>
          </w:tcPr>
          <w:p w:rsidR="00E904F4" w:rsidRPr="00FD0842" w:rsidRDefault="00412F2D">
            <w:pPr>
              <w:jc w:val="right"/>
            </w:pPr>
            <w:r w:rsidRPr="00FD0842">
              <w:rPr>
                <w:color w:val="000000"/>
                <w:sz w:val="24"/>
              </w:rPr>
              <w:t>0.62</w:t>
            </w:r>
          </w:p>
        </w:tc>
      </w:tr>
      <w:tr w:rsidR="00E904F4" w:rsidRPr="00FD0842">
        <w:tc>
          <w:tcPr>
            <w:tcW w:w="862" w:type="dxa"/>
            <w:vAlign w:val="center"/>
          </w:tcPr>
          <w:p w:rsidR="00E904F4" w:rsidRPr="00FD0842" w:rsidRDefault="00412F2D">
            <w:pPr>
              <w:jc w:val="center"/>
            </w:pPr>
            <w:r w:rsidRPr="00FD0842">
              <w:rPr>
                <w:color w:val="000000"/>
                <w:sz w:val="24"/>
              </w:rPr>
              <w:t>48</w:t>
            </w:r>
          </w:p>
        </w:tc>
        <w:tc>
          <w:tcPr>
            <w:tcW w:w="1346" w:type="dxa"/>
            <w:vAlign w:val="center"/>
          </w:tcPr>
          <w:p w:rsidR="00E904F4" w:rsidRPr="00FD0842" w:rsidRDefault="00412F2D">
            <w:pPr>
              <w:jc w:val="center"/>
            </w:pPr>
            <w:r w:rsidRPr="00FD0842">
              <w:rPr>
                <w:color w:val="000000"/>
                <w:sz w:val="24"/>
              </w:rPr>
              <w:t>601727</w:t>
            </w:r>
          </w:p>
        </w:tc>
        <w:tc>
          <w:tcPr>
            <w:tcW w:w="1795" w:type="dxa"/>
            <w:vAlign w:val="center"/>
          </w:tcPr>
          <w:p w:rsidR="00E904F4" w:rsidRPr="00FD0842" w:rsidRDefault="00412F2D">
            <w:pPr>
              <w:jc w:val="center"/>
            </w:pPr>
            <w:r w:rsidRPr="00FD0842">
              <w:rPr>
                <w:color w:val="000000"/>
                <w:sz w:val="24"/>
              </w:rPr>
              <w:t>上海电气</w:t>
            </w:r>
          </w:p>
        </w:tc>
        <w:tc>
          <w:tcPr>
            <w:tcW w:w="1346" w:type="dxa"/>
            <w:vAlign w:val="center"/>
          </w:tcPr>
          <w:p w:rsidR="00E904F4" w:rsidRPr="00FD0842" w:rsidRDefault="00412F2D">
            <w:pPr>
              <w:jc w:val="right"/>
            </w:pPr>
            <w:r w:rsidRPr="00FD0842">
              <w:rPr>
                <w:color w:val="000000"/>
                <w:sz w:val="24"/>
              </w:rPr>
              <w:t>530,700</w:t>
            </w:r>
          </w:p>
        </w:tc>
        <w:tc>
          <w:tcPr>
            <w:tcW w:w="1944" w:type="dxa"/>
            <w:vAlign w:val="center"/>
          </w:tcPr>
          <w:p w:rsidR="00E904F4" w:rsidRPr="00FD0842" w:rsidRDefault="00412F2D">
            <w:pPr>
              <w:jc w:val="right"/>
            </w:pPr>
            <w:r w:rsidRPr="00FD0842">
              <w:rPr>
                <w:color w:val="000000"/>
                <w:sz w:val="24"/>
              </w:rPr>
              <w:t>4,012,092.00</w:t>
            </w:r>
          </w:p>
        </w:tc>
        <w:tc>
          <w:tcPr>
            <w:tcW w:w="1705" w:type="dxa"/>
            <w:vAlign w:val="center"/>
          </w:tcPr>
          <w:p w:rsidR="00E904F4" w:rsidRPr="00FD0842" w:rsidRDefault="00412F2D">
            <w:pPr>
              <w:jc w:val="right"/>
            </w:pPr>
            <w:r w:rsidRPr="00FD0842">
              <w:rPr>
                <w:color w:val="000000"/>
                <w:sz w:val="24"/>
              </w:rPr>
              <w:t>0.62</w:t>
            </w:r>
          </w:p>
        </w:tc>
      </w:tr>
      <w:tr w:rsidR="00E904F4" w:rsidRPr="00FD0842">
        <w:tc>
          <w:tcPr>
            <w:tcW w:w="862" w:type="dxa"/>
            <w:vAlign w:val="center"/>
          </w:tcPr>
          <w:p w:rsidR="00E904F4" w:rsidRPr="00FD0842" w:rsidRDefault="00412F2D">
            <w:pPr>
              <w:jc w:val="center"/>
            </w:pPr>
            <w:r w:rsidRPr="00FD0842">
              <w:rPr>
                <w:color w:val="000000"/>
                <w:sz w:val="24"/>
              </w:rPr>
              <w:t>49</w:t>
            </w:r>
          </w:p>
        </w:tc>
        <w:tc>
          <w:tcPr>
            <w:tcW w:w="1346" w:type="dxa"/>
            <w:vAlign w:val="center"/>
          </w:tcPr>
          <w:p w:rsidR="00E904F4" w:rsidRPr="00FD0842" w:rsidRDefault="00412F2D">
            <w:pPr>
              <w:jc w:val="center"/>
            </w:pPr>
            <w:r w:rsidRPr="00FD0842">
              <w:rPr>
                <w:color w:val="000000"/>
                <w:sz w:val="24"/>
              </w:rPr>
              <w:t>600089</w:t>
            </w:r>
          </w:p>
        </w:tc>
        <w:tc>
          <w:tcPr>
            <w:tcW w:w="1795" w:type="dxa"/>
            <w:vAlign w:val="center"/>
          </w:tcPr>
          <w:p w:rsidR="00E904F4" w:rsidRPr="00FD0842" w:rsidRDefault="00412F2D">
            <w:pPr>
              <w:jc w:val="center"/>
            </w:pPr>
            <w:r w:rsidRPr="00FD0842">
              <w:rPr>
                <w:color w:val="000000"/>
                <w:sz w:val="24"/>
              </w:rPr>
              <w:t>特变电工</w:t>
            </w:r>
          </w:p>
        </w:tc>
        <w:tc>
          <w:tcPr>
            <w:tcW w:w="1346" w:type="dxa"/>
            <w:vAlign w:val="center"/>
          </w:tcPr>
          <w:p w:rsidR="00E904F4" w:rsidRPr="00FD0842" w:rsidRDefault="00412F2D">
            <w:pPr>
              <w:jc w:val="right"/>
            </w:pPr>
            <w:r w:rsidRPr="00FD0842">
              <w:rPr>
                <w:color w:val="000000"/>
                <w:sz w:val="24"/>
              </w:rPr>
              <w:t>466,236</w:t>
            </w:r>
          </w:p>
        </w:tc>
        <w:tc>
          <w:tcPr>
            <w:tcW w:w="1944" w:type="dxa"/>
            <w:vAlign w:val="center"/>
          </w:tcPr>
          <w:p w:rsidR="00E904F4" w:rsidRPr="00FD0842" w:rsidRDefault="00412F2D">
            <w:pPr>
              <w:jc w:val="right"/>
            </w:pPr>
            <w:r w:rsidRPr="00FD0842">
              <w:rPr>
                <w:color w:val="000000"/>
                <w:sz w:val="24"/>
              </w:rPr>
              <w:t>3,972,330.72</w:t>
            </w:r>
          </w:p>
        </w:tc>
        <w:tc>
          <w:tcPr>
            <w:tcW w:w="1705" w:type="dxa"/>
            <w:vAlign w:val="center"/>
          </w:tcPr>
          <w:p w:rsidR="00E904F4" w:rsidRPr="00FD0842" w:rsidRDefault="00412F2D">
            <w:pPr>
              <w:jc w:val="right"/>
            </w:pPr>
            <w:r w:rsidRPr="00FD0842">
              <w:rPr>
                <w:color w:val="000000"/>
                <w:sz w:val="24"/>
              </w:rPr>
              <w:t>0.61</w:t>
            </w:r>
          </w:p>
        </w:tc>
      </w:tr>
      <w:tr w:rsidR="00E904F4" w:rsidRPr="00FD0842">
        <w:tc>
          <w:tcPr>
            <w:tcW w:w="862" w:type="dxa"/>
            <w:vAlign w:val="center"/>
          </w:tcPr>
          <w:p w:rsidR="00E904F4" w:rsidRPr="00FD0842" w:rsidRDefault="00412F2D">
            <w:pPr>
              <w:jc w:val="center"/>
            </w:pPr>
            <w:r w:rsidRPr="00FD0842">
              <w:rPr>
                <w:color w:val="000000"/>
                <w:sz w:val="24"/>
              </w:rPr>
              <w:t>50</w:t>
            </w:r>
          </w:p>
        </w:tc>
        <w:tc>
          <w:tcPr>
            <w:tcW w:w="1346" w:type="dxa"/>
            <w:vAlign w:val="center"/>
          </w:tcPr>
          <w:p w:rsidR="00E904F4" w:rsidRPr="00FD0842" w:rsidRDefault="00412F2D">
            <w:pPr>
              <w:jc w:val="center"/>
            </w:pPr>
            <w:r w:rsidRPr="00FD0842">
              <w:rPr>
                <w:color w:val="000000"/>
                <w:sz w:val="24"/>
              </w:rPr>
              <w:t>600196</w:t>
            </w:r>
          </w:p>
        </w:tc>
        <w:tc>
          <w:tcPr>
            <w:tcW w:w="1795" w:type="dxa"/>
            <w:vAlign w:val="center"/>
          </w:tcPr>
          <w:p w:rsidR="00E904F4" w:rsidRPr="00FD0842" w:rsidRDefault="00412F2D">
            <w:pPr>
              <w:jc w:val="center"/>
            </w:pPr>
            <w:r w:rsidRPr="00FD0842">
              <w:rPr>
                <w:color w:val="000000"/>
                <w:sz w:val="24"/>
              </w:rPr>
              <w:t>复星医药</w:t>
            </w:r>
          </w:p>
        </w:tc>
        <w:tc>
          <w:tcPr>
            <w:tcW w:w="1346" w:type="dxa"/>
            <w:vAlign w:val="center"/>
          </w:tcPr>
          <w:p w:rsidR="00E904F4" w:rsidRPr="00FD0842" w:rsidRDefault="00412F2D">
            <w:pPr>
              <w:jc w:val="right"/>
            </w:pPr>
            <w:r w:rsidRPr="00FD0842">
              <w:rPr>
                <w:color w:val="000000"/>
                <w:sz w:val="24"/>
              </w:rPr>
              <w:t>205,863</w:t>
            </w:r>
          </w:p>
        </w:tc>
        <w:tc>
          <w:tcPr>
            <w:tcW w:w="1944" w:type="dxa"/>
            <w:vAlign w:val="center"/>
          </w:tcPr>
          <w:p w:rsidR="00E904F4" w:rsidRPr="00FD0842" w:rsidRDefault="00412F2D">
            <w:pPr>
              <w:jc w:val="right"/>
            </w:pPr>
            <w:r w:rsidRPr="00FD0842">
              <w:rPr>
                <w:color w:val="000000"/>
                <w:sz w:val="24"/>
              </w:rPr>
              <w:t>3,915,514.26</w:t>
            </w:r>
          </w:p>
        </w:tc>
        <w:tc>
          <w:tcPr>
            <w:tcW w:w="1705" w:type="dxa"/>
            <w:vAlign w:val="center"/>
          </w:tcPr>
          <w:p w:rsidR="00E904F4" w:rsidRPr="00FD0842" w:rsidRDefault="00412F2D">
            <w:pPr>
              <w:jc w:val="right"/>
            </w:pPr>
            <w:r w:rsidRPr="00FD0842">
              <w:rPr>
                <w:color w:val="000000"/>
                <w:sz w:val="24"/>
              </w:rPr>
              <w:t>0.60</w:t>
            </w:r>
          </w:p>
        </w:tc>
      </w:tr>
      <w:tr w:rsidR="00E904F4" w:rsidRPr="00FD0842">
        <w:tc>
          <w:tcPr>
            <w:tcW w:w="862" w:type="dxa"/>
            <w:vAlign w:val="center"/>
          </w:tcPr>
          <w:p w:rsidR="00E904F4" w:rsidRPr="00FD0842" w:rsidRDefault="00412F2D">
            <w:pPr>
              <w:jc w:val="center"/>
            </w:pPr>
            <w:r w:rsidRPr="00FD0842">
              <w:rPr>
                <w:color w:val="000000"/>
                <w:sz w:val="24"/>
              </w:rPr>
              <w:t>51</w:t>
            </w:r>
          </w:p>
        </w:tc>
        <w:tc>
          <w:tcPr>
            <w:tcW w:w="1346" w:type="dxa"/>
            <w:vAlign w:val="center"/>
          </w:tcPr>
          <w:p w:rsidR="00E904F4" w:rsidRPr="00FD0842" w:rsidRDefault="00412F2D">
            <w:pPr>
              <w:jc w:val="center"/>
            </w:pPr>
            <w:r w:rsidRPr="00FD0842">
              <w:rPr>
                <w:color w:val="000000"/>
                <w:sz w:val="24"/>
              </w:rPr>
              <w:t>600649</w:t>
            </w:r>
          </w:p>
        </w:tc>
        <w:tc>
          <w:tcPr>
            <w:tcW w:w="1795" w:type="dxa"/>
            <w:vAlign w:val="center"/>
          </w:tcPr>
          <w:p w:rsidR="00E904F4" w:rsidRPr="00FD0842" w:rsidRDefault="00412F2D">
            <w:pPr>
              <w:jc w:val="center"/>
            </w:pPr>
            <w:r w:rsidRPr="00FD0842">
              <w:rPr>
                <w:color w:val="000000"/>
                <w:sz w:val="24"/>
              </w:rPr>
              <w:t>城投控股</w:t>
            </w:r>
          </w:p>
        </w:tc>
        <w:tc>
          <w:tcPr>
            <w:tcW w:w="1346" w:type="dxa"/>
            <w:vAlign w:val="center"/>
          </w:tcPr>
          <w:p w:rsidR="00E904F4" w:rsidRPr="00FD0842" w:rsidRDefault="00412F2D">
            <w:pPr>
              <w:jc w:val="right"/>
            </w:pPr>
            <w:r w:rsidRPr="00FD0842">
              <w:rPr>
                <w:color w:val="000000"/>
                <w:sz w:val="24"/>
              </w:rPr>
              <w:t>266,400</w:t>
            </w:r>
          </w:p>
        </w:tc>
        <w:tc>
          <w:tcPr>
            <w:tcW w:w="1944" w:type="dxa"/>
            <w:vAlign w:val="center"/>
          </w:tcPr>
          <w:p w:rsidR="00E904F4" w:rsidRPr="00FD0842" w:rsidRDefault="00412F2D">
            <w:pPr>
              <w:jc w:val="right"/>
            </w:pPr>
            <w:r w:rsidRPr="00FD0842">
              <w:rPr>
                <w:color w:val="000000"/>
                <w:sz w:val="24"/>
              </w:rPr>
              <w:t>3,825,504.00</w:t>
            </w:r>
          </w:p>
        </w:tc>
        <w:tc>
          <w:tcPr>
            <w:tcW w:w="1705" w:type="dxa"/>
            <w:vAlign w:val="center"/>
          </w:tcPr>
          <w:p w:rsidR="00E904F4" w:rsidRPr="00FD0842" w:rsidRDefault="00412F2D">
            <w:pPr>
              <w:jc w:val="right"/>
            </w:pPr>
            <w:r w:rsidRPr="00FD0842">
              <w:rPr>
                <w:color w:val="000000"/>
                <w:sz w:val="24"/>
              </w:rPr>
              <w:t>0.59</w:t>
            </w:r>
          </w:p>
        </w:tc>
      </w:tr>
      <w:tr w:rsidR="00E904F4" w:rsidRPr="00FD0842">
        <w:tc>
          <w:tcPr>
            <w:tcW w:w="862" w:type="dxa"/>
            <w:vAlign w:val="center"/>
          </w:tcPr>
          <w:p w:rsidR="00E904F4" w:rsidRPr="00FD0842" w:rsidRDefault="00412F2D">
            <w:pPr>
              <w:jc w:val="center"/>
            </w:pPr>
            <w:r w:rsidRPr="00FD0842">
              <w:rPr>
                <w:color w:val="000000"/>
                <w:sz w:val="24"/>
              </w:rPr>
              <w:t>52</w:t>
            </w:r>
          </w:p>
        </w:tc>
        <w:tc>
          <w:tcPr>
            <w:tcW w:w="1346" w:type="dxa"/>
            <w:vAlign w:val="center"/>
          </w:tcPr>
          <w:p w:rsidR="00E904F4" w:rsidRPr="00FD0842" w:rsidRDefault="00412F2D">
            <w:pPr>
              <w:jc w:val="center"/>
            </w:pPr>
            <w:r w:rsidRPr="00FD0842">
              <w:rPr>
                <w:color w:val="000000"/>
                <w:sz w:val="24"/>
              </w:rPr>
              <w:t>600177</w:t>
            </w:r>
          </w:p>
        </w:tc>
        <w:tc>
          <w:tcPr>
            <w:tcW w:w="1795" w:type="dxa"/>
            <w:vAlign w:val="center"/>
          </w:tcPr>
          <w:p w:rsidR="00E904F4" w:rsidRPr="00FD0842" w:rsidRDefault="00412F2D">
            <w:pPr>
              <w:jc w:val="center"/>
            </w:pPr>
            <w:r w:rsidRPr="00FD0842">
              <w:rPr>
                <w:color w:val="000000"/>
                <w:sz w:val="24"/>
              </w:rPr>
              <w:t>雅戈尔</w:t>
            </w:r>
          </w:p>
        </w:tc>
        <w:tc>
          <w:tcPr>
            <w:tcW w:w="1346" w:type="dxa"/>
            <w:vAlign w:val="center"/>
          </w:tcPr>
          <w:p w:rsidR="00E904F4" w:rsidRPr="00FD0842" w:rsidRDefault="00412F2D">
            <w:pPr>
              <w:jc w:val="right"/>
            </w:pPr>
            <w:r w:rsidRPr="00FD0842">
              <w:rPr>
                <w:color w:val="000000"/>
                <w:sz w:val="24"/>
              </w:rPr>
              <w:t>275,600</w:t>
            </w:r>
          </w:p>
        </w:tc>
        <w:tc>
          <w:tcPr>
            <w:tcW w:w="1944" w:type="dxa"/>
            <w:vAlign w:val="center"/>
          </w:tcPr>
          <w:p w:rsidR="00E904F4" w:rsidRPr="00FD0842" w:rsidRDefault="00412F2D">
            <w:pPr>
              <w:jc w:val="right"/>
            </w:pPr>
            <w:r w:rsidRPr="00FD0842">
              <w:rPr>
                <w:color w:val="000000"/>
                <w:sz w:val="24"/>
              </w:rPr>
              <w:t>3,800,524.00</w:t>
            </w:r>
          </w:p>
        </w:tc>
        <w:tc>
          <w:tcPr>
            <w:tcW w:w="1705" w:type="dxa"/>
            <w:vAlign w:val="center"/>
          </w:tcPr>
          <w:p w:rsidR="00E904F4" w:rsidRPr="00FD0842" w:rsidRDefault="00412F2D">
            <w:pPr>
              <w:jc w:val="right"/>
            </w:pPr>
            <w:r w:rsidRPr="00FD0842">
              <w:rPr>
                <w:color w:val="000000"/>
                <w:sz w:val="24"/>
              </w:rPr>
              <w:t>0.58</w:t>
            </w:r>
          </w:p>
        </w:tc>
      </w:tr>
      <w:tr w:rsidR="00E904F4" w:rsidRPr="00FD0842">
        <w:tc>
          <w:tcPr>
            <w:tcW w:w="862" w:type="dxa"/>
            <w:vAlign w:val="center"/>
          </w:tcPr>
          <w:p w:rsidR="00E904F4" w:rsidRPr="00FD0842" w:rsidRDefault="00412F2D">
            <w:pPr>
              <w:jc w:val="center"/>
            </w:pPr>
            <w:r w:rsidRPr="00FD0842">
              <w:rPr>
                <w:color w:val="000000"/>
                <w:sz w:val="24"/>
              </w:rPr>
              <w:t>53</w:t>
            </w:r>
          </w:p>
        </w:tc>
        <w:tc>
          <w:tcPr>
            <w:tcW w:w="1346" w:type="dxa"/>
            <w:vAlign w:val="center"/>
          </w:tcPr>
          <w:p w:rsidR="00E904F4" w:rsidRPr="00FD0842" w:rsidRDefault="00412F2D">
            <w:pPr>
              <w:jc w:val="center"/>
            </w:pPr>
            <w:r w:rsidRPr="00FD0842">
              <w:rPr>
                <w:color w:val="000000"/>
                <w:sz w:val="24"/>
              </w:rPr>
              <w:t>601607</w:t>
            </w:r>
          </w:p>
        </w:tc>
        <w:tc>
          <w:tcPr>
            <w:tcW w:w="1795" w:type="dxa"/>
            <w:vAlign w:val="center"/>
          </w:tcPr>
          <w:p w:rsidR="00E904F4" w:rsidRPr="00FD0842" w:rsidRDefault="00412F2D">
            <w:pPr>
              <w:jc w:val="center"/>
            </w:pPr>
            <w:r w:rsidRPr="00FD0842">
              <w:rPr>
                <w:color w:val="000000"/>
                <w:sz w:val="24"/>
              </w:rPr>
              <w:t>上海医药</w:t>
            </w:r>
          </w:p>
        </w:tc>
        <w:tc>
          <w:tcPr>
            <w:tcW w:w="1346" w:type="dxa"/>
            <w:vAlign w:val="center"/>
          </w:tcPr>
          <w:p w:rsidR="00E904F4" w:rsidRPr="00FD0842" w:rsidRDefault="00412F2D">
            <w:pPr>
              <w:jc w:val="right"/>
            </w:pPr>
            <w:r w:rsidRPr="00FD0842">
              <w:rPr>
                <w:color w:val="000000"/>
                <w:sz w:val="24"/>
              </w:rPr>
              <w:t>207,136</w:t>
            </w:r>
          </w:p>
        </w:tc>
        <w:tc>
          <w:tcPr>
            <w:tcW w:w="1944" w:type="dxa"/>
            <w:vAlign w:val="center"/>
          </w:tcPr>
          <w:p w:rsidR="00E904F4" w:rsidRPr="00FD0842" w:rsidRDefault="00412F2D">
            <w:pPr>
              <w:jc w:val="right"/>
            </w:pPr>
            <w:r w:rsidRPr="00FD0842">
              <w:rPr>
                <w:color w:val="000000"/>
                <w:sz w:val="24"/>
              </w:rPr>
              <w:t>3,738,804.80</w:t>
            </w:r>
          </w:p>
        </w:tc>
        <w:tc>
          <w:tcPr>
            <w:tcW w:w="1705" w:type="dxa"/>
            <w:vAlign w:val="center"/>
          </w:tcPr>
          <w:p w:rsidR="00E904F4" w:rsidRPr="00FD0842" w:rsidRDefault="00412F2D">
            <w:pPr>
              <w:jc w:val="right"/>
            </w:pPr>
            <w:r w:rsidRPr="00FD0842">
              <w:rPr>
                <w:color w:val="000000"/>
                <w:sz w:val="24"/>
              </w:rPr>
              <w:t>0.57</w:t>
            </w:r>
          </w:p>
        </w:tc>
      </w:tr>
      <w:tr w:rsidR="00E904F4" w:rsidRPr="00FD0842">
        <w:tc>
          <w:tcPr>
            <w:tcW w:w="862" w:type="dxa"/>
            <w:vAlign w:val="center"/>
          </w:tcPr>
          <w:p w:rsidR="00E904F4" w:rsidRPr="00FD0842" w:rsidRDefault="00412F2D">
            <w:pPr>
              <w:jc w:val="center"/>
            </w:pPr>
            <w:r w:rsidRPr="00FD0842">
              <w:rPr>
                <w:color w:val="000000"/>
                <w:sz w:val="24"/>
              </w:rPr>
              <w:t>54</w:t>
            </w:r>
          </w:p>
        </w:tc>
        <w:tc>
          <w:tcPr>
            <w:tcW w:w="1346" w:type="dxa"/>
            <w:vAlign w:val="center"/>
          </w:tcPr>
          <w:p w:rsidR="00E904F4" w:rsidRPr="00FD0842" w:rsidRDefault="00412F2D">
            <w:pPr>
              <w:jc w:val="center"/>
            </w:pPr>
            <w:r w:rsidRPr="00FD0842">
              <w:rPr>
                <w:color w:val="000000"/>
                <w:sz w:val="24"/>
              </w:rPr>
              <w:t>601600</w:t>
            </w:r>
          </w:p>
        </w:tc>
        <w:tc>
          <w:tcPr>
            <w:tcW w:w="1795" w:type="dxa"/>
            <w:vAlign w:val="center"/>
          </w:tcPr>
          <w:p w:rsidR="00E904F4" w:rsidRPr="00FD0842" w:rsidRDefault="00412F2D">
            <w:pPr>
              <w:jc w:val="center"/>
            </w:pPr>
            <w:r w:rsidRPr="00FD0842">
              <w:rPr>
                <w:color w:val="000000"/>
                <w:sz w:val="24"/>
              </w:rPr>
              <w:t>中国铝业</w:t>
            </w:r>
          </w:p>
        </w:tc>
        <w:tc>
          <w:tcPr>
            <w:tcW w:w="1346" w:type="dxa"/>
            <w:vAlign w:val="center"/>
          </w:tcPr>
          <w:p w:rsidR="00E904F4" w:rsidRPr="00FD0842" w:rsidRDefault="00412F2D">
            <w:pPr>
              <w:jc w:val="right"/>
            </w:pPr>
            <w:r w:rsidRPr="00FD0842">
              <w:rPr>
                <w:color w:val="000000"/>
                <w:sz w:val="24"/>
              </w:rPr>
              <w:t>984,062</w:t>
            </w:r>
          </w:p>
        </w:tc>
        <w:tc>
          <w:tcPr>
            <w:tcW w:w="1944" w:type="dxa"/>
            <w:vAlign w:val="center"/>
          </w:tcPr>
          <w:p w:rsidR="00E904F4" w:rsidRPr="00FD0842" w:rsidRDefault="00412F2D">
            <w:pPr>
              <w:jc w:val="right"/>
            </w:pPr>
            <w:r w:rsidRPr="00FD0842">
              <w:rPr>
                <w:color w:val="000000"/>
                <w:sz w:val="24"/>
              </w:rPr>
              <w:t>3,709,913.74</w:t>
            </w:r>
          </w:p>
        </w:tc>
        <w:tc>
          <w:tcPr>
            <w:tcW w:w="1705" w:type="dxa"/>
            <w:vAlign w:val="center"/>
          </w:tcPr>
          <w:p w:rsidR="00E904F4" w:rsidRPr="00FD0842" w:rsidRDefault="00412F2D">
            <w:pPr>
              <w:jc w:val="right"/>
            </w:pPr>
            <w:r w:rsidRPr="00FD0842">
              <w:rPr>
                <w:color w:val="000000"/>
                <w:sz w:val="24"/>
              </w:rPr>
              <w:t>0.57</w:t>
            </w:r>
          </w:p>
        </w:tc>
      </w:tr>
      <w:tr w:rsidR="00E904F4" w:rsidRPr="00FD0842">
        <w:tc>
          <w:tcPr>
            <w:tcW w:w="862" w:type="dxa"/>
            <w:vAlign w:val="center"/>
          </w:tcPr>
          <w:p w:rsidR="00E904F4" w:rsidRPr="00FD0842" w:rsidRDefault="00412F2D">
            <w:pPr>
              <w:jc w:val="center"/>
            </w:pPr>
            <w:r w:rsidRPr="00FD0842">
              <w:rPr>
                <w:color w:val="000000"/>
                <w:sz w:val="24"/>
              </w:rPr>
              <w:t>55</w:t>
            </w:r>
          </w:p>
        </w:tc>
        <w:tc>
          <w:tcPr>
            <w:tcW w:w="1346" w:type="dxa"/>
            <w:vAlign w:val="center"/>
          </w:tcPr>
          <w:p w:rsidR="00E904F4" w:rsidRPr="00FD0842" w:rsidRDefault="00412F2D">
            <w:pPr>
              <w:jc w:val="center"/>
            </w:pPr>
            <w:r w:rsidRPr="00FD0842">
              <w:rPr>
                <w:color w:val="000000"/>
                <w:sz w:val="24"/>
              </w:rPr>
              <w:t>600118</w:t>
            </w:r>
          </w:p>
        </w:tc>
        <w:tc>
          <w:tcPr>
            <w:tcW w:w="1795" w:type="dxa"/>
            <w:vAlign w:val="center"/>
          </w:tcPr>
          <w:p w:rsidR="00E904F4" w:rsidRPr="00FD0842" w:rsidRDefault="00412F2D">
            <w:pPr>
              <w:jc w:val="center"/>
            </w:pPr>
            <w:r w:rsidRPr="00FD0842">
              <w:rPr>
                <w:color w:val="000000"/>
                <w:sz w:val="24"/>
              </w:rPr>
              <w:t>中国卫星</w:t>
            </w:r>
          </w:p>
        </w:tc>
        <w:tc>
          <w:tcPr>
            <w:tcW w:w="1346" w:type="dxa"/>
            <w:vAlign w:val="center"/>
          </w:tcPr>
          <w:p w:rsidR="00E904F4" w:rsidRPr="00FD0842" w:rsidRDefault="00412F2D">
            <w:pPr>
              <w:jc w:val="right"/>
            </w:pPr>
            <w:r w:rsidRPr="00FD0842">
              <w:rPr>
                <w:color w:val="000000"/>
                <w:sz w:val="24"/>
              </w:rPr>
              <w:t>106,146</w:t>
            </w:r>
          </w:p>
        </w:tc>
        <w:tc>
          <w:tcPr>
            <w:tcW w:w="1944" w:type="dxa"/>
            <w:vAlign w:val="center"/>
          </w:tcPr>
          <w:p w:rsidR="00E904F4" w:rsidRPr="00FD0842" w:rsidRDefault="00412F2D">
            <w:pPr>
              <w:jc w:val="right"/>
            </w:pPr>
            <w:r w:rsidRPr="00FD0842">
              <w:rPr>
                <w:color w:val="000000"/>
                <w:sz w:val="24"/>
              </w:rPr>
              <w:t>3,566,505.60</w:t>
            </w:r>
          </w:p>
        </w:tc>
        <w:tc>
          <w:tcPr>
            <w:tcW w:w="1705" w:type="dxa"/>
            <w:vAlign w:val="center"/>
          </w:tcPr>
          <w:p w:rsidR="00E904F4" w:rsidRPr="00FD0842" w:rsidRDefault="00412F2D">
            <w:pPr>
              <w:jc w:val="right"/>
            </w:pPr>
            <w:r w:rsidRPr="00FD0842">
              <w:rPr>
                <w:color w:val="000000"/>
                <w:sz w:val="24"/>
              </w:rPr>
              <w:t>0.55</w:t>
            </w:r>
          </w:p>
        </w:tc>
      </w:tr>
      <w:tr w:rsidR="00E904F4" w:rsidRPr="00FD0842">
        <w:tc>
          <w:tcPr>
            <w:tcW w:w="862" w:type="dxa"/>
            <w:vAlign w:val="center"/>
          </w:tcPr>
          <w:p w:rsidR="00E904F4" w:rsidRPr="00FD0842" w:rsidRDefault="00412F2D">
            <w:pPr>
              <w:jc w:val="center"/>
            </w:pPr>
            <w:r w:rsidRPr="00FD0842">
              <w:rPr>
                <w:color w:val="000000"/>
                <w:sz w:val="24"/>
              </w:rPr>
              <w:t>56</w:t>
            </w:r>
          </w:p>
        </w:tc>
        <w:tc>
          <w:tcPr>
            <w:tcW w:w="1346" w:type="dxa"/>
            <w:vAlign w:val="center"/>
          </w:tcPr>
          <w:p w:rsidR="00E904F4" w:rsidRPr="00FD0842" w:rsidRDefault="00412F2D">
            <w:pPr>
              <w:jc w:val="center"/>
            </w:pPr>
            <w:r w:rsidRPr="00FD0842">
              <w:rPr>
                <w:color w:val="000000"/>
                <w:sz w:val="24"/>
              </w:rPr>
              <w:t>600352</w:t>
            </w:r>
          </w:p>
        </w:tc>
        <w:tc>
          <w:tcPr>
            <w:tcW w:w="1795" w:type="dxa"/>
            <w:vAlign w:val="center"/>
          </w:tcPr>
          <w:p w:rsidR="00E904F4" w:rsidRPr="00FD0842" w:rsidRDefault="00412F2D">
            <w:pPr>
              <w:jc w:val="center"/>
            </w:pPr>
            <w:r w:rsidRPr="00FD0842">
              <w:rPr>
                <w:color w:val="000000"/>
                <w:sz w:val="24"/>
              </w:rPr>
              <w:t>浙江龙盛</w:t>
            </w:r>
          </w:p>
        </w:tc>
        <w:tc>
          <w:tcPr>
            <w:tcW w:w="1346" w:type="dxa"/>
            <w:vAlign w:val="center"/>
          </w:tcPr>
          <w:p w:rsidR="00E904F4" w:rsidRPr="00FD0842" w:rsidRDefault="00412F2D">
            <w:pPr>
              <w:jc w:val="right"/>
            </w:pPr>
            <w:r w:rsidRPr="00FD0842">
              <w:rPr>
                <w:color w:val="000000"/>
                <w:sz w:val="24"/>
              </w:rPr>
              <w:t>408,836</w:t>
            </w:r>
          </w:p>
        </w:tc>
        <w:tc>
          <w:tcPr>
            <w:tcW w:w="1944" w:type="dxa"/>
            <w:vAlign w:val="center"/>
          </w:tcPr>
          <w:p w:rsidR="00E904F4" w:rsidRPr="00FD0842" w:rsidRDefault="00412F2D">
            <w:pPr>
              <w:jc w:val="right"/>
            </w:pPr>
            <w:r w:rsidRPr="00FD0842">
              <w:rPr>
                <w:color w:val="000000"/>
                <w:sz w:val="24"/>
              </w:rPr>
              <w:t>3,524,166.32</w:t>
            </w:r>
          </w:p>
        </w:tc>
        <w:tc>
          <w:tcPr>
            <w:tcW w:w="1705" w:type="dxa"/>
            <w:vAlign w:val="center"/>
          </w:tcPr>
          <w:p w:rsidR="00E904F4" w:rsidRPr="00FD0842" w:rsidRDefault="00412F2D">
            <w:pPr>
              <w:jc w:val="right"/>
            </w:pPr>
            <w:r w:rsidRPr="00FD0842">
              <w:rPr>
                <w:color w:val="000000"/>
                <w:sz w:val="24"/>
              </w:rPr>
              <w:t>0.54</w:t>
            </w:r>
          </w:p>
        </w:tc>
      </w:tr>
      <w:tr w:rsidR="00E904F4" w:rsidRPr="00FD0842">
        <w:tc>
          <w:tcPr>
            <w:tcW w:w="862" w:type="dxa"/>
            <w:vAlign w:val="center"/>
          </w:tcPr>
          <w:p w:rsidR="00E904F4" w:rsidRPr="00FD0842" w:rsidRDefault="00412F2D">
            <w:pPr>
              <w:jc w:val="center"/>
            </w:pPr>
            <w:r w:rsidRPr="00FD0842">
              <w:rPr>
                <w:color w:val="000000"/>
                <w:sz w:val="24"/>
              </w:rPr>
              <w:t>57</w:t>
            </w:r>
          </w:p>
        </w:tc>
        <w:tc>
          <w:tcPr>
            <w:tcW w:w="1346" w:type="dxa"/>
            <w:vAlign w:val="center"/>
          </w:tcPr>
          <w:p w:rsidR="00E904F4" w:rsidRPr="00FD0842" w:rsidRDefault="00412F2D">
            <w:pPr>
              <w:jc w:val="center"/>
            </w:pPr>
            <w:r w:rsidRPr="00FD0842">
              <w:rPr>
                <w:color w:val="000000"/>
                <w:sz w:val="24"/>
              </w:rPr>
              <w:t>600406</w:t>
            </w:r>
          </w:p>
        </w:tc>
        <w:tc>
          <w:tcPr>
            <w:tcW w:w="1795" w:type="dxa"/>
            <w:vAlign w:val="center"/>
          </w:tcPr>
          <w:p w:rsidR="00E904F4" w:rsidRPr="00FD0842" w:rsidRDefault="00412F2D">
            <w:pPr>
              <w:jc w:val="center"/>
            </w:pPr>
            <w:r w:rsidRPr="00FD0842">
              <w:rPr>
                <w:color w:val="000000"/>
                <w:sz w:val="24"/>
              </w:rPr>
              <w:t>国电南瑞</w:t>
            </w:r>
          </w:p>
        </w:tc>
        <w:tc>
          <w:tcPr>
            <w:tcW w:w="1346" w:type="dxa"/>
            <w:vAlign w:val="center"/>
          </w:tcPr>
          <w:p w:rsidR="00E904F4" w:rsidRPr="00FD0842" w:rsidRDefault="00412F2D">
            <w:pPr>
              <w:jc w:val="right"/>
            </w:pPr>
            <w:r w:rsidRPr="00FD0842">
              <w:rPr>
                <w:color w:val="000000"/>
                <w:sz w:val="24"/>
              </w:rPr>
              <w:t>261,624</w:t>
            </w:r>
          </w:p>
        </w:tc>
        <w:tc>
          <w:tcPr>
            <w:tcW w:w="1944" w:type="dxa"/>
            <w:vAlign w:val="center"/>
          </w:tcPr>
          <w:p w:rsidR="00E904F4" w:rsidRPr="00FD0842" w:rsidRDefault="00412F2D">
            <w:pPr>
              <w:jc w:val="right"/>
            </w:pPr>
            <w:r w:rsidRPr="00FD0842">
              <w:rPr>
                <w:color w:val="000000"/>
                <w:sz w:val="24"/>
              </w:rPr>
              <w:t>3,497,912.88</w:t>
            </w:r>
          </w:p>
        </w:tc>
        <w:tc>
          <w:tcPr>
            <w:tcW w:w="1705" w:type="dxa"/>
            <w:vAlign w:val="center"/>
          </w:tcPr>
          <w:p w:rsidR="00E904F4" w:rsidRPr="00FD0842" w:rsidRDefault="00412F2D">
            <w:pPr>
              <w:jc w:val="right"/>
            </w:pPr>
            <w:r w:rsidRPr="00FD0842">
              <w:rPr>
                <w:color w:val="000000"/>
                <w:sz w:val="24"/>
              </w:rPr>
              <w:t>0.54</w:t>
            </w:r>
          </w:p>
        </w:tc>
      </w:tr>
      <w:tr w:rsidR="00E904F4" w:rsidRPr="00FD0842">
        <w:tc>
          <w:tcPr>
            <w:tcW w:w="862" w:type="dxa"/>
            <w:vAlign w:val="center"/>
          </w:tcPr>
          <w:p w:rsidR="00E904F4" w:rsidRPr="00FD0842" w:rsidRDefault="00412F2D">
            <w:pPr>
              <w:jc w:val="center"/>
            </w:pPr>
            <w:r w:rsidRPr="00FD0842">
              <w:rPr>
                <w:color w:val="000000"/>
                <w:sz w:val="24"/>
              </w:rPr>
              <w:t>58</w:t>
            </w:r>
          </w:p>
        </w:tc>
        <w:tc>
          <w:tcPr>
            <w:tcW w:w="1346" w:type="dxa"/>
            <w:vAlign w:val="center"/>
          </w:tcPr>
          <w:p w:rsidR="00E904F4" w:rsidRPr="00FD0842" w:rsidRDefault="00412F2D">
            <w:pPr>
              <w:jc w:val="center"/>
            </w:pPr>
            <w:r w:rsidRPr="00FD0842">
              <w:rPr>
                <w:color w:val="000000"/>
                <w:sz w:val="24"/>
              </w:rPr>
              <w:t>600489</w:t>
            </w:r>
          </w:p>
        </w:tc>
        <w:tc>
          <w:tcPr>
            <w:tcW w:w="1795" w:type="dxa"/>
            <w:vAlign w:val="center"/>
          </w:tcPr>
          <w:p w:rsidR="00E904F4" w:rsidRPr="00FD0842" w:rsidRDefault="00412F2D">
            <w:pPr>
              <w:jc w:val="center"/>
            </w:pPr>
            <w:r w:rsidRPr="00FD0842">
              <w:rPr>
                <w:color w:val="000000"/>
                <w:sz w:val="24"/>
              </w:rPr>
              <w:t>中金黄金</w:t>
            </w:r>
          </w:p>
        </w:tc>
        <w:tc>
          <w:tcPr>
            <w:tcW w:w="1346" w:type="dxa"/>
            <w:vAlign w:val="center"/>
          </w:tcPr>
          <w:p w:rsidR="00E904F4" w:rsidRPr="00FD0842" w:rsidRDefault="00412F2D">
            <w:pPr>
              <w:jc w:val="right"/>
            </w:pPr>
            <w:r w:rsidRPr="00FD0842">
              <w:rPr>
                <w:color w:val="000000"/>
                <w:sz w:val="24"/>
              </w:rPr>
              <w:t>309,872</w:t>
            </w:r>
          </w:p>
        </w:tc>
        <w:tc>
          <w:tcPr>
            <w:tcW w:w="1944" w:type="dxa"/>
            <w:vAlign w:val="center"/>
          </w:tcPr>
          <w:p w:rsidR="00E904F4" w:rsidRPr="00FD0842" w:rsidRDefault="00412F2D">
            <w:pPr>
              <w:jc w:val="right"/>
            </w:pPr>
            <w:r w:rsidRPr="00FD0842">
              <w:rPr>
                <w:color w:val="000000"/>
                <w:sz w:val="24"/>
              </w:rPr>
              <w:t>3,482,961.28</w:t>
            </w:r>
          </w:p>
        </w:tc>
        <w:tc>
          <w:tcPr>
            <w:tcW w:w="1705" w:type="dxa"/>
            <w:vAlign w:val="center"/>
          </w:tcPr>
          <w:p w:rsidR="00E904F4" w:rsidRPr="00FD0842" w:rsidRDefault="00412F2D">
            <w:pPr>
              <w:jc w:val="right"/>
            </w:pPr>
            <w:r w:rsidRPr="00FD0842">
              <w:rPr>
                <w:color w:val="000000"/>
                <w:sz w:val="24"/>
              </w:rPr>
              <w:t>0.53</w:t>
            </w:r>
          </w:p>
        </w:tc>
      </w:tr>
      <w:tr w:rsidR="00E904F4" w:rsidRPr="00FD0842">
        <w:tc>
          <w:tcPr>
            <w:tcW w:w="862" w:type="dxa"/>
            <w:vAlign w:val="center"/>
          </w:tcPr>
          <w:p w:rsidR="00E904F4" w:rsidRPr="00FD0842" w:rsidRDefault="00412F2D">
            <w:pPr>
              <w:jc w:val="center"/>
            </w:pPr>
            <w:r w:rsidRPr="00FD0842">
              <w:rPr>
                <w:color w:val="000000"/>
                <w:sz w:val="24"/>
              </w:rPr>
              <w:lastRenderedPageBreak/>
              <w:t>59</w:t>
            </w:r>
          </w:p>
        </w:tc>
        <w:tc>
          <w:tcPr>
            <w:tcW w:w="1346" w:type="dxa"/>
            <w:vAlign w:val="center"/>
          </w:tcPr>
          <w:p w:rsidR="00E904F4" w:rsidRPr="00FD0842" w:rsidRDefault="00412F2D">
            <w:pPr>
              <w:jc w:val="center"/>
            </w:pPr>
            <w:r w:rsidRPr="00FD0842">
              <w:rPr>
                <w:color w:val="000000"/>
                <w:sz w:val="24"/>
              </w:rPr>
              <w:t>600031</w:t>
            </w:r>
          </w:p>
        </w:tc>
        <w:tc>
          <w:tcPr>
            <w:tcW w:w="1795" w:type="dxa"/>
            <w:vAlign w:val="center"/>
          </w:tcPr>
          <w:p w:rsidR="00E904F4" w:rsidRPr="00FD0842" w:rsidRDefault="00412F2D">
            <w:pPr>
              <w:jc w:val="center"/>
            </w:pPr>
            <w:r w:rsidRPr="00FD0842">
              <w:rPr>
                <w:color w:val="000000"/>
                <w:sz w:val="24"/>
              </w:rPr>
              <w:t>三一重工</w:t>
            </w:r>
          </w:p>
        </w:tc>
        <w:tc>
          <w:tcPr>
            <w:tcW w:w="1346" w:type="dxa"/>
            <w:vAlign w:val="center"/>
          </w:tcPr>
          <w:p w:rsidR="00E904F4" w:rsidRPr="00FD0842" w:rsidRDefault="00412F2D">
            <w:pPr>
              <w:jc w:val="right"/>
            </w:pPr>
            <w:r w:rsidRPr="00FD0842">
              <w:rPr>
                <w:color w:val="000000"/>
                <w:sz w:val="24"/>
              </w:rPr>
              <w:t>683,838</w:t>
            </w:r>
          </w:p>
        </w:tc>
        <w:tc>
          <w:tcPr>
            <w:tcW w:w="1944" w:type="dxa"/>
            <w:vAlign w:val="center"/>
          </w:tcPr>
          <w:p w:rsidR="00E904F4" w:rsidRPr="00FD0842" w:rsidRDefault="00412F2D">
            <w:pPr>
              <w:jc w:val="right"/>
            </w:pPr>
            <w:r w:rsidRPr="00FD0842">
              <w:rPr>
                <w:color w:val="000000"/>
                <w:sz w:val="24"/>
              </w:rPr>
              <w:t>3,432,866.76</w:t>
            </w:r>
          </w:p>
        </w:tc>
        <w:tc>
          <w:tcPr>
            <w:tcW w:w="1705" w:type="dxa"/>
            <w:vAlign w:val="center"/>
          </w:tcPr>
          <w:p w:rsidR="00E904F4" w:rsidRPr="00FD0842" w:rsidRDefault="00412F2D">
            <w:pPr>
              <w:jc w:val="right"/>
            </w:pPr>
            <w:r w:rsidRPr="00FD0842">
              <w:rPr>
                <w:color w:val="000000"/>
                <w:sz w:val="24"/>
              </w:rPr>
              <w:t>0.53</w:t>
            </w:r>
          </w:p>
        </w:tc>
      </w:tr>
      <w:tr w:rsidR="00E904F4" w:rsidRPr="00FD0842">
        <w:tc>
          <w:tcPr>
            <w:tcW w:w="862" w:type="dxa"/>
            <w:vAlign w:val="center"/>
          </w:tcPr>
          <w:p w:rsidR="00E904F4" w:rsidRPr="00FD0842" w:rsidRDefault="00412F2D">
            <w:pPr>
              <w:jc w:val="center"/>
            </w:pPr>
            <w:r w:rsidRPr="00FD0842">
              <w:rPr>
                <w:color w:val="000000"/>
                <w:sz w:val="24"/>
              </w:rPr>
              <w:t>60</w:t>
            </w:r>
          </w:p>
        </w:tc>
        <w:tc>
          <w:tcPr>
            <w:tcW w:w="1346" w:type="dxa"/>
            <w:vAlign w:val="center"/>
          </w:tcPr>
          <w:p w:rsidR="00E904F4" w:rsidRPr="00FD0842" w:rsidRDefault="00412F2D">
            <w:pPr>
              <w:jc w:val="center"/>
            </w:pPr>
            <w:r w:rsidRPr="00FD0842">
              <w:rPr>
                <w:color w:val="000000"/>
                <w:sz w:val="24"/>
              </w:rPr>
              <w:t>600739</w:t>
            </w:r>
          </w:p>
        </w:tc>
        <w:tc>
          <w:tcPr>
            <w:tcW w:w="1795" w:type="dxa"/>
            <w:vAlign w:val="center"/>
          </w:tcPr>
          <w:p w:rsidR="00E904F4" w:rsidRPr="00FD0842" w:rsidRDefault="00412F2D">
            <w:pPr>
              <w:jc w:val="center"/>
            </w:pPr>
            <w:r w:rsidRPr="00FD0842">
              <w:rPr>
                <w:color w:val="000000"/>
                <w:sz w:val="24"/>
              </w:rPr>
              <w:t>辽宁成大</w:t>
            </w:r>
          </w:p>
        </w:tc>
        <w:tc>
          <w:tcPr>
            <w:tcW w:w="1346" w:type="dxa"/>
            <w:vAlign w:val="center"/>
          </w:tcPr>
          <w:p w:rsidR="00E904F4" w:rsidRPr="00FD0842" w:rsidRDefault="00412F2D">
            <w:pPr>
              <w:jc w:val="right"/>
            </w:pPr>
            <w:r w:rsidRPr="00FD0842">
              <w:rPr>
                <w:color w:val="000000"/>
                <w:sz w:val="24"/>
              </w:rPr>
              <w:t>219,705</w:t>
            </w:r>
          </w:p>
        </w:tc>
        <w:tc>
          <w:tcPr>
            <w:tcW w:w="1944" w:type="dxa"/>
            <w:vAlign w:val="center"/>
          </w:tcPr>
          <w:p w:rsidR="00E904F4" w:rsidRPr="00FD0842" w:rsidRDefault="00412F2D">
            <w:pPr>
              <w:jc w:val="right"/>
            </w:pPr>
            <w:r w:rsidRPr="00FD0842">
              <w:rPr>
                <w:color w:val="000000"/>
                <w:sz w:val="24"/>
              </w:rPr>
              <w:t>3,420,806.85</w:t>
            </w:r>
          </w:p>
        </w:tc>
        <w:tc>
          <w:tcPr>
            <w:tcW w:w="1705" w:type="dxa"/>
            <w:vAlign w:val="center"/>
          </w:tcPr>
          <w:p w:rsidR="00E904F4" w:rsidRPr="00FD0842" w:rsidRDefault="00412F2D">
            <w:pPr>
              <w:jc w:val="right"/>
            </w:pPr>
            <w:r w:rsidRPr="00FD0842">
              <w:rPr>
                <w:color w:val="000000"/>
                <w:sz w:val="24"/>
              </w:rPr>
              <w:t>0.52</w:t>
            </w:r>
          </w:p>
        </w:tc>
      </w:tr>
      <w:tr w:rsidR="00E904F4" w:rsidRPr="00FD0842">
        <w:tc>
          <w:tcPr>
            <w:tcW w:w="862" w:type="dxa"/>
            <w:vAlign w:val="center"/>
          </w:tcPr>
          <w:p w:rsidR="00E904F4" w:rsidRPr="00FD0842" w:rsidRDefault="00412F2D">
            <w:pPr>
              <w:jc w:val="center"/>
            </w:pPr>
            <w:r w:rsidRPr="00FD0842">
              <w:rPr>
                <w:color w:val="000000"/>
                <w:sz w:val="24"/>
              </w:rPr>
              <w:t>61</w:t>
            </w:r>
          </w:p>
        </w:tc>
        <w:tc>
          <w:tcPr>
            <w:tcW w:w="1346" w:type="dxa"/>
            <w:vAlign w:val="center"/>
          </w:tcPr>
          <w:p w:rsidR="00E904F4" w:rsidRPr="00FD0842" w:rsidRDefault="00412F2D">
            <w:pPr>
              <w:jc w:val="center"/>
            </w:pPr>
            <w:r w:rsidRPr="00FD0842">
              <w:rPr>
                <w:color w:val="000000"/>
                <w:sz w:val="24"/>
              </w:rPr>
              <w:t>601018</w:t>
            </w:r>
          </w:p>
        </w:tc>
        <w:tc>
          <w:tcPr>
            <w:tcW w:w="1795" w:type="dxa"/>
            <w:vAlign w:val="center"/>
          </w:tcPr>
          <w:p w:rsidR="00E904F4" w:rsidRPr="00FD0842" w:rsidRDefault="00412F2D">
            <w:pPr>
              <w:jc w:val="center"/>
            </w:pPr>
            <w:r w:rsidRPr="00FD0842">
              <w:rPr>
                <w:color w:val="000000"/>
                <w:sz w:val="24"/>
              </w:rPr>
              <w:t>宁波港</w:t>
            </w:r>
          </w:p>
        </w:tc>
        <w:tc>
          <w:tcPr>
            <w:tcW w:w="1346" w:type="dxa"/>
            <w:vAlign w:val="center"/>
          </w:tcPr>
          <w:p w:rsidR="00E904F4" w:rsidRPr="00FD0842" w:rsidRDefault="00412F2D">
            <w:pPr>
              <w:jc w:val="right"/>
            </w:pPr>
            <w:r w:rsidRPr="00FD0842">
              <w:rPr>
                <w:color w:val="000000"/>
                <w:sz w:val="24"/>
              </w:rPr>
              <w:t>689,592</w:t>
            </w:r>
          </w:p>
        </w:tc>
        <w:tc>
          <w:tcPr>
            <w:tcW w:w="1944" w:type="dxa"/>
            <w:vAlign w:val="center"/>
          </w:tcPr>
          <w:p w:rsidR="00E904F4" w:rsidRPr="00FD0842" w:rsidRDefault="00412F2D">
            <w:pPr>
              <w:jc w:val="right"/>
            </w:pPr>
            <w:r w:rsidRPr="00FD0842">
              <w:rPr>
                <w:color w:val="000000"/>
                <w:sz w:val="24"/>
              </w:rPr>
              <w:t>3,413,480.40</w:t>
            </w:r>
          </w:p>
        </w:tc>
        <w:tc>
          <w:tcPr>
            <w:tcW w:w="1705" w:type="dxa"/>
            <w:vAlign w:val="center"/>
          </w:tcPr>
          <w:p w:rsidR="00E904F4" w:rsidRPr="00FD0842" w:rsidRDefault="00412F2D">
            <w:pPr>
              <w:jc w:val="right"/>
            </w:pPr>
            <w:r w:rsidRPr="00FD0842">
              <w:rPr>
                <w:color w:val="000000"/>
                <w:sz w:val="24"/>
              </w:rPr>
              <w:t>0.52</w:t>
            </w:r>
          </w:p>
        </w:tc>
      </w:tr>
      <w:tr w:rsidR="00E904F4" w:rsidRPr="00FD0842">
        <w:tc>
          <w:tcPr>
            <w:tcW w:w="862" w:type="dxa"/>
            <w:vAlign w:val="center"/>
          </w:tcPr>
          <w:p w:rsidR="00E904F4" w:rsidRPr="00FD0842" w:rsidRDefault="00412F2D">
            <w:pPr>
              <w:jc w:val="center"/>
            </w:pPr>
            <w:r w:rsidRPr="00FD0842">
              <w:rPr>
                <w:color w:val="000000"/>
                <w:sz w:val="24"/>
              </w:rPr>
              <w:t>62</w:t>
            </w:r>
          </w:p>
        </w:tc>
        <w:tc>
          <w:tcPr>
            <w:tcW w:w="1346" w:type="dxa"/>
            <w:vAlign w:val="center"/>
          </w:tcPr>
          <w:p w:rsidR="00E904F4" w:rsidRPr="00FD0842" w:rsidRDefault="00412F2D">
            <w:pPr>
              <w:jc w:val="center"/>
            </w:pPr>
            <w:r w:rsidRPr="00FD0842">
              <w:rPr>
                <w:color w:val="000000"/>
                <w:sz w:val="24"/>
              </w:rPr>
              <w:t>600718</w:t>
            </w:r>
          </w:p>
        </w:tc>
        <w:tc>
          <w:tcPr>
            <w:tcW w:w="1795" w:type="dxa"/>
            <w:vAlign w:val="center"/>
          </w:tcPr>
          <w:p w:rsidR="00E904F4" w:rsidRPr="00FD0842" w:rsidRDefault="00412F2D">
            <w:pPr>
              <w:jc w:val="center"/>
            </w:pPr>
            <w:r w:rsidRPr="00FD0842">
              <w:rPr>
                <w:color w:val="000000"/>
                <w:sz w:val="24"/>
              </w:rPr>
              <w:t>东软集团</w:t>
            </w:r>
          </w:p>
        </w:tc>
        <w:tc>
          <w:tcPr>
            <w:tcW w:w="1346" w:type="dxa"/>
            <w:vAlign w:val="center"/>
          </w:tcPr>
          <w:p w:rsidR="00E904F4" w:rsidRPr="00FD0842" w:rsidRDefault="00412F2D">
            <w:pPr>
              <w:jc w:val="right"/>
            </w:pPr>
            <w:r w:rsidRPr="00FD0842">
              <w:rPr>
                <w:color w:val="000000"/>
                <w:sz w:val="24"/>
              </w:rPr>
              <w:t>178,529</w:t>
            </w:r>
          </w:p>
        </w:tc>
        <w:tc>
          <w:tcPr>
            <w:tcW w:w="1944" w:type="dxa"/>
            <w:vAlign w:val="center"/>
          </w:tcPr>
          <w:p w:rsidR="00E904F4" w:rsidRPr="00FD0842" w:rsidRDefault="00412F2D">
            <w:pPr>
              <w:jc w:val="right"/>
            </w:pPr>
            <w:r w:rsidRPr="00FD0842">
              <w:rPr>
                <w:color w:val="000000"/>
                <w:sz w:val="24"/>
              </w:rPr>
              <w:t>3,270,651.28</w:t>
            </w:r>
          </w:p>
        </w:tc>
        <w:tc>
          <w:tcPr>
            <w:tcW w:w="1705" w:type="dxa"/>
            <w:vAlign w:val="center"/>
          </w:tcPr>
          <w:p w:rsidR="00E904F4" w:rsidRPr="00FD0842" w:rsidRDefault="00412F2D">
            <w:pPr>
              <w:jc w:val="right"/>
            </w:pPr>
            <w:r w:rsidRPr="00FD0842">
              <w:rPr>
                <w:color w:val="000000"/>
                <w:sz w:val="24"/>
              </w:rPr>
              <w:t>0.50</w:t>
            </w:r>
          </w:p>
        </w:tc>
      </w:tr>
      <w:tr w:rsidR="00E904F4" w:rsidRPr="00FD0842">
        <w:tc>
          <w:tcPr>
            <w:tcW w:w="862" w:type="dxa"/>
            <w:vAlign w:val="center"/>
          </w:tcPr>
          <w:p w:rsidR="00E904F4" w:rsidRPr="00FD0842" w:rsidRDefault="00412F2D">
            <w:pPr>
              <w:jc w:val="center"/>
            </w:pPr>
            <w:r w:rsidRPr="00FD0842">
              <w:rPr>
                <w:color w:val="000000"/>
                <w:sz w:val="24"/>
              </w:rPr>
              <w:t>63</w:t>
            </w:r>
          </w:p>
        </w:tc>
        <w:tc>
          <w:tcPr>
            <w:tcW w:w="1346" w:type="dxa"/>
            <w:vAlign w:val="center"/>
          </w:tcPr>
          <w:p w:rsidR="00E904F4" w:rsidRPr="00FD0842" w:rsidRDefault="00412F2D">
            <w:pPr>
              <w:jc w:val="center"/>
            </w:pPr>
            <w:r w:rsidRPr="00FD0842">
              <w:rPr>
                <w:color w:val="000000"/>
                <w:sz w:val="24"/>
              </w:rPr>
              <w:t>600674</w:t>
            </w:r>
          </w:p>
        </w:tc>
        <w:tc>
          <w:tcPr>
            <w:tcW w:w="1795" w:type="dxa"/>
            <w:vAlign w:val="center"/>
          </w:tcPr>
          <w:p w:rsidR="00E904F4" w:rsidRPr="00FD0842" w:rsidRDefault="00412F2D">
            <w:pPr>
              <w:jc w:val="center"/>
            </w:pPr>
            <w:r w:rsidRPr="00FD0842">
              <w:rPr>
                <w:color w:val="000000"/>
                <w:sz w:val="24"/>
              </w:rPr>
              <w:t>川投能源</w:t>
            </w:r>
          </w:p>
        </w:tc>
        <w:tc>
          <w:tcPr>
            <w:tcW w:w="1346" w:type="dxa"/>
            <w:vAlign w:val="center"/>
          </w:tcPr>
          <w:p w:rsidR="00E904F4" w:rsidRPr="00FD0842" w:rsidRDefault="00412F2D">
            <w:pPr>
              <w:jc w:val="right"/>
            </w:pPr>
            <w:r w:rsidRPr="00FD0842">
              <w:rPr>
                <w:color w:val="000000"/>
                <w:sz w:val="24"/>
              </w:rPr>
              <w:t>395,248</w:t>
            </w:r>
          </w:p>
        </w:tc>
        <w:tc>
          <w:tcPr>
            <w:tcW w:w="1944" w:type="dxa"/>
            <w:vAlign w:val="center"/>
          </w:tcPr>
          <w:p w:rsidR="00E904F4" w:rsidRPr="00FD0842" w:rsidRDefault="00412F2D">
            <w:pPr>
              <w:jc w:val="right"/>
            </w:pPr>
            <w:r w:rsidRPr="00FD0842">
              <w:rPr>
                <w:color w:val="000000"/>
                <w:sz w:val="24"/>
              </w:rPr>
              <w:t>3,264,748.48</w:t>
            </w:r>
          </w:p>
        </w:tc>
        <w:tc>
          <w:tcPr>
            <w:tcW w:w="1705" w:type="dxa"/>
            <w:vAlign w:val="center"/>
          </w:tcPr>
          <w:p w:rsidR="00E904F4" w:rsidRPr="00FD0842" w:rsidRDefault="00412F2D">
            <w:pPr>
              <w:jc w:val="right"/>
            </w:pPr>
            <w:r w:rsidRPr="00FD0842">
              <w:rPr>
                <w:color w:val="000000"/>
                <w:sz w:val="24"/>
              </w:rPr>
              <w:t>0.50</w:t>
            </w:r>
          </w:p>
        </w:tc>
      </w:tr>
      <w:tr w:rsidR="00E904F4" w:rsidRPr="00FD0842">
        <w:tc>
          <w:tcPr>
            <w:tcW w:w="862" w:type="dxa"/>
            <w:vAlign w:val="center"/>
          </w:tcPr>
          <w:p w:rsidR="00E904F4" w:rsidRPr="00FD0842" w:rsidRDefault="00412F2D">
            <w:pPr>
              <w:jc w:val="center"/>
            </w:pPr>
            <w:r w:rsidRPr="00FD0842">
              <w:rPr>
                <w:color w:val="000000"/>
                <w:sz w:val="24"/>
              </w:rPr>
              <w:t>64</w:t>
            </w:r>
          </w:p>
        </w:tc>
        <w:tc>
          <w:tcPr>
            <w:tcW w:w="1346" w:type="dxa"/>
            <w:vAlign w:val="center"/>
          </w:tcPr>
          <w:p w:rsidR="00E904F4" w:rsidRPr="00FD0842" w:rsidRDefault="00412F2D">
            <w:pPr>
              <w:jc w:val="center"/>
            </w:pPr>
            <w:r w:rsidRPr="00FD0842">
              <w:rPr>
                <w:color w:val="000000"/>
                <w:sz w:val="24"/>
              </w:rPr>
              <w:t>601618</w:t>
            </w:r>
          </w:p>
        </w:tc>
        <w:tc>
          <w:tcPr>
            <w:tcW w:w="1795" w:type="dxa"/>
            <w:vAlign w:val="center"/>
          </w:tcPr>
          <w:p w:rsidR="00E904F4" w:rsidRPr="00FD0842" w:rsidRDefault="00412F2D">
            <w:pPr>
              <w:jc w:val="center"/>
            </w:pPr>
            <w:r w:rsidRPr="00FD0842">
              <w:rPr>
                <w:color w:val="000000"/>
                <w:sz w:val="24"/>
              </w:rPr>
              <w:t>中国中冶</w:t>
            </w:r>
          </w:p>
        </w:tc>
        <w:tc>
          <w:tcPr>
            <w:tcW w:w="1346" w:type="dxa"/>
            <w:vAlign w:val="center"/>
          </w:tcPr>
          <w:p w:rsidR="00E904F4" w:rsidRPr="00FD0842" w:rsidRDefault="00412F2D">
            <w:pPr>
              <w:jc w:val="right"/>
            </w:pPr>
            <w:r w:rsidRPr="00FD0842">
              <w:rPr>
                <w:color w:val="000000"/>
                <w:sz w:val="24"/>
              </w:rPr>
              <w:t>874,837</w:t>
            </w:r>
          </w:p>
        </w:tc>
        <w:tc>
          <w:tcPr>
            <w:tcW w:w="1944" w:type="dxa"/>
            <w:vAlign w:val="center"/>
          </w:tcPr>
          <w:p w:rsidR="00E904F4" w:rsidRPr="00FD0842" w:rsidRDefault="00412F2D">
            <w:pPr>
              <w:jc w:val="right"/>
            </w:pPr>
            <w:r w:rsidRPr="00FD0842">
              <w:rPr>
                <w:color w:val="000000"/>
                <w:sz w:val="24"/>
              </w:rPr>
              <w:t>3,228,148.53</w:t>
            </w:r>
          </w:p>
        </w:tc>
        <w:tc>
          <w:tcPr>
            <w:tcW w:w="1705" w:type="dxa"/>
            <w:vAlign w:val="center"/>
          </w:tcPr>
          <w:p w:rsidR="00E904F4" w:rsidRPr="00FD0842" w:rsidRDefault="00412F2D">
            <w:pPr>
              <w:jc w:val="right"/>
            </w:pPr>
            <w:r w:rsidRPr="00FD0842">
              <w:rPr>
                <w:color w:val="000000"/>
                <w:sz w:val="24"/>
              </w:rPr>
              <w:t>0.50</w:t>
            </w:r>
          </w:p>
        </w:tc>
      </w:tr>
      <w:tr w:rsidR="00E904F4" w:rsidRPr="00FD0842">
        <w:tc>
          <w:tcPr>
            <w:tcW w:w="862" w:type="dxa"/>
            <w:vAlign w:val="center"/>
          </w:tcPr>
          <w:p w:rsidR="00E904F4" w:rsidRPr="00FD0842" w:rsidRDefault="00412F2D">
            <w:pPr>
              <w:jc w:val="center"/>
            </w:pPr>
            <w:r w:rsidRPr="00FD0842">
              <w:rPr>
                <w:color w:val="000000"/>
                <w:sz w:val="24"/>
              </w:rPr>
              <w:t>65</w:t>
            </w:r>
          </w:p>
        </w:tc>
        <w:tc>
          <w:tcPr>
            <w:tcW w:w="1346" w:type="dxa"/>
            <w:vAlign w:val="center"/>
          </w:tcPr>
          <w:p w:rsidR="00E904F4" w:rsidRPr="00FD0842" w:rsidRDefault="00412F2D">
            <w:pPr>
              <w:jc w:val="center"/>
            </w:pPr>
            <w:r w:rsidRPr="00FD0842">
              <w:rPr>
                <w:color w:val="000000"/>
                <w:sz w:val="24"/>
              </w:rPr>
              <w:t>600741</w:t>
            </w:r>
          </w:p>
        </w:tc>
        <w:tc>
          <w:tcPr>
            <w:tcW w:w="1795" w:type="dxa"/>
            <w:vAlign w:val="center"/>
          </w:tcPr>
          <w:p w:rsidR="00E904F4" w:rsidRPr="00FD0842" w:rsidRDefault="00412F2D">
            <w:pPr>
              <w:jc w:val="center"/>
            </w:pPr>
            <w:r w:rsidRPr="00FD0842">
              <w:rPr>
                <w:color w:val="000000"/>
                <w:sz w:val="24"/>
              </w:rPr>
              <w:t>华域汽车</w:t>
            </w:r>
          </w:p>
        </w:tc>
        <w:tc>
          <w:tcPr>
            <w:tcW w:w="1346" w:type="dxa"/>
            <w:vAlign w:val="center"/>
          </w:tcPr>
          <w:p w:rsidR="00E904F4" w:rsidRPr="00FD0842" w:rsidRDefault="00412F2D">
            <w:pPr>
              <w:jc w:val="right"/>
            </w:pPr>
            <w:r w:rsidRPr="00FD0842">
              <w:rPr>
                <w:color w:val="000000"/>
                <w:sz w:val="24"/>
              </w:rPr>
              <w:t>226,388</w:t>
            </w:r>
          </w:p>
        </w:tc>
        <w:tc>
          <w:tcPr>
            <w:tcW w:w="1944" w:type="dxa"/>
            <w:vAlign w:val="center"/>
          </w:tcPr>
          <w:p w:rsidR="00E904F4" w:rsidRPr="00FD0842" w:rsidRDefault="00412F2D">
            <w:pPr>
              <w:jc w:val="right"/>
            </w:pPr>
            <w:r w:rsidRPr="00FD0842">
              <w:rPr>
                <w:color w:val="000000"/>
                <w:sz w:val="24"/>
              </w:rPr>
              <w:t>3,171,695.88</w:t>
            </w:r>
          </w:p>
        </w:tc>
        <w:tc>
          <w:tcPr>
            <w:tcW w:w="1705" w:type="dxa"/>
            <w:vAlign w:val="center"/>
          </w:tcPr>
          <w:p w:rsidR="00E904F4" w:rsidRPr="00FD0842" w:rsidRDefault="00412F2D">
            <w:pPr>
              <w:jc w:val="right"/>
            </w:pPr>
            <w:r w:rsidRPr="00FD0842">
              <w:rPr>
                <w:color w:val="000000"/>
                <w:sz w:val="24"/>
              </w:rPr>
              <w:t>0.49</w:t>
            </w:r>
          </w:p>
        </w:tc>
      </w:tr>
      <w:tr w:rsidR="00E904F4" w:rsidRPr="00FD0842">
        <w:tc>
          <w:tcPr>
            <w:tcW w:w="862" w:type="dxa"/>
            <w:vAlign w:val="center"/>
          </w:tcPr>
          <w:p w:rsidR="00E904F4" w:rsidRPr="00FD0842" w:rsidRDefault="00412F2D">
            <w:pPr>
              <w:jc w:val="center"/>
            </w:pPr>
            <w:r w:rsidRPr="00FD0842">
              <w:rPr>
                <w:color w:val="000000"/>
                <w:sz w:val="24"/>
              </w:rPr>
              <w:t>66</w:t>
            </w:r>
          </w:p>
        </w:tc>
        <w:tc>
          <w:tcPr>
            <w:tcW w:w="1346" w:type="dxa"/>
            <w:vAlign w:val="center"/>
          </w:tcPr>
          <w:p w:rsidR="00E904F4" w:rsidRPr="00FD0842" w:rsidRDefault="00412F2D">
            <w:pPr>
              <w:jc w:val="center"/>
            </w:pPr>
            <w:r w:rsidRPr="00FD0842">
              <w:rPr>
                <w:color w:val="000000"/>
                <w:sz w:val="24"/>
              </w:rPr>
              <w:t>601998</w:t>
            </w:r>
          </w:p>
        </w:tc>
        <w:tc>
          <w:tcPr>
            <w:tcW w:w="1795" w:type="dxa"/>
            <w:vAlign w:val="center"/>
          </w:tcPr>
          <w:p w:rsidR="00E904F4" w:rsidRPr="00FD0842" w:rsidRDefault="00412F2D">
            <w:pPr>
              <w:jc w:val="center"/>
            </w:pPr>
            <w:r w:rsidRPr="00FD0842">
              <w:rPr>
                <w:color w:val="000000"/>
                <w:sz w:val="24"/>
              </w:rPr>
              <w:t>中信银行</w:t>
            </w:r>
          </w:p>
        </w:tc>
        <w:tc>
          <w:tcPr>
            <w:tcW w:w="1346" w:type="dxa"/>
            <w:vAlign w:val="center"/>
          </w:tcPr>
          <w:p w:rsidR="00E904F4" w:rsidRPr="00FD0842" w:rsidRDefault="00412F2D">
            <w:pPr>
              <w:jc w:val="right"/>
            </w:pPr>
            <w:r w:rsidRPr="00FD0842">
              <w:rPr>
                <w:color w:val="000000"/>
                <w:sz w:val="24"/>
              </w:rPr>
              <w:t>550,344</w:t>
            </w:r>
          </w:p>
        </w:tc>
        <w:tc>
          <w:tcPr>
            <w:tcW w:w="1944" w:type="dxa"/>
            <w:vAlign w:val="center"/>
          </w:tcPr>
          <w:p w:rsidR="00E904F4" w:rsidRPr="00FD0842" w:rsidRDefault="00412F2D">
            <w:pPr>
              <w:jc w:val="right"/>
            </w:pPr>
            <w:r w:rsidRPr="00FD0842">
              <w:rPr>
                <w:color w:val="000000"/>
                <w:sz w:val="24"/>
              </w:rPr>
              <w:t>3,120,450.48</w:t>
            </w:r>
          </w:p>
        </w:tc>
        <w:tc>
          <w:tcPr>
            <w:tcW w:w="1705" w:type="dxa"/>
            <w:vAlign w:val="center"/>
          </w:tcPr>
          <w:p w:rsidR="00E904F4" w:rsidRPr="00FD0842" w:rsidRDefault="00412F2D">
            <w:pPr>
              <w:jc w:val="right"/>
            </w:pPr>
            <w:r w:rsidRPr="00FD0842">
              <w:rPr>
                <w:color w:val="000000"/>
                <w:sz w:val="24"/>
              </w:rPr>
              <w:t>0.48</w:t>
            </w:r>
          </w:p>
        </w:tc>
      </w:tr>
      <w:tr w:rsidR="00E904F4" w:rsidRPr="00FD0842">
        <w:tc>
          <w:tcPr>
            <w:tcW w:w="862" w:type="dxa"/>
            <w:vAlign w:val="center"/>
          </w:tcPr>
          <w:p w:rsidR="00E904F4" w:rsidRPr="00FD0842" w:rsidRDefault="00412F2D">
            <w:pPr>
              <w:jc w:val="center"/>
            </w:pPr>
            <w:r w:rsidRPr="00FD0842">
              <w:rPr>
                <w:color w:val="000000"/>
                <w:sz w:val="24"/>
              </w:rPr>
              <w:t>67</w:t>
            </w:r>
          </w:p>
        </w:tc>
        <w:tc>
          <w:tcPr>
            <w:tcW w:w="1346" w:type="dxa"/>
            <w:vAlign w:val="center"/>
          </w:tcPr>
          <w:p w:rsidR="00E904F4" w:rsidRPr="00FD0842" w:rsidRDefault="00412F2D">
            <w:pPr>
              <w:jc w:val="center"/>
            </w:pPr>
            <w:r w:rsidRPr="00FD0842">
              <w:rPr>
                <w:color w:val="000000"/>
                <w:sz w:val="24"/>
              </w:rPr>
              <w:t>601111</w:t>
            </w:r>
          </w:p>
        </w:tc>
        <w:tc>
          <w:tcPr>
            <w:tcW w:w="1795" w:type="dxa"/>
            <w:vAlign w:val="center"/>
          </w:tcPr>
          <w:p w:rsidR="00E904F4" w:rsidRPr="00FD0842" w:rsidRDefault="00412F2D">
            <w:pPr>
              <w:jc w:val="center"/>
            </w:pPr>
            <w:r w:rsidRPr="00FD0842">
              <w:rPr>
                <w:color w:val="000000"/>
                <w:sz w:val="24"/>
              </w:rPr>
              <w:t>中国国</w:t>
            </w:r>
            <w:r w:rsidR="00B559D3" w:rsidRPr="00FD0842">
              <w:rPr>
                <w:rFonts w:hint="eastAsia"/>
                <w:color w:val="000000"/>
                <w:sz w:val="24"/>
              </w:rPr>
              <w:t>旅</w:t>
            </w:r>
          </w:p>
        </w:tc>
        <w:tc>
          <w:tcPr>
            <w:tcW w:w="1346" w:type="dxa"/>
            <w:vAlign w:val="center"/>
          </w:tcPr>
          <w:p w:rsidR="00E904F4" w:rsidRPr="00FD0842" w:rsidRDefault="00412F2D">
            <w:pPr>
              <w:jc w:val="right"/>
            </w:pPr>
            <w:r w:rsidRPr="00FD0842">
              <w:rPr>
                <w:color w:val="000000"/>
                <w:sz w:val="24"/>
              </w:rPr>
              <w:t>459,100</w:t>
            </w:r>
          </w:p>
        </w:tc>
        <w:tc>
          <w:tcPr>
            <w:tcW w:w="1944" w:type="dxa"/>
            <w:vAlign w:val="center"/>
          </w:tcPr>
          <w:p w:rsidR="00E904F4" w:rsidRPr="00FD0842" w:rsidRDefault="00412F2D">
            <w:pPr>
              <w:jc w:val="right"/>
            </w:pPr>
            <w:r w:rsidRPr="00FD0842">
              <w:rPr>
                <w:color w:val="000000"/>
                <w:sz w:val="24"/>
              </w:rPr>
              <w:t>3,103,516.00</w:t>
            </w:r>
          </w:p>
        </w:tc>
        <w:tc>
          <w:tcPr>
            <w:tcW w:w="1705" w:type="dxa"/>
            <w:vAlign w:val="center"/>
          </w:tcPr>
          <w:p w:rsidR="00E904F4" w:rsidRPr="00FD0842" w:rsidRDefault="00412F2D">
            <w:pPr>
              <w:jc w:val="right"/>
            </w:pPr>
            <w:r w:rsidRPr="00FD0842">
              <w:rPr>
                <w:color w:val="000000"/>
                <w:sz w:val="24"/>
              </w:rPr>
              <w:t>0.48</w:t>
            </w:r>
          </w:p>
        </w:tc>
      </w:tr>
      <w:tr w:rsidR="00E904F4" w:rsidRPr="00FD0842">
        <w:tc>
          <w:tcPr>
            <w:tcW w:w="862" w:type="dxa"/>
            <w:vAlign w:val="center"/>
          </w:tcPr>
          <w:p w:rsidR="00E904F4" w:rsidRPr="00FD0842" w:rsidRDefault="00412F2D">
            <w:pPr>
              <w:jc w:val="center"/>
            </w:pPr>
            <w:r w:rsidRPr="00FD0842">
              <w:rPr>
                <w:color w:val="000000"/>
                <w:sz w:val="24"/>
              </w:rPr>
              <w:t>68</w:t>
            </w:r>
          </w:p>
        </w:tc>
        <w:tc>
          <w:tcPr>
            <w:tcW w:w="1346" w:type="dxa"/>
            <w:vAlign w:val="center"/>
          </w:tcPr>
          <w:p w:rsidR="00E904F4" w:rsidRPr="00FD0842" w:rsidRDefault="00412F2D">
            <w:pPr>
              <w:jc w:val="center"/>
            </w:pPr>
            <w:r w:rsidRPr="00FD0842">
              <w:rPr>
                <w:color w:val="000000"/>
                <w:sz w:val="24"/>
              </w:rPr>
              <w:t>600663</w:t>
            </w:r>
          </w:p>
        </w:tc>
        <w:tc>
          <w:tcPr>
            <w:tcW w:w="1795" w:type="dxa"/>
            <w:vAlign w:val="center"/>
          </w:tcPr>
          <w:p w:rsidR="00E904F4" w:rsidRPr="00FD0842" w:rsidRDefault="00412F2D">
            <w:pPr>
              <w:jc w:val="center"/>
            </w:pPr>
            <w:r w:rsidRPr="00FD0842">
              <w:rPr>
                <w:color w:val="000000"/>
                <w:sz w:val="24"/>
              </w:rPr>
              <w:t>陆家嘴</w:t>
            </w:r>
          </w:p>
        </w:tc>
        <w:tc>
          <w:tcPr>
            <w:tcW w:w="1346" w:type="dxa"/>
            <w:vAlign w:val="center"/>
          </w:tcPr>
          <w:p w:rsidR="00E904F4" w:rsidRPr="00FD0842" w:rsidRDefault="00412F2D">
            <w:pPr>
              <w:jc w:val="right"/>
            </w:pPr>
            <w:r w:rsidRPr="00FD0842">
              <w:rPr>
                <w:color w:val="000000"/>
                <w:sz w:val="24"/>
              </w:rPr>
              <w:t>131,640</w:t>
            </w:r>
          </w:p>
        </w:tc>
        <w:tc>
          <w:tcPr>
            <w:tcW w:w="1944" w:type="dxa"/>
            <w:vAlign w:val="center"/>
          </w:tcPr>
          <w:p w:rsidR="00E904F4" w:rsidRPr="00FD0842" w:rsidRDefault="00412F2D">
            <w:pPr>
              <w:jc w:val="right"/>
            </w:pPr>
            <w:r w:rsidRPr="00FD0842">
              <w:rPr>
                <w:color w:val="000000"/>
                <w:sz w:val="24"/>
              </w:rPr>
              <w:t>2,994,810.00</w:t>
            </w:r>
          </w:p>
        </w:tc>
        <w:tc>
          <w:tcPr>
            <w:tcW w:w="1705" w:type="dxa"/>
            <w:vAlign w:val="center"/>
          </w:tcPr>
          <w:p w:rsidR="00E904F4" w:rsidRPr="00FD0842" w:rsidRDefault="00412F2D">
            <w:pPr>
              <w:jc w:val="right"/>
            </w:pPr>
            <w:r w:rsidRPr="00FD0842">
              <w:rPr>
                <w:color w:val="000000"/>
                <w:sz w:val="24"/>
              </w:rPr>
              <w:t>0.46</w:t>
            </w:r>
          </w:p>
        </w:tc>
      </w:tr>
      <w:tr w:rsidR="00E904F4" w:rsidRPr="00FD0842">
        <w:tc>
          <w:tcPr>
            <w:tcW w:w="862" w:type="dxa"/>
            <w:vAlign w:val="center"/>
          </w:tcPr>
          <w:p w:rsidR="00E904F4" w:rsidRPr="00FD0842" w:rsidRDefault="00412F2D">
            <w:pPr>
              <w:jc w:val="center"/>
            </w:pPr>
            <w:r w:rsidRPr="00FD0842">
              <w:rPr>
                <w:color w:val="000000"/>
                <w:sz w:val="24"/>
              </w:rPr>
              <w:t>69</w:t>
            </w:r>
          </w:p>
        </w:tc>
        <w:tc>
          <w:tcPr>
            <w:tcW w:w="1346" w:type="dxa"/>
            <w:vAlign w:val="center"/>
          </w:tcPr>
          <w:p w:rsidR="00E904F4" w:rsidRPr="00FD0842" w:rsidRDefault="00412F2D">
            <w:pPr>
              <w:jc w:val="center"/>
            </w:pPr>
            <w:r w:rsidRPr="00FD0842">
              <w:rPr>
                <w:color w:val="000000"/>
                <w:sz w:val="24"/>
              </w:rPr>
              <w:t>600018</w:t>
            </w:r>
          </w:p>
        </w:tc>
        <w:tc>
          <w:tcPr>
            <w:tcW w:w="1795" w:type="dxa"/>
            <w:vAlign w:val="center"/>
          </w:tcPr>
          <w:p w:rsidR="00E904F4" w:rsidRPr="00FD0842" w:rsidRDefault="00412F2D">
            <w:pPr>
              <w:jc w:val="center"/>
            </w:pPr>
            <w:r w:rsidRPr="00FD0842">
              <w:rPr>
                <w:color w:val="000000"/>
                <w:sz w:val="24"/>
              </w:rPr>
              <w:t>上港集团</w:t>
            </w:r>
          </w:p>
        </w:tc>
        <w:tc>
          <w:tcPr>
            <w:tcW w:w="1346" w:type="dxa"/>
            <w:vAlign w:val="center"/>
          </w:tcPr>
          <w:p w:rsidR="00E904F4" w:rsidRPr="00FD0842" w:rsidRDefault="00412F2D">
            <w:pPr>
              <w:jc w:val="right"/>
            </w:pPr>
            <w:r w:rsidRPr="00FD0842">
              <w:rPr>
                <w:color w:val="000000"/>
                <w:sz w:val="24"/>
              </w:rPr>
              <w:t>582,572</w:t>
            </w:r>
          </w:p>
        </w:tc>
        <w:tc>
          <w:tcPr>
            <w:tcW w:w="1944" w:type="dxa"/>
            <w:vAlign w:val="center"/>
          </w:tcPr>
          <w:p w:rsidR="00E904F4" w:rsidRPr="00FD0842" w:rsidRDefault="00412F2D">
            <w:pPr>
              <w:jc w:val="right"/>
            </w:pPr>
            <w:r w:rsidRPr="00FD0842">
              <w:rPr>
                <w:color w:val="000000"/>
                <w:sz w:val="24"/>
              </w:rPr>
              <w:t>2,971,117.20</w:t>
            </w:r>
          </w:p>
        </w:tc>
        <w:tc>
          <w:tcPr>
            <w:tcW w:w="1705" w:type="dxa"/>
            <w:vAlign w:val="center"/>
          </w:tcPr>
          <w:p w:rsidR="00E904F4" w:rsidRPr="00FD0842" w:rsidRDefault="00412F2D">
            <w:pPr>
              <w:jc w:val="right"/>
            </w:pPr>
            <w:r w:rsidRPr="00FD0842">
              <w:rPr>
                <w:color w:val="000000"/>
                <w:sz w:val="24"/>
              </w:rPr>
              <w:t>0.46</w:t>
            </w:r>
          </w:p>
        </w:tc>
      </w:tr>
      <w:tr w:rsidR="00E904F4" w:rsidRPr="00FD0842">
        <w:tc>
          <w:tcPr>
            <w:tcW w:w="862" w:type="dxa"/>
            <w:vAlign w:val="center"/>
          </w:tcPr>
          <w:p w:rsidR="00E904F4" w:rsidRPr="00FD0842" w:rsidRDefault="00412F2D">
            <w:pPr>
              <w:jc w:val="center"/>
            </w:pPr>
            <w:r w:rsidRPr="00FD0842">
              <w:rPr>
                <w:color w:val="000000"/>
                <w:sz w:val="24"/>
              </w:rPr>
              <w:t>70</w:t>
            </w:r>
          </w:p>
        </w:tc>
        <w:tc>
          <w:tcPr>
            <w:tcW w:w="1346" w:type="dxa"/>
            <w:vAlign w:val="center"/>
          </w:tcPr>
          <w:p w:rsidR="00E904F4" w:rsidRPr="00FD0842" w:rsidRDefault="00412F2D">
            <w:pPr>
              <w:jc w:val="center"/>
            </w:pPr>
            <w:r w:rsidRPr="00FD0842">
              <w:rPr>
                <w:color w:val="000000"/>
                <w:sz w:val="24"/>
              </w:rPr>
              <w:t>600085</w:t>
            </w:r>
          </w:p>
        </w:tc>
        <w:tc>
          <w:tcPr>
            <w:tcW w:w="1795" w:type="dxa"/>
            <w:vAlign w:val="center"/>
          </w:tcPr>
          <w:p w:rsidR="00E904F4" w:rsidRPr="00FD0842" w:rsidRDefault="00412F2D">
            <w:pPr>
              <w:jc w:val="center"/>
            </w:pPr>
            <w:r w:rsidRPr="00FD0842">
              <w:rPr>
                <w:color w:val="000000"/>
                <w:sz w:val="24"/>
              </w:rPr>
              <w:t>同仁堂</w:t>
            </w:r>
          </w:p>
        </w:tc>
        <w:tc>
          <w:tcPr>
            <w:tcW w:w="1346" w:type="dxa"/>
            <w:vAlign w:val="center"/>
          </w:tcPr>
          <w:p w:rsidR="00E904F4" w:rsidRPr="00FD0842" w:rsidRDefault="00412F2D">
            <w:pPr>
              <w:jc w:val="right"/>
            </w:pPr>
            <w:r w:rsidRPr="00FD0842">
              <w:rPr>
                <w:color w:val="000000"/>
                <w:sz w:val="24"/>
              </w:rPr>
              <w:t>98,550</w:t>
            </w:r>
          </w:p>
        </w:tc>
        <w:tc>
          <w:tcPr>
            <w:tcW w:w="1944" w:type="dxa"/>
            <w:vAlign w:val="center"/>
          </w:tcPr>
          <w:p w:rsidR="00E904F4" w:rsidRPr="00FD0842" w:rsidRDefault="00412F2D">
            <w:pPr>
              <w:jc w:val="right"/>
            </w:pPr>
            <w:r w:rsidRPr="00FD0842">
              <w:rPr>
                <w:color w:val="000000"/>
                <w:sz w:val="24"/>
              </w:rPr>
              <w:t>2,935,804.50</w:t>
            </w:r>
          </w:p>
        </w:tc>
        <w:tc>
          <w:tcPr>
            <w:tcW w:w="1705" w:type="dxa"/>
            <w:vAlign w:val="center"/>
          </w:tcPr>
          <w:p w:rsidR="00E904F4" w:rsidRPr="00FD0842" w:rsidRDefault="00412F2D">
            <w:pPr>
              <w:jc w:val="right"/>
            </w:pPr>
            <w:r w:rsidRPr="00FD0842">
              <w:rPr>
                <w:color w:val="000000"/>
                <w:sz w:val="24"/>
              </w:rPr>
              <w:t>0.45</w:t>
            </w:r>
          </w:p>
        </w:tc>
      </w:tr>
      <w:tr w:rsidR="00E904F4" w:rsidRPr="00FD0842">
        <w:tc>
          <w:tcPr>
            <w:tcW w:w="862" w:type="dxa"/>
            <w:vAlign w:val="center"/>
          </w:tcPr>
          <w:p w:rsidR="00E904F4" w:rsidRPr="00FD0842" w:rsidRDefault="00412F2D">
            <w:pPr>
              <w:jc w:val="center"/>
            </w:pPr>
            <w:r w:rsidRPr="00FD0842">
              <w:rPr>
                <w:color w:val="000000"/>
                <w:sz w:val="24"/>
              </w:rPr>
              <w:t>71</w:t>
            </w:r>
          </w:p>
        </w:tc>
        <w:tc>
          <w:tcPr>
            <w:tcW w:w="1346" w:type="dxa"/>
            <w:vAlign w:val="center"/>
          </w:tcPr>
          <w:p w:rsidR="00E904F4" w:rsidRPr="00FD0842" w:rsidRDefault="00412F2D">
            <w:pPr>
              <w:jc w:val="center"/>
            </w:pPr>
            <w:r w:rsidRPr="00FD0842">
              <w:rPr>
                <w:color w:val="000000"/>
                <w:sz w:val="24"/>
              </w:rPr>
              <w:t>600839</w:t>
            </w:r>
          </w:p>
        </w:tc>
        <w:tc>
          <w:tcPr>
            <w:tcW w:w="1795" w:type="dxa"/>
            <w:vAlign w:val="center"/>
          </w:tcPr>
          <w:p w:rsidR="00E904F4" w:rsidRPr="00FD0842" w:rsidRDefault="00412F2D">
            <w:pPr>
              <w:jc w:val="center"/>
            </w:pPr>
            <w:r w:rsidRPr="00FD0842">
              <w:rPr>
                <w:color w:val="000000"/>
                <w:sz w:val="24"/>
              </w:rPr>
              <w:t>四川长虹</w:t>
            </w:r>
          </w:p>
        </w:tc>
        <w:tc>
          <w:tcPr>
            <w:tcW w:w="1346" w:type="dxa"/>
            <w:vAlign w:val="center"/>
          </w:tcPr>
          <w:p w:rsidR="00E904F4" w:rsidRPr="00FD0842" w:rsidRDefault="00412F2D">
            <w:pPr>
              <w:jc w:val="right"/>
            </w:pPr>
            <w:r w:rsidRPr="00FD0842">
              <w:rPr>
                <w:color w:val="000000"/>
                <w:sz w:val="24"/>
              </w:rPr>
              <w:t>663,192</w:t>
            </w:r>
          </w:p>
        </w:tc>
        <w:tc>
          <w:tcPr>
            <w:tcW w:w="1944" w:type="dxa"/>
            <w:vAlign w:val="center"/>
          </w:tcPr>
          <w:p w:rsidR="00E904F4" w:rsidRPr="00FD0842" w:rsidRDefault="00412F2D">
            <w:pPr>
              <w:jc w:val="right"/>
            </w:pPr>
            <w:r w:rsidRPr="00FD0842">
              <w:rPr>
                <w:color w:val="000000"/>
                <w:sz w:val="24"/>
              </w:rPr>
              <w:t>2,931,308.64</w:t>
            </w:r>
          </w:p>
        </w:tc>
        <w:tc>
          <w:tcPr>
            <w:tcW w:w="1705" w:type="dxa"/>
            <w:vAlign w:val="center"/>
          </w:tcPr>
          <w:p w:rsidR="00E904F4" w:rsidRPr="00FD0842" w:rsidRDefault="00412F2D">
            <w:pPr>
              <w:jc w:val="right"/>
            </w:pPr>
            <w:r w:rsidRPr="00FD0842">
              <w:rPr>
                <w:color w:val="000000"/>
                <w:sz w:val="24"/>
              </w:rPr>
              <w:t>0.45</w:t>
            </w:r>
          </w:p>
        </w:tc>
      </w:tr>
      <w:tr w:rsidR="00E904F4" w:rsidRPr="00FD0842">
        <w:tc>
          <w:tcPr>
            <w:tcW w:w="862" w:type="dxa"/>
            <w:vAlign w:val="center"/>
          </w:tcPr>
          <w:p w:rsidR="00E904F4" w:rsidRPr="00FD0842" w:rsidRDefault="00412F2D">
            <w:pPr>
              <w:jc w:val="center"/>
            </w:pPr>
            <w:r w:rsidRPr="00FD0842">
              <w:rPr>
                <w:color w:val="000000"/>
                <w:sz w:val="24"/>
              </w:rPr>
              <w:t>72</w:t>
            </w:r>
          </w:p>
        </w:tc>
        <w:tc>
          <w:tcPr>
            <w:tcW w:w="1346" w:type="dxa"/>
            <w:vAlign w:val="center"/>
          </w:tcPr>
          <w:p w:rsidR="00E904F4" w:rsidRPr="00FD0842" w:rsidRDefault="00412F2D">
            <w:pPr>
              <w:jc w:val="center"/>
            </w:pPr>
            <w:r w:rsidRPr="00FD0842">
              <w:rPr>
                <w:color w:val="000000"/>
                <w:sz w:val="24"/>
              </w:rPr>
              <w:t>603993</w:t>
            </w:r>
          </w:p>
        </w:tc>
        <w:tc>
          <w:tcPr>
            <w:tcW w:w="1795" w:type="dxa"/>
            <w:vAlign w:val="center"/>
          </w:tcPr>
          <w:p w:rsidR="00E904F4" w:rsidRPr="00FD0842" w:rsidRDefault="00412F2D">
            <w:pPr>
              <w:jc w:val="center"/>
            </w:pPr>
            <w:r w:rsidRPr="00FD0842">
              <w:rPr>
                <w:color w:val="000000"/>
                <w:sz w:val="24"/>
              </w:rPr>
              <w:t>洛阳钼业</w:t>
            </w:r>
          </w:p>
        </w:tc>
        <w:tc>
          <w:tcPr>
            <w:tcW w:w="1346" w:type="dxa"/>
            <w:vAlign w:val="center"/>
          </w:tcPr>
          <w:p w:rsidR="00E904F4" w:rsidRPr="00FD0842" w:rsidRDefault="00412F2D">
            <w:pPr>
              <w:jc w:val="right"/>
            </w:pPr>
            <w:r w:rsidRPr="00FD0842">
              <w:rPr>
                <w:color w:val="000000"/>
                <w:sz w:val="24"/>
              </w:rPr>
              <w:t>697,900</w:t>
            </w:r>
          </w:p>
        </w:tc>
        <w:tc>
          <w:tcPr>
            <w:tcW w:w="1944" w:type="dxa"/>
            <w:vAlign w:val="center"/>
          </w:tcPr>
          <w:p w:rsidR="00E904F4" w:rsidRPr="00FD0842" w:rsidRDefault="00412F2D">
            <w:pPr>
              <w:jc w:val="right"/>
            </w:pPr>
            <w:r w:rsidRPr="00FD0842">
              <w:rPr>
                <w:color w:val="000000"/>
                <w:sz w:val="24"/>
              </w:rPr>
              <w:t>2,896,285.00</w:t>
            </w:r>
          </w:p>
        </w:tc>
        <w:tc>
          <w:tcPr>
            <w:tcW w:w="1705" w:type="dxa"/>
            <w:vAlign w:val="center"/>
          </w:tcPr>
          <w:p w:rsidR="00E904F4" w:rsidRPr="00FD0842" w:rsidRDefault="00412F2D">
            <w:pPr>
              <w:jc w:val="right"/>
            </w:pPr>
            <w:r w:rsidRPr="00FD0842">
              <w:rPr>
                <w:color w:val="000000"/>
                <w:sz w:val="24"/>
              </w:rPr>
              <w:t>0.44</w:t>
            </w:r>
          </w:p>
        </w:tc>
      </w:tr>
      <w:tr w:rsidR="00E904F4" w:rsidRPr="00FD0842">
        <w:tc>
          <w:tcPr>
            <w:tcW w:w="862" w:type="dxa"/>
            <w:vAlign w:val="center"/>
          </w:tcPr>
          <w:p w:rsidR="00E904F4" w:rsidRPr="00FD0842" w:rsidRDefault="00412F2D">
            <w:pPr>
              <w:jc w:val="center"/>
            </w:pPr>
            <w:r w:rsidRPr="00FD0842">
              <w:rPr>
                <w:color w:val="000000"/>
                <w:sz w:val="24"/>
              </w:rPr>
              <w:t>73</w:t>
            </w:r>
          </w:p>
        </w:tc>
        <w:tc>
          <w:tcPr>
            <w:tcW w:w="1346" w:type="dxa"/>
            <w:vAlign w:val="center"/>
          </w:tcPr>
          <w:p w:rsidR="00E904F4" w:rsidRPr="00FD0842" w:rsidRDefault="00412F2D">
            <w:pPr>
              <w:jc w:val="center"/>
            </w:pPr>
            <w:r w:rsidRPr="00FD0842">
              <w:rPr>
                <w:color w:val="000000"/>
                <w:sz w:val="24"/>
              </w:rPr>
              <w:t>600068</w:t>
            </w:r>
          </w:p>
        </w:tc>
        <w:tc>
          <w:tcPr>
            <w:tcW w:w="1795" w:type="dxa"/>
            <w:vAlign w:val="center"/>
          </w:tcPr>
          <w:p w:rsidR="00E904F4" w:rsidRPr="00FD0842" w:rsidRDefault="00412F2D">
            <w:pPr>
              <w:jc w:val="center"/>
            </w:pPr>
            <w:r w:rsidRPr="00FD0842">
              <w:rPr>
                <w:color w:val="000000"/>
                <w:sz w:val="24"/>
              </w:rPr>
              <w:t>葛洲坝</w:t>
            </w:r>
          </w:p>
        </w:tc>
        <w:tc>
          <w:tcPr>
            <w:tcW w:w="1346" w:type="dxa"/>
            <w:vAlign w:val="center"/>
          </w:tcPr>
          <w:p w:rsidR="00E904F4" w:rsidRPr="00FD0842" w:rsidRDefault="00412F2D">
            <w:pPr>
              <w:jc w:val="right"/>
            </w:pPr>
            <w:r w:rsidRPr="00FD0842">
              <w:rPr>
                <w:color w:val="000000"/>
                <w:sz w:val="24"/>
              </w:rPr>
              <w:t>496,100</w:t>
            </w:r>
          </w:p>
        </w:tc>
        <w:tc>
          <w:tcPr>
            <w:tcW w:w="1944" w:type="dxa"/>
            <w:vAlign w:val="center"/>
          </w:tcPr>
          <w:p w:rsidR="00E904F4" w:rsidRPr="00FD0842" w:rsidRDefault="00412F2D">
            <w:pPr>
              <w:jc w:val="right"/>
            </w:pPr>
            <w:r w:rsidRPr="00FD0842">
              <w:rPr>
                <w:color w:val="000000"/>
                <w:sz w:val="24"/>
              </w:rPr>
              <w:t>2,887,302.00</w:t>
            </w:r>
          </w:p>
        </w:tc>
        <w:tc>
          <w:tcPr>
            <w:tcW w:w="1705" w:type="dxa"/>
            <w:vAlign w:val="center"/>
          </w:tcPr>
          <w:p w:rsidR="00E904F4" w:rsidRPr="00FD0842" w:rsidRDefault="00412F2D">
            <w:pPr>
              <w:jc w:val="right"/>
            </w:pPr>
            <w:r w:rsidRPr="00FD0842">
              <w:rPr>
                <w:color w:val="000000"/>
                <w:sz w:val="24"/>
              </w:rPr>
              <w:t>0.44</w:t>
            </w:r>
          </w:p>
        </w:tc>
      </w:tr>
      <w:tr w:rsidR="00E904F4" w:rsidRPr="00FD0842">
        <w:tc>
          <w:tcPr>
            <w:tcW w:w="862" w:type="dxa"/>
            <w:vAlign w:val="center"/>
          </w:tcPr>
          <w:p w:rsidR="00E904F4" w:rsidRPr="00FD0842" w:rsidRDefault="00412F2D">
            <w:pPr>
              <w:jc w:val="center"/>
            </w:pPr>
            <w:r w:rsidRPr="00FD0842">
              <w:rPr>
                <w:color w:val="000000"/>
                <w:sz w:val="24"/>
              </w:rPr>
              <w:t>74</w:t>
            </w:r>
          </w:p>
        </w:tc>
        <w:tc>
          <w:tcPr>
            <w:tcW w:w="1346" w:type="dxa"/>
            <w:vAlign w:val="center"/>
          </w:tcPr>
          <w:p w:rsidR="00E904F4" w:rsidRPr="00FD0842" w:rsidRDefault="00412F2D">
            <w:pPr>
              <w:jc w:val="center"/>
            </w:pPr>
            <w:r w:rsidRPr="00FD0842">
              <w:rPr>
                <w:color w:val="000000"/>
                <w:sz w:val="24"/>
              </w:rPr>
              <w:t>601800</w:t>
            </w:r>
          </w:p>
        </w:tc>
        <w:tc>
          <w:tcPr>
            <w:tcW w:w="1795" w:type="dxa"/>
            <w:vAlign w:val="center"/>
          </w:tcPr>
          <w:p w:rsidR="00E904F4" w:rsidRPr="00FD0842" w:rsidRDefault="00412F2D">
            <w:pPr>
              <w:jc w:val="center"/>
            </w:pPr>
            <w:r w:rsidRPr="00FD0842">
              <w:rPr>
                <w:color w:val="000000"/>
                <w:sz w:val="24"/>
              </w:rPr>
              <w:t>中国交</w:t>
            </w:r>
            <w:r w:rsidR="00B559D3" w:rsidRPr="00FD0842">
              <w:rPr>
                <w:rFonts w:hint="eastAsia"/>
                <w:color w:val="000000"/>
                <w:sz w:val="24"/>
              </w:rPr>
              <w:t>建</w:t>
            </w:r>
          </w:p>
        </w:tc>
        <w:tc>
          <w:tcPr>
            <w:tcW w:w="1346" w:type="dxa"/>
            <w:vAlign w:val="center"/>
          </w:tcPr>
          <w:p w:rsidR="00E904F4" w:rsidRPr="00FD0842" w:rsidRDefault="00412F2D">
            <w:pPr>
              <w:jc w:val="right"/>
            </w:pPr>
            <w:r w:rsidRPr="00FD0842">
              <w:rPr>
                <w:color w:val="000000"/>
                <w:sz w:val="24"/>
              </w:rPr>
              <w:t>274,165</w:t>
            </w:r>
          </w:p>
        </w:tc>
        <w:tc>
          <w:tcPr>
            <w:tcW w:w="1944" w:type="dxa"/>
            <w:vAlign w:val="center"/>
          </w:tcPr>
          <w:p w:rsidR="00E904F4" w:rsidRPr="00FD0842" w:rsidRDefault="00412F2D">
            <w:pPr>
              <w:jc w:val="right"/>
            </w:pPr>
            <w:r w:rsidRPr="00FD0842">
              <w:rPr>
                <w:color w:val="000000"/>
                <w:sz w:val="24"/>
              </w:rPr>
              <w:t>2,886,957.45</w:t>
            </w:r>
          </w:p>
        </w:tc>
        <w:tc>
          <w:tcPr>
            <w:tcW w:w="1705" w:type="dxa"/>
            <w:vAlign w:val="center"/>
          </w:tcPr>
          <w:p w:rsidR="00E904F4" w:rsidRPr="00FD0842" w:rsidRDefault="00412F2D">
            <w:pPr>
              <w:jc w:val="right"/>
            </w:pPr>
            <w:r w:rsidRPr="00FD0842">
              <w:rPr>
                <w:color w:val="000000"/>
                <w:sz w:val="24"/>
              </w:rPr>
              <w:t>0.44</w:t>
            </w:r>
          </w:p>
        </w:tc>
      </w:tr>
      <w:tr w:rsidR="00E904F4" w:rsidRPr="00FD0842">
        <w:tc>
          <w:tcPr>
            <w:tcW w:w="862" w:type="dxa"/>
            <w:vAlign w:val="center"/>
          </w:tcPr>
          <w:p w:rsidR="00E904F4" w:rsidRPr="00FD0842" w:rsidRDefault="00412F2D">
            <w:pPr>
              <w:jc w:val="center"/>
            </w:pPr>
            <w:r w:rsidRPr="00FD0842">
              <w:rPr>
                <w:color w:val="000000"/>
                <w:sz w:val="24"/>
              </w:rPr>
              <w:t>75</w:t>
            </w:r>
          </w:p>
        </w:tc>
        <w:tc>
          <w:tcPr>
            <w:tcW w:w="1346" w:type="dxa"/>
            <w:vAlign w:val="center"/>
          </w:tcPr>
          <w:p w:rsidR="00E904F4" w:rsidRPr="00FD0842" w:rsidRDefault="00412F2D">
            <w:pPr>
              <w:jc w:val="center"/>
            </w:pPr>
            <w:r w:rsidRPr="00FD0842">
              <w:rPr>
                <w:color w:val="000000"/>
                <w:sz w:val="24"/>
              </w:rPr>
              <w:t>600583</w:t>
            </w:r>
          </w:p>
        </w:tc>
        <w:tc>
          <w:tcPr>
            <w:tcW w:w="1795" w:type="dxa"/>
            <w:vAlign w:val="center"/>
          </w:tcPr>
          <w:p w:rsidR="00E904F4" w:rsidRPr="00FD0842" w:rsidRDefault="00412F2D">
            <w:pPr>
              <w:jc w:val="center"/>
            </w:pPr>
            <w:r w:rsidRPr="00FD0842">
              <w:rPr>
                <w:color w:val="000000"/>
                <w:sz w:val="24"/>
              </w:rPr>
              <w:t>海油工程</w:t>
            </w:r>
          </w:p>
        </w:tc>
        <w:tc>
          <w:tcPr>
            <w:tcW w:w="1346" w:type="dxa"/>
            <w:vAlign w:val="center"/>
          </w:tcPr>
          <w:p w:rsidR="00E904F4" w:rsidRPr="00FD0842" w:rsidRDefault="00412F2D">
            <w:pPr>
              <w:jc w:val="right"/>
            </w:pPr>
            <w:r w:rsidRPr="00FD0842">
              <w:rPr>
                <w:color w:val="000000"/>
                <w:sz w:val="24"/>
              </w:rPr>
              <w:t>397,029</w:t>
            </w:r>
          </w:p>
        </w:tc>
        <w:tc>
          <w:tcPr>
            <w:tcW w:w="1944" w:type="dxa"/>
            <w:vAlign w:val="center"/>
          </w:tcPr>
          <w:p w:rsidR="00E904F4" w:rsidRPr="00FD0842" w:rsidRDefault="00412F2D">
            <w:pPr>
              <w:jc w:val="right"/>
            </w:pPr>
            <w:r w:rsidRPr="00FD0842">
              <w:rPr>
                <w:color w:val="000000"/>
                <w:sz w:val="24"/>
              </w:rPr>
              <w:t>2,743,470.39</w:t>
            </w:r>
          </w:p>
        </w:tc>
        <w:tc>
          <w:tcPr>
            <w:tcW w:w="1705" w:type="dxa"/>
            <w:vAlign w:val="center"/>
          </w:tcPr>
          <w:p w:rsidR="00E904F4" w:rsidRPr="00FD0842" w:rsidRDefault="00412F2D">
            <w:pPr>
              <w:jc w:val="right"/>
            </w:pPr>
            <w:r w:rsidRPr="00FD0842">
              <w:rPr>
                <w:color w:val="000000"/>
                <w:sz w:val="24"/>
              </w:rPr>
              <w:t>0.42</w:t>
            </w:r>
          </w:p>
        </w:tc>
      </w:tr>
      <w:tr w:rsidR="00E904F4" w:rsidRPr="00FD0842">
        <w:tc>
          <w:tcPr>
            <w:tcW w:w="862" w:type="dxa"/>
            <w:vAlign w:val="center"/>
          </w:tcPr>
          <w:p w:rsidR="00E904F4" w:rsidRPr="00FD0842" w:rsidRDefault="00412F2D">
            <w:pPr>
              <w:jc w:val="center"/>
            </w:pPr>
            <w:r w:rsidRPr="00FD0842">
              <w:rPr>
                <w:color w:val="000000"/>
                <w:sz w:val="24"/>
              </w:rPr>
              <w:t>76</w:t>
            </w:r>
          </w:p>
        </w:tc>
        <w:tc>
          <w:tcPr>
            <w:tcW w:w="1346" w:type="dxa"/>
            <w:vAlign w:val="center"/>
          </w:tcPr>
          <w:p w:rsidR="00E904F4" w:rsidRPr="00FD0842" w:rsidRDefault="00412F2D">
            <w:pPr>
              <w:jc w:val="center"/>
            </w:pPr>
            <w:r w:rsidRPr="00FD0842">
              <w:rPr>
                <w:color w:val="000000"/>
                <w:sz w:val="24"/>
              </w:rPr>
              <w:t>600588</w:t>
            </w:r>
          </w:p>
        </w:tc>
        <w:tc>
          <w:tcPr>
            <w:tcW w:w="1795" w:type="dxa"/>
            <w:vAlign w:val="center"/>
          </w:tcPr>
          <w:p w:rsidR="00E904F4" w:rsidRPr="00FD0842" w:rsidRDefault="00412F2D">
            <w:pPr>
              <w:jc w:val="center"/>
            </w:pPr>
            <w:r w:rsidRPr="00FD0842">
              <w:rPr>
                <w:color w:val="000000"/>
                <w:sz w:val="24"/>
              </w:rPr>
              <w:t>用友网络</w:t>
            </w:r>
          </w:p>
        </w:tc>
        <w:tc>
          <w:tcPr>
            <w:tcW w:w="1346" w:type="dxa"/>
            <w:vAlign w:val="center"/>
          </w:tcPr>
          <w:p w:rsidR="00E904F4" w:rsidRPr="00FD0842" w:rsidRDefault="00412F2D">
            <w:pPr>
              <w:jc w:val="right"/>
            </w:pPr>
            <w:r w:rsidRPr="00FD0842">
              <w:rPr>
                <w:color w:val="000000"/>
                <w:sz w:val="24"/>
              </w:rPr>
              <w:t>131,407</w:t>
            </w:r>
          </w:p>
        </w:tc>
        <w:tc>
          <w:tcPr>
            <w:tcW w:w="1944" w:type="dxa"/>
            <w:vAlign w:val="center"/>
          </w:tcPr>
          <w:p w:rsidR="00E904F4" w:rsidRPr="00FD0842" w:rsidRDefault="00412F2D">
            <w:pPr>
              <w:jc w:val="right"/>
            </w:pPr>
            <w:r w:rsidRPr="00FD0842">
              <w:rPr>
                <w:color w:val="000000"/>
                <w:sz w:val="24"/>
              </w:rPr>
              <w:t>2,572,949.06</w:t>
            </w:r>
          </w:p>
        </w:tc>
        <w:tc>
          <w:tcPr>
            <w:tcW w:w="1705" w:type="dxa"/>
            <w:vAlign w:val="center"/>
          </w:tcPr>
          <w:p w:rsidR="00E904F4" w:rsidRPr="00FD0842" w:rsidRDefault="00412F2D">
            <w:pPr>
              <w:jc w:val="right"/>
            </w:pPr>
            <w:r w:rsidRPr="00FD0842">
              <w:rPr>
                <w:color w:val="000000"/>
                <w:sz w:val="24"/>
              </w:rPr>
              <w:t>0.39</w:t>
            </w:r>
          </w:p>
        </w:tc>
      </w:tr>
      <w:tr w:rsidR="00E904F4" w:rsidRPr="00FD0842">
        <w:tc>
          <w:tcPr>
            <w:tcW w:w="862" w:type="dxa"/>
            <w:vAlign w:val="center"/>
          </w:tcPr>
          <w:p w:rsidR="00E904F4" w:rsidRPr="00FD0842" w:rsidRDefault="00412F2D">
            <w:pPr>
              <w:jc w:val="center"/>
            </w:pPr>
            <w:r w:rsidRPr="00FD0842">
              <w:rPr>
                <w:color w:val="000000"/>
                <w:sz w:val="24"/>
              </w:rPr>
              <w:t>77</w:t>
            </w:r>
          </w:p>
        </w:tc>
        <w:tc>
          <w:tcPr>
            <w:tcW w:w="1346" w:type="dxa"/>
            <w:vAlign w:val="center"/>
          </w:tcPr>
          <w:p w:rsidR="00E904F4" w:rsidRPr="00FD0842" w:rsidRDefault="00412F2D">
            <w:pPr>
              <w:jc w:val="center"/>
            </w:pPr>
            <w:r w:rsidRPr="00FD0842">
              <w:rPr>
                <w:color w:val="000000"/>
                <w:sz w:val="24"/>
              </w:rPr>
              <w:t>600895</w:t>
            </w:r>
          </w:p>
        </w:tc>
        <w:tc>
          <w:tcPr>
            <w:tcW w:w="1795" w:type="dxa"/>
            <w:vAlign w:val="center"/>
          </w:tcPr>
          <w:p w:rsidR="00E904F4" w:rsidRPr="00FD0842" w:rsidRDefault="00412F2D">
            <w:pPr>
              <w:jc w:val="center"/>
            </w:pPr>
            <w:r w:rsidRPr="00FD0842">
              <w:rPr>
                <w:color w:val="000000"/>
                <w:sz w:val="24"/>
              </w:rPr>
              <w:t>张江高科</w:t>
            </w:r>
          </w:p>
        </w:tc>
        <w:tc>
          <w:tcPr>
            <w:tcW w:w="1346" w:type="dxa"/>
            <w:vAlign w:val="center"/>
          </w:tcPr>
          <w:p w:rsidR="00E904F4" w:rsidRPr="00FD0842" w:rsidRDefault="00412F2D">
            <w:pPr>
              <w:jc w:val="right"/>
            </w:pPr>
            <w:r w:rsidRPr="00FD0842">
              <w:rPr>
                <w:color w:val="000000"/>
                <w:sz w:val="24"/>
              </w:rPr>
              <w:t>139,000</w:t>
            </w:r>
          </w:p>
        </w:tc>
        <w:tc>
          <w:tcPr>
            <w:tcW w:w="1944" w:type="dxa"/>
            <w:vAlign w:val="center"/>
          </w:tcPr>
          <w:p w:rsidR="00E904F4" w:rsidRPr="00FD0842" w:rsidRDefault="00412F2D">
            <w:pPr>
              <w:jc w:val="right"/>
            </w:pPr>
            <w:r w:rsidRPr="00FD0842">
              <w:rPr>
                <w:color w:val="000000"/>
                <w:sz w:val="24"/>
              </w:rPr>
              <w:t>2,513,120.00</w:t>
            </w:r>
          </w:p>
        </w:tc>
        <w:tc>
          <w:tcPr>
            <w:tcW w:w="1705" w:type="dxa"/>
            <w:vAlign w:val="center"/>
          </w:tcPr>
          <w:p w:rsidR="00E904F4" w:rsidRPr="00FD0842" w:rsidRDefault="00412F2D">
            <w:pPr>
              <w:jc w:val="right"/>
            </w:pPr>
            <w:r w:rsidRPr="00FD0842">
              <w:rPr>
                <w:color w:val="000000"/>
                <w:sz w:val="24"/>
              </w:rPr>
              <w:t>0.39</w:t>
            </w:r>
          </w:p>
        </w:tc>
      </w:tr>
      <w:tr w:rsidR="00E904F4" w:rsidRPr="00FD0842">
        <w:tc>
          <w:tcPr>
            <w:tcW w:w="862" w:type="dxa"/>
            <w:vAlign w:val="center"/>
          </w:tcPr>
          <w:p w:rsidR="00E904F4" w:rsidRPr="00FD0842" w:rsidRDefault="00412F2D">
            <w:pPr>
              <w:jc w:val="center"/>
            </w:pPr>
            <w:r w:rsidRPr="00FD0842">
              <w:rPr>
                <w:color w:val="000000"/>
                <w:sz w:val="24"/>
              </w:rPr>
              <w:t>78</w:t>
            </w:r>
          </w:p>
        </w:tc>
        <w:tc>
          <w:tcPr>
            <w:tcW w:w="1346" w:type="dxa"/>
            <w:vAlign w:val="center"/>
          </w:tcPr>
          <w:p w:rsidR="00E904F4" w:rsidRPr="00FD0842" w:rsidRDefault="00412F2D">
            <w:pPr>
              <w:jc w:val="center"/>
            </w:pPr>
            <w:r w:rsidRPr="00FD0842">
              <w:rPr>
                <w:color w:val="000000"/>
                <w:sz w:val="24"/>
              </w:rPr>
              <w:t>600060</w:t>
            </w:r>
          </w:p>
        </w:tc>
        <w:tc>
          <w:tcPr>
            <w:tcW w:w="1795" w:type="dxa"/>
            <w:vAlign w:val="center"/>
          </w:tcPr>
          <w:p w:rsidR="00E904F4" w:rsidRPr="00FD0842" w:rsidRDefault="00412F2D">
            <w:pPr>
              <w:jc w:val="center"/>
            </w:pPr>
            <w:r w:rsidRPr="00FD0842">
              <w:rPr>
                <w:color w:val="000000"/>
                <w:sz w:val="24"/>
              </w:rPr>
              <w:t>海信电器</w:t>
            </w:r>
          </w:p>
        </w:tc>
        <w:tc>
          <w:tcPr>
            <w:tcW w:w="1346" w:type="dxa"/>
            <w:vAlign w:val="center"/>
          </w:tcPr>
          <w:p w:rsidR="00E904F4" w:rsidRPr="00FD0842" w:rsidRDefault="00412F2D">
            <w:pPr>
              <w:jc w:val="right"/>
            </w:pPr>
            <w:r w:rsidRPr="00FD0842">
              <w:rPr>
                <w:color w:val="000000"/>
                <w:sz w:val="24"/>
              </w:rPr>
              <w:t>140,880</w:t>
            </w:r>
          </w:p>
        </w:tc>
        <w:tc>
          <w:tcPr>
            <w:tcW w:w="1944" w:type="dxa"/>
            <w:vAlign w:val="center"/>
          </w:tcPr>
          <w:p w:rsidR="00E904F4" w:rsidRPr="00FD0842" w:rsidRDefault="00412F2D">
            <w:pPr>
              <w:jc w:val="right"/>
            </w:pPr>
            <w:r w:rsidRPr="00FD0842">
              <w:rPr>
                <w:color w:val="000000"/>
                <w:sz w:val="24"/>
              </w:rPr>
              <w:t>2,490,758.40</w:t>
            </w:r>
          </w:p>
        </w:tc>
        <w:tc>
          <w:tcPr>
            <w:tcW w:w="1705" w:type="dxa"/>
            <w:vAlign w:val="center"/>
          </w:tcPr>
          <w:p w:rsidR="00E904F4" w:rsidRPr="00FD0842" w:rsidRDefault="00412F2D">
            <w:pPr>
              <w:jc w:val="right"/>
            </w:pPr>
            <w:r w:rsidRPr="00FD0842">
              <w:rPr>
                <w:color w:val="000000"/>
                <w:sz w:val="24"/>
              </w:rPr>
              <w:t>0.38</w:t>
            </w:r>
          </w:p>
        </w:tc>
      </w:tr>
      <w:tr w:rsidR="00E904F4" w:rsidRPr="00FD0842">
        <w:tc>
          <w:tcPr>
            <w:tcW w:w="862" w:type="dxa"/>
            <w:vAlign w:val="center"/>
          </w:tcPr>
          <w:p w:rsidR="00E904F4" w:rsidRPr="00FD0842" w:rsidRDefault="00412F2D">
            <w:pPr>
              <w:jc w:val="center"/>
            </w:pPr>
            <w:r w:rsidRPr="00FD0842">
              <w:rPr>
                <w:color w:val="000000"/>
                <w:sz w:val="24"/>
              </w:rPr>
              <w:t>79</w:t>
            </w:r>
          </w:p>
        </w:tc>
        <w:tc>
          <w:tcPr>
            <w:tcW w:w="1346" w:type="dxa"/>
            <w:vAlign w:val="center"/>
          </w:tcPr>
          <w:p w:rsidR="00E904F4" w:rsidRPr="00FD0842" w:rsidRDefault="00412F2D">
            <w:pPr>
              <w:jc w:val="center"/>
            </w:pPr>
            <w:r w:rsidRPr="00FD0842">
              <w:rPr>
                <w:color w:val="000000"/>
                <w:sz w:val="24"/>
              </w:rPr>
              <w:t>601333</w:t>
            </w:r>
          </w:p>
        </w:tc>
        <w:tc>
          <w:tcPr>
            <w:tcW w:w="1795" w:type="dxa"/>
            <w:vAlign w:val="center"/>
          </w:tcPr>
          <w:p w:rsidR="00E904F4" w:rsidRPr="00FD0842" w:rsidRDefault="00412F2D">
            <w:pPr>
              <w:jc w:val="center"/>
            </w:pPr>
            <w:r w:rsidRPr="00FD0842">
              <w:rPr>
                <w:color w:val="000000"/>
                <w:sz w:val="24"/>
              </w:rPr>
              <w:t>广深铁路</w:t>
            </w:r>
          </w:p>
        </w:tc>
        <w:tc>
          <w:tcPr>
            <w:tcW w:w="1346" w:type="dxa"/>
            <w:vAlign w:val="center"/>
          </w:tcPr>
          <w:p w:rsidR="00E904F4" w:rsidRPr="00FD0842" w:rsidRDefault="00412F2D">
            <w:pPr>
              <w:jc w:val="right"/>
            </w:pPr>
            <w:r w:rsidRPr="00FD0842">
              <w:rPr>
                <w:color w:val="000000"/>
                <w:sz w:val="24"/>
              </w:rPr>
              <w:t>609,000</w:t>
            </w:r>
          </w:p>
        </w:tc>
        <w:tc>
          <w:tcPr>
            <w:tcW w:w="1944" w:type="dxa"/>
            <w:vAlign w:val="center"/>
          </w:tcPr>
          <w:p w:rsidR="00E904F4" w:rsidRPr="00FD0842" w:rsidRDefault="00412F2D">
            <w:pPr>
              <w:jc w:val="right"/>
            </w:pPr>
            <w:r w:rsidRPr="00FD0842">
              <w:rPr>
                <w:color w:val="000000"/>
                <w:sz w:val="24"/>
              </w:rPr>
              <w:t>2,381,190.00</w:t>
            </w:r>
          </w:p>
        </w:tc>
        <w:tc>
          <w:tcPr>
            <w:tcW w:w="1705" w:type="dxa"/>
            <w:vAlign w:val="center"/>
          </w:tcPr>
          <w:p w:rsidR="00E904F4" w:rsidRPr="00FD0842" w:rsidRDefault="00412F2D">
            <w:pPr>
              <w:jc w:val="right"/>
            </w:pPr>
            <w:r w:rsidRPr="00FD0842">
              <w:rPr>
                <w:color w:val="000000"/>
                <w:sz w:val="24"/>
              </w:rPr>
              <w:t>0.37</w:t>
            </w:r>
          </w:p>
        </w:tc>
      </w:tr>
      <w:tr w:rsidR="00E904F4" w:rsidRPr="00FD0842">
        <w:tc>
          <w:tcPr>
            <w:tcW w:w="862" w:type="dxa"/>
            <w:vAlign w:val="center"/>
          </w:tcPr>
          <w:p w:rsidR="00E904F4" w:rsidRPr="00FD0842" w:rsidRDefault="00412F2D">
            <w:pPr>
              <w:jc w:val="center"/>
            </w:pPr>
            <w:r w:rsidRPr="00FD0842">
              <w:rPr>
                <w:color w:val="000000"/>
                <w:sz w:val="24"/>
              </w:rPr>
              <w:t>80</w:t>
            </w:r>
          </w:p>
        </w:tc>
        <w:tc>
          <w:tcPr>
            <w:tcW w:w="1346" w:type="dxa"/>
            <w:vAlign w:val="center"/>
          </w:tcPr>
          <w:p w:rsidR="00E904F4" w:rsidRPr="00FD0842" w:rsidRDefault="00412F2D">
            <w:pPr>
              <w:jc w:val="center"/>
            </w:pPr>
            <w:r w:rsidRPr="00FD0842">
              <w:rPr>
                <w:color w:val="000000"/>
                <w:sz w:val="24"/>
              </w:rPr>
              <w:t>600332</w:t>
            </w:r>
          </w:p>
        </w:tc>
        <w:tc>
          <w:tcPr>
            <w:tcW w:w="1795" w:type="dxa"/>
            <w:vAlign w:val="center"/>
          </w:tcPr>
          <w:p w:rsidR="00E904F4" w:rsidRPr="00FD0842" w:rsidRDefault="00412F2D">
            <w:pPr>
              <w:jc w:val="center"/>
            </w:pPr>
            <w:r w:rsidRPr="00FD0842">
              <w:rPr>
                <w:color w:val="000000"/>
                <w:sz w:val="24"/>
              </w:rPr>
              <w:t>白云山</w:t>
            </w:r>
          </w:p>
        </w:tc>
        <w:tc>
          <w:tcPr>
            <w:tcW w:w="1346" w:type="dxa"/>
            <w:vAlign w:val="center"/>
          </w:tcPr>
          <w:p w:rsidR="00E904F4" w:rsidRPr="00FD0842" w:rsidRDefault="00412F2D">
            <w:pPr>
              <w:jc w:val="right"/>
            </w:pPr>
            <w:r w:rsidRPr="00FD0842">
              <w:rPr>
                <w:color w:val="000000"/>
                <w:sz w:val="24"/>
              </w:rPr>
              <w:t>96,131</w:t>
            </w:r>
          </w:p>
        </w:tc>
        <w:tc>
          <w:tcPr>
            <w:tcW w:w="1944" w:type="dxa"/>
            <w:vAlign w:val="center"/>
          </w:tcPr>
          <w:p w:rsidR="00E904F4" w:rsidRPr="00FD0842" w:rsidRDefault="00412F2D">
            <w:pPr>
              <w:jc w:val="right"/>
            </w:pPr>
            <w:r w:rsidRPr="00FD0842">
              <w:rPr>
                <w:color w:val="000000"/>
                <w:sz w:val="24"/>
              </w:rPr>
              <w:t>2,368,667.84</w:t>
            </w:r>
          </w:p>
        </w:tc>
        <w:tc>
          <w:tcPr>
            <w:tcW w:w="1705" w:type="dxa"/>
            <w:vAlign w:val="center"/>
          </w:tcPr>
          <w:p w:rsidR="00E904F4" w:rsidRPr="00FD0842" w:rsidRDefault="00412F2D">
            <w:pPr>
              <w:jc w:val="right"/>
            </w:pPr>
            <w:r w:rsidRPr="00FD0842">
              <w:rPr>
                <w:color w:val="000000"/>
                <w:sz w:val="24"/>
              </w:rPr>
              <w:t>0.36</w:t>
            </w:r>
          </w:p>
        </w:tc>
      </w:tr>
      <w:tr w:rsidR="00E904F4" w:rsidRPr="00FD0842">
        <w:tc>
          <w:tcPr>
            <w:tcW w:w="862" w:type="dxa"/>
            <w:vAlign w:val="center"/>
          </w:tcPr>
          <w:p w:rsidR="00E904F4" w:rsidRPr="00FD0842" w:rsidRDefault="00412F2D">
            <w:pPr>
              <w:jc w:val="center"/>
            </w:pPr>
            <w:r w:rsidRPr="00FD0842">
              <w:rPr>
                <w:color w:val="000000"/>
                <w:sz w:val="24"/>
              </w:rPr>
              <w:t>81</w:t>
            </w:r>
          </w:p>
        </w:tc>
        <w:tc>
          <w:tcPr>
            <w:tcW w:w="1346" w:type="dxa"/>
            <w:vAlign w:val="center"/>
          </w:tcPr>
          <w:p w:rsidR="00E904F4" w:rsidRPr="00FD0842" w:rsidRDefault="00412F2D">
            <w:pPr>
              <w:jc w:val="center"/>
            </w:pPr>
            <w:r w:rsidRPr="00FD0842">
              <w:rPr>
                <w:color w:val="000000"/>
                <w:sz w:val="24"/>
              </w:rPr>
              <w:t>600376</w:t>
            </w:r>
          </w:p>
        </w:tc>
        <w:tc>
          <w:tcPr>
            <w:tcW w:w="1795" w:type="dxa"/>
            <w:vAlign w:val="center"/>
          </w:tcPr>
          <w:p w:rsidR="00E904F4" w:rsidRPr="00FD0842" w:rsidRDefault="00412F2D">
            <w:pPr>
              <w:jc w:val="center"/>
            </w:pPr>
            <w:r w:rsidRPr="00FD0842">
              <w:rPr>
                <w:color w:val="000000"/>
                <w:sz w:val="24"/>
              </w:rPr>
              <w:t>首开股份</w:t>
            </w:r>
          </w:p>
        </w:tc>
        <w:tc>
          <w:tcPr>
            <w:tcW w:w="1346" w:type="dxa"/>
            <w:vAlign w:val="center"/>
          </w:tcPr>
          <w:p w:rsidR="00E904F4" w:rsidRPr="00FD0842" w:rsidRDefault="00412F2D">
            <w:pPr>
              <w:jc w:val="right"/>
            </w:pPr>
            <w:r w:rsidRPr="00FD0842">
              <w:rPr>
                <w:color w:val="000000"/>
                <w:sz w:val="24"/>
              </w:rPr>
              <w:t>201,200</w:t>
            </w:r>
          </w:p>
        </w:tc>
        <w:tc>
          <w:tcPr>
            <w:tcW w:w="1944" w:type="dxa"/>
            <w:vAlign w:val="center"/>
          </w:tcPr>
          <w:p w:rsidR="00E904F4" w:rsidRPr="00FD0842" w:rsidRDefault="00412F2D">
            <w:pPr>
              <w:jc w:val="right"/>
            </w:pPr>
            <w:r w:rsidRPr="00FD0842">
              <w:rPr>
                <w:color w:val="000000"/>
                <w:sz w:val="24"/>
              </w:rPr>
              <w:t>2,237,344.00</w:t>
            </w:r>
          </w:p>
        </w:tc>
        <w:tc>
          <w:tcPr>
            <w:tcW w:w="1705" w:type="dxa"/>
            <w:vAlign w:val="center"/>
          </w:tcPr>
          <w:p w:rsidR="00E904F4" w:rsidRPr="00FD0842" w:rsidRDefault="00412F2D">
            <w:pPr>
              <w:jc w:val="right"/>
            </w:pPr>
            <w:r w:rsidRPr="00FD0842">
              <w:rPr>
                <w:color w:val="000000"/>
                <w:sz w:val="24"/>
              </w:rPr>
              <w:t>0.34</w:t>
            </w:r>
          </w:p>
        </w:tc>
      </w:tr>
      <w:tr w:rsidR="00E904F4" w:rsidRPr="00FD0842">
        <w:tc>
          <w:tcPr>
            <w:tcW w:w="862" w:type="dxa"/>
            <w:vAlign w:val="center"/>
          </w:tcPr>
          <w:p w:rsidR="00E904F4" w:rsidRPr="00FD0842" w:rsidRDefault="00412F2D">
            <w:pPr>
              <w:jc w:val="center"/>
            </w:pPr>
            <w:r w:rsidRPr="00FD0842">
              <w:rPr>
                <w:color w:val="000000"/>
                <w:sz w:val="24"/>
              </w:rPr>
              <w:t>82</w:t>
            </w:r>
          </w:p>
        </w:tc>
        <w:tc>
          <w:tcPr>
            <w:tcW w:w="1346" w:type="dxa"/>
            <w:vAlign w:val="center"/>
          </w:tcPr>
          <w:p w:rsidR="00E904F4" w:rsidRPr="00FD0842" w:rsidRDefault="00412F2D">
            <w:pPr>
              <w:jc w:val="center"/>
            </w:pPr>
            <w:r w:rsidRPr="00FD0842">
              <w:rPr>
                <w:color w:val="000000"/>
                <w:sz w:val="24"/>
              </w:rPr>
              <w:t>600027</w:t>
            </w:r>
          </w:p>
        </w:tc>
        <w:tc>
          <w:tcPr>
            <w:tcW w:w="1795" w:type="dxa"/>
            <w:vAlign w:val="center"/>
          </w:tcPr>
          <w:p w:rsidR="00E904F4" w:rsidRPr="00FD0842" w:rsidRDefault="00412F2D">
            <w:pPr>
              <w:jc w:val="center"/>
            </w:pPr>
            <w:r w:rsidRPr="00FD0842">
              <w:rPr>
                <w:color w:val="000000"/>
                <w:sz w:val="24"/>
              </w:rPr>
              <w:t>华电国际</w:t>
            </w:r>
          </w:p>
        </w:tc>
        <w:tc>
          <w:tcPr>
            <w:tcW w:w="1346" w:type="dxa"/>
            <w:vAlign w:val="center"/>
          </w:tcPr>
          <w:p w:rsidR="00E904F4" w:rsidRPr="00FD0842" w:rsidRDefault="00412F2D">
            <w:pPr>
              <w:jc w:val="right"/>
            </w:pPr>
            <w:r w:rsidRPr="00FD0842">
              <w:rPr>
                <w:color w:val="000000"/>
                <w:sz w:val="24"/>
              </w:rPr>
              <w:t>438,800</w:t>
            </w:r>
          </w:p>
        </w:tc>
        <w:tc>
          <w:tcPr>
            <w:tcW w:w="1944" w:type="dxa"/>
            <w:vAlign w:val="center"/>
          </w:tcPr>
          <w:p w:rsidR="00E904F4" w:rsidRPr="00FD0842" w:rsidRDefault="00412F2D">
            <w:pPr>
              <w:jc w:val="right"/>
            </w:pPr>
            <w:r w:rsidRPr="00FD0842">
              <w:rPr>
                <w:color w:val="000000"/>
                <w:sz w:val="24"/>
              </w:rPr>
              <w:t>2,172,060.00</w:t>
            </w:r>
          </w:p>
        </w:tc>
        <w:tc>
          <w:tcPr>
            <w:tcW w:w="1705" w:type="dxa"/>
            <w:vAlign w:val="center"/>
          </w:tcPr>
          <w:p w:rsidR="00E904F4" w:rsidRPr="00FD0842" w:rsidRDefault="00412F2D">
            <w:pPr>
              <w:jc w:val="right"/>
            </w:pPr>
            <w:r w:rsidRPr="00FD0842">
              <w:rPr>
                <w:color w:val="000000"/>
                <w:sz w:val="24"/>
              </w:rPr>
              <w:t>0.33</w:t>
            </w:r>
          </w:p>
        </w:tc>
      </w:tr>
      <w:tr w:rsidR="00E904F4" w:rsidRPr="00FD0842">
        <w:tc>
          <w:tcPr>
            <w:tcW w:w="862" w:type="dxa"/>
            <w:vAlign w:val="center"/>
          </w:tcPr>
          <w:p w:rsidR="00E904F4" w:rsidRPr="00FD0842" w:rsidRDefault="00412F2D">
            <w:pPr>
              <w:jc w:val="center"/>
            </w:pPr>
            <w:r w:rsidRPr="00FD0842">
              <w:rPr>
                <w:color w:val="000000"/>
                <w:sz w:val="24"/>
              </w:rPr>
              <w:t>83</w:t>
            </w:r>
          </w:p>
        </w:tc>
        <w:tc>
          <w:tcPr>
            <w:tcW w:w="1346" w:type="dxa"/>
            <w:vAlign w:val="center"/>
          </w:tcPr>
          <w:p w:rsidR="00E904F4" w:rsidRPr="00FD0842" w:rsidRDefault="00412F2D">
            <w:pPr>
              <w:jc w:val="center"/>
            </w:pPr>
            <w:r w:rsidRPr="00FD0842">
              <w:rPr>
                <w:color w:val="000000"/>
                <w:sz w:val="24"/>
              </w:rPr>
              <w:t>600158</w:t>
            </w:r>
          </w:p>
        </w:tc>
        <w:tc>
          <w:tcPr>
            <w:tcW w:w="1795" w:type="dxa"/>
            <w:vAlign w:val="center"/>
          </w:tcPr>
          <w:p w:rsidR="00E904F4" w:rsidRPr="00FD0842" w:rsidRDefault="00412F2D">
            <w:pPr>
              <w:jc w:val="center"/>
            </w:pPr>
            <w:r w:rsidRPr="00FD0842">
              <w:rPr>
                <w:color w:val="000000"/>
                <w:sz w:val="24"/>
              </w:rPr>
              <w:t>中体产业</w:t>
            </w:r>
          </w:p>
        </w:tc>
        <w:tc>
          <w:tcPr>
            <w:tcW w:w="1346" w:type="dxa"/>
            <w:vAlign w:val="center"/>
          </w:tcPr>
          <w:p w:rsidR="00E904F4" w:rsidRPr="00FD0842" w:rsidRDefault="00412F2D">
            <w:pPr>
              <w:jc w:val="right"/>
            </w:pPr>
            <w:r w:rsidRPr="00FD0842">
              <w:rPr>
                <w:color w:val="000000"/>
                <w:sz w:val="24"/>
              </w:rPr>
              <w:t>121,160</w:t>
            </w:r>
          </w:p>
        </w:tc>
        <w:tc>
          <w:tcPr>
            <w:tcW w:w="1944" w:type="dxa"/>
            <w:vAlign w:val="center"/>
          </w:tcPr>
          <w:p w:rsidR="00E904F4" w:rsidRPr="00FD0842" w:rsidRDefault="00412F2D">
            <w:pPr>
              <w:jc w:val="right"/>
            </w:pPr>
            <w:r w:rsidRPr="00FD0842">
              <w:rPr>
                <w:color w:val="000000"/>
                <w:sz w:val="24"/>
              </w:rPr>
              <w:t>2,150,590.00</w:t>
            </w:r>
          </w:p>
        </w:tc>
        <w:tc>
          <w:tcPr>
            <w:tcW w:w="1705" w:type="dxa"/>
            <w:vAlign w:val="center"/>
          </w:tcPr>
          <w:p w:rsidR="00E904F4" w:rsidRPr="00FD0842" w:rsidRDefault="00412F2D">
            <w:pPr>
              <w:jc w:val="right"/>
            </w:pPr>
            <w:r w:rsidRPr="00FD0842">
              <w:rPr>
                <w:color w:val="000000"/>
                <w:sz w:val="24"/>
              </w:rPr>
              <w:t>0.33</w:t>
            </w:r>
          </w:p>
        </w:tc>
      </w:tr>
      <w:tr w:rsidR="00E904F4" w:rsidRPr="00FD0842">
        <w:tc>
          <w:tcPr>
            <w:tcW w:w="862" w:type="dxa"/>
            <w:vAlign w:val="center"/>
          </w:tcPr>
          <w:p w:rsidR="00E904F4" w:rsidRPr="00FD0842" w:rsidRDefault="00412F2D">
            <w:pPr>
              <w:jc w:val="center"/>
            </w:pPr>
            <w:r w:rsidRPr="00FD0842">
              <w:rPr>
                <w:color w:val="000000"/>
                <w:sz w:val="24"/>
              </w:rPr>
              <w:t>84</w:t>
            </w:r>
          </w:p>
        </w:tc>
        <w:tc>
          <w:tcPr>
            <w:tcW w:w="1346" w:type="dxa"/>
            <w:vAlign w:val="center"/>
          </w:tcPr>
          <w:p w:rsidR="00E904F4" w:rsidRPr="00FD0842" w:rsidRDefault="00412F2D">
            <w:pPr>
              <w:jc w:val="center"/>
            </w:pPr>
            <w:r w:rsidRPr="00FD0842">
              <w:rPr>
                <w:color w:val="000000"/>
                <w:sz w:val="24"/>
              </w:rPr>
              <w:t>600737</w:t>
            </w:r>
          </w:p>
        </w:tc>
        <w:tc>
          <w:tcPr>
            <w:tcW w:w="1795" w:type="dxa"/>
            <w:vAlign w:val="center"/>
          </w:tcPr>
          <w:p w:rsidR="00E904F4" w:rsidRPr="00FD0842" w:rsidRDefault="00412F2D">
            <w:pPr>
              <w:jc w:val="center"/>
            </w:pPr>
            <w:r w:rsidRPr="00FD0842">
              <w:rPr>
                <w:color w:val="000000"/>
                <w:sz w:val="24"/>
              </w:rPr>
              <w:t>中粮屯河</w:t>
            </w:r>
          </w:p>
        </w:tc>
        <w:tc>
          <w:tcPr>
            <w:tcW w:w="1346" w:type="dxa"/>
            <w:vAlign w:val="center"/>
          </w:tcPr>
          <w:p w:rsidR="00E904F4" w:rsidRPr="00FD0842" w:rsidRDefault="00412F2D">
            <w:pPr>
              <w:jc w:val="right"/>
            </w:pPr>
            <w:r w:rsidRPr="00FD0842">
              <w:rPr>
                <w:color w:val="000000"/>
                <w:sz w:val="24"/>
              </w:rPr>
              <w:t>184,200</w:t>
            </w:r>
          </w:p>
        </w:tc>
        <w:tc>
          <w:tcPr>
            <w:tcW w:w="1944" w:type="dxa"/>
            <w:vAlign w:val="center"/>
          </w:tcPr>
          <w:p w:rsidR="00E904F4" w:rsidRPr="00FD0842" w:rsidRDefault="00412F2D">
            <w:pPr>
              <w:jc w:val="right"/>
            </w:pPr>
            <w:r w:rsidRPr="00FD0842">
              <w:rPr>
                <w:color w:val="000000"/>
                <w:sz w:val="24"/>
              </w:rPr>
              <w:t>2,127,510.00</w:t>
            </w:r>
          </w:p>
        </w:tc>
        <w:tc>
          <w:tcPr>
            <w:tcW w:w="1705" w:type="dxa"/>
            <w:vAlign w:val="center"/>
          </w:tcPr>
          <w:p w:rsidR="00E904F4" w:rsidRPr="00FD0842" w:rsidRDefault="00412F2D">
            <w:pPr>
              <w:jc w:val="right"/>
            </w:pPr>
            <w:r w:rsidRPr="00FD0842">
              <w:rPr>
                <w:color w:val="000000"/>
                <w:sz w:val="24"/>
              </w:rPr>
              <w:t>0.33</w:t>
            </w:r>
          </w:p>
        </w:tc>
      </w:tr>
      <w:tr w:rsidR="00E904F4" w:rsidRPr="00FD0842">
        <w:tc>
          <w:tcPr>
            <w:tcW w:w="862" w:type="dxa"/>
            <w:vAlign w:val="center"/>
          </w:tcPr>
          <w:p w:rsidR="00E904F4" w:rsidRPr="00FD0842" w:rsidRDefault="00412F2D">
            <w:pPr>
              <w:jc w:val="center"/>
            </w:pPr>
            <w:r w:rsidRPr="00FD0842">
              <w:rPr>
                <w:color w:val="000000"/>
                <w:sz w:val="24"/>
              </w:rPr>
              <w:lastRenderedPageBreak/>
              <w:t>85</w:t>
            </w:r>
          </w:p>
        </w:tc>
        <w:tc>
          <w:tcPr>
            <w:tcW w:w="1346" w:type="dxa"/>
            <w:vAlign w:val="center"/>
          </w:tcPr>
          <w:p w:rsidR="00E904F4" w:rsidRPr="00FD0842" w:rsidRDefault="00412F2D">
            <w:pPr>
              <w:jc w:val="center"/>
            </w:pPr>
            <w:r w:rsidRPr="00FD0842">
              <w:rPr>
                <w:color w:val="000000"/>
                <w:sz w:val="24"/>
              </w:rPr>
              <w:t>600875</w:t>
            </w:r>
          </w:p>
        </w:tc>
        <w:tc>
          <w:tcPr>
            <w:tcW w:w="1795" w:type="dxa"/>
            <w:vAlign w:val="center"/>
          </w:tcPr>
          <w:p w:rsidR="00E904F4" w:rsidRPr="00FD0842" w:rsidRDefault="00412F2D">
            <w:pPr>
              <w:jc w:val="center"/>
            </w:pPr>
            <w:r w:rsidRPr="00FD0842">
              <w:rPr>
                <w:color w:val="000000"/>
                <w:sz w:val="24"/>
              </w:rPr>
              <w:t>东方电气</w:t>
            </w:r>
          </w:p>
        </w:tc>
        <w:tc>
          <w:tcPr>
            <w:tcW w:w="1346" w:type="dxa"/>
            <w:vAlign w:val="center"/>
          </w:tcPr>
          <w:p w:rsidR="00E904F4" w:rsidRPr="00FD0842" w:rsidRDefault="00412F2D">
            <w:pPr>
              <w:jc w:val="right"/>
            </w:pPr>
            <w:r w:rsidRPr="00FD0842">
              <w:rPr>
                <w:color w:val="000000"/>
                <w:sz w:val="24"/>
              </w:rPr>
              <w:t>215,141</w:t>
            </w:r>
          </w:p>
        </w:tc>
        <w:tc>
          <w:tcPr>
            <w:tcW w:w="1944" w:type="dxa"/>
            <w:vAlign w:val="center"/>
          </w:tcPr>
          <w:p w:rsidR="00E904F4" w:rsidRPr="00FD0842" w:rsidRDefault="00412F2D">
            <w:pPr>
              <w:jc w:val="right"/>
            </w:pPr>
            <w:r w:rsidRPr="00FD0842">
              <w:rPr>
                <w:color w:val="000000"/>
                <w:sz w:val="24"/>
              </w:rPr>
              <w:t>2,112,684.62</w:t>
            </w:r>
          </w:p>
        </w:tc>
        <w:tc>
          <w:tcPr>
            <w:tcW w:w="1705" w:type="dxa"/>
            <w:vAlign w:val="center"/>
          </w:tcPr>
          <w:p w:rsidR="00E904F4" w:rsidRPr="00FD0842" w:rsidRDefault="00412F2D">
            <w:pPr>
              <w:jc w:val="right"/>
            </w:pPr>
            <w:r w:rsidRPr="00FD0842">
              <w:rPr>
                <w:color w:val="000000"/>
                <w:sz w:val="24"/>
              </w:rPr>
              <w:t>0.32</w:t>
            </w:r>
          </w:p>
        </w:tc>
      </w:tr>
      <w:tr w:rsidR="00E904F4" w:rsidRPr="00FD0842">
        <w:tc>
          <w:tcPr>
            <w:tcW w:w="862" w:type="dxa"/>
            <w:vAlign w:val="center"/>
          </w:tcPr>
          <w:p w:rsidR="00E904F4" w:rsidRPr="00FD0842" w:rsidRDefault="00412F2D">
            <w:pPr>
              <w:jc w:val="center"/>
            </w:pPr>
            <w:r w:rsidRPr="00FD0842">
              <w:rPr>
                <w:color w:val="000000"/>
                <w:sz w:val="24"/>
              </w:rPr>
              <w:t>86</w:t>
            </w:r>
          </w:p>
        </w:tc>
        <w:tc>
          <w:tcPr>
            <w:tcW w:w="1346" w:type="dxa"/>
            <w:vAlign w:val="center"/>
          </w:tcPr>
          <w:p w:rsidR="00E904F4" w:rsidRPr="00FD0842" w:rsidRDefault="00412F2D">
            <w:pPr>
              <w:jc w:val="center"/>
            </w:pPr>
            <w:r w:rsidRPr="00FD0842">
              <w:rPr>
                <w:color w:val="000000"/>
                <w:sz w:val="24"/>
              </w:rPr>
              <w:t>600873</w:t>
            </w:r>
          </w:p>
        </w:tc>
        <w:tc>
          <w:tcPr>
            <w:tcW w:w="1795" w:type="dxa"/>
            <w:vAlign w:val="center"/>
          </w:tcPr>
          <w:p w:rsidR="00E904F4" w:rsidRPr="00FD0842" w:rsidRDefault="00412F2D">
            <w:pPr>
              <w:jc w:val="center"/>
            </w:pPr>
            <w:r w:rsidRPr="00FD0842">
              <w:rPr>
                <w:color w:val="000000"/>
                <w:sz w:val="24"/>
              </w:rPr>
              <w:t>梅花生物</w:t>
            </w:r>
          </w:p>
        </w:tc>
        <w:tc>
          <w:tcPr>
            <w:tcW w:w="1346" w:type="dxa"/>
            <w:vAlign w:val="center"/>
          </w:tcPr>
          <w:p w:rsidR="00E904F4" w:rsidRPr="00FD0842" w:rsidRDefault="00412F2D">
            <w:pPr>
              <w:jc w:val="right"/>
            </w:pPr>
            <w:r w:rsidRPr="00FD0842">
              <w:rPr>
                <w:color w:val="000000"/>
                <w:sz w:val="24"/>
              </w:rPr>
              <w:t>334,800</w:t>
            </w:r>
          </w:p>
        </w:tc>
        <w:tc>
          <w:tcPr>
            <w:tcW w:w="1944" w:type="dxa"/>
            <w:vAlign w:val="center"/>
          </w:tcPr>
          <w:p w:rsidR="00E904F4" w:rsidRPr="00FD0842" w:rsidRDefault="00412F2D">
            <w:pPr>
              <w:jc w:val="right"/>
            </w:pPr>
            <w:r w:rsidRPr="00FD0842">
              <w:rPr>
                <w:color w:val="000000"/>
                <w:sz w:val="24"/>
              </w:rPr>
              <w:t>2,079,108.00</w:t>
            </w:r>
          </w:p>
        </w:tc>
        <w:tc>
          <w:tcPr>
            <w:tcW w:w="1705" w:type="dxa"/>
            <w:vAlign w:val="center"/>
          </w:tcPr>
          <w:p w:rsidR="00E904F4" w:rsidRPr="00FD0842" w:rsidRDefault="00412F2D">
            <w:pPr>
              <w:jc w:val="right"/>
            </w:pPr>
            <w:r w:rsidRPr="00FD0842">
              <w:rPr>
                <w:color w:val="000000"/>
                <w:sz w:val="24"/>
              </w:rPr>
              <w:t>0.32</w:t>
            </w:r>
          </w:p>
        </w:tc>
      </w:tr>
      <w:tr w:rsidR="00E904F4" w:rsidRPr="00FD0842">
        <w:tc>
          <w:tcPr>
            <w:tcW w:w="862" w:type="dxa"/>
            <w:vAlign w:val="center"/>
          </w:tcPr>
          <w:p w:rsidR="00E904F4" w:rsidRPr="00FD0842" w:rsidRDefault="00412F2D">
            <w:pPr>
              <w:jc w:val="center"/>
            </w:pPr>
            <w:r w:rsidRPr="00FD0842">
              <w:rPr>
                <w:color w:val="000000"/>
                <w:sz w:val="24"/>
              </w:rPr>
              <w:t>87</w:t>
            </w:r>
          </w:p>
        </w:tc>
        <w:tc>
          <w:tcPr>
            <w:tcW w:w="1346" w:type="dxa"/>
            <w:vAlign w:val="center"/>
          </w:tcPr>
          <w:p w:rsidR="00E904F4" w:rsidRPr="00FD0842" w:rsidRDefault="00412F2D">
            <w:pPr>
              <w:jc w:val="center"/>
            </w:pPr>
            <w:r w:rsidRPr="00FD0842">
              <w:rPr>
                <w:color w:val="000000"/>
                <w:sz w:val="24"/>
              </w:rPr>
              <w:t>600362</w:t>
            </w:r>
          </w:p>
        </w:tc>
        <w:tc>
          <w:tcPr>
            <w:tcW w:w="1795" w:type="dxa"/>
            <w:vAlign w:val="center"/>
          </w:tcPr>
          <w:p w:rsidR="00E904F4" w:rsidRPr="00FD0842" w:rsidRDefault="00412F2D">
            <w:pPr>
              <w:jc w:val="center"/>
            </w:pPr>
            <w:r w:rsidRPr="00FD0842">
              <w:rPr>
                <w:color w:val="000000"/>
                <w:sz w:val="24"/>
              </w:rPr>
              <w:t>江西铜业</w:t>
            </w:r>
          </w:p>
        </w:tc>
        <w:tc>
          <w:tcPr>
            <w:tcW w:w="1346" w:type="dxa"/>
            <w:vAlign w:val="center"/>
          </w:tcPr>
          <w:p w:rsidR="00E904F4" w:rsidRPr="00FD0842" w:rsidRDefault="00412F2D">
            <w:pPr>
              <w:jc w:val="right"/>
            </w:pPr>
            <w:r w:rsidRPr="00FD0842">
              <w:rPr>
                <w:color w:val="000000"/>
                <w:sz w:val="24"/>
              </w:rPr>
              <w:t>149,062</w:t>
            </w:r>
          </w:p>
        </w:tc>
        <w:tc>
          <w:tcPr>
            <w:tcW w:w="1944" w:type="dxa"/>
            <w:vAlign w:val="center"/>
          </w:tcPr>
          <w:p w:rsidR="00E904F4" w:rsidRPr="00FD0842" w:rsidRDefault="00412F2D">
            <w:pPr>
              <w:jc w:val="right"/>
            </w:pPr>
            <w:r w:rsidRPr="00FD0842">
              <w:rPr>
                <w:color w:val="000000"/>
                <w:sz w:val="24"/>
              </w:rPr>
              <w:t>2,009,355.76</w:t>
            </w:r>
          </w:p>
        </w:tc>
        <w:tc>
          <w:tcPr>
            <w:tcW w:w="1705" w:type="dxa"/>
            <w:vAlign w:val="center"/>
          </w:tcPr>
          <w:p w:rsidR="00E904F4" w:rsidRPr="00FD0842" w:rsidRDefault="00412F2D">
            <w:pPr>
              <w:jc w:val="right"/>
            </w:pPr>
            <w:r w:rsidRPr="00FD0842">
              <w:rPr>
                <w:color w:val="000000"/>
                <w:sz w:val="24"/>
              </w:rPr>
              <w:t>0.31</w:t>
            </w:r>
          </w:p>
        </w:tc>
      </w:tr>
      <w:tr w:rsidR="00E904F4" w:rsidRPr="00FD0842">
        <w:tc>
          <w:tcPr>
            <w:tcW w:w="862" w:type="dxa"/>
            <w:vAlign w:val="center"/>
          </w:tcPr>
          <w:p w:rsidR="00E904F4" w:rsidRPr="00FD0842" w:rsidRDefault="00412F2D">
            <w:pPr>
              <w:jc w:val="center"/>
            </w:pPr>
            <w:r w:rsidRPr="00FD0842">
              <w:rPr>
                <w:color w:val="000000"/>
                <w:sz w:val="24"/>
              </w:rPr>
              <w:t>88</w:t>
            </w:r>
          </w:p>
        </w:tc>
        <w:tc>
          <w:tcPr>
            <w:tcW w:w="1346" w:type="dxa"/>
            <w:vAlign w:val="center"/>
          </w:tcPr>
          <w:p w:rsidR="00E904F4" w:rsidRPr="00FD0842" w:rsidRDefault="00412F2D">
            <w:pPr>
              <w:jc w:val="center"/>
            </w:pPr>
            <w:r w:rsidRPr="00FD0842">
              <w:rPr>
                <w:color w:val="000000"/>
                <w:sz w:val="24"/>
              </w:rPr>
              <w:t>600005</w:t>
            </w:r>
          </w:p>
        </w:tc>
        <w:tc>
          <w:tcPr>
            <w:tcW w:w="1795" w:type="dxa"/>
            <w:vAlign w:val="center"/>
          </w:tcPr>
          <w:p w:rsidR="00E904F4" w:rsidRPr="00FD0842" w:rsidRDefault="00412F2D">
            <w:pPr>
              <w:jc w:val="center"/>
            </w:pPr>
            <w:r w:rsidRPr="00FD0842">
              <w:rPr>
                <w:color w:val="000000"/>
                <w:sz w:val="24"/>
              </w:rPr>
              <w:t>武钢股份</w:t>
            </w:r>
          </w:p>
        </w:tc>
        <w:tc>
          <w:tcPr>
            <w:tcW w:w="1346" w:type="dxa"/>
            <w:vAlign w:val="center"/>
          </w:tcPr>
          <w:p w:rsidR="00E904F4" w:rsidRPr="00FD0842" w:rsidRDefault="00412F2D">
            <w:pPr>
              <w:jc w:val="right"/>
            </w:pPr>
            <w:r w:rsidRPr="00FD0842">
              <w:rPr>
                <w:color w:val="000000"/>
                <w:sz w:val="24"/>
              </w:rPr>
              <w:t>718,200</w:t>
            </w:r>
          </w:p>
        </w:tc>
        <w:tc>
          <w:tcPr>
            <w:tcW w:w="1944" w:type="dxa"/>
            <w:vAlign w:val="center"/>
          </w:tcPr>
          <w:p w:rsidR="00E904F4" w:rsidRPr="00FD0842" w:rsidRDefault="00412F2D">
            <w:pPr>
              <w:jc w:val="right"/>
            </w:pPr>
            <w:r w:rsidRPr="00FD0842">
              <w:rPr>
                <w:color w:val="000000"/>
                <w:sz w:val="24"/>
              </w:rPr>
              <w:t>1,982,232.00</w:t>
            </w:r>
          </w:p>
        </w:tc>
        <w:tc>
          <w:tcPr>
            <w:tcW w:w="1705" w:type="dxa"/>
            <w:vAlign w:val="center"/>
          </w:tcPr>
          <w:p w:rsidR="00E904F4" w:rsidRPr="00FD0842" w:rsidRDefault="00412F2D">
            <w:pPr>
              <w:jc w:val="right"/>
            </w:pPr>
            <w:r w:rsidRPr="00FD0842">
              <w:rPr>
                <w:color w:val="000000"/>
                <w:sz w:val="24"/>
              </w:rPr>
              <w:t>0.30</w:t>
            </w:r>
          </w:p>
        </w:tc>
      </w:tr>
      <w:tr w:rsidR="00E904F4" w:rsidRPr="00FD0842">
        <w:tc>
          <w:tcPr>
            <w:tcW w:w="862" w:type="dxa"/>
            <w:vAlign w:val="center"/>
          </w:tcPr>
          <w:p w:rsidR="00E904F4" w:rsidRPr="00FD0842" w:rsidRDefault="00412F2D">
            <w:pPr>
              <w:jc w:val="center"/>
            </w:pPr>
            <w:r w:rsidRPr="00FD0842">
              <w:rPr>
                <w:color w:val="000000"/>
                <w:sz w:val="24"/>
              </w:rPr>
              <w:t>89</w:t>
            </w:r>
          </w:p>
        </w:tc>
        <w:tc>
          <w:tcPr>
            <w:tcW w:w="1346" w:type="dxa"/>
            <w:vAlign w:val="center"/>
          </w:tcPr>
          <w:p w:rsidR="00E904F4" w:rsidRPr="00FD0842" w:rsidRDefault="00412F2D">
            <w:pPr>
              <w:jc w:val="center"/>
            </w:pPr>
            <w:r w:rsidRPr="00FD0842">
              <w:rPr>
                <w:color w:val="000000"/>
                <w:sz w:val="24"/>
              </w:rPr>
              <w:t>601117</w:t>
            </w:r>
          </w:p>
        </w:tc>
        <w:tc>
          <w:tcPr>
            <w:tcW w:w="1795" w:type="dxa"/>
            <w:vAlign w:val="center"/>
          </w:tcPr>
          <w:p w:rsidR="00E904F4" w:rsidRPr="00FD0842" w:rsidRDefault="00412F2D">
            <w:pPr>
              <w:jc w:val="center"/>
            </w:pPr>
            <w:r w:rsidRPr="00FD0842">
              <w:rPr>
                <w:color w:val="000000"/>
                <w:sz w:val="24"/>
              </w:rPr>
              <w:t>中国化学</w:t>
            </w:r>
          </w:p>
        </w:tc>
        <w:tc>
          <w:tcPr>
            <w:tcW w:w="1346" w:type="dxa"/>
            <w:vAlign w:val="center"/>
          </w:tcPr>
          <w:p w:rsidR="00E904F4" w:rsidRPr="00FD0842" w:rsidRDefault="00412F2D">
            <w:pPr>
              <w:jc w:val="right"/>
            </w:pPr>
            <w:r w:rsidRPr="00FD0842">
              <w:rPr>
                <w:color w:val="000000"/>
                <w:sz w:val="24"/>
              </w:rPr>
              <w:t>354,255</w:t>
            </w:r>
          </w:p>
        </w:tc>
        <w:tc>
          <w:tcPr>
            <w:tcW w:w="1944" w:type="dxa"/>
            <w:vAlign w:val="center"/>
          </w:tcPr>
          <w:p w:rsidR="00E904F4" w:rsidRPr="00FD0842" w:rsidRDefault="00412F2D">
            <w:pPr>
              <w:jc w:val="right"/>
            </w:pPr>
            <w:r w:rsidRPr="00FD0842">
              <w:rPr>
                <w:color w:val="000000"/>
                <w:sz w:val="24"/>
              </w:rPr>
              <w:t>1,959,030.15</w:t>
            </w:r>
          </w:p>
        </w:tc>
        <w:tc>
          <w:tcPr>
            <w:tcW w:w="1705" w:type="dxa"/>
            <w:vAlign w:val="center"/>
          </w:tcPr>
          <w:p w:rsidR="00E904F4" w:rsidRPr="00FD0842" w:rsidRDefault="00412F2D">
            <w:pPr>
              <w:jc w:val="right"/>
            </w:pPr>
            <w:r w:rsidRPr="00FD0842">
              <w:rPr>
                <w:color w:val="000000"/>
                <w:sz w:val="24"/>
              </w:rPr>
              <w:t>0.30</w:t>
            </w:r>
          </w:p>
        </w:tc>
      </w:tr>
      <w:tr w:rsidR="00E904F4" w:rsidRPr="00FD0842">
        <w:tc>
          <w:tcPr>
            <w:tcW w:w="862" w:type="dxa"/>
            <w:vAlign w:val="center"/>
          </w:tcPr>
          <w:p w:rsidR="00E904F4" w:rsidRPr="00FD0842" w:rsidRDefault="00412F2D">
            <w:pPr>
              <w:jc w:val="center"/>
            </w:pPr>
            <w:r w:rsidRPr="00FD0842">
              <w:rPr>
                <w:color w:val="000000"/>
                <w:sz w:val="24"/>
              </w:rPr>
              <w:t>90</w:t>
            </w:r>
          </w:p>
        </w:tc>
        <w:tc>
          <w:tcPr>
            <w:tcW w:w="1346" w:type="dxa"/>
            <w:vAlign w:val="center"/>
          </w:tcPr>
          <w:p w:rsidR="00E904F4" w:rsidRPr="00FD0842" w:rsidRDefault="00412F2D">
            <w:pPr>
              <w:jc w:val="center"/>
            </w:pPr>
            <w:r w:rsidRPr="00FD0842">
              <w:rPr>
                <w:color w:val="000000"/>
                <w:sz w:val="24"/>
              </w:rPr>
              <w:t>600645</w:t>
            </w:r>
          </w:p>
        </w:tc>
        <w:tc>
          <w:tcPr>
            <w:tcW w:w="1795" w:type="dxa"/>
            <w:vAlign w:val="center"/>
          </w:tcPr>
          <w:p w:rsidR="00E904F4" w:rsidRPr="00FD0842" w:rsidRDefault="00412F2D">
            <w:pPr>
              <w:jc w:val="center"/>
            </w:pPr>
            <w:r w:rsidRPr="00FD0842">
              <w:rPr>
                <w:color w:val="000000"/>
                <w:sz w:val="24"/>
              </w:rPr>
              <w:t>中源协和</w:t>
            </w:r>
          </w:p>
        </w:tc>
        <w:tc>
          <w:tcPr>
            <w:tcW w:w="1346" w:type="dxa"/>
            <w:vAlign w:val="center"/>
          </w:tcPr>
          <w:p w:rsidR="00E904F4" w:rsidRPr="00FD0842" w:rsidRDefault="00412F2D">
            <w:pPr>
              <w:jc w:val="right"/>
            </w:pPr>
            <w:r w:rsidRPr="00FD0842">
              <w:rPr>
                <w:color w:val="000000"/>
                <w:sz w:val="24"/>
              </w:rPr>
              <w:t>55,400</w:t>
            </w:r>
          </w:p>
        </w:tc>
        <w:tc>
          <w:tcPr>
            <w:tcW w:w="1944" w:type="dxa"/>
            <w:vAlign w:val="center"/>
          </w:tcPr>
          <w:p w:rsidR="00E904F4" w:rsidRPr="00FD0842" w:rsidRDefault="00412F2D">
            <w:pPr>
              <w:jc w:val="right"/>
            </w:pPr>
            <w:r w:rsidRPr="00FD0842">
              <w:rPr>
                <w:color w:val="000000"/>
                <w:sz w:val="24"/>
              </w:rPr>
              <w:t>1,946,756.00</w:t>
            </w:r>
          </w:p>
        </w:tc>
        <w:tc>
          <w:tcPr>
            <w:tcW w:w="1705" w:type="dxa"/>
            <w:vAlign w:val="center"/>
          </w:tcPr>
          <w:p w:rsidR="00E904F4" w:rsidRPr="00FD0842" w:rsidRDefault="00412F2D">
            <w:pPr>
              <w:jc w:val="right"/>
            </w:pPr>
            <w:r w:rsidRPr="00FD0842">
              <w:rPr>
                <w:color w:val="000000"/>
                <w:sz w:val="24"/>
              </w:rPr>
              <w:t>0.30</w:t>
            </w:r>
          </w:p>
        </w:tc>
      </w:tr>
      <w:tr w:rsidR="00E904F4" w:rsidRPr="00FD0842">
        <w:tc>
          <w:tcPr>
            <w:tcW w:w="862" w:type="dxa"/>
            <w:vAlign w:val="center"/>
          </w:tcPr>
          <w:p w:rsidR="00E904F4" w:rsidRPr="00FD0842" w:rsidRDefault="00412F2D">
            <w:pPr>
              <w:jc w:val="center"/>
            </w:pPr>
            <w:r w:rsidRPr="00FD0842">
              <w:rPr>
                <w:color w:val="000000"/>
                <w:sz w:val="24"/>
              </w:rPr>
              <w:t>91</w:t>
            </w:r>
          </w:p>
        </w:tc>
        <w:tc>
          <w:tcPr>
            <w:tcW w:w="1346" w:type="dxa"/>
            <w:vAlign w:val="center"/>
          </w:tcPr>
          <w:p w:rsidR="00E904F4" w:rsidRPr="00FD0842" w:rsidRDefault="00412F2D">
            <w:pPr>
              <w:jc w:val="center"/>
            </w:pPr>
            <w:r w:rsidRPr="00FD0842">
              <w:rPr>
                <w:color w:val="000000"/>
                <w:sz w:val="24"/>
              </w:rPr>
              <w:t>600704</w:t>
            </w:r>
          </w:p>
        </w:tc>
        <w:tc>
          <w:tcPr>
            <w:tcW w:w="1795" w:type="dxa"/>
            <w:vAlign w:val="center"/>
          </w:tcPr>
          <w:p w:rsidR="00E904F4" w:rsidRPr="00FD0842" w:rsidRDefault="00412F2D">
            <w:pPr>
              <w:jc w:val="center"/>
            </w:pPr>
            <w:r w:rsidRPr="00FD0842">
              <w:rPr>
                <w:color w:val="000000"/>
                <w:sz w:val="24"/>
              </w:rPr>
              <w:t>物产中大</w:t>
            </w:r>
          </w:p>
        </w:tc>
        <w:tc>
          <w:tcPr>
            <w:tcW w:w="1346" w:type="dxa"/>
            <w:vAlign w:val="center"/>
          </w:tcPr>
          <w:p w:rsidR="00E904F4" w:rsidRPr="00FD0842" w:rsidRDefault="00412F2D">
            <w:pPr>
              <w:jc w:val="right"/>
            </w:pPr>
            <w:r w:rsidRPr="00FD0842">
              <w:rPr>
                <w:color w:val="000000"/>
                <w:sz w:val="24"/>
              </w:rPr>
              <w:t>206,200</w:t>
            </w:r>
          </w:p>
        </w:tc>
        <w:tc>
          <w:tcPr>
            <w:tcW w:w="1944" w:type="dxa"/>
            <w:vAlign w:val="center"/>
          </w:tcPr>
          <w:p w:rsidR="00E904F4" w:rsidRPr="00FD0842" w:rsidRDefault="00412F2D">
            <w:pPr>
              <w:jc w:val="right"/>
            </w:pPr>
            <w:r w:rsidRPr="00FD0842">
              <w:rPr>
                <w:color w:val="000000"/>
                <w:sz w:val="24"/>
              </w:rPr>
              <w:t>1,930,032.00</w:t>
            </w:r>
          </w:p>
        </w:tc>
        <w:tc>
          <w:tcPr>
            <w:tcW w:w="1705" w:type="dxa"/>
            <w:vAlign w:val="center"/>
          </w:tcPr>
          <w:p w:rsidR="00E904F4" w:rsidRPr="00FD0842" w:rsidRDefault="00412F2D">
            <w:pPr>
              <w:jc w:val="right"/>
            </w:pPr>
            <w:r w:rsidRPr="00FD0842">
              <w:rPr>
                <w:color w:val="000000"/>
                <w:sz w:val="24"/>
              </w:rPr>
              <w:t>0.30</w:t>
            </w:r>
          </w:p>
        </w:tc>
      </w:tr>
      <w:tr w:rsidR="00E904F4" w:rsidRPr="00FD0842">
        <w:tc>
          <w:tcPr>
            <w:tcW w:w="862" w:type="dxa"/>
            <w:vAlign w:val="center"/>
          </w:tcPr>
          <w:p w:rsidR="00E904F4" w:rsidRPr="00FD0842" w:rsidRDefault="00412F2D">
            <w:pPr>
              <w:jc w:val="center"/>
            </w:pPr>
            <w:r w:rsidRPr="00FD0842">
              <w:rPr>
                <w:color w:val="000000"/>
                <w:sz w:val="24"/>
              </w:rPr>
              <w:t>92</w:t>
            </w:r>
          </w:p>
        </w:tc>
        <w:tc>
          <w:tcPr>
            <w:tcW w:w="1346" w:type="dxa"/>
            <w:vAlign w:val="center"/>
          </w:tcPr>
          <w:p w:rsidR="00E904F4" w:rsidRPr="00FD0842" w:rsidRDefault="00412F2D">
            <w:pPr>
              <w:jc w:val="center"/>
            </w:pPr>
            <w:r w:rsidRPr="00FD0842">
              <w:rPr>
                <w:color w:val="000000"/>
                <w:sz w:val="24"/>
              </w:rPr>
              <w:t>600037</w:t>
            </w:r>
          </w:p>
        </w:tc>
        <w:tc>
          <w:tcPr>
            <w:tcW w:w="1795" w:type="dxa"/>
            <w:vAlign w:val="center"/>
          </w:tcPr>
          <w:p w:rsidR="00E904F4" w:rsidRPr="00FD0842" w:rsidRDefault="00412F2D">
            <w:pPr>
              <w:jc w:val="center"/>
            </w:pPr>
            <w:r w:rsidRPr="00FD0842">
              <w:rPr>
                <w:color w:val="000000"/>
                <w:sz w:val="24"/>
              </w:rPr>
              <w:t>歌华有线</w:t>
            </w:r>
          </w:p>
        </w:tc>
        <w:tc>
          <w:tcPr>
            <w:tcW w:w="1346" w:type="dxa"/>
            <w:vAlign w:val="center"/>
          </w:tcPr>
          <w:p w:rsidR="00E904F4" w:rsidRPr="00FD0842" w:rsidRDefault="00412F2D">
            <w:pPr>
              <w:jc w:val="right"/>
            </w:pPr>
            <w:r w:rsidRPr="00FD0842">
              <w:rPr>
                <w:color w:val="000000"/>
                <w:sz w:val="24"/>
              </w:rPr>
              <w:t>124,924</w:t>
            </w:r>
          </w:p>
        </w:tc>
        <w:tc>
          <w:tcPr>
            <w:tcW w:w="1944" w:type="dxa"/>
            <w:vAlign w:val="center"/>
          </w:tcPr>
          <w:p w:rsidR="00E904F4" w:rsidRPr="00FD0842" w:rsidRDefault="00412F2D">
            <w:pPr>
              <w:jc w:val="right"/>
            </w:pPr>
            <w:r w:rsidRPr="00FD0842">
              <w:rPr>
                <w:color w:val="000000"/>
                <w:sz w:val="24"/>
              </w:rPr>
              <w:t>1,900,094.04</w:t>
            </w:r>
          </w:p>
        </w:tc>
        <w:tc>
          <w:tcPr>
            <w:tcW w:w="1705" w:type="dxa"/>
            <w:vAlign w:val="center"/>
          </w:tcPr>
          <w:p w:rsidR="00E904F4" w:rsidRPr="00FD0842" w:rsidRDefault="00412F2D">
            <w:pPr>
              <w:jc w:val="right"/>
            </w:pPr>
            <w:r w:rsidRPr="00FD0842">
              <w:rPr>
                <w:color w:val="000000"/>
                <w:sz w:val="24"/>
              </w:rPr>
              <w:t>0.29</w:t>
            </w:r>
          </w:p>
        </w:tc>
      </w:tr>
      <w:tr w:rsidR="00E904F4" w:rsidRPr="00FD0842">
        <w:tc>
          <w:tcPr>
            <w:tcW w:w="862" w:type="dxa"/>
            <w:vAlign w:val="center"/>
          </w:tcPr>
          <w:p w:rsidR="00E904F4" w:rsidRPr="00FD0842" w:rsidRDefault="00412F2D">
            <w:pPr>
              <w:jc w:val="center"/>
            </w:pPr>
            <w:r w:rsidRPr="00FD0842">
              <w:rPr>
                <w:color w:val="000000"/>
                <w:sz w:val="24"/>
              </w:rPr>
              <w:t>93</w:t>
            </w:r>
          </w:p>
        </w:tc>
        <w:tc>
          <w:tcPr>
            <w:tcW w:w="1346" w:type="dxa"/>
            <w:vAlign w:val="center"/>
          </w:tcPr>
          <w:p w:rsidR="00E904F4" w:rsidRPr="00FD0842" w:rsidRDefault="00412F2D">
            <w:pPr>
              <w:jc w:val="center"/>
            </w:pPr>
            <w:r w:rsidRPr="00FD0842">
              <w:rPr>
                <w:color w:val="000000"/>
                <w:sz w:val="24"/>
              </w:rPr>
              <w:t>601898</w:t>
            </w:r>
          </w:p>
        </w:tc>
        <w:tc>
          <w:tcPr>
            <w:tcW w:w="1795" w:type="dxa"/>
            <w:vAlign w:val="center"/>
          </w:tcPr>
          <w:p w:rsidR="00E904F4" w:rsidRPr="00FD0842" w:rsidRDefault="00412F2D">
            <w:pPr>
              <w:jc w:val="center"/>
            </w:pPr>
            <w:r w:rsidRPr="00FD0842">
              <w:rPr>
                <w:color w:val="000000"/>
                <w:sz w:val="24"/>
              </w:rPr>
              <w:t>中煤能源</w:t>
            </w:r>
          </w:p>
        </w:tc>
        <w:tc>
          <w:tcPr>
            <w:tcW w:w="1346" w:type="dxa"/>
            <w:vAlign w:val="center"/>
          </w:tcPr>
          <w:p w:rsidR="00E904F4" w:rsidRPr="00FD0842" w:rsidRDefault="00412F2D">
            <w:pPr>
              <w:jc w:val="right"/>
            </w:pPr>
            <w:r w:rsidRPr="00FD0842">
              <w:rPr>
                <w:color w:val="000000"/>
                <w:sz w:val="24"/>
              </w:rPr>
              <w:t>328,700</w:t>
            </w:r>
          </w:p>
        </w:tc>
        <w:tc>
          <w:tcPr>
            <w:tcW w:w="1944" w:type="dxa"/>
            <w:vAlign w:val="center"/>
          </w:tcPr>
          <w:p w:rsidR="00E904F4" w:rsidRPr="00FD0842" w:rsidRDefault="00412F2D">
            <w:pPr>
              <w:jc w:val="right"/>
            </w:pPr>
            <w:r w:rsidRPr="00FD0842">
              <w:rPr>
                <w:color w:val="000000"/>
                <w:sz w:val="24"/>
              </w:rPr>
              <w:t>1,696,092.00</w:t>
            </w:r>
          </w:p>
        </w:tc>
        <w:tc>
          <w:tcPr>
            <w:tcW w:w="1705" w:type="dxa"/>
            <w:vAlign w:val="center"/>
          </w:tcPr>
          <w:p w:rsidR="00E904F4" w:rsidRPr="00FD0842" w:rsidRDefault="00412F2D">
            <w:pPr>
              <w:jc w:val="right"/>
            </w:pPr>
            <w:r w:rsidRPr="00FD0842">
              <w:rPr>
                <w:color w:val="000000"/>
                <w:sz w:val="24"/>
              </w:rPr>
              <w:t>0.26</w:t>
            </w:r>
          </w:p>
        </w:tc>
      </w:tr>
      <w:tr w:rsidR="00E904F4" w:rsidRPr="00FD0842">
        <w:tc>
          <w:tcPr>
            <w:tcW w:w="862" w:type="dxa"/>
            <w:vAlign w:val="center"/>
          </w:tcPr>
          <w:p w:rsidR="00E904F4" w:rsidRPr="00FD0842" w:rsidRDefault="00412F2D">
            <w:pPr>
              <w:jc w:val="center"/>
            </w:pPr>
            <w:r w:rsidRPr="00FD0842">
              <w:rPr>
                <w:color w:val="000000"/>
                <w:sz w:val="24"/>
              </w:rPr>
              <w:t>94</w:t>
            </w:r>
          </w:p>
        </w:tc>
        <w:tc>
          <w:tcPr>
            <w:tcW w:w="1346" w:type="dxa"/>
            <w:vAlign w:val="center"/>
          </w:tcPr>
          <w:p w:rsidR="00E904F4" w:rsidRPr="00FD0842" w:rsidRDefault="00412F2D">
            <w:pPr>
              <w:jc w:val="center"/>
            </w:pPr>
            <w:r w:rsidRPr="00FD0842">
              <w:rPr>
                <w:color w:val="000000"/>
                <w:sz w:val="24"/>
              </w:rPr>
              <w:t>600633</w:t>
            </w:r>
          </w:p>
        </w:tc>
        <w:tc>
          <w:tcPr>
            <w:tcW w:w="1795" w:type="dxa"/>
            <w:vAlign w:val="center"/>
          </w:tcPr>
          <w:p w:rsidR="00E904F4" w:rsidRPr="00FD0842" w:rsidRDefault="00412F2D">
            <w:pPr>
              <w:jc w:val="center"/>
            </w:pPr>
            <w:r w:rsidRPr="00FD0842">
              <w:rPr>
                <w:color w:val="000000"/>
                <w:sz w:val="24"/>
              </w:rPr>
              <w:t>浙报传媒</w:t>
            </w:r>
          </w:p>
        </w:tc>
        <w:tc>
          <w:tcPr>
            <w:tcW w:w="1346" w:type="dxa"/>
            <w:vAlign w:val="center"/>
          </w:tcPr>
          <w:p w:rsidR="00E904F4" w:rsidRPr="00FD0842" w:rsidRDefault="00412F2D">
            <w:pPr>
              <w:jc w:val="right"/>
            </w:pPr>
            <w:r w:rsidRPr="00FD0842">
              <w:rPr>
                <w:color w:val="000000"/>
                <w:sz w:val="24"/>
              </w:rPr>
              <w:t>106,724</w:t>
            </w:r>
          </w:p>
        </w:tc>
        <w:tc>
          <w:tcPr>
            <w:tcW w:w="1944" w:type="dxa"/>
            <w:vAlign w:val="center"/>
          </w:tcPr>
          <w:p w:rsidR="00E904F4" w:rsidRPr="00FD0842" w:rsidRDefault="00412F2D">
            <w:pPr>
              <w:jc w:val="right"/>
            </w:pPr>
            <w:r w:rsidRPr="00FD0842">
              <w:rPr>
                <w:color w:val="000000"/>
                <w:sz w:val="24"/>
              </w:rPr>
              <w:t>1,605,128.96</w:t>
            </w:r>
          </w:p>
        </w:tc>
        <w:tc>
          <w:tcPr>
            <w:tcW w:w="1705" w:type="dxa"/>
            <w:vAlign w:val="center"/>
          </w:tcPr>
          <w:p w:rsidR="00E904F4" w:rsidRPr="00FD0842" w:rsidRDefault="00412F2D">
            <w:pPr>
              <w:jc w:val="right"/>
            </w:pPr>
            <w:r w:rsidRPr="00FD0842">
              <w:rPr>
                <w:color w:val="000000"/>
                <w:sz w:val="24"/>
              </w:rPr>
              <w:t>0.25</w:t>
            </w:r>
          </w:p>
        </w:tc>
      </w:tr>
      <w:tr w:rsidR="00E904F4" w:rsidRPr="00FD0842">
        <w:tc>
          <w:tcPr>
            <w:tcW w:w="862" w:type="dxa"/>
            <w:vAlign w:val="center"/>
          </w:tcPr>
          <w:p w:rsidR="00E904F4" w:rsidRPr="00FD0842" w:rsidRDefault="00412F2D">
            <w:pPr>
              <w:jc w:val="center"/>
            </w:pPr>
            <w:r w:rsidRPr="00FD0842">
              <w:rPr>
                <w:color w:val="000000"/>
                <w:sz w:val="24"/>
              </w:rPr>
              <w:t>95</w:t>
            </w:r>
          </w:p>
        </w:tc>
        <w:tc>
          <w:tcPr>
            <w:tcW w:w="1346" w:type="dxa"/>
            <w:vAlign w:val="center"/>
          </w:tcPr>
          <w:p w:rsidR="00E904F4" w:rsidRPr="00FD0842" w:rsidRDefault="00412F2D">
            <w:pPr>
              <w:jc w:val="center"/>
            </w:pPr>
            <w:r w:rsidRPr="00FD0842">
              <w:rPr>
                <w:color w:val="000000"/>
                <w:sz w:val="24"/>
              </w:rPr>
              <w:t>600021</w:t>
            </w:r>
          </w:p>
        </w:tc>
        <w:tc>
          <w:tcPr>
            <w:tcW w:w="1795" w:type="dxa"/>
            <w:vAlign w:val="center"/>
          </w:tcPr>
          <w:p w:rsidR="00E904F4" w:rsidRPr="00FD0842" w:rsidRDefault="00412F2D">
            <w:pPr>
              <w:jc w:val="center"/>
            </w:pPr>
            <w:r w:rsidRPr="00FD0842">
              <w:rPr>
                <w:color w:val="000000"/>
                <w:sz w:val="24"/>
              </w:rPr>
              <w:t>上海电力</w:t>
            </w:r>
          </w:p>
        </w:tc>
        <w:tc>
          <w:tcPr>
            <w:tcW w:w="1346" w:type="dxa"/>
            <w:vAlign w:val="center"/>
          </w:tcPr>
          <w:p w:rsidR="00E904F4" w:rsidRPr="00FD0842" w:rsidRDefault="00412F2D">
            <w:pPr>
              <w:jc w:val="right"/>
            </w:pPr>
            <w:r w:rsidRPr="00FD0842">
              <w:rPr>
                <w:color w:val="000000"/>
                <w:sz w:val="24"/>
              </w:rPr>
              <w:t>153,700</w:t>
            </w:r>
          </w:p>
        </w:tc>
        <w:tc>
          <w:tcPr>
            <w:tcW w:w="1944" w:type="dxa"/>
            <w:vAlign w:val="center"/>
          </w:tcPr>
          <w:p w:rsidR="00E904F4" w:rsidRPr="00FD0842" w:rsidRDefault="00412F2D">
            <w:pPr>
              <w:jc w:val="right"/>
            </w:pPr>
            <w:r w:rsidRPr="00FD0842">
              <w:rPr>
                <w:color w:val="000000"/>
                <w:sz w:val="24"/>
              </w:rPr>
              <w:t>1,578,499.00</w:t>
            </w:r>
          </w:p>
        </w:tc>
        <w:tc>
          <w:tcPr>
            <w:tcW w:w="1705" w:type="dxa"/>
            <w:vAlign w:val="center"/>
          </w:tcPr>
          <w:p w:rsidR="00E904F4" w:rsidRPr="00FD0842" w:rsidRDefault="00412F2D">
            <w:pPr>
              <w:jc w:val="right"/>
            </w:pPr>
            <w:r w:rsidRPr="00FD0842">
              <w:rPr>
                <w:color w:val="000000"/>
                <w:sz w:val="24"/>
              </w:rPr>
              <w:t>0.24</w:t>
            </w:r>
          </w:p>
        </w:tc>
      </w:tr>
      <w:tr w:rsidR="00E904F4" w:rsidRPr="00FD0842">
        <w:tc>
          <w:tcPr>
            <w:tcW w:w="862" w:type="dxa"/>
            <w:vAlign w:val="center"/>
          </w:tcPr>
          <w:p w:rsidR="00E904F4" w:rsidRPr="00FD0842" w:rsidRDefault="00412F2D">
            <w:pPr>
              <w:jc w:val="center"/>
            </w:pPr>
            <w:r w:rsidRPr="00FD0842">
              <w:rPr>
                <w:color w:val="000000"/>
                <w:sz w:val="24"/>
              </w:rPr>
              <w:t>96</w:t>
            </w:r>
          </w:p>
        </w:tc>
        <w:tc>
          <w:tcPr>
            <w:tcW w:w="1346" w:type="dxa"/>
            <w:vAlign w:val="center"/>
          </w:tcPr>
          <w:p w:rsidR="00E904F4" w:rsidRPr="00FD0842" w:rsidRDefault="00412F2D">
            <w:pPr>
              <w:jc w:val="center"/>
            </w:pPr>
            <w:r w:rsidRPr="00FD0842">
              <w:rPr>
                <w:color w:val="000000"/>
                <w:sz w:val="24"/>
              </w:rPr>
              <w:t>600026</w:t>
            </w:r>
          </w:p>
        </w:tc>
        <w:tc>
          <w:tcPr>
            <w:tcW w:w="1795" w:type="dxa"/>
            <w:vAlign w:val="center"/>
          </w:tcPr>
          <w:p w:rsidR="00E904F4" w:rsidRPr="00FD0842" w:rsidRDefault="00412F2D">
            <w:pPr>
              <w:jc w:val="center"/>
            </w:pPr>
            <w:r w:rsidRPr="00FD0842">
              <w:rPr>
                <w:color w:val="000000"/>
                <w:sz w:val="24"/>
              </w:rPr>
              <w:t>中海发展</w:t>
            </w:r>
          </w:p>
        </w:tc>
        <w:tc>
          <w:tcPr>
            <w:tcW w:w="1346" w:type="dxa"/>
            <w:vAlign w:val="center"/>
          </w:tcPr>
          <w:p w:rsidR="00E904F4" w:rsidRPr="00FD0842" w:rsidRDefault="00412F2D">
            <w:pPr>
              <w:jc w:val="right"/>
            </w:pPr>
            <w:r w:rsidRPr="00FD0842">
              <w:rPr>
                <w:color w:val="000000"/>
                <w:sz w:val="24"/>
              </w:rPr>
              <w:t>245,700</w:t>
            </w:r>
          </w:p>
        </w:tc>
        <w:tc>
          <w:tcPr>
            <w:tcW w:w="1944" w:type="dxa"/>
            <w:vAlign w:val="center"/>
          </w:tcPr>
          <w:p w:rsidR="00E904F4" w:rsidRPr="00FD0842" w:rsidRDefault="00412F2D">
            <w:pPr>
              <w:jc w:val="right"/>
            </w:pPr>
            <w:r w:rsidRPr="00FD0842">
              <w:rPr>
                <w:color w:val="000000"/>
                <w:sz w:val="24"/>
              </w:rPr>
              <w:t>1,449,630.00</w:t>
            </w:r>
          </w:p>
        </w:tc>
        <w:tc>
          <w:tcPr>
            <w:tcW w:w="1705" w:type="dxa"/>
            <w:vAlign w:val="center"/>
          </w:tcPr>
          <w:p w:rsidR="00E904F4" w:rsidRPr="00FD0842" w:rsidRDefault="00412F2D">
            <w:pPr>
              <w:jc w:val="right"/>
            </w:pPr>
            <w:r w:rsidRPr="00FD0842">
              <w:rPr>
                <w:color w:val="000000"/>
                <w:sz w:val="24"/>
              </w:rPr>
              <w:t>0.22</w:t>
            </w:r>
          </w:p>
        </w:tc>
      </w:tr>
      <w:tr w:rsidR="00E904F4" w:rsidRPr="00FD0842">
        <w:tc>
          <w:tcPr>
            <w:tcW w:w="862" w:type="dxa"/>
            <w:vAlign w:val="center"/>
          </w:tcPr>
          <w:p w:rsidR="00E904F4" w:rsidRPr="00FD0842" w:rsidRDefault="00412F2D">
            <w:pPr>
              <w:jc w:val="center"/>
            </w:pPr>
            <w:r w:rsidRPr="00FD0842">
              <w:rPr>
                <w:color w:val="000000"/>
                <w:sz w:val="24"/>
              </w:rPr>
              <w:t>97</w:t>
            </w:r>
          </w:p>
        </w:tc>
        <w:tc>
          <w:tcPr>
            <w:tcW w:w="1346" w:type="dxa"/>
            <w:vAlign w:val="center"/>
          </w:tcPr>
          <w:p w:rsidR="00E904F4" w:rsidRPr="00FD0842" w:rsidRDefault="00412F2D">
            <w:pPr>
              <w:jc w:val="center"/>
            </w:pPr>
            <w:r w:rsidRPr="00FD0842">
              <w:rPr>
                <w:color w:val="000000"/>
                <w:sz w:val="24"/>
              </w:rPr>
              <w:t>601928</w:t>
            </w:r>
          </w:p>
        </w:tc>
        <w:tc>
          <w:tcPr>
            <w:tcW w:w="1795" w:type="dxa"/>
            <w:vAlign w:val="center"/>
          </w:tcPr>
          <w:p w:rsidR="00E904F4" w:rsidRPr="00FD0842" w:rsidRDefault="00412F2D">
            <w:pPr>
              <w:jc w:val="center"/>
            </w:pPr>
            <w:r w:rsidRPr="00FD0842">
              <w:rPr>
                <w:color w:val="000000"/>
                <w:sz w:val="24"/>
              </w:rPr>
              <w:t>凤凰传媒</w:t>
            </w:r>
          </w:p>
        </w:tc>
        <w:tc>
          <w:tcPr>
            <w:tcW w:w="1346" w:type="dxa"/>
            <w:vAlign w:val="center"/>
          </w:tcPr>
          <w:p w:rsidR="00E904F4" w:rsidRPr="00FD0842" w:rsidRDefault="00412F2D">
            <w:pPr>
              <w:jc w:val="right"/>
            </w:pPr>
            <w:r w:rsidRPr="00FD0842">
              <w:rPr>
                <w:color w:val="000000"/>
                <w:sz w:val="24"/>
              </w:rPr>
              <w:t>136,999</w:t>
            </w:r>
          </w:p>
        </w:tc>
        <w:tc>
          <w:tcPr>
            <w:tcW w:w="1944" w:type="dxa"/>
            <w:vAlign w:val="center"/>
          </w:tcPr>
          <w:p w:rsidR="00E904F4" w:rsidRPr="00FD0842" w:rsidRDefault="00412F2D">
            <w:pPr>
              <w:jc w:val="right"/>
            </w:pPr>
            <w:r w:rsidRPr="00FD0842">
              <w:rPr>
                <w:color w:val="000000"/>
                <w:sz w:val="24"/>
              </w:rPr>
              <w:t>1,443,969.46</w:t>
            </w:r>
          </w:p>
        </w:tc>
        <w:tc>
          <w:tcPr>
            <w:tcW w:w="1705" w:type="dxa"/>
            <w:vAlign w:val="center"/>
          </w:tcPr>
          <w:p w:rsidR="00E904F4" w:rsidRPr="00FD0842" w:rsidRDefault="00412F2D">
            <w:pPr>
              <w:jc w:val="right"/>
            </w:pPr>
            <w:r w:rsidRPr="00FD0842">
              <w:rPr>
                <w:color w:val="000000"/>
                <w:sz w:val="24"/>
              </w:rPr>
              <w:t>0.22</w:t>
            </w:r>
          </w:p>
        </w:tc>
      </w:tr>
      <w:tr w:rsidR="00E904F4" w:rsidRPr="00FD0842">
        <w:tc>
          <w:tcPr>
            <w:tcW w:w="862" w:type="dxa"/>
            <w:vAlign w:val="center"/>
          </w:tcPr>
          <w:p w:rsidR="00E904F4" w:rsidRPr="00FD0842" w:rsidRDefault="00412F2D">
            <w:pPr>
              <w:jc w:val="center"/>
            </w:pPr>
            <w:r w:rsidRPr="00FD0842">
              <w:rPr>
                <w:color w:val="000000"/>
                <w:sz w:val="24"/>
              </w:rPr>
              <w:t>98</w:t>
            </w:r>
          </w:p>
        </w:tc>
        <w:tc>
          <w:tcPr>
            <w:tcW w:w="1346" w:type="dxa"/>
            <w:vAlign w:val="center"/>
          </w:tcPr>
          <w:p w:rsidR="00E904F4" w:rsidRPr="00FD0842" w:rsidRDefault="00412F2D">
            <w:pPr>
              <w:jc w:val="center"/>
            </w:pPr>
            <w:r w:rsidRPr="00FD0842">
              <w:rPr>
                <w:color w:val="000000"/>
                <w:sz w:val="24"/>
              </w:rPr>
              <w:t>601608</w:t>
            </w:r>
          </w:p>
        </w:tc>
        <w:tc>
          <w:tcPr>
            <w:tcW w:w="1795" w:type="dxa"/>
            <w:vAlign w:val="center"/>
          </w:tcPr>
          <w:p w:rsidR="00E904F4" w:rsidRPr="00FD0842" w:rsidRDefault="00412F2D">
            <w:pPr>
              <w:jc w:val="center"/>
            </w:pPr>
            <w:r w:rsidRPr="00FD0842">
              <w:rPr>
                <w:color w:val="000000"/>
                <w:sz w:val="24"/>
              </w:rPr>
              <w:t>中信重工</w:t>
            </w:r>
          </w:p>
        </w:tc>
        <w:tc>
          <w:tcPr>
            <w:tcW w:w="1346" w:type="dxa"/>
            <w:vAlign w:val="center"/>
          </w:tcPr>
          <w:p w:rsidR="00E904F4" w:rsidRPr="00FD0842" w:rsidRDefault="00412F2D">
            <w:pPr>
              <w:jc w:val="right"/>
            </w:pPr>
            <w:r w:rsidRPr="00FD0842">
              <w:rPr>
                <w:color w:val="000000"/>
                <w:sz w:val="24"/>
              </w:rPr>
              <w:t>233,800</w:t>
            </w:r>
          </w:p>
        </w:tc>
        <w:tc>
          <w:tcPr>
            <w:tcW w:w="1944" w:type="dxa"/>
            <w:vAlign w:val="center"/>
          </w:tcPr>
          <w:p w:rsidR="00E904F4" w:rsidRPr="00FD0842" w:rsidRDefault="00412F2D">
            <w:pPr>
              <w:jc w:val="right"/>
            </w:pPr>
            <w:r w:rsidRPr="00FD0842">
              <w:rPr>
                <w:color w:val="000000"/>
                <w:sz w:val="24"/>
              </w:rPr>
              <w:t>1,255,506.00</w:t>
            </w:r>
          </w:p>
        </w:tc>
        <w:tc>
          <w:tcPr>
            <w:tcW w:w="1705" w:type="dxa"/>
            <w:vAlign w:val="center"/>
          </w:tcPr>
          <w:p w:rsidR="00E904F4" w:rsidRPr="00FD0842" w:rsidRDefault="00412F2D">
            <w:pPr>
              <w:jc w:val="right"/>
            </w:pPr>
            <w:r w:rsidRPr="00FD0842">
              <w:rPr>
                <w:color w:val="000000"/>
                <w:sz w:val="24"/>
              </w:rPr>
              <w:t>0.19</w:t>
            </w:r>
          </w:p>
        </w:tc>
      </w:tr>
      <w:tr w:rsidR="00E904F4" w:rsidRPr="00FD0842">
        <w:tc>
          <w:tcPr>
            <w:tcW w:w="862" w:type="dxa"/>
            <w:vAlign w:val="center"/>
          </w:tcPr>
          <w:p w:rsidR="00E904F4" w:rsidRPr="00FD0842" w:rsidRDefault="00412F2D">
            <w:pPr>
              <w:jc w:val="center"/>
            </w:pPr>
            <w:r w:rsidRPr="00FD0842">
              <w:rPr>
                <w:color w:val="000000"/>
                <w:sz w:val="24"/>
              </w:rPr>
              <w:t>99</w:t>
            </w:r>
          </w:p>
        </w:tc>
        <w:tc>
          <w:tcPr>
            <w:tcW w:w="1346" w:type="dxa"/>
            <w:vAlign w:val="center"/>
          </w:tcPr>
          <w:p w:rsidR="00E904F4" w:rsidRPr="00FD0842" w:rsidRDefault="00412F2D">
            <w:pPr>
              <w:jc w:val="center"/>
            </w:pPr>
            <w:r w:rsidRPr="00FD0842">
              <w:rPr>
                <w:color w:val="000000"/>
                <w:sz w:val="24"/>
              </w:rPr>
              <w:t>601118</w:t>
            </w:r>
          </w:p>
        </w:tc>
        <w:tc>
          <w:tcPr>
            <w:tcW w:w="1795" w:type="dxa"/>
            <w:vAlign w:val="center"/>
          </w:tcPr>
          <w:p w:rsidR="00E904F4" w:rsidRPr="00FD0842" w:rsidRDefault="00412F2D">
            <w:pPr>
              <w:jc w:val="center"/>
            </w:pPr>
            <w:r w:rsidRPr="00FD0842">
              <w:rPr>
                <w:color w:val="000000"/>
                <w:sz w:val="24"/>
              </w:rPr>
              <w:t>海南橡胶</w:t>
            </w:r>
          </w:p>
        </w:tc>
        <w:tc>
          <w:tcPr>
            <w:tcW w:w="1346" w:type="dxa"/>
            <w:vAlign w:val="center"/>
          </w:tcPr>
          <w:p w:rsidR="00E904F4" w:rsidRPr="00FD0842" w:rsidRDefault="00412F2D">
            <w:pPr>
              <w:jc w:val="right"/>
            </w:pPr>
            <w:r w:rsidRPr="00FD0842">
              <w:rPr>
                <w:color w:val="000000"/>
                <w:sz w:val="24"/>
              </w:rPr>
              <w:t>211,717</w:t>
            </w:r>
          </w:p>
        </w:tc>
        <w:tc>
          <w:tcPr>
            <w:tcW w:w="1944" w:type="dxa"/>
            <w:vAlign w:val="center"/>
          </w:tcPr>
          <w:p w:rsidR="00E904F4" w:rsidRPr="00FD0842" w:rsidRDefault="00412F2D">
            <w:pPr>
              <w:jc w:val="right"/>
            </w:pPr>
            <w:r w:rsidRPr="00FD0842">
              <w:rPr>
                <w:color w:val="000000"/>
                <w:sz w:val="24"/>
              </w:rPr>
              <w:t>1,183,498.03</w:t>
            </w:r>
          </w:p>
        </w:tc>
        <w:tc>
          <w:tcPr>
            <w:tcW w:w="1705" w:type="dxa"/>
            <w:vAlign w:val="center"/>
          </w:tcPr>
          <w:p w:rsidR="00E904F4" w:rsidRPr="00FD0842" w:rsidRDefault="00412F2D">
            <w:pPr>
              <w:jc w:val="right"/>
            </w:pPr>
            <w:r w:rsidRPr="00FD0842">
              <w:rPr>
                <w:color w:val="000000"/>
                <w:sz w:val="24"/>
              </w:rPr>
              <w:t>0.18</w:t>
            </w:r>
          </w:p>
        </w:tc>
      </w:tr>
    </w:tbl>
    <w:p w:rsidR="00D24C0C" w:rsidRPr="00FD0842" w:rsidRDefault="00D24C0C" w:rsidP="0048308E">
      <w:pPr>
        <w:tabs>
          <w:tab w:val="left" w:pos="426"/>
        </w:tabs>
        <w:spacing w:before="29" w:line="288" w:lineRule="auto"/>
        <w:jc w:val="left"/>
        <w:rPr>
          <w:kern w:val="0"/>
          <w:sz w:val="24"/>
        </w:rPr>
      </w:pPr>
    </w:p>
    <w:p w:rsidR="000F51DD" w:rsidRPr="00FD0842" w:rsidRDefault="000F51DD" w:rsidP="000F51DD">
      <w:pPr>
        <w:tabs>
          <w:tab w:val="left" w:pos="426"/>
        </w:tabs>
        <w:spacing w:before="29" w:line="288" w:lineRule="auto"/>
        <w:jc w:val="left"/>
        <w:rPr>
          <w:kern w:val="0"/>
          <w:sz w:val="24"/>
        </w:rPr>
      </w:pPr>
      <w:r w:rsidRPr="00FD0842">
        <w:rPr>
          <w:kern w:val="0"/>
          <w:sz w:val="24"/>
        </w:rPr>
        <w:t xml:space="preserve">7.3.2 </w:t>
      </w:r>
      <w:r w:rsidRPr="00FD0842">
        <w:rPr>
          <w:rFonts w:hint="eastAsia"/>
          <w:kern w:val="0"/>
          <w:sz w:val="24"/>
        </w:rPr>
        <w:t>期末积极投资按公允价值占基金资产净值比例大小排序的所有股票投资明细</w:t>
      </w:r>
    </w:p>
    <w:p w:rsidR="000F51DD" w:rsidRPr="00FD0842" w:rsidRDefault="000F51DD" w:rsidP="000F51DD">
      <w:pPr>
        <w:tabs>
          <w:tab w:val="left" w:pos="426"/>
        </w:tabs>
        <w:spacing w:before="29" w:line="288" w:lineRule="auto"/>
        <w:jc w:val="left"/>
        <w:rPr>
          <w:kern w:val="0"/>
          <w:sz w:val="24"/>
        </w:rPr>
      </w:pPr>
      <w:r w:rsidRPr="00FD0842">
        <w:rPr>
          <w:kern w:val="0"/>
          <w:sz w:val="24"/>
        </w:rPr>
        <w:t>本基金本报告期末未持有积极投资的股票。</w:t>
      </w:r>
    </w:p>
    <w:p w:rsidR="000F51DD" w:rsidRPr="00FD0842" w:rsidRDefault="000F51DD" w:rsidP="0048308E">
      <w:pPr>
        <w:tabs>
          <w:tab w:val="left" w:pos="426"/>
        </w:tabs>
        <w:spacing w:before="29" w:line="288" w:lineRule="auto"/>
        <w:jc w:val="left"/>
        <w:rPr>
          <w:kern w:val="0"/>
          <w:sz w:val="24"/>
        </w:rPr>
      </w:pPr>
    </w:p>
    <w:p w:rsidR="001548F9" w:rsidRPr="00FD0842" w:rsidRDefault="001548F9" w:rsidP="0048308E">
      <w:pPr>
        <w:pStyle w:val="20"/>
        <w:spacing w:before="29" w:after="0" w:line="288" w:lineRule="auto"/>
        <w:rPr>
          <w:rFonts w:ascii="Times New Roman" w:hAnsi="Times New Roman"/>
          <w:kern w:val="0"/>
          <w:szCs w:val="24"/>
        </w:rPr>
      </w:pPr>
      <w:bookmarkStart w:id="66" w:name="_Toc459746581"/>
      <w:r w:rsidRPr="00FD0842">
        <w:rPr>
          <w:rFonts w:ascii="Times New Roman" w:hAnsi="Times New Roman"/>
          <w:kern w:val="0"/>
          <w:szCs w:val="24"/>
        </w:rPr>
        <w:t>7.4</w:t>
      </w:r>
      <w:bookmarkStart w:id="67" w:name="_Toc234814103"/>
      <w:r w:rsidRPr="00FD0842">
        <w:rPr>
          <w:rFonts w:ascii="Times New Roman" w:hAnsi="Times New Roman"/>
          <w:kern w:val="0"/>
          <w:szCs w:val="24"/>
        </w:rPr>
        <w:t>报告期内股票投资组合的重大变动</w:t>
      </w:r>
      <w:bookmarkEnd w:id="66"/>
      <w:bookmarkEnd w:id="67"/>
    </w:p>
    <w:p w:rsidR="001548F9" w:rsidRPr="00FD0842" w:rsidRDefault="001548F9" w:rsidP="0048308E">
      <w:pPr>
        <w:spacing w:before="29" w:line="288" w:lineRule="auto"/>
        <w:rPr>
          <w:b/>
          <w:bCs/>
          <w:color w:val="000000"/>
          <w:sz w:val="24"/>
        </w:rPr>
      </w:pPr>
      <w:r w:rsidRPr="00FD0842">
        <w:rPr>
          <w:b/>
          <w:bCs/>
          <w:color w:val="000000"/>
          <w:sz w:val="24"/>
        </w:rPr>
        <w:t xml:space="preserve">7.4.1 </w:t>
      </w:r>
      <w:r w:rsidRPr="00FD0842">
        <w:rPr>
          <w:b/>
          <w:bCs/>
          <w:color w:val="000000"/>
          <w:sz w:val="24"/>
        </w:rPr>
        <w:t>累计买入金额超出</w:t>
      </w:r>
      <w:r w:rsidR="0013714D" w:rsidRPr="00FD0842">
        <w:rPr>
          <w:b/>
          <w:bCs/>
          <w:color w:val="000000"/>
          <w:sz w:val="24"/>
        </w:rPr>
        <w:t>期初</w:t>
      </w:r>
      <w:r w:rsidRPr="00FD0842">
        <w:rPr>
          <w:b/>
          <w:bCs/>
          <w:color w:val="000000"/>
          <w:sz w:val="24"/>
        </w:rPr>
        <w:t>基金资产净值</w:t>
      </w:r>
      <w:r w:rsidR="00AD1469" w:rsidRPr="00FD0842">
        <w:rPr>
          <w:b/>
          <w:bCs/>
          <w:color w:val="000000"/>
          <w:sz w:val="24"/>
        </w:rPr>
        <w:t>2%</w:t>
      </w:r>
      <w:r w:rsidRPr="00FD0842">
        <w:rPr>
          <w:b/>
          <w:bCs/>
          <w:color w:val="000000"/>
          <w:sz w:val="24"/>
        </w:rPr>
        <w:t>或前</w:t>
      </w:r>
      <w:r w:rsidRPr="00FD0842">
        <w:rPr>
          <w:b/>
          <w:bCs/>
          <w:color w:val="000000"/>
          <w:sz w:val="24"/>
        </w:rPr>
        <w:t>20</w:t>
      </w:r>
      <w:r w:rsidRPr="00FD0842">
        <w:rPr>
          <w:b/>
          <w:bCs/>
          <w:color w:val="000000"/>
          <w:sz w:val="24"/>
        </w:rPr>
        <w:t>名的股票明细</w:t>
      </w:r>
    </w:p>
    <w:p w:rsidR="001548F9" w:rsidRPr="00FD0842" w:rsidRDefault="001548F9" w:rsidP="0048308E">
      <w:pPr>
        <w:autoSpaceDE w:val="0"/>
        <w:autoSpaceDN w:val="0"/>
        <w:adjustRightInd w:val="0"/>
        <w:spacing w:before="29" w:line="288" w:lineRule="auto"/>
        <w:ind w:left="15"/>
        <w:jc w:val="right"/>
        <w:rPr>
          <w:color w:val="000000"/>
          <w:kern w:val="0"/>
          <w:sz w:val="24"/>
        </w:rPr>
      </w:pPr>
      <w:r w:rsidRPr="00FD084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FD0842" w:rsidTr="00334D52">
        <w:tc>
          <w:tcPr>
            <w:tcW w:w="870" w:type="dxa"/>
            <w:vAlign w:val="center"/>
          </w:tcPr>
          <w:p w:rsidR="001548F9" w:rsidRPr="00FD0842" w:rsidRDefault="001548F9" w:rsidP="0048308E">
            <w:pPr>
              <w:spacing w:before="29" w:line="288" w:lineRule="auto"/>
              <w:jc w:val="center"/>
              <w:rPr>
                <w:color w:val="000000"/>
                <w:sz w:val="24"/>
              </w:rPr>
            </w:pPr>
            <w:r w:rsidRPr="00FD0842">
              <w:rPr>
                <w:color w:val="000000"/>
                <w:sz w:val="24"/>
              </w:rPr>
              <w:t>序号</w:t>
            </w:r>
          </w:p>
        </w:tc>
        <w:tc>
          <w:tcPr>
            <w:tcW w:w="1650" w:type="dxa"/>
            <w:vAlign w:val="center"/>
          </w:tcPr>
          <w:p w:rsidR="001548F9" w:rsidRPr="00FD0842" w:rsidRDefault="001548F9" w:rsidP="0048308E">
            <w:pPr>
              <w:spacing w:before="29" w:line="288" w:lineRule="auto"/>
              <w:jc w:val="center"/>
              <w:rPr>
                <w:color w:val="000000"/>
                <w:sz w:val="24"/>
              </w:rPr>
            </w:pPr>
            <w:r w:rsidRPr="00FD0842">
              <w:rPr>
                <w:color w:val="000000"/>
                <w:sz w:val="24"/>
              </w:rPr>
              <w:t>股票代码</w:t>
            </w:r>
          </w:p>
        </w:tc>
        <w:tc>
          <w:tcPr>
            <w:tcW w:w="1980" w:type="dxa"/>
            <w:vAlign w:val="center"/>
          </w:tcPr>
          <w:p w:rsidR="001548F9" w:rsidRPr="00FD0842" w:rsidRDefault="001548F9" w:rsidP="0048308E">
            <w:pPr>
              <w:spacing w:before="29" w:line="288" w:lineRule="auto"/>
              <w:jc w:val="center"/>
              <w:rPr>
                <w:color w:val="000000"/>
                <w:sz w:val="24"/>
              </w:rPr>
            </w:pPr>
            <w:r w:rsidRPr="00FD0842">
              <w:rPr>
                <w:color w:val="000000"/>
                <w:sz w:val="24"/>
              </w:rPr>
              <w:t>股票名称</w:t>
            </w:r>
          </w:p>
        </w:tc>
        <w:tc>
          <w:tcPr>
            <w:tcW w:w="2880" w:type="dxa"/>
            <w:vAlign w:val="center"/>
          </w:tcPr>
          <w:p w:rsidR="001548F9" w:rsidRPr="00FD0842" w:rsidRDefault="001548F9" w:rsidP="0048308E">
            <w:pPr>
              <w:spacing w:before="29" w:line="288" w:lineRule="auto"/>
              <w:jc w:val="center"/>
              <w:rPr>
                <w:color w:val="000000"/>
                <w:sz w:val="24"/>
              </w:rPr>
            </w:pPr>
            <w:r w:rsidRPr="00FD0842">
              <w:rPr>
                <w:color w:val="000000"/>
                <w:sz w:val="24"/>
              </w:rPr>
              <w:t>本期累计买入金额</w:t>
            </w:r>
          </w:p>
        </w:tc>
        <w:tc>
          <w:tcPr>
            <w:tcW w:w="1620" w:type="dxa"/>
            <w:vAlign w:val="center"/>
          </w:tcPr>
          <w:p w:rsidR="001548F9" w:rsidRPr="00FD0842" w:rsidRDefault="001548F9" w:rsidP="0048308E">
            <w:pPr>
              <w:spacing w:before="29" w:line="288" w:lineRule="auto"/>
              <w:jc w:val="center"/>
              <w:rPr>
                <w:color w:val="000000"/>
                <w:sz w:val="24"/>
              </w:rPr>
            </w:pPr>
            <w:r w:rsidRPr="00FD0842">
              <w:rPr>
                <w:color w:val="000000"/>
                <w:sz w:val="24"/>
              </w:rPr>
              <w:t>占期初基金资产净值比例（％）</w:t>
            </w:r>
          </w:p>
        </w:tc>
      </w:tr>
      <w:tr w:rsidR="00E904F4" w:rsidRPr="00FD0842">
        <w:tc>
          <w:tcPr>
            <w:tcW w:w="869" w:type="dxa"/>
            <w:vAlign w:val="center"/>
          </w:tcPr>
          <w:p w:rsidR="00E904F4" w:rsidRPr="00FD0842" w:rsidRDefault="00412F2D">
            <w:pPr>
              <w:jc w:val="center"/>
            </w:pPr>
            <w:r w:rsidRPr="00FD0842">
              <w:rPr>
                <w:sz w:val="24"/>
              </w:rPr>
              <w:t>1</w:t>
            </w:r>
          </w:p>
        </w:tc>
        <w:tc>
          <w:tcPr>
            <w:tcW w:w="1650" w:type="dxa"/>
            <w:vAlign w:val="center"/>
          </w:tcPr>
          <w:p w:rsidR="00E904F4" w:rsidRPr="00FD0842" w:rsidRDefault="00412F2D">
            <w:pPr>
              <w:jc w:val="center"/>
            </w:pPr>
            <w:r w:rsidRPr="00FD0842">
              <w:rPr>
                <w:sz w:val="24"/>
              </w:rPr>
              <w:t>601318</w:t>
            </w:r>
          </w:p>
        </w:tc>
        <w:tc>
          <w:tcPr>
            <w:tcW w:w="1980" w:type="dxa"/>
            <w:vAlign w:val="center"/>
          </w:tcPr>
          <w:p w:rsidR="00E904F4" w:rsidRPr="00FD0842" w:rsidRDefault="00412F2D">
            <w:pPr>
              <w:jc w:val="center"/>
            </w:pPr>
            <w:r w:rsidRPr="00FD0842">
              <w:rPr>
                <w:sz w:val="24"/>
              </w:rPr>
              <w:t>中国平安</w:t>
            </w:r>
          </w:p>
        </w:tc>
        <w:tc>
          <w:tcPr>
            <w:tcW w:w="2879" w:type="dxa"/>
            <w:vAlign w:val="center"/>
          </w:tcPr>
          <w:p w:rsidR="00E904F4" w:rsidRPr="00FD0842" w:rsidRDefault="00412F2D">
            <w:pPr>
              <w:jc w:val="right"/>
            </w:pPr>
            <w:r w:rsidRPr="00FD0842">
              <w:rPr>
                <w:sz w:val="24"/>
              </w:rPr>
              <w:t>62,487,109.42</w:t>
            </w:r>
          </w:p>
        </w:tc>
        <w:tc>
          <w:tcPr>
            <w:tcW w:w="1620" w:type="dxa"/>
            <w:vAlign w:val="center"/>
          </w:tcPr>
          <w:p w:rsidR="00E904F4" w:rsidRPr="00FD0842" w:rsidRDefault="00412F2D">
            <w:pPr>
              <w:jc w:val="right"/>
            </w:pPr>
            <w:r w:rsidRPr="00FD0842">
              <w:rPr>
                <w:sz w:val="24"/>
              </w:rPr>
              <w:t>9.28</w:t>
            </w:r>
          </w:p>
        </w:tc>
      </w:tr>
      <w:tr w:rsidR="00E904F4" w:rsidRPr="00FD0842">
        <w:tc>
          <w:tcPr>
            <w:tcW w:w="869" w:type="dxa"/>
            <w:vAlign w:val="center"/>
          </w:tcPr>
          <w:p w:rsidR="00E904F4" w:rsidRPr="00FD0842" w:rsidRDefault="00412F2D">
            <w:pPr>
              <w:jc w:val="center"/>
            </w:pPr>
            <w:r w:rsidRPr="00FD0842">
              <w:rPr>
                <w:sz w:val="24"/>
              </w:rPr>
              <w:t>2</w:t>
            </w:r>
          </w:p>
        </w:tc>
        <w:tc>
          <w:tcPr>
            <w:tcW w:w="1650" w:type="dxa"/>
            <w:vAlign w:val="center"/>
          </w:tcPr>
          <w:p w:rsidR="00E904F4" w:rsidRPr="00FD0842" w:rsidRDefault="00412F2D">
            <w:pPr>
              <w:jc w:val="center"/>
            </w:pPr>
            <w:r w:rsidRPr="00FD0842">
              <w:rPr>
                <w:sz w:val="24"/>
              </w:rPr>
              <w:t>601985</w:t>
            </w:r>
          </w:p>
        </w:tc>
        <w:tc>
          <w:tcPr>
            <w:tcW w:w="1980" w:type="dxa"/>
            <w:vAlign w:val="center"/>
          </w:tcPr>
          <w:p w:rsidR="00E904F4" w:rsidRPr="00FD0842" w:rsidRDefault="00412F2D">
            <w:pPr>
              <w:jc w:val="center"/>
            </w:pPr>
            <w:r w:rsidRPr="00FD0842">
              <w:rPr>
                <w:sz w:val="24"/>
              </w:rPr>
              <w:t>中国核电</w:t>
            </w:r>
          </w:p>
        </w:tc>
        <w:tc>
          <w:tcPr>
            <w:tcW w:w="2879" w:type="dxa"/>
            <w:vAlign w:val="center"/>
          </w:tcPr>
          <w:p w:rsidR="00E904F4" w:rsidRPr="00FD0842" w:rsidRDefault="00412F2D">
            <w:pPr>
              <w:jc w:val="right"/>
            </w:pPr>
            <w:r w:rsidRPr="00FD0842">
              <w:rPr>
                <w:sz w:val="24"/>
              </w:rPr>
              <w:t>5,793,277.05</w:t>
            </w:r>
          </w:p>
        </w:tc>
        <w:tc>
          <w:tcPr>
            <w:tcW w:w="1620" w:type="dxa"/>
            <w:vAlign w:val="center"/>
          </w:tcPr>
          <w:p w:rsidR="00E904F4" w:rsidRPr="00FD0842" w:rsidRDefault="00412F2D">
            <w:pPr>
              <w:jc w:val="right"/>
            </w:pPr>
            <w:r w:rsidRPr="00FD0842">
              <w:rPr>
                <w:sz w:val="24"/>
              </w:rPr>
              <w:t>0.86</w:t>
            </w:r>
          </w:p>
        </w:tc>
      </w:tr>
      <w:tr w:rsidR="00E904F4" w:rsidRPr="00FD0842">
        <w:tc>
          <w:tcPr>
            <w:tcW w:w="869" w:type="dxa"/>
            <w:vAlign w:val="center"/>
          </w:tcPr>
          <w:p w:rsidR="00E904F4" w:rsidRPr="00FD0842" w:rsidRDefault="00412F2D">
            <w:pPr>
              <w:jc w:val="center"/>
            </w:pPr>
            <w:r w:rsidRPr="00FD0842">
              <w:rPr>
                <w:sz w:val="24"/>
              </w:rPr>
              <w:t>3</w:t>
            </w:r>
          </w:p>
        </w:tc>
        <w:tc>
          <w:tcPr>
            <w:tcW w:w="1650" w:type="dxa"/>
            <w:vAlign w:val="center"/>
          </w:tcPr>
          <w:p w:rsidR="00E904F4" w:rsidRPr="00FD0842" w:rsidRDefault="00412F2D">
            <w:pPr>
              <w:jc w:val="center"/>
            </w:pPr>
            <w:r w:rsidRPr="00FD0842">
              <w:rPr>
                <w:sz w:val="24"/>
              </w:rPr>
              <w:t>601211</w:t>
            </w:r>
          </w:p>
        </w:tc>
        <w:tc>
          <w:tcPr>
            <w:tcW w:w="1980" w:type="dxa"/>
            <w:vAlign w:val="center"/>
          </w:tcPr>
          <w:p w:rsidR="00E904F4" w:rsidRPr="00FD0842" w:rsidRDefault="00412F2D">
            <w:pPr>
              <w:jc w:val="center"/>
            </w:pPr>
            <w:r w:rsidRPr="00FD0842">
              <w:rPr>
                <w:sz w:val="24"/>
              </w:rPr>
              <w:t>国泰君安</w:t>
            </w:r>
          </w:p>
        </w:tc>
        <w:tc>
          <w:tcPr>
            <w:tcW w:w="2879" w:type="dxa"/>
            <w:vAlign w:val="center"/>
          </w:tcPr>
          <w:p w:rsidR="00E904F4" w:rsidRPr="00FD0842" w:rsidRDefault="00412F2D">
            <w:pPr>
              <w:jc w:val="right"/>
            </w:pPr>
            <w:r w:rsidRPr="00FD0842">
              <w:rPr>
                <w:sz w:val="24"/>
              </w:rPr>
              <w:t>4,860,868.16</w:t>
            </w:r>
          </w:p>
        </w:tc>
        <w:tc>
          <w:tcPr>
            <w:tcW w:w="1620" w:type="dxa"/>
            <w:vAlign w:val="center"/>
          </w:tcPr>
          <w:p w:rsidR="00E904F4" w:rsidRPr="00FD0842" w:rsidRDefault="00412F2D">
            <w:pPr>
              <w:jc w:val="right"/>
            </w:pPr>
            <w:r w:rsidRPr="00FD0842">
              <w:rPr>
                <w:sz w:val="24"/>
              </w:rPr>
              <w:t>0.72</w:t>
            </w:r>
          </w:p>
        </w:tc>
      </w:tr>
      <w:tr w:rsidR="00E904F4" w:rsidRPr="00FD0842">
        <w:tc>
          <w:tcPr>
            <w:tcW w:w="869" w:type="dxa"/>
            <w:vAlign w:val="center"/>
          </w:tcPr>
          <w:p w:rsidR="00E904F4" w:rsidRPr="00FD0842" w:rsidRDefault="00412F2D">
            <w:pPr>
              <w:jc w:val="center"/>
            </w:pPr>
            <w:r w:rsidRPr="00FD0842">
              <w:rPr>
                <w:sz w:val="24"/>
              </w:rPr>
              <w:lastRenderedPageBreak/>
              <w:t>4</w:t>
            </w:r>
          </w:p>
        </w:tc>
        <w:tc>
          <w:tcPr>
            <w:tcW w:w="1650" w:type="dxa"/>
            <w:vAlign w:val="center"/>
          </w:tcPr>
          <w:p w:rsidR="00E904F4" w:rsidRPr="00FD0842" w:rsidRDefault="00412F2D">
            <w:pPr>
              <w:jc w:val="center"/>
            </w:pPr>
            <w:r w:rsidRPr="00FD0842">
              <w:rPr>
                <w:sz w:val="24"/>
              </w:rPr>
              <w:t>600900</w:t>
            </w:r>
          </w:p>
        </w:tc>
        <w:tc>
          <w:tcPr>
            <w:tcW w:w="1980" w:type="dxa"/>
            <w:vAlign w:val="center"/>
          </w:tcPr>
          <w:p w:rsidR="00E904F4" w:rsidRPr="00FD0842" w:rsidRDefault="00412F2D">
            <w:pPr>
              <w:jc w:val="center"/>
            </w:pPr>
            <w:r w:rsidRPr="00FD0842">
              <w:rPr>
                <w:sz w:val="24"/>
              </w:rPr>
              <w:t>长江电力</w:t>
            </w:r>
          </w:p>
        </w:tc>
        <w:tc>
          <w:tcPr>
            <w:tcW w:w="2879" w:type="dxa"/>
            <w:vAlign w:val="center"/>
          </w:tcPr>
          <w:p w:rsidR="00E904F4" w:rsidRPr="00FD0842" w:rsidRDefault="00412F2D">
            <w:pPr>
              <w:jc w:val="right"/>
            </w:pPr>
            <w:r w:rsidRPr="00FD0842">
              <w:rPr>
                <w:sz w:val="24"/>
              </w:rPr>
              <w:t>3,550,192.80</w:t>
            </w:r>
          </w:p>
        </w:tc>
        <w:tc>
          <w:tcPr>
            <w:tcW w:w="1620" w:type="dxa"/>
            <w:vAlign w:val="center"/>
          </w:tcPr>
          <w:p w:rsidR="00E904F4" w:rsidRPr="00FD0842" w:rsidRDefault="00412F2D">
            <w:pPr>
              <w:jc w:val="right"/>
            </w:pPr>
            <w:r w:rsidRPr="00FD0842">
              <w:rPr>
                <w:sz w:val="24"/>
              </w:rPr>
              <w:t>0.53</w:t>
            </w:r>
          </w:p>
        </w:tc>
      </w:tr>
      <w:tr w:rsidR="00E904F4" w:rsidRPr="00FD0842">
        <w:tc>
          <w:tcPr>
            <w:tcW w:w="869" w:type="dxa"/>
            <w:vAlign w:val="center"/>
          </w:tcPr>
          <w:p w:rsidR="00E904F4" w:rsidRPr="00FD0842" w:rsidRDefault="00412F2D">
            <w:pPr>
              <w:jc w:val="center"/>
            </w:pPr>
            <w:r w:rsidRPr="00FD0842">
              <w:rPr>
                <w:sz w:val="24"/>
              </w:rPr>
              <w:t>5</w:t>
            </w:r>
          </w:p>
        </w:tc>
        <w:tc>
          <w:tcPr>
            <w:tcW w:w="1650" w:type="dxa"/>
            <w:vAlign w:val="center"/>
          </w:tcPr>
          <w:p w:rsidR="00E904F4" w:rsidRPr="00FD0842" w:rsidRDefault="00412F2D">
            <w:pPr>
              <w:jc w:val="center"/>
            </w:pPr>
            <w:r w:rsidRPr="00FD0842">
              <w:rPr>
                <w:sz w:val="24"/>
              </w:rPr>
              <w:t>600085</w:t>
            </w:r>
          </w:p>
        </w:tc>
        <w:tc>
          <w:tcPr>
            <w:tcW w:w="1980" w:type="dxa"/>
            <w:vAlign w:val="center"/>
          </w:tcPr>
          <w:p w:rsidR="00E904F4" w:rsidRPr="00FD0842" w:rsidRDefault="00412F2D">
            <w:pPr>
              <w:jc w:val="center"/>
            </w:pPr>
            <w:r w:rsidRPr="00FD0842">
              <w:rPr>
                <w:sz w:val="24"/>
              </w:rPr>
              <w:t>同仁堂</w:t>
            </w:r>
          </w:p>
        </w:tc>
        <w:tc>
          <w:tcPr>
            <w:tcW w:w="2879" w:type="dxa"/>
            <w:vAlign w:val="center"/>
          </w:tcPr>
          <w:p w:rsidR="00E904F4" w:rsidRPr="00FD0842" w:rsidRDefault="00412F2D">
            <w:pPr>
              <w:jc w:val="right"/>
            </w:pPr>
            <w:r w:rsidRPr="00FD0842">
              <w:rPr>
                <w:sz w:val="24"/>
              </w:rPr>
              <w:t>2,731,650.50</w:t>
            </w:r>
          </w:p>
        </w:tc>
        <w:tc>
          <w:tcPr>
            <w:tcW w:w="1620" w:type="dxa"/>
            <w:vAlign w:val="center"/>
          </w:tcPr>
          <w:p w:rsidR="00E904F4" w:rsidRPr="00FD0842" w:rsidRDefault="00412F2D">
            <w:pPr>
              <w:jc w:val="right"/>
            </w:pPr>
            <w:r w:rsidRPr="00FD0842">
              <w:rPr>
                <w:sz w:val="24"/>
              </w:rPr>
              <w:t>0.41</w:t>
            </w:r>
          </w:p>
        </w:tc>
      </w:tr>
      <w:tr w:rsidR="00E904F4" w:rsidRPr="00FD0842">
        <w:tc>
          <w:tcPr>
            <w:tcW w:w="869" w:type="dxa"/>
            <w:vAlign w:val="center"/>
          </w:tcPr>
          <w:p w:rsidR="00E904F4" w:rsidRPr="00FD0842" w:rsidRDefault="00412F2D">
            <w:pPr>
              <w:jc w:val="center"/>
            </w:pPr>
            <w:r w:rsidRPr="00FD0842">
              <w:rPr>
                <w:sz w:val="24"/>
              </w:rPr>
              <w:t>6</w:t>
            </w:r>
          </w:p>
        </w:tc>
        <w:tc>
          <w:tcPr>
            <w:tcW w:w="1650" w:type="dxa"/>
            <w:vAlign w:val="center"/>
          </w:tcPr>
          <w:p w:rsidR="00E904F4" w:rsidRPr="00FD0842" w:rsidRDefault="00412F2D">
            <w:pPr>
              <w:jc w:val="center"/>
            </w:pPr>
            <w:r w:rsidRPr="00FD0842">
              <w:rPr>
                <w:sz w:val="24"/>
              </w:rPr>
              <w:t>600704</w:t>
            </w:r>
          </w:p>
        </w:tc>
        <w:tc>
          <w:tcPr>
            <w:tcW w:w="1980" w:type="dxa"/>
            <w:vAlign w:val="center"/>
          </w:tcPr>
          <w:p w:rsidR="00E904F4" w:rsidRPr="00FD0842" w:rsidRDefault="00412F2D">
            <w:pPr>
              <w:jc w:val="center"/>
            </w:pPr>
            <w:r w:rsidRPr="00FD0842">
              <w:rPr>
                <w:sz w:val="24"/>
              </w:rPr>
              <w:t>物产中大</w:t>
            </w:r>
          </w:p>
        </w:tc>
        <w:tc>
          <w:tcPr>
            <w:tcW w:w="2879" w:type="dxa"/>
            <w:vAlign w:val="center"/>
          </w:tcPr>
          <w:p w:rsidR="00E904F4" w:rsidRPr="00FD0842" w:rsidRDefault="00412F2D">
            <w:pPr>
              <w:jc w:val="right"/>
            </w:pPr>
            <w:r w:rsidRPr="00FD0842">
              <w:rPr>
                <w:sz w:val="24"/>
              </w:rPr>
              <w:t>1,957,686.00</w:t>
            </w:r>
          </w:p>
        </w:tc>
        <w:tc>
          <w:tcPr>
            <w:tcW w:w="1620" w:type="dxa"/>
            <w:vAlign w:val="center"/>
          </w:tcPr>
          <w:p w:rsidR="00E904F4" w:rsidRPr="00FD0842" w:rsidRDefault="00412F2D">
            <w:pPr>
              <w:jc w:val="right"/>
            </w:pPr>
            <w:r w:rsidRPr="00FD0842">
              <w:rPr>
                <w:sz w:val="24"/>
              </w:rPr>
              <w:t>0.29</w:t>
            </w:r>
          </w:p>
        </w:tc>
      </w:tr>
      <w:tr w:rsidR="00E904F4" w:rsidRPr="00FD0842">
        <w:tc>
          <w:tcPr>
            <w:tcW w:w="869" w:type="dxa"/>
            <w:vAlign w:val="center"/>
          </w:tcPr>
          <w:p w:rsidR="00E904F4" w:rsidRPr="00FD0842" w:rsidRDefault="00412F2D">
            <w:pPr>
              <w:jc w:val="center"/>
            </w:pPr>
            <w:r w:rsidRPr="00FD0842">
              <w:rPr>
                <w:sz w:val="24"/>
              </w:rPr>
              <w:t>7</w:t>
            </w:r>
          </w:p>
        </w:tc>
        <w:tc>
          <w:tcPr>
            <w:tcW w:w="1650" w:type="dxa"/>
            <w:vAlign w:val="center"/>
          </w:tcPr>
          <w:p w:rsidR="00E904F4" w:rsidRPr="00FD0842" w:rsidRDefault="00412F2D">
            <w:pPr>
              <w:jc w:val="center"/>
            </w:pPr>
            <w:r w:rsidRPr="00FD0842">
              <w:rPr>
                <w:sz w:val="24"/>
              </w:rPr>
              <w:t>600737</w:t>
            </w:r>
          </w:p>
        </w:tc>
        <w:tc>
          <w:tcPr>
            <w:tcW w:w="1980" w:type="dxa"/>
            <w:vAlign w:val="center"/>
          </w:tcPr>
          <w:p w:rsidR="00E904F4" w:rsidRPr="00FD0842" w:rsidRDefault="00412F2D">
            <w:pPr>
              <w:jc w:val="center"/>
            </w:pPr>
            <w:r w:rsidRPr="00FD0842">
              <w:rPr>
                <w:sz w:val="24"/>
              </w:rPr>
              <w:t>中粮屯河</w:t>
            </w:r>
          </w:p>
        </w:tc>
        <w:tc>
          <w:tcPr>
            <w:tcW w:w="2879" w:type="dxa"/>
            <w:vAlign w:val="center"/>
          </w:tcPr>
          <w:p w:rsidR="00E904F4" w:rsidRPr="00FD0842" w:rsidRDefault="00412F2D">
            <w:pPr>
              <w:jc w:val="right"/>
            </w:pPr>
            <w:r w:rsidRPr="00FD0842">
              <w:rPr>
                <w:sz w:val="24"/>
              </w:rPr>
              <w:t>1,956,671.00</w:t>
            </w:r>
          </w:p>
        </w:tc>
        <w:tc>
          <w:tcPr>
            <w:tcW w:w="1620" w:type="dxa"/>
            <w:vAlign w:val="center"/>
          </w:tcPr>
          <w:p w:rsidR="00E904F4" w:rsidRPr="00FD0842" w:rsidRDefault="00412F2D">
            <w:pPr>
              <w:jc w:val="right"/>
            </w:pPr>
            <w:r w:rsidRPr="00FD0842">
              <w:rPr>
                <w:sz w:val="24"/>
              </w:rPr>
              <w:t>0.29</w:t>
            </w:r>
          </w:p>
        </w:tc>
      </w:tr>
      <w:tr w:rsidR="00E904F4" w:rsidRPr="00FD0842">
        <w:tc>
          <w:tcPr>
            <w:tcW w:w="869" w:type="dxa"/>
            <w:vAlign w:val="center"/>
          </w:tcPr>
          <w:p w:rsidR="00E904F4" w:rsidRPr="00FD0842" w:rsidRDefault="00412F2D">
            <w:pPr>
              <w:jc w:val="center"/>
            </w:pPr>
            <w:r w:rsidRPr="00FD0842">
              <w:rPr>
                <w:sz w:val="24"/>
              </w:rPr>
              <w:t>8</w:t>
            </w:r>
          </w:p>
        </w:tc>
        <w:tc>
          <w:tcPr>
            <w:tcW w:w="1650" w:type="dxa"/>
            <w:vAlign w:val="center"/>
          </w:tcPr>
          <w:p w:rsidR="00E904F4" w:rsidRPr="00FD0842" w:rsidRDefault="00412F2D">
            <w:pPr>
              <w:jc w:val="center"/>
            </w:pPr>
            <w:r w:rsidRPr="00FD0842">
              <w:rPr>
                <w:sz w:val="24"/>
              </w:rPr>
              <w:t>600037</w:t>
            </w:r>
          </w:p>
        </w:tc>
        <w:tc>
          <w:tcPr>
            <w:tcW w:w="1980" w:type="dxa"/>
            <w:vAlign w:val="center"/>
          </w:tcPr>
          <w:p w:rsidR="00E904F4" w:rsidRPr="00FD0842" w:rsidRDefault="00412F2D">
            <w:pPr>
              <w:jc w:val="center"/>
            </w:pPr>
            <w:r w:rsidRPr="00FD0842">
              <w:rPr>
                <w:sz w:val="24"/>
              </w:rPr>
              <w:t>歌华有线</w:t>
            </w:r>
          </w:p>
        </w:tc>
        <w:tc>
          <w:tcPr>
            <w:tcW w:w="2879" w:type="dxa"/>
            <w:vAlign w:val="center"/>
          </w:tcPr>
          <w:p w:rsidR="00E904F4" w:rsidRPr="00FD0842" w:rsidRDefault="00412F2D">
            <w:pPr>
              <w:jc w:val="right"/>
            </w:pPr>
            <w:r w:rsidRPr="00FD0842">
              <w:rPr>
                <w:sz w:val="24"/>
              </w:rPr>
              <w:t>1,921,840.84</w:t>
            </w:r>
          </w:p>
        </w:tc>
        <w:tc>
          <w:tcPr>
            <w:tcW w:w="1620" w:type="dxa"/>
            <w:vAlign w:val="center"/>
          </w:tcPr>
          <w:p w:rsidR="00E904F4" w:rsidRPr="00FD0842" w:rsidRDefault="00412F2D">
            <w:pPr>
              <w:jc w:val="right"/>
            </w:pPr>
            <w:r w:rsidRPr="00FD0842">
              <w:rPr>
                <w:sz w:val="24"/>
              </w:rPr>
              <w:t>0.29</w:t>
            </w:r>
          </w:p>
        </w:tc>
      </w:tr>
      <w:tr w:rsidR="00E904F4" w:rsidRPr="00FD0842">
        <w:tc>
          <w:tcPr>
            <w:tcW w:w="869" w:type="dxa"/>
            <w:vAlign w:val="center"/>
          </w:tcPr>
          <w:p w:rsidR="00E904F4" w:rsidRPr="00FD0842" w:rsidRDefault="00412F2D">
            <w:pPr>
              <w:jc w:val="center"/>
            </w:pPr>
            <w:r w:rsidRPr="00FD0842">
              <w:rPr>
                <w:sz w:val="24"/>
              </w:rPr>
              <w:t>9</w:t>
            </w:r>
          </w:p>
        </w:tc>
        <w:tc>
          <w:tcPr>
            <w:tcW w:w="1650" w:type="dxa"/>
            <w:vAlign w:val="center"/>
          </w:tcPr>
          <w:p w:rsidR="00E904F4" w:rsidRPr="00FD0842" w:rsidRDefault="00412F2D">
            <w:pPr>
              <w:jc w:val="center"/>
            </w:pPr>
            <w:r w:rsidRPr="00FD0842">
              <w:rPr>
                <w:sz w:val="24"/>
              </w:rPr>
              <w:t>601398</w:t>
            </w:r>
          </w:p>
        </w:tc>
        <w:tc>
          <w:tcPr>
            <w:tcW w:w="1980" w:type="dxa"/>
            <w:vAlign w:val="center"/>
          </w:tcPr>
          <w:p w:rsidR="00E904F4" w:rsidRPr="00FD0842" w:rsidRDefault="00412F2D">
            <w:pPr>
              <w:jc w:val="center"/>
            </w:pPr>
            <w:r w:rsidRPr="00FD0842">
              <w:rPr>
                <w:sz w:val="24"/>
              </w:rPr>
              <w:t>工商银行</w:t>
            </w:r>
          </w:p>
        </w:tc>
        <w:tc>
          <w:tcPr>
            <w:tcW w:w="2879" w:type="dxa"/>
            <w:vAlign w:val="center"/>
          </w:tcPr>
          <w:p w:rsidR="00E904F4" w:rsidRPr="00FD0842" w:rsidRDefault="00412F2D">
            <w:pPr>
              <w:jc w:val="right"/>
            </w:pPr>
            <w:r w:rsidRPr="00FD0842">
              <w:rPr>
                <w:sz w:val="24"/>
              </w:rPr>
              <w:t>1,856,544.00</w:t>
            </w:r>
          </w:p>
        </w:tc>
        <w:tc>
          <w:tcPr>
            <w:tcW w:w="1620" w:type="dxa"/>
            <w:vAlign w:val="center"/>
          </w:tcPr>
          <w:p w:rsidR="00E904F4" w:rsidRPr="00FD0842" w:rsidRDefault="00412F2D">
            <w:pPr>
              <w:jc w:val="right"/>
            </w:pPr>
            <w:r w:rsidRPr="00FD0842">
              <w:rPr>
                <w:sz w:val="24"/>
              </w:rPr>
              <w:t>0.28</w:t>
            </w:r>
          </w:p>
        </w:tc>
      </w:tr>
      <w:tr w:rsidR="00E904F4" w:rsidRPr="00FD0842">
        <w:tc>
          <w:tcPr>
            <w:tcW w:w="869" w:type="dxa"/>
            <w:vAlign w:val="center"/>
          </w:tcPr>
          <w:p w:rsidR="00E904F4" w:rsidRPr="00FD0842" w:rsidRDefault="00412F2D">
            <w:pPr>
              <w:jc w:val="center"/>
            </w:pPr>
            <w:r w:rsidRPr="00FD0842">
              <w:rPr>
                <w:sz w:val="24"/>
              </w:rPr>
              <w:t>10</w:t>
            </w:r>
          </w:p>
        </w:tc>
        <w:tc>
          <w:tcPr>
            <w:tcW w:w="1650" w:type="dxa"/>
            <w:vAlign w:val="center"/>
          </w:tcPr>
          <w:p w:rsidR="00E904F4" w:rsidRPr="00FD0842" w:rsidRDefault="00412F2D">
            <w:pPr>
              <w:jc w:val="center"/>
            </w:pPr>
            <w:r w:rsidRPr="00FD0842">
              <w:rPr>
                <w:sz w:val="24"/>
              </w:rPr>
              <w:t>600645</w:t>
            </w:r>
          </w:p>
        </w:tc>
        <w:tc>
          <w:tcPr>
            <w:tcW w:w="1980" w:type="dxa"/>
            <w:vAlign w:val="center"/>
          </w:tcPr>
          <w:p w:rsidR="00E904F4" w:rsidRPr="00FD0842" w:rsidRDefault="00412F2D">
            <w:pPr>
              <w:jc w:val="center"/>
            </w:pPr>
            <w:r w:rsidRPr="00FD0842">
              <w:rPr>
                <w:sz w:val="24"/>
              </w:rPr>
              <w:t>中源协和</w:t>
            </w:r>
          </w:p>
        </w:tc>
        <w:tc>
          <w:tcPr>
            <w:tcW w:w="2879" w:type="dxa"/>
            <w:vAlign w:val="center"/>
          </w:tcPr>
          <w:p w:rsidR="00E904F4" w:rsidRPr="00FD0842" w:rsidRDefault="00412F2D">
            <w:pPr>
              <w:jc w:val="right"/>
            </w:pPr>
            <w:r w:rsidRPr="00FD0842">
              <w:rPr>
                <w:sz w:val="24"/>
              </w:rPr>
              <w:t>1,844,665.00</w:t>
            </w:r>
          </w:p>
        </w:tc>
        <w:tc>
          <w:tcPr>
            <w:tcW w:w="1620" w:type="dxa"/>
            <w:vAlign w:val="center"/>
          </w:tcPr>
          <w:p w:rsidR="00E904F4" w:rsidRPr="00FD0842" w:rsidRDefault="00412F2D">
            <w:pPr>
              <w:jc w:val="right"/>
            </w:pPr>
            <w:r w:rsidRPr="00FD0842">
              <w:rPr>
                <w:sz w:val="24"/>
              </w:rPr>
              <w:t>0.27</w:t>
            </w:r>
          </w:p>
        </w:tc>
      </w:tr>
      <w:tr w:rsidR="00E904F4" w:rsidRPr="00FD0842">
        <w:tc>
          <w:tcPr>
            <w:tcW w:w="869" w:type="dxa"/>
            <w:vAlign w:val="center"/>
          </w:tcPr>
          <w:p w:rsidR="00E904F4" w:rsidRPr="00FD0842" w:rsidRDefault="00412F2D">
            <w:pPr>
              <w:jc w:val="center"/>
            </w:pPr>
            <w:r w:rsidRPr="00FD0842">
              <w:rPr>
                <w:sz w:val="24"/>
              </w:rPr>
              <w:t>11</w:t>
            </w:r>
          </w:p>
        </w:tc>
        <w:tc>
          <w:tcPr>
            <w:tcW w:w="1650" w:type="dxa"/>
            <w:vAlign w:val="center"/>
          </w:tcPr>
          <w:p w:rsidR="00E904F4" w:rsidRPr="00FD0842" w:rsidRDefault="00412F2D">
            <w:pPr>
              <w:jc w:val="center"/>
            </w:pPr>
            <w:r w:rsidRPr="00FD0842">
              <w:rPr>
                <w:sz w:val="24"/>
              </w:rPr>
              <w:t>601377</w:t>
            </w:r>
          </w:p>
        </w:tc>
        <w:tc>
          <w:tcPr>
            <w:tcW w:w="1980" w:type="dxa"/>
            <w:vAlign w:val="center"/>
          </w:tcPr>
          <w:p w:rsidR="00E904F4" w:rsidRPr="00FD0842" w:rsidRDefault="00412F2D">
            <w:pPr>
              <w:jc w:val="center"/>
            </w:pPr>
            <w:r w:rsidRPr="00FD0842">
              <w:rPr>
                <w:sz w:val="24"/>
              </w:rPr>
              <w:t>兴业证券</w:t>
            </w:r>
          </w:p>
        </w:tc>
        <w:tc>
          <w:tcPr>
            <w:tcW w:w="2879" w:type="dxa"/>
            <w:vAlign w:val="center"/>
          </w:tcPr>
          <w:p w:rsidR="00E904F4" w:rsidRPr="00FD0842" w:rsidRDefault="00412F2D">
            <w:pPr>
              <w:jc w:val="right"/>
            </w:pPr>
            <w:r w:rsidRPr="00FD0842">
              <w:rPr>
                <w:sz w:val="24"/>
              </w:rPr>
              <w:t>1,674,830.83</w:t>
            </w:r>
          </w:p>
        </w:tc>
        <w:tc>
          <w:tcPr>
            <w:tcW w:w="1620" w:type="dxa"/>
            <w:vAlign w:val="center"/>
          </w:tcPr>
          <w:p w:rsidR="00E904F4" w:rsidRPr="00FD0842" w:rsidRDefault="00412F2D">
            <w:pPr>
              <w:jc w:val="right"/>
            </w:pPr>
            <w:r w:rsidRPr="00FD0842">
              <w:rPr>
                <w:sz w:val="24"/>
              </w:rPr>
              <w:t>0.25</w:t>
            </w:r>
          </w:p>
        </w:tc>
      </w:tr>
      <w:tr w:rsidR="00E904F4" w:rsidRPr="00FD0842">
        <w:tc>
          <w:tcPr>
            <w:tcW w:w="869" w:type="dxa"/>
            <w:vAlign w:val="center"/>
          </w:tcPr>
          <w:p w:rsidR="00E904F4" w:rsidRPr="00FD0842" w:rsidRDefault="00412F2D">
            <w:pPr>
              <w:jc w:val="center"/>
            </w:pPr>
            <w:r w:rsidRPr="00FD0842">
              <w:rPr>
                <w:sz w:val="24"/>
              </w:rPr>
              <w:t>12</w:t>
            </w:r>
          </w:p>
        </w:tc>
        <w:tc>
          <w:tcPr>
            <w:tcW w:w="1650" w:type="dxa"/>
            <w:vAlign w:val="center"/>
          </w:tcPr>
          <w:p w:rsidR="00E904F4" w:rsidRPr="00FD0842" w:rsidRDefault="00412F2D">
            <w:pPr>
              <w:jc w:val="center"/>
            </w:pPr>
            <w:r w:rsidRPr="00FD0842">
              <w:rPr>
                <w:sz w:val="24"/>
              </w:rPr>
              <w:t>600026</w:t>
            </w:r>
          </w:p>
        </w:tc>
        <w:tc>
          <w:tcPr>
            <w:tcW w:w="1980" w:type="dxa"/>
            <w:vAlign w:val="center"/>
          </w:tcPr>
          <w:p w:rsidR="00E904F4" w:rsidRPr="00FD0842" w:rsidRDefault="00412F2D">
            <w:pPr>
              <w:jc w:val="center"/>
            </w:pPr>
            <w:r w:rsidRPr="00FD0842">
              <w:rPr>
                <w:sz w:val="24"/>
              </w:rPr>
              <w:t>中海发展</w:t>
            </w:r>
          </w:p>
        </w:tc>
        <w:tc>
          <w:tcPr>
            <w:tcW w:w="2879" w:type="dxa"/>
            <w:vAlign w:val="center"/>
          </w:tcPr>
          <w:p w:rsidR="00E904F4" w:rsidRPr="00FD0842" w:rsidRDefault="00412F2D">
            <w:pPr>
              <w:jc w:val="right"/>
            </w:pPr>
            <w:r w:rsidRPr="00FD0842">
              <w:rPr>
                <w:sz w:val="24"/>
              </w:rPr>
              <w:t>1,557,980.00</w:t>
            </w:r>
          </w:p>
        </w:tc>
        <w:tc>
          <w:tcPr>
            <w:tcW w:w="1620" w:type="dxa"/>
            <w:vAlign w:val="center"/>
          </w:tcPr>
          <w:p w:rsidR="00E904F4" w:rsidRPr="00FD0842" w:rsidRDefault="00412F2D">
            <w:pPr>
              <w:jc w:val="right"/>
            </w:pPr>
            <w:r w:rsidRPr="00FD0842">
              <w:rPr>
                <w:sz w:val="24"/>
              </w:rPr>
              <w:t>0.23</w:t>
            </w:r>
          </w:p>
        </w:tc>
      </w:tr>
      <w:tr w:rsidR="00E904F4" w:rsidRPr="00FD0842">
        <w:tc>
          <w:tcPr>
            <w:tcW w:w="869" w:type="dxa"/>
            <w:vAlign w:val="center"/>
          </w:tcPr>
          <w:p w:rsidR="00E904F4" w:rsidRPr="00FD0842" w:rsidRDefault="00412F2D">
            <w:pPr>
              <w:jc w:val="center"/>
            </w:pPr>
            <w:r w:rsidRPr="00FD0842">
              <w:rPr>
                <w:sz w:val="24"/>
              </w:rPr>
              <w:t>13</w:t>
            </w:r>
          </w:p>
        </w:tc>
        <w:tc>
          <w:tcPr>
            <w:tcW w:w="1650" w:type="dxa"/>
            <w:vAlign w:val="center"/>
          </w:tcPr>
          <w:p w:rsidR="00E904F4" w:rsidRPr="00FD0842" w:rsidRDefault="00412F2D">
            <w:pPr>
              <w:jc w:val="center"/>
            </w:pPr>
            <w:r w:rsidRPr="00FD0842">
              <w:rPr>
                <w:sz w:val="24"/>
              </w:rPr>
              <w:t>601336</w:t>
            </w:r>
          </w:p>
        </w:tc>
        <w:tc>
          <w:tcPr>
            <w:tcW w:w="1980" w:type="dxa"/>
            <w:vAlign w:val="center"/>
          </w:tcPr>
          <w:p w:rsidR="00E904F4" w:rsidRPr="00FD0842" w:rsidRDefault="00412F2D">
            <w:pPr>
              <w:jc w:val="center"/>
            </w:pPr>
            <w:r w:rsidRPr="00FD0842">
              <w:rPr>
                <w:sz w:val="24"/>
              </w:rPr>
              <w:t>新华保险</w:t>
            </w:r>
          </w:p>
        </w:tc>
        <w:tc>
          <w:tcPr>
            <w:tcW w:w="2879" w:type="dxa"/>
            <w:vAlign w:val="center"/>
          </w:tcPr>
          <w:p w:rsidR="00E904F4" w:rsidRPr="00FD0842" w:rsidRDefault="00412F2D">
            <w:pPr>
              <w:jc w:val="right"/>
            </w:pPr>
            <w:r w:rsidRPr="00FD0842">
              <w:rPr>
                <w:sz w:val="24"/>
              </w:rPr>
              <w:t>1,520,342.20</w:t>
            </w:r>
          </w:p>
        </w:tc>
        <w:tc>
          <w:tcPr>
            <w:tcW w:w="1620" w:type="dxa"/>
            <w:vAlign w:val="center"/>
          </w:tcPr>
          <w:p w:rsidR="00E904F4" w:rsidRPr="00FD0842" w:rsidRDefault="00412F2D">
            <w:pPr>
              <w:jc w:val="right"/>
            </w:pPr>
            <w:r w:rsidRPr="00FD0842">
              <w:rPr>
                <w:sz w:val="24"/>
              </w:rPr>
              <w:t>0.23</w:t>
            </w:r>
          </w:p>
        </w:tc>
      </w:tr>
      <w:tr w:rsidR="00E904F4" w:rsidRPr="00FD0842">
        <w:tc>
          <w:tcPr>
            <w:tcW w:w="869" w:type="dxa"/>
            <w:vAlign w:val="center"/>
          </w:tcPr>
          <w:p w:rsidR="00E904F4" w:rsidRPr="00FD0842" w:rsidRDefault="00412F2D">
            <w:pPr>
              <w:jc w:val="center"/>
            </w:pPr>
            <w:r w:rsidRPr="00FD0842">
              <w:rPr>
                <w:sz w:val="24"/>
              </w:rPr>
              <w:t>14</w:t>
            </w:r>
          </w:p>
        </w:tc>
        <w:tc>
          <w:tcPr>
            <w:tcW w:w="1650" w:type="dxa"/>
            <w:vAlign w:val="center"/>
          </w:tcPr>
          <w:p w:rsidR="00E904F4" w:rsidRPr="00FD0842" w:rsidRDefault="00412F2D">
            <w:pPr>
              <w:jc w:val="center"/>
            </w:pPr>
            <w:r w:rsidRPr="00FD0842">
              <w:rPr>
                <w:sz w:val="24"/>
              </w:rPr>
              <w:t>601608</w:t>
            </w:r>
          </w:p>
        </w:tc>
        <w:tc>
          <w:tcPr>
            <w:tcW w:w="1980" w:type="dxa"/>
            <w:vAlign w:val="center"/>
          </w:tcPr>
          <w:p w:rsidR="00E904F4" w:rsidRPr="00FD0842" w:rsidRDefault="00412F2D">
            <w:pPr>
              <w:jc w:val="center"/>
            </w:pPr>
            <w:r w:rsidRPr="00FD0842">
              <w:rPr>
                <w:sz w:val="24"/>
              </w:rPr>
              <w:t>中信重工</w:t>
            </w:r>
          </w:p>
        </w:tc>
        <w:tc>
          <w:tcPr>
            <w:tcW w:w="2879" w:type="dxa"/>
            <w:vAlign w:val="center"/>
          </w:tcPr>
          <w:p w:rsidR="00E904F4" w:rsidRPr="00FD0842" w:rsidRDefault="00412F2D">
            <w:pPr>
              <w:jc w:val="right"/>
            </w:pPr>
            <w:r w:rsidRPr="00FD0842">
              <w:rPr>
                <w:sz w:val="24"/>
              </w:rPr>
              <w:t>1,287,768.00</w:t>
            </w:r>
          </w:p>
        </w:tc>
        <w:tc>
          <w:tcPr>
            <w:tcW w:w="1620" w:type="dxa"/>
            <w:vAlign w:val="center"/>
          </w:tcPr>
          <w:p w:rsidR="00E904F4" w:rsidRPr="00FD0842" w:rsidRDefault="00412F2D">
            <w:pPr>
              <w:jc w:val="right"/>
            </w:pPr>
            <w:r w:rsidRPr="00FD0842">
              <w:rPr>
                <w:sz w:val="24"/>
              </w:rPr>
              <w:t>0.19</w:t>
            </w:r>
          </w:p>
        </w:tc>
      </w:tr>
      <w:tr w:rsidR="00E904F4" w:rsidRPr="00FD0842">
        <w:tc>
          <w:tcPr>
            <w:tcW w:w="869" w:type="dxa"/>
            <w:vAlign w:val="center"/>
          </w:tcPr>
          <w:p w:rsidR="00E904F4" w:rsidRPr="00FD0842" w:rsidRDefault="00412F2D">
            <w:pPr>
              <w:jc w:val="center"/>
            </w:pPr>
            <w:r w:rsidRPr="00FD0842">
              <w:rPr>
                <w:sz w:val="24"/>
              </w:rPr>
              <w:t>15</w:t>
            </w:r>
          </w:p>
        </w:tc>
        <w:tc>
          <w:tcPr>
            <w:tcW w:w="1650" w:type="dxa"/>
            <w:vAlign w:val="center"/>
          </w:tcPr>
          <w:p w:rsidR="00E904F4" w:rsidRPr="00FD0842" w:rsidRDefault="00412F2D">
            <w:pPr>
              <w:jc w:val="center"/>
            </w:pPr>
            <w:r w:rsidRPr="00FD0842">
              <w:rPr>
                <w:sz w:val="24"/>
              </w:rPr>
              <w:t>600048</w:t>
            </w:r>
          </w:p>
        </w:tc>
        <w:tc>
          <w:tcPr>
            <w:tcW w:w="1980" w:type="dxa"/>
            <w:vAlign w:val="center"/>
          </w:tcPr>
          <w:p w:rsidR="00E904F4" w:rsidRPr="00FD0842" w:rsidRDefault="00412F2D">
            <w:pPr>
              <w:jc w:val="center"/>
            </w:pPr>
            <w:r w:rsidRPr="00FD0842">
              <w:rPr>
                <w:sz w:val="24"/>
              </w:rPr>
              <w:t>保利地产</w:t>
            </w:r>
          </w:p>
        </w:tc>
        <w:tc>
          <w:tcPr>
            <w:tcW w:w="2879" w:type="dxa"/>
            <w:vAlign w:val="center"/>
          </w:tcPr>
          <w:p w:rsidR="00E904F4" w:rsidRPr="00FD0842" w:rsidRDefault="00412F2D">
            <w:pPr>
              <w:jc w:val="right"/>
            </w:pPr>
            <w:r w:rsidRPr="00FD0842">
              <w:rPr>
                <w:sz w:val="24"/>
              </w:rPr>
              <w:t>1,115,354.00</w:t>
            </w:r>
          </w:p>
        </w:tc>
        <w:tc>
          <w:tcPr>
            <w:tcW w:w="1620" w:type="dxa"/>
            <w:vAlign w:val="center"/>
          </w:tcPr>
          <w:p w:rsidR="00E904F4" w:rsidRPr="00FD0842" w:rsidRDefault="00412F2D">
            <w:pPr>
              <w:jc w:val="right"/>
            </w:pPr>
            <w:r w:rsidRPr="00FD0842">
              <w:rPr>
                <w:sz w:val="24"/>
              </w:rPr>
              <w:t>0.17</w:t>
            </w:r>
          </w:p>
        </w:tc>
      </w:tr>
      <w:tr w:rsidR="00E904F4" w:rsidRPr="00FD0842">
        <w:tc>
          <w:tcPr>
            <w:tcW w:w="869" w:type="dxa"/>
            <w:vAlign w:val="center"/>
          </w:tcPr>
          <w:p w:rsidR="00E904F4" w:rsidRPr="00FD0842" w:rsidRDefault="00412F2D">
            <w:pPr>
              <w:jc w:val="center"/>
            </w:pPr>
            <w:r w:rsidRPr="00FD0842">
              <w:rPr>
                <w:sz w:val="24"/>
              </w:rPr>
              <w:t>16</w:t>
            </w:r>
          </w:p>
        </w:tc>
        <w:tc>
          <w:tcPr>
            <w:tcW w:w="1650" w:type="dxa"/>
            <w:vAlign w:val="center"/>
          </w:tcPr>
          <w:p w:rsidR="00E904F4" w:rsidRPr="00FD0842" w:rsidRDefault="00412F2D">
            <w:pPr>
              <w:jc w:val="center"/>
            </w:pPr>
            <w:r w:rsidRPr="00FD0842">
              <w:rPr>
                <w:sz w:val="24"/>
              </w:rPr>
              <w:t>600271</w:t>
            </w:r>
          </w:p>
        </w:tc>
        <w:tc>
          <w:tcPr>
            <w:tcW w:w="1980" w:type="dxa"/>
            <w:vAlign w:val="center"/>
          </w:tcPr>
          <w:p w:rsidR="00E904F4" w:rsidRPr="00FD0842" w:rsidRDefault="00412F2D">
            <w:pPr>
              <w:jc w:val="center"/>
            </w:pPr>
            <w:r w:rsidRPr="00FD0842">
              <w:rPr>
                <w:sz w:val="24"/>
              </w:rPr>
              <w:t>航天信息</w:t>
            </w:r>
          </w:p>
        </w:tc>
        <w:tc>
          <w:tcPr>
            <w:tcW w:w="2879" w:type="dxa"/>
            <w:vAlign w:val="center"/>
          </w:tcPr>
          <w:p w:rsidR="00E904F4" w:rsidRPr="00FD0842" w:rsidRDefault="00412F2D">
            <w:pPr>
              <w:jc w:val="right"/>
            </w:pPr>
            <w:r w:rsidRPr="00FD0842">
              <w:rPr>
                <w:sz w:val="24"/>
              </w:rPr>
              <w:t>1,036,506.00</w:t>
            </w:r>
          </w:p>
        </w:tc>
        <w:tc>
          <w:tcPr>
            <w:tcW w:w="1620" w:type="dxa"/>
            <w:vAlign w:val="center"/>
          </w:tcPr>
          <w:p w:rsidR="00E904F4" w:rsidRPr="00FD0842" w:rsidRDefault="00412F2D">
            <w:pPr>
              <w:jc w:val="right"/>
            </w:pPr>
            <w:r w:rsidRPr="00FD0842">
              <w:rPr>
                <w:sz w:val="24"/>
              </w:rPr>
              <w:t>0.15</w:t>
            </w:r>
          </w:p>
        </w:tc>
      </w:tr>
      <w:tr w:rsidR="00E904F4" w:rsidRPr="00FD0842">
        <w:tc>
          <w:tcPr>
            <w:tcW w:w="869" w:type="dxa"/>
            <w:vAlign w:val="center"/>
          </w:tcPr>
          <w:p w:rsidR="00E904F4" w:rsidRPr="00FD0842" w:rsidRDefault="00412F2D">
            <w:pPr>
              <w:jc w:val="center"/>
            </w:pPr>
            <w:r w:rsidRPr="00FD0842">
              <w:rPr>
                <w:sz w:val="24"/>
              </w:rPr>
              <w:t>17</w:t>
            </w:r>
          </w:p>
        </w:tc>
        <w:tc>
          <w:tcPr>
            <w:tcW w:w="1650" w:type="dxa"/>
            <w:vAlign w:val="center"/>
          </w:tcPr>
          <w:p w:rsidR="00E904F4" w:rsidRPr="00FD0842" w:rsidRDefault="00412F2D">
            <w:pPr>
              <w:jc w:val="center"/>
            </w:pPr>
            <w:r w:rsidRPr="00FD0842">
              <w:rPr>
                <w:sz w:val="24"/>
              </w:rPr>
              <w:t>603993</w:t>
            </w:r>
          </w:p>
        </w:tc>
        <w:tc>
          <w:tcPr>
            <w:tcW w:w="1980" w:type="dxa"/>
            <w:vAlign w:val="center"/>
          </w:tcPr>
          <w:p w:rsidR="00E904F4" w:rsidRPr="00FD0842" w:rsidRDefault="00412F2D">
            <w:pPr>
              <w:jc w:val="center"/>
            </w:pPr>
            <w:r w:rsidRPr="00FD0842">
              <w:rPr>
                <w:sz w:val="24"/>
              </w:rPr>
              <w:t>洛阳钼业</w:t>
            </w:r>
          </w:p>
        </w:tc>
        <w:tc>
          <w:tcPr>
            <w:tcW w:w="2879" w:type="dxa"/>
            <w:vAlign w:val="center"/>
          </w:tcPr>
          <w:p w:rsidR="00E904F4" w:rsidRPr="00FD0842" w:rsidRDefault="00412F2D">
            <w:pPr>
              <w:jc w:val="right"/>
            </w:pPr>
            <w:r w:rsidRPr="00FD0842">
              <w:rPr>
                <w:sz w:val="24"/>
              </w:rPr>
              <w:t>1,020,326.00</w:t>
            </w:r>
          </w:p>
        </w:tc>
        <w:tc>
          <w:tcPr>
            <w:tcW w:w="1620" w:type="dxa"/>
            <w:vAlign w:val="center"/>
          </w:tcPr>
          <w:p w:rsidR="00E904F4" w:rsidRPr="00FD0842" w:rsidRDefault="00412F2D">
            <w:pPr>
              <w:jc w:val="right"/>
            </w:pPr>
            <w:r w:rsidRPr="00FD0842">
              <w:rPr>
                <w:sz w:val="24"/>
              </w:rPr>
              <w:t>0.15</w:t>
            </w:r>
          </w:p>
        </w:tc>
      </w:tr>
      <w:tr w:rsidR="00E904F4" w:rsidRPr="00FD0842">
        <w:tc>
          <w:tcPr>
            <w:tcW w:w="869" w:type="dxa"/>
            <w:vAlign w:val="center"/>
          </w:tcPr>
          <w:p w:rsidR="00E904F4" w:rsidRPr="00FD0842" w:rsidRDefault="00412F2D">
            <w:pPr>
              <w:jc w:val="center"/>
            </w:pPr>
            <w:r w:rsidRPr="00FD0842">
              <w:rPr>
                <w:sz w:val="24"/>
              </w:rPr>
              <w:t>18</w:t>
            </w:r>
          </w:p>
        </w:tc>
        <w:tc>
          <w:tcPr>
            <w:tcW w:w="1650" w:type="dxa"/>
            <w:vAlign w:val="center"/>
          </w:tcPr>
          <w:p w:rsidR="00E904F4" w:rsidRPr="00FD0842" w:rsidRDefault="00412F2D">
            <w:pPr>
              <w:jc w:val="center"/>
            </w:pPr>
            <w:r w:rsidRPr="00FD0842">
              <w:rPr>
                <w:sz w:val="24"/>
              </w:rPr>
              <w:t>600795</w:t>
            </w:r>
          </w:p>
        </w:tc>
        <w:tc>
          <w:tcPr>
            <w:tcW w:w="1980" w:type="dxa"/>
            <w:vAlign w:val="center"/>
          </w:tcPr>
          <w:p w:rsidR="00E904F4" w:rsidRPr="00FD0842" w:rsidRDefault="00412F2D">
            <w:pPr>
              <w:jc w:val="center"/>
            </w:pPr>
            <w:r w:rsidRPr="00FD0842">
              <w:rPr>
                <w:sz w:val="24"/>
              </w:rPr>
              <w:t>国电电力</w:t>
            </w:r>
          </w:p>
        </w:tc>
        <w:tc>
          <w:tcPr>
            <w:tcW w:w="2879" w:type="dxa"/>
            <w:vAlign w:val="center"/>
          </w:tcPr>
          <w:p w:rsidR="00E904F4" w:rsidRPr="00FD0842" w:rsidRDefault="00412F2D">
            <w:pPr>
              <w:jc w:val="right"/>
            </w:pPr>
            <w:r w:rsidRPr="00FD0842">
              <w:rPr>
                <w:sz w:val="24"/>
              </w:rPr>
              <w:t>1,014,366.00</w:t>
            </w:r>
          </w:p>
        </w:tc>
        <w:tc>
          <w:tcPr>
            <w:tcW w:w="1620" w:type="dxa"/>
            <w:vAlign w:val="center"/>
          </w:tcPr>
          <w:p w:rsidR="00E904F4" w:rsidRPr="00FD0842" w:rsidRDefault="00412F2D">
            <w:pPr>
              <w:jc w:val="right"/>
            </w:pPr>
            <w:r w:rsidRPr="00FD0842">
              <w:rPr>
                <w:sz w:val="24"/>
              </w:rPr>
              <w:t>0.15</w:t>
            </w:r>
          </w:p>
        </w:tc>
      </w:tr>
      <w:tr w:rsidR="00E904F4" w:rsidRPr="00FD0842">
        <w:tc>
          <w:tcPr>
            <w:tcW w:w="869" w:type="dxa"/>
            <w:vAlign w:val="center"/>
          </w:tcPr>
          <w:p w:rsidR="00E904F4" w:rsidRPr="00FD0842" w:rsidRDefault="00412F2D">
            <w:pPr>
              <w:jc w:val="center"/>
            </w:pPr>
            <w:r w:rsidRPr="00FD0842">
              <w:rPr>
                <w:sz w:val="24"/>
              </w:rPr>
              <w:t>19</w:t>
            </w:r>
          </w:p>
        </w:tc>
        <w:tc>
          <w:tcPr>
            <w:tcW w:w="1650" w:type="dxa"/>
            <w:vAlign w:val="center"/>
          </w:tcPr>
          <w:p w:rsidR="00E904F4" w:rsidRPr="00FD0842" w:rsidRDefault="00412F2D">
            <w:pPr>
              <w:jc w:val="center"/>
            </w:pPr>
            <w:r w:rsidRPr="00FD0842">
              <w:rPr>
                <w:sz w:val="24"/>
              </w:rPr>
              <w:t>600690</w:t>
            </w:r>
          </w:p>
        </w:tc>
        <w:tc>
          <w:tcPr>
            <w:tcW w:w="1980" w:type="dxa"/>
            <w:vAlign w:val="center"/>
          </w:tcPr>
          <w:p w:rsidR="00E904F4" w:rsidRPr="00FD0842" w:rsidRDefault="00412F2D">
            <w:pPr>
              <w:jc w:val="center"/>
            </w:pPr>
            <w:r w:rsidRPr="00FD0842">
              <w:rPr>
                <w:sz w:val="24"/>
              </w:rPr>
              <w:t>青岛海尔</w:t>
            </w:r>
          </w:p>
        </w:tc>
        <w:tc>
          <w:tcPr>
            <w:tcW w:w="2879" w:type="dxa"/>
            <w:vAlign w:val="center"/>
          </w:tcPr>
          <w:p w:rsidR="00E904F4" w:rsidRPr="00FD0842" w:rsidRDefault="00412F2D">
            <w:pPr>
              <w:jc w:val="right"/>
            </w:pPr>
            <w:r w:rsidRPr="00FD0842">
              <w:rPr>
                <w:sz w:val="24"/>
              </w:rPr>
              <w:t>816,845.00</w:t>
            </w:r>
          </w:p>
        </w:tc>
        <w:tc>
          <w:tcPr>
            <w:tcW w:w="1620" w:type="dxa"/>
            <w:vAlign w:val="center"/>
          </w:tcPr>
          <w:p w:rsidR="00E904F4" w:rsidRPr="00FD0842" w:rsidRDefault="00412F2D">
            <w:pPr>
              <w:jc w:val="right"/>
            </w:pPr>
            <w:r w:rsidRPr="00FD0842">
              <w:rPr>
                <w:sz w:val="24"/>
              </w:rPr>
              <w:t>0.12</w:t>
            </w:r>
          </w:p>
        </w:tc>
      </w:tr>
      <w:tr w:rsidR="00E904F4" w:rsidRPr="00FD0842">
        <w:tc>
          <w:tcPr>
            <w:tcW w:w="869" w:type="dxa"/>
            <w:vAlign w:val="center"/>
          </w:tcPr>
          <w:p w:rsidR="00E904F4" w:rsidRPr="00FD0842" w:rsidRDefault="00412F2D">
            <w:pPr>
              <w:jc w:val="center"/>
            </w:pPr>
            <w:r w:rsidRPr="00FD0842">
              <w:rPr>
                <w:sz w:val="24"/>
              </w:rPr>
              <w:t>20</w:t>
            </w:r>
          </w:p>
        </w:tc>
        <w:tc>
          <w:tcPr>
            <w:tcW w:w="1650" w:type="dxa"/>
            <w:vAlign w:val="center"/>
          </w:tcPr>
          <w:p w:rsidR="00E904F4" w:rsidRPr="00FD0842" w:rsidRDefault="00412F2D">
            <w:pPr>
              <w:jc w:val="center"/>
            </w:pPr>
            <w:r w:rsidRPr="00FD0842">
              <w:rPr>
                <w:sz w:val="24"/>
              </w:rPr>
              <w:t>601939</w:t>
            </w:r>
          </w:p>
        </w:tc>
        <w:tc>
          <w:tcPr>
            <w:tcW w:w="1980" w:type="dxa"/>
            <w:vAlign w:val="center"/>
          </w:tcPr>
          <w:p w:rsidR="00E904F4" w:rsidRPr="00FD0842" w:rsidRDefault="00412F2D">
            <w:pPr>
              <w:jc w:val="center"/>
            </w:pPr>
            <w:r w:rsidRPr="00FD0842">
              <w:rPr>
                <w:sz w:val="24"/>
              </w:rPr>
              <w:t>建设银行</w:t>
            </w:r>
          </w:p>
        </w:tc>
        <w:tc>
          <w:tcPr>
            <w:tcW w:w="2879" w:type="dxa"/>
            <w:vAlign w:val="center"/>
          </w:tcPr>
          <w:p w:rsidR="00E904F4" w:rsidRPr="00FD0842" w:rsidRDefault="00412F2D">
            <w:pPr>
              <w:jc w:val="right"/>
            </w:pPr>
            <w:r w:rsidRPr="00FD0842">
              <w:rPr>
                <w:sz w:val="24"/>
              </w:rPr>
              <w:t>775,477.00</w:t>
            </w:r>
          </w:p>
        </w:tc>
        <w:tc>
          <w:tcPr>
            <w:tcW w:w="1620" w:type="dxa"/>
            <w:vAlign w:val="center"/>
          </w:tcPr>
          <w:p w:rsidR="00E904F4" w:rsidRPr="00FD0842" w:rsidRDefault="00412F2D">
            <w:pPr>
              <w:jc w:val="right"/>
            </w:pPr>
            <w:r w:rsidRPr="00FD0842">
              <w:rPr>
                <w:sz w:val="24"/>
              </w:rPr>
              <w:t>0.12</w:t>
            </w:r>
          </w:p>
        </w:tc>
      </w:tr>
    </w:tbl>
    <w:p w:rsidR="001548F9" w:rsidRPr="00FD0842" w:rsidRDefault="001548F9" w:rsidP="0048308E">
      <w:pPr>
        <w:tabs>
          <w:tab w:val="left" w:pos="426"/>
        </w:tabs>
        <w:spacing w:before="29" w:line="288" w:lineRule="auto"/>
        <w:jc w:val="left"/>
        <w:rPr>
          <w:kern w:val="0"/>
          <w:sz w:val="24"/>
        </w:rPr>
      </w:pPr>
      <w:r w:rsidRPr="00FD0842">
        <w:rPr>
          <w:kern w:val="0"/>
          <w:sz w:val="24"/>
        </w:rPr>
        <w:t>注：</w:t>
      </w:r>
      <w:r w:rsidRPr="00FD0842">
        <w:rPr>
          <w:kern w:val="0"/>
          <w:sz w:val="24"/>
        </w:rPr>
        <w:t>“</w:t>
      </w:r>
      <w:r w:rsidRPr="00FD0842">
        <w:rPr>
          <w:kern w:val="0"/>
          <w:sz w:val="24"/>
        </w:rPr>
        <w:t>本期累计买入金额</w:t>
      </w:r>
      <w:r w:rsidRPr="00FD0842">
        <w:rPr>
          <w:kern w:val="0"/>
          <w:sz w:val="24"/>
        </w:rPr>
        <w:t>”</w:t>
      </w:r>
      <w:r w:rsidRPr="00FD0842">
        <w:rPr>
          <w:kern w:val="0"/>
          <w:sz w:val="24"/>
        </w:rPr>
        <w:t>按买入成交金额（成交单价乘以成交数量）填列，不考虑相关交易费用。</w:t>
      </w:r>
    </w:p>
    <w:p w:rsidR="001548F9" w:rsidRPr="00FD0842" w:rsidRDefault="001548F9" w:rsidP="0048308E">
      <w:pPr>
        <w:pStyle w:val="aff1"/>
        <w:spacing w:before="29" w:beforeAutospacing="0" w:after="0" w:afterAutospacing="0" w:line="288" w:lineRule="auto"/>
        <w:rPr>
          <w:rFonts w:ascii="Times New Roman" w:hAnsi="Times New Roman"/>
          <w:color w:val="000000"/>
        </w:rPr>
      </w:pPr>
    </w:p>
    <w:p w:rsidR="001548F9" w:rsidRPr="00FD0842" w:rsidRDefault="001548F9" w:rsidP="0048308E">
      <w:pPr>
        <w:spacing w:before="29" w:line="288" w:lineRule="auto"/>
        <w:rPr>
          <w:b/>
          <w:bCs/>
          <w:color w:val="000000"/>
          <w:sz w:val="24"/>
        </w:rPr>
      </w:pPr>
      <w:r w:rsidRPr="00FD0842">
        <w:rPr>
          <w:b/>
          <w:color w:val="000000"/>
          <w:sz w:val="24"/>
        </w:rPr>
        <w:t xml:space="preserve">7.4.2 </w:t>
      </w:r>
      <w:r w:rsidRPr="00FD0842">
        <w:rPr>
          <w:b/>
          <w:bCs/>
          <w:color w:val="000000"/>
          <w:sz w:val="24"/>
        </w:rPr>
        <w:t>累计卖出金额超出</w:t>
      </w:r>
      <w:r w:rsidR="000F144F" w:rsidRPr="00FD0842">
        <w:rPr>
          <w:b/>
          <w:bCs/>
          <w:color w:val="000000"/>
          <w:sz w:val="24"/>
        </w:rPr>
        <w:t>期初</w:t>
      </w:r>
      <w:r w:rsidRPr="00FD0842">
        <w:rPr>
          <w:b/>
          <w:bCs/>
          <w:color w:val="000000"/>
          <w:sz w:val="24"/>
        </w:rPr>
        <w:t>基金资产净值</w:t>
      </w:r>
      <w:r w:rsidRPr="00FD0842">
        <w:rPr>
          <w:b/>
          <w:bCs/>
          <w:color w:val="000000"/>
          <w:sz w:val="24"/>
        </w:rPr>
        <w:t>2%</w:t>
      </w:r>
      <w:r w:rsidRPr="00FD0842">
        <w:rPr>
          <w:b/>
          <w:bCs/>
          <w:color w:val="000000"/>
          <w:sz w:val="24"/>
        </w:rPr>
        <w:t>或前</w:t>
      </w:r>
      <w:r w:rsidRPr="00FD0842">
        <w:rPr>
          <w:b/>
          <w:bCs/>
          <w:color w:val="000000"/>
          <w:sz w:val="24"/>
        </w:rPr>
        <w:t>20</w:t>
      </w:r>
      <w:r w:rsidRPr="00FD0842">
        <w:rPr>
          <w:b/>
          <w:bCs/>
          <w:color w:val="000000"/>
          <w:sz w:val="24"/>
        </w:rPr>
        <w:t>名的股票明细</w:t>
      </w:r>
    </w:p>
    <w:p w:rsidR="001548F9" w:rsidRPr="00FD0842" w:rsidRDefault="007A5457" w:rsidP="0048308E">
      <w:pPr>
        <w:autoSpaceDE w:val="0"/>
        <w:autoSpaceDN w:val="0"/>
        <w:adjustRightInd w:val="0"/>
        <w:spacing w:before="29" w:line="288" w:lineRule="auto"/>
        <w:ind w:left="15"/>
        <w:jc w:val="right"/>
        <w:rPr>
          <w:color w:val="000000"/>
          <w:kern w:val="0"/>
          <w:sz w:val="24"/>
        </w:rPr>
      </w:pPr>
      <w:r w:rsidRPr="00FD084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FD0842" w:rsidTr="00334D52">
        <w:tc>
          <w:tcPr>
            <w:tcW w:w="869" w:type="dxa"/>
            <w:vAlign w:val="center"/>
          </w:tcPr>
          <w:p w:rsidR="001548F9" w:rsidRPr="00FD0842" w:rsidRDefault="001548F9" w:rsidP="0048308E">
            <w:pPr>
              <w:spacing w:before="29" w:line="288" w:lineRule="auto"/>
              <w:jc w:val="center"/>
              <w:rPr>
                <w:color w:val="000000"/>
                <w:sz w:val="24"/>
              </w:rPr>
            </w:pPr>
            <w:r w:rsidRPr="00FD0842">
              <w:rPr>
                <w:color w:val="000000"/>
                <w:sz w:val="24"/>
              </w:rPr>
              <w:t>序号</w:t>
            </w:r>
          </w:p>
        </w:tc>
        <w:tc>
          <w:tcPr>
            <w:tcW w:w="1650" w:type="dxa"/>
            <w:vAlign w:val="center"/>
          </w:tcPr>
          <w:p w:rsidR="001548F9" w:rsidRPr="00FD0842" w:rsidRDefault="001548F9" w:rsidP="0048308E">
            <w:pPr>
              <w:spacing w:before="29" w:line="288" w:lineRule="auto"/>
              <w:jc w:val="center"/>
              <w:rPr>
                <w:color w:val="000000"/>
                <w:sz w:val="24"/>
              </w:rPr>
            </w:pPr>
            <w:r w:rsidRPr="00FD0842">
              <w:rPr>
                <w:color w:val="000000"/>
                <w:sz w:val="24"/>
              </w:rPr>
              <w:t>股票代码</w:t>
            </w:r>
          </w:p>
        </w:tc>
        <w:tc>
          <w:tcPr>
            <w:tcW w:w="1980" w:type="dxa"/>
            <w:vAlign w:val="center"/>
          </w:tcPr>
          <w:p w:rsidR="001548F9" w:rsidRPr="00FD0842" w:rsidRDefault="001548F9" w:rsidP="0048308E">
            <w:pPr>
              <w:spacing w:before="29" w:line="288" w:lineRule="auto"/>
              <w:jc w:val="center"/>
              <w:rPr>
                <w:color w:val="000000"/>
                <w:sz w:val="24"/>
              </w:rPr>
            </w:pPr>
            <w:r w:rsidRPr="00FD0842">
              <w:rPr>
                <w:color w:val="000000"/>
                <w:sz w:val="24"/>
              </w:rPr>
              <w:t>股票名称</w:t>
            </w:r>
          </w:p>
        </w:tc>
        <w:tc>
          <w:tcPr>
            <w:tcW w:w="2879" w:type="dxa"/>
            <w:vAlign w:val="center"/>
          </w:tcPr>
          <w:p w:rsidR="001548F9" w:rsidRPr="00FD0842" w:rsidRDefault="001548F9" w:rsidP="0048308E">
            <w:pPr>
              <w:spacing w:before="29" w:line="288" w:lineRule="auto"/>
              <w:jc w:val="center"/>
              <w:rPr>
                <w:color w:val="000000"/>
                <w:sz w:val="24"/>
              </w:rPr>
            </w:pPr>
            <w:r w:rsidRPr="00FD0842">
              <w:rPr>
                <w:color w:val="000000"/>
                <w:sz w:val="24"/>
              </w:rPr>
              <w:t>本期累计卖出金额</w:t>
            </w:r>
          </w:p>
        </w:tc>
        <w:tc>
          <w:tcPr>
            <w:tcW w:w="1620" w:type="dxa"/>
            <w:vAlign w:val="center"/>
          </w:tcPr>
          <w:p w:rsidR="001548F9" w:rsidRPr="00FD0842" w:rsidRDefault="001548F9" w:rsidP="0048308E">
            <w:pPr>
              <w:spacing w:before="29" w:line="288" w:lineRule="auto"/>
              <w:jc w:val="center"/>
              <w:rPr>
                <w:color w:val="000000"/>
                <w:sz w:val="24"/>
              </w:rPr>
            </w:pPr>
            <w:r w:rsidRPr="00FD0842">
              <w:rPr>
                <w:color w:val="000000"/>
                <w:sz w:val="24"/>
              </w:rPr>
              <w:t>占期初基金资产净值比例（％）</w:t>
            </w:r>
          </w:p>
        </w:tc>
      </w:tr>
      <w:tr w:rsidR="00E904F4" w:rsidRPr="00FD0842">
        <w:tc>
          <w:tcPr>
            <w:tcW w:w="869" w:type="dxa"/>
            <w:vAlign w:val="center"/>
          </w:tcPr>
          <w:p w:rsidR="00E904F4" w:rsidRPr="00FD0842" w:rsidRDefault="00412F2D">
            <w:pPr>
              <w:jc w:val="center"/>
            </w:pPr>
            <w:r w:rsidRPr="00FD0842">
              <w:rPr>
                <w:color w:val="000000"/>
                <w:sz w:val="24"/>
              </w:rPr>
              <w:t>1</w:t>
            </w:r>
          </w:p>
        </w:tc>
        <w:tc>
          <w:tcPr>
            <w:tcW w:w="1650" w:type="dxa"/>
            <w:vAlign w:val="center"/>
          </w:tcPr>
          <w:p w:rsidR="00E904F4" w:rsidRPr="00FD0842" w:rsidRDefault="00412F2D">
            <w:pPr>
              <w:jc w:val="center"/>
            </w:pPr>
            <w:r w:rsidRPr="00FD0842">
              <w:rPr>
                <w:color w:val="000000"/>
                <w:sz w:val="24"/>
              </w:rPr>
              <w:t>600030</w:t>
            </w:r>
          </w:p>
        </w:tc>
        <w:tc>
          <w:tcPr>
            <w:tcW w:w="1980" w:type="dxa"/>
            <w:vAlign w:val="center"/>
          </w:tcPr>
          <w:p w:rsidR="00E904F4" w:rsidRPr="00FD0842" w:rsidRDefault="00412F2D">
            <w:pPr>
              <w:jc w:val="center"/>
            </w:pPr>
            <w:r w:rsidRPr="00FD0842">
              <w:rPr>
                <w:color w:val="000000"/>
                <w:sz w:val="24"/>
              </w:rPr>
              <w:t>中信证券</w:t>
            </w:r>
          </w:p>
        </w:tc>
        <w:tc>
          <w:tcPr>
            <w:tcW w:w="2879" w:type="dxa"/>
            <w:vAlign w:val="center"/>
          </w:tcPr>
          <w:p w:rsidR="00E904F4" w:rsidRPr="00FD0842" w:rsidRDefault="00412F2D">
            <w:pPr>
              <w:jc w:val="right"/>
            </w:pPr>
            <w:r w:rsidRPr="00FD0842">
              <w:rPr>
                <w:color w:val="000000"/>
                <w:sz w:val="24"/>
              </w:rPr>
              <w:t>23,348,223.73</w:t>
            </w:r>
          </w:p>
        </w:tc>
        <w:tc>
          <w:tcPr>
            <w:tcW w:w="1620" w:type="dxa"/>
            <w:vAlign w:val="center"/>
          </w:tcPr>
          <w:p w:rsidR="00E904F4" w:rsidRPr="00FD0842" w:rsidRDefault="00412F2D">
            <w:pPr>
              <w:jc w:val="right"/>
            </w:pPr>
            <w:r w:rsidRPr="00FD0842">
              <w:rPr>
                <w:color w:val="000000"/>
                <w:sz w:val="24"/>
              </w:rPr>
              <w:t>3.47</w:t>
            </w:r>
          </w:p>
        </w:tc>
      </w:tr>
      <w:tr w:rsidR="00E904F4" w:rsidRPr="00FD0842">
        <w:tc>
          <w:tcPr>
            <w:tcW w:w="869" w:type="dxa"/>
            <w:vAlign w:val="center"/>
          </w:tcPr>
          <w:p w:rsidR="00E904F4" w:rsidRPr="00FD0842" w:rsidRDefault="00412F2D">
            <w:pPr>
              <w:jc w:val="center"/>
            </w:pPr>
            <w:r w:rsidRPr="00FD0842">
              <w:rPr>
                <w:color w:val="000000"/>
                <w:sz w:val="24"/>
              </w:rPr>
              <w:t>2</w:t>
            </w:r>
          </w:p>
        </w:tc>
        <w:tc>
          <w:tcPr>
            <w:tcW w:w="1650" w:type="dxa"/>
            <w:vAlign w:val="center"/>
          </w:tcPr>
          <w:p w:rsidR="00E904F4" w:rsidRPr="00FD0842" w:rsidRDefault="00412F2D">
            <w:pPr>
              <w:jc w:val="center"/>
            </w:pPr>
            <w:r w:rsidRPr="00FD0842">
              <w:rPr>
                <w:color w:val="000000"/>
                <w:sz w:val="24"/>
              </w:rPr>
              <w:t>600837</w:t>
            </w:r>
          </w:p>
        </w:tc>
        <w:tc>
          <w:tcPr>
            <w:tcW w:w="1980" w:type="dxa"/>
            <w:vAlign w:val="center"/>
          </w:tcPr>
          <w:p w:rsidR="00E904F4" w:rsidRPr="00FD0842" w:rsidRDefault="00412F2D">
            <w:pPr>
              <w:jc w:val="center"/>
            </w:pPr>
            <w:r w:rsidRPr="00FD0842">
              <w:rPr>
                <w:color w:val="000000"/>
                <w:sz w:val="24"/>
              </w:rPr>
              <w:t>海通证券</w:t>
            </w:r>
          </w:p>
        </w:tc>
        <w:tc>
          <w:tcPr>
            <w:tcW w:w="2879" w:type="dxa"/>
            <w:vAlign w:val="center"/>
          </w:tcPr>
          <w:p w:rsidR="00E904F4" w:rsidRPr="00FD0842" w:rsidRDefault="00412F2D">
            <w:pPr>
              <w:jc w:val="right"/>
            </w:pPr>
            <w:r w:rsidRPr="00FD0842">
              <w:rPr>
                <w:color w:val="000000"/>
                <w:sz w:val="24"/>
              </w:rPr>
              <w:t>22,593,157.88</w:t>
            </w:r>
          </w:p>
        </w:tc>
        <w:tc>
          <w:tcPr>
            <w:tcW w:w="1620" w:type="dxa"/>
            <w:vAlign w:val="center"/>
          </w:tcPr>
          <w:p w:rsidR="00E904F4" w:rsidRPr="00FD0842" w:rsidRDefault="00412F2D">
            <w:pPr>
              <w:jc w:val="right"/>
            </w:pPr>
            <w:r w:rsidRPr="00FD0842">
              <w:rPr>
                <w:color w:val="000000"/>
                <w:sz w:val="24"/>
              </w:rPr>
              <w:t>3.35</w:t>
            </w:r>
          </w:p>
        </w:tc>
      </w:tr>
      <w:tr w:rsidR="00E904F4" w:rsidRPr="00FD0842">
        <w:tc>
          <w:tcPr>
            <w:tcW w:w="869" w:type="dxa"/>
            <w:vAlign w:val="center"/>
          </w:tcPr>
          <w:p w:rsidR="00E904F4" w:rsidRPr="00FD0842" w:rsidRDefault="00412F2D">
            <w:pPr>
              <w:jc w:val="center"/>
            </w:pPr>
            <w:r w:rsidRPr="00FD0842">
              <w:rPr>
                <w:color w:val="000000"/>
                <w:sz w:val="24"/>
              </w:rPr>
              <w:t>3</w:t>
            </w:r>
          </w:p>
        </w:tc>
        <w:tc>
          <w:tcPr>
            <w:tcW w:w="1650" w:type="dxa"/>
            <w:vAlign w:val="center"/>
          </w:tcPr>
          <w:p w:rsidR="00E904F4" w:rsidRPr="00FD0842" w:rsidRDefault="00412F2D">
            <w:pPr>
              <w:jc w:val="center"/>
            </w:pPr>
            <w:r w:rsidRPr="00FD0842">
              <w:rPr>
                <w:color w:val="000000"/>
                <w:sz w:val="24"/>
              </w:rPr>
              <w:t>601688</w:t>
            </w:r>
          </w:p>
        </w:tc>
        <w:tc>
          <w:tcPr>
            <w:tcW w:w="1980" w:type="dxa"/>
            <w:vAlign w:val="center"/>
          </w:tcPr>
          <w:p w:rsidR="00E904F4" w:rsidRPr="00FD0842" w:rsidRDefault="00412F2D">
            <w:pPr>
              <w:jc w:val="center"/>
            </w:pPr>
            <w:r w:rsidRPr="00FD0842">
              <w:rPr>
                <w:color w:val="000000"/>
                <w:sz w:val="24"/>
              </w:rPr>
              <w:t>华泰证券</w:t>
            </w:r>
          </w:p>
        </w:tc>
        <w:tc>
          <w:tcPr>
            <w:tcW w:w="2879" w:type="dxa"/>
            <w:vAlign w:val="center"/>
          </w:tcPr>
          <w:p w:rsidR="00E904F4" w:rsidRPr="00FD0842" w:rsidRDefault="00412F2D">
            <w:pPr>
              <w:jc w:val="right"/>
            </w:pPr>
            <w:r w:rsidRPr="00FD0842">
              <w:rPr>
                <w:color w:val="000000"/>
                <w:sz w:val="24"/>
              </w:rPr>
              <w:t>10,637,910.32</w:t>
            </w:r>
          </w:p>
        </w:tc>
        <w:tc>
          <w:tcPr>
            <w:tcW w:w="1620" w:type="dxa"/>
            <w:vAlign w:val="center"/>
          </w:tcPr>
          <w:p w:rsidR="00E904F4" w:rsidRPr="00FD0842" w:rsidRDefault="00412F2D">
            <w:pPr>
              <w:jc w:val="right"/>
            </w:pPr>
            <w:r w:rsidRPr="00FD0842">
              <w:rPr>
                <w:color w:val="000000"/>
                <w:sz w:val="24"/>
              </w:rPr>
              <w:t>1.58</w:t>
            </w:r>
          </w:p>
        </w:tc>
      </w:tr>
      <w:tr w:rsidR="00E904F4" w:rsidRPr="00FD0842">
        <w:tc>
          <w:tcPr>
            <w:tcW w:w="869" w:type="dxa"/>
            <w:vAlign w:val="center"/>
          </w:tcPr>
          <w:p w:rsidR="00E904F4" w:rsidRPr="00FD0842" w:rsidRDefault="00412F2D">
            <w:pPr>
              <w:jc w:val="center"/>
            </w:pPr>
            <w:r w:rsidRPr="00FD0842">
              <w:rPr>
                <w:color w:val="000000"/>
                <w:sz w:val="24"/>
              </w:rPr>
              <w:lastRenderedPageBreak/>
              <w:t>4</w:t>
            </w:r>
          </w:p>
        </w:tc>
        <w:tc>
          <w:tcPr>
            <w:tcW w:w="1650" w:type="dxa"/>
            <w:vAlign w:val="center"/>
          </w:tcPr>
          <w:p w:rsidR="00E904F4" w:rsidRPr="00FD0842" w:rsidRDefault="00412F2D">
            <w:pPr>
              <w:jc w:val="center"/>
            </w:pPr>
            <w:r w:rsidRPr="00FD0842">
              <w:rPr>
                <w:color w:val="000000"/>
                <w:sz w:val="24"/>
              </w:rPr>
              <w:t>600016</w:t>
            </w:r>
          </w:p>
        </w:tc>
        <w:tc>
          <w:tcPr>
            <w:tcW w:w="1980" w:type="dxa"/>
            <w:vAlign w:val="center"/>
          </w:tcPr>
          <w:p w:rsidR="00E904F4" w:rsidRPr="00FD0842" w:rsidRDefault="00412F2D">
            <w:pPr>
              <w:jc w:val="center"/>
            </w:pPr>
            <w:r w:rsidRPr="00FD0842">
              <w:rPr>
                <w:color w:val="000000"/>
                <w:sz w:val="24"/>
              </w:rPr>
              <w:t>民生银行</w:t>
            </w:r>
          </w:p>
        </w:tc>
        <w:tc>
          <w:tcPr>
            <w:tcW w:w="2879" w:type="dxa"/>
            <w:vAlign w:val="center"/>
          </w:tcPr>
          <w:p w:rsidR="00E904F4" w:rsidRPr="00FD0842" w:rsidRDefault="00412F2D">
            <w:pPr>
              <w:jc w:val="right"/>
            </w:pPr>
            <w:r w:rsidRPr="00FD0842">
              <w:rPr>
                <w:color w:val="000000"/>
                <w:sz w:val="24"/>
              </w:rPr>
              <w:t>10,461,544.00</w:t>
            </w:r>
          </w:p>
        </w:tc>
        <w:tc>
          <w:tcPr>
            <w:tcW w:w="1620" w:type="dxa"/>
            <w:vAlign w:val="center"/>
          </w:tcPr>
          <w:p w:rsidR="00E904F4" w:rsidRPr="00FD0842" w:rsidRDefault="00412F2D">
            <w:pPr>
              <w:jc w:val="right"/>
            </w:pPr>
            <w:r w:rsidRPr="00FD0842">
              <w:rPr>
                <w:color w:val="000000"/>
                <w:sz w:val="24"/>
              </w:rPr>
              <w:t>1.55</w:t>
            </w:r>
          </w:p>
        </w:tc>
      </w:tr>
      <w:tr w:rsidR="00E904F4" w:rsidRPr="00FD0842">
        <w:tc>
          <w:tcPr>
            <w:tcW w:w="869" w:type="dxa"/>
            <w:vAlign w:val="center"/>
          </w:tcPr>
          <w:p w:rsidR="00E904F4" w:rsidRPr="00FD0842" w:rsidRDefault="00412F2D">
            <w:pPr>
              <w:jc w:val="center"/>
            </w:pPr>
            <w:r w:rsidRPr="00FD0842">
              <w:rPr>
                <w:color w:val="000000"/>
                <w:sz w:val="24"/>
              </w:rPr>
              <w:t>5</w:t>
            </w:r>
          </w:p>
        </w:tc>
        <w:tc>
          <w:tcPr>
            <w:tcW w:w="1650" w:type="dxa"/>
            <w:vAlign w:val="center"/>
          </w:tcPr>
          <w:p w:rsidR="00E904F4" w:rsidRPr="00FD0842" w:rsidRDefault="00412F2D">
            <w:pPr>
              <w:jc w:val="center"/>
            </w:pPr>
            <w:r w:rsidRPr="00FD0842">
              <w:rPr>
                <w:color w:val="000000"/>
                <w:sz w:val="24"/>
              </w:rPr>
              <w:t>600000</w:t>
            </w:r>
          </w:p>
        </w:tc>
        <w:tc>
          <w:tcPr>
            <w:tcW w:w="1980" w:type="dxa"/>
            <w:vAlign w:val="center"/>
          </w:tcPr>
          <w:p w:rsidR="00E904F4" w:rsidRPr="00FD0842" w:rsidRDefault="00412F2D">
            <w:pPr>
              <w:jc w:val="center"/>
            </w:pPr>
            <w:r w:rsidRPr="00FD0842">
              <w:rPr>
                <w:color w:val="000000"/>
                <w:sz w:val="24"/>
              </w:rPr>
              <w:t>浦发银行</w:t>
            </w:r>
          </w:p>
        </w:tc>
        <w:tc>
          <w:tcPr>
            <w:tcW w:w="2879" w:type="dxa"/>
            <w:vAlign w:val="center"/>
          </w:tcPr>
          <w:p w:rsidR="00E904F4" w:rsidRPr="00FD0842" w:rsidRDefault="00412F2D">
            <w:pPr>
              <w:jc w:val="right"/>
            </w:pPr>
            <w:r w:rsidRPr="00FD0842">
              <w:rPr>
                <w:color w:val="000000"/>
                <w:sz w:val="24"/>
              </w:rPr>
              <w:t>5,677,644.00</w:t>
            </w:r>
          </w:p>
        </w:tc>
        <w:tc>
          <w:tcPr>
            <w:tcW w:w="1620" w:type="dxa"/>
            <w:vAlign w:val="center"/>
          </w:tcPr>
          <w:p w:rsidR="00E904F4" w:rsidRPr="00FD0842" w:rsidRDefault="00412F2D">
            <w:pPr>
              <w:jc w:val="right"/>
            </w:pPr>
            <w:r w:rsidRPr="00FD0842">
              <w:rPr>
                <w:color w:val="000000"/>
                <w:sz w:val="24"/>
              </w:rPr>
              <w:t>0.84</w:t>
            </w:r>
          </w:p>
        </w:tc>
      </w:tr>
      <w:tr w:rsidR="00E904F4" w:rsidRPr="00FD0842">
        <w:tc>
          <w:tcPr>
            <w:tcW w:w="869" w:type="dxa"/>
            <w:vAlign w:val="center"/>
          </w:tcPr>
          <w:p w:rsidR="00E904F4" w:rsidRPr="00FD0842" w:rsidRDefault="00412F2D">
            <w:pPr>
              <w:jc w:val="center"/>
            </w:pPr>
            <w:r w:rsidRPr="00FD0842">
              <w:rPr>
                <w:color w:val="000000"/>
                <w:sz w:val="24"/>
              </w:rPr>
              <w:t>6</w:t>
            </w:r>
          </w:p>
        </w:tc>
        <w:tc>
          <w:tcPr>
            <w:tcW w:w="1650" w:type="dxa"/>
            <w:vAlign w:val="center"/>
          </w:tcPr>
          <w:p w:rsidR="00E904F4" w:rsidRPr="00FD0842" w:rsidRDefault="00412F2D">
            <w:pPr>
              <w:jc w:val="center"/>
            </w:pPr>
            <w:r w:rsidRPr="00FD0842">
              <w:rPr>
                <w:color w:val="000000"/>
                <w:sz w:val="24"/>
              </w:rPr>
              <w:t>600705</w:t>
            </w:r>
          </w:p>
        </w:tc>
        <w:tc>
          <w:tcPr>
            <w:tcW w:w="1980" w:type="dxa"/>
            <w:vAlign w:val="center"/>
          </w:tcPr>
          <w:p w:rsidR="00E904F4" w:rsidRPr="00FD0842" w:rsidRDefault="00412F2D">
            <w:pPr>
              <w:jc w:val="center"/>
            </w:pPr>
            <w:r w:rsidRPr="00FD0842">
              <w:rPr>
                <w:color w:val="000000"/>
                <w:sz w:val="24"/>
              </w:rPr>
              <w:t>中航资本</w:t>
            </w:r>
          </w:p>
        </w:tc>
        <w:tc>
          <w:tcPr>
            <w:tcW w:w="2879" w:type="dxa"/>
            <w:vAlign w:val="center"/>
          </w:tcPr>
          <w:p w:rsidR="00E904F4" w:rsidRPr="00FD0842" w:rsidRDefault="00412F2D">
            <w:pPr>
              <w:jc w:val="right"/>
            </w:pPr>
            <w:r w:rsidRPr="00FD0842">
              <w:rPr>
                <w:color w:val="000000"/>
                <w:sz w:val="24"/>
              </w:rPr>
              <w:t>4,499,579.36</w:t>
            </w:r>
          </w:p>
        </w:tc>
        <w:tc>
          <w:tcPr>
            <w:tcW w:w="1620" w:type="dxa"/>
            <w:vAlign w:val="center"/>
          </w:tcPr>
          <w:p w:rsidR="00E904F4" w:rsidRPr="00FD0842" w:rsidRDefault="00412F2D">
            <w:pPr>
              <w:jc w:val="right"/>
            </w:pPr>
            <w:r w:rsidRPr="00FD0842">
              <w:rPr>
                <w:color w:val="000000"/>
                <w:sz w:val="24"/>
              </w:rPr>
              <w:t>0.67</w:t>
            </w:r>
          </w:p>
        </w:tc>
      </w:tr>
      <w:tr w:rsidR="00E904F4" w:rsidRPr="00FD0842">
        <w:tc>
          <w:tcPr>
            <w:tcW w:w="869" w:type="dxa"/>
            <w:vAlign w:val="center"/>
          </w:tcPr>
          <w:p w:rsidR="00E904F4" w:rsidRPr="00FD0842" w:rsidRDefault="00412F2D">
            <w:pPr>
              <w:jc w:val="center"/>
            </w:pPr>
            <w:r w:rsidRPr="00FD0842">
              <w:rPr>
                <w:color w:val="000000"/>
                <w:sz w:val="24"/>
              </w:rPr>
              <w:t>7</w:t>
            </w:r>
          </w:p>
        </w:tc>
        <w:tc>
          <w:tcPr>
            <w:tcW w:w="1650" w:type="dxa"/>
            <w:vAlign w:val="center"/>
          </w:tcPr>
          <w:p w:rsidR="00E904F4" w:rsidRPr="00FD0842" w:rsidRDefault="00412F2D">
            <w:pPr>
              <w:jc w:val="center"/>
            </w:pPr>
            <w:r w:rsidRPr="00FD0842">
              <w:rPr>
                <w:color w:val="000000"/>
                <w:sz w:val="24"/>
              </w:rPr>
              <w:t>600309</w:t>
            </w:r>
          </w:p>
        </w:tc>
        <w:tc>
          <w:tcPr>
            <w:tcW w:w="1980" w:type="dxa"/>
            <w:vAlign w:val="center"/>
          </w:tcPr>
          <w:p w:rsidR="00E904F4" w:rsidRPr="00FD0842" w:rsidRDefault="00412F2D">
            <w:pPr>
              <w:jc w:val="center"/>
            </w:pPr>
            <w:r w:rsidRPr="00FD0842">
              <w:rPr>
                <w:color w:val="000000"/>
                <w:sz w:val="24"/>
              </w:rPr>
              <w:t>万华化学</w:t>
            </w:r>
          </w:p>
        </w:tc>
        <w:tc>
          <w:tcPr>
            <w:tcW w:w="2879" w:type="dxa"/>
            <w:vAlign w:val="center"/>
          </w:tcPr>
          <w:p w:rsidR="00E904F4" w:rsidRPr="00FD0842" w:rsidRDefault="00412F2D">
            <w:pPr>
              <w:jc w:val="right"/>
            </w:pPr>
            <w:r w:rsidRPr="00FD0842">
              <w:rPr>
                <w:color w:val="000000"/>
                <w:sz w:val="24"/>
              </w:rPr>
              <w:t>3,281,542.30</w:t>
            </w:r>
          </w:p>
        </w:tc>
        <w:tc>
          <w:tcPr>
            <w:tcW w:w="1620" w:type="dxa"/>
            <w:vAlign w:val="center"/>
          </w:tcPr>
          <w:p w:rsidR="00E904F4" w:rsidRPr="00FD0842" w:rsidRDefault="00412F2D">
            <w:pPr>
              <w:jc w:val="right"/>
            </w:pPr>
            <w:r w:rsidRPr="00FD0842">
              <w:rPr>
                <w:color w:val="000000"/>
                <w:sz w:val="24"/>
              </w:rPr>
              <w:t>0.49</w:t>
            </w:r>
          </w:p>
        </w:tc>
      </w:tr>
      <w:tr w:rsidR="00E904F4" w:rsidRPr="00FD0842">
        <w:tc>
          <w:tcPr>
            <w:tcW w:w="869" w:type="dxa"/>
            <w:vAlign w:val="center"/>
          </w:tcPr>
          <w:p w:rsidR="00E904F4" w:rsidRPr="00FD0842" w:rsidRDefault="00412F2D">
            <w:pPr>
              <w:jc w:val="center"/>
            </w:pPr>
            <w:r w:rsidRPr="00FD0842">
              <w:rPr>
                <w:color w:val="000000"/>
                <w:sz w:val="24"/>
              </w:rPr>
              <w:t>8</w:t>
            </w:r>
          </w:p>
        </w:tc>
        <w:tc>
          <w:tcPr>
            <w:tcW w:w="1650" w:type="dxa"/>
            <w:vAlign w:val="center"/>
          </w:tcPr>
          <w:p w:rsidR="00E904F4" w:rsidRPr="00FD0842" w:rsidRDefault="00412F2D">
            <w:pPr>
              <w:jc w:val="center"/>
            </w:pPr>
            <w:r w:rsidRPr="00FD0842">
              <w:rPr>
                <w:color w:val="000000"/>
                <w:sz w:val="24"/>
              </w:rPr>
              <w:t>600256</w:t>
            </w:r>
          </w:p>
        </w:tc>
        <w:tc>
          <w:tcPr>
            <w:tcW w:w="1980" w:type="dxa"/>
            <w:vAlign w:val="center"/>
          </w:tcPr>
          <w:p w:rsidR="00E904F4" w:rsidRPr="00FD0842" w:rsidRDefault="00412F2D">
            <w:pPr>
              <w:jc w:val="center"/>
            </w:pPr>
            <w:r w:rsidRPr="00FD0842">
              <w:rPr>
                <w:color w:val="000000"/>
                <w:sz w:val="24"/>
              </w:rPr>
              <w:t>广汇能源</w:t>
            </w:r>
          </w:p>
        </w:tc>
        <w:tc>
          <w:tcPr>
            <w:tcW w:w="2879" w:type="dxa"/>
            <w:vAlign w:val="center"/>
          </w:tcPr>
          <w:p w:rsidR="00E904F4" w:rsidRPr="00FD0842" w:rsidRDefault="00412F2D">
            <w:pPr>
              <w:jc w:val="right"/>
            </w:pPr>
            <w:r w:rsidRPr="00FD0842">
              <w:rPr>
                <w:color w:val="000000"/>
                <w:sz w:val="24"/>
              </w:rPr>
              <w:t>2,400,653.44</w:t>
            </w:r>
          </w:p>
        </w:tc>
        <w:tc>
          <w:tcPr>
            <w:tcW w:w="1620" w:type="dxa"/>
            <w:vAlign w:val="center"/>
          </w:tcPr>
          <w:p w:rsidR="00E904F4" w:rsidRPr="00FD0842" w:rsidRDefault="00412F2D">
            <w:pPr>
              <w:jc w:val="right"/>
            </w:pPr>
            <w:r w:rsidRPr="00FD0842">
              <w:rPr>
                <w:color w:val="000000"/>
                <w:sz w:val="24"/>
              </w:rPr>
              <w:t>0.36</w:t>
            </w:r>
          </w:p>
        </w:tc>
      </w:tr>
      <w:tr w:rsidR="00E904F4" w:rsidRPr="00FD0842">
        <w:tc>
          <w:tcPr>
            <w:tcW w:w="869" w:type="dxa"/>
            <w:vAlign w:val="center"/>
          </w:tcPr>
          <w:p w:rsidR="00E904F4" w:rsidRPr="00FD0842" w:rsidRDefault="00412F2D">
            <w:pPr>
              <w:jc w:val="center"/>
            </w:pPr>
            <w:r w:rsidRPr="00FD0842">
              <w:rPr>
                <w:color w:val="000000"/>
                <w:sz w:val="24"/>
              </w:rPr>
              <w:t>9</w:t>
            </w:r>
          </w:p>
        </w:tc>
        <w:tc>
          <w:tcPr>
            <w:tcW w:w="1650" w:type="dxa"/>
            <w:vAlign w:val="center"/>
          </w:tcPr>
          <w:p w:rsidR="00E904F4" w:rsidRPr="00FD0842" w:rsidRDefault="00412F2D">
            <w:pPr>
              <w:jc w:val="center"/>
            </w:pPr>
            <w:r w:rsidRPr="00FD0842">
              <w:rPr>
                <w:color w:val="000000"/>
                <w:sz w:val="24"/>
              </w:rPr>
              <w:t>600435</w:t>
            </w:r>
          </w:p>
        </w:tc>
        <w:tc>
          <w:tcPr>
            <w:tcW w:w="1980" w:type="dxa"/>
            <w:vAlign w:val="center"/>
          </w:tcPr>
          <w:p w:rsidR="00E904F4" w:rsidRPr="00FD0842" w:rsidRDefault="00412F2D">
            <w:pPr>
              <w:jc w:val="center"/>
            </w:pPr>
            <w:r w:rsidRPr="00FD0842">
              <w:rPr>
                <w:color w:val="000000"/>
                <w:sz w:val="24"/>
              </w:rPr>
              <w:t>北方导航</w:t>
            </w:r>
          </w:p>
        </w:tc>
        <w:tc>
          <w:tcPr>
            <w:tcW w:w="2879" w:type="dxa"/>
            <w:vAlign w:val="center"/>
          </w:tcPr>
          <w:p w:rsidR="00E904F4" w:rsidRPr="00FD0842" w:rsidRDefault="00412F2D">
            <w:pPr>
              <w:jc w:val="right"/>
            </w:pPr>
            <w:r w:rsidRPr="00FD0842">
              <w:rPr>
                <w:color w:val="000000"/>
                <w:sz w:val="24"/>
              </w:rPr>
              <w:t>1,659,563.55</w:t>
            </w:r>
          </w:p>
        </w:tc>
        <w:tc>
          <w:tcPr>
            <w:tcW w:w="1620" w:type="dxa"/>
            <w:vAlign w:val="center"/>
          </w:tcPr>
          <w:p w:rsidR="00E904F4" w:rsidRPr="00FD0842" w:rsidRDefault="00412F2D">
            <w:pPr>
              <w:jc w:val="right"/>
            </w:pPr>
            <w:r w:rsidRPr="00FD0842">
              <w:rPr>
                <w:color w:val="000000"/>
                <w:sz w:val="24"/>
              </w:rPr>
              <w:t>0.25</w:t>
            </w:r>
          </w:p>
        </w:tc>
      </w:tr>
      <w:tr w:rsidR="00E904F4" w:rsidRPr="00FD0842">
        <w:tc>
          <w:tcPr>
            <w:tcW w:w="869" w:type="dxa"/>
            <w:vAlign w:val="center"/>
          </w:tcPr>
          <w:p w:rsidR="00E904F4" w:rsidRPr="00FD0842" w:rsidRDefault="00412F2D">
            <w:pPr>
              <w:jc w:val="center"/>
            </w:pPr>
            <w:r w:rsidRPr="00FD0842">
              <w:rPr>
                <w:color w:val="000000"/>
                <w:sz w:val="24"/>
              </w:rPr>
              <w:t>10</w:t>
            </w:r>
          </w:p>
        </w:tc>
        <w:tc>
          <w:tcPr>
            <w:tcW w:w="1650" w:type="dxa"/>
            <w:vAlign w:val="center"/>
          </w:tcPr>
          <w:p w:rsidR="00E904F4" w:rsidRPr="00FD0842" w:rsidRDefault="00412F2D">
            <w:pPr>
              <w:jc w:val="center"/>
            </w:pPr>
            <w:r w:rsidRPr="00FD0842">
              <w:rPr>
                <w:color w:val="000000"/>
                <w:sz w:val="24"/>
              </w:rPr>
              <w:t>600170</w:t>
            </w:r>
          </w:p>
        </w:tc>
        <w:tc>
          <w:tcPr>
            <w:tcW w:w="1980" w:type="dxa"/>
            <w:vAlign w:val="center"/>
          </w:tcPr>
          <w:p w:rsidR="00E904F4" w:rsidRPr="00FD0842" w:rsidRDefault="00412F2D">
            <w:pPr>
              <w:jc w:val="center"/>
            </w:pPr>
            <w:r w:rsidRPr="00FD0842">
              <w:rPr>
                <w:color w:val="000000"/>
                <w:sz w:val="24"/>
              </w:rPr>
              <w:t>上海建工</w:t>
            </w:r>
          </w:p>
        </w:tc>
        <w:tc>
          <w:tcPr>
            <w:tcW w:w="2879" w:type="dxa"/>
            <w:vAlign w:val="center"/>
          </w:tcPr>
          <w:p w:rsidR="00E904F4" w:rsidRPr="00FD0842" w:rsidRDefault="00412F2D">
            <w:pPr>
              <w:jc w:val="right"/>
            </w:pPr>
            <w:r w:rsidRPr="00FD0842">
              <w:rPr>
                <w:color w:val="000000"/>
                <w:sz w:val="24"/>
              </w:rPr>
              <w:t>1,476,265.20</w:t>
            </w:r>
          </w:p>
        </w:tc>
        <w:tc>
          <w:tcPr>
            <w:tcW w:w="1620" w:type="dxa"/>
            <w:vAlign w:val="center"/>
          </w:tcPr>
          <w:p w:rsidR="00E904F4" w:rsidRPr="00FD0842" w:rsidRDefault="00412F2D">
            <w:pPr>
              <w:jc w:val="right"/>
            </w:pPr>
            <w:r w:rsidRPr="00FD0842">
              <w:rPr>
                <w:color w:val="000000"/>
                <w:sz w:val="24"/>
              </w:rPr>
              <w:t>0.22</w:t>
            </w:r>
          </w:p>
        </w:tc>
      </w:tr>
      <w:tr w:rsidR="00E904F4" w:rsidRPr="00FD0842">
        <w:tc>
          <w:tcPr>
            <w:tcW w:w="869" w:type="dxa"/>
            <w:vAlign w:val="center"/>
          </w:tcPr>
          <w:p w:rsidR="00E904F4" w:rsidRPr="00FD0842" w:rsidRDefault="00412F2D">
            <w:pPr>
              <w:jc w:val="center"/>
            </w:pPr>
            <w:r w:rsidRPr="00FD0842">
              <w:rPr>
                <w:color w:val="000000"/>
                <w:sz w:val="24"/>
              </w:rPr>
              <w:t>11</w:t>
            </w:r>
          </w:p>
        </w:tc>
        <w:tc>
          <w:tcPr>
            <w:tcW w:w="1650" w:type="dxa"/>
            <w:vAlign w:val="center"/>
          </w:tcPr>
          <w:p w:rsidR="00E904F4" w:rsidRPr="00FD0842" w:rsidRDefault="00412F2D">
            <w:pPr>
              <w:jc w:val="center"/>
            </w:pPr>
            <w:r w:rsidRPr="00FD0842">
              <w:rPr>
                <w:color w:val="000000"/>
                <w:sz w:val="24"/>
              </w:rPr>
              <w:t>600717</w:t>
            </w:r>
          </w:p>
        </w:tc>
        <w:tc>
          <w:tcPr>
            <w:tcW w:w="1980" w:type="dxa"/>
            <w:vAlign w:val="center"/>
          </w:tcPr>
          <w:p w:rsidR="00E904F4" w:rsidRPr="00FD0842" w:rsidRDefault="00412F2D">
            <w:pPr>
              <w:jc w:val="center"/>
            </w:pPr>
            <w:r w:rsidRPr="00FD0842">
              <w:rPr>
                <w:color w:val="000000"/>
                <w:sz w:val="24"/>
              </w:rPr>
              <w:t>天津港</w:t>
            </w:r>
          </w:p>
        </w:tc>
        <w:tc>
          <w:tcPr>
            <w:tcW w:w="2879" w:type="dxa"/>
            <w:vAlign w:val="center"/>
          </w:tcPr>
          <w:p w:rsidR="00E904F4" w:rsidRPr="00FD0842" w:rsidRDefault="00412F2D">
            <w:pPr>
              <w:jc w:val="right"/>
            </w:pPr>
            <w:r w:rsidRPr="00FD0842">
              <w:rPr>
                <w:color w:val="000000"/>
                <w:sz w:val="24"/>
              </w:rPr>
              <w:t>1,337,761.54</w:t>
            </w:r>
          </w:p>
        </w:tc>
        <w:tc>
          <w:tcPr>
            <w:tcW w:w="1620" w:type="dxa"/>
            <w:vAlign w:val="center"/>
          </w:tcPr>
          <w:p w:rsidR="00E904F4" w:rsidRPr="00FD0842" w:rsidRDefault="00412F2D">
            <w:pPr>
              <w:jc w:val="right"/>
            </w:pPr>
            <w:r w:rsidRPr="00FD0842">
              <w:rPr>
                <w:color w:val="000000"/>
                <w:sz w:val="24"/>
              </w:rPr>
              <w:t>0.20</w:t>
            </w:r>
          </w:p>
        </w:tc>
      </w:tr>
      <w:tr w:rsidR="00E904F4" w:rsidRPr="00FD0842">
        <w:tc>
          <w:tcPr>
            <w:tcW w:w="869" w:type="dxa"/>
            <w:vAlign w:val="center"/>
          </w:tcPr>
          <w:p w:rsidR="00E904F4" w:rsidRPr="00FD0842" w:rsidRDefault="00412F2D">
            <w:pPr>
              <w:jc w:val="center"/>
            </w:pPr>
            <w:r w:rsidRPr="00FD0842">
              <w:rPr>
                <w:color w:val="000000"/>
                <w:sz w:val="24"/>
              </w:rPr>
              <w:t>12</w:t>
            </w:r>
          </w:p>
        </w:tc>
        <w:tc>
          <w:tcPr>
            <w:tcW w:w="1650" w:type="dxa"/>
            <w:vAlign w:val="center"/>
          </w:tcPr>
          <w:p w:rsidR="00E904F4" w:rsidRPr="00FD0842" w:rsidRDefault="00412F2D">
            <w:pPr>
              <w:jc w:val="center"/>
            </w:pPr>
            <w:r w:rsidRPr="00FD0842">
              <w:rPr>
                <w:color w:val="000000"/>
                <w:sz w:val="24"/>
              </w:rPr>
              <w:t>601808</w:t>
            </w:r>
          </w:p>
        </w:tc>
        <w:tc>
          <w:tcPr>
            <w:tcW w:w="1980" w:type="dxa"/>
            <w:vAlign w:val="center"/>
          </w:tcPr>
          <w:p w:rsidR="00E904F4" w:rsidRPr="00FD0842" w:rsidRDefault="00412F2D">
            <w:pPr>
              <w:jc w:val="center"/>
            </w:pPr>
            <w:r w:rsidRPr="00FD0842">
              <w:rPr>
                <w:color w:val="000000"/>
                <w:sz w:val="24"/>
              </w:rPr>
              <w:t>中海油服</w:t>
            </w:r>
          </w:p>
        </w:tc>
        <w:tc>
          <w:tcPr>
            <w:tcW w:w="2879" w:type="dxa"/>
            <w:vAlign w:val="center"/>
          </w:tcPr>
          <w:p w:rsidR="00E904F4" w:rsidRPr="00FD0842" w:rsidRDefault="00412F2D">
            <w:pPr>
              <w:jc w:val="right"/>
            </w:pPr>
            <w:r w:rsidRPr="00FD0842">
              <w:rPr>
                <w:color w:val="000000"/>
                <w:sz w:val="24"/>
              </w:rPr>
              <w:t>1,297,616.67</w:t>
            </w:r>
          </w:p>
        </w:tc>
        <w:tc>
          <w:tcPr>
            <w:tcW w:w="1620" w:type="dxa"/>
            <w:vAlign w:val="center"/>
          </w:tcPr>
          <w:p w:rsidR="00E904F4" w:rsidRPr="00FD0842" w:rsidRDefault="00412F2D">
            <w:pPr>
              <w:jc w:val="right"/>
            </w:pPr>
            <w:r w:rsidRPr="00FD0842">
              <w:rPr>
                <w:color w:val="000000"/>
                <w:sz w:val="24"/>
              </w:rPr>
              <w:t>0.19</w:t>
            </w:r>
          </w:p>
        </w:tc>
      </w:tr>
      <w:tr w:rsidR="00E904F4" w:rsidRPr="00FD0842">
        <w:tc>
          <w:tcPr>
            <w:tcW w:w="869" w:type="dxa"/>
            <w:vAlign w:val="center"/>
          </w:tcPr>
          <w:p w:rsidR="00E904F4" w:rsidRPr="00FD0842" w:rsidRDefault="00412F2D">
            <w:pPr>
              <w:jc w:val="center"/>
            </w:pPr>
            <w:r w:rsidRPr="00FD0842">
              <w:rPr>
                <w:color w:val="000000"/>
                <w:sz w:val="24"/>
              </w:rPr>
              <w:t>13</w:t>
            </w:r>
          </w:p>
        </w:tc>
        <w:tc>
          <w:tcPr>
            <w:tcW w:w="1650" w:type="dxa"/>
            <w:vAlign w:val="center"/>
          </w:tcPr>
          <w:p w:rsidR="00E904F4" w:rsidRPr="00FD0842" w:rsidRDefault="00412F2D">
            <w:pPr>
              <w:jc w:val="center"/>
            </w:pPr>
            <w:r w:rsidRPr="00FD0842">
              <w:rPr>
                <w:color w:val="000000"/>
                <w:sz w:val="24"/>
              </w:rPr>
              <w:t>601377</w:t>
            </w:r>
          </w:p>
        </w:tc>
        <w:tc>
          <w:tcPr>
            <w:tcW w:w="1980" w:type="dxa"/>
            <w:vAlign w:val="center"/>
          </w:tcPr>
          <w:p w:rsidR="00E904F4" w:rsidRPr="00FD0842" w:rsidRDefault="00412F2D">
            <w:pPr>
              <w:jc w:val="center"/>
            </w:pPr>
            <w:r w:rsidRPr="00FD0842">
              <w:rPr>
                <w:color w:val="000000"/>
                <w:sz w:val="24"/>
              </w:rPr>
              <w:t>兴业证券</w:t>
            </w:r>
          </w:p>
        </w:tc>
        <w:tc>
          <w:tcPr>
            <w:tcW w:w="2879" w:type="dxa"/>
            <w:vAlign w:val="center"/>
          </w:tcPr>
          <w:p w:rsidR="00E904F4" w:rsidRPr="00FD0842" w:rsidRDefault="00412F2D">
            <w:pPr>
              <w:jc w:val="right"/>
            </w:pPr>
            <w:r w:rsidRPr="00FD0842">
              <w:rPr>
                <w:color w:val="000000"/>
                <w:sz w:val="24"/>
              </w:rPr>
              <w:t>1,106,042.00</w:t>
            </w:r>
          </w:p>
        </w:tc>
        <w:tc>
          <w:tcPr>
            <w:tcW w:w="1620" w:type="dxa"/>
            <w:vAlign w:val="center"/>
          </w:tcPr>
          <w:p w:rsidR="00E904F4" w:rsidRPr="00FD0842" w:rsidRDefault="00412F2D">
            <w:pPr>
              <w:jc w:val="right"/>
            </w:pPr>
            <w:r w:rsidRPr="00FD0842">
              <w:rPr>
                <w:color w:val="000000"/>
                <w:sz w:val="24"/>
              </w:rPr>
              <w:t>0.16</w:t>
            </w:r>
          </w:p>
        </w:tc>
      </w:tr>
      <w:tr w:rsidR="00E904F4" w:rsidRPr="00FD0842">
        <w:tc>
          <w:tcPr>
            <w:tcW w:w="869" w:type="dxa"/>
            <w:vAlign w:val="center"/>
          </w:tcPr>
          <w:p w:rsidR="00E904F4" w:rsidRPr="00FD0842" w:rsidRDefault="00412F2D">
            <w:pPr>
              <w:jc w:val="center"/>
            </w:pPr>
            <w:r w:rsidRPr="00FD0842">
              <w:rPr>
                <w:color w:val="000000"/>
                <w:sz w:val="24"/>
              </w:rPr>
              <w:t>14</w:t>
            </w:r>
          </w:p>
        </w:tc>
        <w:tc>
          <w:tcPr>
            <w:tcW w:w="1650" w:type="dxa"/>
            <w:vAlign w:val="center"/>
          </w:tcPr>
          <w:p w:rsidR="00E904F4" w:rsidRPr="00FD0842" w:rsidRDefault="00412F2D">
            <w:pPr>
              <w:jc w:val="center"/>
            </w:pPr>
            <w:r w:rsidRPr="00FD0842">
              <w:rPr>
                <w:color w:val="000000"/>
                <w:sz w:val="24"/>
              </w:rPr>
              <w:t>600036</w:t>
            </w:r>
          </w:p>
        </w:tc>
        <w:tc>
          <w:tcPr>
            <w:tcW w:w="1980" w:type="dxa"/>
            <w:vAlign w:val="center"/>
          </w:tcPr>
          <w:p w:rsidR="00E904F4" w:rsidRPr="00FD0842" w:rsidRDefault="00412F2D">
            <w:pPr>
              <w:jc w:val="center"/>
            </w:pPr>
            <w:r w:rsidRPr="00FD0842">
              <w:rPr>
                <w:color w:val="000000"/>
                <w:sz w:val="24"/>
              </w:rPr>
              <w:t>招商银行</w:t>
            </w:r>
          </w:p>
        </w:tc>
        <w:tc>
          <w:tcPr>
            <w:tcW w:w="2879" w:type="dxa"/>
            <w:vAlign w:val="center"/>
          </w:tcPr>
          <w:p w:rsidR="00E904F4" w:rsidRPr="00FD0842" w:rsidRDefault="00412F2D">
            <w:pPr>
              <w:jc w:val="right"/>
            </w:pPr>
            <w:r w:rsidRPr="00FD0842">
              <w:rPr>
                <w:color w:val="000000"/>
                <w:sz w:val="24"/>
              </w:rPr>
              <w:t>798,880.00</w:t>
            </w:r>
          </w:p>
        </w:tc>
        <w:tc>
          <w:tcPr>
            <w:tcW w:w="1620" w:type="dxa"/>
            <w:vAlign w:val="center"/>
          </w:tcPr>
          <w:p w:rsidR="00E904F4" w:rsidRPr="00FD0842" w:rsidRDefault="00412F2D">
            <w:pPr>
              <w:jc w:val="right"/>
            </w:pPr>
            <w:r w:rsidRPr="00FD0842">
              <w:rPr>
                <w:color w:val="000000"/>
                <w:sz w:val="24"/>
              </w:rPr>
              <w:t>0.12</w:t>
            </w:r>
          </w:p>
        </w:tc>
      </w:tr>
      <w:tr w:rsidR="00E904F4" w:rsidRPr="00FD0842">
        <w:tc>
          <w:tcPr>
            <w:tcW w:w="869" w:type="dxa"/>
            <w:vAlign w:val="center"/>
          </w:tcPr>
          <w:p w:rsidR="00E904F4" w:rsidRPr="00FD0842" w:rsidRDefault="00412F2D">
            <w:pPr>
              <w:jc w:val="center"/>
            </w:pPr>
            <w:r w:rsidRPr="00FD0842">
              <w:rPr>
                <w:color w:val="000000"/>
                <w:sz w:val="24"/>
              </w:rPr>
              <w:t>15</w:t>
            </w:r>
          </w:p>
        </w:tc>
        <w:tc>
          <w:tcPr>
            <w:tcW w:w="1650" w:type="dxa"/>
            <w:vAlign w:val="center"/>
          </w:tcPr>
          <w:p w:rsidR="00E904F4" w:rsidRPr="00FD0842" w:rsidRDefault="00412F2D">
            <w:pPr>
              <w:jc w:val="center"/>
            </w:pPr>
            <w:r w:rsidRPr="00FD0842">
              <w:rPr>
                <w:color w:val="000000"/>
                <w:sz w:val="24"/>
              </w:rPr>
              <w:t>601166</w:t>
            </w:r>
          </w:p>
        </w:tc>
        <w:tc>
          <w:tcPr>
            <w:tcW w:w="1980" w:type="dxa"/>
            <w:vAlign w:val="center"/>
          </w:tcPr>
          <w:p w:rsidR="00E904F4" w:rsidRPr="00FD0842" w:rsidRDefault="00412F2D">
            <w:pPr>
              <w:jc w:val="center"/>
            </w:pPr>
            <w:r w:rsidRPr="00FD0842">
              <w:rPr>
                <w:color w:val="000000"/>
                <w:sz w:val="24"/>
              </w:rPr>
              <w:t>兴业银行</w:t>
            </w:r>
          </w:p>
        </w:tc>
        <w:tc>
          <w:tcPr>
            <w:tcW w:w="2879" w:type="dxa"/>
            <w:vAlign w:val="center"/>
          </w:tcPr>
          <w:p w:rsidR="00E904F4" w:rsidRPr="00FD0842" w:rsidRDefault="00412F2D">
            <w:pPr>
              <w:jc w:val="right"/>
            </w:pPr>
            <w:r w:rsidRPr="00FD0842">
              <w:rPr>
                <w:color w:val="000000"/>
                <w:sz w:val="24"/>
              </w:rPr>
              <w:t>710,520.00</w:t>
            </w:r>
          </w:p>
        </w:tc>
        <w:tc>
          <w:tcPr>
            <w:tcW w:w="1620" w:type="dxa"/>
            <w:vAlign w:val="center"/>
          </w:tcPr>
          <w:p w:rsidR="00E904F4" w:rsidRPr="00FD0842" w:rsidRDefault="00412F2D">
            <w:pPr>
              <w:jc w:val="right"/>
            </w:pPr>
            <w:r w:rsidRPr="00FD0842">
              <w:rPr>
                <w:color w:val="000000"/>
                <w:sz w:val="24"/>
              </w:rPr>
              <w:t>0.11</w:t>
            </w:r>
          </w:p>
        </w:tc>
      </w:tr>
      <w:tr w:rsidR="00E904F4" w:rsidRPr="00FD0842">
        <w:tc>
          <w:tcPr>
            <w:tcW w:w="869" w:type="dxa"/>
            <w:vAlign w:val="center"/>
          </w:tcPr>
          <w:p w:rsidR="00E904F4" w:rsidRPr="00FD0842" w:rsidRDefault="00412F2D">
            <w:pPr>
              <w:jc w:val="center"/>
            </w:pPr>
            <w:r w:rsidRPr="00FD0842">
              <w:rPr>
                <w:color w:val="000000"/>
                <w:sz w:val="24"/>
              </w:rPr>
              <w:t>16</w:t>
            </w:r>
          </w:p>
        </w:tc>
        <w:tc>
          <w:tcPr>
            <w:tcW w:w="1650" w:type="dxa"/>
            <w:vAlign w:val="center"/>
          </w:tcPr>
          <w:p w:rsidR="00E904F4" w:rsidRPr="00FD0842" w:rsidRDefault="00412F2D">
            <w:pPr>
              <w:jc w:val="center"/>
            </w:pPr>
            <w:r w:rsidRPr="00FD0842">
              <w:rPr>
                <w:color w:val="000000"/>
                <w:sz w:val="24"/>
              </w:rPr>
              <w:t>601601</w:t>
            </w:r>
          </w:p>
        </w:tc>
        <w:tc>
          <w:tcPr>
            <w:tcW w:w="1980" w:type="dxa"/>
            <w:vAlign w:val="center"/>
          </w:tcPr>
          <w:p w:rsidR="00E904F4" w:rsidRPr="00FD0842" w:rsidRDefault="00412F2D">
            <w:pPr>
              <w:jc w:val="center"/>
            </w:pPr>
            <w:r w:rsidRPr="00FD0842">
              <w:rPr>
                <w:color w:val="000000"/>
                <w:sz w:val="24"/>
              </w:rPr>
              <w:t>中国太保</w:t>
            </w:r>
          </w:p>
        </w:tc>
        <w:tc>
          <w:tcPr>
            <w:tcW w:w="2879" w:type="dxa"/>
            <w:vAlign w:val="center"/>
          </w:tcPr>
          <w:p w:rsidR="00E904F4" w:rsidRPr="00FD0842" w:rsidRDefault="00412F2D">
            <w:pPr>
              <w:jc w:val="right"/>
            </w:pPr>
            <w:r w:rsidRPr="00FD0842">
              <w:rPr>
                <w:color w:val="000000"/>
                <w:sz w:val="24"/>
              </w:rPr>
              <w:t>382,615.00</w:t>
            </w:r>
          </w:p>
        </w:tc>
        <w:tc>
          <w:tcPr>
            <w:tcW w:w="1620" w:type="dxa"/>
            <w:vAlign w:val="center"/>
          </w:tcPr>
          <w:p w:rsidR="00E904F4" w:rsidRPr="00FD0842" w:rsidRDefault="00412F2D">
            <w:pPr>
              <w:jc w:val="right"/>
            </w:pPr>
            <w:r w:rsidRPr="00FD0842">
              <w:rPr>
                <w:color w:val="000000"/>
                <w:sz w:val="24"/>
              </w:rPr>
              <w:t>0.06</w:t>
            </w:r>
          </w:p>
        </w:tc>
      </w:tr>
      <w:tr w:rsidR="00E904F4" w:rsidRPr="00FD0842">
        <w:tc>
          <w:tcPr>
            <w:tcW w:w="869" w:type="dxa"/>
            <w:vAlign w:val="center"/>
          </w:tcPr>
          <w:p w:rsidR="00E904F4" w:rsidRPr="00FD0842" w:rsidRDefault="00412F2D">
            <w:pPr>
              <w:jc w:val="center"/>
            </w:pPr>
            <w:r w:rsidRPr="00FD0842">
              <w:rPr>
                <w:color w:val="000000"/>
                <w:sz w:val="24"/>
              </w:rPr>
              <w:t>17</w:t>
            </w:r>
          </w:p>
        </w:tc>
        <w:tc>
          <w:tcPr>
            <w:tcW w:w="1650" w:type="dxa"/>
            <w:vAlign w:val="center"/>
          </w:tcPr>
          <w:p w:rsidR="00E904F4" w:rsidRPr="00FD0842" w:rsidRDefault="00412F2D">
            <w:pPr>
              <w:jc w:val="center"/>
            </w:pPr>
            <w:r w:rsidRPr="00FD0842">
              <w:rPr>
                <w:color w:val="000000"/>
                <w:sz w:val="24"/>
              </w:rPr>
              <w:t>601988</w:t>
            </w:r>
          </w:p>
        </w:tc>
        <w:tc>
          <w:tcPr>
            <w:tcW w:w="1980" w:type="dxa"/>
            <w:vAlign w:val="center"/>
          </w:tcPr>
          <w:p w:rsidR="00E904F4" w:rsidRPr="00FD0842" w:rsidRDefault="00412F2D">
            <w:pPr>
              <w:jc w:val="center"/>
            </w:pPr>
            <w:r w:rsidRPr="00FD0842">
              <w:rPr>
                <w:color w:val="000000"/>
                <w:sz w:val="24"/>
              </w:rPr>
              <w:t>中国银行</w:t>
            </w:r>
          </w:p>
        </w:tc>
        <w:tc>
          <w:tcPr>
            <w:tcW w:w="2879" w:type="dxa"/>
            <w:vAlign w:val="center"/>
          </w:tcPr>
          <w:p w:rsidR="00E904F4" w:rsidRPr="00FD0842" w:rsidRDefault="00412F2D">
            <w:pPr>
              <w:jc w:val="right"/>
            </w:pPr>
            <w:r w:rsidRPr="00FD0842">
              <w:rPr>
                <w:color w:val="000000"/>
                <w:sz w:val="24"/>
              </w:rPr>
              <w:t>356,564.00</w:t>
            </w:r>
          </w:p>
        </w:tc>
        <w:tc>
          <w:tcPr>
            <w:tcW w:w="1620" w:type="dxa"/>
            <w:vAlign w:val="center"/>
          </w:tcPr>
          <w:p w:rsidR="00E904F4" w:rsidRPr="00FD0842" w:rsidRDefault="00412F2D">
            <w:pPr>
              <w:jc w:val="right"/>
            </w:pPr>
            <w:r w:rsidRPr="00FD0842">
              <w:rPr>
                <w:color w:val="000000"/>
                <w:sz w:val="24"/>
              </w:rPr>
              <w:t>0.05</w:t>
            </w:r>
          </w:p>
        </w:tc>
      </w:tr>
      <w:tr w:rsidR="00E904F4" w:rsidRPr="00FD0842">
        <w:tc>
          <w:tcPr>
            <w:tcW w:w="869" w:type="dxa"/>
            <w:vAlign w:val="center"/>
          </w:tcPr>
          <w:p w:rsidR="00E904F4" w:rsidRPr="00FD0842" w:rsidRDefault="00412F2D">
            <w:pPr>
              <w:jc w:val="center"/>
            </w:pPr>
            <w:r w:rsidRPr="00FD0842">
              <w:rPr>
                <w:color w:val="000000"/>
                <w:sz w:val="24"/>
              </w:rPr>
              <w:t>18</w:t>
            </w:r>
          </w:p>
        </w:tc>
        <w:tc>
          <w:tcPr>
            <w:tcW w:w="1650" w:type="dxa"/>
            <w:vAlign w:val="center"/>
          </w:tcPr>
          <w:p w:rsidR="00E904F4" w:rsidRPr="00FD0842" w:rsidRDefault="00412F2D">
            <w:pPr>
              <w:jc w:val="center"/>
            </w:pPr>
            <w:r w:rsidRPr="00FD0842">
              <w:rPr>
                <w:color w:val="000000"/>
                <w:sz w:val="24"/>
              </w:rPr>
              <w:t>601336</w:t>
            </w:r>
          </w:p>
        </w:tc>
        <w:tc>
          <w:tcPr>
            <w:tcW w:w="1980" w:type="dxa"/>
            <w:vAlign w:val="center"/>
          </w:tcPr>
          <w:p w:rsidR="00E904F4" w:rsidRPr="00FD0842" w:rsidRDefault="00412F2D">
            <w:pPr>
              <w:jc w:val="center"/>
            </w:pPr>
            <w:r w:rsidRPr="00FD0842">
              <w:rPr>
                <w:color w:val="000000"/>
                <w:sz w:val="24"/>
              </w:rPr>
              <w:t>新华保险</w:t>
            </w:r>
          </w:p>
        </w:tc>
        <w:tc>
          <w:tcPr>
            <w:tcW w:w="2879" w:type="dxa"/>
            <w:vAlign w:val="center"/>
          </w:tcPr>
          <w:p w:rsidR="00E904F4" w:rsidRPr="00FD0842" w:rsidRDefault="00412F2D">
            <w:pPr>
              <w:jc w:val="right"/>
            </w:pPr>
            <w:r w:rsidRPr="00FD0842">
              <w:rPr>
                <w:color w:val="000000"/>
                <w:sz w:val="24"/>
              </w:rPr>
              <w:t>352,801.00</w:t>
            </w:r>
          </w:p>
        </w:tc>
        <w:tc>
          <w:tcPr>
            <w:tcW w:w="1620" w:type="dxa"/>
            <w:vAlign w:val="center"/>
          </w:tcPr>
          <w:p w:rsidR="00E904F4" w:rsidRPr="00FD0842" w:rsidRDefault="00412F2D">
            <w:pPr>
              <w:jc w:val="right"/>
            </w:pPr>
            <w:r w:rsidRPr="00FD0842">
              <w:rPr>
                <w:color w:val="000000"/>
                <w:sz w:val="24"/>
              </w:rPr>
              <w:t>0.05</w:t>
            </w:r>
          </w:p>
        </w:tc>
      </w:tr>
      <w:tr w:rsidR="00E904F4" w:rsidRPr="00FD0842">
        <w:tc>
          <w:tcPr>
            <w:tcW w:w="869" w:type="dxa"/>
            <w:vAlign w:val="center"/>
          </w:tcPr>
          <w:p w:rsidR="00E904F4" w:rsidRPr="00FD0842" w:rsidRDefault="00412F2D">
            <w:pPr>
              <w:jc w:val="center"/>
            </w:pPr>
            <w:r w:rsidRPr="00FD0842">
              <w:rPr>
                <w:color w:val="000000"/>
                <w:sz w:val="24"/>
              </w:rPr>
              <w:t>19</w:t>
            </w:r>
          </w:p>
        </w:tc>
        <w:tc>
          <w:tcPr>
            <w:tcW w:w="1650" w:type="dxa"/>
            <w:vAlign w:val="center"/>
          </w:tcPr>
          <w:p w:rsidR="00E904F4" w:rsidRPr="00FD0842" w:rsidRDefault="00412F2D">
            <w:pPr>
              <w:jc w:val="center"/>
            </w:pPr>
            <w:r w:rsidRPr="00FD0842">
              <w:rPr>
                <w:color w:val="000000"/>
                <w:sz w:val="24"/>
              </w:rPr>
              <w:t>600518</w:t>
            </w:r>
          </w:p>
        </w:tc>
        <w:tc>
          <w:tcPr>
            <w:tcW w:w="1980" w:type="dxa"/>
            <w:vAlign w:val="center"/>
          </w:tcPr>
          <w:p w:rsidR="00E904F4" w:rsidRPr="00FD0842" w:rsidRDefault="00412F2D">
            <w:pPr>
              <w:jc w:val="center"/>
            </w:pPr>
            <w:r w:rsidRPr="00FD0842">
              <w:rPr>
                <w:color w:val="000000"/>
                <w:sz w:val="24"/>
              </w:rPr>
              <w:t>康美药业</w:t>
            </w:r>
          </w:p>
        </w:tc>
        <w:tc>
          <w:tcPr>
            <w:tcW w:w="2879" w:type="dxa"/>
            <w:vAlign w:val="center"/>
          </w:tcPr>
          <w:p w:rsidR="00E904F4" w:rsidRPr="00FD0842" w:rsidRDefault="00412F2D">
            <w:pPr>
              <w:jc w:val="right"/>
            </w:pPr>
            <w:r w:rsidRPr="00FD0842">
              <w:rPr>
                <w:color w:val="000000"/>
                <w:sz w:val="24"/>
              </w:rPr>
              <w:t>338,063.00</w:t>
            </w:r>
          </w:p>
        </w:tc>
        <w:tc>
          <w:tcPr>
            <w:tcW w:w="1620" w:type="dxa"/>
            <w:vAlign w:val="center"/>
          </w:tcPr>
          <w:p w:rsidR="00E904F4" w:rsidRPr="00FD0842" w:rsidRDefault="00412F2D">
            <w:pPr>
              <w:jc w:val="right"/>
            </w:pPr>
            <w:r w:rsidRPr="00FD0842">
              <w:rPr>
                <w:color w:val="000000"/>
                <w:sz w:val="24"/>
              </w:rPr>
              <w:t>0.05</w:t>
            </w:r>
          </w:p>
        </w:tc>
      </w:tr>
      <w:tr w:rsidR="00E904F4" w:rsidRPr="00FD0842">
        <w:tc>
          <w:tcPr>
            <w:tcW w:w="869" w:type="dxa"/>
            <w:vAlign w:val="center"/>
          </w:tcPr>
          <w:p w:rsidR="00E904F4" w:rsidRPr="00FD0842" w:rsidRDefault="00412F2D">
            <w:pPr>
              <w:jc w:val="center"/>
            </w:pPr>
            <w:r w:rsidRPr="00FD0842">
              <w:rPr>
                <w:color w:val="000000"/>
                <w:sz w:val="24"/>
              </w:rPr>
              <w:t>20</w:t>
            </w:r>
          </w:p>
        </w:tc>
        <w:tc>
          <w:tcPr>
            <w:tcW w:w="1650" w:type="dxa"/>
            <w:vAlign w:val="center"/>
          </w:tcPr>
          <w:p w:rsidR="00E904F4" w:rsidRPr="00FD0842" w:rsidRDefault="00412F2D">
            <w:pPr>
              <w:jc w:val="center"/>
            </w:pPr>
            <w:r w:rsidRPr="00FD0842">
              <w:rPr>
                <w:color w:val="000000"/>
                <w:sz w:val="24"/>
              </w:rPr>
              <w:t>601818</w:t>
            </w:r>
          </w:p>
        </w:tc>
        <w:tc>
          <w:tcPr>
            <w:tcW w:w="1980" w:type="dxa"/>
            <w:vAlign w:val="center"/>
          </w:tcPr>
          <w:p w:rsidR="00E904F4" w:rsidRPr="00FD0842" w:rsidRDefault="00412F2D">
            <w:pPr>
              <w:jc w:val="center"/>
            </w:pPr>
            <w:r w:rsidRPr="00FD0842">
              <w:rPr>
                <w:color w:val="000000"/>
                <w:sz w:val="24"/>
              </w:rPr>
              <w:t>光大银行</w:t>
            </w:r>
          </w:p>
        </w:tc>
        <w:tc>
          <w:tcPr>
            <w:tcW w:w="2879" w:type="dxa"/>
            <w:vAlign w:val="center"/>
          </w:tcPr>
          <w:p w:rsidR="00E904F4" w:rsidRPr="00FD0842" w:rsidRDefault="00412F2D">
            <w:pPr>
              <w:jc w:val="right"/>
            </w:pPr>
            <w:r w:rsidRPr="00FD0842">
              <w:rPr>
                <w:color w:val="000000"/>
                <w:sz w:val="24"/>
              </w:rPr>
              <w:t>290,351.00</w:t>
            </w:r>
          </w:p>
        </w:tc>
        <w:tc>
          <w:tcPr>
            <w:tcW w:w="1620" w:type="dxa"/>
            <w:vAlign w:val="center"/>
          </w:tcPr>
          <w:p w:rsidR="00E904F4" w:rsidRPr="00FD0842" w:rsidRDefault="00412F2D">
            <w:pPr>
              <w:jc w:val="right"/>
            </w:pPr>
            <w:r w:rsidRPr="00FD0842">
              <w:rPr>
                <w:color w:val="000000"/>
                <w:sz w:val="24"/>
              </w:rPr>
              <w:t>0.04</w:t>
            </w:r>
          </w:p>
        </w:tc>
      </w:tr>
    </w:tbl>
    <w:p w:rsidR="001548F9" w:rsidRPr="00FD0842" w:rsidRDefault="001548F9" w:rsidP="0048308E">
      <w:pPr>
        <w:tabs>
          <w:tab w:val="left" w:pos="426"/>
        </w:tabs>
        <w:spacing w:before="29" w:line="288" w:lineRule="auto"/>
        <w:jc w:val="left"/>
        <w:rPr>
          <w:kern w:val="0"/>
          <w:sz w:val="24"/>
        </w:rPr>
      </w:pPr>
      <w:r w:rsidRPr="00FD0842">
        <w:rPr>
          <w:kern w:val="0"/>
          <w:sz w:val="24"/>
        </w:rPr>
        <w:t>注：</w:t>
      </w:r>
      <w:r w:rsidRPr="00FD0842">
        <w:rPr>
          <w:kern w:val="0"/>
          <w:sz w:val="24"/>
        </w:rPr>
        <w:t>“</w:t>
      </w:r>
      <w:r w:rsidRPr="00FD0842">
        <w:rPr>
          <w:kern w:val="0"/>
          <w:sz w:val="24"/>
        </w:rPr>
        <w:t>本期累计卖出金额</w:t>
      </w:r>
      <w:r w:rsidRPr="00FD0842">
        <w:rPr>
          <w:kern w:val="0"/>
          <w:sz w:val="24"/>
        </w:rPr>
        <w:t>”</w:t>
      </w:r>
      <w:r w:rsidRPr="00FD0842">
        <w:rPr>
          <w:kern w:val="0"/>
          <w:sz w:val="24"/>
        </w:rPr>
        <w:t>按卖出成交金额（成交单价乘以成交数量）填列，不考虑相关交易费用。</w:t>
      </w:r>
    </w:p>
    <w:p w:rsidR="001548F9" w:rsidRPr="00FD0842" w:rsidRDefault="001548F9" w:rsidP="0048308E">
      <w:pPr>
        <w:pStyle w:val="aff1"/>
        <w:spacing w:before="29" w:beforeAutospacing="0" w:after="0" w:afterAutospacing="0" w:line="288" w:lineRule="auto"/>
        <w:rPr>
          <w:rFonts w:ascii="Times New Roman" w:hAnsi="Times New Roman"/>
          <w:kern w:val="2"/>
        </w:rPr>
      </w:pPr>
    </w:p>
    <w:p w:rsidR="001548F9" w:rsidRPr="00FD0842" w:rsidRDefault="001548F9" w:rsidP="0048308E">
      <w:pPr>
        <w:spacing w:before="29" w:line="288" w:lineRule="auto"/>
        <w:rPr>
          <w:b/>
          <w:bCs/>
          <w:color w:val="000000"/>
          <w:sz w:val="24"/>
        </w:rPr>
      </w:pPr>
      <w:r w:rsidRPr="00FD0842">
        <w:rPr>
          <w:b/>
          <w:color w:val="000000"/>
          <w:sz w:val="24"/>
        </w:rPr>
        <w:t xml:space="preserve">7.4.3 </w:t>
      </w:r>
      <w:r w:rsidRPr="00FD0842">
        <w:rPr>
          <w:b/>
          <w:bCs/>
          <w:color w:val="000000"/>
          <w:sz w:val="24"/>
        </w:rPr>
        <w:t>买入股票的成本总额及卖出股票的收入总额</w:t>
      </w:r>
    </w:p>
    <w:p w:rsidR="001548F9" w:rsidRPr="00FD0842" w:rsidRDefault="001548F9" w:rsidP="0048308E">
      <w:pPr>
        <w:autoSpaceDE w:val="0"/>
        <w:autoSpaceDN w:val="0"/>
        <w:adjustRightInd w:val="0"/>
        <w:spacing w:before="29" w:line="288" w:lineRule="auto"/>
        <w:ind w:left="15"/>
        <w:jc w:val="right"/>
        <w:rPr>
          <w:color w:val="000000"/>
          <w:kern w:val="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FD0842" w:rsidTr="00065DD6">
        <w:tc>
          <w:tcPr>
            <w:tcW w:w="4500" w:type="dxa"/>
            <w:vAlign w:val="center"/>
          </w:tcPr>
          <w:p w:rsidR="001548F9" w:rsidRPr="00FD0842" w:rsidRDefault="001548F9" w:rsidP="0048308E">
            <w:pPr>
              <w:spacing w:before="29" w:line="288" w:lineRule="auto"/>
              <w:rPr>
                <w:color w:val="000000"/>
                <w:sz w:val="24"/>
              </w:rPr>
            </w:pPr>
            <w:r w:rsidRPr="00FD0842">
              <w:rPr>
                <w:color w:val="000000"/>
                <w:sz w:val="24"/>
              </w:rPr>
              <w:t>买入股票的成本（成交）总额</w:t>
            </w:r>
          </w:p>
        </w:tc>
        <w:tc>
          <w:tcPr>
            <w:tcW w:w="4500" w:type="dxa"/>
            <w:vAlign w:val="center"/>
          </w:tcPr>
          <w:p w:rsidR="001548F9" w:rsidRPr="00FD0842" w:rsidRDefault="001548F9" w:rsidP="0048308E">
            <w:pPr>
              <w:spacing w:before="29" w:line="288" w:lineRule="auto"/>
              <w:jc w:val="right"/>
              <w:rPr>
                <w:sz w:val="24"/>
              </w:rPr>
            </w:pPr>
            <w:r w:rsidRPr="00FD0842">
              <w:rPr>
                <w:sz w:val="24"/>
              </w:rPr>
              <w:t>109,040,076.04</w:t>
            </w:r>
          </w:p>
        </w:tc>
      </w:tr>
      <w:tr w:rsidR="001548F9" w:rsidRPr="00FD0842" w:rsidTr="00065DD6">
        <w:tc>
          <w:tcPr>
            <w:tcW w:w="4500" w:type="dxa"/>
            <w:vAlign w:val="center"/>
          </w:tcPr>
          <w:p w:rsidR="001548F9" w:rsidRPr="00FD0842" w:rsidRDefault="001548F9" w:rsidP="0048308E">
            <w:pPr>
              <w:spacing w:before="29" w:line="288" w:lineRule="auto"/>
              <w:rPr>
                <w:color w:val="000000"/>
                <w:sz w:val="24"/>
              </w:rPr>
            </w:pPr>
            <w:r w:rsidRPr="00FD0842">
              <w:rPr>
                <w:color w:val="000000"/>
                <w:sz w:val="24"/>
              </w:rPr>
              <w:t>卖出股票的收入（成交）总额</w:t>
            </w:r>
          </w:p>
        </w:tc>
        <w:tc>
          <w:tcPr>
            <w:tcW w:w="4500" w:type="dxa"/>
            <w:vAlign w:val="center"/>
          </w:tcPr>
          <w:p w:rsidR="001548F9" w:rsidRPr="00FD0842" w:rsidRDefault="001548F9" w:rsidP="0048308E">
            <w:pPr>
              <w:spacing w:before="29" w:line="288" w:lineRule="auto"/>
              <w:jc w:val="right"/>
              <w:rPr>
                <w:sz w:val="24"/>
              </w:rPr>
            </w:pPr>
            <w:r w:rsidRPr="00FD0842">
              <w:rPr>
                <w:sz w:val="24"/>
              </w:rPr>
              <w:t>99,253,892.99</w:t>
            </w:r>
          </w:p>
        </w:tc>
      </w:tr>
    </w:tbl>
    <w:p w:rsidR="001548F9" w:rsidRPr="00FD0842" w:rsidRDefault="001548F9" w:rsidP="0048308E">
      <w:pPr>
        <w:tabs>
          <w:tab w:val="left" w:pos="426"/>
        </w:tabs>
        <w:spacing w:before="29" w:line="288" w:lineRule="auto"/>
        <w:jc w:val="left"/>
        <w:rPr>
          <w:kern w:val="0"/>
          <w:sz w:val="24"/>
        </w:rPr>
      </w:pPr>
      <w:r w:rsidRPr="00FD0842">
        <w:rPr>
          <w:kern w:val="0"/>
          <w:sz w:val="24"/>
        </w:rPr>
        <w:t>注：</w:t>
      </w:r>
      <w:r w:rsidRPr="00FD0842">
        <w:rPr>
          <w:kern w:val="0"/>
          <w:sz w:val="24"/>
        </w:rPr>
        <w:t>“</w:t>
      </w:r>
      <w:r w:rsidRPr="00FD0842">
        <w:rPr>
          <w:kern w:val="0"/>
          <w:sz w:val="24"/>
        </w:rPr>
        <w:t>买入股票成本</w:t>
      </w:r>
      <w:r w:rsidRPr="00FD0842">
        <w:rPr>
          <w:kern w:val="0"/>
          <w:sz w:val="24"/>
        </w:rPr>
        <w:t>”</w:t>
      </w:r>
      <w:r w:rsidRPr="00FD0842">
        <w:rPr>
          <w:kern w:val="0"/>
          <w:sz w:val="24"/>
        </w:rPr>
        <w:t>或</w:t>
      </w:r>
      <w:r w:rsidRPr="00FD0842">
        <w:rPr>
          <w:kern w:val="0"/>
          <w:sz w:val="24"/>
        </w:rPr>
        <w:t>“</w:t>
      </w:r>
      <w:r w:rsidRPr="00FD0842">
        <w:rPr>
          <w:kern w:val="0"/>
          <w:sz w:val="24"/>
        </w:rPr>
        <w:t>卖出股票收入</w:t>
      </w:r>
      <w:r w:rsidRPr="00FD0842">
        <w:rPr>
          <w:kern w:val="0"/>
          <w:sz w:val="24"/>
        </w:rPr>
        <w:t>”</w:t>
      </w:r>
      <w:r w:rsidRPr="00FD0842">
        <w:rPr>
          <w:kern w:val="0"/>
          <w:sz w:val="24"/>
        </w:rPr>
        <w:t>均按买卖成交金额（成交单价乘以成交数量）填列，不考虑相关交易费用。</w:t>
      </w:r>
    </w:p>
    <w:p w:rsidR="001548F9" w:rsidRPr="00FD0842" w:rsidRDefault="001548F9" w:rsidP="0048308E">
      <w:pPr>
        <w:pStyle w:val="aff1"/>
        <w:spacing w:before="29" w:beforeAutospacing="0" w:after="0" w:afterAutospacing="0" w:line="288" w:lineRule="auto"/>
        <w:rPr>
          <w:rFonts w:ascii="Times New Roman" w:hAnsi="Times New Roman"/>
          <w:color w:val="000000"/>
        </w:rPr>
      </w:pPr>
    </w:p>
    <w:p w:rsidR="001548F9" w:rsidRPr="00FD0842" w:rsidRDefault="001548F9" w:rsidP="0048308E">
      <w:pPr>
        <w:pStyle w:val="20"/>
        <w:spacing w:before="29" w:after="0" w:line="288" w:lineRule="auto"/>
        <w:rPr>
          <w:rFonts w:ascii="Times New Roman" w:hAnsi="Times New Roman"/>
          <w:kern w:val="0"/>
          <w:szCs w:val="24"/>
        </w:rPr>
      </w:pPr>
      <w:bookmarkStart w:id="68" w:name="_Toc234814104"/>
      <w:bookmarkStart w:id="69" w:name="_Toc459746582"/>
      <w:r w:rsidRPr="00FD0842">
        <w:rPr>
          <w:rFonts w:ascii="Times New Roman" w:hAnsi="Times New Roman"/>
          <w:kern w:val="0"/>
          <w:szCs w:val="24"/>
        </w:rPr>
        <w:t xml:space="preserve">7.5 </w:t>
      </w:r>
      <w:r w:rsidRPr="00FD0842">
        <w:rPr>
          <w:rFonts w:ascii="Times New Roman" w:hAnsi="Times New Roman"/>
          <w:kern w:val="0"/>
          <w:szCs w:val="24"/>
        </w:rPr>
        <w:t>期末按债券品种分类的债券投资组合</w:t>
      </w:r>
      <w:bookmarkEnd w:id="68"/>
      <w:bookmarkEnd w:id="69"/>
    </w:p>
    <w:p w:rsidR="001548F9" w:rsidRPr="00FD0842" w:rsidRDefault="001548F9" w:rsidP="0048308E">
      <w:pPr>
        <w:tabs>
          <w:tab w:val="left" w:pos="426"/>
        </w:tabs>
        <w:spacing w:before="29" w:line="288" w:lineRule="auto"/>
        <w:jc w:val="left"/>
        <w:rPr>
          <w:kern w:val="0"/>
          <w:sz w:val="24"/>
        </w:rPr>
      </w:pPr>
      <w:r w:rsidRPr="00FD0842">
        <w:rPr>
          <w:kern w:val="0"/>
          <w:sz w:val="24"/>
        </w:rPr>
        <w:t>本基金本报告期末未持有债券。</w:t>
      </w:r>
    </w:p>
    <w:p w:rsidR="001548F9" w:rsidRPr="00FD0842" w:rsidRDefault="001548F9" w:rsidP="0048308E">
      <w:pPr>
        <w:pStyle w:val="aff1"/>
        <w:spacing w:before="29" w:beforeAutospacing="0" w:after="0" w:afterAutospacing="0" w:line="288" w:lineRule="auto"/>
        <w:rPr>
          <w:rFonts w:ascii="Times New Roman" w:hAnsi="Times New Roman"/>
          <w:color w:val="000000"/>
        </w:rPr>
      </w:pPr>
    </w:p>
    <w:p w:rsidR="001548F9" w:rsidRPr="00FD0842" w:rsidRDefault="001548F9" w:rsidP="0048308E">
      <w:pPr>
        <w:pStyle w:val="20"/>
        <w:spacing w:before="29" w:after="0" w:line="288" w:lineRule="auto"/>
        <w:rPr>
          <w:rFonts w:ascii="Times New Roman" w:hAnsi="Times New Roman"/>
          <w:kern w:val="0"/>
          <w:szCs w:val="24"/>
        </w:rPr>
      </w:pPr>
      <w:bookmarkStart w:id="70" w:name="_Toc459746583"/>
      <w:r w:rsidRPr="00FD0842">
        <w:rPr>
          <w:rFonts w:ascii="Times New Roman" w:hAnsi="Times New Roman"/>
          <w:kern w:val="0"/>
          <w:szCs w:val="24"/>
        </w:rPr>
        <w:t>7.6</w:t>
      </w:r>
      <w:bookmarkStart w:id="71" w:name="_Toc234814105"/>
      <w:r w:rsidRPr="00FD0842">
        <w:rPr>
          <w:rFonts w:ascii="Times New Roman" w:hAnsi="Times New Roman"/>
          <w:kern w:val="0"/>
          <w:szCs w:val="24"/>
        </w:rPr>
        <w:t>期末按公允价值占基金资产净值比例大小排</w:t>
      </w:r>
      <w:r w:rsidR="002F7854" w:rsidRPr="00FD0842">
        <w:rPr>
          <w:rFonts w:ascii="Times New Roman" w:hAnsi="Times New Roman"/>
          <w:szCs w:val="24"/>
        </w:rPr>
        <w:t>序</w:t>
      </w:r>
      <w:r w:rsidRPr="00FD0842">
        <w:rPr>
          <w:rFonts w:ascii="Times New Roman" w:hAnsi="Times New Roman"/>
          <w:kern w:val="0"/>
          <w:szCs w:val="24"/>
        </w:rPr>
        <w:t>的前五名债券投资明细</w:t>
      </w:r>
      <w:bookmarkEnd w:id="70"/>
      <w:bookmarkEnd w:id="71"/>
    </w:p>
    <w:p w:rsidR="001548F9" w:rsidRPr="00FD0842" w:rsidRDefault="001548F9" w:rsidP="0008386C">
      <w:pPr>
        <w:tabs>
          <w:tab w:val="left" w:pos="426"/>
        </w:tabs>
        <w:spacing w:before="29" w:line="288" w:lineRule="auto"/>
        <w:jc w:val="left"/>
        <w:rPr>
          <w:kern w:val="0"/>
          <w:sz w:val="24"/>
        </w:rPr>
      </w:pPr>
      <w:r w:rsidRPr="00FD0842">
        <w:rPr>
          <w:kern w:val="0"/>
          <w:sz w:val="24"/>
        </w:rPr>
        <w:t>本基金本报告期末未持有债券。</w:t>
      </w:r>
    </w:p>
    <w:p w:rsidR="00EC48D7" w:rsidRPr="00FD0842" w:rsidRDefault="00EC48D7" w:rsidP="0008386C">
      <w:pPr>
        <w:tabs>
          <w:tab w:val="left" w:pos="426"/>
        </w:tabs>
        <w:spacing w:before="29" w:line="288" w:lineRule="auto"/>
        <w:jc w:val="left"/>
        <w:rPr>
          <w:kern w:val="0"/>
          <w:sz w:val="24"/>
        </w:rPr>
      </w:pPr>
    </w:p>
    <w:p w:rsidR="001548F9" w:rsidRPr="00FD0842" w:rsidRDefault="001548F9" w:rsidP="0048308E">
      <w:pPr>
        <w:pStyle w:val="20"/>
        <w:spacing w:before="29" w:after="0" w:line="288" w:lineRule="auto"/>
        <w:rPr>
          <w:rFonts w:ascii="Times New Roman" w:hAnsi="Times New Roman"/>
          <w:kern w:val="0"/>
          <w:szCs w:val="24"/>
        </w:rPr>
      </w:pPr>
      <w:bookmarkStart w:id="72" w:name="_Toc459746584"/>
      <w:r w:rsidRPr="00FD0842">
        <w:rPr>
          <w:rFonts w:ascii="Times New Roman" w:hAnsi="Times New Roman"/>
          <w:kern w:val="0"/>
          <w:szCs w:val="24"/>
        </w:rPr>
        <w:t xml:space="preserve">7.7 </w:t>
      </w:r>
      <w:r w:rsidRPr="00FD0842">
        <w:rPr>
          <w:rFonts w:ascii="Times New Roman" w:hAnsi="Times New Roman"/>
          <w:kern w:val="0"/>
          <w:szCs w:val="24"/>
        </w:rPr>
        <w:t>期末按公允价值占基金资产净值比例大小排</w:t>
      </w:r>
      <w:r w:rsidR="002F7854" w:rsidRPr="00FD0842">
        <w:rPr>
          <w:rFonts w:ascii="Times New Roman" w:hAnsi="Times New Roman"/>
          <w:szCs w:val="24"/>
        </w:rPr>
        <w:t>序</w:t>
      </w:r>
      <w:r w:rsidRPr="00FD0842">
        <w:rPr>
          <w:rFonts w:ascii="Times New Roman" w:hAnsi="Times New Roman"/>
          <w:kern w:val="0"/>
          <w:szCs w:val="24"/>
        </w:rPr>
        <w:t>的所有资产支持证券投资明细</w:t>
      </w:r>
      <w:bookmarkEnd w:id="72"/>
    </w:p>
    <w:p w:rsidR="001548F9" w:rsidRPr="00FD0842" w:rsidRDefault="001548F9" w:rsidP="0048308E">
      <w:pPr>
        <w:tabs>
          <w:tab w:val="left" w:pos="426"/>
        </w:tabs>
        <w:spacing w:before="29" w:line="288" w:lineRule="auto"/>
        <w:jc w:val="left"/>
        <w:rPr>
          <w:kern w:val="0"/>
          <w:sz w:val="24"/>
        </w:rPr>
      </w:pPr>
      <w:r w:rsidRPr="00FD0842">
        <w:rPr>
          <w:kern w:val="0"/>
          <w:sz w:val="24"/>
        </w:rPr>
        <w:t>本基金本报告期末未持有资产支持证券。</w:t>
      </w:r>
    </w:p>
    <w:p w:rsidR="005B7784" w:rsidRPr="00FD0842" w:rsidRDefault="005B7784" w:rsidP="0048308E">
      <w:pPr>
        <w:tabs>
          <w:tab w:val="left" w:pos="426"/>
        </w:tabs>
        <w:spacing w:before="29" w:line="288" w:lineRule="auto"/>
        <w:jc w:val="left"/>
        <w:rPr>
          <w:kern w:val="0"/>
          <w:sz w:val="24"/>
        </w:rPr>
      </w:pPr>
    </w:p>
    <w:p w:rsidR="00160806" w:rsidRPr="00FD0842" w:rsidRDefault="00160806" w:rsidP="0048308E">
      <w:pPr>
        <w:pStyle w:val="20"/>
        <w:spacing w:before="29" w:after="0" w:line="288" w:lineRule="auto"/>
        <w:rPr>
          <w:rFonts w:ascii="Times New Roman" w:hAnsi="Times New Roman"/>
          <w:kern w:val="0"/>
          <w:szCs w:val="24"/>
        </w:rPr>
      </w:pPr>
      <w:bookmarkStart w:id="73" w:name="_Toc459746585"/>
      <w:r w:rsidRPr="00FD0842">
        <w:rPr>
          <w:rFonts w:ascii="Times New Roman" w:hAnsi="Times New Roman"/>
          <w:kern w:val="0"/>
          <w:szCs w:val="24"/>
        </w:rPr>
        <w:t xml:space="preserve">7.8 </w:t>
      </w:r>
      <w:r w:rsidRPr="00FD0842">
        <w:rPr>
          <w:rFonts w:ascii="Times New Roman" w:hAnsi="Times New Roman"/>
          <w:kern w:val="0"/>
          <w:szCs w:val="24"/>
        </w:rPr>
        <w:t>报告期末按公允价值占基金资产净值比例大小排序的前五名贵金属投资明细</w:t>
      </w:r>
      <w:bookmarkEnd w:id="73"/>
    </w:p>
    <w:p w:rsidR="00160806" w:rsidRPr="00FD0842" w:rsidRDefault="00160806" w:rsidP="0048308E">
      <w:pPr>
        <w:widowControl/>
        <w:spacing w:before="29" w:line="288" w:lineRule="auto"/>
        <w:jc w:val="left"/>
        <w:rPr>
          <w:sz w:val="24"/>
        </w:rPr>
      </w:pPr>
      <w:r w:rsidRPr="00FD0842">
        <w:rPr>
          <w:sz w:val="24"/>
        </w:rPr>
        <w:t>本基金本报告期末未持有贵金属。</w:t>
      </w:r>
    </w:p>
    <w:p w:rsidR="001548F9" w:rsidRPr="00FD0842" w:rsidRDefault="001548F9" w:rsidP="0048308E">
      <w:pPr>
        <w:pStyle w:val="aff1"/>
        <w:spacing w:before="29" w:beforeAutospacing="0" w:after="0" w:afterAutospacing="0" w:line="288" w:lineRule="auto"/>
        <w:rPr>
          <w:rFonts w:ascii="Times New Roman" w:hAnsi="Times New Roman"/>
          <w:color w:val="000000"/>
        </w:rPr>
      </w:pPr>
    </w:p>
    <w:p w:rsidR="001548F9" w:rsidRPr="00FD0842" w:rsidRDefault="001548F9" w:rsidP="0048308E">
      <w:pPr>
        <w:pStyle w:val="20"/>
        <w:spacing w:before="29" w:after="0" w:line="288" w:lineRule="auto"/>
        <w:rPr>
          <w:rFonts w:ascii="Times New Roman" w:hAnsi="Times New Roman"/>
          <w:kern w:val="0"/>
          <w:szCs w:val="24"/>
        </w:rPr>
      </w:pPr>
      <w:bookmarkStart w:id="74" w:name="_Toc459746586"/>
      <w:r w:rsidRPr="00FD0842">
        <w:rPr>
          <w:rFonts w:ascii="Times New Roman" w:hAnsi="Times New Roman"/>
          <w:kern w:val="0"/>
          <w:szCs w:val="24"/>
        </w:rPr>
        <w:t xml:space="preserve">7.9 </w:t>
      </w:r>
      <w:r w:rsidR="00747AE9" w:rsidRPr="00FD0842">
        <w:rPr>
          <w:rFonts w:ascii="Times New Roman" w:hAnsi="Times New Roman"/>
          <w:kern w:val="0"/>
          <w:szCs w:val="24"/>
        </w:rPr>
        <w:t>期末按公允价值占基金资产净值比例大小</w:t>
      </w:r>
      <w:r w:rsidR="00747AE9" w:rsidRPr="00FD0842">
        <w:rPr>
          <w:rFonts w:ascii="Times New Roman" w:hAnsi="Times New Roman" w:hint="eastAsia"/>
          <w:kern w:val="0"/>
          <w:szCs w:val="24"/>
        </w:rPr>
        <w:t>排序</w:t>
      </w:r>
      <w:r w:rsidRPr="00FD0842">
        <w:rPr>
          <w:rFonts w:ascii="Times New Roman" w:hAnsi="Times New Roman"/>
          <w:kern w:val="0"/>
          <w:szCs w:val="24"/>
        </w:rPr>
        <w:t>的前五名权证投资明细</w:t>
      </w:r>
      <w:bookmarkEnd w:id="74"/>
    </w:p>
    <w:p w:rsidR="001548F9" w:rsidRPr="00FD0842" w:rsidRDefault="001548F9" w:rsidP="0048308E">
      <w:pPr>
        <w:tabs>
          <w:tab w:val="left" w:pos="426"/>
        </w:tabs>
        <w:spacing w:before="29" w:line="288" w:lineRule="auto"/>
        <w:jc w:val="left"/>
        <w:rPr>
          <w:kern w:val="0"/>
          <w:sz w:val="24"/>
        </w:rPr>
      </w:pPr>
      <w:r w:rsidRPr="00FD0842">
        <w:rPr>
          <w:kern w:val="0"/>
          <w:sz w:val="24"/>
        </w:rPr>
        <w:t>本基金本报告期末未持有权证。</w:t>
      </w:r>
    </w:p>
    <w:p w:rsidR="001548F9" w:rsidRPr="00FD0842" w:rsidRDefault="001548F9" w:rsidP="0048308E">
      <w:pPr>
        <w:pStyle w:val="aff1"/>
        <w:spacing w:before="29" w:beforeAutospacing="0" w:after="0" w:afterAutospacing="0" w:line="288" w:lineRule="auto"/>
        <w:rPr>
          <w:rFonts w:ascii="Times New Roman" w:hAnsi="Times New Roman"/>
          <w:color w:val="000000"/>
        </w:rPr>
      </w:pPr>
    </w:p>
    <w:p w:rsidR="001548F9" w:rsidRPr="00FD0842" w:rsidRDefault="001548F9" w:rsidP="0048308E">
      <w:pPr>
        <w:pStyle w:val="20"/>
        <w:spacing w:before="29" w:after="0" w:line="288" w:lineRule="auto"/>
        <w:rPr>
          <w:rFonts w:ascii="Times New Roman" w:hAnsi="Times New Roman"/>
          <w:kern w:val="0"/>
          <w:szCs w:val="24"/>
        </w:rPr>
      </w:pPr>
      <w:bookmarkStart w:id="75" w:name="_Toc459746587"/>
      <w:r w:rsidRPr="00FD0842">
        <w:rPr>
          <w:rFonts w:ascii="Times New Roman" w:hAnsi="Times New Roman"/>
          <w:kern w:val="0"/>
          <w:szCs w:val="24"/>
        </w:rPr>
        <w:t xml:space="preserve">7.10 </w:t>
      </w:r>
      <w:r w:rsidRPr="00FD0842">
        <w:rPr>
          <w:rFonts w:ascii="Times New Roman" w:hAnsi="Times New Roman"/>
          <w:kern w:val="0"/>
          <w:szCs w:val="24"/>
        </w:rPr>
        <w:t>报告期末本基金投资的股指期货交易情况说明</w:t>
      </w:r>
      <w:bookmarkEnd w:id="75"/>
    </w:p>
    <w:p w:rsidR="001548F9" w:rsidRPr="00FD0842" w:rsidRDefault="001548F9" w:rsidP="0048308E">
      <w:pPr>
        <w:tabs>
          <w:tab w:val="left" w:pos="426"/>
        </w:tabs>
        <w:spacing w:before="29" w:line="288" w:lineRule="auto"/>
        <w:jc w:val="left"/>
        <w:rPr>
          <w:kern w:val="0"/>
          <w:sz w:val="24"/>
        </w:rPr>
      </w:pPr>
      <w:r w:rsidRPr="00FD0842">
        <w:rPr>
          <w:kern w:val="0"/>
          <w:sz w:val="24"/>
        </w:rPr>
        <w:t>本基金本报告期末未持有股指期货。</w:t>
      </w:r>
    </w:p>
    <w:p w:rsidR="001548F9" w:rsidRPr="00FD0842" w:rsidRDefault="001548F9" w:rsidP="0048308E">
      <w:pPr>
        <w:adjustRightInd w:val="0"/>
        <w:snapToGrid w:val="0"/>
        <w:spacing w:before="29" w:line="288" w:lineRule="auto"/>
        <w:rPr>
          <w:sz w:val="24"/>
        </w:rPr>
      </w:pPr>
    </w:p>
    <w:p w:rsidR="00FB427F" w:rsidRPr="00FD0842" w:rsidRDefault="00FB427F" w:rsidP="0048308E">
      <w:pPr>
        <w:pStyle w:val="20"/>
        <w:spacing w:before="29" w:after="0" w:line="288" w:lineRule="auto"/>
        <w:rPr>
          <w:rFonts w:ascii="Times New Roman" w:hAnsi="Times New Roman"/>
          <w:kern w:val="0"/>
          <w:szCs w:val="24"/>
        </w:rPr>
      </w:pPr>
      <w:bookmarkStart w:id="76" w:name="_Toc459746588"/>
      <w:r w:rsidRPr="00FD0842">
        <w:rPr>
          <w:rFonts w:ascii="Times New Roman" w:hAnsi="Times New Roman"/>
          <w:kern w:val="0"/>
          <w:szCs w:val="24"/>
        </w:rPr>
        <w:t>7.11</w:t>
      </w:r>
      <w:r w:rsidRPr="00FD0842">
        <w:rPr>
          <w:rFonts w:ascii="Times New Roman" w:hAnsi="Times New Roman"/>
          <w:kern w:val="0"/>
          <w:szCs w:val="24"/>
        </w:rPr>
        <w:t>报告期末本基金投资的国债期货交易情况说明</w:t>
      </w:r>
      <w:bookmarkEnd w:id="76"/>
    </w:p>
    <w:p w:rsidR="00FB427F" w:rsidRPr="00FD0842" w:rsidRDefault="00FB427F" w:rsidP="0048308E">
      <w:pPr>
        <w:tabs>
          <w:tab w:val="left" w:pos="426"/>
        </w:tabs>
        <w:spacing w:before="29" w:line="288" w:lineRule="auto"/>
        <w:jc w:val="left"/>
        <w:rPr>
          <w:kern w:val="0"/>
          <w:sz w:val="24"/>
        </w:rPr>
      </w:pPr>
      <w:r w:rsidRPr="00FD0842">
        <w:rPr>
          <w:kern w:val="0"/>
          <w:sz w:val="24"/>
        </w:rPr>
        <w:t>本基金本报告期末未持有国债期货。</w:t>
      </w:r>
    </w:p>
    <w:p w:rsidR="00D13290" w:rsidRPr="00FD0842" w:rsidRDefault="00D13290" w:rsidP="0048308E">
      <w:pPr>
        <w:tabs>
          <w:tab w:val="left" w:pos="426"/>
        </w:tabs>
        <w:spacing w:before="29" w:line="288" w:lineRule="auto"/>
        <w:jc w:val="left"/>
        <w:rPr>
          <w:kern w:val="0"/>
          <w:sz w:val="24"/>
        </w:rPr>
      </w:pPr>
    </w:p>
    <w:p w:rsidR="001548F9" w:rsidRPr="00FD0842" w:rsidRDefault="001548F9" w:rsidP="0048308E">
      <w:pPr>
        <w:pStyle w:val="20"/>
        <w:spacing w:before="29" w:after="0" w:line="288" w:lineRule="auto"/>
        <w:rPr>
          <w:rFonts w:ascii="Times New Roman" w:hAnsi="Times New Roman"/>
          <w:kern w:val="0"/>
          <w:szCs w:val="24"/>
        </w:rPr>
      </w:pPr>
      <w:bookmarkStart w:id="77" w:name="_Toc459746589"/>
      <w:r w:rsidRPr="00FD0842">
        <w:rPr>
          <w:rFonts w:ascii="Times New Roman" w:hAnsi="Times New Roman"/>
          <w:kern w:val="0"/>
          <w:szCs w:val="24"/>
        </w:rPr>
        <w:t xml:space="preserve">7.12 </w:t>
      </w:r>
      <w:r w:rsidRPr="00FD0842">
        <w:rPr>
          <w:rFonts w:ascii="Times New Roman" w:hAnsi="Times New Roman"/>
          <w:kern w:val="0"/>
          <w:szCs w:val="24"/>
        </w:rPr>
        <w:t>投资组合报告附注</w:t>
      </w:r>
      <w:bookmarkEnd w:id="77"/>
    </w:p>
    <w:p w:rsidR="001548F9" w:rsidRPr="00FD0842" w:rsidRDefault="001548F9" w:rsidP="00AA70DB">
      <w:pPr>
        <w:spacing w:before="29" w:line="288" w:lineRule="auto"/>
        <w:rPr>
          <w:color w:val="000000"/>
          <w:sz w:val="24"/>
        </w:rPr>
      </w:pPr>
      <w:r w:rsidRPr="00FD0842">
        <w:rPr>
          <w:color w:val="000000"/>
          <w:sz w:val="24"/>
        </w:rPr>
        <w:t>7.12.1</w:t>
      </w:r>
      <w:r w:rsidRPr="00FD0842">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FD0842" w:rsidRDefault="001548F9" w:rsidP="00AA70DB">
      <w:pPr>
        <w:spacing w:before="29" w:line="288" w:lineRule="auto"/>
        <w:rPr>
          <w:color w:val="000000"/>
          <w:sz w:val="24"/>
        </w:rPr>
      </w:pPr>
      <w:r w:rsidRPr="00FD0842">
        <w:rPr>
          <w:color w:val="000000"/>
          <w:sz w:val="24"/>
        </w:rPr>
        <w:t>7.12.2</w:t>
      </w:r>
      <w:r w:rsidRPr="00FD0842">
        <w:rPr>
          <w:color w:val="000000"/>
          <w:sz w:val="24"/>
        </w:rPr>
        <w:t>本基金投资的前十名股票中，没有超出基金合同规定的备选股票库之外的股票。</w:t>
      </w:r>
    </w:p>
    <w:p w:rsidR="00D13290" w:rsidRPr="00FD0842" w:rsidRDefault="00D13290" w:rsidP="0048308E">
      <w:pPr>
        <w:spacing w:before="29" w:line="288" w:lineRule="auto"/>
        <w:rPr>
          <w:color w:val="000000"/>
          <w:sz w:val="24"/>
        </w:rPr>
      </w:pPr>
    </w:p>
    <w:p w:rsidR="001548F9" w:rsidRPr="00FD0842" w:rsidRDefault="001548F9" w:rsidP="0048308E">
      <w:pPr>
        <w:spacing w:before="29" w:line="288" w:lineRule="auto"/>
        <w:rPr>
          <w:b/>
          <w:bCs/>
          <w:color w:val="000000"/>
          <w:sz w:val="24"/>
        </w:rPr>
      </w:pPr>
      <w:r w:rsidRPr="00FD0842">
        <w:rPr>
          <w:b/>
          <w:color w:val="000000"/>
          <w:sz w:val="24"/>
        </w:rPr>
        <w:t>7.12.3</w:t>
      </w:r>
      <w:r w:rsidRPr="00FD0842">
        <w:rPr>
          <w:b/>
          <w:bCs/>
          <w:color w:val="000000"/>
          <w:sz w:val="24"/>
        </w:rPr>
        <w:t>期末其他各项资产构成</w:t>
      </w:r>
    </w:p>
    <w:p w:rsidR="001548F9" w:rsidRPr="00FD0842" w:rsidRDefault="001548F9" w:rsidP="0048308E">
      <w:pPr>
        <w:autoSpaceDE w:val="0"/>
        <w:autoSpaceDN w:val="0"/>
        <w:adjustRightInd w:val="0"/>
        <w:spacing w:before="29" w:line="288" w:lineRule="auto"/>
        <w:ind w:left="15"/>
        <w:jc w:val="right"/>
        <w:rPr>
          <w:color w:val="000000"/>
          <w:kern w:val="0"/>
          <w:sz w:val="24"/>
        </w:rPr>
      </w:pPr>
      <w:r w:rsidRPr="00FD084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FD0842" w:rsidTr="00183276">
        <w:tc>
          <w:tcPr>
            <w:tcW w:w="765" w:type="dxa"/>
            <w:vAlign w:val="center"/>
          </w:tcPr>
          <w:p w:rsidR="001548F9" w:rsidRPr="00FD0842" w:rsidRDefault="001548F9" w:rsidP="0048308E">
            <w:pPr>
              <w:spacing w:before="29" w:line="288" w:lineRule="auto"/>
              <w:jc w:val="center"/>
              <w:rPr>
                <w:color w:val="000000"/>
                <w:sz w:val="24"/>
              </w:rPr>
            </w:pPr>
            <w:r w:rsidRPr="00FD0842">
              <w:rPr>
                <w:color w:val="000000"/>
                <w:sz w:val="24"/>
              </w:rPr>
              <w:t>序号</w:t>
            </w:r>
          </w:p>
        </w:tc>
        <w:tc>
          <w:tcPr>
            <w:tcW w:w="4117" w:type="dxa"/>
            <w:vAlign w:val="center"/>
          </w:tcPr>
          <w:p w:rsidR="001548F9" w:rsidRPr="00FD0842" w:rsidRDefault="001548F9" w:rsidP="0048308E">
            <w:pPr>
              <w:spacing w:before="29" w:line="288" w:lineRule="auto"/>
              <w:jc w:val="center"/>
              <w:rPr>
                <w:color w:val="000000"/>
                <w:sz w:val="24"/>
              </w:rPr>
            </w:pPr>
            <w:r w:rsidRPr="00FD0842">
              <w:rPr>
                <w:color w:val="000000"/>
                <w:sz w:val="24"/>
              </w:rPr>
              <w:t>名称</w:t>
            </w:r>
          </w:p>
        </w:tc>
        <w:tc>
          <w:tcPr>
            <w:tcW w:w="4118" w:type="dxa"/>
            <w:vAlign w:val="center"/>
          </w:tcPr>
          <w:p w:rsidR="001548F9" w:rsidRPr="00FD0842" w:rsidRDefault="001548F9" w:rsidP="0048308E">
            <w:pPr>
              <w:spacing w:before="29" w:line="288" w:lineRule="auto"/>
              <w:jc w:val="center"/>
              <w:rPr>
                <w:color w:val="000000"/>
                <w:sz w:val="24"/>
              </w:rPr>
            </w:pPr>
            <w:r w:rsidRPr="00FD0842">
              <w:rPr>
                <w:color w:val="000000"/>
                <w:sz w:val="24"/>
              </w:rPr>
              <w:t>金额</w:t>
            </w:r>
          </w:p>
        </w:tc>
      </w:tr>
      <w:tr w:rsidR="001548F9" w:rsidRPr="00FD0842" w:rsidTr="00183276">
        <w:tc>
          <w:tcPr>
            <w:tcW w:w="765" w:type="dxa"/>
            <w:vAlign w:val="center"/>
          </w:tcPr>
          <w:p w:rsidR="001548F9" w:rsidRPr="00FD0842" w:rsidRDefault="001548F9" w:rsidP="0048308E">
            <w:pPr>
              <w:spacing w:before="29" w:line="288" w:lineRule="auto"/>
              <w:jc w:val="center"/>
              <w:rPr>
                <w:color w:val="000000"/>
                <w:sz w:val="24"/>
              </w:rPr>
            </w:pPr>
            <w:r w:rsidRPr="00FD0842">
              <w:rPr>
                <w:color w:val="000000"/>
                <w:sz w:val="24"/>
              </w:rPr>
              <w:t>1</w:t>
            </w:r>
          </w:p>
        </w:tc>
        <w:tc>
          <w:tcPr>
            <w:tcW w:w="4117" w:type="dxa"/>
            <w:vAlign w:val="center"/>
          </w:tcPr>
          <w:p w:rsidR="001548F9" w:rsidRPr="00FD0842" w:rsidRDefault="001548F9" w:rsidP="0048308E">
            <w:pPr>
              <w:spacing w:before="29" w:line="288" w:lineRule="auto"/>
              <w:ind w:leftChars="50" w:left="105"/>
              <w:rPr>
                <w:color w:val="000000"/>
                <w:sz w:val="24"/>
              </w:rPr>
            </w:pPr>
            <w:r w:rsidRPr="00FD0842">
              <w:rPr>
                <w:color w:val="000000"/>
                <w:sz w:val="24"/>
              </w:rPr>
              <w:t>存出保证金</w:t>
            </w:r>
          </w:p>
        </w:tc>
        <w:tc>
          <w:tcPr>
            <w:tcW w:w="4118" w:type="dxa"/>
            <w:vAlign w:val="center"/>
          </w:tcPr>
          <w:p w:rsidR="001548F9" w:rsidRPr="00FD0842" w:rsidRDefault="001548F9" w:rsidP="0048308E">
            <w:pPr>
              <w:autoSpaceDE w:val="0"/>
              <w:autoSpaceDN w:val="0"/>
              <w:adjustRightInd w:val="0"/>
              <w:spacing w:before="29" w:line="288" w:lineRule="auto"/>
              <w:ind w:left="15"/>
              <w:jc w:val="right"/>
              <w:rPr>
                <w:color w:val="000000"/>
                <w:sz w:val="24"/>
              </w:rPr>
            </w:pPr>
            <w:r w:rsidRPr="00FD0842">
              <w:rPr>
                <w:color w:val="000000"/>
                <w:sz w:val="24"/>
              </w:rPr>
              <w:t>4,777.78</w:t>
            </w:r>
          </w:p>
        </w:tc>
      </w:tr>
      <w:tr w:rsidR="001548F9" w:rsidRPr="00FD0842" w:rsidTr="00183276">
        <w:tc>
          <w:tcPr>
            <w:tcW w:w="765" w:type="dxa"/>
            <w:vAlign w:val="center"/>
          </w:tcPr>
          <w:p w:rsidR="001548F9" w:rsidRPr="00FD0842" w:rsidRDefault="001548F9" w:rsidP="0048308E">
            <w:pPr>
              <w:spacing w:before="29" w:line="288" w:lineRule="auto"/>
              <w:jc w:val="center"/>
              <w:rPr>
                <w:color w:val="000000"/>
                <w:sz w:val="24"/>
              </w:rPr>
            </w:pPr>
            <w:r w:rsidRPr="00FD0842">
              <w:rPr>
                <w:color w:val="000000"/>
                <w:sz w:val="24"/>
              </w:rPr>
              <w:t>2</w:t>
            </w:r>
          </w:p>
        </w:tc>
        <w:tc>
          <w:tcPr>
            <w:tcW w:w="4117" w:type="dxa"/>
            <w:vAlign w:val="center"/>
          </w:tcPr>
          <w:p w:rsidR="001548F9" w:rsidRPr="00FD0842" w:rsidRDefault="001548F9" w:rsidP="0048308E">
            <w:pPr>
              <w:spacing w:before="29" w:line="288" w:lineRule="auto"/>
              <w:ind w:leftChars="50" w:left="105"/>
              <w:rPr>
                <w:color w:val="000000"/>
                <w:sz w:val="24"/>
              </w:rPr>
            </w:pPr>
            <w:r w:rsidRPr="00FD0842">
              <w:rPr>
                <w:color w:val="000000"/>
                <w:sz w:val="24"/>
              </w:rPr>
              <w:t>应收证券清算款</w:t>
            </w:r>
          </w:p>
        </w:tc>
        <w:tc>
          <w:tcPr>
            <w:tcW w:w="4118" w:type="dxa"/>
            <w:vAlign w:val="center"/>
          </w:tcPr>
          <w:p w:rsidR="001548F9" w:rsidRPr="00FD0842" w:rsidRDefault="001548F9" w:rsidP="0048308E">
            <w:pPr>
              <w:autoSpaceDE w:val="0"/>
              <w:autoSpaceDN w:val="0"/>
              <w:adjustRightInd w:val="0"/>
              <w:spacing w:before="29" w:line="288" w:lineRule="auto"/>
              <w:ind w:left="15"/>
              <w:jc w:val="right"/>
              <w:rPr>
                <w:color w:val="000000"/>
                <w:sz w:val="24"/>
              </w:rPr>
            </w:pPr>
            <w:r w:rsidRPr="00FD0842">
              <w:rPr>
                <w:color w:val="000000"/>
                <w:sz w:val="24"/>
              </w:rPr>
              <w:t>-</w:t>
            </w:r>
          </w:p>
        </w:tc>
      </w:tr>
      <w:tr w:rsidR="001548F9" w:rsidRPr="00FD0842" w:rsidTr="00183276">
        <w:tc>
          <w:tcPr>
            <w:tcW w:w="765" w:type="dxa"/>
            <w:vAlign w:val="center"/>
          </w:tcPr>
          <w:p w:rsidR="001548F9" w:rsidRPr="00FD0842" w:rsidRDefault="001548F9" w:rsidP="0048308E">
            <w:pPr>
              <w:spacing w:before="29" w:line="288" w:lineRule="auto"/>
              <w:jc w:val="center"/>
              <w:rPr>
                <w:color w:val="000000"/>
                <w:sz w:val="24"/>
              </w:rPr>
            </w:pPr>
            <w:r w:rsidRPr="00FD0842">
              <w:rPr>
                <w:color w:val="000000"/>
                <w:sz w:val="24"/>
              </w:rPr>
              <w:t>3</w:t>
            </w:r>
          </w:p>
        </w:tc>
        <w:tc>
          <w:tcPr>
            <w:tcW w:w="4117" w:type="dxa"/>
            <w:vAlign w:val="center"/>
          </w:tcPr>
          <w:p w:rsidR="001548F9" w:rsidRPr="00FD0842" w:rsidRDefault="001548F9" w:rsidP="0048308E">
            <w:pPr>
              <w:spacing w:before="29" w:line="288" w:lineRule="auto"/>
              <w:ind w:leftChars="50" w:left="105"/>
              <w:rPr>
                <w:color w:val="000000"/>
                <w:sz w:val="24"/>
              </w:rPr>
            </w:pPr>
            <w:r w:rsidRPr="00FD0842">
              <w:rPr>
                <w:color w:val="000000"/>
                <w:sz w:val="24"/>
              </w:rPr>
              <w:t>应收股利</w:t>
            </w:r>
          </w:p>
        </w:tc>
        <w:tc>
          <w:tcPr>
            <w:tcW w:w="4118" w:type="dxa"/>
            <w:vAlign w:val="center"/>
          </w:tcPr>
          <w:p w:rsidR="001548F9" w:rsidRPr="00FD0842" w:rsidRDefault="001548F9" w:rsidP="0048308E">
            <w:pPr>
              <w:autoSpaceDE w:val="0"/>
              <w:autoSpaceDN w:val="0"/>
              <w:adjustRightInd w:val="0"/>
              <w:spacing w:before="29" w:line="288" w:lineRule="auto"/>
              <w:ind w:left="15"/>
              <w:jc w:val="right"/>
              <w:rPr>
                <w:color w:val="000000"/>
                <w:sz w:val="24"/>
              </w:rPr>
            </w:pPr>
            <w:r w:rsidRPr="00FD0842">
              <w:rPr>
                <w:color w:val="000000"/>
                <w:sz w:val="24"/>
              </w:rPr>
              <w:t>-</w:t>
            </w:r>
          </w:p>
        </w:tc>
      </w:tr>
      <w:tr w:rsidR="001548F9" w:rsidRPr="00FD0842" w:rsidTr="00183276">
        <w:tc>
          <w:tcPr>
            <w:tcW w:w="765" w:type="dxa"/>
            <w:vAlign w:val="center"/>
          </w:tcPr>
          <w:p w:rsidR="001548F9" w:rsidRPr="00FD0842" w:rsidRDefault="001548F9" w:rsidP="0048308E">
            <w:pPr>
              <w:spacing w:before="29" w:line="288" w:lineRule="auto"/>
              <w:jc w:val="center"/>
              <w:rPr>
                <w:color w:val="000000"/>
                <w:sz w:val="24"/>
              </w:rPr>
            </w:pPr>
            <w:r w:rsidRPr="00FD0842">
              <w:rPr>
                <w:color w:val="000000"/>
                <w:sz w:val="24"/>
              </w:rPr>
              <w:t>4</w:t>
            </w:r>
          </w:p>
        </w:tc>
        <w:tc>
          <w:tcPr>
            <w:tcW w:w="4117" w:type="dxa"/>
            <w:vAlign w:val="center"/>
          </w:tcPr>
          <w:p w:rsidR="001548F9" w:rsidRPr="00FD0842" w:rsidRDefault="001548F9" w:rsidP="0048308E">
            <w:pPr>
              <w:spacing w:before="29" w:line="288" w:lineRule="auto"/>
              <w:ind w:leftChars="50" w:left="105"/>
              <w:rPr>
                <w:color w:val="000000"/>
                <w:sz w:val="24"/>
              </w:rPr>
            </w:pPr>
            <w:r w:rsidRPr="00FD0842">
              <w:rPr>
                <w:color w:val="000000"/>
                <w:sz w:val="24"/>
              </w:rPr>
              <w:t>应收利息</w:t>
            </w:r>
          </w:p>
        </w:tc>
        <w:tc>
          <w:tcPr>
            <w:tcW w:w="4118" w:type="dxa"/>
            <w:vAlign w:val="center"/>
          </w:tcPr>
          <w:p w:rsidR="001548F9" w:rsidRPr="00FD0842" w:rsidRDefault="001548F9" w:rsidP="0048308E">
            <w:pPr>
              <w:autoSpaceDE w:val="0"/>
              <w:autoSpaceDN w:val="0"/>
              <w:adjustRightInd w:val="0"/>
              <w:spacing w:before="29" w:line="288" w:lineRule="auto"/>
              <w:ind w:left="15"/>
              <w:jc w:val="right"/>
              <w:rPr>
                <w:color w:val="000000"/>
                <w:sz w:val="24"/>
              </w:rPr>
            </w:pPr>
            <w:r w:rsidRPr="00FD0842">
              <w:rPr>
                <w:color w:val="000000"/>
                <w:sz w:val="24"/>
              </w:rPr>
              <w:t>1,382.01</w:t>
            </w:r>
          </w:p>
        </w:tc>
      </w:tr>
      <w:tr w:rsidR="001548F9" w:rsidRPr="00FD0842" w:rsidTr="00183276">
        <w:tc>
          <w:tcPr>
            <w:tcW w:w="765" w:type="dxa"/>
            <w:vAlign w:val="center"/>
          </w:tcPr>
          <w:p w:rsidR="001548F9" w:rsidRPr="00FD0842" w:rsidRDefault="001548F9" w:rsidP="0048308E">
            <w:pPr>
              <w:spacing w:before="29" w:line="288" w:lineRule="auto"/>
              <w:jc w:val="center"/>
              <w:rPr>
                <w:color w:val="000000"/>
                <w:sz w:val="24"/>
              </w:rPr>
            </w:pPr>
            <w:r w:rsidRPr="00FD0842">
              <w:rPr>
                <w:color w:val="000000"/>
                <w:sz w:val="24"/>
              </w:rPr>
              <w:t>5</w:t>
            </w:r>
          </w:p>
        </w:tc>
        <w:tc>
          <w:tcPr>
            <w:tcW w:w="4117" w:type="dxa"/>
            <w:vAlign w:val="center"/>
          </w:tcPr>
          <w:p w:rsidR="001548F9" w:rsidRPr="00FD0842" w:rsidRDefault="001548F9" w:rsidP="0048308E">
            <w:pPr>
              <w:spacing w:before="29" w:line="288" w:lineRule="auto"/>
              <w:ind w:leftChars="50" w:left="105"/>
              <w:rPr>
                <w:color w:val="000000"/>
                <w:sz w:val="24"/>
              </w:rPr>
            </w:pPr>
            <w:r w:rsidRPr="00FD0842">
              <w:rPr>
                <w:color w:val="000000"/>
                <w:sz w:val="24"/>
              </w:rPr>
              <w:t>应收申购款</w:t>
            </w:r>
          </w:p>
        </w:tc>
        <w:tc>
          <w:tcPr>
            <w:tcW w:w="4118" w:type="dxa"/>
            <w:vAlign w:val="center"/>
          </w:tcPr>
          <w:p w:rsidR="001548F9" w:rsidRPr="00FD0842" w:rsidRDefault="001548F9" w:rsidP="0048308E">
            <w:pPr>
              <w:autoSpaceDE w:val="0"/>
              <w:autoSpaceDN w:val="0"/>
              <w:adjustRightInd w:val="0"/>
              <w:spacing w:before="29" w:line="288" w:lineRule="auto"/>
              <w:ind w:left="15"/>
              <w:jc w:val="right"/>
              <w:rPr>
                <w:color w:val="000000"/>
                <w:sz w:val="24"/>
              </w:rPr>
            </w:pPr>
            <w:r w:rsidRPr="00FD0842">
              <w:rPr>
                <w:color w:val="000000"/>
                <w:sz w:val="24"/>
              </w:rPr>
              <w:t>-</w:t>
            </w:r>
          </w:p>
        </w:tc>
      </w:tr>
      <w:tr w:rsidR="001548F9" w:rsidRPr="00FD0842" w:rsidTr="00183276">
        <w:tc>
          <w:tcPr>
            <w:tcW w:w="765" w:type="dxa"/>
            <w:vAlign w:val="center"/>
          </w:tcPr>
          <w:p w:rsidR="001548F9" w:rsidRPr="00FD0842" w:rsidRDefault="001548F9" w:rsidP="0048308E">
            <w:pPr>
              <w:spacing w:before="29" w:line="288" w:lineRule="auto"/>
              <w:jc w:val="center"/>
              <w:rPr>
                <w:color w:val="000000"/>
                <w:sz w:val="24"/>
              </w:rPr>
            </w:pPr>
            <w:r w:rsidRPr="00FD0842">
              <w:rPr>
                <w:color w:val="000000"/>
                <w:sz w:val="24"/>
              </w:rPr>
              <w:t>6</w:t>
            </w:r>
          </w:p>
        </w:tc>
        <w:tc>
          <w:tcPr>
            <w:tcW w:w="4117" w:type="dxa"/>
            <w:vAlign w:val="center"/>
          </w:tcPr>
          <w:p w:rsidR="001548F9" w:rsidRPr="00FD0842" w:rsidRDefault="001548F9" w:rsidP="0048308E">
            <w:pPr>
              <w:spacing w:before="29" w:line="288" w:lineRule="auto"/>
              <w:ind w:leftChars="50" w:left="105"/>
              <w:rPr>
                <w:color w:val="000000"/>
                <w:sz w:val="24"/>
              </w:rPr>
            </w:pPr>
            <w:r w:rsidRPr="00FD0842">
              <w:rPr>
                <w:color w:val="000000"/>
                <w:sz w:val="24"/>
              </w:rPr>
              <w:t>其他应收款</w:t>
            </w:r>
          </w:p>
        </w:tc>
        <w:tc>
          <w:tcPr>
            <w:tcW w:w="4118" w:type="dxa"/>
            <w:vAlign w:val="center"/>
          </w:tcPr>
          <w:p w:rsidR="001548F9" w:rsidRPr="00FD0842" w:rsidRDefault="001548F9" w:rsidP="0048308E">
            <w:pPr>
              <w:autoSpaceDE w:val="0"/>
              <w:autoSpaceDN w:val="0"/>
              <w:adjustRightInd w:val="0"/>
              <w:spacing w:before="29" w:line="288" w:lineRule="auto"/>
              <w:ind w:left="15"/>
              <w:jc w:val="right"/>
              <w:rPr>
                <w:color w:val="000000"/>
                <w:sz w:val="24"/>
              </w:rPr>
            </w:pPr>
            <w:r w:rsidRPr="00FD0842">
              <w:rPr>
                <w:color w:val="000000"/>
                <w:sz w:val="24"/>
              </w:rPr>
              <w:t>-</w:t>
            </w:r>
          </w:p>
        </w:tc>
      </w:tr>
      <w:tr w:rsidR="001548F9" w:rsidRPr="00FD0842" w:rsidTr="00183276">
        <w:tc>
          <w:tcPr>
            <w:tcW w:w="765" w:type="dxa"/>
            <w:vAlign w:val="center"/>
          </w:tcPr>
          <w:p w:rsidR="001548F9" w:rsidRPr="00FD0842" w:rsidRDefault="001548F9" w:rsidP="0048308E">
            <w:pPr>
              <w:spacing w:before="29" w:line="288" w:lineRule="auto"/>
              <w:jc w:val="center"/>
              <w:rPr>
                <w:color w:val="000000"/>
                <w:sz w:val="24"/>
              </w:rPr>
            </w:pPr>
            <w:r w:rsidRPr="00FD0842">
              <w:rPr>
                <w:color w:val="000000"/>
                <w:sz w:val="24"/>
              </w:rPr>
              <w:t>7</w:t>
            </w:r>
          </w:p>
        </w:tc>
        <w:tc>
          <w:tcPr>
            <w:tcW w:w="4117" w:type="dxa"/>
            <w:vAlign w:val="center"/>
          </w:tcPr>
          <w:p w:rsidR="001548F9" w:rsidRPr="00FD0842" w:rsidRDefault="001548F9" w:rsidP="0048308E">
            <w:pPr>
              <w:spacing w:before="29" w:line="288" w:lineRule="auto"/>
              <w:ind w:leftChars="50" w:left="105"/>
              <w:rPr>
                <w:color w:val="000000"/>
                <w:sz w:val="24"/>
              </w:rPr>
            </w:pPr>
            <w:r w:rsidRPr="00FD0842">
              <w:rPr>
                <w:color w:val="000000"/>
                <w:sz w:val="24"/>
              </w:rPr>
              <w:t>待摊费用</w:t>
            </w:r>
          </w:p>
        </w:tc>
        <w:tc>
          <w:tcPr>
            <w:tcW w:w="4118" w:type="dxa"/>
            <w:vAlign w:val="center"/>
          </w:tcPr>
          <w:p w:rsidR="001548F9" w:rsidRPr="00FD0842" w:rsidRDefault="001548F9" w:rsidP="0048308E">
            <w:pPr>
              <w:autoSpaceDE w:val="0"/>
              <w:autoSpaceDN w:val="0"/>
              <w:adjustRightInd w:val="0"/>
              <w:spacing w:before="29" w:line="288" w:lineRule="auto"/>
              <w:ind w:left="15"/>
              <w:jc w:val="right"/>
              <w:rPr>
                <w:color w:val="000000"/>
                <w:sz w:val="24"/>
              </w:rPr>
            </w:pPr>
            <w:r w:rsidRPr="00FD0842">
              <w:rPr>
                <w:color w:val="000000"/>
                <w:sz w:val="24"/>
              </w:rPr>
              <w:t>-</w:t>
            </w:r>
          </w:p>
        </w:tc>
      </w:tr>
      <w:tr w:rsidR="001548F9" w:rsidRPr="00FD0842" w:rsidTr="00183276">
        <w:tc>
          <w:tcPr>
            <w:tcW w:w="765" w:type="dxa"/>
            <w:vAlign w:val="center"/>
          </w:tcPr>
          <w:p w:rsidR="001548F9" w:rsidRPr="00FD0842" w:rsidRDefault="001548F9" w:rsidP="0048308E">
            <w:pPr>
              <w:autoSpaceDE w:val="0"/>
              <w:autoSpaceDN w:val="0"/>
              <w:adjustRightInd w:val="0"/>
              <w:spacing w:before="29" w:line="288" w:lineRule="auto"/>
              <w:ind w:left="15"/>
              <w:jc w:val="center"/>
              <w:rPr>
                <w:color w:val="000000"/>
                <w:sz w:val="24"/>
              </w:rPr>
            </w:pPr>
            <w:r w:rsidRPr="00FD0842">
              <w:rPr>
                <w:color w:val="000000"/>
                <w:sz w:val="24"/>
              </w:rPr>
              <w:t>8</w:t>
            </w:r>
          </w:p>
        </w:tc>
        <w:tc>
          <w:tcPr>
            <w:tcW w:w="4117" w:type="dxa"/>
            <w:vAlign w:val="center"/>
          </w:tcPr>
          <w:p w:rsidR="001548F9" w:rsidRPr="00FD0842" w:rsidRDefault="001548F9" w:rsidP="0048308E">
            <w:pPr>
              <w:spacing w:before="29" w:line="288" w:lineRule="auto"/>
              <w:ind w:leftChars="50" w:left="105"/>
              <w:rPr>
                <w:color w:val="000000"/>
                <w:sz w:val="24"/>
              </w:rPr>
            </w:pPr>
            <w:r w:rsidRPr="00FD0842">
              <w:rPr>
                <w:color w:val="000000"/>
                <w:sz w:val="24"/>
              </w:rPr>
              <w:t>其他</w:t>
            </w:r>
          </w:p>
        </w:tc>
        <w:tc>
          <w:tcPr>
            <w:tcW w:w="4118" w:type="dxa"/>
            <w:vAlign w:val="center"/>
          </w:tcPr>
          <w:p w:rsidR="001548F9" w:rsidRPr="00FD0842" w:rsidRDefault="001548F9" w:rsidP="0048308E">
            <w:pPr>
              <w:autoSpaceDE w:val="0"/>
              <w:autoSpaceDN w:val="0"/>
              <w:adjustRightInd w:val="0"/>
              <w:spacing w:before="29" w:line="288" w:lineRule="auto"/>
              <w:ind w:left="15"/>
              <w:jc w:val="right"/>
              <w:rPr>
                <w:color w:val="000000"/>
                <w:sz w:val="24"/>
              </w:rPr>
            </w:pPr>
            <w:r w:rsidRPr="00FD0842">
              <w:rPr>
                <w:color w:val="000000"/>
                <w:sz w:val="24"/>
              </w:rPr>
              <w:t>-</w:t>
            </w:r>
          </w:p>
        </w:tc>
      </w:tr>
      <w:tr w:rsidR="001548F9" w:rsidRPr="00FD0842" w:rsidTr="00183276">
        <w:tc>
          <w:tcPr>
            <w:tcW w:w="765" w:type="dxa"/>
            <w:vAlign w:val="center"/>
          </w:tcPr>
          <w:p w:rsidR="001548F9" w:rsidRPr="00FD0842" w:rsidRDefault="001548F9" w:rsidP="0048308E">
            <w:pPr>
              <w:autoSpaceDE w:val="0"/>
              <w:autoSpaceDN w:val="0"/>
              <w:adjustRightInd w:val="0"/>
              <w:spacing w:before="29" w:line="288" w:lineRule="auto"/>
              <w:ind w:left="15"/>
              <w:jc w:val="center"/>
              <w:rPr>
                <w:color w:val="000000"/>
                <w:sz w:val="24"/>
              </w:rPr>
            </w:pPr>
            <w:r w:rsidRPr="00FD0842">
              <w:rPr>
                <w:color w:val="000000"/>
                <w:sz w:val="24"/>
              </w:rPr>
              <w:lastRenderedPageBreak/>
              <w:t>9</w:t>
            </w:r>
          </w:p>
        </w:tc>
        <w:tc>
          <w:tcPr>
            <w:tcW w:w="4117" w:type="dxa"/>
            <w:vAlign w:val="center"/>
          </w:tcPr>
          <w:p w:rsidR="001548F9" w:rsidRPr="00FD0842" w:rsidRDefault="001548F9" w:rsidP="0048308E">
            <w:pPr>
              <w:spacing w:before="29" w:line="288" w:lineRule="auto"/>
              <w:ind w:leftChars="50" w:left="105"/>
              <w:rPr>
                <w:color w:val="000000"/>
                <w:sz w:val="24"/>
              </w:rPr>
            </w:pPr>
            <w:r w:rsidRPr="00FD0842">
              <w:rPr>
                <w:color w:val="000000"/>
                <w:sz w:val="24"/>
              </w:rPr>
              <w:t>合计</w:t>
            </w:r>
          </w:p>
        </w:tc>
        <w:tc>
          <w:tcPr>
            <w:tcW w:w="4118" w:type="dxa"/>
            <w:vAlign w:val="center"/>
          </w:tcPr>
          <w:p w:rsidR="001548F9" w:rsidRPr="00FD0842" w:rsidRDefault="001548F9" w:rsidP="0048308E">
            <w:pPr>
              <w:autoSpaceDE w:val="0"/>
              <w:autoSpaceDN w:val="0"/>
              <w:adjustRightInd w:val="0"/>
              <w:spacing w:before="29" w:line="288" w:lineRule="auto"/>
              <w:ind w:left="15"/>
              <w:jc w:val="right"/>
              <w:rPr>
                <w:color w:val="000000"/>
                <w:sz w:val="24"/>
              </w:rPr>
            </w:pPr>
            <w:r w:rsidRPr="00FD0842">
              <w:rPr>
                <w:color w:val="000000"/>
                <w:sz w:val="24"/>
              </w:rPr>
              <w:t>6,159.79</w:t>
            </w:r>
          </w:p>
        </w:tc>
      </w:tr>
    </w:tbl>
    <w:p w:rsidR="001548F9" w:rsidRPr="00FD0842" w:rsidRDefault="001548F9" w:rsidP="0048308E">
      <w:pPr>
        <w:pStyle w:val="aff1"/>
        <w:spacing w:before="29" w:beforeAutospacing="0" w:after="0" w:afterAutospacing="0" w:line="288" w:lineRule="auto"/>
        <w:rPr>
          <w:rFonts w:ascii="Times New Roman" w:hAnsi="Times New Roman"/>
          <w:b/>
          <w:bCs/>
          <w:color w:val="000000"/>
        </w:rPr>
      </w:pPr>
    </w:p>
    <w:p w:rsidR="001548F9" w:rsidRPr="00FD0842" w:rsidRDefault="001548F9" w:rsidP="0048308E">
      <w:pPr>
        <w:spacing w:before="29" w:line="288" w:lineRule="auto"/>
        <w:rPr>
          <w:b/>
          <w:bCs/>
          <w:color w:val="000000"/>
          <w:sz w:val="24"/>
        </w:rPr>
      </w:pPr>
      <w:r w:rsidRPr="00FD0842">
        <w:rPr>
          <w:b/>
          <w:color w:val="000000"/>
          <w:sz w:val="24"/>
        </w:rPr>
        <w:t>7.12.4</w:t>
      </w:r>
      <w:r w:rsidRPr="00FD0842">
        <w:rPr>
          <w:b/>
          <w:bCs/>
          <w:color w:val="000000"/>
          <w:sz w:val="24"/>
        </w:rPr>
        <w:t>期末持有的处于转股期的可转换债券明细</w:t>
      </w:r>
    </w:p>
    <w:p w:rsidR="001548F9" w:rsidRPr="00FD0842" w:rsidRDefault="001548F9" w:rsidP="005664DB">
      <w:pPr>
        <w:tabs>
          <w:tab w:val="left" w:pos="426"/>
        </w:tabs>
        <w:spacing w:before="29" w:line="288" w:lineRule="auto"/>
        <w:jc w:val="left"/>
        <w:rPr>
          <w:kern w:val="0"/>
          <w:sz w:val="24"/>
        </w:rPr>
      </w:pPr>
      <w:r w:rsidRPr="00FD0842">
        <w:rPr>
          <w:kern w:val="0"/>
          <w:sz w:val="24"/>
        </w:rPr>
        <w:t>本基金本报告期末未持有处于转股期的可转换债券。</w:t>
      </w:r>
    </w:p>
    <w:p w:rsidR="005664DB" w:rsidRPr="00FD0842" w:rsidRDefault="005664DB" w:rsidP="005664DB">
      <w:pPr>
        <w:tabs>
          <w:tab w:val="left" w:pos="426"/>
        </w:tabs>
        <w:spacing w:before="29" w:line="288" w:lineRule="auto"/>
        <w:jc w:val="left"/>
        <w:rPr>
          <w:kern w:val="0"/>
          <w:sz w:val="24"/>
        </w:rPr>
      </w:pPr>
    </w:p>
    <w:p w:rsidR="001548F9" w:rsidRPr="00FD0842" w:rsidRDefault="001548F9" w:rsidP="0048308E">
      <w:pPr>
        <w:spacing w:before="29" w:line="288" w:lineRule="auto"/>
        <w:rPr>
          <w:b/>
          <w:bCs/>
          <w:color w:val="000000"/>
          <w:sz w:val="24"/>
        </w:rPr>
      </w:pPr>
      <w:r w:rsidRPr="00FD0842">
        <w:rPr>
          <w:b/>
          <w:color w:val="000000"/>
          <w:sz w:val="24"/>
        </w:rPr>
        <w:t xml:space="preserve">7.12.5 </w:t>
      </w:r>
      <w:r w:rsidRPr="00FD0842">
        <w:rPr>
          <w:b/>
          <w:bCs/>
          <w:color w:val="000000"/>
          <w:sz w:val="24"/>
        </w:rPr>
        <w:t>期末前十名股票中存在流通受限情况的说明</w:t>
      </w:r>
    </w:p>
    <w:p w:rsidR="00BF6A3F" w:rsidRPr="00FD0842" w:rsidRDefault="00BF6A3F" w:rsidP="0048308E">
      <w:pPr>
        <w:autoSpaceDE w:val="0"/>
        <w:autoSpaceDN w:val="0"/>
        <w:adjustRightInd w:val="0"/>
        <w:spacing w:before="29" w:line="288" w:lineRule="auto"/>
        <w:jc w:val="left"/>
        <w:rPr>
          <w:b/>
          <w:color w:val="000000"/>
          <w:sz w:val="24"/>
        </w:rPr>
      </w:pPr>
      <w:r w:rsidRPr="00FD0842">
        <w:rPr>
          <w:b/>
          <w:color w:val="000000"/>
          <w:sz w:val="24"/>
        </w:rPr>
        <w:t xml:space="preserve">7.12.5.1 </w:t>
      </w:r>
      <w:r w:rsidRPr="00FD0842">
        <w:rPr>
          <w:b/>
          <w:color w:val="000000"/>
          <w:sz w:val="24"/>
        </w:rPr>
        <w:t>期末指数投资前十名股票中存在流通受限情况的说明</w:t>
      </w:r>
    </w:p>
    <w:p w:rsidR="001548F9" w:rsidRPr="00FD0842" w:rsidRDefault="001548F9" w:rsidP="0048308E">
      <w:pPr>
        <w:tabs>
          <w:tab w:val="left" w:pos="426"/>
        </w:tabs>
        <w:spacing w:before="29" w:line="288" w:lineRule="auto"/>
        <w:jc w:val="left"/>
        <w:rPr>
          <w:kern w:val="0"/>
          <w:sz w:val="24"/>
        </w:rPr>
      </w:pPr>
      <w:r w:rsidRPr="00FD0842">
        <w:rPr>
          <w:kern w:val="0"/>
          <w:sz w:val="24"/>
        </w:rPr>
        <w:t>本基金本报告期末指数投资前十名股票中不存在流通受限的情况。</w:t>
      </w:r>
    </w:p>
    <w:p w:rsidR="00EF07F2" w:rsidRPr="00FD0842" w:rsidRDefault="00EF07F2" w:rsidP="0048308E">
      <w:pPr>
        <w:tabs>
          <w:tab w:val="left" w:pos="426"/>
        </w:tabs>
        <w:spacing w:before="29" w:line="288" w:lineRule="auto"/>
        <w:jc w:val="left"/>
        <w:rPr>
          <w:kern w:val="0"/>
          <w:sz w:val="24"/>
        </w:rPr>
      </w:pPr>
    </w:p>
    <w:p w:rsidR="00277FEB" w:rsidRPr="00FD0842" w:rsidRDefault="00277FEB" w:rsidP="0048308E">
      <w:pPr>
        <w:pStyle w:val="aff1"/>
        <w:spacing w:before="29" w:beforeAutospacing="0" w:after="0" w:afterAutospacing="0" w:line="288" w:lineRule="auto"/>
        <w:rPr>
          <w:rFonts w:ascii="Times New Roman" w:hAnsi="Times New Roman"/>
          <w:color w:val="000000"/>
        </w:rPr>
      </w:pPr>
      <w:r w:rsidRPr="00FD0842">
        <w:rPr>
          <w:rFonts w:ascii="Times New Roman" w:hAnsi="Times New Roman"/>
          <w:b/>
          <w:color w:val="000000"/>
          <w:kern w:val="2"/>
        </w:rPr>
        <w:t>7.12.5</w:t>
      </w:r>
      <w:r w:rsidRPr="00FD0842">
        <w:rPr>
          <w:rFonts w:ascii="Times New Roman" w:hAnsi="Times New Roman"/>
          <w:b/>
          <w:color w:val="000000"/>
        </w:rPr>
        <w:t xml:space="preserve">.2 </w:t>
      </w:r>
      <w:r w:rsidRPr="00FD0842">
        <w:rPr>
          <w:rFonts w:ascii="Times New Roman" w:hAnsi="Times New Roman"/>
          <w:b/>
          <w:color w:val="000000"/>
        </w:rPr>
        <w:t>期末积极投资前五名股票中存在流通受限情况的说明</w:t>
      </w:r>
    </w:p>
    <w:p w:rsidR="00277FEB" w:rsidRPr="00FD0842" w:rsidRDefault="00277FEB" w:rsidP="0048308E">
      <w:pPr>
        <w:tabs>
          <w:tab w:val="left" w:pos="426"/>
        </w:tabs>
        <w:spacing w:before="29" w:line="288" w:lineRule="auto"/>
        <w:jc w:val="left"/>
        <w:rPr>
          <w:kern w:val="0"/>
          <w:sz w:val="24"/>
        </w:rPr>
      </w:pPr>
      <w:r w:rsidRPr="00FD0842">
        <w:rPr>
          <w:kern w:val="0"/>
          <w:sz w:val="24"/>
        </w:rPr>
        <w:t>本基金本报告期末未持有积极投资的股票。</w:t>
      </w:r>
    </w:p>
    <w:p w:rsidR="001548F9" w:rsidRPr="00FD0842" w:rsidRDefault="001548F9" w:rsidP="0048308E">
      <w:pPr>
        <w:pStyle w:val="aff1"/>
        <w:spacing w:before="29" w:beforeAutospacing="0" w:after="0" w:afterAutospacing="0" w:line="288" w:lineRule="auto"/>
        <w:rPr>
          <w:rFonts w:ascii="Times New Roman" w:hAnsi="Times New Roman"/>
          <w:color w:val="000000"/>
        </w:rPr>
      </w:pPr>
    </w:p>
    <w:p w:rsidR="001548F9" w:rsidRPr="00FD0842" w:rsidRDefault="001548F9" w:rsidP="0048308E">
      <w:pPr>
        <w:spacing w:before="29" w:line="288" w:lineRule="auto"/>
        <w:rPr>
          <w:b/>
          <w:color w:val="000000"/>
          <w:sz w:val="24"/>
        </w:rPr>
      </w:pPr>
      <w:r w:rsidRPr="00FD0842">
        <w:rPr>
          <w:b/>
          <w:color w:val="000000"/>
          <w:sz w:val="24"/>
        </w:rPr>
        <w:t xml:space="preserve">7.12.6 </w:t>
      </w:r>
      <w:r w:rsidRPr="00FD0842">
        <w:rPr>
          <w:b/>
          <w:color w:val="000000"/>
          <w:sz w:val="24"/>
        </w:rPr>
        <w:t>投资组合报告附注的其他文字描述部分</w:t>
      </w:r>
    </w:p>
    <w:p w:rsidR="001548F9" w:rsidRPr="00FD0842" w:rsidRDefault="001548F9" w:rsidP="00AA70DB">
      <w:pPr>
        <w:spacing w:before="29" w:line="288" w:lineRule="auto"/>
        <w:rPr>
          <w:color w:val="000000"/>
          <w:sz w:val="24"/>
        </w:rPr>
      </w:pPr>
      <w:r w:rsidRPr="00FD0842">
        <w:rPr>
          <w:color w:val="000000"/>
          <w:sz w:val="24"/>
        </w:rPr>
        <w:t>由于四舍五入的原因，分项之和与合计项之间可能存在尾差。</w:t>
      </w:r>
    </w:p>
    <w:p w:rsidR="006E4313" w:rsidRPr="00FD0842" w:rsidRDefault="006E4313" w:rsidP="00035D71">
      <w:pPr>
        <w:spacing w:before="29" w:line="288" w:lineRule="auto"/>
        <w:ind w:firstLineChars="200" w:firstLine="480"/>
        <w:rPr>
          <w:color w:val="000000"/>
          <w:sz w:val="24"/>
        </w:rPr>
      </w:pPr>
    </w:p>
    <w:p w:rsidR="00F1024B" w:rsidRPr="00FD0842" w:rsidRDefault="001548F9" w:rsidP="007D095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746590"/>
      <w:r w:rsidRPr="00FD0842">
        <w:rPr>
          <w:b/>
          <w:bCs/>
          <w:szCs w:val="24"/>
          <w:lang w:val="en-US"/>
        </w:rPr>
        <w:t xml:space="preserve">§8  </w:t>
      </w:r>
      <w:r w:rsidRPr="00FD0842">
        <w:rPr>
          <w:b/>
          <w:bCs/>
          <w:szCs w:val="24"/>
          <w:lang w:val="en-US"/>
        </w:rPr>
        <w:t>基金份额持有人信息</w:t>
      </w:r>
      <w:bookmarkEnd w:id="78"/>
      <w:bookmarkEnd w:id="79"/>
    </w:p>
    <w:p w:rsidR="001548F9" w:rsidRPr="00FD0842" w:rsidRDefault="001548F9" w:rsidP="0048308E">
      <w:pPr>
        <w:pStyle w:val="20"/>
        <w:spacing w:before="29" w:after="0" w:line="288" w:lineRule="auto"/>
        <w:rPr>
          <w:rFonts w:ascii="Times New Roman" w:hAnsi="Times New Roman"/>
          <w:kern w:val="0"/>
          <w:szCs w:val="24"/>
        </w:rPr>
      </w:pPr>
      <w:bookmarkStart w:id="80" w:name="_Toc225500051"/>
      <w:bookmarkStart w:id="81" w:name="_Toc459746591"/>
      <w:r w:rsidRPr="00FD0842">
        <w:rPr>
          <w:rFonts w:ascii="Times New Roman" w:hAnsi="Times New Roman"/>
          <w:kern w:val="0"/>
          <w:szCs w:val="24"/>
        </w:rPr>
        <w:t xml:space="preserve">8.1 </w:t>
      </w:r>
      <w:r w:rsidRPr="00FD0842">
        <w:rPr>
          <w:rFonts w:ascii="Times New Roman" w:hAnsi="Times New Roman"/>
          <w:kern w:val="0"/>
          <w:szCs w:val="24"/>
        </w:rPr>
        <w:t>期末基金份额持有人户数及持有人结构</w:t>
      </w:r>
      <w:bookmarkEnd w:id="80"/>
      <w:bookmarkEnd w:id="81"/>
    </w:p>
    <w:p w:rsidR="00DE3E14" w:rsidRPr="00FD0842" w:rsidRDefault="00DE3E14" w:rsidP="00D3619E">
      <w:pPr>
        <w:autoSpaceDE w:val="0"/>
        <w:autoSpaceDN w:val="0"/>
        <w:adjustRightInd w:val="0"/>
        <w:spacing w:before="29" w:line="288" w:lineRule="auto"/>
        <w:ind w:left="15"/>
        <w:jc w:val="right"/>
        <w:rPr>
          <w:color w:val="000000"/>
          <w:sz w:val="24"/>
        </w:rPr>
      </w:pPr>
      <w:r w:rsidRPr="00FD0842">
        <w:rPr>
          <w:color w:val="000000"/>
          <w:sz w:val="24"/>
        </w:rPr>
        <w:t>份额单位：份</w:t>
      </w:r>
    </w:p>
    <w:tbl>
      <w:tblPr>
        <w:tblW w:w="5000" w:type="pct"/>
        <w:jc w:val="center"/>
        <w:tblLook w:val="00A0" w:firstRow="1" w:lastRow="0" w:firstColumn="1" w:lastColumn="0" w:noHBand="0" w:noVBand="0"/>
      </w:tblPr>
      <w:tblGrid>
        <w:gridCol w:w="735"/>
        <w:gridCol w:w="1255"/>
        <w:gridCol w:w="1543"/>
        <w:gridCol w:w="812"/>
        <w:gridCol w:w="1543"/>
        <w:gridCol w:w="812"/>
        <w:gridCol w:w="1658"/>
        <w:gridCol w:w="928"/>
      </w:tblGrid>
      <w:tr w:rsidR="00AF1BA8" w:rsidRPr="00FD0842" w:rsidTr="00AF1BA8">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E904F4" w:rsidRPr="00FD0842" w:rsidRDefault="00412F2D">
            <w:pPr>
              <w:jc w:val="center"/>
            </w:pPr>
            <w:r w:rsidRPr="00FD0842">
              <w:t>持有人户数</w:t>
            </w:r>
            <w:r w:rsidRPr="00FD0842">
              <w:t>(</w:t>
            </w:r>
            <w:r w:rsidRPr="00FD0842">
              <w:t>户</w:t>
            </w:r>
            <w:r w:rsidRPr="00FD0842">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6F1E2A">
            <w:pPr>
              <w:spacing w:before="29" w:line="288" w:lineRule="auto"/>
              <w:jc w:val="center"/>
              <w:rPr>
                <w:sz w:val="24"/>
              </w:rPr>
            </w:pPr>
            <w:r w:rsidRPr="00FD0842">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DE3E14" w:rsidRPr="00FD0842" w:rsidRDefault="00DE3E14" w:rsidP="006F1E2A">
            <w:pPr>
              <w:spacing w:before="29" w:line="288" w:lineRule="auto"/>
              <w:jc w:val="center"/>
              <w:rPr>
                <w:sz w:val="24"/>
              </w:rPr>
            </w:pPr>
            <w:r w:rsidRPr="00FD0842">
              <w:rPr>
                <w:sz w:val="24"/>
              </w:rPr>
              <w:t>持有人结构</w:t>
            </w:r>
          </w:p>
        </w:tc>
      </w:tr>
      <w:tr w:rsidR="00AF1BA8" w:rsidRPr="00FD0842" w:rsidTr="00AF1BA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04F4" w:rsidRPr="00FD0842" w:rsidRDefault="00E904F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6F1E2A">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6F1E2A">
            <w:pPr>
              <w:spacing w:before="29" w:line="288" w:lineRule="auto"/>
              <w:jc w:val="center"/>
              <w:rPr>
                <w:sz w:val="24"/>
              </w:rPr>
            </w:pPr>
            <w:r w:rsidRPr="00FD0842">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6F1E2A">
            <w:pPr>
              <w:spacing w:before="29" w:line="288" w:lineRule="auto"/>
              <w:jc w:val="center"/>
              <w:rPr>
                <w:sz w:val="24"/>
              </w:rPr>
            </w:pPr>
            <w:r w:rsidRPr="00FD0842">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DE3E14" w:rsidRPr="00FD0842" w:rsidRDefault="00DE3E14" w:rsidP="006F1E2A">
            <w:pPr>
              <w:spacing w:before="29" w:line="288" w:lineRule="auto"/>
              <w:jc w:val="center"/>
              <w:rPr>
                <w:sz w:val="24"/>
              </w:rPr>
            </w:pPr>
            <w:r w:rsidRPr="00FD0842">
              <w:rPr>
                <w:sz w:val="24"/>
              </w:rPr>
              <w:t>交银施罗德上证</w:t>
            </w:r>
            <w:r w:rsidRPr="00FD0842">
              <w:rPr>
                <w:sz w:val="24"/>
              </w:rPr>
              <w:t>180</w:t>
            </w:r>
            <w:r w:rsidRPr="00FD0842">
              <w:rPr>
                <w:sz w:val="24"/>
              </w:rPr>
              <w:t>公司治理交易型开放式指数证券投资基金联接基金</w:t>
            </w:r>
          </w:p>
        </w:tc>
      </w:tr>
      <w:tr w:rsidR="00AF1BA8" w:rsidRPr="00FD0842" w:rsidTr="00AF1BA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04F4" w:rsidRPr="00FD0842" w:rsidRDefault="00E904F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6F1E2A">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6F1E2A">
            <w:pPr>
              <w:spacing w:before="29" w:line="288" w:lineRule="auto"/>
              <w:jc w:val="center"/>
              <w:rPr>
                <w:sz w:val="24"/>
              </w:rPr>
            </w:pPr>
            <w:r w:rsidRPr="00FD0842">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6F1E2A">
            <w:pPr>
              <w:spacing w:before="29" w:line="288" w:lineRule="auto"/>
              <w:jc w:val="center"/>
              <w:rPr>
                <w:sz w:val="24"/>
              </w:rPr>
            </w:pPr>
            <w:r w:rsidRPr="00FD0842">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6F1E2A">
            <w:pPr>
              <w:spacing w:before="29" w:line="288" w:lineRule="auto"/>
              <w:jc w:val="center"/>
              <w:rPr>
                <w:sz w:val="24"/>
              </w:rPr>
            </w:pPr>
            <w:r w:rsidRPr="00FD0842">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FD0842" w:rsidRDefault="00DE3E14" w:rsidP="006F1E2A">
            <w:pPr>
              <w:spacing w:before="29" w:line="288" w:lineRule="auto"/>
              <w:jc w:val="center"/>
              <w:rPr>
                <w:sz w:val="24"/>
              </w:rPr>
            </w:pPr>
            <w:r w:rsidRPr="00FD0842">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FD0842" w:rsidRDefault="00DE3E14" w:rsidP="006F1E2A">
            <w:pPr>
              <w:spacing w:before="29" w:line="288" w:lineRule="auto"/>
              <w:jc w:val="center"/>
              <w:rPr>
                <w:sz w:val="24"/>
              </w:rPr>
            </w:pPr>
            <w:r w:rsidRPr="00FD0842">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FD0842" w:rsidRDefault="00DE3E14" w:rsidP="006F1E2A">
            <w:pPr>
              <w:spacing w:before="29" w:line="288" w:lineRule="auto"/>
              <w:jc w:val="center"/>
              <w:rPr>
                <w:sz w:val="24"/>
              </w:rPr>
            </w:pPr>
            <w:r w:rsidRPr="00FD0842">
              <w:rPr>
                <w:sz w:val="24"/>
              </w:rPr>
              <w:t>占总份额比例</w:t>
            </w:r>
          </w:p>
        </w:tc>
      </w:tr>
      <w:tr w:rsidR="00AF1BA8" w:rsidRPr="00FD0842" w:rsidTr="00AF1BA8">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E904F4" w:rsidRPr="00FD0842" w:rsidRDefault="00412F2D">
            <w:pPr>
              <w:jc w:val="center"/>
            </w:pPr>
            <w:r w:rsidRPr="00FD0842">
              <w:rPr>
                <w:bCs/>
                <w:color w:val="000000"/>
                <w:sz w:val="24"/>
              </w:rPr>
              <w:t>1,924</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D6742C">
            <w:pPr>
              <w:widowControl/>
              <w:spacing w:before="29" w:line="288" w:lineRule="auto"/>
              <w:jc w:val="right"/>
              <w:rPr>
                <w:bCs/>
                <w:color w:val="000000"/>
                <w:sz w:val="24"/>
              </w:rPr>
            </w:pPr>
            <w:r w:rsidRPr="00FD0842">
              <w:rPr>
                <w:bCs/>
                <w:color w:val="000000"/>
                <w:sz w:val="24"/>
              </w:rPr>
              <w:t>387,486.67</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D6742C">
            <w:pPr>
              <w:widowControl/>
              <w:spacing w:before="29" w:line="288" w:lineRule="auto"/>
              <w:jc w:val="right"/>
              <w:rPr>
                <w:bCs/>
                <w:color w:val="000000"/>
                <w:sz w:val="24"/>
              </w:rPr>
            </w:pPr>
            <w:r w:rsidRPr="00FD0842">
              <w:rPr>
                <w:bCs/>
                <w:color w:val="000000"/>
                <w:sz w:val="24"/>
              </w:rPr>
              <w:t>16,060,948.00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D6742C">
            <w:pPr>
              <w:widowControl/>
              <w:spacing w:before="29" w:line="288" w:lineRule="auto"/>
              <w:jc w:val="right"/>
              <w:rPr>
                <w:bCs/>
                <w:color w:val="000000"/>
                <w:sz w:val="24"/>
              </w:rPr>
            </w:pPr>
            <w:r w:rsidRPr="00FD0842">
              <w:rPr>
                <w:bCs/>
                <w:color w:val="000000"/>
                <w:sz w:val="24"/>
              </w:rPr>
              <w:t>2.15%</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FD0842" w:rsidRDefault="00DE3E14" w:rsidP="00D6742C">
            <w:pPr>
              <w:widowControl/>
              <w:spacing w:before="29" w:line="288" w:lineRule="auto"/>
              <w:jc w:val="right"/>
              <w:rPr>
                <w:bCs/>
                <w:color w:val="000000"/>
                <w:sz w:val="24"/>
              </w:rPr>
            </w:pPr>
            <w:r w:rsidRPr="00FD0842">
              <w:rPr>
                <w:bCs/>
                <w:color w:val="000000"/>
                <w:sz w:val="24"/>
              </w:rPr>
              <w:t>30,038,715.00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FD0842" w:rsidRDefault="00DE3E14" w:rsidP="00D6742C">
            <w:pPr>
              <w:widowControl/>
              <w:spacing w:before="29" w:line="288" w:lineRule="auto"/>
              <w:jc w:val="right"/>
              <w:rPr>
                <w:bCs/>
                <w:color w:val="000000"/>
                <w:sz w:val="24"/>
              </w:rPr>
            </w:pPr>
            <w:r w:rsidRPr="00FD0842">
              <w:rPr>
                <w:bCs/>
                <w:color w:val="000000"/>
                <w:sz w:val="24"/>
              </w:rPr>
              <w:t>4.03%</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FD0842" w:rsidRDefault="00DE3E14" w:rsidP="00D6742C">
            <w:pPr>
              <w:widowControl/>
              <w:spacing w:before="29" w:line="288" w:lineRule="auto"/>
              <w:jc w:val="right"/>
              <w:rPr>
                <w:bCs/>
                <w:color w:val="000000"/>
                <w:sz w:val="24"/>
              </w:rPr>
            </w:pPr>
            <w:r w:rsidRPr="00FD0842">
              <w:rPr>
                <w:bCs/>
                <w:color w:val="000000"/>
                <w:sz w:val="24"/>
              </w:rPr>
              <w:t>699,424,699.00</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FD0842" w:rsidRDefault="00DE3E14" w:rsidP="00D6742C">
            <w:pPr>
              <w:widowControl/>
              <w:spacing w:before="29" w:line="288" w:lineRule="auto"/>
              <w:jc w:val="right"/>
              <w:rPr>
                <w:bCs/>
                <w:color w:val="000000"/>
                <w:sz w:val="24"/>
              </w:rPr>
            </w:pPr>
            <w:r w:rsidRPr="00FD0842">
              <w:rPr>
                <w:bCs/>
                <w:color w:val="000000"/>
                <w:sz w:val="24"/>
              </w:rPr>
              <w:t>93.82%</w:t>
            </w:r>
          </w:p>
        </w:tc>
      </w:tr>
    </w:tbl>
    <w:p w:rsidR="00DE3E14" w:rsidRPr="00FD0842" w:rsidRDefault="00DE3E14" w:rsidP="0048308E">
      <w:pPr>
        <w:spacing w:before="29" w:line="288" w:lineRule="auto"/>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82" w:name="_Toc459746592"/>
      <w:r w:rsidRPr="00FD0842">
        <w:rPr>
          <w:rFonts w:ascii="Times New Roman" w:hAnsi="Times New Roman"/>
          <w:kern w:val="0"/>
          <w:szCs w:val="24"/>
        </w:rPr>
        <w:t xml:space="preserve">8.2 </w:t>
      </w:r>
      <w:r w:rsidRPr="00FD0842">
        <w:rPr>
          <w:rFonts w:ascii="Times New Roman" w:hAnsi="Times New Roman"/>
          <w:szCs w:val="24"/>
        </w:rPr>
        <w:t>期末上市基金前十名持有人</w:t>
      </w:r>
      <w:bookmarkEnd w:id="8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FD0842" w:rsidTr="00784F4A">
        <w:trPr>
          <w:trHeight w:val="1298"/>
        </w:trPr>
        <w:tc>
          <w:tcPr>
            <w:tcW w:w="1106" w:type="dxa"/>
            <w:vAlign w:val="center"/>
          </w:tcPr>
          <w:p w:rsidR="006942C3" w:rsidRPr="00FD0842" w:rsidRDefault="006942C3" w:rsidP="0048308E">
            <w:pPr>
              <w:spacing w:before="29" w:line="288" w:lineRule="auto"/>
              <w:jc w:val="center"/>
              <w:rPr>
                <w:sz w:val="24"/>
              </w:rPr>
            </w:pPr>
            <w:r w:rsidRPr="00FD0842">
              <w:rPr>
                <w:sz w:val="24"/>
              </w:rPr>
              <w:t>序号</w:t>
            </w:r>
          </w:p>
        </w:tc>
        <w:tc>
          <w:tcPr>
            <w:tcW w:w="2583" w:type="dxa"/>
            <w:vAlign w:val="center"/>
          </w:tcPr>
          <w:p w:rsidR="006942C3" w:rsidRPr="00FD0842" w:rsidRDefault="006942C3" w:rsidP="0048308E">
            <w:pPr>
              <w:spacing w:before="29" w:line="288" w:lineRule="auto"/>
              <w:jc w:val="center"/>
              <w:rPr>
                <w:sz w:val="24"/>
              </w:rPr>
            </w:pPr>
            <w:r w:rsidRPr="00FD0842">
              <w:rPr>
                <w:sz w:val="24"/>
              </w:rPr>
              <w:t>持有人名称</w:t>
            </w:r>
          </w:p>
        </w:tc>
        <w:tc>
          <w:tcPr>
            <w:tcW w:w="2287" w:type="dxa"/>
            <w:vAlign w:val="center"/>
          </w:tcPr>
          <w:p w:rsidR="006942C3" w:rsidRPr="00FD0842" w:rsidRDefault="006942C3" w:rsidP="0048308E">
            <w:pPr>
              <w:spacing w:before="29" w:line="288" w:lineRule="auto"/>
              <w:jc w:val="center"/>
              <w:rPr>
                <w:sz w:val="24"/>
              </w:rPr>
            </w:pPr>
            <w:r w:rsidRPr="00FD0842">
              <w:rPr>
                <w:sz w:val="24"/>
              </w:rPr>
              <w:t>持有份额（份）</w:t>
            </w:r>
          </w:p>
        </w:tc>
        <w:tc>
          <w:tcPr>
            <w:tcW w:w="3022" w:type="dxa"/>
            <w:vAlign w:val="center"/>
          </w:tcPr>
          <w:p w:rsidR="006942C3" w:rsidRPr="00FD0842" w:rsidRDefault="006942C3" w:rsidP="0048308E">
            <w:pPr>
              <w:spacing w:before="29" w:line="288" w:lineRule="auto"/>
              <w:jc w:val="center"/>
              <w:rPr>
                <w:sz w:val="24"/>
              </w:rPr>
            </w:pPr>
            <w:r w:rsidRPr="00FD0842">
              <w:rPr>
                <w:sz w:val="24"/>
              </w:rPr>
              <w:t>占上市总份额比例</w:t>
            </w:r>
            <w:r w:rsidR="00B7371A" w:rsidRPr="00FD0842">
              <w:rPr>
                <w:color w:val="000000"/>
                <w:sz w:val="24"/>
              </w:rPr>
              <w:t>(%)</w:t>
            </w:r>
          </w:p>
        </w:tc>
      </w:tr>
      <w:tr w:rsidR="00784F4A" w:rsidRPr="00FD0842">
        <w:tc>
          <w:tcPr>
            <w:tcW w:w="1106" w:type="dxa"/>
            <w:vAlign w:val="center"/>
          </w:tcPr>
          <w:p w:rsidR="00784F4A" w:rsidRPr="00FD0842" w:rsidRDefault="00784F4A" w:rsidP="00784F4A">
            <w:pPr>
              <w:jc w:val="center"/>
            </w:pPr>
            <w:r w:rsidRPr="00FD0842">
              <w:rPr>
                <w:color w:val="000000"/>
                <w:sz w:val="24"/>
              </w:rPr>
              <w:lastRenderedPageBreak/>
              <w:t>1</w:t>
            </w:r>
          </w:p>
        </w:tc>
        <w:tc>
          <w:tcPr>
            <w:tcW w:w="2583" w:type="dxa"/>
            <w:vAlign w:val="center"/>
          </w:tcPr>
          <w:p w:rsidR="00784F4A" w:rsidRPr="00FD0842" w:rsidRDefault="00784F4A" w:rsidP="00784F4A">
            <w:pPr>
              <w:jc w:val="left"/>
            </w:pPr>
            <w:r w:rsidRPr="00FD0842">
              <w:rPr>
                <w:color w:val="000000"/>
                <w:sz w:val="24"/>
              </w:rPr>
              <w:t>中国农业银行－交银施罗德上证</w:t>
            </w:r>
            <w:r w:rsidRPr="00FD0842">
              <w:rPr>
                <w:color w:val="000000"/>
                <w:sz w:val="24"/>
              </w:rPr>
              <w:t>180</w:t>
            </w:r>
            <w:r w:rsidRPr="00FD0842">
              <w:rPr>
                <w:color w:val="000000"/>
                <w:sz w:val="24"/>
              </w:rPr>
              <w:t>公司治理交易型开放式指数证券投资基金联接基金</w:t>
            </w:r>
          </w:p>
        </w:tc>
        <w:tc>
          <w:tcPr>
            <w:tcW w:w="2287" w:type="dxa"/>
            <w:vAlign w:val="center"/>
          </w:tcPr>
          <w:p w:rsidR="00784F4A" w:rsidRPr="00784F4A" w:rsidRDefault="00784F4A" w:rsidP="00784F4A">
            <w:pPr>
              <w:widowControl/>
              <w:jc w:val="right"/>
              <w:rPr>
                <w:sz w:val="24"/>
              </w:rPr>
            </w:pPr>
            <w:r w:rsidRPr="00784F4A">
              <w:rPr>
                <w:rFonts w:hint="eastAsia"/>
                <w:sz w:val="24"/>
              </w:rPr>
              <w:t xml:space="preserve">  699,424,699.00</w:t>
            </w:r>
          </w:p>
        </w:tc>
        <w:tc>
          <w:tcPr>
            <w:tcW w:w="3022" w:type="dxa"/>
            <w:vAlign w:val="center"/>
          </w:tcPr>
          <w:p w:rsidR="00784F4A" w:rsidRPr="00784F4A" w:rsidRDefault="00784F4A" w:rsidP="00784F4A">
            <w:pPr>
              <w:widowControl/>
              <w:jc w:val="right"/>
              <w:rPr>
                <w:sz w:val="24"/>
              </w:rPr>
            </w:pPr>
            <w:r w:rsidRPr="00784F4A">
              <w:rPr>
                <w:rFonts w:hint="eastAsia"/>
                <w:sz w:val="24"/>
              </w:rPr>
              <w:t>93.82%</w:t>
            </w:r>
          </w:p>
        </w:tc>
      </w:tr>
      <w:tr w:rsidR="00784F4A" w:rsidRPr="00FD0842">
        <w:tc>
          <w:tcPr>
            <w:tcW w:w="1106" w:type="dxa"/>
            <w:vAlign w:val="center"/>
          </w:tcPr>
          <w:p w:rsidR="00784F4A" w:rsidRPr="00FD0842" w:rsidRDefault="00784F4A" w:rsidP="00784F4A">
            <w:pPr>
              <w:jc w:val="center"/>
            </w:pPr>
            <w:r w:rsidRPr="00FD0842">
              <w:rPr>
                <w:color w:val="000000"/>
                <w:sz w:val="24"/>
              </w:rPr>
              <w:t>2</w:t>
            </w:r>
          </w:p>
        </w:tc>
        <w:tc>
          <w:tcPr>
            <w:tcW w:w="2583" w:type="dxa"/>
            <w:vAlign w:val="center"/>
          </w:tcPr>
          <w:p w:rsidR="00784F4A" w:rsidRPr="00FD0842" w:rsidRDefault="00784F4A" w:rsidP="00784F4A">
            <w:pPr>
              <w:jc w:val="left"/>
            </w:pPr>
            <w:r w:rsidRPr="00FD0842">
              <w:rPr>
                <w:color w:val="000000"/>
                <w:sz w:val="24"/>
              </w:rPr>
              <w:t>国泰君安证券股份有限公司客户信用交易担保证券账户</w:t>
            </w:r>
          </w:p>
        </w:tc>
        <w:tc>
          <w:tcPr>
            <w:tcW w:w="2287" w:type="dxa"/>
            <w:vAlign w:val="center"/>
          </w:tcPr>
          <w:p w:rsidR="00784F4A" w:rsidRPr="00784F4A" w:rsidRDefault="00784F4A" w:rsidP="00784F4A">
            <w:pPr>
              <w:jc w:val="right"/>
              <w:rPr>
                <w:rFonts w:hint="eastAsia"/>
                <w:sz w:val="24"/>
              </w:rPr>
            </w:pPr>
            <w:r w:rsidRPr="00784F4A">
              <w:rPr>
                <w:rFonts w:hint="eastAsia"/>
                <w:sz w:val="24"/>
              </w:rPr>
              <w:t xml:space="preserve">    7,417,566.00</w:t>
            </w:r>
          </w:p>
        </w:tc>
        <w:tc>
          <w:tcPr>
            <w:tcW w:w="3022" w:type="dxa"/>
            <w:vAlign w:val="center"/>
          </w:tcPr>
          <w:p w:rsidR="00784F4A" w:rsidRPr="00784F4A" w:rsidRDefault="00784F4A" w:rsidP="00784F4A">
            <w:pPr>
              <w:jc w:val="right"/>
              <w:rPr>
                <w:rFonts w:hint="eastAsia"/>
                <w:sz w:val="24"/>
              </w:rPr>
            </w:pPr>
            <w:r w:rsidRPr="00784F4A">
              <w:rPr>
                <w:rFonts w:hint="eastAsia"/>
                <w:sz w:val="24"/>
              </w:rPr>
              <w:t>0.99%</w:t>
            </w:r>
          </w:p>
        </w:tc>
      </w:tr>
      <w:tr w:rsidR="00784F4A" w:rsidRPr="00FD0842">
        <w:tc>
          <w:tcPr>
            <w:tcW w:w="1106" w:type="dxa"/>
            <w:vAlign w:val="center"/>
          </w:tcPr>
          <w:p w:rsidR="00784F4A" w:rsidRPr="00FD0842" w:rsidRDefault="00784F4A" w:rsidP="00784F4A">
            <w:pPr>
              <w:jc w:val="center"/>
            </w:pPr>
            <w:r w:rsidRPr="00FD0842">
              <w:rPr>
                <w:color w:val="000000"/>
                <w:sz w:val="24"/>
              </w:rPr>
              <w:t>3</w:t>
            </w:r>
          </w:p>
        </w:tc>
        <w:tc>
          <w:tcPr>
            <w:tcW w:w="2583" w:type="dxa"/>
            <w:vAlign w:val="center"/>
          </w:tcPr>
          <w:p w:rsidR="00784F4A" w:rsidRPr="00FD0842" w:rsidRDefault="00784F4A" w:rsidP="00784F4A">
            <w:pPr>
              <w:jc w:val="left"/>
            </w:pPr>
            <w:r w:rsidRPr="00FD0842">
              <w:rPr>
                <w:color w:val="000000"/>
                <w:sz w:val="24"/>
              </w:rPr>
              <w:t>金念球</w:t>
            </w:r>
          </w:p>
        </w:tc>
        <w:tc>
          <w:tcPr>
            <w:tcW w:w="2287" w:type="dxa"/>
            <w:vAlign w:val="center"/>
          </w:tcPr>
          <w:p w:rsidR="00784F4A" w:rsidRPr="00784F4A" w:rsidRDefault="00784F4A" w:rsidP="00784F4A">
            <w:pPr>
              <w:jc w:val="right"/>
              <w:rPr>
                <w:rFonts w:hint="eastAsia"/>
                <w:sz w:val="24"/>
              </w:rPr>
            </w:pPr>
            <w:r w:rsidRPr="00784F4A">
              <w:rPr>
                <w:rFonts w:hint="eastAsia"/>
                <w:sz w:val="24"/>
              </w:rPr>
              <w:t xml:space="preserve">    3,448,000.00</w:t>
            </w:r>
          </w:p>
        </w:tc>
        <w:tc>
          <w:tcPr>
            <w:tcW w:w="3022" w:type="dxa"/>
            <w:vAlign w:val="center"/>
          </w:tcPr>
          <w:p w:rsidR="00784F4A" w:rsidRPr="00784F4A" w:rsidRDefault="00784F4A" w:rsidP="00784F4A">
            <w:pPr>
              <w:jc w:val="right"/>
              <w:rPr>
                <w:rFonts w:hint="eastAsia"/>
                <w:sz w:val="24"/>
              </w:rPr>
            </w:pPr>
            <w:r w:rsidRPr="00784F4A">
              <w:rPr>
                <w:rFonts w:hint="eastAsia"/>
                <w:sz w:val="24"/>
              </w:rPr>
              <w:t>0.46%</w:t>
            </w:r>
          </w:p>
        </w:tc>
      </w:tr>
      <w:tr w:rsidR="00784F4A" w:rsidRPr="00FD0842">
        <w:tc>
          <w:tcPr>
            <w:tcW w:w="1106" w:type="dxa"/>
            <w:vAlign w:val="center"/>
          </w:tcPr>
          <w:p w:rsidR="00784F4A" w:rsidRPr="00FD0842" w:rsidRDefault="00784F4A" w:rsidP="00784F4A">
            <w:pPr>
              <w:jc w:val="center"/>
            </w:pPr>
            <w:r w:rsidRPr="00FD0842">
              <w:rPr>
                <w:color w:val="000000"/>
                <w:sz w:val="24"/>
              </w:rPr>
              <w:t>4</w:t>
            </w:r>
          </w:p>
        </w:tc>
        <w:tc>
          <w:tcPr>
            <w:tcW w:w="2583" w:type="dxa"/>
            <w:vAlign w:val="center"/>
          </w:tcPr>
          <w:p w:rsidR="00784F4A" w:rsidRPr="00FD0842" w:rsidRDefault="00784F4A" w:rsidP="00784F4A">
            <w:pPr>
              <w:jc w:val="left"/>
            </w:pPr>
            <w:r w:rsidRPr="00FD0842">
              <w:rPr>
                <w:color w:val="000000"/>
                <w:sz w:val="24"/>
              </w:rPr>
              <w:t>国信证券股份有限公司</w:t>
            </w:r>
          </w:p>
        </w:tc>
        <w:tc>
          <w:tcPr>
            <w:tcW w:w="2287" w:type="dxa"/>
            <w:vAlign w:val="center"/>
          </w:tcPr>
          <w:p w:rsidR="00784F4A" w:rsidRPr="00784F4A" w:rsidRDefault="00784F4A" w:rsidP="00784F4A">
            <w:pPr>
              <w:jc w:val="right"/>
              <w:rPr>
                <w:rFonts w:hint="eastAsia"/>
                <w:sz w:val="24"/>
              </w:rPr>
            </w:pPr>
            <w:r w:rsidRPr="00784F4A">
              <w:rPr>
                <w:rFonts w:hint="eastAsia"/>
                <w:sz w:val="24"/>
              </w:rPr>
              <w:t xml:space="preserve">    2,106,400.00</w:t>
            </w:r>
          </w:p>
        </w:tc>
        <w:tc>
          <w:tcPr>
            <w:tcW w:w="3022" w:type="dxa"/>
            <w:vAlign w:val="center"/>
          </w:tcPr>
          <w:p w:rsidR="00784F4A" w:rsidRPr="00784F4A" w:rsidRDefault="00784F4A" w:rsidP="00784F4A">
            <w:pPr>
              <w:jc w:val="right"/>
              <w:rPr>
                <w:rFonts w:hint="eastAsia"/>
                <w:sz w:val="24"/>
              </w:rPr>
            </w:pPr>
            <w:bookmarkStart w:id="83" w:name="_GoBack"/>
            <w:bookmarkEnd w:id="83"/>
            <w:r w:rsidRPr="00784F4A">
              <w:rPr>
                <w:rFonts w:hint="eastAsia"/>
                <w:sz w:val="24"/>
              </w:rPr>
              <w:t>0.28%</w:t>
            </w:r>
          </w:p>
        </w:tc>
      </w:tr>
      <w:tr w:rsidR="00784F4A" w:rsidRPr="00FD0842">
        <w:tc>
          <w:tcPr>
            <w:tcW w:w="1106" w:type="dxa"/>
            <w:vAlign w:val="center"/>
          </w:tcPr>
          <w:p w:rsidR="00784F4A" w:rsidRPr="00FD0842" w:rsidRDefault="00784F4A" w:rsidP="00784F4A">
            <w:pPr>
              <w:jc w:val="center"/>
            </w:pPr>
            <w:r w:rsidRPr="00FD0842">
              <w:rPr>
                <w:color w:val="000000"/>
                <w:sz w:val="24"/>
              </w:rPr>
              <w:t>5</w:t>
            </w:r>
          </w:p>
        </w:tc>
        <w:tc>
          <w:tcPr>
            <w:tcW w:w="2583" w:type="dxa"/>
            <w:vAlign w:val="center"/>
          </w:tcPr>
          <w:p w:rsidR="00784F4A" w:rsidRPr="00FD0842" w:rsidRDefault="00784F4A" w:rsidP="00784F4A">
            <w:pPr>
              <w:jc w:val="left"/>
            </w:pPr>
            <w:r w:rsidRPr="00FD0842">
              <w:rPr>
                <w:color w:val="000000"/>
                <w:sz w:val="24"/>
              </w:rPr>
              <w:t>齐鲁证券有限公司客户信用交易担保证券账户</w:t>
            </w:r>
          </w:p>
        </w:tc>
        <w:tc>
          <w:tcPr>
            <w:tcW w:w="2287" w:type="dxa"/>
            <w:vAlign w:val="center"/>
          </w:tcPr>
          <w:p w:rsidR="00784F4A" w:rsidRPr="00784F4A" w:rsidRDefault="00784F4A" w:rsidP="00784F4A">
            <w:pPr>
              <w:jc w:val="right"/>
              <w:rPr>
                <w:rFonts w:hint="eastAsia"/>
                <w:sz w:val="24"/>
              </w:rPr>
            </w:pPr>
            <w:r w:rsidRPr="00784F4A">
              <w:rPr>
                <w:rFonts w:hint="eastAsia"/>
                <w:sz w:val="24"/>
              </w:rPr>
              <w:t xml:space="preserve">    1,906,100.00</w:t>
            </w:r>
          </w:p>
        </w:tc>
        <w:tc>
          <w:tcPr>
            <w:tcW w:w="3022" w:type="dxa"/>
            <w:vAlign w:val="center"/>
          </w:tcPr>
          <w:p w:rsidR="00784F4A" w:rsidRPr="00784F4A" w:rsidRDefault="00784F4A" w:rsidP="00784F4A">
            <w:pPr>
              <w:jc w:val="right"/>
              <w:rPr>
                <w:rFonts w:hint="eastAsia"/>
                <w:sz w:val="24"/>
              </w:rPr>
            </w:pPr>
            <w:r w:rsidRPr="00784F4A">
              <w:rPr>
                <w:rFonts w:hint="eastAsia"/>
                <w:sz w:val="24"/>
              </w:rPr>
              <w:t>0.26%</w:t>
            </w:r>
          </w:p>
        </w:tc>
      </w:tr>
      <w:tr w:rsidR="00784F4A" w:rsidRPr="00FD0842">
        <w:tc>
          <w:tcPr>
            <w:tcW w:w="1106" w:type="dxa"/>
            <w:vAlign w:val="center"/>
          </w:tcPr>
          <w:p w:rsidR="00784F4A" w:rsidRPr="00FD0842" w:rsidRDefault="00784F4A" w:rsidP="00784F4A">
            <w:pPr>
              <w:jc w:val="center"/>
            </w:pPr>
            <w:r w:rsidRPr="00FD0842">
              <w:rPr>
                <w:color w:val="000000"/>
                <w:sz w:val="24"/>
              </w:rPr>
              <w:t>6</w:t>
            </w:r>
          </w:p>
        </w:tc>
        <w:tc>
          <w:tcPr>
            <w:tcW w:w="2583" w:type="dxa"/>
            <w:vAlign w:val="center"/>
          </w:tcPr>
          <w:p w:rsidR="00784F4A" w:rsidRPr="00FD0842" w:rsidRDefault="00784F4A" w:rsidP="00784F4A">
            <w:pPr>
              <w:jc w:val="left"/>
            </w:pPr>
            <w:r w:rsidRPr="00FD0842">
              <w:rPr>
                <w:color w:val="000000"/>
                <w:sz w:val="24"/>
              </w:rPr>
              <w:t>严天一</w:t>
            </w:r>
          </w:p>
        </w:tc>
        <w:tc>
          <w:tcPr>
            <w:tcW w:w="2287" w:type="dxa"/>
            <w:vAlign w:val="center"/>
          </w:tcPr>
          <w:p w:rsidR="00784F4A" w:rsidRPr="00784F4A" w:rsidRDefault="00784F4A" w:rsidP="00784F4A">
            <w:pPr>
              <w:jc w:val="right"/>
              <w:rPr>
                <w:rFonts w:hint="eastAsia"/>
                <w:sz w:val="24"/>
              </w:rPr>
            </w:pPr>
            <w:r w:rsidRPr="00784F4A">
              <w:rPr>
                <w:rFonts w:hint="eastAsia"/>
                <w:sz w:val="24"/>
              </w:rPr>
              <w:t xml:space="preserve">    1,113,193.00</w:t>
            </w:r>
          </w:p>
        </w:tc>
        <w:tc>
          <w:tcPr>
            <w:tcW w:w="3022" w:type="dxa"/>
            <w:vAlign w:val="center"/>
          </w:tcPr>
          <w:p w:rsidR="00784F4A" w:rsidRPr="00784F4A" w:rsidRDefault="00784F4A" w:rsidP="00784F4A">
            <w:pPr>
              <w:jc w:val="right"/>
              <w:rPr>
                <w:rFonts w:hint="eastAsia"/>
                <w:sz w:val="24"/>
              </w:rPr>
            </w:pPr>
            <w:r w:rsidRPr="00784F4A">
              <w:rPr>
                <w:rFonts w:hint="eastAsia"/>
                <w:sz w:val="24"/>
              </w:rPr>
              <w:t>0.15%</w:t>
            </w:r>
          </w:p>
        </w:tc>
      </w:tr>
      <w:tr w:rsidR="00784F4A" w:rsidRPr="00FD0842">
        <w:tc>
          <w:tcPr>
            <w:tcW w:w="1106" w:type="dxa"/>
            <w:vAlign w:val="center"/>
          </w:tcPr>
          <w:p w:rsidR="00784F4A" w:rsidRPr="00FD0842" w:rsidRDefault="00784F4A" w:rsidP="00784F4A">
            <w:pPr>
              <w:jc w:val="center"/>
            </w:pPr>
            <w:r w:rsidRPr="00FD0842">
              <w:rPr>
                <w:color w:val="000000"/>
                <w:sz w:val="24"/>
              </w:rPr>
              <w:t>7</w:t>
            </w:r>
          </w:p>
        </w:tc>
        <w:tc>
          <w:tcPr>
            <w:tcW w:w="2583" w:type="dxa"/>
            <w:vAlign w:val="center"/>
          </w:tcPr>
          <w:p w:rsidR="00784F4A" w:rsidRPr="00FD0842" w:rsidRDefault="00784F4A" w:rsidP="00784F4A">
            <w:pPr>
              <w:jc w:val="left"/>
            </w:pPr>
            <w:r w:rsidRPr="00FD0842">
              <w:rPr>
                <w:color w:val="000000"/>
                <w:sz w:val="24"/>
              </w:rPr>
              <w:t>王佳音</w:t>
            </w:r>
          </w:p>
        </w:tc>
        <w:tc>
          <w:tcPr>
            <w:tcW w:w="2287" w:type="dxa"/>
            <w:vAlign w:val="center"/>
          </w:tcPr>
          <w:p w:rsidR="00784F4A" w:rsidRPr="00784F4A" w:rsidRDefault="00784F4A" w:rsidP="00784F4A">
            <w:pPr>
              <w:jc w:val="right"/>
              <w:rPr>
                <w:rFonts w:hint="eastAsia"/>
                <w:sz w:val="24"/>
              </w:rPr>
            </w:pPr>
            <w:r w:rsidRPr="00784F4A">
              <w:rPr>
                <w:rFonts w:hint="eastAsia"/>
                <w:sz w:val="24"/>
              </w:rPr>
              <w:t xml:space="preserve">    1,035,100.00</w:t>
            </w:r>
          </w:p>
        </w:tc>
        <w:tc>
          <w:tcPr>
            <w:tcW w:w="3022" w:type="dxa"/>
            <w:vAlign w:val="center"/>
          </w:tcPr>
          <w:p w:rsidR="00784F4A" w:rsidRPr="00784F4A" w:rsidRDefault="00784F4A" w:rsidP="00784F4A">
            <w:pPr>
              <w:jc w:val="right"/>
              <w:rPr>
                <w:rFonts w:hint="eastAsia"/>
                <w:sz w:val="24"/>
              </w:rPr>
            </w:pPr>
            <w:r w:rsidRPr="00784F4A">
              <w:rPr>
                <w:rFonts w:hint="eastAsia"/>
                <w:sz w:val="24"/>
              </w:rPr>
              <w:t>0.14%</w:t>
            </w:r>
          </w:p>
        </w:tc>
      </w:tr>
      <w:tr w:rsidR="00784F4A" w:rsidRPr="00FD0842">
        <w:tc>
          <w:tcPr>
            <w:tcW w:w="1106" w:type="dxa"/>
            <w:vAlign w:val="center"/>
          </w:tcPr>
          <w:p w:rsidR="00784F4A" w:rsidRPr="00FD0842" w:rsidRDefault="00784F4A" w:rsidP="00784F4A">
            <w:pPr>
              <w:jc w:val="center"/>
            </w:pPr>
            <w:r w:rsidRPr="00FD0842">
              <w:rPr>
                <w:color w:val="000000"/>
                <w:sz w:val="24"/>
              </w:rPr>
              <w:t>8</w:t>
            </w:r>
          </w:p>
        </w:tc>
        <w:tc>
          <w:tcPr>
            <w:tcW w:w="2583" w:type="dxa"/>
            <w:vAlign w:val="center"/>
          </w:tcPr>
          <w:p w:rsidR="00784F4A" w:rsidRPr="00FD0842" w:rsidRDefault="00784F4A" w:rsidP="00784F4A">
            <w:pPr>
              <w:jc w:val="left"/>
            </w:pPr>
            <w:r w:rsidRPr="00FD0842">
              <w:rPr>
                <w:color w:val="000000"/>
                <w:sz w:val="24"/>
              </w:rPr>
              <w:t>李玉英</w:t>
            </w:r>
          </w:p>
        </w:tc>
        <w:tc>
          <w:tcPr>
            <w:tcW w:w="2287" w:type="dxa"/>
            <w:vAlign w:val="center"/>
          </w:tcPr>
          <w:p w:rsidR="00784F4A" w:rsidRPr="00784F4A" w:rsidRDefault="00784F4A" w:rsidP="00784F4A">
            <w:pPr>
              <w:jc w:val="right"/>
              <w:rPr>
                <w:rFonts w:hint="eastAsia"/>
                <w:sz w:val="24"/>
              </w:rPr>
            </w:pPr>
            <w:r w:rsidRPr="00784F4A">
              <w:rPr>
                <w:rFonts w:hint="eastAsia"/>
                <w:sz w:val="24"/>
              </w:rPr>
              <w:t xml:space="preserve">      876,500.00</w:t>
            </w:r>
          </w:p>
        </w:tc>
        <w:tc>
          <w:tcPr>
            <w:tcW w:w="3022" w:type="dxa"/>
            <w:vAlign w:val="center"/>
          </w:tcPr>
          <w:p w:rsidR="00784F4A" w:rsidRPr="00784F4A" w:rsidRDefault="00784F4A" w:rsidP="00784F4A">
            <w:pPr>
              <w:jc w:val="right"/>
              <w:rPr>
                <w:rFonts w:hint="eastAsia"/>
                <w:sz w:val="24"/>
              </w:rPr>
            </w:pPr>
            <w:r w:rsidRPr="00784F4A">
              <w:rPr>
                <w:rFonts w:hint="eastAsia"/>
                <w:sz w:val="24"/>
              </w:rPr>
              <w:t>0.12%</w:t>
            </w:r>
          </w:p>
        </w:tc>
      </w:tr>
      <w:tr w:rsidR="00784F4A" w:rsidRPr="00FD0842">
        <w:tc>
          <w:tcPr>
            <w:tcW w:w="1106" w:type="dxa"/>
            <w:vAlign w:val="center"/>
          </w:tcPr>
          <w:p w:rsidR="00784F4A" w:rsidRPr="00FD0842" w:rsidRDefault="00784F4A" w:rsidP="00784F4A">
            <w:pPr>
              <w:jc w:val="center"/>
            </w:pPr>
            <w:r w:rsidRPr="00FD0842">
              <w:rPr>
                <w:color w:val="000000"/>
                <w:sz w:val="24"/>
              </w:rPr>
              <w:t>9</w:t>
            </w:r>
          </w:p>
        </w:tc>
        <w:tc>
          <w:tcPr>
            <w:tcW w:w="2583" w:type="dxa"/>
            <w:vAlign w:val="center"/>
          </w:tcPr>
          <w:p w:rsidR="00784F4A" w:rsidRPr="00FD0842" w:rsidRDefault="00784F4A" w:rsidP="00784F4A">
            <w:pPr>
              <w:jc w:val="left"/>
            </w:pPr>
            <w:r w:rsidRPr="00FD0842">
              <w:rPr>
                <w:color w:val="000000"/>
                <w:sz w:val="24"/>
              </w:rPr>
              <w:t>国信证券股份有限公司融券专用证券账户</w:t>
            </w:r>
          </w:p>
        </w:tc>
        <w:tc>
          <w:tcPr>
            <w:tcW w:w="2287" w:type="dxa"/>
            <w:vAlign w:val="center"/>
          </w:tcPr>
          <w:p w:rsidR="00784F4A" w:rsidRPr="00784F4A" w:rsidRDefault="00784F4A" w:rsidP="00784F4A">
            <w:pPr>
              <w:jc w:val="right"/>
              <w:rPr>
                <w:rFonts w:hint="eastAsia"/>
                <w:sz w:val="24"/>
              </w:rPr>
            </w:pPr>
            <w:r w:rsidRPr="00784F4A">
              <w:rPr>
                <w:rFonts w:hint="eastAsia"/>
                <w:sz w:val="24"/>
              </w:rPr>
              <w:t xml:space="preserve">      693,714.00</w:t>
            </w:r>
          </w:p>
        </w:tc>
        <w:tc>
          <w:tcPr>
            <w:tcW w:w="3022" w:type="dxa"/>
            <w:vAlign w:val="center"/>
          </w:tcPr>
          <w:p w:rsidR="00784F4A" w:rsidRPr="00784F4A" w:rsidRDefault="00784F4A" w:rsidP="00784F4A">
            <w:pPr>
              <w:jc w:val="right"/>
              <w:rPr>
                <w:rFonts w:hint="eastAsia"/>
                <w:sz w:val="24"/>
              </w:rPr>
            </w:pPr>
            <w:r w:rsidRPr="00784F4A">
              <w:rPr>
                <w:rFonts w:hint="eastAsia"/>
                <w:sz w:val="24"/>
              </w:rPr>
              <w:t>0.09%</w:t>
            </w:r>
          </w:p>
        </w:tc>
      </w:tr>
      <w:tr w:rsidR="00784F4A" w:rsidRPr="00FD0842">
        <w:tc>
          <w:tcPr>
            <w:tcW w:w="1106" w:type="dxa"/>
            <w:vAlign w:val="center"/>
          </w:tcPr>
          <w:p w:rsidR="00784F4A" w:rsidRPr="00FD0842" w:rsidRDefault="00784F4A" w:rsidP="00784F4A">
            <w:pPr>
              <w:jc w:val="center"/>
            </w:pPr>
            <w:r w:rsidRPr="00FD0842">
              <w:rPr>
                <w:color w:val="000000"/>
                <w:sz w:val="24"/>
              </w:rPr>
              <w:t>10</w:t>
            </w:r>
          </w:p>
        </w:tc>
        <w:tc>
          <w:tcPr>
            <w:tcW w:w="2583" w:type="dxa"/>
            <w:vAlign w:val="center"/>
          </w:tcPr>
          <w:p w:rsidR="00784F4A" w:rsidRPr="00FD0842" w:rsidRDefault="00784F4A" w:rsidP="00784F4A">
            <w:pPr>
              <w:jc w:val="left"/>
            </w:pPr>
            <w:r w:rsidRPr="00FD0842">
              <w:rPr>
                <w:color w:val="000000"/>
                <w:sz w:val="24"/>
              </w:rPr>
              <w:t>申银万国证券股份有限公司客户信用交易担保证券账户</w:t>
            </w:r>
          </w:p>
        </w:tc>
        <w:tc>
          <w:tcPr>
            <w:tcW w:w="2287" w:type="dxa"/>
            <w:vAlign w:val="center"/>
          </w:tcPr>
          <w:p w:rsidR="00784F4A" w:rsidRPr="00784F4A" w:rsidRDefault="00784F4A" w:rsidP="00784F4A">
            <w:pPr>
              <w:jc w:val="right"/>
              <w:rPr>
                <w:rFonts w:hint="eastAsia"/>
                <w:sz w:val="24"/>
              </w:rPr>
            </w:pPr>
            <w:r w:rsidRPr="00784F4A">
              <w:rPr>
                <w:rFonts w:hint="eastAsia"/>
                <w:sz w:val="24"/>
              </w:rPr>
              <w:t xml:space="preserve">      674,682.00</w:t>
            </w:r>
          </w:p>
        </w:tc>
        <w:tc>
          <w:tcPr>
            <w:tcW w:w="3022" w:type="dxa"/>
            <w:vAlign w:val="center"/>
          </w:tcPr>
          <w:p w:rsidR="00784F4A" w:rsidRPr="00784F4A" w:rsidRDefault="00784F4A" w:rsidP="00784F4A">
            <w:pPr>
              <w:jc w:val="right"/>
              <w:rPr>
                <w:rFonts w:hint="eastAsia"/>
                <w:sz w:val="24"/>
              </w:rPr>
            </w:pPr>
            <w:r w:rsidRPr="00784F4A">
              <w:rPr>
                <w:rFonts w:hint="eastAsia"/>
                <w:sz w:val="24"/>
              </w:rPr>
              <w:t>0.09%</w:t>
            </w:r>
          </w:p>
        </w:tc>
      </w:tr>
    </w:tbl>
    <w:p w:rsidR="00A70C04" w:rsidRPr="00FD0842" w:rsidRDefault="00A70C04" w:rsidP="0048308E">
      <w:pPr>
        <w:tabs>
          <w:tab w:val="left" w:pos="426"/>
        </w:tabs>
        <w:spacing w:before="29" w:line="288" w:lineRule="auto"/>
        <w:jc w:val="left"/>
        <w:rPr>
          <w:kern w:val="0"/>
          <w:sz w:val="24"/>
        </w:rPr>
      </w:pPr>
    </w:p>
    <w:p w:rsidR="001548F9" w:rsidRPr="00FD0842" w:rsidRDefault="001548F9" w:rsidP="0048308E">
      <w:pPr>
        <w:pStyle w:val="20"/>
        <w:spacing w:before="29" w:after="0" w:line="288" w:lineRule="auto"/>
        <w:rPr>
          <w:rFonts w:ascii="Times New Roman" w:hAnsi="Times New Roman"/>
          <w:kern w:val="0"/>
          <w:szCs w:val="24"/>
        </w:rPr>
      </w:pPr>
      <w:bookmarkStart w:id="84" w:name="_Toc459746593"/>
      <w:r w:rsidRPr="00FD0842">
        <w:rPr>
          <w:rFonts w:ascii="Times New Roman" w:hAnsi="Times New Roman"/>
          <w:kern w:val="0"/>
          <w:szCs w:val="24"/>
        </w:rPr>
        <w:t xml:space="preserve">8.3 </w:t>
      </w:r>
      <w:r w:rsidRPr="00FD0842">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FD0842" w:rsidTr="00054D4A">
        <w:trPr>
          <w:trHeight w:val="802"/>
        </w:trPr>
        <w:tc>
          <w:tcPr>
            <w:tcW w:w="4111" w:type="dxa"/>
            <w:vAlign w:val="center"/>
          </w:tcPr>
          <w:p w:rsidR="001F3C6E" w:rsidRPr="00FD0842" w:rsidRDefault="00DF5C7F" w:rsidP="0048308E">
            <w:pPr>
              <w:widowControl/>
              <w:spacing w:before="29" w:line="288" w:lineRule="auto"/>
              <w:jc w:val="center"/>
              <w:rPr>
                <w:color w:val="000000"/>
                <w:kern w:val="0"/>
                <w:sz w:val="24"/>
              </w:rPr>
            </w:pPr>
            <w:r w:rsidRPr="00FD0842">
              <w:rPr>
                <w:color w:val="000000"/>
                <w:kern w:val="0"/>
                <w:sz w:val="24"/>
              </w:rPr>
              <w:t>项目</w:t>
            </w:r>
          </w:p>
          <w:p w:rsidR="00DF5C7F" w:rsidRPr="00FD0842" w:rsidRDefault="00DF5C7F" w:rsidP="0048308E">
            <w:pPr>
              <w:widowControl/>
              <w:spacing w:before="29" w:line="288" w:lineRule="auto"/>
              <w:jc w:val="center"/>
              <w:rPr>
                <w:color w:val="000000"/>
                <w:kern w:val="0"/>
                <w:sz w:val="24"/>
              </w:rPr>
            </w:pPr>
          </w:p>
        </w:tc>
        <w:tc>
          <w:tcPr>
            <w:tcW w:w="2693" w:type="dxa"/>
            <w:vAlign w:val="center"/>
          </w:tcPr>
          <w:p w:rsidR="00DF5C7F" w:rsidRPr="00FD0842" w:rsidRDefault="00DF5C7F" w:rsidP="0048308E">
            <w:pPr>
              <w:widowControl/>
              <w:spacing w:before="29" w:line="288" w:lineRule="auto"/>
              <w:jc w:val="center"/>
              <w:rPr>
                <w:color w:val="000000"/>
                <w:kern w:val="0"/>
                <w:sz w:val="24"/>
              </w:rPr>
            </w:pPr>
            <w:r w:rsidRPr="00FD0842">
              <w:rPr>
                <w:color w:val="000000"/>
                <w:kern w:val="0"/>
                <w:sz w:val="24"/>
              </w:rPr>
              <w:t>持有份额总数（份）</w:t>
            </w:r>
          </w:p>
        </w:tc>
        <w:tc>
          <w:tcPr>
            <w:tcW w:w="2194" w:type="dxa"/>
            <w:vAlign w:val="center"/>
          </w:tcPr>
          <w:p w:rsidR="00DF5C7F" w:rsidRPr="00FD0842" w:rsidRDefault="00DF5C7F" w:rsidP="0048308E">
            <w:pPr>
              <w:widowControl/>
              <w:spacing w:before="29" w:line="288" w:lineRule="auto"/>
              <w:jc w:val="center"/>
              <w:rPr>
                <w:color w:val="000000"/>
                <w:kern w:val="0"/>
                <w:sz w:val="24"/>
              </w:rPr>
            </w:pPr>
            <w:r w:rsidRPr="00FD0842">
              <w:rPr>
                <w:color w:val="000000"/>
                <w:kern w:val="0"/>
                <w:sz w:val="24"/>
              </w:rPr>
              <w:t>占基金总份额比例</w:t>
            </w:r>
          </w:p>
        </w:tc>
      </w:tr>
      <w:tr w:rsidR="00DF5C7F" w:rsidRPr="00FD0842" w:rsidTr="00054D4A">
        <w:trPr>
          <w:trHeight w:val="1196"/>
        </w:trPr>
        <w:tc>
          <w:tcPr>
            <w:tcW w:w="4111" w:type="dxa"/>
            <w:vAlign w:val="center"/>
          </w:tcPr>
          <w:p w:rsidR="00DF5C7F" w:rsidRPr="00FD0842" w:rsidRDefault="00DF5C7F" w:rsidP="0048308E">
            <w:pPr>
              <w:spacing w:before="29" w:line="288" w:lineRule="auto"/>
              <w:jc w:val="left"/>
              <w:rPr>
                <w:color w:val="000000"/>
                <w:sz w:val="24"/>
              </w:rPr>
            </w:pPr>
            <w:r w:rsidRPr="00FD0842">
              <w:rPr>
                <w:color w:val="000000"/>
                <w:sz w:val="24"/>
              </w:rPr>
              <w:t>基金管理人所有从业人员持有本基金</w:t>
            </w:r>
          </w:p>
        </w:tc>
        <w:tc>
          <w:tcPr>
            <w:tcW w:w="2693" w:type="dxa"/>
            <w:vAlign w:val="center"/>
          </w:tcPr>
          <w:p w:rsidR="00DF5C7F" w:rsidRPr="00FD0842" w:rsidRDefault="007D095B" w:rsidP="0048308E">
            <w:pPr>
              <w:widowControl/>
              <w:spacing w:before="29" w:line="288" w:lineRule="auto"/>
              <w:jc w:val="right"/>
              <w:rPr>
                <w:color w:val="000000"/>
                <w:kern w:val="0"/>
                <w:sz w:val="24"/>
              </w:rPr>
            </w:pPr>
            <w:r w:rsidRPr="00FD0842">
              <w:rPr>
                <w:rFonts w:hint="eastAsia"/>
                <w:color w:val="000000"/>
                <w:kern w:val="0"/>
                <w:sz w:val="24"/>
              </w:rPr>
              <w:t>-</w:t>
            </w:r>
          </w:p>
        </w:tc>
        <w:tc>
          <w:tcPr>
            <w:tcW w:w="2194" w:type="dxa"/>
            <w:vAlign w:val="center"/>
          </w:tcPr>
          <w:p w:rsidR="00DF5C7F" w:rsidRPr="00FD0842" w:rsidRDefault="007D095B" w:rsidP="0048308E">
            <w:pPr>
              <w:widowControl/>
              <w:spacing w:before="29" w:line="288" w:lineRule="auto"/>
              <w:jc w:val="right"/>
              <w:rPr>
                <w:color w:val="000000"/>
                <w:kern w:val="0"/>
                <w:sz w:val="24"/>
              </w:rPr>
            </w:pPr>
            <w:r w:rsidRPr="00FD0842">
              <w:rPr>
                <w:rFonts w:hint="eastAsia"/>
                <w:color w:val="000000"/>
                <w:kern w:val="0"/>
                <w:sz w:val="24"/>
              </w:rPr>
              <w:t>-</w:t>
            </w:r>
          </w:p>
        </w:tc>
      </w:tr>
    </w:tbl>
    <w:p w:rsidR="00705EC3" w:rsidRPr="00FD0842" w:rsidRDefault="00705EC3" w:rsidP="0048308E">
      <w:pPr>
        <w:spacing w:before="29" w:line="288" w:lineRule="auto"/>
        <w:rPr>
          <w:color w:val="000000"/>
          <w:sz w:val="24"/>
        </w:rPr>
      </w:pPr>
    </w:p>
    <w:p w:rsidR="004178F9" w:rsidRPr="00FD0842" w:rsidRDefault="004178F9" w:rsidP="000F06CE">
      <w:pPr>
        <w:pStyle w:val="20"/>
        <w:spacing w:before="29" w:after="0" w:line="288" w:lineRule="auto"/>
        <w:rPr>
          <w:rFonts w:ascii="宋体" w:hAnsi="宋体"/>
          <w:sz w:val="21"/>
          <w:szCs w:val="21"/>
        </w:rPr>
      </w:pPr>
      <w:bookmarkStart w:id="85" w:name="_Toc459746594"/>
      <w:r w:rsidRPr="00FD0842">
        <w:rPr>
          <w:rFonts w:ascii="Times New Roman" w:hAnsi="Times New Roman"/>
          <w:kern w:val="0"/>
          <w:szCs w:val="24"/>
        </w:rPr>
        <w:t>8.4</w:t>
      </w:r>
      <w:r w:rsidRPr="00FD0842">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FD0842" w:rsidTr="00324C73">
        <w:trPr>
          <w:trHeight w:val="285"/>
        </w:trPr>
        <w:tc>
          <w:tcPr>
            <w:tcW w:w="2229" w:type="pct"/>
            <w:shd w:val="clear" w:color="auto" w:fill="auto"/>
            <w:tcMar>
              <w:top w:w="0" w:type="dxa"/>
              <w:left w:w="108" w:type="dxa"/>
              <w:bottom w:w="0" w:type="dxa"/>
              <w:right w:w="108" w:type="dxa"/>
            </w:tcMar>
            <w:vAlign w:val="center"/>
            <w:hideMark/>
          </w:tcPr>
          <w:p w:rsidR="00324C73" w:rsidRPr="00FD0842" w:rsidRDefault="004178F9" w:rsidP="005A4F8F">
            <w:pPr>
              <w:widowControl/>
              <w:spacing w:before="29" w:line="288" w:lineRule="auto"/>
              <w:jc w:val="center"/>
              <w:rPr>
                <w:color w:val="000000"/>
                <w:kern w:val="0"/>
                <w:sz w:val="24"/>
              </w:rPr>
            </w:pPr>
            <w:r w:rsidRPr="00FD0842">
              <w:rPr>
                <w:rFonts w:hint="eastAsia"/>
                <w:color w:val="000000"/>
                <w:kern w:val="0"/>
                <w:sz w:val="24"/>
              </w:rPr>
              <w:t>项目</w:t>
            </w:r>
          </w:p>
          <w:p w:rsidR="004178F9" w:rsidRPr="00FD0842"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FD0842" w:rsidRDefault="004178F9" w:rsidP="005A4F8F">
            <w:pPr>
              <w:widowControl/>
              <w:spacing w:before="29" w:line="288" w:lineRule="auto"/>
              <w:jc w:val="center"/>
              <w:rPr>
                <w:color w:val="000000"/>
                <w:kern w:val="0"/>
                <w:sz w:val="24"/>
              </w:rPr>
            </w:pPr>
            <w:r w:rsidRPr="00FD0842">
              <w:rPr>
                <w:rFonts w:hint="eastAsia"/>
                <w:color w:val="000000"/>
                <w:kern w:val="0"/>
                <w:sz w:val="24"/>
              </w:rPr>
              <w:t>持有基金份额总量的数量区间（万份）</w:t>
            </w:r>
          </w:p>
        </w:tc>
      </w:tr>
      <w:tr w:rsidR="004178F9" w:rsidRPr="00FD0842" w:rsidTr="00324C73">
        <w:trPr>
          <w:trHeight w:val="713"/>
        </w:trPr>
        <w:tc>
          <w:tcPr>
            <w:tcW w:w="2229" w:type="pct"/>
            <w:shd w:val="clear" w:color="auto" w:fill="auto"/>
            <w:tcMar>
              <w:top w:w="0" w:type="dxa"/>
              <w:left w:w="108" w:type="dxa"/>
              <w:bottom w:w="0" w:type="dxa"/>
              <w:right w:w="108" w:type="dxa"/>
            </w:tcMar>
            <w:vAlign w:val="center"/>
            <w:hideMark/>
          </w:tcPr>
          <w:p w:rsidR="004178F9" w:rsidRPr="00FD0842" w:rsidRDefault="004178F9" w:rsidP="005A4F8F">
            <w:pPr>
              <w:spacing w:before="29" w:line="288" w:lineRule="auto"/>
              <w:jc w:val="left"/>
              <w:rPr>
                <w:color w:val="000000"/>
                <w:sz w:val="24"/>
              </w:rPr>
            </w:pPr>
            <w:r w:rsidRPr="00FD0842">
              <w:rPr>
                <w:rFonts w:hint="eastAsia"/>
                <w:color w:val="00000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FD0842" w:rsidRDefault="004178F9" w:rsidP="003B6862">
            <w:pPr>
              <w:widowControl/>
              <w:spacing w:before="29" w:line="288" w:lineRule="auto"/>
              <w:jc w:val="right"/>
              <w:rPr>
                <w:color w:val="000000"/>
                <w:kern w:val="0"/>
                <w:sz w:val="24"/>
              </w:rPr>
            </w:pPr>
            <w:r w:rsidRPr="00FD0842">
              <w:rPr>
                <w:color w:val="000000"/>
                <w:kern w:val="0"/>
                <w:sz w:val="24"/>
              </w:rPr>
              <w:t>0</w:t>
            </w:r>
          </w:p>
        </w:tc>
      </w:tr>
      <w:tr w:rsidR="004178F9" w:rsidRPr="00FD0842" w:rsidTr="00324C73">
        <w:trPr>
          <w:trHeight w:val="285"/>
        </w:trPr>
        <w:tc>
          <w:tcPr>
            <w:tcW w:w="2229" w:type="pct"/>
            <w:shd w:val="clear" w:color="auto" w:fill="auto"/>
            <w:tcMar>
              <w:top w:w="0" w:type="dxa"/>
              <w:left w:w="108" w:type="dxa"/>
              <w:bottom w:w="0" w:type="dxa"/>
              <w:right w:w="108" w:type="dxa"/>
            </w:tcMar>
            <w:vAlign w:val="center"/>
            <w:hideMark/>
          </w:tcPr>
          <w:p w:rsidR="004178F9" w:rsidRPr="00FD0842" w:rsidRDefault="004178F9" w:rsidP="005A4F8F">
            <w:pPr>
              <w:spacing w:before="29" w:line="288" w:lineRule="auto"/>
              <w:jc w:val="left"/>
              <w:rPr>
                <w:color w:val="000000"/>
                <w:sz w:val="24"/>
              </w:rPr>
            </w:pPr>
            <w:r w:rsidRPr="00FD0842">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FD0842" w:rsidRDefault="004178F9" w:rsidP="003B6862">
            <w:pPr>
              <w:widowControl/>
              <w:spacing w:before="29" w:line="288" w:lineRule="auto"/>
              <w:jc w:val="right"/>
              <w:rPr>
                <w:color w:val="000000"/>
                <w:kern w:val="0"/>
                <w:sz w:val="24"/>
              </w:rPr>
            </w:pPr>
            <w:r w:rsidRPr="00FD0842">
              <w:rPr>
                <w:color w:val="000000"/>
                <w:kern w:val="0"/>
                <w:sz w:val="24"/>
              </w:rPr>
              <w:t>0</w:t>
            </w:r>
          </w:p>
        </w:tc>
      </w:tr>
    </w:tbl>
    <w:p w:rsidR="004178F9" w:rsidRPr="00FD0842" w:rsidRDefault="004178F9" w:rsidP="0048308E">
      <w:pPr>
        <w:spacing w:before="29" w:line="288" w:lineRule="auto"/>
        <w:rPr>
          <w:color w:val="000000"/>
          <w:sz w:val="24"/>
        </w:rPr>
      </w:pPr>
    </w:p>
    <w:p w:rsidR="001548F9" w:rsidRPr="00FD0842" w:rsidRDefault="001548F9" w:rsidP="007D095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59746595"/>
      <w:r w:rsidRPr="00FD0842">
        <w:rPr>
          <w:b/>
          <w:bCs/>
          <w:szCs w:val="24"/>
          <w:lang w:val="en-US"/>
        </w:rPr>
        <w:t>§9</w:t>
      </w:r>
      <w:r w:rsidRPr="00FD0842">
        <w:rPr>
          <w:b/>
          <w:bCs/>
          <w:szCs w:val="24"/>
          <w:lang w:val="en-US"/>
        </w:rPr>
        <w:t>开放式基金份额变动</w:t>
      </w:r>
      <w:bookmarkEnd w:id="86"/>
      <w:bookmarkEnd w:id="87"/>
    </w:p>
    <w:p w:rsidR="001548F9" w:rsidRPr="00FD0842" w:rsidRDefault="001548F9" w:rsidP="0048308E">
      <w:pPr>
        <w:spacing w:before="29" w:line="288" w:lineRule="auto"/>
        <w:jc w:val="right"/>
        <w:rPr>
          <w:sz w:val="24"/>
        </w:rPr>
      </w:pPr>
      <w:r w:rsidRPr="00FD084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FD0842" w:rsidTr="0077454F">
        <w:tc>
          <w:tcPr>
            <w:tcW w:w="2915" w:type="pct"/>
          </w:tcPr>
          <w:p w:rsidR="001548F9" w:rsidRPr="00FD0842" w:rsidRDefault="001548F9" w:rsidP="0048308E">
            <w:pPr>
              <w:spacing w:before="29" w:line="288" w:lineRule="auto"/>
              <w:rPr>
                <w:sz w:val="24"/>
              </w:rPr>
            </w:pPr>
            <w:r w:rsidRPr="00FD0842">
              <w:rPr>
                <w:sz w:val="24"/>
              </w:rPr>
              <w:t>基金合同生效日（</w:t>
            </w:r>
            <w:r w:rsidRPr="00FD0842">
              <w:rPr>
                <w:sz w:val="24"/>
              </w:rPr>
              <w:t>2009</w:t>
            </w:r>
            <w:r w:rsidRPr="00FD0842">
              <w:rPr>
                <w:sz w:val="24"/>
              </w:rPr>
              <w:t>年</w:t>
            </w:r>
            <w:r w:rsidRPr="00FD0842">
              <w:rPr>
                <w:sz w:val="24"/>
              </w:rPr>
              <w:t>9</w:t>
            </w:r>
            <w:r w:rsidRPr="00FD0842">
              <w:rPr>
                <w:sz w:val="24"/>
              </w:rPr>
              <w:t>月</w:t>
            </w:r>
            <w:r w:rsidRPr="00FD0842">
              <w:rPr>
                <w:sz w:val="24"/>
              </w:rPr>
              <w:t>25</w:t>
            </w:r>
            <w:r w:rsidRPr="00FD0842">
              <w:rPr>
                <w:sz w:val="24"/>
              </w:rPr>
              <w:t>日）基金份额总额</w:t>
            </w:r>
          </w:p>
        </w:tc>
        <w:tc>
          <w:tcPr>
            <w:tcW w:w="2085" w:type="pct"/>
          </w:tcPr>
          <w:p w:rsidR="001548F9" w:rsidRPr="00FD0842" w:rsidRDefault="001548F9" w:rsidP="0048308E">
            <w:pPr>
              <w:spacing w:before="29" w:line="288" w:lineRule="auto"/>
              <w:jc w:val="right"/>
              <w:rPr>
                <w:sz w:val="24"/>
              </w:rPr>
            </w:pPr>
            <w:r w:rsidRPr="00FD0842">
              <w:rPr>
                <w:sz w:val="24"/>
              </w:rPr>
              <w:t xml:space="preserve">1,009,284,164 </w:t>
            </w:r>
          </w:p>
        </w:tc>
      </w:tr>
      <w:tr w:rsidR="001548F9" w:rsidRPr="00FD0842" w:rsidTr="0077454F">
        <w:tc>
          <w:tcPr>
            <w:tcW w:w="2915" w:type="pct"/>
            <w:vAlign w:val="center"/>
          </w:tcPr>
          <w:p w:rsidR="001548F9" w:rsidRPr="00FD0842" w:rsidRDefault="001548F9" w:rsidP="0048308E">
            <w:pPr>
              <w:spacing w:before="29" w:line="288" w:lineRule="auto"/>
              <w:rPr>
                <w:sz w:val="24"/>
              </w:rPr>
            </w:pPr>
            <w:r w:rsidRPr="00FD0842">
              <w:rPr>
                <w:sz w:val="24"/>
              </w:rPr>
              <w:t>本报告期期初基金份额总额</w:t>
            </w:r>
          </w:p>
        </w:tc>
        <w:tc>
          <w:tcPr>
            <w:tcW w:w="2085" w:type="pct"/>
          </w:tcPr>
          <w:p w:rsidR="001548F9" w:rsidRPr="00FD0842" w:rsidRDefault="001548F9" w:rsidP="0048308E">
            <w:pPr>
              <w:spacing w:before="29" w:line="288" w:lineRule="auto"/>
              <w:jc w:val="right"/>
              <w:rPr>
                <w:sz w:val="24"/>
              </w:rPr>
            </w:pPr>
            <w:r w:rsidRPr="00FD0842">
              <w:rPr>
                <w:sz w:val="24"/>
              </w:rPr>
              <w:t>651,524,362</w:t>
            </w:r>
          </w:p>
        </w:tc>
      </w:tr>
      <w:tr w:rsidR="001548F9" w:rsidRPr="00FD0842" w:rsidTr="0077454F">
        <w:tc>
          <w:tcPr>
            <w:tcW w:w="2915" w:type="pct"/>
            <w:vAlign w:val="center"/>
          </w:tcPr>
          <w:p w:rsidR="001548F9" w:rsidRPr="00FD0842" w:rsidRDefault="005151E7" w:rsidP="0048308E">
            <w:pPr>
              <w:spacing w:before="29" w:line="288" w:lineRule="auto"/>
              <w:rPr>
                <w:sz w:val="24"/>
              </w:rPr>
            </w:pPr>
            <w:r w:rsidRPr="00FD0842">
              <w:rPr>
                <w:sz w:val="24"/>
              </w:rPr>
              <w:t>本报告期</w:t>
            </w:r>
            <w:r w:rsidR="001548F9" w:rsidRPr="00FD0842">
              <w:rPr>
                <w:sz w:val="24"/>
              </w:rPr>
              <w:t>基金总申购份额</w:t>
            </w:r>
          </w:p>
        </w:tc>
        <w:tc>
          <w:tcPr>
            <w:tcW w:w="2085" w:type="pct"/>
          </w:tcPr>
          <w:p w:rsidR="001548F9" w:rsidRPr="00FD0842" w:rsidRDefault="001548F9" w:rsidP="0048308E">
            <w:pPr>
              <w:spacing w:before="29" w:line="288" w:lineRule="auto"/>
              <w:jc w:val="right"/>
              <w:rPr>
                <w:sz w:val="24"/>
              </w:rPr>
            </w:pPr>
            <w:r w:rsidRPr="00FD0842">
              <w:rPr>
                <w:sz w:val="24"/>
              </w:rPr>
              <w:t>172,000,000</w:t>
            </w:r>
          </w:p>
        </w:tc>
      </w:tr>
      <w:tr w:rsidR="001548F9" w:rsidRPr="00FD0842" w:rsidTr="0077454F">
        <w:tc>
          <w:tcPr>
            <w:tcW w:w="2915" w:type="pct"/>
            <w:vAlign w:val="center"/>
          </w:tcPr>
          <w:p w:rsidR="001548F9" w:rsidRPr="00FD0842" w:rsidRDefault="001548F9" w:rsidP="0048308E">
            <w:pPr>
              <w:spacing w:before="29" w:line="288" w:lineRule="auto"/>
              <w:rPr>
                <w:sz w:val="24"/>
              </w:rPr>
            </w:pPr>
            <w:r w:rsidRPr="00FD0842">
              <w:rPr>
                <w:sz w:val="24"/>
              </w:rPr>
              <w:t>减：</w:t>
            </w:r>
            <w:r w:rsidR="005151E7" w:rsidRPr="00FD0842">
              <w:rPr>
                <w:sz w:val="24"/>
              </w:rPr>
              <w:t>本报告期</w:t>
            </w:r>
            <w:r w:rsidRPr="00FD0842">
              <w:rPr>
                <w:sz w:val="24"/>
              </w:rPr>
              <w:t>基金总赎回份额</w:t>
            </w:r>
          </w:p>
        </w:tc>
        <w:tc>
          <w:tcPr>
            <w:tcW w:w="2085" w:type="pct"/>
          </w:tcPr>
          <w:p w:rsidR="001548F9" w:rsidRPr="00FD0842" w:rsidRDefault="001548F9" w:rsidP="0048308E">
            <w:pPr>
              <w:spacing w:before="29" w:line="288" w:lineRule="auto"/>
              <w:jc w:val="right"/>
              <w:rPr>
                <w:sz w:val="24"/>
              </w:rPr>
            </w:pPr>
            <w:r w:rsidRPr="00FD0842">
              <w:rPr>
                <w:sz w:val="24"/>
              </w:rPr>
              <w:t>78,000,000</w:t>
            </w:r>
          </w:p>
        </w:tc>
      </w:tr>
      <w:tr w:rsidR="001548F9" w:rsidRPr="00FD0842" w:rsidTr="0077454F">
        <w:tc>
          <w:tcPr>
            <w:tcW w:w="2915" w:type="pct"/>
            <w:vAlign w:val="center"/>
          </w:tcPr>
          <w:p w:rsidR="001548F9" w:rsidRPr="00FD0842" w:rsidRDefault="005151E7" w:rsidP="0048308E">
            <w:pPr>
              <w:spacing w:before="29" w:line="288" w:lineRule="auto"/>
              <w:rPr>
                <w:sz w:val="24"/>
              </w:rPr>
            </w:pPr>
            <w:r w:rsidRPr="00FD0842">
              <w:rPr>
                <w:sz w:val="24"/>
              </w:rPr>
              <w:t>本报告期</w:t>
            </w:r>
            <w:r w:rsidR="001548F9" w:rsidRPr="00FD0842">
              <w:rPr>
                <w:sz w:val="24"/>
              </w:rPr>
              <w:t>基金拆分变动份额</w:t>
            </w:r>
          </w:p>
        </w:tc>
        <w:tc>
          <w:tcPr>
            <w:tcW w:w="2085" w:type="pct"/>
          </w:tcPr>
          <w:p w:rsidR="001548F9" w:rsidRPr="00FD0842" w:rsidRDefault="001548F9" w:rsidP="0048308E">
            <w:pPr>
              <w:spacing w:before="29" w:line="288" w:lineRule="auto"/>
              <w:jc w:val="right"/>
              <w:rPr>
                <w:sz w:val="24"/>
              </w:rPr>
            </w:pPr>
            <w:r w:rsidRPr="00FD0842">
              <w:rPr>
                <w:sz w:val="24"/>
              </w:rPr>
              <w:t>-</w:t>
            </w:r>
          </w:p>
        </w:tc>
      </w:tr>
      <w:tr w:rsidR="001548F9" w:rsidRPr="00FD0842" w:rsidTr="0077454F">
        <w:tc>
          <w:tcPr>
            <w:tcW w:w="2915" w:type="pct"/>
            <w:vAlign w:val="center"/>
          </w:tcPr>
          <w:p w:rsidR="001548F9" w:rsidRPr="00FD0842" w:rsidRDefault="001548F9" w:rsidP="0048308E">
            <w:pPr>
              <w:spacing w:before="29" w:line="288" w:lineRule="auto"/>
              <w:rPr>
                <w:sz w:val="24"/>
              </w:rPr>
            </w:pPr>
            <w:r w:rsidRPr="00FD0842">
              <w:rPr>
                <w:sz w:val="24"/>
              </w:rPr>
              <w:t>本报告期期末基金份额总额</w:t>
            </w:r>
          </w:p>
        </w:tc>
        <w:tc>
          <w:tcPr>
            <w:tcW w:w="2085" w:type="pct"/>
          </w:tcPr>
          <w:p w:rsidR="001548F9" w:rsidRPr="00FD0842" w:rsidRDefault="001548F9" w:rsidP="0048308E">
            <w:pPr>
              <w:spacing w:before="29" w:line="288" w:lineRule="auto"/>
              <w:jc w:val="right"/>
              <w:rPr>
                <w:sz w:val="24"/>
              </w:rPr>
            </w:pPr>
            <w:r w:rsidRPr="00FD0842">
              <w:rPr>
                <w:sz w:val="24"/>
              </w:rPr>
              <w:t>745,524,362</w:t>
            </w:r>
          </w:p>
        </w:tc>
      </w:tr>
    </w:tbl>
    <w:p w:rsidR="0075563C" w:rsidRPr="00FD0842" w:rsidRDefault="0075563C" w:rsidP="0048308E">
      <w:pPr>
        <w:tabs>
          <w:tab w:val="left" w:pos="426"/>
        </w:tabs>
        <w:spacing w:before="29" w:line="288" w:lineRule="auto"/>
        <w:jc w:val="left"/>
        <w:rPr>
          <w:kern w:val="0"/>
          <w:sz w:val="24"/>
        </w:rPr>
      </w:pPr>
    </w:p>
    <w:p w:rsidR="00F1024B" w:rsidRPr="00FD0842" w:rsidRDefault="001548F9" w:rsidP="007D095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59746596"/>
      <w:r w:rsidRPr="00FD0842">
        <w:rPr>
          <w:b/>
          <w:bCs/>
          <w:szCs w:val="24"/>
          <w:lang w:val="en-US"/>
        </w:rPr>
        <w:t xml:space="preserve">§10  </w:t>
      </w:r>
      <w:r w:rsidRPr="00FD0842">
        <w:rPr>
          <w:b/>
          <w:bCs/>
          <w:szCs w:val="24"/>
          <w:lang w:val="en-US"/>
        </w:rPr>
        <w:t>重大事件揭示</w:t>
      </w:r>
      <w:bookmarkEnd w:id="88"/>
      <w:bookmarkEnd w:id="89"/>
    </w:p>
    <w:p w:rsidR="001548F9" w:rsidRPr="00FD0842" w:rsidRDefault="001548F9" w:rsidP="0048308E">
      <w:pPr>
        <w:pStyle w:val="20"/>
        <w:spacing w:before="29" w:after="0" w:line="288" w:lineRule="auto"/>
        <w:rPr>
          <w:rFonts w:ascii="Times New Roman" w:hAnsi="Times New Roman"/>
          <w:kern w:val="0"/>
          <w:szCs w:val="24"/>
        </w:rPr>
      </w:pPr>
      <w:bookmarkStart w:id="90" w:name="_Toc459746597"/>
      <w:r w:rsidRPr="00FD0842">
        <w:rPr>
          <w:rFonts w:ascii="Times New Roman" w:hAnsi="Times New Roman"/>
          <w:kern w:val="0"/>
          <w:szCs w:val="24"/>
        </w:rPr>
        <w:t xml:space="preserve">10.1 </w:t>
      </w:r>
      <w:r w:rsidRPr="00FD0842">
        <w:rPr>
          <w:rFonts w:ascii="Times New Roman" w:hAnsi="Times New Roman"/>
          <w:kern w:val="0"/>
          <w:szCs w:val="24"/>
        </w:rPr>
        <w:t>基金份额持有人大会决议</w:t>
      </w:r>
      <w:bookmarkEnd w:id="90"/>
    </w:p>
    <w:p w:rsidR="001548F9" w:rsidRPr="00FD0842" w:rsidRDefault="001548F9" w:rsidP="00035D71">
      <w:pPr>
        <w:spacing w:before="29" w:line="288" w:lineRule="auto"/>
        <w:ind w:firstLineChars="200" w:firstLine="480"/>
        <w:rPr>
          <w:color w:val="000000"/>
          <w:sz w:val="24"/>
        </w:rPr>
      </w:pPr>
      <w:r w:rsidRPr="00FD0842">
        <w:rPr>
          <w:color w:val="000000"/>
          <w:sz w:val="24"/>
        </w:rPr>
        <w:t>本基金本报告期内未召开基金份额持有人大会。</w:t>
      </w:r>
    </w:p>
    <w:p w:rsidR="00AA77D4" w:rsidRPr="00FD0842" w:rsidRDefault="00AA77D4" w:rsidP="00035D71">
      <w:pPr>
        <w:spacing w:before="29" w:line="288" w:lineRule="auto"/>
        <w:ind w:firstLineChars="200" w:firstLine="480"/>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91" w:name="_Toc459746598"/>
      <w:r w:rsidRPr="00FD0842">
        <w:rPr>
          <w:rFonts w:ascii="Times New Roman" w:hAnsi="Times New Roman"/>
          <w:kern w:val="0"/>
          <w:szCs w:val="24"/>
        </w:rPr>
        <w:t xml:space="preserve">10.2 </w:t>
      </w:r>
      <w:r w:rsidRPr="00FD0842">
        <w:rPr>
          <w:rFonts w:ascii="Times New Roman" w:hAnsi="Times New Roman"/>
          <w:kern w:val="0"/>
          <w:szCs w:val="24"/>
        </w:rPr>
        <w:t>基金管理人、基金托管人的专门基金托管部门的重大人事变动</w:t>
      </w:r>
      <w:bookmarkEnd w:id="91"/>
    </w:p>
    <w:p w:rsidR="00E904F4" w:rsidRPr="00FD0842" w:rsidRDefault="00412F2D">
      <w:pPr>
        <w:spacing w:before="29" w:line="288" w:lineRule="auto"/>
        <w:ind w:firstLineChars="200" w:firstLine="480"/>
        <w:rPr>
          <w:color w:val="000000"/>
          <w:sz w:val="24"/>
        </w:rPr>
      </w:pPr>
      <w:r w:rsidRPr="00FD0842">
        <w:rPr>
          <w:color w:val="000000"/>
          <w:sz w:val="24"/>
        </w:rPr>
        <w:t>1</w:t>
      </w:r>
      <w:r w:rsidRPr="00FD0842">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FD0842">
        <w:rPr>
          <w:color w:val="000000"/>
          <w:sz w:val="24"/>
        </w:rPr>
        <w:t xml:space="preserve"> </w:t>
      </w:r>
    </w:p>
    <w:p w:rsidR="001548F9" w:rsidRPr="00FD0842" w:rsidRDefault="001548F9" w:rsidP="00035D71">
      <w:pPr>
        <w:spacing w:before="29" w:line="288" w:lineRule="auto"/>
        <w:ind w:firstLineChars="200" w:firstLine="480"/>
        <w:rPr>
          <w:color w:val="000000"/>
          <w:sz w:val="24"/>
        </w:rPr>
      </w:pPr>
      <w:r w:rsidRPr="00FD0842">
        <w:rPr>
          <w:color w:val="000000"/>
          <w:sz w:val="24"/>
        </w:rPr>
        <w:t>2</w:t>
      </w:r>
      <w:r w:rsidRPr="00FD0842">
        <w:rPr>
          <w:color w:val="000000"/>
          <w:sz w:val="24"/>
        </w:rPr>
        <w:t>、基金托管人的基金托管部门的重大人事变动：本基金托管人的专门基金托管部门本报告期内未发生重大人事变动。</w:t>
      </w:r>
    </w:p>
    <w:p w:rsidR="00AA77D4" w:rsidRPr="00FD0842" w:rsidRDefault="00AA77D4" w:rsidP="00035D71">
      <w:pPr>
        <w:spacing w:before="29" w:line="288" w:lineRule="auto"/>
        <w:ind w:firstLineChars="200" w:firstLine="480"/>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92" w:name="_Toc459746599"/>
      <w:r w:rsidRPr="00FD0842">
        <w:rPr>
          <w:rFonts w:ascii="Times New Roman" w:hAnsi="Times New Roman"/>
          <w:kern w:val="0"/>
          <w:szCs w:val="24"/>
        </w:rPr>
        <w:t xml:space="preserve">10.3 </w:t>
      </w:r>
      <w:r w:rsidRPr="00FD0842">
        <w:rPr>
          <w:rFonts w:ascii="Times New Roman" w:hAnsi="Times New Roman"/>
          <w:kern w:val="0"/>
          <w:szCs w:val="24"/>
        </w:rPr>
        <w:t>涉及基金管理人、基金财产、基金托管业务的诉讼</w:t>
      </w:r>
      <w:bookmarkEnd w:id="92"/>
    </w:p>
    <w:p w:rsidR="001548F9" w:rsidRPr="00FD0842" w:rsidRDefault="001548F9" w:rsidP="00035D71">
      <w:pPr>
        <w:spacing w:before="29" w:line="288" w:lineRule="auto"/>
        <w:ind w:firstLineChars="200" w:firstLine="480"/>
        <w:rPr>
          <w:color w:val="000000"/>
          <w:sz w:val="24"/>
        </w:rPr>
      </w:pPr>
      <w:r w:rsidRPr="00FD0842">
        <w:rPr>
          <w:color w:val="000000"/>
          <w:sz w:val="24"/>
        </w:rPr>
        <w:t>本报告期内未发生涉及本基金管理人、基金财产、基金托管业务的诉讼事项。</w:t>
      </w:r>
    </w:p>
    <w:p w:rsidR="00AA77D4" w:rsidRPr="00FD0842" w:rsidRDefault="00AA77D4" w:rsidP="00035D71">
      <w:pPr>
        <w:spacing w:before="29" w:line="288" w:lineRule="auto"/>
        <w:ind w:firstLineChars="200" w:firstLine="480"/>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93" w:name="_Toc459746600"/>
      <w:r w:rsidRPr="00FD0842">
        <w:rPr>
          <w:rFonts w:ascii="Times New Roman" w:hAnsi="Times New Roman"/>
          <w:kern w:val="0"/>
          <w:szCs w:val="24"/>
        </w:rPr>
        <w:t xml:space="preserve">10.4 </w:t>
      </w:r>
      <w:r w:rsidRPr="00FD0842">
        <w:rPr>
          <w:rFonts w:ascii="Times New Roman" w:hAnsi="Times New Roman"/>
          <w:kern w:val="0"/>
          <w:szCs w:val="24"/>
        </w:rPr>
        <w:t>基金投资策略的改变</w:t>
      </w:r>
      <w:bookmarkEnd w:id="93"/>
    </w:p>
    <w:p w:rsidR="001548F9" w:rsidRPr="00FD0842" w:rsidRDefault="001548F9" w:rsidP="00035D71">
      <w:pPr>
        <w:spacing w:before="29" w:line="288" w:lineRule="auto"/>
        <w:ind w:firstLineChars="200" w:firstLine="480"/>
        <w:rPr>
          <w:color w:val="000000"/>
          <w:sz w:val="24"/>
        </w:rPr>
      </w:pPr>
      <w:r w:rsidRPr="00FD0842">
        <w:rPr>
          <w:color w:val="000000"/>
          <w:sz w:val="24"/>
        </w:rPr>
        <w:t>本基金本报告期内投资策略未发生改变。</w:t>
      </w:r>
    </w:p>
    <w:p w:rsidR="00AA77D4" w:rsidRPr="00FD0842" w:rsidRDefault="00AA77D4" w:rsidP="00035D71">
      <w:pPr>
        <w:spacing w:before="29" w:line="288" w:lineRule="auto"/>
        <w:ind w:firstLineChars="200" w:firstLine="480"/>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94" w:name="_Toc459746601"/>
      <w:r w:rsidRPr="00FD0842">
        <w:rPr>
          <w:rFonts w:ascii="Times New Roman" w:hAnsi="Times New Roman"/>
          <w:kern w:val="0"/>
          <w:szCs w:val="24"/>
        </w:rPr>
        <w:lastRenderedPageBreak/>
        <w:t>10.5</w:t>
      </w:r>
      <w:r w:rsidR="001B69DE" w:rsidRPr="00FD0842">
        <w:rPr>
          <w:rFonts w:ascii="Times New Roman" w:hAnsi="Times New Roman"/>
          <w:szCs w:val="24"/>
        </w:rPr>
        <w:t>报告期内改聘会计师事务所情况</w:t>
      </w:r>
      <w:bookmarkEnd w:id="94"/>
    </w:p>
    <w:p w:rsidR="001548F9" w:rsidRPr="00FD0842" w:rsidRDefault="001548F9" w:rsidP="00035D71">
      <w:pPr>
        <w:spacing w:before="29" w:line="288" w:lineRule="auto"/>
        <w:ind w:firstLineChars="200" w:firstLine="480"/>
        <w:rPr>
          <w:color w:val="000000"/>
          <w:sz w:val="24"/>
        </w:rPr>
      </w:pPr>
      <w:bookmarkStart w:id="95" w:name="OLE_LINK3"/>
      <w:r w:rsidRPr="00FD0842">
        <w:rPr>
          <w:color w:val="000000"/>
          <w:sz w:val="24"/>
        </w:rPr>
        <w:t>本基金自基金合同生效日起聘请普华永道中天会计师事务所（特殊普通合伙）为本基金提供审计服务。</w:t>
      </w:r>
    </w:p>
    <w:p w:rsidR="00AA77D4" w:rsidRPr="00FD0842" w:rsidRDefault="00AA77D4" w:rsidP="00035D71">
      <w:pPr>
        <w:spacing w:before="29" w:line="288" w:lineRule="auto"/>
        <w:ind w:firstLineChars="200" w:firstLine="480"/>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96" w:name="_Toc459746602"/>
      <w:bookmarkEnd w:id="95"/>
      <w:r w:rsidRPr="00FD0842">
        <w:rPr>
          <w:rFonts w:ascii="Times New Roman" w:hAnsi="Times New Roman"/>
          <w:kern w:val="0"/>
          <w:szCs w:val="24"/>
        </w:rPr>
        <w:t>10.6</w:t>
      </w:r>
      <w:r w:rsidR="00A242EE" w:rsidRPr="00FD0842">
        <w:rPr>
          <w:rFonts w:ascii="Times New Roman" w:hAnsi="Times New Roman"/>
          <w:szCs w:val="24"/>
        </w:rPr>
        <w:t>管理人、托管人及其高级管理人员受稽查或处罚等情况</w:t>
      </w:r>
      <w:bookmarkEnd w:id="96"/>
    </w:p>
    <w:p w:rsidR="00E904F4" w:rsidRPr="00FD0842" w:rsidRDefault="00412F2D">
      <w:pPr>
        <w:spacing w:before="29" w:line="288" w:lineRule="auto"/>
        <w:ind w:firstLineChars="200" w:firstLine="480"/>
        <w:rPr>
          <w:color w:val="000000"/>
          <w:sz w:val="24"/>
        </w:rPr>
      </w:pPr>
      <w:r w:rsidRPr="00FD0842">
        <w:rPr>
          <w:color w:val="000000"/>
          <w:sz w:val="24"/>
        </w:rPr>
        <w:t>（</w:t>
      </w:r>
      <w:r w:rsidRPr="00FD0842">
        <w:rPr>
          <w:color w:val="000000"/>
          <w:sz w:val="24"/>
        </w:rPr>
        <w:t>1</w:t>
      </w:r>
      <w:r w:rsidRPr="00FD0842">
        <w:rPr>
          <w:color w:val="000000"/>
          <w:sz w:val="24"/>
        </w:rPr>
        <w:t>）管理人及其高级管理人员受稽查或处罚等情况</w:t>
      </w:r>
    </w:p>
    <w:p w:rsidR="00E904F4" w:rsidRPr="00FD0842" w:rsidRDefault="00412F2D">
      <w:pPr>
        <w:spacing w:before="29" w:line="288" w:lineRule="auto"/>
        <w:ind w:firstLineChars="200" w:firstLine="480"/>
        <w:rPr>
          <w:color w:val="000000"/>
          <w:sz w:val="24"/>
        </w:rPr>
      </w:pPr>
      <w:r w:rsidRPr="00FD0842">
        <w:rPr>
          <w:color w:val="000000"/>
          <w:sz w:val="24"/>
        </w:rPr>
        <w:t>针对中国证监会在</w:t>
      </w:r>
      <w:r w:rsidRPr="00FD0842">
        <w:rPr>
          <w:color w:val="000000"/>
          <w:sz w:val="24"/>
        </w:rPr>
        <w:t>2015</w:t>
      </w:r>
      <w:r w:rsidRPr="00FD0842">
        <w:rPr>
          <w:color w:val="000000"/>
          <w:sz w:val="24"/>
        </w:rPr>
        <w:t>年</w:t>
      </w:r>
      <w:r w:rsidRPr="00FD0842">
        <w:rPr>
          <w:color w:val="000000"/>
          <w:sz w:val="24"/>
        </w:rPr>
        <w:t>“</w:t>
      </w:r>
      <w:r w:rsidRPr="00FD0842">
        <w:rPr>
          <w:color w:val="000000"/>
          <w:sz w:val="24"/>
        </w:rPr>
        <w:t>两加强两遏制</w:t>
      </w:r>
      <w:r w:rsidRPr="00FD0842">
        <w:rPr>
          <w:color w:val="000000"/>
          <w:sz w:val="24"/>
        </w:rPr>
        <w:t>”</w:t>
      </w:r>
      <w:r w:rsidRPr="00FD0842">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FD0842">
        <w:rPr>
          <w:color w:val="000000"/>
          <w:sz w:val="24"/>
        </w:rPr>
        <w:t>,</w:t>
      </w:r>
      <w:r w:rsidRPr="00FD0842">
        <w:rPr>
          <w:color w:val="000000"/>
          <w:sz w:val="24"/>
        </w:rPr>
        <w:t>报告期内管理人及其高级管理人员无受稽查或处罚等情况。</w:t>
      </w:r>
    </w:p>
    <w:p w:rsidR="00E904F4" w:rsidRPr="00FD0842" w:rsidRDefault="00412F2D">
      <w:pPr>
        <w:spacing w:before="29" w:line="288" w:lineRule="auto"/>
        <w:ind w:firstLineChars="200" w:firstLine="480"/>
        <w:rPr>
          <w:color w:val="000000"/>
          <w:sz w:val="24"/>
        </w:rPr>
      </w:pPr>
      <w:r w:rsidRPr="00FD0842">
        <w:rPr>
          <w:color w:val="000000"/>
          <w:sz w:val="24"/>
        </w:rPr>
        <w:t>（</w:t>
      </w:r>
      <w:r w:rsidRPr="00FD0842">
        <w:rPr>
          <w:color w:val="000000"/>
          <w:sz w:val="24"/>
        </w:rPr>
        <w:t>2</w:t>
      </w:r>
      <w:r w:rsidRPr="00FD0842">
        <w:rPr>
          <w:color w:val="000000"/>
          <w:sz w:val="24"/>
        </w:rPr>
        <w:t>）托管人及其高级管理人员受稽查或处罚等情况</w:t>
      </w:r>
    </w:p>
    <w:p w:rsidR="001548F9" w:rsidRPr="00FD0842" w:rsidRDefault="001548F9" w:rsidP="00035D71">
      <w:pPr>
        <w:spacing w:before="29" w:line="288" w:lineRule="auto"/>
        <w:ind w:firstLineChars="200" w:firstLine="480"/>
        <w:rPr>
          <w:color w:val="000000"/>
          <w:sz w:val="24"/>
        </w:rPr>
      </w:pPr>
      <w:r w:rsidRPr="00FD0842">
        <w:rPr>
          <w:color w:val="000000"/>
          <w:sz w:val="24"/>
        </w:rPr>
        <w:t>基金托管人及其高级管理人员本报告期内未受监管部门稽查或处罚。</w:t>
      </w:r>
    </w:p>
    <w:p w:rsidR="00AA77D4" w:rsidRPr="00FD0842" w:rsidRDefault="00AA77D4" w:rsidP="00035D71">
      <w:pPr>
        <w:spacing w:before="29" w:line="288" w:lineRule="auto"/>
        <w:ind w:firstLineChars="200" w:firstLine="480"/>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97" w:name="_Toc459746603"/>
      <w:r w:rsidRPr="00FD0842">
        <w:rPr>
          <w:rFonts w:ascii="Times New Roman" w:hAnsi="Times New Roman"/>
          <w:kern w:val="0"/>
          <w:szCs w:val="24"/>
        </w:rPr>
        <w:t xml:space="preserve">10.7 </w:t>
      </w:r>
      <w:r w:rsidRPr="00FD0842">
        <w:rPr>
          <w:rFonts w:ascii="Times New Roman" w:hAnsi="Times New Roman"/>
          <w:kern w:val="0"/>
          <w:szCs w:val="24"/>
        </w:rPr>
        <w:t>基金租用证券公司交易单元的有关情况</w:t>
      </w:r>
      <w:bookmarkEnd w:id="97"/>
    </w:p>
    <w:p w:rsidR="001548F9" w:rsidRPr="00FD0842" w:rsidRDefault="001548F9" w:rsidP="0048308E">
      <w:pPr>
        <w:spacing w:before="29" w:line="288" w:lineRule="auto"/>
        <w:rPr>
          <w:b/>
          <w:sz w:val="24"/>
        </w:rPr>
      </w:pPr>
      <w:bookmarkStart w:id="98" w:name="_Toc249760070"/>
      <w:r w:rsidRPr="00FD0842">
        <w:rPr>
          <w:b/>
          <w:sz w:val="24"/>
        </w:rPr>
        <w:t xml:space="preserve">10.7.1 </w:t>
      </w:r>
      <w:r w:rsidRPr="00FD0842">
        <w:rPr>
          <w:b/>
          <w:sz w:val="24"/>
        </w:rPr>
        <w:t>基金租用证券公司交易单元进行股票投资及佣金支付情况</w:t>
      </w:r>
      <w:bookmarkEnd w:id="98"/>
    </w:p>
    <w:p w:rsidR="00B932B3" w:rsidRPr="00FD0842" w:rsidRDefault="00B932B3" w:rsidP="0048308E">
      <w:pPr>
        <w:autoSpaceDE w:val="0"/>
        <w:autoSpaceDN w:val="0"/>
        <w:adjustRightInd w:val="0"/>
        <w:spacing w:before="29" w:line="288" w:lineRule="auto"/>
        <w:ind w:left="15"/>
        <w:jc w:val="right"/>
        <w:rPr>
          <w:color w:val="000000"/>
          <w:kern w:val="0"/>
          <w:sz w:val="24"/>
        </w:rPr>
      </w:pPr>
      <w:r w:rsidRPr="00FD084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FD0842" w:rsidTr="00B72362">
        <w:tc>
          <w:tcPr>
            <w:tcW w:w="1560" w:type="dxa"/>
            <w:vMerge w:val="restart"/>
            <w:vAlign w:val="center"/>
          </w:tcPr>
          <w:p w:rsidR="001548F9" w:rsidRPr="00FD0842" w:rsidRDefault="001548F9" w:rsidP="0048308E">
            <w:pPr>
              <w:spacing w:before="29" w:line="288" w:lineRule="auto"/>
              <w:jc w:val="center"/>
              <w:rPr>
                <w:color w:val="000000"/>
                <w:sz w:val="24"/>
              </w:rPr>
            </w:pPr>
            <w:bookmarkStart w:id="99" w:name="_Toc249760071"/>
            <w:r w:rsidRPr="00FD0842">
              <w:rPr>
                <w:color w:val="000000"/>
                <w:sz w:val="24"/>
              </w:rPr>
              <w:t>券商名称</w:t>
            </w:r>
          </w:p>
        </w:tc>
        <w:tc>
          <w:tcPr>
            <w:tcW w:w="780" w:type="dxa"/>
            <w:vMerge w:val="restart"/>
            <w:vAlign w:val="center"/>
          </w:tcPr>
          <w:p w:rsidR="001548F9" w:rsidRPr="00FD0842" w:rsidRDefault="001548F9" w:rsidP="0048308E">
            <w:pPr>
              <w:spacing w:before="29" w:line="288" w:lineRule="auto"/>
              <w:jc w:val="center"/>
              <w:rPr>
                <w:color w:val="000000"/>
                <w:sz w:val="24"/>
              </w:rPr>
            </w:pPr>
            <w:r w:rsidRPr="00FD0842">
              <w:rPr>
                <w:color w:val="000000"/>
                <w:sz w:val="24"/>
              </w:rPr>
              <w:t>交易单元数量</w:t>
            </w:r>
          </w:p>
        </w:tc>
        <w:tc>
          <w:tcPr>
            <w:tcW w:w="2880" w:type="dxa"/>
            <w:gridSpan w:val="2"/>
            <w:vAlign w:val="center"/>
          </w:tcPr>
          <w:p w:rsidR="001548F9" w:rsidRPr="00FD0842" w:rsidRDefault="001548F9" w:rsidP="0048308E">
            <w:pPr>
              <w:spacing w:before="29" w:line="288" w:lineRule="auto"/>
              <w:jc w:val="center"/>
              <w:rPr>
                <w:color w:val="000000"/>
                <w:sz w:val="24"/>
              </w:rPr>
            </w:pPr>
            <w:r w:rsidRPr="00FD0842">
              <w:rPr>
                <w:color w:val="000000"/>
                <w:sz w:val="24"/>
              </w:rPr>
              <w:t>股票交易</w:t>
            </w:r>
          </w:p>
        </w:tc>
        <w:tc>
          <w:tcPr>
            <w:tcW w:w="2700" w:type="dxa"/>
            <w:gridSpan w:val="2"/>
            <w:vAlign w:val="center"/>
          </w:tcPr>
          <w:p w:rsidR="001548F9" w:rsidRPr="00FD0842" w:rsidRDefault="001548F9" w:rsidP="0048308E">
            <w:pPr>
              <w:spacing w:before="29" w:line="288" w:lineRule="auto"/>
              <w:jc w:val="center"/>
              <w:rPr>
                <w:color w:val="000000"/>
                <w:sz w:val="24"/>
              </w:rPr>
            </w:pPr>
            <w:r w:rsidRPr="00FD0842">
              <w:rPr>
                <w:color w:val="000000"/>
                <w:sz w:val="24"/>
              </w:rPr>
              <w:t>应支付该券商的佣金</w:t>
            </w:r>
          </w:p>
        </w:tc>
        <w:tc>
          <w:tcPr>
            <w:tcW w:w="1080" w:type="dxa"/>
            <w:vMerge w:val="restart"/>
            <w:vAlign w:val="center"/>
          </w:tcPr>
          <w:p w:rsidR="001548F9" w:rsidRPr="00FD0842" w:rsidRDefault="001548F9" w:rsidP="0048308E">
            <w:pPr>
              <w:spacing w:before="29" w:line="288" w:lineRule="auto"/>
              <w:jc w:val="center"/>
              <w:rPr>
                <w:color w:val="000000"/>
                <w:kern w:val="0"/>
                <w:sz w:val="24"/>
              </w:rPr>
            </w:pPr>
            <w:r w:rsidRPr="00FD0842">
              <w:rPr>
                <w:color w:val="000000"/>
                <w:kern w:val="0"/>
                <w:sz w:val="24"/>
              </w:rPr>
              <w:t>备注</w:t>
            </w:r>
          </w:p>
        </w:tc>
      </w:tr>
      <w:tr w:rsidR="001548F9" w:rsidRPr="00FD0842" w:rsidTr="00B72362">
        <w:tc>
          <w:tcPr>
            <w:tcW w:w="9000" w:type="dxa"/>
            <w:vMerge/>
            <w:vAlign w:val="center"/>
          </w:tcPr>
          <w:p w:rsidR="001548F9" w:rsidRPr="00FD0842" w:rsidRDefault="001548F9" w:rsidP="0048308E">
            <w:pPr>
              <w:widowControl/>
              <w:spacing w:before="29" w:line="288" w:lineRule="auto"/>
              <w:jc w:val="left"/>
              <w:rPr>
                <w:color w:val="000000"/>
                <w:sz w:val="24"/>
              </w:rPr>
            </w:pPr>
          </w:p>
        </w:tc>
        <w:tc>
          <w:tcPr>
            <w:tcW w:w="780" w:type="dxa"/>
            <w:vMerge/>
            <w:vAlign w:val="center"/>
          </w:tcPr>
          <w:p w:rsidR="001548F9" w:rsidRPr="00FD0842" w:rsidRDefault="001548F9" w:rsidP="0048308E">
            <w:pPr>
              <w:widowControl/>
              <w:spacing w:before="29" w:line="288" w:lineRule="auto"/>
              <w:jc w:val="left"/>
              <w:rPr>
                <w:color w:val="000000"/>
                <w:sz w:val="24"/>
              </w:rPr>
            </w:pPr>
          </w:p>
        </w:tc>
        <w:tc>
          <w:tcPr>
            <w:tcW w:w="1800" w:type="dxa"/>
            <w:vAlign w:val="center"/>
          </w:tcPr>
          <w:p w:rsidR="001548F9" w:rsidRPr="00FD0842" w:rsidRDefault="001548F9" w:rsidP="0048308E">
            <w:pPr>
              <w:spacing w:before="29" w:line="288" w:lineRule="auto"/>
              <w:jc w:val="center"/>
              <w:rPr>
                <w:color w:val="000000"/>
                <w:sz w:val="24"/>
              </w:rPr>
            </w:pPr>
            <w:r w:rsidRPr="00FD0842">
              <w:rPr>
                <w:color w:val="000000"/>
                <w:sz w:val="24"/>
              </w:rPr>
              <w:t>成交金额</w:t>
            </w:r>
          </w:p>
        </w:tc>
        <w:tc>
          <w:tcPr>
            <w:tcW w:w="1080" w:type="dxa"/>
            <w:vAlign w:val="center"/>
          </w:tcPr>
          <w:p w:rsidR="001548F9" w:rsidRPr="00FD0842" w:rsidRDefault="001548F9" w:rsidP="0048308E">
            <w:pPr>
              <w:spacing w:before="29" w:line="288" w:lineRule="auto"/>
              <w:jc w:val="center"/>
              <w:rPr>
                <w:color w:val="000000"/>
                <w:sz w:val="24"/>
              </w:rPr>
            </w:pPr>
            <w:r w:rsidRPr="00FD0842">
              <w:rPr>
                <w:color w:val="000000"/>
                <w:sz w:val="24"/>
              </w:rPr>
              <w:t>占当期股票成交总额的比例</w:t>
            </w:r>
          </w:p>
        </w:tc>
        <w:tc>
          <w:tcPr>
            <w:tcW w:w="1620" w:type="dxa"/>
            <w:vAlign w:val="center"/>
          </w:tcPr>
          <w:p w:rsidR="001548F9" w:rsidRPr="00FD0842" w:rsidRDefault="001548F9" w:rsidP="0048308E">
            <w:pPr>
              <w:spacing w:before="29" w:line="288" w:lineRule="auto"/>
              <w:jc w:val="center"/>
              <w:rPr>
                <w:color w:val="000000"/>
                <w:kern w:val="0"/>
                <w:sz w:val="24"/>
              </w:rPr>
            </w:pPr>
            <w:r w:rsidRPr="00FD0842">
              <w:rPr>
                <w:color w:val="000000"/>
                <w:kern w:val="0"/>
                <w:sz w:val="24"/>
              </w:rPr>
              <w:t>佣金</w:t>
            </w:r>
          </w:p>
        </w:tc>
        <w:tc>
          <w:tcPr>
            <w:tcW w:w="1080" w:type="dxa"/>
            <w:vAlign w:val="center"/>
          </w:tcPr>
          <w:p w:rsidR="001548F9" w:rsidRPr="00FD0842" w:rsidRDefault="001548F9" w:rsidP="0048308E">
            <w:pPr>
              <w:spacing w:before="29" w:line="288" w:lineRule="auto"/>
              <w:jc w:val="center"/>
              <w:rPr>
                <w:color w:val="000000"/>
                <w:sz w:val="24"/>
              </w:rPr>
            </w:pPr>
            <w:r w:rsidRPr="00FD0842">
              <w:rPr>
                <w:color w:val="000000"/>
                <w:sz w:val="24"/>
              </w:rPr>
              <w:t>占当期佣金总量的比例</w:t>
            </w:r>
          </w:p>
        </w:tc>
        <w:tc>
          <w:tcPr>
            <w:tcW w:w="1080" w:type="dxa"/>
            <w:vMerge/>
            <w:vAlign w:val="center"/>
          </w:tcPr>
          <w:p w:rsidR="001548F9" w:rsidRPr="00FD0842" w:rsidRDefault="001548F9" w:rsidP="0048308E">
            <w:pPr>
              <w:widowControl/>
              <w:spacing w:before="29" w:line="288" w:lineRule="auto"/>
              <w:jc w:val="left"/>
              <w:rPr>
                <w:color w:val="000000"/>
                <w:kern w:val="0"/>
                <w:sz w:val="24"/>
              </w:rPr>
            </w:pPr>
          </w:p>
        </w:tc>
      </w:tr>
      <w:tr w:rsidR="00E904F4" w:rsidRPr="00FD0842">
        <w:tc>
          <w:tcPr>
            <w:tcW w:w="1559" w:type="dxa"/>
            <w:vAlign w:val="center"/>
          </w:tcPr>
          <w:p w:rsidR="00E904F4" w:rsidRPr="00FD0842" w:rsidRDefault="00412F2D">
            <w:pPr>
              <w:jc w:val="center"/>
            </w:pPr>
            <w:r w:rsidRPr="00FD0842">
              <w:rPr>
                <w:color w:val="000000"/>
                <w:sz w:val="24"/>
              </w:rPr>
              <w:t>中信证券股份有限公司</w:t>
            </w:r>
          </w:p>
        </w:tc>
        <w:tc>
          <w:tcPr>
            <w:tcW w:w="779" w:type="dxa"/>
            <w:vAlign w:val="center"/>
          </w:tcPr>
          <w:p w:rsidR="00E904F4" w:rsidRPr="00FD0842" w:rsidRDefault="00412F2D">
            <w:pPr>
              <w:jc w:val="center"/>
            </w:pPr>
            <w:r w:rsidRPr="00FD0842">
              <w:rPr>
                <w:color w:val="000000"/>
                <w:sz w:val="24"/>
              </w:rPr>
              <w:t>2</w:t>
            </w:r>
          </w:p>
        </w:tc>
        <w:tc>
          <w:tcPr>
            <w:tcW w:w="1800" w:type="dxa"/>
            <w:vAlign w:val="center"/>
          </w:tcPr>
          <w:p w:rsidR="00E904F4" w:rsidRPr="00FD0842" w:rsidRDefault="00412F2D">
            <w:pPr>
              <w:jc w:val="right"/>
            </w:pPr>
            <w:r w:rsidRPr="00FD0842">
              <w:rPr>
                <w:color w:val="000000"/>
                <w:sz w:val="24"/>
              </w:rPr>
              <w:t>205,673,211.76</w:t>
            </w:r>
          </w:p>
        </w:tc>
        <w:tc>
          <w:tcPr>
            <w:tcW w:w="1080" w:type="dxa"/>
            <w:vAlign w:val="center"/>
          </w:tcPr>
          <w:p w:rsidR="00E904F4" w:rsidRPr="00FD0842" w:rsidRDefault="00412F2D">
            <w:pPr>
              <w:jc w:val="right"/>
            </w:pPr>
            <w:r w:rsidRPr="00FD0842">
              <w:rPr>
                <w:color w:val="000000"/>
                <w:sz w:val="24"/>
              </w:rPr>
              <w:t>100.00%</w:t>
            </w:r>
          </w:p>
        </w:tc>
        <w:tc>
          <w:tcPr>
            <w:tcW w:w="1620" w:type="dxa"/>
            <w:vAlign w:val="center"/>
          </w:tcPr>
          <w:p w:rsidR="00E904F4" w:rsidRPr="00FD0842" w:rsidRDefault="00412F2D">
            <w:pPr>
              <w:jc w:val="right"/>
            </w:pPr>
            <w:r w:rsidRPr="00FD0842">
              <w:rPr>
                <w:color w:val="000000"/>
                <w:sz w:val="24"/>
              </w:rPr>
              <w:t>191,543.38</w:t>
            </w:r>
          </w:p>
        </w:tc>
        <w:tc>
          <w:tcPr>
            <w:tcW w:w="1080" w:type="dxa"/>
            <w:vAlign w:val="center"/>
          </w:tcPr>
          <w:p w:rsidR="00E904F4" w:rsidRPr="00FD0842" w:rsidRDefault="00412F2D">
            <w:pPr>
              <w:jc w:val="right"/>
            </w:pPr>
            <w:r w:rsidRPr="00FD0842">
              <w:rPr>
                <w:color w:val="000000"/>
                <w:sz w:val="24"/>
              </w:rPr>
              <w:t>100.00%</w:t>
            </w:r>
          </w:p>
        </w:tc>
        <w:tc>
          <w:tcPr>
            <w:tcW w:w="1080" w:type="dxa"/>
            <w:vAlign w:val="center"/>
          </w:tcPr>
          <w:p w:rsidR="00E904F4" w:rsidRPr="00FD0842" w:rsidRDefault="00412F2D">
            <w:pPr>
              <w:jc w:val="left"/>
            </w:pPr>
            <w:r w:rsidRPr="00FD0842">
              <w:rPr>
                <w:color w:val="000000"/>
                <w:sz w:val="24"/>
              </w:rPr>
              <w:t>-</w:t>
            </w:r>
          </w:p>
        </w:tc>
      </w:tr>
      <w:tr w:rsidR="004F30BD" w:rsidRPr="00FD0842">
        <w:tc>
          <w:tcPr>
            <w:tcW w:w="1559" w:type="dxa"/>
            <w:vAlign w:val="center"/>
          </w:tcPr>
          <w:p w:rsidR="004F30BD" w:rsidRPr="00FD0842" w:rsidRDefault="004F30BD">
            <w:pPr>
              <w:jc w:val="center"/>
              <w:rPr>
                <w:color w:val="000000"/>
                <w:sz w:val="24"/>
              </w:rPr>
            </w:pPr>
            <w:r w:rsidRPr="00FD0842">
              <w:rPr>
                <w:rFonts w:hint="eastAsia"/>
                <w:color w:val="000000"/>
                <w:sz w:val="24"/>
              </w:rPr>
              <w:t>中国国际金融股份有限公司</w:t>
            </w:r>
          </w:p>
        </w:tc>
        <w:tc>
          <w:tcPr>
            <w:tcW w:w="779" w:type="dxa"/>
            <w:vAlign w:val="center"/>
          </w:tcPr>
          <w:p w:rsidR="004F30BD" w:rsidRPr="00FD0842" w:rsidRDefault="004F30BD">
            <w:pPr>
              <w:jc w:val="center"/>
              <w:rPr>
                <w:color w:val="000000"/>
                <w:sz w:val="24"/>
              </w:rPr>
            </w:pPr>
            <w:r w:rsidRPr="00FD0842">
              <w:rPr>
                <w:rFonts w:hint="eastAsia"/>
                <w:color w:val="000000"/>
                <w:sz w:val="24"/>
              </w:rPr>
              <w:t>1</w:t>
            </w:r>
          </w:p>
        </w:tc>
        <w:tc>
          <w:tcPr>
            <w:tcW w:w="1800" w:type="dxa"/>
            <w:vAlign w:val="center"/>
          </w:tcPr>
          <w:p w:rsidR="004F30BD" w:rsidRPr="00FD0842" w:rsidRDefault="004F30BD">
            <w:pPr>
              <w:jc w:val="right"/>
              <w:rPr>
                <w:color w:val="000000"/>
                <w:sz w:val="24"/>
              </w:rPr>
            </w:pPr>
            <w:r w:rsidRPr="00FD0842">
              <w:rPr>
                <w:rFonts w:hint="eastAsia"/>
                <w:color w:val="000000"/>
                <w:sz w:val="24"/>
              </w:rPr>
              <w:t>-</w:t>
            </w:r>
          </w:p>
        </w:tc>
        <w:tc>
          <w:tcPr>
            <w:tcW w:w="1080" w:type="dxa"/>
            <w:vAlign w:val="center"/>
          </w:tcPr>
          <w:p w:rsidR="004F30BD" w:rsidRPr="00FD0842" w:rsidRDefault="004F30BD">
            <w:pPr>
              <w:jc w:val="right"/>
              <w:rPr>
                <w:color w:val="000000"/>
                <w:sz w:val="24"/>
              </w:rPr>
            </w:pPr>
            <w:r w:rsidRPr="00FD0842">
              <w:rPr>
                <w:rFonts w:hint="eastAsia"/>
                <w:color w:val="000000"/>
                <w:sz w:val="24"/>
              </w:rPr>
              <w:t>-</w:t>
            </w:r>
          </w:p>
        </w:tc>
        <w:tc>
          <w:tcPr>
            <w:tcW w:w="1620" w:type="dxa"/>
            <w:vAlign w:val="center"/>
          </w:tcPr>
          <w:p w:rsidR="004F30BD" w:rsidRPr="00FD0842" w:rsidRDefault="004F30BD">
            <w:pPr>
              <w:jc w:val="right"/>
              <w:rPr>
                <w:color w:val="000000"/>
                <w:sz w:val="24"/>
              </w:rPr>
            </w:pPr>
            <w:r w:rsidRPr="00FD0842">
              <w:rPr>
                <w:rFonts w:hint="eastAsia"/>
                <w:color w:val="000000"/>
                <w:sz w:val="24"/>
              </w:rPr>
              <w:t>-</w:t>
            </w:r>
          </w:p>
        </w:tc>
        <w:tc>
          <w:tcPr>
            <w:tcW w:w="1080" w:type="dxa"/>
            <w:vAlign w:val="center"/>
          </w:tcPr>
          <w:p w:rsidR="004F30BD" w:rsidRPr="00FD0842" w:rsidRDefault="004F30BD">
            <w:pPr>
              <w:jc w:val="right"/>
              <w:rPr>
                <w:color w:val="000000"/>
                <w:sz w:val="24"/>
              </w:rPr>
            </w:pPr>
            <w:r w:rsidRPr="00FD0842">
              <w:rPr>
                <w:rFonts w:hint="eastAsia"/>
                <w:color w:val="000000"/>
                <w:sz w:val="24"/>
              </w:rPr>
              <w:t>-</w:t>
            </w:r>
          </w:p>
        </w:tc>
        <w:tc>
          <w:tcPr>
            <w:tcW w:w="1080" w:type="dxa"/>
            <w:vAlign w:val="center"/>
          </w:tcPr>
          <w:p w:rsidR="004F30BD" w:rsidRPr="00FD0842" w:rsidRDefault="004F30BD">
            <w:pPr>
              <w:jc w:val="left"/>
              <w:rPr>
                <w:color w:val="000000"/>
                <w:sz w:val="24"/>
              </w:rPr>
            </w:pPr>
            <w:r w:rsidRPr="00FD0842">
              <w:rPr>
                <w:rFonts w:hint="eastAsia"/>
                <w:color w:val="000000"/>
                <w:sz w:val="24"/>
              </w:rPr>
              <w:t>-</w:t>
            </w:r>
          </w:p>
        </w:tc>
      </w:tr>
    </w:tbl>
    <w:p w:rsidR="001548F9" w:rsidRPr="00FD0842" w:rsidRDefault="001548F9" w:rsidP="0048308E">
      <w:pPr>
        <w:spacing w:before="29" w:line="288" w:lineRule="auto"/>
        <w:rPr>
          <w:color w:val="000000"/>
          <w:sz w:val="24"/>
        </w:rPr>
      </w:pPr>
    </w:p>
    <w:p w:rsidR="001548F9" w:rsidRPr="00FD0842" w:rsidRDefault="001548F9" w:rsidP="0048308E">
      <w:pPr>
        <w:spacing w:before="29" w:line="288" w:lineRule="auto"/>
        <w:rPr>
          <w:b/>
          <w:sz w:val="24"/>
        </w:rPr>
      </w:pPr>
      <w:r w:rsidRPr="00FD0842">
        <w:rPr>
          <w:b/>
          <w:sz w:val="24"/>
        </w:rPr>
        <w:t xml:space="preserve">10.7.2 </w:t>
      </w:r>
      <w:r w:rsidRPr="00FD0842">
        <w:rPr>
          <w:b/>
          <w:sz w:val="24"/>
        </w:rPr>
        <w:t>基金租用证券公司交易单元进行其他证券投资的情况</w:t>
      </w:r>
      <w:bookmarkEnd w:id="99"/>
    </w:p>
    <w:p w:rsidR="001548F9" w:rsidRPr="00FD0842" w:rsidRDefault="001548F9" w:rsidP="0048308E">
      <w:pPr>
        <w:spacing w:before="29" w:line="288" w:lineRule="auto"/>
        <w:ind w:firstLine="420"/>
        <w:jc w:val="right"/>
        <w:rPr>
          <w:color w:val="000000"/>
          <w:sz w:val="24"/>
        </w:rPr>
      </w:pPr>
      <w:bookmarkStart w:id="100" w:name="_Toc249707408"/>
      <w:r w:rsidRPr="00FD0842">
        <w:rPr>
          <w:sz w:val="24"/>
        </w:rPr>
        <w:t>金额单位</w:t>
      </w:r>
      <w:r w:rsidRPr="00FD0842">
        <w:rPr>
          <w:color w:val="000000"/>
          <w:kern w:val="0"/>
          <w:sz w:val="24"/>
        </w:rPr>
        <w:t>：</w:t>
      </w:r>
      <w:r w:rsidRPr="00FD0842">
        <w:rPr>
          <w:color w:val="000000"/>
          <w:kern w:val="0"/>
          <w:sz w:val="24"/>
          <w:lang w:val="zh-CN"/>
        </w:rPr>
        <w:t>人民币元</w:t>
      </w:r>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FD0842" w:rsidTr="004C723D">
        <w:tc>
          <w:tcPr>
            <w:tcW w:w="1559" w:type="dxa"/>
            <w:vMerge w:val="restart"/>
            <w:vAlign w:val="center"/>
          </w:tcPr>
          <w:p w:rsidR="00E14D80" w:rsidRPr="00FD0842" w:rsidRDefault="00E14D80" w:rsidP="0048308E">
            <w:pPr>
              <w:spacing w:before="29" w:line="288" w:lineRule="auto"/>
              <w:jc w:val="center"/>
              <w:rPr>
                <w:color w:val="000000"/>
                <w:kern w:val="0"/>
                <w:sz w:val="24"/>
              </w:rPr>
            </w:pPr>
            <w:r w:rsidRPr="00FD0842">
              <w:rPr>
                <w:color w:val="000000"/>
                <w:sz w:val="24"/>
              </w:rPr>
              <w:t>券商名称</w:t>
            </w:r>
          </w:p>
        </w:tc>
        <w:tc>
          <w:tcPr>
            <w:tcW w:w="2399" w:type="dxa"/>
            <w:gridSpan w:val="2"/>
            <w:vAlign w:val="center"/>
          </w:tcPr>
          <w:p w:rsidR="00E14D80" w:rsidRPr="00FD0842" w:rsidRDefault="00E14D80" w:rsidP="0048308E">
            <w:pPr>
              <w:spacing w:before="29" w:line="288" w:lineRule="auto"/>
              <w:jc w:val="center"/>
              <w:rPr>
                <w:color w:val="000000"/>
                <w:sz w:val="24"/>
              </w:rPr>
            </w:pPr>
            <w:r w:rsidRPr="00FD0842">
              <w:rPr>
                <w:color w:val="000000"/>
                <w:sz w:val="24"/>
              </w:rPr>
              <w:t>债券交易</w:t>
            </w:r>
          </w:p>
        </w:tc>
        <w:tc>
          <w:tcPr>
            <w:tcW w:w="2340" w:type="dxa"/>
            <w:gridSpan w:val="2"/>
            <w:vAlign w:val="center"/>
          </w:tcPr>
          <w:p w:rsidR="00E14D80" w:rsidRPr="00FD0842" w:rsidRDefault="00E14D80" w:rsidP="0048308E">
            <w:pPr>
              <w:spacing w:before="29" w:line="288" w:lineRule="auto"/>
              <w:jc w:val="center"/>
              <w:rPr>
                <w:color w:val="000000"/>
                <w:sz w:val="24"/>
              </w:rPr>
            </w:pPr>
            <w:r w:rsidRPr="00FD0842">
              <w:rPr>
                <w:color w:val="000000"/>
                <w:sz w:val="24"/>
              </w:rPr>
              <w:t>回购交易</w:t>
            </w:r>
          </w:p>
        </w:tc>
        <w:tc>
          <w:tcPr>
            <w:tcW w:w="2700" w:type="dxa"/>
            <w:gridSpan w:val="2"/>
            <w:vAlign w:val="center"/>
          </w:tcPr>
          <w:p w:rsidR="00E14D80" w:rsidRPr="00FD0842" w:rsidRDefault="00E14D80" w:rsidP="0048308E">
            <w:pPr>
              <w:spacing w:before="29" w:line="288" w:lineRule="auto"/>
              <w:jc w:val="center"/>
              <w:rPr>
                <w:color w:val="000000"/>
                <w:sz w:val="24"/>
              </w:rPr>
            </w:pPr>
            <w:r w:rsidRPr="00FD0842">
              <w:rPr>
                <w:color w:val="000000"/>
                <w:sz w:val="24"/>
              </w:rPr>
              <w:t>权证交易</w:t>
            </w:r>
          </w:p>
        </w:tc>
      </w:tr>
      <w:tr w:rsidR="00E14D80" w:rsidRPr="00FD0842" w:rsidTr="00BC6E41">
        <w:tc>
          <w:tcPr>
            <w:tcW w:w="1559" w:type="dxa"/>
            <w:vMerge/>
            <w:vAlign w:val="center"/>
          </w:tcPr>
          <w:p w:rsidR="00E14D80" w:rsidRPr="00FD0842" w:rsidRDefault="00E14D80" w:rsidP="0048308E">
            <w:pPr>
              <w:widowControl/>
              <w:spacing w:before="29" w:line="288" w:lineRule="auto"/>
              <w:jc w:val="left"/>
              <w:rPr>
                <w:color w:val="000000"/>
                <w:kern w:val="0"/>
                <w:sz w:val="24"/>
              </w:rPr>
            </w:pPr>
          </w:p>
        </w:tc>
        <w:tc>
          <w:tcPr>
            <w:tcW w:w="1560" w:type="dxa"/>
            <w:vAlign w:val="center"/>
          </w:tcPr>
          <w:p w:rsidR="00E14D80" w:rsidRPr="00FD0842" w:rsidRDefault="00E14D80" w:rsidP="0048308E">
            <w:pPr>
              <w:spacing w:before="29" w:line="288" w:lineRule="auto"/>
              <w:jc w:val="center"/>
              <w:rPr>
                <w:color w:val="000000"/>
                <w:sz w:val="24"/>
              </w:rPr>
            </w:pPr>
            <w:r w:rsidRPr="00FD0842">
              <w:rPr>
                <w:color w:val="000000"/>
                <w:sz w:val="24"/>
              </w:rPr>
              <w:t>成交金额</w:t>
            </w:r>
          </w:p>
        </w:tc>
        <w:tc>
          <w:tcPr>
            <w:tcW w:w="839" w:type="dxa"/>
            <w:vAlign w:val="center"/>
          </w:tcPr>
          <w:p w:rsidR="00E14D80" w:rsidRPr="00FD0842" w:rsidRDefault="00E14D80" w:rsidP="0048308E">
            <w:pPr>
              <w:spacing w:before="29" w:line="288" w:lineRule="auto"/>
              <w:jc w:val="center"/>
              <w:rPr>
                <w:color w:val="000000"/>
                <w:sz w:val="24"/>
              </w:rPr>
            </w:pPr>
            <w:r w:rsidRPr="00FD0842">
              <w:rPr>
                <w:color w:val="000000"/>
                <w:sz w:val="24"/>
              </w:rPr>
              <w:t>占当期债券成交总额的比例</w:t>
            </w:r>
          </w:p>
        </w:tc>
        <w:tc>
          <w:tcPr>
            <w:tcW w:w="1429" w:type="dxa"/>
            <w:vAlign w:val="center"/>
          </w:tcPr>
          <w:p w:rsidR="00E14D80" w:rsidRPr="00FD0842" w:rsidRDefault="00E14D80" w:rsidP="0048308E">
            <w:pPr>
              <w:spacing w:before="29" w:line="288" w:lineRule="auto"/>
              <w:jc w:val="center"/>
              <w:rPr>
                <w:color w:val="000000"/>
                <w:sz w:val="24"/>
              </w:rPr>
            </w:pPr>
            <w:r w:rsidRPr="00FD0842">
              <w:rPr>
                <w:color w:val="000000"/>
                <w:sz w:val="24"/>
              </w:rPr>
              <w:t>成交金额</w:t>
            </w:r>
          </w:p>
        </w:tc>
        <w:tc>
          <w:tcPr>
            <w:tcW w:w="911" w:type="dxa"/>
            <w:vAlign w:val="center"/>
          </w:tcPr>
          <w:p w:rsidR="00E14D80" w:rsidRPr="00FD0842" w:rsidRDefault="00E14D80" w:rsidP="0048308E">
            <w:pPr>
              <w:spacing w:before="29" w:line="288" w:lineRule="auto"/>
              <w:jc w:val="center"/>
              <w:rPr>
                <w:color w:val="000000"/>
                <w:sz w:val="24"/>
              </w:rPr>
            </w:pPr>
            <w:r w:rsidRPr="00FD0842">
              <w:rPr>
                <w:color w:val="000000"/>
                <w:sz w:val="24"/>
              </w:rPr>
              <w:t>占当期回购成交总额的比例</w:t>
            </w:r>
          </w:p>
        </w:tc>
        <w:tc>
          <w:tcPr>
            <w:tcW w:w="1497" w:type="dxa"/>
            <w:vAlign w:val="center"/>
          </w:tcPr>
          <w:p w:rsidR="00E14D80" w:rsidRPr="00FD0842" w:rsidRDefault="00E14D80" w:rsidP="0048308E">
            <w:pPr>
              <w:spacing w:before="29" w:line="288" w:lineRule="auto"/>
              <w:jc w:val="center"/>
              <w:rPr>
                <w:color w:val="000000"/>
                <w:sz w:val="24"/>
              </w:rPr>
            </w:pPr>
            <w:r w:rsidRPr="00FD0842">
              <w:rPr>
                <w:color w:val="000000"/>
                <w:sz w:val="24"/>
              </w:rPr>
              <w:t>成交金额</w:t>
            </w:r>
          </w:p>
        </w:tc>
        <w:tc>
          <w:tcPr>
            <w:tcW w:w="1203" w:type="dxa"/>
            <w:vAlign w:val="center"/>
          </w:tcPr>
          <w:p w:rsidR="00E14D80" w:rsidRPr="00FD0842" w:rsidRDefault="00E14D80" w:rsidP="0048308E">
            <w:pPr>
              <w:spacing w:before="29" w:line="288" w:lineRule="auto"/>
              <w:jc w:val="center"/>
              <w:rPr>
                <w:color w:val="000000"/>
                <w:sz w:val="24"/>
              </w:rPr>
            </w:pPr>
            <w:r w:rsidRPr="00FD0842">
              <w:rPr>
                <w:color w:val="000000"/>
                <w:sz w:val="24"/>
              </w:rPr>
              <w:t>占当期权证成交总额的比例</w:t>
            </w:r>
          </w:p>
        </w:tc>
      </w:tr>
      <w:tr w:rsidR="00E904F4" w:rsidRPr="00FD0842">
        <w:tc>
          <w:tcPr>
            <w:tcW w:w="1559" w:type="dxa"/>
            <w:vAlign w:val="center"/>
          </w:tcPr>
          <w:p w:rsidR="00E904F4" w:rsidRPr="00FD0842" w:rsidRDefault="00412F2D">
            <w:pPr>
              <w:jc w:val="left"/>
            </w:pPr>
            <w:r w:rsidRPr="00FD0842">
              <w:rPr>
                <w:color w:val="000000"/>
                <w:sz w:val="24"/>
              </w:rPr>
              <w:lastRenderedPageBreak/>
              <w:t>中信证券股份有限公司</w:t>
            </w:r>
          </w:p>
        </w:tc>
        <w:tc>
          <w:tcPr>
            <w:tcW w:w="1560" w:type="dxa"/>
            <w:vAlign w:val="center"/>
          </w:tcPr>
          <w:p w:rsidR="00E904F4" w:rsidRPr="00FD0842" w:rsidRDefault="00412F2D">
            <w:pPr>
              <w:jc w:val="right"/>
            </w:pPr>
            <w:r w:rsidRPr="00FD0842">
              <w:rPr>
                <w:color w:val="000000"/>
                <w:sz w:val="24"/>
              </w:rPr>
              <w:t>376,772.40</w:t>
            </w:r>
          </w:p>
        </w:tc>
        <w:tc>
          <w:tcPr>
            <w:tcW w:w="839" w:type="dxa"/>
            <w:vAlign w:val="center"/>
          </w:tcPr>
          <w:p w:rsidR="00E904F4" w:rsidRPr="00FD0842" w:rsidRDefault="00412F2D">
            <w:pPr>
              <w:jc w:val="right"/>
            </w:pPr>
            <w:r w:rsidRPr="00FD0842">
              <w:rPr>
                <w:color w:val="000000"/>
                <w:sz w:val="24"/>
              </w:rPr>
              <w:t>100.00%</w:t>
            </w:r>
          </w:p>
        </w:tc>
        <w:tc>
          <w:tcPr>
            <w:tcW w:w="1429" w:type="dxa"/>
            <w:vAlign w:val="center"/>
          </w:tcPr>
          <w:p w:rsidR="00E904F4" w:rsidRPr="00FD0842" w:rsidRDefault="00412F2D">
            <w:pPr>
              <w:jc w:val="right"/>
            </w:pPr>
            <w:r w:rsidRPr="00FD0842">
              <w:rPr>
                <w:color w:val="000000"/>
                <w:sz w:val="24"/>
              </w:rPr>
              <w:t>-</w:t>
            </w:r>
          </w:p>
        </w:tc>
        <w:tc>
          <w:tcPr>
            <w:tcW w:w="911" w:type="dxa"/>
            <w:vAlign w:val="center"/>
          </w:tcPr>
          <w:p w:rsidR="00E904F4" w:rsidRPr="00FD0842" w:rsidRDefault="00412F2D">
            <w:pPr>
              <w:jc w:val="right"/>
            </w:pPr>
            <w:r w:rsidRPr="00FD0842">
              <w:rPr>
                <w:color w:val="000000"/>
                <w:sz w:val="24"/>
              </w:rPr>
              <w:t>-</w:t>
            </w:r>
          </w:p>
        </w:tc>
        <w:tc>
          <w:tcPr>
            <w:tcW w:w="1497" w:type="dxa"/>
            <w:vAlign w:val="center"/>
          </w:tcPr>
          <w:p w:rsidR="00E904F4" w:rsidRPr="00FD0842" w:rsidRDefault="00412F2D">
            <w:pPr>
              <w:jc w:val="right"/>
            </w:pPr>
            <w:r w:rsidRPr="00FD0842">
              <w:rPr>
                <w:color w:val="000000"/>
                <w:sz w:val="24"/>
              </w:rPr>
              <w:t>-</w:t>
            </w:r>
          </w:p>
        </w:tc>
        <w:tc>
          <w:tcPr>
            <w:tcW w:w="1203" w:type="dxa"/>
            <w:vAlign w:val="center"/>
          </w:tcPr>
          <w:p w:rsidR="00E904F4" w:rsidRPr="00FD0842" w:rsidRDefault="00412F2D">
            <w:pPr>
              <w:jc w:val="right"/>
            </w:pPr>
            <w:r w:rsidRPr="00FD0842">
              <w:rPr>
                <w:color w:val="000000"/>
                <w:sz w:val="24"/>
              </w:rPr>
              <w:t>-</w:t>
            </w:r>
          </w:p>
        </w:tc>
      </w:tr>
      <w:tr w:rsidR="004F30BD" w:rsidRPr="00FD0842">
        <w:tc>
          <w:tcPr>
            <w:tcW w:w="1559" w:type="dxa"/>
            <w:vAlign w:val="center"/>
          </w:tcPr>
          <w:p w:rsidR="004F30BD" w:rsidRPr="00FD0842" w:rsidRDefault="004F30BD">
            <w:pPr>
              <w:jc w:val="left"/>
              <w:rPr>
                <w:color w:val="000000"/>
                <w:sz w:val="24"/>
              </w:rPr>
            </w:pPr>
            <w:r w:rsidRPr="00FD0842">
              <w:rPr>
                <w:rFonts w:hint="eastAsia"/>
                <w:color w:val="000000"/>
                <w:sz w:val="24"/>
              </w:rPr>
              <w:t>中国国际金融股份有限公司</w:t>
            </w:r>
          </w:p>
        </w:tc>
        <w:tc>
          <w:tcPr>
            <w:tcW w:w="1560" w:type="dxa"/>
            <w:vAlign w:val="center"/>
          </w:tcPr>
          <w:p w:rsidR="004F30BD" w:rsidRPr="00FD0842" w:rsidRDefault="004F30BD">
            <w:pPr>
              <w:jc w:val="right"/>
              <w:rPr>
                <w:color w:val="000000"/>
                <w:sz w:val="24"/>
              </w:rPr>
            </w:pPr>
            <w:r w:rsidRPr="00FD0842">
              <w:rPr>
                <w:rFonts w:hint="eastAsia"/>
                <w:color w:val="000000"/>
                <w:sz w:val="24"/>
              </w:rPr>
              <w:t>-</w:t>
            </w:r>
          </w:p>
        </w:tc>
        <w:tc>
          <w:tcPr>
            <w:tcW w:w="839" w:type="dxa"/>
            <w:vAlign w:val="center"/>
          </w:tcPr>
          <w:p w:rsidR="004F30BD" w:rsidRPr="00FD0842" w:rsidRDefault="004F30BD">
            <w:pPr>
              <w:jc w:val="right"/>
              <w:rPr>
                <w:color w:val="000000"/>
                <w:sz w:val="24"/>
              </w:rPr>
            </w:pPr>
            <w:r w:rsidRPr="00FD0842">
              <w:rPr>
                <w:rFonts w:hint="eastAsia"/>
                <w:color w:val="000000"/>
                <w:sz w:val="24"/>
              </w:rPr>
              <w:t>-</w:t>
            </w:r>
          </w:p>
        </w:tc>
        <w:tc>
          <w:tcPr>
            <w:tcW w:w="1429" w:type="dxa"/>
            <w:vAlign w:val="center"/>
          </w:tcPr>
          <w:p w:rsidR="004F30BD" w:rsidRPr="00FD0842" w:rsidRDefault="004F30BD">
            <w:pPr>
              <w:jc w:val="right"/>
              <w:rPr>
                <w:color w:val="000000"/>
                <w:sz w:val="24"/>
              </w:rPr>
            </w:pPr>
            <w:r w:rsidRPr="00FD0842">
              <w:rPr>
                <w:rFonts w:hint="eastAsia"/>
                <w:color w:val="000000"/>
                <w:sz w:val="24"/>
              </w:rPr>
              <w:t>-</w:t>
            </w:r>
          </w:p>
        </w:tc>
        <w:tc>
          <w:tcPr>
            <w:tcW w:w="911" w:type="dxa"/>
            <w:vAlign w:val="center"/>
          </w:tcPr>
          <w:p w:rsidR="004F30BD" w:rsidRPr="00FD0842" w:rsidRDefault="004F30BD">
            <w:pPr>
              <w:jc w:val="right"/>
              <w:rPr>
                <w:color w:val="000000"/>
                <w:sz w:val="24"/>
              </w:rPr>
            </w:pPr>
            <w:r w:rsidRPr="00FD0842">
              <w:rPr>
                <w:rFonts w:hint="eastAsia"/>
                <w:color w:val="000000"/>
                <w:sz w:val="24"/>
              </w:rPr>
              <w:t>-</w:t>
            </w:r>
          </w:p>
        </w:tc>
        <w:tc>
          <w:tcPr>
            <w:tcW w:w="1497" w:type="dxa"/>
            <w:vAlign w:val="center"/>
          </w:tcPr>
          <w:p w:rsidR="004F30BD" w:rsidRPr="00FD0842" w:rsidRDefault="004F30BD">
            <w:pPr>
              <w:jc w:val="right"/>
              <w:rPr>
                <w:color w:val="000000"/>
                <w:sz w:val="24"/>
              </w:rPr>
            </w:pPr>
            <w:r w:rsidRPr="00FD0842">
              <w:rPr>
                <w:rFonts w:hint="eastAsia"/>
                <w:color w:val="000000"/>
                <w:sz w:val="24"/>
              </w:rPr>
              <w:t>-</w:t>
            </w:r>
          </w:p>
        </w:tc>
        <w:tc>
          <w:tcPr>
            <w:tcW w:w="1203" w:type="dxa"/>
            <w:vAlign w:val="center"/>
          </w:tcPr>
          <w:p w:rsidR="004F30BD" w:rsidRPr="00FD0842" w:rsidRDefault="004F30BD">
            <w:pPr>
              <w:jc w:val="right"/>
              <w:rPr>
                <w:color w:val="000000"/>
                <w:sz w:val="24"/>
              </w:rPr>
            </w:pPr>
            <w:r w:rsidRPr="00FD0842">
              <w:rPr>
                <w:rFonts w:hint="eastAsia"/>
                <w:color w:val="000000"/>
                <w:sz w:val="24"/>
              </w:rPr>
              <w:t>-</w:t>
            </w:r>
          </w:p>
        </w:tc>
      </w:tr>
    </w:tbl>
    <w:p w:rsidR="00E904F4" w:rsidRPr="00FD0842" w:rsidRDefault="00412F2D">
      <w:pPr>
        <w:autoSpaceDE w:val="0"/>
        <w:autoSpaceDN w:val="0"/>
        <w:adjustRightInd w:val="0"/>
        <w:spacing w:before="29" w:line="288" w:lineRule="auto"/>
        <w:jc w:val="left"/>
        <w:rPr>
          <w:color w:val="000000"/>
          <w:sz w:val="24"/>
        </w:rPr>
      </w:pPr>
      <w:r w:rsidRPr="00FD0842">
        <w:rPr>
          <w:color w:val="000000"/>
          <w:sz w:val="24"/>
        </w:rPr>
        <w:t>注：</w:t>
      </w:r>
      <w:r w:rsidRPr="00FD0842">
        <w:rPr>
          <w:color w:val="000000"/>
          <w:sz w:val="24"/>
        </w:rPr>
        <w:t>1</w:t>
      </w:r>
      <w:r w:rsidRPr="00FD0842">
        <w:rPr>
          <w:color w:val="000000"/>
          <w:sz w:val="24"/>
        </w:rPr>
        <w:t>、报告期内，</w:t>
      </w:r>
      <w:r w:rsidR="004F30BD" w:rsidRPr="00FD0842">
        <w:rPr>
          <w:rFonts w:hint="eastAsia"/>
          <w:color w:val="000000"/>
          <w:sz w:val="24"/>
        </w:rPr>
        <w:t>本基金新增交易单元为中国国际金融股份有限公司，其它交易单元未发生变化；</w:t>
      </w:r>
    </w:p>
    <w:p w:rsidR="00E904F4" w:rsidRPr="00FD0842" w:rsidRDefault="00412F2D">
      <w:pPr>
        <w:autoSpaceDE w:val="0"/>
        <w:autoSpaceDN w:val="0"/>
        <w:adjustRightInd w:val="0"/>
        <w:spacing w:before="29" w:line="288" w:lineRule="auto"/>
        <w:jc w:val="left"/>
        <w:rPr>
          <w:color w:val="000000"/>
          <w:sz w:val="24"/>
        </w:rPr>
      </w:pPr>
      <w:r w:rsidRPr="00FD0842">
        <w:rPr>
          <w:color w:val="000000"/>
          <w:sz w:val="24"/>
        </w:rPr>
        <w:t xml:space="preserve">    2</w:t>
      </w:r>
      <w:r w:rsidRPr="00FD0842">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FD0842" w:rsidRDefault="00E14D80" w:rsidP="0048308E">
      <w:pPr>
        <w:autoSpaceDE w:val="0"/>
        <w:autoSpaceDN w:val="0"/>
        <w:adjustRightInd w:val="0"/>
        <w:spacing w:before="29" w:line="288" w:lineRule="auto"/>
        <w:jc w:val="left"/>
        <w:rPr>
          <w:color w:val="000000"/>
          <w:sz w:val="24"/>
        </w:rPr>
      </w:pPr>
      <w:r w:rsidRPr="00FD0842">
        <w:rPr>
          <w:color w:val="000000"/>
          <w:sz w:val="24"/>
        </w:rPr>
        <w:t xml:space="preserve">    3</w:t>
      </w:r>
      <w:r w:rsidRPr="00FD0842">
        <w:rPr>
          <w:color w:val="000000"/>
          <w:sz w:val="24"/>
        </w:rPr>
        <w:t>、租用证券公司交易单元的程序：首先根据租用证券公司交易单元的选择标准进行综合评价，然后根据评价选择基金交易单元。研究部提交方案，并上报公司批准。</w:t>
      </w:r>
    </w:p>
    <w:p w:rsidR="001548F9" w:rsidRPr="00FD0842" w:rsidRDefault="001548F9" w:rsidP="0048308E">
      <w:pPr>
        <w:spacing w:before="29" w:line="288" w:lineRule="auto"/>
        <w:rPr>
          <w:color w:val="000000"/>
          <w:sz w:val="24"/>
        </w:rPr>
      </w:pPr>
    </w:p>
    <w:p w:rsidR="001548F9" w:rsidRPr="00FD0842" w:rsidRDefault="001548F9" w:rsidP="0048308E">
      <w:pPr>
        <w:pStyle w:val="20"/>
        <w:spacing w:before="29" w:after="0" w:line="288" w:lineRule="auto"/>
        <w:rPr>
          <w:rFonts w:ascii="Times New Roman" w:hAnsi="Times New Roman"/>
          <w:kern w:val="0"/>
          <w:szCs w:val="24"/>
        </w:rPr>
      </w:pPr>
      <w:bookmarkStart w:id="101" w:name="_Toc459746604"/>
      <w:r w:rsidRPr="00FD0842">
        <w:rPr>
          <w:rFonts w:ascii="Times New Roman" w:hAnsi="Times New Roman"/>
          <w:szCs w:val="24"/>
        </w:rPr>
        <w:t xml:space="preserve">10.8 </w:t>
      </w:r>
      <w:r w:rsidRPr="00FD0842">
        <w:rPr>
          <w:rFonts w:ascii="Times New Roman" w:hAnsi="Times New Roman"/>
          <w:kern w:val="0"/>
          <w:szCs w:val="24"/>
        </w:rPr>
        <w:t>其他重大事件</w:t>
      </w:r>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FD0842" w:rsidTr="00472203">
        <w:tc>
          <w:tcPr>
            <w:tcW w:w="720" w:type="dxa"/>
            <w:vAlign w:val="center"/>
          </w:tcPr>
          <w:p w:rsidR="001548F9" w:rsidRPr="00FD0842" w:rsidRDefault="001548F9" w:rsidP="0048308E">
            <w:pPr>
              <w:spacing w:before="29" w:line="288" w:lineRule="auto"/>
              <w:jc w:val="center"/>
              <w:rPr>
                <w:color w:val="000000"/>
                <w:sz w:val="24"/>
              </w:rPr>
            </w:pPr>
            <w:r w:rsidRPr="00FD0842">
              <w:rPr>
                <w:color w:val="000000"/>
                <w:sz w:val="24"/>
              </w:rPr>
              <w:t>序号</w:t>
            </w:r>
          </w:p>
        </w:tc>
        <w:tc>
          <w:tcPr>
            <w:tcW w:w="4319" w:type="dxa"/>
            <w:vAlign w:val="center"/>
          </w:tcPr>
          <w:p w:rsidR="001548F9" w:rsidRPr="00FD0842" w:rsidRDefault="001548F9" w:rsidP="0048308E">
            <w:pPr>
              <w:spacing w:before="29" w:line="288" w:lineRule="auto"/>
              <w:jc w:val="center"/>
              <w:rPr>
                <w:color w:val="000000"/>
                <w:sz w:val="24"/>
              </w:rPr>
            </w:pPr>
            <w:r w:rsidRPr="00FD0842">
              <w:rPr>
                <w:color w:val="000000"/>
                <w:sz w:val="24"/>
              </w:rPr>
              <w:t>公告事项</w:t>
            </w:r>
          </w:p>
        </w:tc>
        <w:tc>
          <w:tcPr>
            <w:tcW w:w="2519" w:type="dxa"/>
            <w:vAlign w:val="center"/>
          </w:tcPr>
          <w:p w:rsidR="001548F9" w:rsidRPr="00FD0842" w:rsidRDefault="001548F9" w:rsidP="0048308E">
            <w:pPr>
              <w:spacing w:before="29" w:line="288" w:lineRule="auto"/>
              <w:jc w:val="center"/>
              <w:rPr>
                <w:color w:val="000000"/>
                <w:sz w:val="24"/>
              </w:rPr>
            </w:pPr>
            <w:r w:rsidRPr="00FD0842">
              <w:rPr>
                <w:color w:val="000000"/>
                <w:sz w:val="24"/>
              </w:rPr>
              <w:t>法定披露方式</w:t>
            </w:r>
          </w:p>
        </w:tc>
        <w:tc>
          <w:tcPr>
            <w:tcW w:w="1440" w:type="dxa"/>
            <w:vAlign w:val="center"/>
          </w:tcPr>
          <w:p w:rsidR="001548F9" w:rsidRPr="00FD0842" w:rsidRDefault="001548F9" w:rsidP="0048308E">
            <w:pPr>
              <w:spacing w:before="29" w:line="288" w:lineRule="auto"/>
              <w:jc w:val="center"/>
              <w:rPr>
                <w:color w:val="000000"/>
                <w:sz w:val="24"/>
              </w:rPr>
            </w:pPr>
            <w:r w:rsidRPr="00FD0842">
              <w:rPr>
                <w:color w:val="000000"/>
                <w:sz w:val="24"/>
              </w:rPr>
              <w:t>法定披露日期</w:t>
            </w:r>
          </w:p>
        </w:tc>
      </w:tr>
      <w:tr w:rsidR="00E904F4" w:rsidRPr="00FD0842">
        <w:tc>
          <w:tcPr>
            <w:tcW w:w="720" w:type="dxa"/>
            <w:vAlign w:val="center"/>
          </w:tcPr>
          <w:p w:rsidR="00E904F4" w:rsidRPr="00FD0842" w:rsidRDefault="00412F2D">
            <w:pPr>
              <w:jc w:val="center"/>
            </w:pPr>
            <w:r w:rsidRPr="00FD0842">
              <w:rPr>
                <w:color w:val="000000"/>
                <w:sz w:val="24"/>
              </w:rPr>
              <w:t>1</w:t>
            </w:r>
          </w:p>
        </w:tc>
        <w:tc>
          <w:tcPr>
            <w:tcW w:w="4319" w:type="dxa"/>
            <w:vAlign w:val="center"/>
          </w:tcPr>
          <w:p w:rsidR="00E904F4" w:rsidRPr="00FD0842" w:rsidRDefault="00412F2D">
            <w:r w:rsidRPr="00FD0842">
              <w:rPr>
                <w:color w:val="000000"/>
                <w:sz w:val="24"/>
              </w:rPr>
              <w:t>交银施罗德基金管理有限公司关于旗下基金在指数熔断期间调整开放时间的补充公告</w:t>
            </w:r>
          </w:p>
        </w:tc>
        <w:tc>
          <w:tcPr>
            <w:tcW w:w="2519" w:type="dxa"/>
            <w:vAlign w:val="center"/>
          </w:tcPr>
          <w:p w:rsidR="00E904F4" w:rsidRPr="00FD0842" w:rsidRDefault="00412F2D">
            <w:r w:rsidRPr="00FD0842">
              <w:rPr>
                <w:color w:val="000000"/>
                <w:sz w:val="24"/>
              </w:rPr>
              <w:t>中国证券报、上海证券报、证券时报</w:t>
            </w:r>
          </w:p>
        </w:tc>
        <w:tc>
          <w:tcPr>
            <w:tcW w:w="1440" w:type="dxa"/>
            <w:vAlign w:val="center"/>
          </w:tcPr>
          <w:p w:rsidR="00E904F4" w:rsidRPr="00FD0842" w:rsidRDefault="00412F2D">
            <w:pPr>
              <w:jc w:val="center"/>
            </w:pPr>
            <w:r w:rsidRPr="00FD0842">
              <w:rPr>
                <w:color w:val="000000"/>
                <w:sz w:val="24"/>
              </w:rPr>
              <w:t>2016-01-06</w:t>
            </w:r>
          </w:p>
        </w:tc>
      </w:tr>
      <w:tr w:rsidR="00E904F4" w:rsidRPr="00FD0842">
        <w:tc>
          <w:tcPr>
            <w:tcW w:w="720" w:type="dxa"/>
            <w:vAlign w:val="center"/>
          </w:tcPr>
          <w:p w:rsidR="00E904F4" w:rsidRPr="00FD0842" w:rsidRDefault="00412F2D">
            <w:pPr>
              <w:jc w:val="center"/>
            </w:pPr>
            <w:r w:rsidRPr="00FD0842">
              <w:rPr>
                <w:color w:val="000000"/>
                <w:sz w:val="24"/>
              </w:rPr>
              <w:t>2</w:t>
            </w:r>
          </w:p>
        </w:tc>
        <w:tc>
          <w:tcPr>
            <w:tcW w:w="4319" w:type="dxa"/>
            <w:vAlign w:val="center"/>
          </w:tcPr>
          <w:p w:rsidR="00E904F4" w:rsidRPr="00FD0842" w:rsidRDefault="00412F2D">
            <w:r w:rsidRPr="00FD0842">
              <w:rPr>
                <w:color w:val="000000"/>
                <w:sz w:val="24"/>
              </w:rPr>
              <w:t>上证</w:t>
            </w:r>
            <w:r w:rsidRPr="00FD0842">
              <w:rPr>
                <w:color w:val="000000"/>
                <w:sz w:val="24"/>
              </w:rPr>
              <w:t>180</w:t>
            </w:r>
            <w:r w:rsidRPr="00FD0842">
              <w:rPr>
                <w:color w:val="000000"/>
                <w:sz w:val="24"/>
              </w:rPr>
              <w:t>公司治理交易型开放式指数证券投资基金</w:t>
            </w:r>
            <w:r w:rsidRPr="00FD0842">
              <w:rPr>
                <w:color w:val="000000"/>
                <w:sz w:val="24"/>
              </w:rPr>
              <w:t>2015</w:t>
            </w:r>
            <w:r w:rsidRPr="00FD0842">
              <w:rPr>
                <w:color w:val="000000"/>
                <w:sz w:val="24"/>
              </w:rPr>
              <w:t>年第</w:t>
            </w:r>
            <w:r w:rsidRPr="00FD0842">
              <w:rPr>
                <w:color w:val="000000"/>
                <w:sz w:val="24"/>
              </w:rPr>
              <w:t>4</w:t>
            </w:r>
            <w:r w:rsidRPr="00FD0842">
              <w:rPr>
                <w:color w:val="000000"/>
                <w:sz w:val="24"/>
              </w:rPr>
              <w:t>季度报告</w:t>
            </w:r>
          </w:p>
        </w:tc>
        <w:tc>
          <w:tcPr>
            <w:tcW w:w="2519" w:type="dxa"/>
            <w:vAlign w:val="center"/>
          </w:tcPr>
          <w:p w:rsidR="00E904F4" w:rsidRPr="00FD0842" w:rsidRDefault="00412F2D">
            <w:r w:rsidRPr="00FD0842">
              <w:rPr>
                <w:color w:val="000000"/>
                <w:sz w:val="24"/>
              </w:rPr>
              <w:t>中国证券报、上海证券报、证券时报</w:t>
            </w:r>
          </w:p>
        </w:tc>
        <w:tc>
          <w:tcPr>
            <w:tcW w:w="1440" w:type="dxa"/>
            <w:vAlign w:val="center"/>
          </w:tcPr>
          <w:p w:rsidR="00E904F4" w:rsidRPr="00FD0842" w:rsidRDefault="00412F2D">
            <w:pPr>
              <w:jc w:val="center"/>
            </w:pPr>
            <w:r w:rsidRPr="00FD0842">
              <w:rPr>
                <w:color w:val="000000"/>
                <w:sz w:val="24"/>
              </w:rPr>
              <w:t>2016-01-21</w:t>
            </w:r>
          </w:p>
        </w:tc>
      </w:tr>
      <w:tr w:rsidR="00E904F4" w:rsidRPr="00FD0842">
        <w:tc>
          <w:tcPr>
            <w:tcW w:w="720" w:type="dxa"/>
            <w:vAlign w:val="center"/>
          </w:tcPr>
          <w:p w:rsidR="00E904F4" w:rsidRPr="00FD0842" w:rsidRDefault="00412F2D">
            <w:pPr>
              <w:jc w:val="center"/>
            </w:pPr>
            <w:r w:rsidRPr="00FD0842">
              <w:rPr>
                <w:color w:val="000000"/>
                <w:sz w:val="24"/>
              </w:rPr>
              <w:t>3</w:t>
            </w:r>
          </w:p>
        </w:tc>
        <w:tc>
          <w:tcPr>
            <w:tcW w:w="4319" w:type="dxa"/>
            <w:vAlign w:val="center"/>
          </w:tcPr>
          <w:p w:rsidR="00E904F4" w:rsidRPr="00FD0842" w:rsidRDefault="00412F2D">
            <w:r w:rsidRPr="00FD0842">
              <w:rPr>
                <w:color w:val="000000"/>
                <w:sz w:val="24"/>
              </w:rPr>
              <w:t>上证</w:t>
            </w:r>
            <w:r w:rsidRPr="00FD0842">
              <w:rPr>
                <w:color w:val="000000"/>
                <w:sz w:val="24"/>
              </w:rPr>
              <w:t>180</w:t>
            </w:r>
            <w:r w:rsidRPr="00FD0842">
              <w:rPr>
                <w:color w:val="000000"/>
                <w:sz w:val="24"/>
              </w:rPr>
              <w:t>公司治理交易型开放式指数证券投资基金</w:t>
            </w:r>
            <w:r w:rsidRPr="00FD0842">
              <w:rPr>
                <w:color w:val="000000"/>
                <w:sz w:val="24"/>
              </w:rPr>
              <w:t>2015</w:t>
            </w:r>
            <w:r w:rsidRPr="00FD0842">
              <w:rPr>
                <w:color w:val="000000"/>
                <w:sz w:val="24"/>
              </w:rPr>
              <w:t>年年度报告摘要</w:t>
            </w:r>
          </w:p>
        </w:tc>
        <w:tc>
          <w:tcPr>
            <w:tcW w:w="2519" w:type="dxa"/>
            <w:vAlign w:val="center"/>
          </w:tcPr>
          <w:p w:rsidR="00E904F4" w:rsidRPr="00FD0842" w:rsidRDefault="00412F2D">
            <w:r w:rsidRPr="00FD0842">
              <w:rPr>
                <w:color w:val="000000"/>
                <w:sz w:val="24"/>
              </w:rPr>
              <w:t>中国证券报、上海证券报、证券时报</w:t>
            </w:r>
          </w:p>
        </w:tc>
        <w:tc>
          <w:tcPr>
            <w:tcW w:w="1440" w:type="dxa"/>
            <w:vAlign w:val="center"/>
          </w:tcPr>
          <w:p w:rsidR="00E904F4" w:rsidRPr="00FD0842" w:rsidRDefault="00412F2D">
            <w:pPr>
              <w:jc w:val="center"/>
            </w:pPr>
            <w:r w:rsidRPr="00FD0842">
              <w:rPr>
                <w:color w:val="000000"/>
                <w:sz w:val="24"/>
              </w:rPr>
              <w:t>2016-03-29</w:t>
            </w:r>
          </w:p>
        </w:tc>
      </w:tr>
      <w:tr w:rsidR="00E904F4" w:rsidRPr="00FD0842">
        <w:tc>
          <w:tcPr>
            <w:tcW w:w="720" w:type="dxa"/>
            <w:vAlign w:val="center"/>
          </w:tcPr>
          <w:p w:rsidR="00E904F4" w:rsidRPr="00FD0842" w:rsidRDefault="00412F2D">
            <w:pPr>
              <w:jc w:val="center"/>
            </w:pPr>
            <w:r w:rsidRPr="00FD0842">
              <w:rPr>
                <w:color w:val="000000"/>
                <w:sz w:val="24"/>
              </w:rPr>
              <w:t>4</w:t>
            </w:r>
          </w:p>
        </w:tc>
        <w:tc>
          <w:tcPr>
            <w:tcW w:w="4319" w:type="dxa"/>
            <w:vAlign w:val="center"/>
          </w:tcPr>
          <w:p w:rsidR="00E904F4" w:rsidRPr="00FD0842" w:rsidRDefault="00412F2D">
            <w:r w:rsidRPr="00FD0842">
              <w:rPr>
                <w:color w:val="000000"/>
                <w:sz w:val="24"/>
              </w:rPr>
              <w:t>上证</w:t>
            </w:r>
            <w:r w:rsidRPr="00FD0842">
              <w:rPr>
                <w:color w:val="000000"/>
                <w:sz w:val="24"/>
              </w:rPr>
              <w:t>180</w:t>
            </w:r>
            <w:r w:rsidRPr="00FD0842">
              <w:rPr>
                <w:color w:val="000000"/>
                <w:sz w:val="24"/>
              </w:rPr>
              <w:t>公司治理交易型开放式指数证券投资基金</w:t>
            </w:r>
            <w:r w:rsidRPr="00FD0842">
              <w:rPr>
                <w:color w:val="000000"/>
                <w:sz w:val="24"/>
              </w:rPr>
              <w:t>2016</w:t>
            </w:r>
            <w:r w:rsidRPr="00FD0842">
              <w:rPr>
                <w:color w:val="000000"/>
                <w:sz w:val="24"/>
              </w:rPr>
              <w:t>年第</w:t>
            </w:r>
            <w:r w:rsidRPr="00FD0842">
              <w:rPr>
                <w:color w:val="000000"/>
                <w:sz w:val="24"/>
              </w:rPr>
              <w:t>1</w:t>
            </w:r>
            <w:r w:rsidRPr="00FD0842">
              <w:rPr>
                <w:color w:val="000000"/>
                <w:sz w:val="24"/>
              </w:rPr>
              <w:t>季度报告</w:t>
            </w:r>
          </w:p>
        </w:tc>
        <w:tc>
          <w:tcPr>
            <w:tcW w:w="2519" w:type="dxa"/>
            <w:vAlign w:val="center"/>
          </w:tcPr>
          <w:p w:rsidR="00E904F4" w:rsidRPr="00FD0842" w:rsidRDefault="00412F2D">
            <w:r w:rsidRPr="00FD0842">
              <w:rPr>
                <w:color w:val="000000"/>
                <w:sz w:val="24"/>
              </w:rPr>
              <w:t>中国证券报、上海证券报、证券时报</w:t>
            </w:r>
          </w:p>
        </w:tc>
        <w:tc>
          <w:tcPr>
            <w:tcW w:w="1440" w:type="dxa"/>
            <w:vAlign w:val="center"/>
          </w:tcPr>
          <w:p w:rsidR="00E904F4" w:rsidRPr="00FD0842" w:rsidRDefault="00412F2D">
            <w:pPr>
              <w:jc w:val="center"/>
            </w:pPr>
            <w:r w:rsidRPr="00FD0842">
              <w:rPr>
                <w:color w:val="000000"/>
                <w:sz w:val="24"/>
              </w:rPr>
              <w:t>2016-04-20</w:t>
            </w:r>
          </w:p>
        </w:tc>
      </w:tr>
      <w:tr w:rsidR="00E904F4" w:rsidRPr="00FD0842">
        <w:tc>
          <w:tcPr>
            <w:tcW w:w="720" w:type="dxa"/>
            <w:vAlign w:val="center"/>
          </w:tcPr>
          <w:p w:rsidR="00E904F4" w:rsidRPr="00FD0842" w:rsidRDefault="00412F2D">
            <w:pPr>
              <w:jc w:val="center"/>
            </w:pPr>
            <w:r w:rsidRPr="00FD0842">
              <w:rPr>
                <w:color w:val="000000"/>
                <w:sz w:val="24"/>
              </w:rPr>
              <w:t>5</w:t>
            </w:r>
          </w:p>
        </w:tc>
        <w:tc>
          <w:tcPr>
            <w:tcW w:w="4319" w:type="dxa"/>
            <w:vAlign w:val="center"/>
          </w:tcPr>
          <w:p w:rsidR="00E904F4" w:rsidRPr="00FD0842" w:rsidRDefault="00412F2D">
            <w:r w:rsidRPr="00FD0842">
              <w:rPr>
                <w:color w:val="000000"/>
                <w:sz w:val="24"/>
              </w:rPr>
              <w:t>上证</w:t>
            </w:r>
            <w:r w:rsidRPr="00FD0842">
              <w:rPr>
                <w:color w:val="000000"/>
                <w:sz w:val="24"/>
              </w:rPr>
              <w:t>180</w:t>
            </w:r>
            <w:r w:rsidRPr="00FD0842">
              <w:rPr>
                <w:color w:val="000000"/>
                <w:sz w:val="24"/>
              </w:rPr>
              <w:t>公司治理交易型开放式指数证券投资基金（更新）招募说明书摘要（</w:t>
            </w:r>
            <w:r w:rsidRPr="00FD0842">
              <w:rPr>
                <w:color w:val="000000"/>
                <w:sz w:val="24"/>
              </w:rPr>
              <w:t>2016</w:t>
            </w:r>
            <w:r w:rsidRPr="00FD0842">
              <w:rPr>
                <w:color w:val="000000"/>
                <w:sz w:val="24"/>
              </w:rPr>
              <w:t>年第</w:t>
            </w:r>
            <w:r w:rsidRPr="00FD0842">
              <w:rPr>
                <w:color w:val="000000"/>
                <w:sz w:val="24"/>
              </w:rPr>
              <w:t>1</w:t>
            </w:r>
            <w:r w:rsidRPr="00FD0842">
              <w:rPr>
                <w:color w:val="000000"/>
                <w:sz w:val="24"/>
              </w:rPr>
              <w:t>号）</w:t>
            </w:r>
          </w:p>
        </w:tc>
        <w:tc>
          <w:tcPr>
            <w:tcW w:w="2519" w:type="dxa"/>
            <w:vAlign w:val="center"/>
          </w:tcPr>
          <w:p w:rsidR="00E904F4" w:rsidRPr="00FD0842" w:rsidRDefault="00412F2D">
            <w:r w:rsidRPr="00FD0842">
              <w:rPr>
                <w:color w:val="000000"/>
                <w:sz w:val="24"/>
              </w:rPr>
              <w:t>中国证券报、上海证券报、证券时报</w:t>
            </w:r>
          </w:p>
        </w:tc>
        <w:tc>
          <w:tcPr>
            <w:tcW w:w="1440" w:type="dxa"/>
            <w:vAlign w:val="center"/>
          </w:tcPr>
          <w:p w:rsidR="00E904F4" w:rsidRPr="00FD0842" w:rsidRDefault="00412F2D">
            <w:pPr>
              <w:jc w:val="center"/>
            </w:pPr>
            <w:r w:rsidRPr="00FD0842">
              <w:rPr>
                <w:color w:val="000000"/>
                <w:sz w:val="24"/>
              </w:rPr>
              <w:t>2016-05-09</w:t>
            </w:r>
          </w:p>
        </w:tc>
      </w:tr>
      <w:tr w:rsidR="00E904F4" w:rsidRPr="00FD0842">
        <w:tc>
          <w:tcPr>
            <w:tcW w:w="720" w:type="dxa"/>
            <w:vAlign w:val="center"/>
          </w:tcPr>
          <w:p w:rsidR="00E904F4" w:rsidRPr="00FD0842" w:rsidRDefault="00412F2D">
            <w:pPr>
              <w:jc w:val="center"/>
            </w:pPr>
            <w:r w:rsidRPr="00FD0842">
              <w:rPr>
                <w:color w:val="000000"/>
                <w:sz w:val="24"/>
              </w:rPr>
              <w:t>6</w:t>
            </w:r>
          </w:p>
        </w:tc>
        <w:tc>
          <w:tcPr>
            <w:tcW w:w="4319" w:type="dxa"/>
            <w:vAlign w:val="center"/>
          </w:tcPr>
          <w:p w:rsidR="00E904F4" w:rsidRPr="00FD0842" w:rsidRDefault="00412F2D">
            <w:r w:rsidRPr="00FD0842">
              <w:rPr>
                <w:color w:val="000000"/>
                <w:sz w:val="24"/>
              </w:rPr>
              <w:t>交银施罗德基金管理有限公司关于网上直销交易平台关闭支付宝基金网上支付服务的公告</w:t>
            </w:r>
          </w:p>
        </w:tc>
        <w:tc>
          <w:tcPr>
            <w:tcW w:w="2519" w:type="dxa"/>
            <w:vAlign w:val="center"/>
          </w:tcPr>
          <w:p w:rsidR="00E904F4" w:rsidRPr="00FD0842" w:rsidRDefault="00412F2D">
            <w:r w:rsidRPr="00FD0842">
              <w:rPr>
                <w:color w:val="000000"/>
                <w:sz w:val="24"/>
              </w:rPr>
              <w:t>中国证券报、上海证券报、证券时报</w:t>
            </w:r>
          </w:p>
        </w:tc>
        <w:tc>
          <w:tcPr>
            <w:tcW w:w="1440" w:type="dxa"/>
            <w:vAlign w:val="center"/>
          </w:tcPr>
          <w:p w:rsidR="00E904F4" w:rsidRPr="00FD0842" w:rsidRDefault="00412F2D">
            <w:pPr>
              <w:jc w:val="center"/>
            </w:pPr>
            <w:r w:rsidRPr="00FD0842">
              <w:rPr>
                <w:color w:val="000000"/>
                <w:sz w:val="24"/>
              </w:rPr>
              <w:t>2016-05-10</w:t>
            </w:r>
          </w:p>
        </w:tc>
      </w:tr>
    </w:tbl>
    <w:p w:rsidR="0039076D" w:rsidRPr="00FD0842" w:rsidRDefault="0039076D" w:rsidP="0048308E">
      <w:pPr>
        <w:tabs>
          <w:tab w:val="left" w:pos="426"/>
        </w:tabs>
        <w:spacing w:before="29" w:line="288" w:lineRule="auto"/>
        <w:jc w:val="left"/>
        <w:rPr>
          <w:kern w:val="0"/>
          <w:sz w:val="24"/>
        </w:rPr>
      </w:pPr>
    </w:p>
    <w:p w:rsidR="00F1024B" w:rsidRPr="00FD0842" w:rsidRDefault="001548F9" w:rsidP="007D095B">
      <w:pPr>
        <w:pStyle w:val="1"/>
        <w:keepNext/>
        <w:keepLines/>
        <w:widowControl w:val="0"/>
        <w:spacing w:beforeLines="100" w:before="312" w:afterLines="100" w:after="312" w:line="288" w:lineRule="auto"/>
        <w:jc w:val="center"/>
        <w:rPr>
          <w:b/>
          <w:bCs/>
          <w:szCs w:val="24"/>
          <w:lang w:val="en-US"/>
        </w:rPr>
      </w:pPr>
      <w:bookmarkStart w:id="102" w:name="_Toc225500055"/>
      <w:bookmarkStart w:id="103" w:name="_Toc459746605"/>
      <w:r w:rsidRPr="00FD0842">
        <w:rPr>
          <w:b/>
          <w:bCs/>
          <w:szCs w:val="24"/>
          <w:lang w:val="en-US"/>
        </w:rPr>
        <w:t xml:space="preserve">§11  </w:t>
      </w:r>
      <w:r w:rsidRPr="00FD0842">
        <w:rPr>
          <w:b/>
          <w:bCs/>
          <w:szCs w:val="24"/>
          <w:lang w:val="en-US"/>
        </w:rPr>
        <w:t>备查文件目录</w:t>
      </w:r>
      <w:bookmarkEnd w:id="102"/>
      <w:bookmarkEnd w:id="103"/>
    </w:p>
    <w:p w:rsidR="001548F9" w:rsidRPr="00FD0842" w:rsidRDefault="001548F9" w:rsidP="0048308E">
      <w:pPr>
        <w:pStyle w:val="20"/>
        <w:spacing w:before="29" w:after="0" w:line="288" w:lineRule="auto"/>
        <w:rPr>
          <w:rFonts w:ascii="Times New Roman" w:hAnsi="Times New Roman"/>
          <w:kern w:val="0"/>
          <w:szCs w:val="24"/>
        </w:rPr>
      </w:pPr>
      <w:bookmarkStart w:id="104" w:name="_Toc459746606"/>
      <w:r w:rsidRPr="00FD0842">
        <w:rPr>
          <w:rFonts w:ascii="Times New Roman" w:hAnsi="Times New Roman"/>
          <w:kern w:val="0"/>
          <w:szCs w:val="24"/>
        </w:rPr>
        <w:t xml:space="preserve">11.1 </w:t>
      </w:r>
      <w:r w:rsidRPr="00FD0842">
        <w:rPr>
          <w:rFonts w:ascii="Times New Roman" w:hAnsi="Times New Roman"/>
          <w:kern w:val="0"/>
          <w:szCs w:val="24"/>
        </w:rPr>
        <w:t>备查文件目录</w:t>
      </w:r>
      <w:bookmarkEnd w:id="104"/>
    </w:p>
    <w:p w:rsidR="00E904F4" w:rsidRPr="00FD0842" w:rsidRDefault="00412F2D">
      <w:pPr>
        <w:spacing w:before="29" w:line="288" w:lineRule="auto"/>
        <w:ind w:firstLineChars="200" w:firstLine="480"/>
        <w:rPr>
          <w:color w:val="000000"/>
          <w:sz w:val="24"/>
        </w:rPr>
      </w:pPr>
      <w:r w:rsidRPr="00FD0842">
        <w:rPr>
          <w:color w:val="000000"/>
          <w:sz w:val="24"/>
        </w:rPr>
        <w:t>1</w:t>
      </w:r>
      <w:r w:rsidRPr="00FD0842">
        <w:rPr>
          <w:color w:val="000000"/>
          <w:sz w:val="24"/>
        </w:rPr>
        <w:t>、中国证监会核准上证</w:t>
      </w:r>
      <w:r w:rsidRPr="00FD0842">
        <w:rPr>
          <w:color w:val="000000"/>
          <w:sz w:val="24"/>
        </w:rPr>
        <w:t>180</w:t>
      </w:r>
      <w:r w:rsidRPr="00FD0842">
        <w:rPr>
          <w:color w:val="000000"/>
          <w:sz w:val="24"/>
        </w:rPr>
        <w:t>公司治理交易型开放式指数证券投资基金募集的文件；</w:t>
      </w:r>
    </w:p>
    <w:p w:rsidR="00E904F4" w:rsidRPr="00FD0842" w:rsidRDefault="00412F2D">
      <w:pPr>
        <w:spacing w:before="29" w:line="288" w:lineRule="auto"/>
        <w:ind w:firstLineChars="200" w:firstLine="480"/>
        <w:rPr>
          <w:color w:val="000000"/>
          <w:sz w:val="24"/>
        </w:rPr>
      </w:pPr>
      <w:r w:rsidRPr="00FD0842">
        <w:rPr>
          <w:color w:val="000000"/>
          <w:sz w:val="24"/>
        </w:rPr>
        <w:t>2</w:t>
      </w:r>
      <w:r w:rsidRPr="00FD0842">
        <w:rPr>
          <w:color w:val="000000"/>
          <w:sz w:val="24"/>
        </w:rPr>
        <w:t>、《上证</w:t>
      </w:r>
      <w:r w:rsidRPr="00FD0842">
        <w:rPr>
          <w:color w:val="000000"/>
          <w:sz w:val="24"/>
        </w:rPr>
        <w:t>180</w:t>
      </w:r>
      <w:r w:rsidRPr="00FD0842">
        <w:rPr>
          <w:color w:val="000000"/>
          <w:sz w:val="24"/>
        </w:rPr>
        <w:t>公司治理交易型开放式指数证券投资基金基金合同》；</w:t>
      </w:r>
      <w:r w:rsidRPr="00FD0842">
        <w:rPr>
          <w:color w:val="000000"/>
          <w:sz w:val="24"/>
        </w:rPr>
        <w:t xml:space="preserve"> </w:t>
      </w:r>
    </w:p>
    <w:p w:rsidR="00E904F4" w:rsidRPr="00FD0842" w:rsidRDefault="00412F2D">
      <w:pPr>
        <w:spacing w:before="29" w:line="288" w:lineRule="auto"/>
        <w:ind w:firstLineChars="200" w:firstLine="480"/>
        <w:rPr>
          <w:color w:val="000000"/>
          <w:sz w:val="24"/>
        </w:rPr>
      </w:pPr>
      <w:r w:rsidRPr="00FD0842">
        <w:rPr>
          <w:color w:val="000000"/>
          <w:sz w:val="24"/>
        </w:rPr>
        <w:t>3</w:t>
      </w:r>
      <w:r w:rsidRPr="00FD0842">
        <w:rPr>
          <w:color w:val="000000"/>
          <w:sz w:val="24"/>
        </w:rPr>
        <w:t>、《上证</w:t>
      </w:r>
      <w:r w:rsidRPr="00FD0842">
        <w:rPr>
          <w:color w:val="000000"/>
          <w:sz w:val="24"/>
        </w:rPr>
        <w:t>180</w:t>
      </w:r>
      <w:r w:rsidRPr="00FD0842">
        <w:rPr>
          <w:color w:val="000000"/>
          <w:sz w:val="24"/>
        </w:rPr>
        <w:t>公司治理交易型开放式指数证券投资基金招募说明书》；</w:t>
      </w:r>
    </w:p>
    <w:p w:rsidR="00E904F4" w:rsidRPr="00FD0842" w:rsidRDefault="00412F2D">
      <w:pPr>
        <w:spacing w:before="29" w:line="288" w:lineRule="auto"/>
        <w:ind w:firstLineChars="200" w:firstLine="480"/>
        <w:rPr>
          <w:color w:val="000000"/>
          <w:sz w:val="24"/>
        </w:rPr>
      </w:pPr>
      <w:r w:rsidRPr="00FD0842">
        <w:rPr>
          <w:color w:val="000000"/>
          <w:sz w:val="24"/>
        </w:rPr>
        <w:t>4</w:t>
      </w:r>
      <w:r w:rsidRPr="00FD0842">
        <w:rPr>
          <w:color w:val="000000"/>
          <w:sz w:val="24"/>
        </w:rPr>
        <w:t>、《上证</w:t>
      </w:r>
      <w:r w:rsidRPr="00FD0842">
        <w:rPr>
          <w:color w:val="000000"/>
          <w:sz w:val="24"/>
        </w:rPr>
        <w:t>180</w:t>
      </w:r>
      <w:r w:rsidRPr="00FD0842">
        <w:rPr>
          <w:color w:val="000000"/>
          <w:sz w:val="24"/>
        </w:rPr>
        <w:t>公司治理交易型开放式指数证券投资基金托管协议》；</w:t>
      </w:r>
    </w:p>
    <w:p w:rsidR="00E904F4" w:rsidRPr="00FD0842" w:rsidRDefault="00412F2D">
      <w:pPr>
        <w:spacing w:before="29" w:line="288" w:lineRule="auto"/>
        <w:ind w:firstLineChars="200" w:firstLine="480"/>
        <w:rPr>
          <w:color w:val="000000"/>
          <w:sz w:val="24"/>
        </w:rPr>
      </w:pPr>
      <w:r w:rsidRPr="00FD0842">
        <w:rPr>
          <w:color w:val="000000"/>
          <w:sz w:val="24"/>
        </w:rPr>
        <w:lastRenderedPageBreak/>
        <w:t>5</w:t>
      </w:r>
      <w:r w:rsidRPr="00FD0842">
        <w:rPr>
          <w:color w:val="000000"/>
          <w:sz w:val="24"/>
        </w:rPr>
        <w:t>、关于申请募集上证</w:t>
      </w:r>
      <w:r w:rsidRPr="00FD0842">
        <w:rPr>
          <w:color w:val="000000"/>
          <w:sz w:val="24"/>
        </w:rPr>
        <w:t>180</w:t>
      </w:r>
      <w:r w:rsidRPr="00FD0842">
        <w:rPr>
          <w:color w:val="000000"/>
          <w:sz w:val="24"/>
        </w:rPr>
        <w:t>公司治理交易型开放式指数证券投资基金之法律意见书；</w:t>
      </w:r>
    </w:p>
    <w:p w:rsidR="00E904F4" w:rsidRPr="00FD0842" w:rsidRDefault="00412F2D">
      <w:pPr>
        <w:spacing w:before="29" w:line="288" w:lineRule="auto"/>
        <w:ind w:firstLineChars="200" w:firstLine="480"/>
        <w:rPr>
          <w:color w:val="000000"/>
          <w:sz w:val="24"/>
        </w:rPr>
      </w:pPr>
      <w:r w:rsidRPr="00FD0842">
        <w:rPr>
          <w:color w:val="000000"/>
          <w:sz w:val="24"/>
        </w:rPr>
        <w:t>6</w:t>
      </w:r>
      <w:r w:rsidRPr="00FD0842">
        <w:rPr>
          <w:color w:val="000000"/>
          <w:sz w:val="24"/>
        </w:rPr>
        <w:t>、基金管理人业务资格批件、营业执照；</w:t>
      </w:r>
    </w:p>
    <w:p w:rsidR="00E904F4" w:rsidRPr="00FD0842" w:rsidRDefault="00412F2D">
      <w:pPr>
        <w:spacing w:before="29" w:line="288" w:lineRule="auto"/>
        <w:ind w:firstLineChars="200" w:firstLine="480"/>
        <w:rPr>
          <w:color w:val="000000"/>
          <w:sz w:val="24"/>
        </w:rPr>
      </w:pPr>
      <w:r w:rsidRPr="00FD0842">
        <w:rPr>
          <w:color w:val="000000"/>
          <w:sz w:val="24"/>
        </w:rPr>
        <w:t>7</w:t>
      </w:r>
      <w:r w:rsidRPr="00FD0842">
        <w:rPr>
          <w:color w:val="000000"/>
          <w:sz w:val="24"/>
        </w:rPr>
        <w:t>、基金托管人业务资格批件、营业执照；</w:t>
      </w:r>
    </w:p>
    <w:p w:rsidR="001548F9" w:rsidRPr="00FD0842" w:rsidRDefault="001548F9" w:rsidP="00035D71">
      <w:pPr>
        <w:spacing w:before="29" w:line="288" w:lineRule="auto"/>
        <w:ind w:firstLineChars="200" w:firstLine="480"/>
        <w:rPr>
          <w:color w:val="000000"/>
          <w:sz w:val="24"/>
        </w:rPr>
      </w:pPr>
      <w:r w:rsidRPr="00FD0842">
        <w:rPr>
          <w:color w:val="000000"/>
          <w:sz w:val="24"/>
        </w:rPr>
        <w:t>8</w:t>
      </w:r>
      <w:r w:rsidRPr="00FD0842">
        <w:rPr>
          <w:color w:val="000000"/>
          <w:sz w:val="24"/>
        </w:rPr>
        <w:t>、报告期内上证</w:t>
      </w:r>
      <w:r w:rsidRPr="00FD0842">
        <w:rPr>
          <w:color w:val="000000"/>
          <w:sz w:val="24"/>
        </w:rPr>
        <w:t>180</w:t>
      </w:r>
      <w:r w:rsidRPr="00FD0842">
        <w:rPr>
          <w:color w:val="000000"/>
          <w:sz w:val="24"/>
        </w:rPr>
        <w:t>公司治理交易型开放式指数证券投资基金在指定报刊上各项公告的原稿。</w:t>
      </w:r>
    </w:p>
    <w:p w:rsidR="001548F9" w:rsidRPr="00FD0842" w:rsidRDefault="001548F9" w:rsidP="00035D71">
      <w:pPr>
        <w:spacing w:before="29" w:line="288" w:lineRule="auto"/>
        <w:ind w:firstLineChars="150" w:firstLine="360"/>
        <w:rPr>
          <w:bCs/>
          <w:color w:val="000000"/>
          <w:sz w:val="24"/>
        </w:rPr>
      </w:pPr>
    </w:p>
    <w:p w:rsidR="001548F9" w:rsidRPr="00FD0842" w:rsidRDefault="001548F9" w:rsidP="0048308E">
      <w:pPr>
        <w:pStyle w:val="20"/>
        <w:spacing w:before="29" w:after="0" w:line="288" w:lineRule="auto"/>
        <w:rPr>
          <w:rFonts w:ascii="Times New Roman" w:hAnsi="Times New Roman"/>
          <w:color w:val="000000"/>
          <w:szCs w:val="24"/>
        </w:rPr>
      </w:pPr>
      <w:bookmarkStart w:id="105" w:name="_Toc459746607"/>
      <w:r w:rsidRPr="00FD0842">
        <w:rPr>
          <w:rFonts w:ascii="Times New Roman" w:hAnsi="Times New Roman"/>
          <w:kern w:val="0"/>
          <w:szCs w:val="24"/>
        </w:rPr>
        <w:t>11</w:t>
      </w:r>
      <w:r w:rsidRPr="00FD0842">
        <w:rPr>
          <w:rFonts w:ascii="Times New Roman" w:hAnsi="Times New Roman"/>
          <w:color w:val="000000"/>
          <w:szCs w:val="24"/>
        </w:rPr>
        <w:t xml:space="preserve">.2 </w:t>
      </w:r>
      <w:r w:rsidRPr="00FD0842">
        <w:rPr>
          <w:rFonts w:ascii="Times New Roman" w:hAnsi="Times New Roman"/>
          <w:color w:val="000000"/>
          <w:szCs w:val="24"/>
        </w:rPr>
        <w:t>存放地点</w:t>
      </w:r>
      <w:bookmarkEnd w:id="105"/>
    </w:p>
    <w:p w:rsidR="001548F9" w:rsidRPr="00FD0842" w:rsidRDefault="001548F9" w:rsidP="00035D71">
      <w:pPr>
        <w:spacing w:before="29" w:line="288" w:lineRule="auto"/>
        <w:ind w:firstLineChars="200" w:firstLine="480"/>
        <w:rPr>
          <w:color w:val="000000"/>
          <w:sz w:val="24"/>
        </w:rPr>
      </w:pPr>
      <w:r w:rsidRPr="00FD0842">
        <w:rPr>
          <w:color w:val="000000"/>
          <w:sz w:val="24"/>
        </w:rPr>
        <w:t>备查文件存放于基金管理人的办公场所。</w:t>
      </w:r>
    </w:p>
    <w:p w:rsidR="001548F9" w:rsidRPr="00FD0842" w:rsidRDefault="001548F9" w:rsidP="0048308E">
      <w:pPr>
        <w:spacing w:before="29" w:line="288" w:lineRule="auto"/>
        <w:rPr>
          <w:bCs/>
          <w:color w:val="000000"/>
          <w:sz w:val="24"/>
        </w:rPr>
      </w:pPr>
    </w:p>
    <w:p w:rsidR="001548F9" w:rsidRPr="00FD0842" w:rsidRDefault="001548F9" w:rsidP="0048308E">
      <w:pPr>
        <w:pStyle w:val="20"/>
        <w:spacing w:before="29" w:after="0" w:line="288" w:lineRule="auto"/>
        <w:rPr>
          <w:rFonts w:ascii="Times New Roman" w:hAnsi="Times New Roman"/>
          <w:color w:val="000000"/>
          <w:szCs w:val="24"/>
        </w:rPr>
      </w:pPr>
      <w:bookmarkStart w:id="106" w:name="_Toc459746608"/>
      <w:r w:rsidRPr="00FD0842">
        <w:rPr>
          <w:rFonts w:ascii="Times New Roman" w:hAnsi="Times New Roman"/>
          <w:kern w:val="0"/>
          <w:szCs w:val="24"/>
        </w:rPr>
        <w:t>11</w:t>
      </w:r>
      <w:r w:rsidRPr="00FD0842">
        <w:rPr>
          <w:rFonts w:ascii="Times New Roman" w:hAnsi="Times New Roman"/>
          <w:color w:val="000000"/>
          <w:szCs w:val="24"/>
        </w:rPr>
        <w:t xml:space="preserve">.3 </w:t>
      </w:r>
      <w:r w:rsidRPr="00FD0842">
        <w:rPr>
          <w:rFonts w:ascii="Times New Roman" w:hAnsi="Times New Roman"/>
          <w:color w:val="000000"/>
          <w:szCs w:val="24"/>
        </w:rPr>
        <w:t>查阅方式</w:t>
      </w:r>
      <w:bookmarkEnd w:id="106"/>
    </w:p>
    <w:p w:rsidR="00E904F4" w:rsidRPr="00FD0842" w:rsidRDefault="00412F2D">
      <w:pPr>
        <w:spacing w:before="29" w:line="288" w:lineRule="auto"/>
        <w:ind w:firstLineChars="200" w:firstLine="480"/>
        <w:rPr>
          <w:color w:val="000000"/>
          <w:sz w:val="24"/>
        </w:rPr>
      </w:pPr>
      <w:r w:rsidRPr="00FD0842">
        <w:rPr>
          <w:color w:val="000000"/>
          <w:sz w:val="24"/>
        </w:rPr>
        <w:t>投资者可在办公时间内至基金管理人的办公场所免费查阅备查文件，或者登录基金管理人的网站</w:t>
      </w:r>
      <w:r w:rsidRPr="00FD0842">
        <w:rPr>
          <w:color w:val="000000"/>
          <w:sz w:val="24"/>
        </w:rPr>
        <w:t>(www.fund001.com</w:t>
      </w:r>
      <w:r w:rsidRPr="00FD0842">
        <w:rPr>
          <w:color w:val="000000"/>
          <w:sz w:val="24"/>
        </w:rPr>
        <w:t>，</w:t>
      </w:r>
      <w:r w:rsidRPr="00FD0842">
        <w:rPr>
          <w:color w:val="000000"/>
          <w:sz w:val="24"/>
        </w:rPr>
        <w:t>www.bocomschroder.com)</w:t>
      </w:r>
      <w:r w:rsidRPr="00FD0842">
        <w:rPr>
          <w:color w:val="000000"/>
          <w:sz w:val="24"/>
        </w:rPr>
        <w:t>查阅。在支付工本费后，投资者可在合理时间内取得上述文件的复制件或复印件。</w:t>
      </w:r>
      <w:r w:rsidRPr="00FD0842">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FD0842">
        <w:rPr>
          <w:color w:val="000000"/>
          <w:sz w:val="24"/>
        </w:rPr>
        <w:t>投资者对本报告书如有疑问，可咨询本基金管理人交银施罗德基金管理有限公司。本公司客户服务中心电话：</w:t>
      </w:r>
      <w:r w:rsidRPr="00FD0842">
        <w:rPr>
          <w:color w:val="000000"/>
          <w:sz w:val="24"/>
        </w:rPr>
        <w:t>400-700-5000</w:t>
      </w:r>
      <w:r w:rsidRPr="00FD0842">
        <w:rPr>
          <w:color w:val="000000"/>
          <w:sz w:val="24"/>
        </w:rPr>
        <w:t>（免长途话费），</w:t>
      </w:r>
      <w:r w:rsidRPr="00FD0842">
        <w:rPr>
          <w:color w:val="000000"/>
          <w:sz w:val="24"/>
        </w:rPr>
        <w:t>021-61055000</w:t>
      </w:r>
      <w:r w:rsidRPr="00FD0842">
        <w:rPr>
          <w:color w:val="000000"/>
          <w:sz w:val="24"/>
        </w:rPr>
        <w:t>，电子邮件：</w:t>
      </w:r>
      <w:r w:rsidRPr="00FD0842">
        <w:rPr>
          <w:color w:val="000000"/>
          <w:sz w:val="24"/>
        </w:rPr>
        <w:t>services@jysld.com</w:t>
      </w:r>
      <w:r w:rsidRPr="00FD0842">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B54" w:rsidRDefault="004C0B54">
      <w:r>
        <w:separator/>
      </w:r>
    </w:p>
  </w:endnote>
  <w:endnote w:type="continuationSeparator" w:id="0">
    <w:p w:rsidR="004C0B54" w:rsidRDefault="004C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73466F"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73466F">
      <w:rPr>
        <w:kern w:val="0"/>
        <w:szCs w:val="21"/>
      </w:rPr>
      <w:fldChar w:fldCharType="begin"/>
    </w:r>
    <w:r>
      <w:rPr>
        <w:kern w:val="0"/>
        <w:szCs w:val="21"/>
      </w:rPr>
      <w:instrText xml:space="preserve"> PAGE </w:instrText>
    </w:r>
    <w:r w:rsidR="0073466F">
      <w:rPr>
        <w:kern w:val="0"/>
        <w:szCs w:val="21"/>
      </w:rPr>
      <w:fldChar w:fldCharType="separate"/>
    </w:r>
    <w:r w:rsidR="00784F4A">
      <w:rPr>
        <w:noProof/>
        <w:kern w:val="0"/>
        <w:szCs w:val="21"/>
      </w:rPr>
      <w:t>43</w:t>
    </w:r>
    <w:r w:rsidR="0073466F">
      <w:rPr>
        <w:kern w:val="0"/>
        <w:szCs w:val="21"/>
      </w:rPr>
      <w:fldChar w:fldCharType="end"/>
    </w:r>
    <w:r>
      <w:rPr>
        <w:rFonts w:hint="eastAsia"/>
        <w:kern w:val="0"/>
        <w:szCs w:val="21"/>
      </w:rPr>
      <w:t>页共</w:t>
    </w:r>
    <w:r w:rsidR="0073466F">
      <w:rPr>
        <w:kern w:val="0"/>
        <w:szCs w:val="21"/>
      </w:rPr>
      <w:fldChar w:fldCharType="begin"/>
    </w:r>
    <w:r>
      <w:rPr>
        <w:kern w:val="0"/>
        <w:szCs w:val="21"/>
      </w:rPr>
      <w:instrText xml:space="preserve"> NUMPAGES </w:instrText>
    </w:r>
    <w:r w:rsidR="0073466F">
      <w:rPr>
        <w:kern w:val="0"/>
        <w:szCs w:val="21"/>
      </w:rPr>
      <w:fldChar w:fldCharType="separate"/>
    </w:r>
    <w:r w:rsidR="00784F4A">
      <w:rPr>
        <w:noProof/>
        <w:kern w:val="0"/>
        <w:szCs w:val="21"/>
      </w:rPr>
      <w:t>47</w:t>
    </w:r>
    <w:r w:rsidR="0073466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B54" w:rsidRDefault="004C0B54">
      <w:r>
        <w:separator/>
      </w:r>
    </w:p>
  </w:footnote>
  <w:footnote w:type="continuationSeparator" w:id="0">
    <w:p w:rsidR="004C0B54" w:rsidRDefault="004C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7514C3" w:rsidRDefault="009D2609" w:rsidP="002243A3">
    <w:pPr>
      <w:pStyle w:val="ac"/>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1DD"/>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2D5"/>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7FC"/>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2F2D"/>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54"/>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0B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B34"/>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917"/>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466F"/>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046"/>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4A"/>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BAA"/>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6C1F"/>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95B"/>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A28"/>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6D4B"/>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297"/>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1BA8"/>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5900"/>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9D3"/>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8DD"/>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3E9A"/>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985"/>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35"/>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4F4"/>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3F7E"/>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0842"/>
    <w:rsid w:val="00FD1C3C"/>
    <w:rsid w:val="00FD24F6"/>
    <w:rsid w:val="00FD251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7E1788"/>
  <w15:docId w15:val="{344FFE25-CD4B-47AB-ABB7-F74282CC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299870770">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C944-B39D-4AA9-8C00-9A924148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47</Pages>
  <Words>5779</Words>
  <Characters>32941</Characters>
  <Application>Microsoft Office Word</Application>
  <DocSecurity>0</DocSecurity>
  <Lines>274</Lines>
  <Paragraphs>77</Paragraphs>
  <ScaleCrop>false</ScaleCrop>
  <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蔡利群</cp:lastModifiedBy>
  <cp:revision>3225</cp:revision>
  <cp:lastPrinted>2007-07-19T00:46:00Z</cp:lastPrinted>
  <dcterms:created xsi:type="dcterms:W3CDTF">2013-08-19T07:44:00Z</dcterms:created>
  <dcterms:modified xsi:type="dcterms:W3CDTF">2021-09-10T07:05:00Z</dcterms:modified>
</cp:coreProperties>
</file>