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交银施罗德环球精选价值证券投资基金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2020</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2020</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二〇二一年三月三十日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rsidSect="008C3EB3">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67904003"/>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67904004"/>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14064D" w:rsidRDefault="009B284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4064D" w:rsidRDefault="009B284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4064D" w:rsidRDefault="009B284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4064D" w:rsidRDefault="009B284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2020</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965847" w:rsidRDefault="00FC1B82">
      <w:pPr>
        <w:pStyle w:val="12"/>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67904003" w:history="1">
        <w:r w:rsidR="00965847" w:rsidRPr="005404F7">
          <w:rPr>
            <w:rStyle w:val="ad"/>
            <w:bCs/>
            <w:noProof/>
          </w:rPr>
          <w:t xml:space="preserve">§1  </w:t>
        </w:r>
        <w:r w:rsidR="00965847" w:rsidRPr="005404F7">
          <w:rPr>
            <w:rStyle w:val="ad"/>
            <w:rFonts w:hint="eastAsia"/>
            <w:bCs/>
            <w:noProof/>
          </w:rPr>
          <w:t>重要提示及目录</w:t>
        </w:r>
        <w:r w:rsidR="00965847">
          <w:rPr>
            <w:noProof/>
            <w:webHidden/>
          </w:rPr>
          <w:tab/>
        </w:r>
        <w:r w:rsidR="00965847">
          <w:rPr>
            <w:noProof/>
            <w:webHidden/>
          </w:rPr>
          <w:fldChar w:fldCharType="begin"/>
        </w:r>
        <w:r w:rsidR="00965847">
          <w:rPr>
            <w:noProof/>
            <w:webHidden/>
          </w:rPr>
          <w:instrText xml:space="preserve"> PAGEREF _Toc67904003 \h </w:instrText>
        </w:r>
        <w:r w:rsidR="00965847">
          <w:rPr>
            <w:noProof/>
            <w:webHidden/>
          </w:rPr>
        </w:r>
        <w:r w:rsidR="00965847">
          <w:rPr>
            <w:noProof/>
            <w:webHidden/>
          </w:rPr>
          <w:fldChar w:fldCharType="separate"/>
        </w:r>
        <w:r w:rsidR="00965847">
          <w:rPr>
            <w:noProof/>
            <w:webHidden/>
          </w:rPr>
          <w:t>2</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04" w:history="1">
        <w:r w:rsidR="00965847" w:rsidRPr="005404F7">
          <w:rPr>
            <w:rStyle w:val="ad"/>
            <w:noProof/>
          </w:rPr>
          <w:t xml:space="preserve">1.1 </w:t>
        </w:r>
        <w:r w:rsidR="00965847" w:rsidRPr="005404F7">
          <w:rPr>
            <w:rStyle w:val="ad"/>
            <w:rFonts w:hint="eastAsia"/>
            <w:noProof/>
          </w:rPr>
          <w:t>重要提示</w:t>
        </w:r>
        <w:r w:rsidR="00965847">
          <w:rPr>
            <w:noProof/>
            <w:webHidden/>
          </w:rPr>
          <w:tab/>
        </w:r>
        <w:r w:rsidR="00965847">
          <w:rPr>
            <w:noProof/>
            <w:webHidden/>
          </w:rPr>
          <w:fldChar w:fldCharType="begin"/>
        </w:r>
        <w:r w:rsidR="00965847">
          <w:rPr>
            <w:noProof/>
            <w:webHidden/>
          </w:rPr>
          <w:instrText xml:space="preserve"> PAGEREF _Toc67904004 \h </w:instrText>
        </w:r>
        <w:r w:rsidR="00965847">
          <w:rPr>
            <w:noProof/>
            <w:webHidden/>
          </w:rPr>
        </w:r>
        <w:r w:rsidR="00965847">
          <w:rPr>
            <w:noProof/>
            <w:webHidden/>
          </w:rPr>
          <w:fldChar w:fldCharType="separate"/>
        </w:r>
        <w:r w:rsidR="00965847">
          <w:rPr>
            <w:noProof/>
            <w:webHidden/>
          </w:rPr>
          <w:t>2</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05" w:history="1">
        <w:r w:rsidR="00965847" w:rsidRPr="005404F7">
          <w:rPr>
            <w:rStyle w:val="ad"/>
            <w:bCs/>
            <w:noProof/>
          </w:rPr>
          <w:t xml:space="preserve">§2  </w:t>
        </w:r>
        <w:r w:rsidR="00965847" w:rsidRPr="005404F7">
          <w:rPr>
            <w:rStyle w:val="ad"/>
            <w:rFonts w:hint="eastAsia"/>
            <w:bCs/>
            <w:noProof/>
          </w:rPr>
          <w:t>基金简介</w:t>
        </w:r>
        <w:r w:rsidR="00965847">
          <w:rPr>
            <w:noProof/>
            <w:webHidden/>
          </w:rPr>
          <w:tab/>
        </w:r>
        <w:r w:rsidR="00965847">
          <w:rPr>
            <w:noProof/>
            <w:webHidden/>
          </w:rPr>
          <w:fldChar w:fldCharType="begin"/>
        </w:r>
        <w:r w:rsidR="00965847">
          <w:rPr>
            <w:noProof/>
            <w:webHidden/>
          </w:rPr>
          <w:instrText xml:space="preserve"> PAGEREF _Toc67904005 \h </w:instrText>
        </w:r>
        <w:r w:rsidR="00965847">
          <w:rPr>
            <w:noProof/>
            <w:webHidden/>
          </w:rPr>
        </w:r>
        <w:r w:rsidR="00965847">
          <w:rPr>
            <w:noProof/>
            <w:webHidden/>
          </w:rPr>
          <w:fldChar w:fldCharType="separate"/>
        </w:r>
        <w:r w:rsidR="00965847">
          <w:rPr>
            <w:noProof/>
            <w:webHidden/>
          </w:rPr>
          <w:t>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06" w:history="1">
        <w:r w:rsidR="00965847" w:rsidRPr="005404F7">
          <w:rPr>
            <w:rStyle w:val="ad"/>
            <w:noProof/>
          </w:rPr>
          <w:t xml:space="preserve">2.1 </w:t>
        </w:r>
        <w:r w:rsidR="00965847" w:rsidRPr="005404F7">
          <w:rPr>
            <w:rStyle w:val="ad"/>
            <w:rFonts w:hint="eastAsia"/>
            <w:noProof/>
          </w:rPr>
          <w:t>基金基本情况</w:t>
        </w:r>
        <w:r w:rsidR="00965847">
          <w:rPr>
            <w:noProof/>
            <w:webHidden/>
          </w:rPr>
          <w:tab/>
        </w:r>
        <w:r w:rsidR="00965847">
          <w:rPr>
            <w:noProof/>
            <w:webHidden/>
          </w:rPr>
          <w:fldChar w:fldCharType="begin"/>
        </w:r>
        <w:r w:rsidR="00965847">
          <w:rPr>
            <w:noProof/>
            <w:webHidden/>
          </w:rPr>
          <w:instrText xml:space="preserve"> PAGEREF _Toc67904006 \h </w:instrText>
        </w:r>
        <w:r w:rsidR="00965847">
          <w:rPr>
            <w:noProof/>
            <w:webHidden/>
          </w:rPr>
        </w:r>
        <w:r w:rsidR="00965847">
          <w:rPr>
            <w:noProof/>
            <w:webHidden/>
          </w:rPr>
          <w:fldChar w:fldCharType="separate"/>
        </w:r>
        <w:r w:rsidR="00965847">
          <w:rPr>
            <w:noProof/>
            <w:webHidden/>
          </w:rPr>
          <w:t>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07" w:history="1">
        <w:r w:rsidR="00965847" w:rsidRPr="005404F7">
          <w:rPr>
            <w:rStyle w:val="ad"/>
            <w:noProof/>
          </w:rPr>
          <w:t xml:space="preserve">2.2 </w:t>
        </w:r>
        <w:r w:rsidR="00965847" w:rsidRPr="005404F7">
          <w:rPr>
            <w:rStyle w:val="ad"/>
            <w:rFonts w:hint="eastAsia"/>
            <w:noProof/>
          </w:rPr>
          <w:t>基金产品说明</w:t>
        </w:r>
        <w:r w:rsidR="00965847">
          <w:rPr>
            <w:noProof/>
            <w:webHidden/>
          </w:rPr>
          <w:tab/>
        </w:r>
        <w:r w:rsidR="00965847">
          <w:rPr>
            <w:noProof/>
            <w:webHidden/>
          </w:rPr>
          <w:fldChar w:fldCharType="begin"/>
        </w:r>
        <w:r w:rsidR="00965847">
          <w:rPr>
            <w:noProof/>
            <w:webHidden/>
          </w:rPr>
          <w:instrText xml:space="preserve"> PAGEREF _Toc67904007 \h </w:instrText>
        </w:r>
        <w:r w:rsidR="00965847">
          <w:rPr>
            <w:noProof/>
            <w:webHidden/>
          </w:rPr>
        </w:r>
        <w:r w:rsidR="00965847">
          <w:rPr>
            <w:noProof/>
            <w:webHidden/>
          </w:rPr>
          <w:fldChar w:fldCharType="separate"/>
        </w:r>
        <w:r w:rsidR="00965847">
          <w:rPr>
            <w:noProof/>
            <w:webHidden/>
          </w:rPr>
          <w:t>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08" w:history="1">
        <w:r w:rsidR="00965847" w:rsidRPr="005404F7">
          <w:rPr>
            <w:rStyle w:val="ad"/>
            <w:noProof/>
          </w:rPr>
          <w:t xml:space="preserve">2.3 </w:t>
        </w:r>
        <w:r w:rsidR="00965847" w:rsidRPr="005404F7">
          <w:rPr>
            <w:rStyle w:val="ad"/>
            <w:rFonts w:hint="eastAsia"/>
            <w:noProof/>
          </w:rPr>
          <w:t>基金管理人和基金托管人</w:t>
        </w:r>
        <w:r w:rsidR="00965847">
          <w:rPr>
            <w:noProof/>
            <w:webHidden/>
          </w:rPr>
          <w:tab/>
        </w:r>
        <w:r w:rsidR="00965847">
          <w:rPr>
            <w:noProof/>
            <w:webHidden/>
          </w:rPr>
          <w:fldChar w:fldCharType="begin"/>
        </w:r>
        <w:r w:rsidR="00965847">
          <w:rPr>
            <w:noProof/>
            <w:webHidden/>
          </w:rPr>
          <w:instrText xml:space="preserve"> PAGEREF _Toc67904008 \h </w:instrText>
        </w:r>
        <w:r w:rsidR="00965847">
          <w:rPr>
            <w:noProof/>
            <w:webHidden/>
          </w:rPr>
        </w:r>
        <w:r w:rsidR="00965847">
          <w:rPr>
            <w:noProof/>
            <w:webHidden/>
          </w:rPr>
          <w:fldChar w:fldCharType="separate"/>
        </w:r>
        <w:r w:rsidR="00965847">
          <w:rPr>
            <w:noProof/>
            <w:webHidden/>
          </w:rPr>
          <w:t>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09" w:history="1">
        <w:r w:rsidR="00965847" w:rsidRPr="005404F7">
          <w:rPr>
            <w:rStyle w:val="ad"/>
            <w:noProof/>
          </w:rPr>
          <w:t xml:space="preserve">2.4 </w:t>
        </w:r>
        <w:r w:rsidR="00965847" w:rsidRPr="005404F7">
          <w:rPr>
            <w:rStyle w:val="ad"/>
            <w:rFonts w:hint="eastAsia"/>
            <w:noProof/>
          </w:rPr>
          <w:t>境外投资顾问和境外资产托管人</w:t>
        </w:r>
        <w:r w:rsidR="00965847">
          <w:rPr>
            <w:noProof/>
            <w:webHidden/>
          </w:rPr>
          <w:tab/>
        </w:r>
        <w:r w:rsidR="00965847">
          <w:rPr>
            <w:noProof/>
            <w:webHidden/>
          </w:rPr>
          <w:fldChar w:fldCharType="begin"/>
        </w:r>
        <w:r w:rsidR="00965847">
          <w:rPr>
            <w:noProof/>
            <w:webHidden/>
          </w:rPr>
          <w:instrText xml:space="preserve"> PAGEREF _Toc67904009 \h </w:instrText>
        </w:r>
        <w:r w:rsidR="00965847">
          <w:rPr>
            <w:noProof/>
            <w:webHidden/>
          </w:rPr>
        </w:r>
        <w:r w:rsidR="00965847">
          <w:rPr>
            <w:noProof/>
            <w:webHidden/>
          </w:rPr>
          <w:fldChar w:fldCharType="separate"/>
        </w:r>
        <w:r w:rsidR="00965847">
          <w:rPr>
            <w:noProof/>
            <w:webHidden/>
          </w:rPr>
          <w:t>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0" w:history="1">
        <w:r w:rsidR="00965847" w:rsidRPr="005404F7">
          <w:rPr>
            <w:rStyle w:val="ad"/>
            <w:noProof/>
          </w:rPr>
          <w:t xml:space="preserve">2.5 </w:t>
        </w:r>
        <w:r w:rsidR="00965847" w:rsidRPr="005404F7">
          <w:rPr>
            <w:rStyle w:val="ad"/>
            <w:rFonts w:hint="eastAsia"/>
            <w:noProof/>
          </w:rPr>
          <w:t>信息披露方式</w:t>
        </w:r>
        <w:r w:rsidR="00965847">
          <w:rPr>
            <w:noProof/>
            <w:webHidden/>
          </w:rPr>
          <w:tab/>
        </w:r>
        <w:r w:rsidR="00965847">
          <w:rPr>
            <w:noProof/>
            <w:webHidden/>
          </w:rPr>
          <w:fldChar w:fldCharType="begin"/>
        </w:r>
        <w:r w:rsidR="00965847">
          <w:rPr>
            <w:noProof/>
            <w:webHidden/>
          </w:rPr>
          <w:instrText xml:space="preserve"> PAGEREF _Toc67904010 \h </w:instrText>
        </w:r>
        <w:r w:rsidR="00965847">
          <w:rPr>
            <w:noProof/>
            <w:webHidden/>
          </w:rPr>
        </w:r>
        <w:r w:rsidR="00965847">
          <w:rPr>
            <w:noProof/>
            <w:webHidden/>
          </w:rPr>
          <w:fldChar w:fldCharType="separate"/>
        </w:r>
        <w:r w:rsidR="00965847">
          <w:rPr>
            <w:noProof/>
            <w:webHidden/>
          </w:rPr>
          <w:t>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1" w:history="1">
        <w:r w:rsidR="00965847" w:rsidRPr="005404F7">
          <w:rPr>
            <w:rStyle w:val="ad"/>
            <w:noProof/>
          </w:rPr>
          <w:t xml:space="preserve">2.6 </w:t>
        </w:r>
        <w:r w:rsidR="00965847" w:rsidRPr="005404F7">
          <w:rPr>
            <w:rStyle w:val="ad"/>
            <w:rFonts w:hint="eastAsia"/>
            <w:noProof/>
          </w:rPr>
          <w:t>其他相关资料</w:t>
        </w:r>
        <w:r w:rsidR="00965847">
          <w:rPr>
            <w:noProof/>
            <w:webHidden/>
          </w:rPr>
          <w:tab/>
        </w:r>
        <w:r w:rsidR="00965847">
          <w:rPr>
            <w:noProof/>
            <w:webHidden/>
          </w:rPr>
          <w:fldChar w:fldCharType="begin"/>
        </w:r>
        <w:r w:rsidR="00965847">
          <w:rPr>
            <w:noProof/>
            <w:webHidden/>
          </w:rPr>
          <w:instrText xml:space="preserve"> PAGEREF _Toc67904011 \h </w:instrText>
        </w:r>
        <w:r w:rsidR="00965847">
          <w:rPr>
            <w:noProof/>
            <w:webHidden/>
          </w:rPr>
        </w:r>
        <w:r w:rsidR="00965847">
          <w:rPr>
            <w:noProof/>
            <w:webHidden/>
          </w:rPr>
          <w:fldChar w:fldCharType="separate"/>
        </w:r>
        <w:r w:rsidR="00965847">
          <w:rPr>
            <w:noProof/>
            <w:webHidden/>
          </w:rPr>
          <w:t>7</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12" w:history="1">
        <w:r w:rsidR="00965847" w:rsidRPr="005404F7">
          <w:rPr>
            <w:rStyle w:val="ad"/>
            <w:bCs/>
            <w:noProof/>
          </w:rPr>
          <w:t>§3</w:t>
        </w:r>
        <w:r w:rsidR="00965847">
          <w:rPr>
            <w:rFonts w:asciiTheme="minorHAnsi" w:eastAsiaTheme="minorEastAsia" w:hAnsiTheme="minorHAnsi" w:cstheme="minorBidi"/>
            <w:b w:val="0"/>
            <w:noProof/>
            <w:szCs w:val="22"/>
          </w:rPr>
          <w:tab/>
        </w:r>
        <w:r w:rsidR="00965847">
          <w:rPr>
            <w:rStyle w:val="ad"/>
            <w:bCs/>
            <w:noProof/>
          </w:rPr>
          <w:t xml:space="preserve"> </w:t>
        </w:r>
        <w:r w:rsidR="00965847" w:rsidRPr="005404F7">
          <w:rPr>
            <w:rStyle w:val="ad"/>
            <w:rFonts w:hint="eastAsia"/>
            <w:bCs/>
            <w:noProof/>
          </w:rPr>
          <w:t>主要财务指标、基金净值表现及利润分配情况</w:t>
        </w:r>
        <w:r w:rsidR="00965847">
          <w:rPr>
            <w:noProof/>
            <w:webHidden/>
          </w:rPr>
          <w:tab/>
        </w:r>
        <w:r w:rsidR="00965847">
          <w:rPr>
            <w:noProof/>
            <w:webHidden/>
          </w:rPr>
          <w:fldChar w:fldCharType="begin"/>
        </w:r>
        <w:r w:rsidR="00965847">
          <w:rPr>
            <w:noProof/>
            <w:webHidden/>
          </w:rPr>
          <w:instrText xml:space="preserve"> PAGEREF _Toc67904012 \h </w:instrText>
        </w:r>
        <w:r w:rsidR="00965847">
          <w:rPr>
            <w:noProof/>
            <w:webHidden/>
          </w:rPr>
        </w:r>
        <w:r w:rsidR="00965847">
          <w:rPr>
            <w:noProof/>
            <w:webHidden/>
          </w:rPr>
          <w:fldChar w:fldCharType="separate"/>
        </w:r>
        <w:r w:rsidR="00965847">
          <w:rPr>
            <w:noProof/>
            <w:webHidden/>
          </w:rPr>
          <w:t>8</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3" w:history="1">
        <w:r w:rsidR="00965847" w:rsidRPr="005404F7">
          <w:rPr>
            <w:rStyle w:val="ad"/>
            <w:noProof/>
          </w:rPr>
          <w:t xml:space="preserve">3.1 </w:t>
        </w:r>
        <w:r w:rsidR="00965847" w:rsidRPr="005404F7">
          <w:rPr>
            <w:rStyle w:val="ad"/>
            <w:rFonts w:hint="eastAsia"/>
            <w:noProof/>
          </w:rPr>
          <w:t>主要会计数据和财务指标</w:t>
        </w:r>
        <w:r w:rsidR="00965847">
          <w:rPr>
            <w:noProof/>
            <w:webHidden/>
          </w:rPr>
          <w:tab/>
        </w:r>
        <w:r w:rsidR="00965847">
          <w:rPr>
            <w:noProof/>
            <w:webHidden/>
          </w:rPr>
          <w:fldChar w:fldCharType="begin"/>
        </w:r>
        <w:r w:rsidR="00965847">
          <w:rPr>
            <w:noProof/>
            <w:webHidden/>
          </w:rPr>
          <w:instrText xml:space="preserve"> PAGEREF _Toc67904013 \h </w:instrText>
        </w:r>
        <w:r w:rsidR="00965847">
          <w:rPr>
            <w:noProof/>
            <w:webHidden/>
          </w:rPr>
        </w:r>
        <w:r w:rsidR="00965847">
          <w:rPr>
            <w:noProof/>
            <w:webHidden/>
          </w:rPr>
          <w:fldChar w:fldCharType="separate"/>
        </w:r>
        <w:r w:rsidR="00965847">
          <w:rPr>
            <w:noProof/>
            <w:webHidden/>
          </w:rPr>
          <w:t>8</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4" w:history="1">
        <w:r w:rsidR="00965847" w:rsidRPr="005404F7">
          <w:rPr>
            <w:rStyle w:val="ad"/>
            <w:noProof/>
          </w:rPr>
          <w:t xml:space="preserve">3.2 </w:t>
        </w:r>
        <w:r w:rsidR="00965847" w:rsidRPr="005404F7">
          <w:rPr>
            <w:rStyle w:val="ad"/>
            <w:rFonts w:hint="eastAsia"/>
            <w:noProof/>
          </w:rPr>
          <w:t>基金净值表现</w:t>
        </w:r>
        <w:r w:rsidR="00965847">
          <w:rPr>
            <w:noProof/>
            <w:webHidden/>
          </w:rPr>
          <w:tab/>
        </w:r>
        <w:r w:rsidR="00965847">
          <w:rPr>
            <w:noProof/>
            <w:webHidden/>
          </w:rPr>
          <w:fldChar w:fldCharType="begin"/>
        </w:r>
        <w:r w:rsidR="00965847">
          <w:rPr>
            <w:noProof/>
            <w:webHidden/>
          </w:rPr>
          <w:instrText xml:space="preserve"> PAGEREF _Toc67904014 \h </w:instrText>
        </w:r>
        <w:r w:rsidR="00965847">
          <w:rPr>
            <w:noProof/>
            <w:webHidden/>
          </w:rPr>
        </w:r>
        <w:r w:rsidR="00965847">
          <w:rPr>
            <w:noProof/>
            <w:webHidden/>
          </w:rPr>
          <w:fldChar w:fldCharType="separate"/>
        </w:r>
        <w:r w:rsidR="00965847">
          <w:rPr>
            <w:noProof/>
            <w:webHidden/>
          </w:rPr>
          <w:t>8</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5" w:history="1">
        <w:r w:rsidR="00965847" w:rsidRPr="005404F7">
          <w:rPr>
            <w:rStyle w:val="ad"/>
            <w:noProof/>
          </w:rPr>
          <w:t xml:space="preserve">3.3 </w:t>
        </w:r>
        <w:r w:rsidR="00965847" w:rsidRPr="005404F7">
          <w:rPr>
            <w:rStyle w:val="ad"/>
            <w:rFonts w:hint="eastAsia"/>
            <w:noProof/>
          </w:rPr>
          <w:t>过去三年基金的利润分配情况</w:t>
        </w:r>
        <w:r w:rsidR="00965847">
          <w:rPr>
            <w:noProof/>
            <w:webHidden/>
          </w:rPr>
          <w:tab/>
        </w:r>
        <w:r w:rsidR="00965847">
          <w:rPr>
            <w:noProof/>
            <w:webHidden/>
          </w:rPr>
          <w:fldChar w:fldCharType="begin"/>
        </w:r>
        <w:r w:rsidR="00965847">
          <w:rPr>
            <w:noProof/>
            <w:webHidden/>
          </w:rPr>
          <w:instrText xml:space="preserve"> PAGEREF _Toc67904015 \h </w:instrText>
        </w:r>
        <w:r w:rsidR="00965847">
          <w:rPr>
            <w:noProof/>
            <w:webHidden/>
          </w:rPr>
        </w:r>
        <w:r w:rsidR="00965847">
          <w:rPr>
            <w:noProof/>
            <w:webHidden/>
          </w:rPr>
          <w:fldChar w:fldCharType="separate"/>
        </w:r>
        <w:r w:rsidR="00965847">
          <w:rPr>
            <w:noProof/>
            <w:webHidden/>
          </w:rPr>
          <w:t>10</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16" w:history="1">
        <w:r w:rsidR="00965847" w:rsidRPr="005404F7">
          <w:rPr>
            <w:rStyle w:val="ad"/>
            <w:bCs/>
            <w:noProof/>
          </w:rPr>
          <w:t xml:space="preserve">§4  </w:t>
        </w:r>
        <w:r w:rsidR="00965847" w:rsidRPr="005404F7">
          <w:rPr>
            <w:rStyle w:val="ad"/>
            <w:rFonts w:hint="eastAsia"/>
            <w:bCs/>
            <w:noProof/>
          </w:rPr>
          <w:t>管理人报告</w:t>
        </w:r>
        <w:r w:rsidR="00965847">
          <w:rPr>
            <w:noProof/>
            <w:webHidden/>
          </w:rPr>
          <w:tab/>
        </w:r>
        <w:r w:rsidR="00965847">
          <w:rPr>
            <w:noProof/>
            <w:webHidden/>
          </w:rPr>
          <w:fldChar w:fldCharType="begin"/>
        </w:r>
        <w:r w:rsidR="00965847">
          <w:rPr>
            <w:noProof/>
            <w:webHidden/>
          </w:rPr>
          <w:instrText xml:space="preserve"> PAGEREF _Toc67904016 \h </w:instrText>
        </w:r>
        <w:r w:rsidR="00965847">
          <w:rPr>
            <w:noProof/>
            <w:webHidden/>
          </w:rPr>
        </w:r>
        <w:r w:rsidR="00965847">
          <w:rPr>
            <w:noProof/>
            <w:webHidden/>
          </w:rPr>
          <w:fldChar w:fldCharType="separate"/>
        </w:r>
        <w:r w:rsidR="00965847">
          <w:rPr>
            <w:noProof/>
            <w:webHidden/>
          </w:rPr>
          <w:t>10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7" w:history="1">
        <w:r w:rsidR="00965847" w:rsidRPr="005404F7">
          <w:rPr>
            <w:rStyle w:val="ad"/>
            <w:noProof/>
          </w:rPr>
          <w:t xml:space="preserve">4.1 </w:t>
        </w:r>
        <w:r w:rsidR="00965847" w:rsidRPr="005404F7">
          <w:rPr>
            <w:rStyle w:val="ad"/>
            <w:rFonts w:hint="eastAsia"/>
            <w:noProof/>
          </w:rPr>
          <w:t>基金管理人及基金经理情况</w:t>
        </w:r>
        <w:r w:rsidR="00965847">
          <w:rPr>
            <w:noProof/>
            <w:webHidden/>
          </w:rPr>
          <w:tab/>
        </w:r>
        <w:r w:rsidR="00965847">
          <w:rPr>
            <w:noProof/>
            <w:webHidden/>
          </w:rPr>
          <w:fldChar w:fldCharType="begin"/>
        </w:r>
        <w:r w:rsidR="00965847">
          <w:rPr>
            <w:noProof/>
            <w:webHidden/>
          </w:rPr>
          <w:instrText xml:space="preserve"> PAGEREF _Toc67904017 \h </w:instrText>
        </w:r>
        <w:r w:rsidR="00965847">
          <w:rPr>
            <w:noProof/>
            <w:webHidden/>
          </w:rPr>
        </w:r>
        <w:r w:rsidR="00965847">
          <w:rPr>
            <w:noProof/>
            <w:webHidden/>
          </w:rPr>
          <w:fldChar w:fldCharType="separate"/>
        </w:r>
        <w:r w:rsidR="00965847">
          <w:rPr>
            <w:noProof/>
            <w:webHidden/>
          </w:rPr>
          <w:t>10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19" w:history="1">
        <w:r w:rsidR="00965847" w:rsidRPr="005404F7">
          <w:rPr>
            <w:rStyle w:val="ad"/>
            <w:noProof/>
          </w:rPr>
          <w:t xml:space="preserve">4.2 </w:t>
        </w:r>
        <w:r w:rsidR="00965847" w:rsidRPr="005404F7">
          <w:rPr>
            <w:rStyle w:val="ad"/>
            <w:rFonts w:hint="eastAsia"/>
            <w:noProof/>
          </w:rPr>
          <w:t>境外投资顾问为本基金提供投资建议的主要成员简介</w:t>
        </w:r>
        <w:r w:rsidR="00965847">
          <w:rPr>
            <w:noProof/>
            <w:webHidden/>
          </w:rPr>
          <w:tab/>
        </w:r>
        <w:r w:rsidR="00965847">
          <w:rPr>
            <w:noProof/>
            <w:webHidden/>
          </w:rPr>
          <w:fldChar w:fldCharType="begin"/>
        </w:r>
        <w:r w:rsidR="00965847">
          <w:rPr>
            <w:noProof/>
            <w:webHidden/>
          </w:rPr>
          <w:instrText xml:space="preserve"> PAGEREF _Toc67904019 \h </w:instrText>
        </w:r>
        <w:r w:rsidR="00965847">
          <w:rPr>
            <w:noProof/>
            <w:webHidden/>
          </w:rPr>
        </w:r>
        <w:r w:rsidR="00965847">
          <w:rPr>
            <w:noProof/>
            <w:webHidden/>
          </w:rPr>
          <w:fldChar w:fldCharType="separate"/>
        </w:r>
        <w:r w:rsidR="00965847">
          <w:rPr>
            <w:noProof/>
            <w:webHidden/>
          </w:rPr>
          <w:t>12</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20" w:history="1">
        <w:r w:rsidR="00965847" w:rsidRPr="005404F7">
          <w:rPr>
            <w:rStyle w:val="ad"/>
            <w:noProof/>
          </w:rPr>
          <w:t xml:space="preserve">4.3 </w:t>
        </w:r>
        <w:r w:rsidR="00965847" w:rsidRPr="005404F7">
          <w:rPr>
            <w:rStyle w:val="ad"/>
            <w:rFonts w:hint="eastAsia"/>
            <w:noProof/>
          </w:rPr>
          <w:t>管理人对报告期内本基金运作遵规守信情况的说明</w:t>
        </w:r>
        <w:r w:rsidR="00965847">
          <w:rPr>
            <w:noProof/>
            <w:webHidden/>
          </w:rPr>
          <w:tab/>
        </w:r>
        <w:r w:rsidR="00965847">
          <w:rPr>
            <w:noProof/>
            <w:webHidden/>
          </w:rPr>
          <w:fldChar w:fldCharType="begin"/>
        </w:r>
        <w:r w:rsidR="00965847">
          <w:rPr>
            <w:noProof/>
            <w:webHidden/>
          </w:rPr>
          <w:instrText xml:space="preserve"> PAGEREF _Toc67904020 \h </w:instrText>
        </w:r>
        <w:r w:rsidR="00965847">
          <w:rPr>
            <w:noProof/>
            <w:webHidden/>
          </w:rPr>
        </w:r>
        <w:r w:rsidR="00965847">
          <w:rPr>
            <w:noProof/>
            <w:webHidden/>
          </w:rPr>
          <w:fldChar w:fldCharType="separate"/>
        </w:r>
        <w:r w:rsidR="00965847">
          <w:rPr>
            <w:noProof/>
            <w:webHidden/>
          </w:rPr>
          <w:t>12</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21" w:history="1">
        <w:r w:rsidR="00965847" w:rsidRPr="005404F7">
          <w:rPr>
            <w:rStyle w:val="ad"/>
            <w:noProof/>
          </w:rPr>
          <w:t xml:space="preserve">4.4 </w:t>
        </w:r>
        <w:r w:rsidR="00965847" w:rsidRPr="005404F7">
          <w:rPr>
            <w:rStyle w:val="ad"/>
            <w:rFonts w:hint="eastAsia"/>
            <w:noProof/>
          </w:rPr>
          <w:t>管理人对报告期内公平交易情况的专项说明</w:t>
        </w:r>
        <w:r w:rsidR="00965847">
          <w:rPr>
            <w:noProof/>
            <w:webHidden/>
          </w:rPr>
          <w:tab/>
        </w:r>
        <w:r w:rsidR="00965847">
          <w:rPr>
            <w:noProof/>
            <w:webHidden/>
          </w:rPr>
          <w:fldChar w:fldCharType="begin"/>
        </w:r>
        <w:r w:rsidR="00965847">
          <w:rPr>
            <w:noProof/>
            <w:webHidden/>
          </w:rPr>
          <w:instrText xml:space="preserve"> PAGEREF _Toc67904021 \h </w:instrText>
        </w:r>
        <w:r w:rsidR="00965847">
          <w:rPr>
            <w:noProof/>
            <w:webHidden/>
          </w:rPr>
        </w:r>
        <w:r w:rsidR="00965847">
          <w:rPr>
            <w:noProof/>
            <w:webHidden/>
          </w:rPr>
          <w:fldChar w:fldCharType="separate"/>
        </w:r>
        <w:r w:rsidR="00965847">
          <w:rPr>
            <w:noProof/>
            <w:webHidden/>
          </w:rPr>
          <w:t>12</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25" w:history="1">
        <w:r w:rsidR="00965847" w:rsidRPr="005404F7">
          <w:rPr>
            <w:rStyle w:val="ad"/>
            <w:noProof/>
          </w:rPr>
          <w:t xml:space="preserve">4.5 </w:t>
        </w:r>
        <w:r w:rsidR="00965847" w:rsidRPr="005404F7">
          <w:rPr>
            <w:rStyle w:val="ad"/>
            <w:rFonts w:hint="eastAsia"/>
            <w:noProof/>
          </w:rPr>
          <w:t>管理人对报告期内基金的投资策略和业绩表现的说明</w:t>
        </w:r>
        <w:r w:rsidR="00965847">
          <w:rPr>
            <w:noProof/>
            <w:webHidden/>
          </w:rPr>
          <w:tab/>
        </w:r>
        <w:r w:rsidR="00965847">
          <w:rPr>
            <w:noProof/>
            <w:webHidden/>
          </w:rPr>
          <w:fldChar w:fldCharType="begin"/>
        </w:r>
        <w:r w:rsidR="00965847">
          <w:rPr>
            <w:noProof/>
            <w:webHidden/>
          </w:rPr>
          <w:instrText xml:space="preserve"> PAGEREF _Toc67904025 \h </w:instrText>
        </w:r>
        <w:r w:rsidR="00965847">
          <w:rPr>
            <w:noProof/>
            <w:webHidden/>
          </w:rPr>
        </w:r>
        <w:r w:rsidR="00965847">
          <w:rPr>
            <w:noProof/>
            <w:webHidden/>
          </w:rPr>
          <w:fldChar w:fldCharType="separate"/>
        </w:r>
        <w:r w:rsidR="00965847">
          <w:rPr>
            <w:noProof/>
            <w:webHidden/>
          </w:rPr>
          <w:t>14</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28" w:history="1">
        <w:r w:rsidR="00965847" w:rsidRPr="005404F7">
          <w:rPr>
            <w:rStyle w:val="ad"/>
            <w:noProof/>
          </w:rPr>
          <w:t xml:space="preserve">4.6 </w:t>
        </w:r>
        <w:r w:rsidR="00965847" w:rsidRPr="005404F7">
          <w:rPr>
            <w:rStyle w:val="ad"/>
            <w:rFonts w:hint="eastAsia"/>
            <w:noProof/>
          </w:rPr>
          <w:t>管理人对宏观经济、证券市场及行业走势的简要展望</w:t>
        </w:r>
        <w:r w:rsidR="00965847">
          <w:rPr>
            <w:noProof/>
            <w:webHidden/>
          </w:rPr>
          <w:tab/>
        </w:r>
        <w:r w:rsidR="00965847">
          <w:rPr>
            <w:noProof/>
            <w:webHidden/>
          </w:rPr>
          <w:fldChar w:fldCharType="begin"/>
        </w:r>
        <w:r w:rsidR="00965847">
          <w:rPr>
            <w:noProof/>
            <w:webHidden/>
          </w:rPr>
          <w:instrText xml:space="preserve"> PAGEREF _Toc67904028 \h </w:instrText>
        </w:r>
        <w:r w:rsidR="00965847">
          <w:rPr>
            <w:noProof/>
            <w:webHidden/>
          </w:rPr>
        </w:r>
        <w:r w:rsidR="00965847">
          <w:rPr>
            <w:noProof/>
            <w:webHidden/>
          </w:rPr>
          <w:fldChar w:fldCharType="separate"/>
        </w:r>
        <w:r w:rsidR="00965847">
          <w:rPr>
            <w:noProof/>
            <w:webHidden/>
          </w:rPr>
          <w:t>14</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29" w:history="1">
        <w:r w:rsidR="00965847" w:rsidRPr="005404F7">
          <w:rPr>
            <w:rStyle w:val="ad"/>
            <w:noProof/>
          </w:rPr>
          <w:t xml:space="preserve">4.7 </w:t>
        </w:r>
        <w:r w:rsidR="00965847" w:rsidRPr="005404F7">
          <w:rPr>
            <w:rStyle w:val="ad"/>
            <w:rFonts w:hint="eastAsia"/>
            <w:noProof/>
          </w:rPr>
          <w:t>管理人内部有关本基金的监察稽核工作情况</w:t>
        </w:r>
        <w:r w:rsidR="00965847">
          <w:rPr>
            <w:noProof/>
            <w:webHidden/>
          </w:rPr>
          <w:tab/>
        </w:r>
        <w:r w:rsidR="00965847">
          <w:rPr>
            <w:noProof/>
            <w:webHidden/>
          </w:rPr>
          <w:fldChar w:fldCharType="begin"/>
        </w:r>
        <w:r w:rsidR="00965847">
          <w:rPr>
            <w:noProof/>
            <w:webHidden/>
          </w:rPr>
          <w:instrText xml:space="preserve"> PAGEREF _Toc67904029 \h </w:instrText>
        </w:r>
        <w:r w:rsidR="00965847">
          <w:rPr>
            <w:noProof/>
            <w:webHidden/>
          </w:rPr>
        </w:r>
        <w:r w:rsidR="00965847">
          <w:rPr>
            <w:noProof/>
            <w:webHidden/>
          </w:rPr>
          <w:fldChar w:fldCharType="separate"/>
        </w:r>
        <w:r w:rsidR="00965847">
          <w:rPr>
            <w:noProof/>
            <w:webHidden/>
          </w:rPr>
          <w:t>15</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0" w:history="1">
        <w:r w:rsidR="00965847" w:rsidRPr="005404F7">
          <w:rPr>
            <w:rStyle w:val="ad"/>
            <w:noProof/>
          </w:rPr>
          <w:t xml:space="preserve">4.8 </w:t>
        </w:r>
        <w:r w:rsidR="00965847" w:rsidRPr="005404F7">
          <w:rPr>
            <w:rStyle w:val="ad"/>
            <w:rFonts w:hint="eastAsia"/>
            <w:noProof/>
          </w:rPr>
          <w:t>管理人对报告期内基金估值程序等事项的说明</w:t>
        </w:r>
        <w:r w:rsidR="00965847">
          <w:rPr>
            <w:noProof/>
            <w:webHidden/>
          </w:rPr>
          <w:tab/>
        </w:r>
        <w:r w:rsidR="00965847">
          <w:rPr>
            <w:noProof/>
            <w:webHidden/>
          </w:rPr>
          <w:fldChar w:fldCharType="begin"/>
        </w:r>
        <w:r w:rsidR="00965847">
          <w:rPr>
            <w:noProof/>
            <w:webHidden/>
          </w:rPr>
          <w:instrText xml:space="preserve"> PAGEREF _Toc67904030 \h </w:instrText>
        </w:r>
        <w:r w:rsidR="00965847">
          <w:rPr>
            <w:noProof/>
            <w:webHidden/>
          </w:rPr>
        </w:r>
        <w:r w:rsidR="00965847">
          <w:rPr>
            <w:noProof/>
            <w:webHidden/>
          </w:rPr>
          <w:fldChar w:fldCharType="separate"/>
        </w:r>
        <w:r w:rsidR="00965847">
          <w:rPr>
            <w:noProof/>
            <w:webHidden/>
          </w:rPr>
          <w:t>16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1" w:history="1">
        <w:r w:rsidR="00965847" w:rsidRPr="005404F7">
          <w:rPr>
            <w:rStyle w:val="ad"/>
            <w:noProof/>
          </w:rPr>
          <w:t xml:space="preserve">4.9 </w:t>
        </w:r>
        <w:r w:rsidR="00965847" w:rsidRPr="005404F7">
          <w:rPr>
            <w:rStyle w:val="ad"/>
            <w:rFonts w:hint="eastAsia"/>
            <w:noProof/>
          </w:rPr>
          <w:t>管理人对报告期内基金利润分配情况的说明</w:t>
        </w:r>
        <w:r w:rsidR="00965847">
          <w:rPr>
            <w:noProof/>
            <w:webHidden/>
          </w:rPr>
          <w:tab/>
        </w:r>
        <w:r w:rsidR="00965847">
          <w:rPr>
            <w:noProof/>
            <w:webHidden/>
          </w:rPr>
          <w:fldChar w:fldCharType="begin"/>
        </w:r>
        <w:r w:rsidR="00965847">
          <w:rPr>
            <w:noProof/>
            <w:webHidden/>
          </w:rPr>
          <w:instrText xml:space="preserve"> PAGEREF _Toc67904031 \h </w:instrText>
        </w:r>
        <w:r w:rsidR="00965847">
          <w:rPr>
            <w:noProof/>
            <w:webHidden/>
          </w:rPr>
        </w:r>
        <w:r w:rsidR="00965847">
          <w:rPr>
            <w:noProof/>
            <w:webHidden/>
          </w:rPr>
          <w:fldChar w:fldCharType="separate"/>
        </w:r>
        <w:r w:rsidR="00965847">
          <w:rPr>
            <w:noProof/>
            <w:webHidden/>
          </w:rPr>
          <w:t>16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2" w:history="1">
        <w:r w:rsidR="00965847" w:rsidRPr="005404F7">
          <w:rPr>
            <w:rStyle w:val="ad"/>
            <w:noProof/>
          </w:rPr>
          <w:t xml:space="preserve">4.10 </w:t>
        </w:r>
        <w:r w:rsidR="00965847" w:rsidRPr="005404F7">
          <w:rPr>
            <w:rStyle w:val="ad"/>
            <w:rFonts w:hint="eastAsia"/>
            <w:noProof/>
          </w:rPr>
          <w:t>报告期内管理人对本基金持有人数或基金资产净值预警情形的说明</w:t>
        </w:r>
        <w:r w:rsidR="00965847">
          <w:rPr>
            <w:noProof/>
            <w:webHidden/>
          </w:rPr>
          <w:tab/>
        </w:r>
        <w:r w:rsidR="00965847">
          <w:rPr>
            <w:noProof/>
            <w:webHidden/>
          </w:rPr>
          <w:fldChar w:fldCharType="begin"/>
        </w:r>
        <w:r w:rsidR="00965847">
          <w:rPr>
            <w:noProof/>
            <w:webHidden/>
          </w:rPr>
          <w:instrText xml:space="preserve"> PAGEREF _Toc67904032 \h </w:instrText>
        </w:r>
        <w:r w:rsidR="00965847">
          <w:rPr>
            <w:noProof/>
            <w:webHidden/>
          </w:rPr>
        </w:r>
        <w:r w:rsidR="00965847">
          <w:rPr>
            <w:noProof/>
            <w:webHidden/>
          </w:rPr>
          <w:fldChar w:fldCharType="separate"/>
        </w:r>
        <w:r w:rsidR="00965847">
          <w:rPr>
            <w:noProof/>
            <w:webHidden/>
          </w:rPr>
          <w:t>16</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33" w:history="1">
        <w:r w:rsidR="00965847" w:rsidRPr="005404F7">
          <w:rPr>
            <w:rStyle w:val="ad"/>
            <w:bCs/>
            <w:noProof/>
          </w:rPr>
          <w:t xml:space="preserve">§5  </w:t>
        </w:r>
        <w:r w:rsidR="00965847" w:rsidRPr="005404F7">
          <w:rPr>
            <w:rStyle w:val="ad"/>
            <w:rFonts w:hint="eastAsia"/>
            <w:bCs/>
            <w:noProof/>
          </w:rPr>
          <w:t>托管人报告</w:t>
        </w:r>
        <w:r w:rsidR="00965847">
          <w:rPr>
            <w:noProof/>
            <w:webHidden/>
          </w:rPr>
          <w:tab/>
        </w:r>
        <w:r w:rsidR="00965847">
          <w:rPr>
            <w:noProof/>
            <w:webHidden/>
          </w:rPr>
          <w:fldChar w:fldCharType="begin"/>
        </w:r>
        <w:r w:rsidR="00965847">
          <w:rPr>
            <w:noProof/>
            <w:webHidden/>
          </w:rPr>
          <w:instrText xml:space="preserve"> PAGEREF _Toc67904033 \h </w:instrText>
        </w:r>
        <w:r w:rsidR="00965847">
          <w:rPr>
            <w:noProof/>
            <w:webHidden/>
          </w:rPr>
        </w:r>
        <w:r w:rsidR="00965847">
          <w:rPr>
            <w:noProof/>
            <w:webHidden/>
          </w:rPr>
          <w:fldChar w:fldCharType="separate"/>
        </w:r>
        <w:r w:rsidR="00965847">
          <w:rPr>
            <w:noProof/>
            <w:webHidden/>
          </w:rPr>
          <w:t>16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4" w:history="1">
        <w:r w:rsidR="00965847" w:rsidRPr="005404F7">
          <w:rPr>
            <w:rStyle w:val="ad"/>
            <w:noProof/>
          </w:rPr>
          <w:t xml:space="preserve">5.1 </w:t>
        </w:r>
        <w:r w:rsidR="00965847" w:rsidRPr="005404F7">
          <w:rPr>
            <w:rStyle w:val="ad"/>
            <w:rFonts w:hint="eastAsia"/>
            <w:noProof/>
          </w:rPr>
          <w:t>报告期内本基金托管人遵规守信情况声明</w:t>
        </w:r>
        <w:r w:rsidR="00965847">
          <w:rPr>
            <w:noProof/>
            <w:webHidden/>
          </w:rPr>
          <w:tab/>
        </w:r>
        <w:r w:rsidR="00965847">
          <w:rPr>
            <w:noProof/>
            <w:webHidden/>
          </w:rPr>
          <w:fldChar w:fldCharType="begin"/>
        </w:r>
        <w:r w:rsidR="00965847">
          <w:rPr>
            <w:noProof/>
            <w:webHidden/>
          </w:rPr>
          <w:instrText xml:space="preserve"> PAGEREF _Toc67904034 \h </w:instrText>
        </w:r>
        <w:r w:rsidR="00965847">
          <w:rPr>
            <w:noProof/>
            <w:webHidden/>
          </w:rPr>
        </w:r>
        <w:r w:rsidR="00965847">
          <w:rPr>
            <w:noProof/>
            <w:webHidden/>
          </w:rPr>
          <w:fldChar w:fldCharType="separate"/>
        </w:r>
        <w:r w:rsidR="00965847">
          <w:rPr>
            <w:noProof/>
            <w:webHidden/>
          </w:rPr>
          <w:t>16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5" w:history="1">
        <w:r w:rsidR="00965847" w:rsidRPr="005404F7">
          <w:rPr>
            <w:rStyle w:val="ad"/>
            <w:noProof/>
          </w:rPr>
          <w:t xml:space="preserve">5.2 </w:t>
        </w:r>
        <w:r w:rsidR="00965847" w:rsidRPr="005404F7">
          <w:rPr>
            <w:rStyle w:val="ad"/>
            <w:rFonts w:hint="eastAsia"/>
            <w:noProof/>
          </w:rPr>
          <w:t>托管人对报告期内本基金投资运作遵规守信、净值计算、利润分配等情况的说明</w:t>
        </w:r>
        <w:r w:rsidR="00965847">
          <w:rPr>
            <w:noProof/>
            <w:webHidden/>
          </w:rPr>
          <w:tab/>
        </w:r>
        <w:r w:rsidR="00965847">
          <w:rPr>
            <w:noProof/>
            <w:webHidden/>
          </w:rPr>
          <w:fldChar w:fldCharType="begin"/>
        </w:r>
        <w:r w:rsidR="00965847">
          <w:rPr>
            <w:noProof/>
            <w:webHidden/>
          </w:rPr>
          <w:instrText xml:space="preserve"> PAGEREF _Toc67904035 \h </w:instrText>
        </w:r>
        <w:r w:rsidR="00965847">
          <w:rPr>
            <w:noProof/>
            <w:webHidden/>
          </w:rPr>
        </w:r>
        <w:r w:rsidR="00965847">
          <w:rPr>
            <w:noProof/>
            <w:webHidden/>
          </w:rPr>
          <w:fldChar w:fldCharType="separate"/>
        </w:r>
        <w:r w:rsidR="00965847">
          <w:rPr>
            <w:noProof/>
            <w:webHidden/>
          </w:rPr>
          <w:t>16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6" w:history="1">
        <w:r w:rsidR="00965847" w:rsidRPr="005404F7">
          <w:rPr>
            <w:rStyle w:val="ad"/>
            <w:noProof/>
          </w:rPr>
          <w:t xml:space="preserve">5.3 </w:t>
        </w:r>
        <w:r w:rsidR="00965847" w:rsidRPr="005404F7">
          <w:rPr>
            <w:rStyle w:val="ad"/>
            <w:rFonts w:hint="eastAsia"/>
            <w:noProof/>
          </w:rPr>
          <w:t>托管人对本年度报告中财务信息等内容的真实、准确和完整发表意见</w:t>
        </w:r>
        <w:r w:rsidR="00965847">
          <w:rPr>
            <w:noProof/>
            <w:webHidden/>
          </w:rPr>
          <w:tab/>
        </w:r>
        <w:r w:rsidR="00965847">
          <w:rPr>
            <w:noProof/>
            <w:webHidden/>
          </w:rPr>
          <w:fldChar w:fldCharType="begin"/>
        </w:r>
        <w:r w:rsidR="00965847">
          <w:rPr>
            <w:noProof/>
            <w:webHidden/>
          </w:rPr>
          <w:instrText xml:space="preserve"> PAGEREF _Toc67904036 \h </w:instrText>
        </w:r>
        <w:r w:rsidR="00965847">
          <w:rPr>
            <w:noProof/>
            <w:webHidden/>
          </w:rPr>
        </w:r>
        <w:r w:rsidR="00965847">
          <w:rPr>
            <w:noProof/>
            <w:webHidden/>
          </w:rPr>
          <w:fldChar w:fldCharType="separate"/>
        </w:r>
        <w:r w:rsidR="00965847">
          <w:rPr>
            <w:noProof/>
            <w:webHidden/>
          </w:rPr>
          <w:t>17</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37" w:history="1">
        <w:r w:rsidR="00965847" w:rsidRPr="005404F7">
          <w:rPr>
            <w:rStyle w:val="ad"/>
            <w:bCs/>
            <w:noProof/>
          </w:rPr>
          <w:t xml:space="preserve">§6  </w:t>
        </w:r>
        <w:r w:rsidR="00965847" w:rsidRPr="005404F7">
          <w:rPr>
            <w:rStyle w:val="ad"/>
            <w:rFonts w:hint="eastAsia"/>
            <w:bCs/>
            <w:noProof/>
          </w:rPr>
          <w:t>审计报告</w:t>
        </w:r>
        <w:r w:rsidR="00965847">
          <w:rPr>
            <w:noProof/>
            <w:webHidden/>
          </w:rPr>
          <w:tab/>
        </w:r>
        <w:r w:rsidR="00965847">
          <w:rPr>
            <w:noProof/>
            <w:webHidden/>
          </w:rPr>
          <w:fldChar w:fldCharType="begin"/>
        </w:r>
        <w:r w:rsidR="00965847">
          <w:rPr>
            <w:noProof/>
            <w:webHidden/>
          </w:rPr>
          <w:instrText xml:space="preserve"> PAGEREF _Toc67904037 \h </w:instrText>
        </w:r>
        <w:r w:rsidR="00965847">
          <w:rPr>
            <w:noProof/>
            <w:webHidden/>
          </w:rPr>
        </w:r>
        <w:r w:rsidR="00965847">
          <w:rPr>
            <w:noProof/>
            <w:webHidden/>
          </w:rPr>
          <w:fldChar w:fldCharType="separate"/>
        </w:r>
        <w:r w:rsidR="00965847">
          <w:rPr>
            <w:noProof/>
            <w:webHidden/>
          </w:rPr>
          <w:t>17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8" w:history="1">
        <w:r w:rsidR="00965847" w:rsidRPr="005404F7">
          <w:rPr>
            <w:rStyle w:val="ad"/>
            <w:noProof/>
          </w:rPr>
          <w:t xml:space="preserve">6.1 </w:t>
        </w:r>
        <w:r w:rsidR="00965847" w:rsidRPr="005404F7">
          <w:rPr>
            <w:rStyle w:val="ad"/>
            <w:rFonts w:hint="eastAsia"/>
            <w:noProof/>
          </w:rPr>
          <w:t>审计意见</w:t>
        </w:r>
        <w:r w:rsidR="00965847">
          <w:rPr>
            <w:noProof/>
            <w:webHidden/>
          </w:rPr>
          <w:tab/>
        </w:r>
        <w:r w:rsidR="00965847">
          <w:rPr>
            <w:noProof/>
            <w:webHidden/>
          </w:rPr>
          <w:fldChar w:fldCharType="begin"/>
        </w:r>
        <w:r w:rsidR="00965847">
          <w:rPr>
            <w:noProof/>
            <w:webHidden/>
          </w:rPr>
          <w:instrText xml:space="preserve"> PAGEREF _Toc67904038 \h </w:instrText>
        </w:r>
        <w:r w:rsidR="00965847">
          <w:rPr>
            <w:noProof/>
            <w:webHidden/>
          </w:rPr>
        </w:r>
        <w:r w:rsidR="00965847">
          <w:rPr>
            <w:noProof/>
            <w:webHidden/>
          </w:rPr>
          <w:fldChar w:fldCharType="separate"/>
        </w:r>
        <w:r w:rsidR="00965847">
          <w:rPr>
            <w:noProof/>
            <w:webHidden/>
          </w:rPr>
          <w:t>17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39" w:history="1">
        <w:r w:rsidR="00965847" w:rsidRPr="005404F7">
          <w:rPr>
            <w:rStyle w:val="ad"/>
            <w:noProof/>
          </w:rPr>
          <w:t xml:space="preserve">6.2 </w:t>
        </w:r>
        <w:r w:rsidR="00965847" w:rsidRPr="005404F7">
          <w:rPr>
            <w:rStyle w:val="ad"/>
            <w:rFonts w:hint="eastAsia"/>
            <w:noProof/>
          </w:rPr>
          <w:t>形成审计意见的基础</w:t>
        </w:r>
        <w:r w:rsidR="00965847">
          <w:rPr>
            <w:noProof/>
            <w:webHidden/>
          </w:rPr>
          <w:tab/>
        </w:r>
        <w:r w:rsidR="00965847">
          <w:rPr>
            <w:noProof/>
            <w:webHidden/>
          </w:rPr>
          <w:fldChar w:fldCharType="begin"/>
        </w:r>
        <w:r w:rsidR="00965847">
          <w:rPr>
            <w:noProof/>
            <w:webHidden/>
          </w:rPr>
          <w:instrText xml:space="preserve"> PAGEREF _Toc67904039 \h </w:instrText>
        </w:r>
        <w:r w:rsidR="00965847">
          <w:rPr>
            <w:noProof/>
            <w:webHidden/>
          </w:rPr>
        </w:r>
        <w:r w:rsidR="00965847">
          <w:rPr>
            <w:noProof/>
            <w:webHidden/>
          </w:rPr>
          <w:fldChar w:fldCharType="separate"/>
        </w:r>
        <w:r w:rsidR="00965847">
          <w:rPr>
            <w:noProof/>
            <w:webHidden/>
          </w:rPr>
          <w:t>17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40" w:history="1">
        <w:r w:rsidR="00965847" w:rsidRPr="005404F7">
          <w:rPr>
            <w:rStyle w:val="ad"/>
            <w:noProof/>
          </w:rPr>
          <w:t xml:space="preserve">6.3 </w:t>
        </w:r>
        <w:r w:rsidR="00965847" w:rsidRPr="005404F7">
          <w:rPr>
            <w:rStyle w:val="ad"/>
            <w:rFonts w:hint="eastAsia"/>
            <w:noProof/>
          </w:rPr>
          <w:t>管理层和治理层对财务报表的责任</w:t>
        </w:r>
        <w:r w:rsidR="00965847">
          <w:rPr>
            <w:noProof/>
            <w:webHidden/>
          </w:rPr>
          <w:tab/>
        </w:r>
        <w:r w:rsidR="00965847">
          <w:rPr>
            <w:noProof/>
            <w:webHidden/>
          </w:rPr>
          <w:fldChar w:fldCharType="begin"/>
        </w:r>
        <w:r w:rsidR="00965847">
          <w:rPr>
            <w:noProof/>
            <w:webHidden/>
          </w:rPr>
          <w:instrText xml:space="preserve"> PAGEREF _Toc67904040 \h </w:instrText>
        </w:r>
        <w:r w:rsidR="00965847">
          <w:rPr>
            <w:noProof/>
            <w:webHidden/>
          </w:rPr>
        </w:r>
        <w:r w:rsidR="00965847">
          <w:rPr>
            <w:noProof/>
            <w:webHidden/>
          </w:rPr>
          <w:fldChar w:fldCharType="separate"/>
        </w:r>
        <w:r w:rsidR="00965847">
          <w:rPr>
            <w:noProof/>
            <w:webHidden/>
          </w:rPr>
          <w:t>17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41" w:history="1">
        <w:r w:rsidR="00965847" w:rsidRPr="005404F7">
          <w:rPr>
            <w:rStyle w:val="ad"/>
            <w:noProof/>
          </w:rPr>
          <w:t xml:space="preserve">6.4 </w:t>
        </w:r>
        <w:r w:rsidR="00965847" w:rsidRPr="005404F7">
          <w:rPr>
            <w:rStyle w:val="ad"/>
            <w:rFonts w:hint="eastAsia"/>
            <w:noProof/>
          </w:rPr>
          <w:t>注册会计师对财务报表审计的责任</w:t>
        </w:r>
        <w:r w:rsidR="00965847">
          <w:rPr>
            <w:noProof/>
            <w:webHidden/>
          </w:rPr>
          <w:tab/>
        </w:r>
        <w:r w:rsidR="00965847">
          <w:rPr>
            <w:noProof/>
            <w:webHidden/>
          </w:rPr>
          <w:fldChar w:fldCharType="begin"/>
        </w:r>
        <w:r w:rsidR="00965847">
          <w:rPr>
            <w:noProof/>
            <w:webHidden/>
          </w:rPr>
          <w:instrText xml:space="preserve"> PAGEREF _Toc67904041 \h </w:instrText>
        </w:r>
        <w:r w:rsidR="00965847">
          <w:rPr>
            <w:noProof/>
            <w:webHidden/>
          </w:rPr>
        </w:r>
        <w:r w:rsidR="00965847">
          <w:rPr>
            <w:noProof/>
            <w:webHidden/>
          </w:rPr>
          <w:fldChar w:fldCharType="separate"/>
        </w:r>
        <w:r w:rsidR="00965847">
          <w:rPr>
            <w:noProof/>
            <w:webHidden/>
          </w:rPr>
          <w:t>18</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42" w:history="1">
        <w:r w:rsidR="00965847" w:rsidRPr="005404F7">
          <w:rPr>
            <w:rStyle w:val="ad"/>
            <w:bCs/>
            <w:noProof/>
          </w:rPr>
          <w:t xml:space="preserve">§7  </w:t>
        </w:r>
        <w:r w:rsidR="00965847" w:rsidRPr="005404F7">
          <w:rPr>
            <w:rStyle w:val="ad"/>
            <w:rFonts w:hint="eastAsia"/>
            <w:bCs/>
            <w:noProof/>
          </w:rPr>
          <w:t>年度财务报表</w:t>
        </w:r>
        <w:r w:rsidR="00965847">
          <w:rPr>
            <w:noProof/>
            <w:webHidden/>
          </w:rPr>
          <w:tab/>
        </w:r>
        <w:r w:rsidR="00965847">
          <w:rPr>
            <w:noProof/>
            <w:webHidden/>
          </w:rPr>
          <w:fldChar w:fldCharType="begin"/>
        </w:r>
        <w:r w:rsidR="00965847">
          <w:rPr>
            <w:noProof/>
            <w:webHidden/>
          </w:rPr>
          <w:instrText xml:space="preserve"> PAGEREF _Toc67904042 \h </w:instrText>
        </w:r>
        <w:r w:rsidR="00965847">
          <w:rPr>
            <w:noProof/>
            <w:webHidden/>
          </w:rPr>
        </w:r>
        <w:r w:rsidR="00965847">
          <w:rPr>
            <w:noProof/>
            <w:webHidden/>
          </w:rPr>
          <w:fldChar w:fldCharType="separate"/>
        </w:r>
        <w:r w:rsidR="00965847">
          <w:rPr>
            <w:noProof/>
            <w:webHidden/>
          </w:rPr>
          <w:t>19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43" w:history="1">
        <w:r w:rsidR="00965847" w:rsidRPr="005404F7">
          <w:rPr>
            <w:rStyle w:val="ad"/>
            <w:noProof/>
          </w:rPr>
          <w:t xml:space="preserve">7.1 </w:t>
        </w:r>
        <w:r w:rsidR="00965847" w:rsidRPr="005404F7">
          <w:rPr>
            <w:rStyle w:val="ad"/>
            <w:rFonts w:hint="eastAsia"/>
            <w:noProof/>
          </w:rPr>
          <w:t>资产负债表</w:t>
        </w:r>
        <w:r w:rsidR="00965847">
          <w:rPr>
            <w:noProof/>
            <w:webHidden/>
          </w:rPr>
          <w:tab/>
        </w:r>
        <w:r w:rsidR="00965847">
          <w:rPr>
            <w:noProof/>
            <w:webHidden/>
          </w:rPr>
          <w:fldChar w:fldCharType="begin"/>
        </w:r>
        <w:r w:rsidR="00965847">
          <w:rPr>
            <w:noProof/>
            <w:webHidden/>
          </w:rPr>
          <w:instrText xml:space="preserve"> PAGEREF _Toc67904043 \h </w:instrText>
        </w:r>
        <w:r w:rsidR="00965847">
          <w:rPr>
            <w:noProof/>
            <w:webHidden/>
          </w:rPr>
        </w:r>
        <w:r w:rsidR="00965847">
          <w:rPr>
            <w:noProof/>
            <w:webHidden/>
          </w:rPr>
          <w:fldChar w:fldCharType="separate"/>
        </w:r>
        <w:r w:rsidR="00965847">
          <w:rPr>
            <w:noProof/>
            <w:webHidden/>
          </w:rPr>
          <w:t>19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44" w:history="1">
        <w:r w:rsidR="00965847" w:rsidRPr="005404F7">
          <w:rPr>
            <w:rStyle w:val="ad"/>
            <w:noProof/>
          </w:rPr>
          <w:t xml:space="preserve">7.2 </w:t>
        </w:r>
        <w:r w:rsidR="00965847" w:rsidRPr="005404F7">
          <w:rPr>
            <w:rStyle w:val="ad"/>
            <w:rFonts w:hint="eastAsia"/>
            <w:noProof/>
          </w:rPr>
          <w:t>利润表</w:t>
        </w:r>
        <w:r w:rsidR="00965847">
          <w:rPr>
            <w:noProof/>
            <w:webHidden/>
          </w:rPr>
          <w:tab/>
        </w:r>
        <w:r w:rsidR="00965847">
          <w:rPr>
            <w:noProof/>
            <w:webHidden/>
          </w:rPr>
          <w:fldChar w:fldCharType="begin"/>
        </w:r>
        <w:r w:rsidR="00965847">
          <w:rPr>
            <w:noProof/>
            <w:webHidden/>
          </w:rPr>
          <w:instrText xml:space="preserve"> PAGEREF _Toc67904044 \h </w:instrText>
        </w:r>
        <w:r w:rsidR="00965847">
          <w:rPr>
            <w:noProof/>
            <w:webHidden/>
          </w:rPr>
        </w:r>
        <w:r w:rsidR="00965847">
          <w:rPr>
            <w:noProof/>
            <w:webHidden/>
          </w:rPr>
          <w:fldChar w:fldCharType="separate"/>
        </w:r>
        <w:r w:rsidR="00965847">
          <w:rPr>
            <w:noProof/>
            <w:webHidden/>
          </w:rPr>
          <w:t>20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45" w:history="1">
        <w:r w:rsidR="00965847" w:rsidRPr="005404F7">
          <w:rPr>
            <w:rStyle w:val="ad"/>
            <w:noProof/>
          </w:rPr>
          <w:t xml:space="preserve">7.3 </w:t>
        </w:r>
        <w:r w:rsidR="00965847" w:rsidRPr="005404F7">
          <w:rPr>
            <w:rStyle w:val="ad"/>
            <w:rFonts w:hint="eastAsia"/>
            <w:noProof/>
          </w:rPr>
          <w:t>所有者权益（基金净值）变动表</w:t>
        </w:r>
        <w:r w:rsidR="00965847">
          <w:rPr>
            <w:noProof/>
            <w:webHidden/>
          </w:rPr>
          <w:tab/>
        </w:r>
        <w:r w:rsidR="00965847">
          <w:rPr>
            <w:noProof/>
            <w:webHidden/>
          </w:rPr>
          <w:fldChar w:fldCharType="begin"/>
        </w:r>
        <w:r w:rsidR="00965847">
          <w:rPr>
            <w:noProof/>
            <w:webHidden/>
          </w:rPr>
          <w:instrText xml:space="preserve"> PAGEREF _Toc67904045 \h </w:instrText>
        </w:r>
        <w:r w:rsidR="00965847">
          <w:rPr>
            <w:noProof/>
            <w:webHidden/>
          </w:rPr>
        </w:r>
        <w:r w:rsidR="00965847">
          <w:rPr>
            <w:noProof/>
            <w:webHidden/>
          </w:rPr>
          <w:fldChar w:fldCharType="separate"/>
        </w:r>
        <w:r w:rsidR="00965847">
          <w:rPr>
            <w:noProof/>
            <w:webHidden/>
          </w:rPr>
          <w:t>21</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46" w:history="1">
        <w:r w:rsidR="00965847" w:rsidRPr="005404F7">
          <w:rPr>
            <w:rStyle w:val="ad"/>
            <w:noProof/>
          </w:rPr>
          <w:t xml:space="preserve">7.4 </w:t>
        </w:r>
        <w:r w:rsidR="00965847" w:rsidRPr="005404F7">
          <w:rPr>
            <w:rStyle w:val="ad"/>
            <w:rFonts w:hint="eastAsia"/>
            <w:noProof/>
          </w:rPr>
          <w:t>报表附注</w:t>
        </w:r>
        <w:r w:rsidR="00965847">
          <w:rPr>
            <w:noProof/>
            <w:webHidden/>
          </w:rPr>
          <w:tab/>
        </w:r>
        <w:r w:rsidR="00965847">
          <w:rPr>
            <w:noProof/>
            <w:webHidden/>
          </w:rPr>
          <w:fldChar w:fldCharType="begin"/>
        </w:r>
        <w:r w:rsidR="00965847">
          <w:rPr>
            <w:noProof/>
            <w:webHidden/>
          </w:rPr>
          <w:instrText xml:space="preserve"> PAGEREF _Toc67904046 \h </w:instrText>
        </w:r>
        <w:r w:rsidR="00965847">
          <w:rPr>
            <w:noProof/>
            <w:webHidden/>
          </w:rPr>
        </w:r>
        <w:r w:rsidR="00965847">
          <w:rPr>
            <w:noProof/>
            <w:webHidden/>
          </w:rPr>
          <w:fldChar w:fldCharType="separate"/>
        </w:r>
        <w:r w:rsidR="00965847">
          <w:rPr>
            <w:noProof/>
            <w:webHidden/>
          </w:rPr>
          <w:t>23</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70" w:history="1">
        <w:r w:rsidR="00965847" w:rsidRPr="005404F7">
          <w:rPr>
            <w:rStyle w:val="ad"/>
            <w:bCs/>
            <w:noProof/>
          </w:rPr>
          <w:t xml:space="preserve">§8  </w:t>
        </w:r>
        <w:r w:rsidR="00965847" w:rsidRPr="005404F7">
          <w:rPr>
            <w:rStyle w:val="ad"/>
            <w:rFonts w:hint="eastAsia"/>
            <w:bCs/>
            <w:noProof/>
          </w:rPr>
          <w:t>投资组合报告</w:t>
        </w:r>
        <w:r w:rsidR="00965847">
          <w:rPr>
            <w:noProof/>
            <w:webHidden/>
          </w:rPr>
          <w:tab/>
        </w:r>
        <w:r w:rsidR="00965847">
          <w:rPr>
            <w:noProof/>
            <w:webHidden/>
          </w:rPr>
          <w:fldChar w:fldCharType="begin"/>
        </w:r>
        <w:r w:rsidR="00965847">
          <w:rPr>
            <w:noProof/>
            <w:webHidden/>
          </w:rPr>
          <w:instrText xml:space="preserve"> PAGEREF _Toc67904070 \h </w:instrText>
        </w:r>
        <w:r w:rsidR="00965847">
          <w:rPr>
            <w:noProof/>
            <w:webHidden/>
          </w:rPr>
        </w:r>
        <w:r w:rsidR="00965847">
          <w:rPr>
            <w:noProof/>
            <w:webHidden/>
          </w:rPr>
          <w:fldChar w:fldCharType="separate"/>
        </w:r>
        <w:r w:rsidR="00965847">
          <w:rPr>
            <w:noProof/>
            <w:webHidden/>
          </w:rPr>
          <w:t>45</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1" w:history="1">
        <w:r w:rsidR="00965847" w:rsidRPr="005404F7">
          <w:rPr>
            <w:rStyle w:val="ad"/>
            <w:noProof/>
          </w:rPr>
          <w:t xml:space="preserve">8.1 </w:t>
        </w:r>
        <w:r w:rsidR="00965847" w:rsidRPr="005404F7">
          <w:rPr>
            <w:rStyle w:val="ad"/>
            <w:rFonts w:hint="eastAsia"/>
            <w:noProof/>
          </w:rPr>
          <w:t>期末基金资产组合情况</w:t>
        </w:r>
        <w:r w:rsidR="00965847">
          <w:rPr>
            <w:noProof/>
            <w:webHidden/>
          </w:rPr>
          <w:tab/>
        </w:r>
        <w:r w:rsidR="00965847">
          <w:rPr>
            <w:noProof/>
            <w:webHidden/>
          </w:rPr>
          <w:fldChar w:fldCharType="begin"/>
        </w:r>
        <w:r w:rsidR="00965847">
          <w:rPr>
            <w:noProof/>
            <w:webHidden/>
          </w:rPr>
          <w:instrText xml:space="preserve"> PAGEREF _Toc67904071 \h </w:instrText>
        </w:r>
        <w:r w:rsidR="00965847">
          <w:rPr>
            <w:noProof/>
            <w:webHidden/>
          </w:rPr>
        </w:r>
        <w:r w:rsidR="00965847">
          <w:rPr>
            <w:noProof/>
            <w:webHidden/>
          </w:rPr>
          <w:fldChar w:fldCharType="separate"/>
        </w:r>
        <w:r w:rsidR="00965847">
          <w:rPr>
            <w:noProof/>
            <w:webHidden/>
          </w:rPr>
          <w:t>45</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2" w:history="1">
        <w:r w:rsidR="00965847" w:rsidRPr="005404F7">
          <w:rPr>
            <w:rStyle w:val="ad"/>
            <w:noProof/>
          </w:rPr>
          <w:t xml:space="preserve">8.2 </w:t>
        </w:r>
        <w:r w:rsidR="00965847" w:rsidRPr="005404F7">
          <w:rPr>
            <w:rStyle w:val="ad"/>
            <w:rFonts w:hint="eastAsia"/>
            <w:noProof/>
          </w:rPr>
          <w:t>期末在各个国家（地区）证券市场的权益投资分布</w:t>
        </w:r>
        <w:r w:rsidR="00965847">
          <w:rPr>
            <w:noProof/>
            <w:webHidden/>
          </w:rPr>
          <w:tab/>
        </w:r>
        <w:r w:rsidR="00965847">
          <w:rPr>
            <w:noProof/>
            <w:webHidden/>
          </w:rPr>
          <w:fldChar w:fldCharType="begin"/>
        </w:r>
        <w:r w:rsidR="00965847">
          <w:rPr>
            <w:noProof/>
            <w:webHidden/>
          </w:rPr>
          <w:instrText xml:space="preserve"> PAGEREF _Toc67904072 \h </w:instrText>
        </w:r>
        <w:r w:rsidR="00965847">
          <w:rPr>
            <w:noProof/>
            <w:webHidden/>
          </w:rPr>
        </w:r>
        <w:r w:rsidR="00965847">
          <w:rPr>
            <w:noProof/>
            <w:webHidden/>
          </w:rPr>
          <w:fldChar w:fldCharType="separate"/>
        </w:r>
        <w:r w:rsidR="00965847">
          <w:rPr>
            <w:noProof/>
            <w:webHidden/>
          </w:rPr>
          <w:t>46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3" w:history="1">
        <w:r w:rsidR="00965847" w:rsidRPr="005404F7">
          <w:rPr>
            <w:rStyle w:val="ad"/>
            <w:noProof/>
          </w:rPr>
          <w:t xml:space="preserve">8.3 </w:t>
        </w:r>
        <w:r w:rsidR="00965847" w:rsidRPr="005404F7">
          <w:rPr>
            <w:rStyle w:val="ad"/>
            <w:rFonts w:hint="eastAsia"/>
            <w:noProof/>
          </w:rPr>
          <w:t>期末按行业分类的权益投资组合</w:t>
        </w:r>
        <w:r w:rsidR="00965847">
          <w:rPr>
            <w:noProof/>
            <w:webHidden/>
          </w:rPr>
          <w:tab/>
        </w:r>
        <w:r w:rsidR="00965847">
          <w:rPr>
            <w:noProof/>
            <w:webHidden/>
          </w:rPr>
          <w:fldChar w:fldCharType="begin"/>
        </w:r>
        <w:r w:rsidR="00965847">
          <w:rPr>
            <w:noProof/>
            <w:webHidden/>
          </w:rPr>
          <w:instrText xml:space="preserve"> PAGEREF _Toc67904073 \h </w:instrText>
        </w:r>
        <w:r w:rsidR="00965847">
          <w:rPr>
            <w:noProof/>
            <w:webHidden/>
          </w:rPr>
        </w:r>
        <w:r w:rsidR="00965847">
          <w:rPr>
            <w:noProof/>
            <w:webHidden/>
          </w:rPr>
          <w:fldChar w:fldCharType="separate"/>
        </w:r>
        <w:r w:rsidR="00965847">
          <w:rPr>
            <w:noProof/>
            <w:webHidden/>
          </w:rPr>
          <w:t>46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4" w:history="1">
        <w:r w:rsidR="00965847" w:rsidRPr="005404F7">
          <w:rPr>
            <w:rStyle w:val="ad"/>
            <w:noProof/>
          </w:rPr>
          <w:t xml:space="preserve">8.4 </w:t>
        </w:r>
        <w:r w:rsidR="00965847" w:rsidRPr="005404F7">
          <w:rPr>
            <w:rStyle w:val="ad"/>
            <w:rFonts w:hint="eastAsia"/>
            <w:noProof/>
          </w:rPr>
          <w:t>期末按公允价值占基金资产净值比例大小排序的所有权益投资明细</w:t>
        </w:r>
        <w:r w:rsidR="00965847">
          <w:rPr>
            <w:noProof/>
            <w:webHidden/>
          </w:rPr>
          <w:tab/>
        </w:r>
        <w:r w:rsidR="00965847">
          <w:rPr>
            <w:noProof/>
            <w:webHidden/>
          </w:rPr>
          <w:fldChar w:fldCharType="begin"/>
        </w:r>
        <w:r w:rsidR="00965847">
          <w:rPr>
            <w:noProof/>
            <w:webHidden/>
          </w:rPr>
          <w:instrText xml:space="preserve"> PAGEREF _Toc67904074 \h </w:instrText>
        </w:r>
        <w:r w:rsidR="00965847">
          <w:rPr>
            <w:noProof/>
            <w:webHidden/>
          </w:rPr>
        </w:r>
        <w:r w:rsidR="00965847">
          <w:rPr>
            <w:noProof/>
            <w:webHidden/>
          </w:rPr>
          <w:fldChar w:fldCharType="separate"/>
        </w:r>
        <w:r w:rsidR="00965847">
          <w:rPr>
            <w:noProof/>
            <w:webHidden/>
          </w:rPr>
          <w:t>47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5" w:history="1">
        <w:r w:rsidR="00965847" w:rsidRPr="005404F7">
          <w:rPr>
            <w:rStyle w:val="ad"/>
            <w:noProof/>
          </w:rPr>
          <w:t xml:space="preserve">8.5 </w:t>
        </w:r>
        <w:r w:rsidR="00965847" w:rsidRPr="005404F7">
          <w:rPr>
            <w:rStyle w:val="ad"/>
            <w:rFonts w:hint="eastAsia"/>
            <w:noProof/>
          </w:rPr>
          <w:t>报告期内权益投资组合的重大变动</w:t>
        </w:r>
        <w:r w:rsidR="00965847">
          <w:rPr>
            <w:noProof/>
            <w:webHidden/>
          </w:rPr>
          <w:tab/>
        </w:r>
        <w:r w:rsidR="00965847">
          <w:rPr>
            <w:noProof/>
            <w:webHidden/>
          </w:rPr>
          <w:fldChar w:fldCharType="begin"/>
        </w:r>
        <w:r w:rsidR="00965847">
          <w:rPr>
            <w:noProof/>
            <w:webHidden/>
          </w:rPr>
          <w:instrText xml:space="preserve"> PAGEREF _Toc67904075 \h </w:instrText>
        </w:r>
        <w:r w:rsidR="00965847">
          <w:rPr>
            <w:noProof/>
            <w:webHidden/>
          </w:rPr>
        </w:r>
        <w:r w:rsidR="00965847">
          <w:rPr>
            <w:noProof/>
            <w:webHidden/>
          </w:rPr>
          <w:fldChar w:fldCharType="separate"/>
        </w:r>
        <w:r w:rsidR="00965847">
          <w:rPr>
            <w:noProof/>
            <w:webHidden/>
          </w:rPr>
          <w:t>54</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7" w:history="1">
        <w:r w:rsidR="00965847" w:rsidRPr="005404F7">
          <w:rPr>
            <w:rStyle w:val="ad"/>
            <w:noProof/>
          </w:rPr>
          <w:t xml:space="preserve">8.6 </w:t>
        </w:r>
        <w:r w:rsidR="00965847" w:rsidRPr="005404F7">
          <w:rPr>
            <w:rStyle w:val="ad"/>
            <w:rFonts w:hint="eastAsia"/>
            <w:noProof/>
          </w:rPr>
          <w:t>期末按债券信用等级分类的债券投资组合</w:t>
        </w:r>
        <w:r w:rsidR="00965847">
          <w:rPr>
            <w:noProof/>
            <w:webHidden/>
          </w:rPr>
          <w:tab/>
        </w:r>
        <w:r w:rsidR="00965847">
          <w:rPr>
            <w:noProof/>
            <w:webHidden/>
          </w:rPr>
          <w:fldChar w:fldCharType="begin"/>
        </w:r>
        <w:r w:rsidR="00965847">
          <w:rPr>
            <w:noProof/>
            <w:webHidden/>
          </w:rPr>
          <w:instrText xml:space="preserve"> PAGEREF _Toc67904077 \h </w:instrText>
        </w:r>
        <w:r w:rsidR="00965847">
          <w:rPr>
            <w:noProof/>
            <w:webHidden/>
          </w:rPr>
        </w:r>
        <w:r w:rsidR="00965847">
          <w:rPr>
            <w:noProof/>
            <w:webHidden/>
          </w:rPr>
          <w:fldChar w:fldCharType="separate"/>
        </w:r>
        <w:r w:rsidR="00965847">
          <w:rPr>
            <w:noProof/>
            <w:webHidden/>
          </w:rPr>
          <w:t>56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8" w:history="1">
        <w:r w:rsidR="00965847" w:rsidRPr="005404F7">
          <w:rPr>
            <w:rStyle w:val="ad"/>
            <w:noProof/>
          </w:rPr>
          <w:t>8.7</w:t>
        </w:r>
        <w:r w:rsidR="00965847" w:rsidRPr="005404F7">
          <w:rPr>
            <w:rStyle w:val="ad"/>
            <w:rFonts w:hint="eastAsia"/>
            <w:noProof/>
          </w:rPr>
          <w:t>期末按公允价值占基金资产净值比例大小排序的前五名债券投资明细</w:t>
        </w:r>
        <w:r w:rsidR="00965847">
          <w:rPr>
            <w:noProof/>
            <w:webHidden/>
          </w:rPr>
          <w:tab/>
        </w:r>
        <w:r w:rsidR="00965847">
          <w:rPr>
            <w:noProof/>
            <w:webHidden/>
          </w:rPr>
          <w:fldChar w:fldCharType="begin"/>
        </w:r>
        <w:r w:rsidR="00965847">
          <w:rPr>
            <w:noProof/>
            <w:webHidden/>
          </w:rPr>
          <w:instrText xml:space="preserve"> PAGEREF _Toc67904078 \h </w:instrText>
        </w:r>
        <w:r w:rsidR="00965847">
          <w:rPr>
            <w:noProof/>
            <w:webHidden/>
          </w:rPr>
        </w:r>
        <w:r w:rsidR="00965847">
          <w:rPr>
            <w:noProof/>
            <w:webHidden/>
          </w:rPr>
          <w:fldChar w:fldCharType="separate"/>
        </w:r>
        <w:r w:rsidR="00965847">
          <w:rPr>
            <w:noProof/>
            <w:webHidden/>
          </w:rPr>
          <w:t>56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79" w:history="1">
        <w:r w:rsidR="00965847" w:rsidRPr="005404F7">
          <w:rPr>
            <w:rStyle w:val="ad"/>
            <w:noProof/>
          </w:rPr>
          <w:t xml:space="preserve">8.8 </w:t>
        </w:r>
        <w:r w:rsidR="00965847" w:rsidRPr="005404F7">
          <w:rPr>
            <w:rStyle w:val="ad"/>
            <w:rFonts w:hint="eastAsia"/>
            <w:noProof/>
          </w:rPr>
          <w:t>期末按公允价值占基金资产净值比例大小排序的所有资产支持证券投资明细</w:t>
        </w:r>
        <w:r w:rsidR="00965847">
          <w:rPr>
            <w:noProof/>
            <w:webHidden/>
          </w:rPr>
          <w:tab/>
        </w:r>
        <w:r w:rsidR="00965847">
          <w:rPr>
            <w:noProof/>
            <w:webHidden/>
          </w:rPr>
          <w:fldChar w:fldCharType="begin"/>
        </w:r>
        <w:r w:rsidR="00965847">
          <w:rPr>
            <w:noProof/>
            <w:webHidden/>
          </w:rPr>
          <w:instrText xml:space="preserve"> PAGEREF _Toc67904079 \h </w:instrText>
        </w:r>
        <w:r w:rsidR="00965847">
          <w:rPr>
            <w:noProof/>
            <w:webHidden/>
          </w:rPr>
        </w:r>
        <w:r w:rsidR="00965847">
          <w:rPr>
            <w:noProof/>
            <w:webHidden/>
          </w:rPr>
          <w:fldChar w:fldCharType="separate"/>
        </w:r>
        <w:r w:rsidR="00965847">
          <w:rPr>
            <w:noProof/>
            <w:webHidden/>
          </w:rPr>
          <w:t>56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80" w:history="1">
        <w:r w:rsidR="00965847" w:rsidRPr="005404F7">
          <w:rPr>
            <w:rStyle w:val="ad"/>
            <w:noProof/>
          </w:rPr>
          <w:t xml:space="preserve">8.9 </w:t>
        </w:r>
        <w:r w:rsidR="00965847" w:rsidRPr="005404F7">
          <w:rPr>
            <w:rStyle w:val="ad"/>
            <w:rFonts w:hint="eastAsia"/>
            <w:noProof/>
          </w:rPr>
          <w:t>期末按公允价值占基金资产净值比例大小排序的前五名金融衍生品投资明细</w:t>
        </w:r>
        <w:r w:rsidR="00965847">
          <w:rPr>
            <w:noProof/>
            <w:webHidden/>
          </w:rPr>
          <w:tab/>
        </w:r>
        <w:r w:rsidR="00965847">
          <w:rPr>
            <w:noProof/>
            <w:webHidden/>
          </w:rPr>
          <w:fldChar w:fldCharType="begin"/>
        </w:r>
        <w:r w:rsidR="00965847">
          <w:rPr>
            <w:noProof/>
            <w:webHidden/>
          </w:rPr>
          <w:instrText xml:space="preserve"> PAGEREF _Toc67904080 \h </w:instrText>
        </w:r>
        <w:r w:rsidR="00965847">
          <w:rPr>
            <w:noProof/>
            <w:webHidden/>
          </w:rPr>
        </w:r>
        <w:r w:rsidR="00965847">
          <w:rPr>
            <w:noProof/>
            <w:webHidden/>
          </w:rPr>
          <w:fldChar w:fldCharType="separate"/>
        </w:r>
        <w:r w:rsidR="00965847">
          <w:rPr>
            <w:noProof/>
            <w:webHidden/>
          </w:rPr>
          <w:t>56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81" w:history="1">
        <w:r w:rsidR="00965847" w:rsidRPr="005404F7">
          <w:rPr>
            <w:rStyle w:val="ad"/>
            <w:noProof/>
          </w:rPr>
          <w:t xml:space="preserve">8.10 </w:t>
        </w:r>
        <w:r w:rsidR="00965847" w:rsidRPr="005404F7">
          <w:rPr>
            <w:rStyle w:val="ad"/>
            <w:rFonts w:hint="eastAsia"/>
            <w:noProof/>
          </w:rPr>
          <w:t>期末按公允价值占基金资产净值比例大小排序的前十名基金投资明细</w:t>
        </w:r>
        <w:r w:rsidR="00965847">
          <w:rPr>
            <w:noProof/>
            <w:webHidden/>
          </w:rPr>
          <w:tab/>
        </w:r>
        <w:r w:rsidR="00965847">
          <w:rPr>
            <w:noProof/>
            <w:webHidden/>
          </w:rPr>
          <w:fldChar w:fldCharType="begin"/>
        </w:r>
        <w:r w:rsidR="00965847">
          <w:rPr>
            <w:noProof/>
            <w:webHidden/>
          </w:rPr>
          <w:instrText xml:space="preserve"> PAGEREF _Toc67904081 \h </w:instrText>
        </w:r>
        <w:r w:rsidR="00965847">
          <w:rPr>
            <w:noProof/>
            <w:webHidden/>
          </w:rPr>
        </w:r>
        <w:r w:rsidR="00965847">
          <w:rPr>
            <w:noProof/>
            <w:webHidden/>
          </w:rPr>
          <w:fldChar w:fldCharType="separate"/>
        </w:r>
        <w:r w:rsidR="00965847">
          <w:rPr>
            <w:noProof/>
            <w:webHidden/>
          </w:rPr>
          <w:t>56</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82" w:history="1">
        <w:r w:rsidR="00965847" w:rsidRPr="005404F7">
          <w:rPr>
            <w:rStyle w:val="ad"/>
            <w:noProof/>
          </w:rPr>
          <w:t xml:space="preserve">8.11 </w:t>
        </w:r>
        <w:r w:rsidR="00965847" w:rsidRPr="005404F7">
          <w:rPr>
            <w:rStyle w:val="ad"/>
            <w:rFonts w:hint="eastAsia"/>
            <w:noProof/>
          </w:rPr>
          <w:t>投资组合报告附注</w:t>
        </w:r>
        <w:r w:rsidR="00965847">
          <w:rPr>
            <w:noProof/>
            <w:webHidden/>
          </w:rPr>
          <w:tab/>
        </w:r>
        <w:r w:rsidR="00965847">
          <w:rPr>
            <w:noProof/>
            <w:webHidden/>
          </w:rPr>
          <w:fldChar w:fldCharType="begin"/>
        </w:r>
        <w:r w:rsidR="00965847">
          <w:rPr>
            <w:noProof/>
            <w:webHidden/>
          </w:rPr>
          <w:instrText xml:space="preserve"> PAGEREF _Toc67904082 \h </w:instrText>
        </w:r>
        <w:r w:rsidR="00965847">
          <w:rPr>
            <w:noProof/>
            <w:webHidden/>
          </w:rPr>
        </w:r>
        <w:r w:rsidR="00965847">
          <w:rPr>
            <w:noProof/>
            <w:webHidden/>
          </w:rPr>
          <w:fldChar w:fldCharType="separate"/>
        </w:r>
        <w:r w:rsidR="00965847">
          <w:rPr>
            <w:noProof/>
            <w:webHidden/>
          </w:rPr>
          <w:t>56</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87" w:history="1">
        <w:r w:rsidR="00965847" w:rsidRPr="005404F7">
          <w:rPr>
            <w:rStyle w:val="ad"/>
            <w:bCs/>
            <w:noProof/>
          </w:rPr>
          <w:t xml:space="preserve">§9  </w:t>
        </w:r>
        <w:r w:rsidR="00965847" w:rsidRPr="005404F7">
          <w:rPr>
            <w:rStyle w:val="ad"/>
            <w:rFonts w:hint="eastAsia"/>
            <w:bCs/>
            <w:noProof/>
          </w:rPr>
          <w:t>基金份额持有人信息</w:t>
        </w:r>
        <w:r w:rsidR="00965847">
          <w:rPr>
            <w:noProof/>
            <w:webHidden/>
          </w:rPr>
          <w:tab/>
        </w:r>
        <w:r w:rsidR="00965847">
          <w:rPr>
            <w:noProof/>
            <w:webHidden/>
          </w:rPr>
          <w:fldChar w:fldCharType="begin"/>
        </w:r>
        <w:r w:rsidR="00965847">
          <w:rPr>
            <w:noProof/>
            <w:webHidden/>
          </w:rPr>
          <w:instrText xml:space="preserve"> PAGEREF _Toc67904087 \h </w:instrText>
        </w:r>
        <w:r w:rsidR="00965847">
          <w:rPr>
            <w:noProof/>
            <w:webHidden/>
          </w:rPr>
        </w:r>
        <w:r w:rsidR="00965847">
          <w:rPr>
            <w:noProof/>
            <w:webHidden/>
          </w:rPr>
          <w:fldChar w:fldCharType="separate"/>
        </w:r>
        <w:r w:rsidR="00965847">
          <w:rPr>
            <w:noProof/>
            <w:webHidden/>
          </w:rPr>
          <w:t>57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88" w:history="1">
        <w:r w:rsidR="00965847" w:rsidRPr="005404F7">
          <w:rPr>
            <w:rStyle w:val="ad"/>
            <w:noProof/>
          </w:rPr>
          <w:t xml:space="preserve">9.1 </w:t>
        </w:r>
        <w:r w:rsidR="00965847" w:rsidRPr="005404F7">
          <w:rPr>
            <w:rStyle w:val="ad"/>
            <w:rFonts w:hint="eastAsia"/>
            <w:noProof/>
          </w:rPr>
          <w:t>期末基金份额持有人户数及持有人结构</w:t>
        </w:r>
        <w:r w:rsidR="00965847">
          <w:rPr>
            <w:noProof/>
            <w:webHidden/>
          </w:rPr>
          <w:tab/>
        </w:r>
        <w:r w:rsidR="00965847">
          <w:rPr>
            <w:noProof/>
            <w:webHidden/>
          </w:rPr>
          <w:fldChar w:fldCharType="begin"/>
        </w:r>
        <w:r w:rsidR="00965847">
          <w:rPr>
            <w:noProof/>
            <w:webHidden/>
          </w:rPr>
          <w:instrText xml:space="preserve"> PAGEREF _Toc67904088 \h </w:instrText>
        </w:r>
        <w:r w:rsidR="00965847">
          <w:rPr>
            <w:noProof/>
            <w:webHidden/>
          </w:rPr>
        </w:r>
        <w:r w:rsidR="00965847">
          <w:rPr>
            <w:noProof/>
            <w:webHidden/>
          </w:rPr>
          <w:fldChar w:fldCharType="separate"/>
        </w:r>
        <w:r w:rsidR="00965847">
          <w:rPr>
            <w:noProof/>
            <w:webHidden/>
          </w:rPr>
          <w:t>57</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89" w:history="1">
        <w:r w:rsidR="00965847" w:rsidRPr="005404F7">
          <w:rPr>
            <w:rStyle w:val="ad"/>
            <w:noProof/>
          </w:rPr>
          <w:t xml:space="preserve">9.2 </w:t>
        </w:r>
        <w:r w:rsidR="00965847" w:rsidRPr="005404F7">
          <w:rPr>
            <w:rStyle w:val="ad"/>
            <w:rFonts w:hint="eastAsia"/>
            <w:noProof/>
          </w:rPr>
          <w:t>期末基金管理人的从业人员持有本基金的情况</w:t>
        </w:r>
        <w:r w:rsidR="00965847">
          <w:rPr>
            <w:noProof/>
            <w:webHidden/>
          </w:rPr>
          <w:tab/>
        </w:r>
        <w:r w:rsidR="00965847">
          <w:rPr>
            <w:noProof/>
            <w:webHidden/>
          </w:rPr>
          <w:fldChar w:fldCharType="begin"/>
        </w:r>
        <w:r w:rsidR="00965847">
          <w:rPr>
            <w:noProof/>
            <w:webHidden/>
          </w:rPr>
          <w:instrText xml:space="preserve"> PAGEREF _Toc67904089 \h </w:instrText>
        </w:r>
        <w:r w:rsidR="00965847">
          <w:rPr>
            <w:noProof/>
            <w:webHidden/>
          </w:rPr>
        </w:r>
        <w:r w:rsidR="00965847">
          <w:rPr>
            <w:noProof/>
            <w:webHidden/>
          </w:rPr>
          <w:fldChar w:fldCharType="separate"/>
        </w:r>
        <w:r w:rsidR="00965847">
          <w:rPr>
            <w:noProof/>
            <w:webHidden/>
          </w:rPr>
          <w:t>58</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0" w:history="1">
        <w:r w:rsidR="00965847" w:rsidRPr="005404F7">
          <w:rPr>
            <w:rStyle w:val="ad"/>
            <w:noProof/>
          </w:rPr>
          <w:t>9.3</w:t>
        </w:r>
        <w:r w:rsidR="00965847" w:rsidRPr="005404F7">
          <w:rPr>
            <w:rStyle w:val="ad"/>
            <w:rFonts w:hint="eastAsia"/>
            <w:noProof/>
          </w:rPr>
          <w:t>期末基金管理人的从业人员持有本开放式基金份额总量区间的情况</w:t>
        </w:r>
        <w:r w:rsidR="00965847">
          <w:rPr>
            <w:noProof/>
            <w:webHidden/>
          </w:rPr>
          <w:tab/>
        </w:r>
        <w:r w:rsidR="00965847">
          <w:rPr>
            <w:noProof/>
            <w:webHidden/>
          </w:rPr>
          <w:fldChar w:fldCharType="begin"/>
        </w:r>
        <w:r w:rsidR="00965847">
          <w:rPr>
            <w:noProof/>
            <w:webHidden/>
          </w:rPr>
          <w:instrText xml:space="preserve"> PAGEREF _Toc67904090 \h </w:instrText>
        </w:r>
        <w:r w:rsidR="00965847">
          <w:rPr>
            <w:noProof/>
            <w:webHidden/>
          </w:rPr>
        </w:r>
        <w:r w:rsidR="00965847">
          <w:rPr>
            <w:noProof/>
            <w:webHidden/>
          </w:rPr>
          <w:fldChar w:fldCharType="separate"/>
        </w:r>
        <w:r w:rsidR="00965847">
          <w:rPr>
            <w:noProof/>
            <w:webHidden/>
          </w:rPr>
          <w:t>58</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91" w:history="1">
        <w:r w:rsidR="00965847">
          <w:rPr>
            <w:rStyle w:val="ad"/>
            <w:bCs/>
            <w:noProof/>
          </w:rPr>
          <w:t xml:space="preserve">§10 </w:t>
        </w:r>
        <w:r w:rsidR="00965847" w:rsidRPr="005404F7">
          <w:rPr>
            <w:rStyle w:val="ad"/>
            <w:rFonts w:hint="eastAsia"/>
            <w:bCs/>
            <w:noProof/>
          </w:rPr>
          <w:t>开放式基金份额变动</w:t>
        </w:r>
        <w:r w:rsidR="00965847">
          <w:rPr>
            <w:noProof/>
            <w:webHidden/>
          </w:rPr>
          <w:tab/>
        </w:r>
        <w:r w:rsidR="00965847">
          <w:rPr>
            <w:noProof/>
            <w:webHidden/>
          </w:rPr>
          <w:fldChar w:fldCharType="begin"/>
        </w:r>
        <w:r w:rsidR="00965847">
          <w:rPr>
            <w:noProof/>
            <w:webHidden/>
          </w:rPr>
          <w:instrText xml:space="preserve"> PAGEREF _Toc67904091 \h </w:instrText>
        </w:r>
        <w:r w:rsidR="00965847">
          <w:rPr>
            <w:noProof/>
            <w:webHidden/>
          </w:rPr>
        </w:r>
        <w:r w:rsidR="00965847">
          <w:rPr>
            <w:noProof/>
            <w:webHidden/>
          </w:rPr>
          <w:fldChar w:fldCharType="separate"/>
        </w:r>
        <w:r w:rsidR="00965847">
          <w:rPr>
            <w:noProof/>
            <w:webHidden/>
          </w:rPr>
          <w:t>58</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092" w:history="1">
        <w:r w:rsidR="00965847">
          <w:rPr>
            <w:rStyle w:val="ad"/>
            <w:bCs/>
            <w:noProof/>
          </w:rPr>
          <w:t xml:space="preserve">§11 </w:t>
        </w:r>
        <w:r w:rsidR="00965847" w:rsidRPr="005404F7">
          <w:rPr>
            <w:rStyle w:val="ad"/>
            <w:rFonts w:hint="eastAsia"/>
            <w:bCs/>
            <w:noProof/>
          </w:rPr>
          <w:t>重大事件揭示</w:t>
        </w:r>
        <w:r w:rsidR="00965847">
          <w:rPr>
            <w:noProof/>
            <w:webHidden/>
          </w:rPr>
          <w:tab/>
        </w:r>
        <w:r w:rsidR="00965847">
          <w:rPr>
            <w:noProof/>
            <w:webHidden/>
          </w:rPr>
          <w:fldChar w:fldCharType="begin"/>
        </w:r>
        <w:r w:rsidR="00965847">
          <w:rPr>
            <w:noProof/>
            <w:webHidden/>
          </w:rPr>
          <w:instrText xml:space="preserve"> PAGEREF _Toc67904092 \h </w:instrText>
        </w:r>
        <w:r w:rsidR="00965847">
          <w:rPr>
            <w:noProof/>
            <w:webHidden/>
          </w:rPr>
        </w:r>
        <w:r w:rsidR="00965847">
          <w:rPr>
            <w:noProof/>
            <w:webHidden/>
          </w:rPr>
          <w:fldChar w:fldCharType="separate"/>
        </w:r>
        <w:r w:rsidR="00965847">
          <w:rPr>
            <w:noProof/>
            <w:webHidden/>
          </w:rPr>
          <w:t>58</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3" w:history="1">
        <w:r w:rsidR="00965847" w:rsidRPr="005404F7">
          <w:rPr>
            <w:rStyle w:val="ad"/>
            <w:noProof/>
          </w:rPr>
          <w:t>11.1</w:t>
        </w:r>
        <w:r w:rsidR="00965847" w:rsidRPr="005404F7">
          <w:rPr>
            <w:rStyle w:val="ad"/>
            <w:rFonts w:hint="eastAsia"/>
            <w:noProof/>
          </w:rPr>
          <w:t>基金份额持有人大会决议</w:t>
        </w:r>
        <w:r w:rsidR="00965847">
          <w:rPr>
            <w:noProof/>
            <w:webHidden/>
          </w:rPr>
          <w:tab/>
        </w:r>
        <w:r w:rsidR="00965847">
          <w:rPr>
            <w:noProof/>
            <w:webHidden/>
          </w:rPr>
          <w:fldChar w:fldCharType="begin"/>
        </w:r>
        <w:r w:rsidR="00965847">
          <w:rPr>
            <w:noProof/>
            <w:webHidden/>
          </w:rPr>
          <w:instrText xml:space="preserve"> PAGEREF _Toc67904093 \h </w:instrText>
        </w:r>
        <w:r w:rsidR="00965847">
          <w:rPr>
            <w:noProof/>
            <w:webHidden/>
          </w:rPr>
        </w:r>
        <w:r w:rsidR="00965847">
          <w:rPr>
            <w:noProof/>
            <w:webHidden/>
          </w:rPr>
          <w:fldChar w:fldCharType="separate"/>
        </w:r>
        <w:r w:rsidR="00965847">
          <w:rPr>
            <w:noProof/>
            <w:webHidden/>
          </w:rPr>
          <w:t>58</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4" w:history="1">
        <w:r w:rsidR="00965847" w:rsidRPr="005404F7">
          <w:rPr>
            <w:rStyle w:val="ad"/>
            <w:noProof/>
          </w:rPr>
          <w:t xml:space="preserve">11.2 </w:t>
        </w:r>
        <w:r w:rsidR="00965847" w:rsidRPr="005404F7">
          <w:rPr>
            <w:rStyle w:val="ad"/>
            <w:rFonts w:hint="eastAsia"/>
            <w:noProof/>
          </w:rPr>
          <w:t>基金管理人、基金托管人的专门基金托管部门的重大人事变动</w:t>
        </w:r>
        <w:r w:rsidR="00965847">
          <w:rPr>
            <w:noProof/>
            <w:webHidden/>
          </w:rPr>
          <w:tab/>
        </w:r>
        <w:r w:rsidR="00965847">
          <w:rPr>
            <w:noProof/>
            <w:webHidden/>
          </w:rPr>
          <w:fldChar w:fldCharType="begin"/>
        </w:r>
        <w:r w:rsidR="00965847">
          <w:rPr>
            <w:noProof/>
            <w:webHidden/>
          </w:rPr>
          <w:instrText xml:space="preserve"> PAGEREF _Toc67904094 \h </w:instrText>
        </w:r>
        <w:r w:rsidR="00965847">
          <w:rPr>
            <w:noProof/>
            <w:webHidden/>
          </w:rPr>
        </w:r>
        <w:r w:rsidR="00965847">
          <w:rPr>
            <w:noProof/>
            <w:webHidden/>
          </w:rPr>
          <w:fldChar w:fldCharType="separate"/>
        </w:r>
        <w:r w:rsidR="00965847">
          <w:rPr>
            <w:noProof/>
            <w:webHidden/>
          </w:rPr>
          <w:t>59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5" w:history="1">
        <w:r w:rsidR="00965847" w:rsidRPr="005404F7">
          <w:rPr>
            <w:rStyle w:val="ad"/>
            <w:noProof/>
          </w:rPr>
          <w:t xml:space="preserve">11.3 </w:t>
        </w:r>
        <w:r w:rsidR="00965847" w:rsidRPr="005404F7">
          <w:rPr>
            <w:rStyle w:val="ad"/>
            <w:rFonts w:hint="eastAsia"/>
            <w:noProof/>
          </w:rPr>
          <w:t>涉及基金管理人、基金财产、基金托管业务的诉讼</w:t>
        </w:r>
        <w:r w:rsidR="00965847">
          <w:rPr>
            <w:noProof/>
            <w:webHidden/>
          </w:rPr>
          <w:tab/>
        </w:r>
        <w:r w:rsidR="00965847">
          <w:rPr>
            <w:noProof/>
            <w:webHidden/>
          </w:rPr>
          <w:fldChar w:fldCharType="begin"/>
        </w:r>
        <w:r w:rsidR="00965847">
          <w:rPr>
            <w:noProof/>
            <w:webHidden/>
          </w:rPr>
          <w:instrText xml:space="preserve"> PAGEREF _Toc67904095 \h </w:instrText>
        </w:r>
        <w:r w:rsidR="00965847">
          <w:rPr>
            <w:noProof/>
            <w:webHidden/>
          </w:rPr>
        </w:r>
        <w:r w:rsidR="00965847">
          <w:rPr>
            <w:noProof/>
            <w:webHidden/>
          </w:rPr>
          <w:fldChar w:fldCharType="separate"/>
        </w:r>
        <w:r w:rsidR="00965847">
          <w:rPr>
            <w:noProof/>
            <w:webHidden/>
          </w:rPr>
          <w:t>59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6" w:history="1">
        <w:r w:rsidR="00965847" w:rsidRPr="005404F7">
          <w:rPr>
            <w:rStyle w:val="ad"/>
            <w:noProof/>
          </w:rPr>
          <w:t xml:space="preserve">11.4 </w:t>
        </w:r>
        <w:r w:rsidR="00965847" w:rsidRPr="005404F7">
          <w:rPr>
            <w:rStyle w:val="ad"/>
            <w:rFonts w:hint="eastAsia"/>
            <w:noProof/>
          </w:rPr>
          <w:t>基金投资策略的改变</w:t>
        </w:r>
        <w:r w:rsidR="00965847">
          <w:rPr>
            <w:noProof/>
            <w:webHidden/>
          </w:rPr>
          <w:tab/>
        </w:r>
        <w:r w:rsidR="00965847">
          <w:rPr>
            <w:noProof/>
            <w:webHidden/>
          </w:rPr>
          <w:fldChar w:fldCharType="begin"/>
        </w:r>
        <w:r w:rsidR="00965847">
          <w:rPr>
            <w:noProof/>
            <w:webHidden/>
          </w:rPr>
          <w:instrText xml:space="preserve"> PAGEREF _Toc67904096 \h </w:instrText>
        </w:r>
        <w:r w:rsidR="00965847">
          <w:rPr>
            <w:noProof/>
            <w:webHidden/>
          </w:rPr>
        </w:r>
        <w:r w:rsidR="00965847">
          <w:rPr>
            <w:noProof/>
            <w:webHidden/>
          </w:rPr>
          <w:fldChar w:fldCharType="separate"/>
        </w:r>
        <w:r w:rsidR="00965847">
          <w:rPr>
            <w:noProof/>
            <w:webHidden/>
          </w:rPr>
          <w:t>59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7" w:history="1">
        <w:r w:rsidR="00965847" w:rsidRPr="005404F7">
          <w:rPr>
            <w:rStyle w:val="ad"/>
            <w:noProof/>
          </w:rPr>
          <w:t>11.5</w:t>
        </w:r>
        <w:r w:rsidR="00965847" w:rsidRPr="005404F7">
          <w:rPr>
            <w:rStyle w:val="ad"/>
            <w:rFonts w:hint="eastAsia"/>
            <w:noProof/>
          </w:rPr>
          <w:t>为基金进行审计的会计师事务所情况</w:t>
        </w:r>
        <w:r w:rsidR="00965847">
          <w:rPr>
            <w:noProof/>
            <w:webHidden/>
          </w:rPr>
          <w:tab/>
        </w:r>
        <w:r w:rsidR="00965847">
          <w:rPr>
            <w:noProof/>
            <w:webHidden/>
          </w:rPr>
          <w:fldChar w:fldCharType="begin"/>
        </w:r>
        <w:r w:rsidR="00965847">
          <w:rPr>
            <w:noProof/>
            <w:webHidden/>
          </w:rPr>
          <w:instrText xml:space="preserve"> PAGEREF _Toc67904097 \h </w:instrText>
        </w:r>
        <w:r w:rsidR="00965847">
          <w:rPr>
            <w:noProof/>
            <w:webHidden/>
          </w:rPr>
        </w:r>
        <w:r w:rsidR="00965847">
          <w:rPr>
            <w:noProof/>
            <w:webHidden/>
          </w:rPr>
          <w:fldChar w:fldCharType="separate"/>
        </w:r>
        <w:r w:rsidR="00965847">
          <w:rPr>
            <w:noProof/>
            <w:webHidden/>
          </w:rPr>
          <w:t>59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8" w:history="1">
        <w:r w:rsidR="00965847" w:rsidRPr="005404F7">
          <w:rPr>
            <w:rStyle w:val="ad"/>
            <w:noProof/>
          </w:rPr>
          <w:t xml:space="preserve">11.6 </w:t>
        </w:r>
        <w:r w:rsidR="00965847" w:rsidRPr="005404F7">
          <w:rPr>
            <w:rStyle w:val="ad"/>
            <w:rFonts w:hint="eastAsia"/>
            <w:noProof/>
          </w:rPr>
          <w:t>管理人、托管人及其高级管理人员受稽查或处罚等情况</w:t>
        </w:r>
        <w:r w:rsidR="00965847">
          <w:rPr>
            <w:noProof/>
            <w:webHidden/>
          </w:rPr>
          <w:tab/>
        </w:r>
        <w:r w:rsidR="00965847">
          <w:rPr>
            <w:noProof/>
            <w:webHidden/>
          </w:rPr>
          <w:fldChar w:fldCharType="begin"/>
        </w:r>
        <w:r w:rsidR="00965847">
          <w:rPr>
            <w:noProof/>
            <w:webHidden/>
          </w:rPr>
          <w:instrText xml:space="preserve"> PAGEREF _Toc67904098 \h </w:instrText>
        </w:r>
        <w:r w:rsidR="00965847">
          <w:rPr>
            <w:noProof/>
            <w:webHidden/>
          </w:rPr>
        </w:r>
        <w:r w:rsidR="00965847">
          <w:rPr>
            <w:noProof/>
            <w:webHidden/>
          </w:rPr>
          <w:fldChar w:fldCharType="separate"/>
        </w:r>
        <w:r w:rsidR="00965847">
          <w:rPr>
            <w:noProof/>
            <w:webHidden/>
          </w:rPr>
          <w:t>59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099" w:history="1">
        <w:r w:rsidR="00965847" w:rsidRPr="005404F7">
          <w:rPr>
            <w:rStyle w:val="ad"/>
            <w:noProof/>
          </w:rPr>
          <w:t xml:space="preserve">11.7 </w:t>
        </w:r>
        <w:r w:rsidR="00965847" w:rsidRPr="005404F7">
          <w:rPr>
            <w:rStyle w:val="ad"/>
            <w:rFonts w:hint="eastAsia"/>
            <w:noProof/>
          </w:rPr>
          <w:t>基金租用证券公司交易单元的有关情况</w:t>
        </w:r>
        <w:r w:rsidR="00965847">
          <w:rPr>
            <w:noProof/>
            <w:webHidden/>
          </w:rPr>
          <w:tab/>
        </w:r>
        <w:r w:rsidR="00965847">
          <w:rPr>
            <w:noProof/>
            <w:webHidden/>
          </w:rPr>
          <w:fldChar w:fldCharType="begin"/>
        </w:r>
        <w:r w:rsidR="00965847">
          <w:rPr>
            <w:noProof/>
            <w:webHidden/>
          </w:rPr>
          <w:instrText xml:space="preserve"> PAGEREF _Toc67904099 \h </w:instrText>
        </w:r>
        <w:r w:rsidR="00965847">
          <w:rPr>
            <w:noProof/>
            <w:webHidden/>
          </w:rPr>
        </w:r>
        <w:r w:rsidR="00965847">
          <w:rPr>
            <w:noProof/>
            <w:webHidden/>
          </w:rPr>
          <w:fldChar w:fldCharType="separate"/>
        </w:r>
        <w:r w:rsidR="00965847">
          <w:rPr>
            <w:noProof/>
            <w:webHidden/>
          </w:rPr>
          <w:t>59</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102" w:history="1">
        <w:r w:rsidR="00965847" w:rsidRPr="005404F7">
          <w:rPr>
            <w:rStyle w:val="ad"/>
            <w:noProof/>
          </w:rPr>
          <w:t>11.8</w:t>
        </w:r>
        <w:r w:rsidR="00965847" w:rsidRPr="005404F7">
          <w:rPr>
            <w:rStyle w:val="ad"/>
            <w:rFonts w:hint="eastAsia"/>
            <w:noProof/>
          </w:rPr>
          <w:t>其他重大事件</w:t>
        </w:r>
        <w:r w:rsidR="00965847">
          <w:rPr>
            <w:noProof/>
            <w:webHidden/>
          </w:rPr>
          <w:tab/>
        </w:r>
        <w:r w:rsidR="00965847">
          <w:rPr>
            <w:noProof/>
            <w:webHidden/>
          </w:rPr>
          <w:fldChar w:fldCharType="begin"/>
        </w:r>
        <w:r w:rsidR="00965847">
          <w:rPr>
            <w:noProof/>
            <w:webHidden/>
          </w:rPr>
          <w:instrText xml:space="preserve"> PAGEREF _Toc67904102 \h </w:instrText>
        </w:r>
        <w:r w:rsidR="00965847">
          <w:rPr>
            <w:noProof/>
            <w:webHidden/>
          </w:rPr>
        </w:r>
        <w:r w:rsidR="00965847">
          <w:rPr>
            <w:noProof/>
            <w:webHidden/>
          </w:rPr>
          <w:fldChar w:fldCharType="separate"/>
        </w:r>
        <w:r w:rsidR="00965847">
          <w:rPr>
            <w:noProof/>
            <w:webHidden/>
          </w:rPr>
          <w:t>77</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103" w:history="1">
        <w:r w:rsidR="00965847">
          <w:rPr>
            <w:rStyle w:val="ad"/>
            <w:bCs/>
            <w:noProof/>
          </w:rPr>
          <w:t xml:space="preserve">§12 </w:t>
        </w:r>
        <w:r w:rsidR="00965847" w:rsidRPr="005404F7">
          <w:rPr>
            <w:rStyle w:val="ad"/>
            <w:rFonts w:hint="eastAsia"/>
            <w:bCs/>
            <w:noProof/>
          </w:rPr>
          <w:t>影响投资者决策的其他重要信息</w:t>
        </w:r>
        <w:r w:rsidR="00965847">
          <w:rPr>
            <w:noProof/>
            <w:webHidden/>
          </w:rPr>
          <w:tab/>
        </w:r>
        <w:r w:rsidR="00965847">
          <w:rPr>
            <w:noProof/>
            <w:webHidden/>
          </w:rPr>
          <w:fldChar w:fldCharType="begin"/>
        </w:r>
        <w:r w:rsidR="00965847">
          <w:rPr>
            <w:noProof/>
            <w:webHidden/>
          </w:rPr>
          <w:instrText xml:space="preserve"> PAGEREF _Toc67904103 \h </w:instrText>
        </w:r>
        <w:r w:rsidR="00965847">
          <w:rPr>
            <w:noProof/>
            <w:webHidden/>
          </w:rPr>
        </w:r>
        <w:r w:rsidR="00965847">
          <w:rPr>
            <w:noProof/>
            <w:webHidden/>
          </w:rPr>
          <w:fldChar w:fldCharType="separate"/>
        </w:r>
        <w:r w:rsidR="00965847">
          <w:rPr>
            <w:noProof/>
            <w:webHidden/>
          </w:rPr>
          <w:t>80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104" w:history="1">
        <w:r w:rsidR="00965847" w:rsidRPr="005404F7">
          <w:rPr>
            <w:rStyle w:val="ad"/>
            <w:noProof/>
          </w:rPr>
          <w:t xml:space="preserve">12.1 </w:t>
        </w:r>
        <w:r w:rsidR="00965847" w:rsidRPr="005404F7">
          <w:rPr>
            <w:rStyle w:val="ad"/>
            <w:rFonts w:hint="eastAsia"/>
            <w:noProof/>
          </w:rPr>
          <w:t>报告期内单一投资者持有基金份额比例达到或超过</w:t>
        </w:r>
        <w:r w:rsidR="00965847" w:rsidRPr="005404F7">
          <w:rPr>
            <w:rStyle w:val="ad"/>
            <w:noProof/>
          </w:rPr>
          <w:t>20%</w:t>
        </w:r>
        <w:r w:rsidR="00965847" w:rsidRPr="005404F7">
          <w:rPr>
            <w:rStyle w:val="ad"/>
            <w:rFonts w:hint="eastAsia"/>
            <w:noProof/>
          </w:rPr>
          <w:t>的情况</w:t>
        </w:r>
        <w:r w:rsidR="00965847">
          <w:rPr>
            <w:noProof/>
            <w:webHidden/>
          </w:rPr>
          <w:tab/>
        </w:r>
        <w:r w:rsidR="00965847">
          <w:rPr>
            <w:noProof/>
            <w:webHidden/>
          </w:rPr>
          <w:fldChar w:fldCharType="begin"/>
        </w:r>
        <w:r w:rsidR="00965847">
          <w:rPr>
            <w:noProof/>
            <w:webHidden/>
          </w:rPr>
          <w:instrText xml:space="preserve"> PAGEREF _Toc67904104 \h </w:instrText>
        </w:r>
        <w:r w:rsidR="00965847">
          <w:rPr>
            <w:noProof/>
            <w:webHidden/>
          </w:rPr>
        </w:r>
        <w:r w:rsidR="00965847">
          <w:rPr>
            <w:noProof/>
            <w:webHidden/>
          </w:rPr>
          <w:fldChar w:fldCharType="separate"/>
        </w:r>
        <w:r w:rsidR="00965847">
          <w:rPr>
            <w:noProof/>
            <w:webHidden/>
          </w:rPr>
          <w:t>80</w:t>
        </w:r>
        <w:r w:rsidR="00965847">
          <w:rPr>
            <w:noProof/>
            <w:webHidden/>
          </w:rPr>
          <w:fldChar w:fldCharType="end"/>
        </w:r>
      </w:hyperlink>
    </w:p>
    <w:p w:rsidR="00965847" w:rsidRDefault="00AE7613">
      <w:pPr>
        <w:pStyle w:val="12"/>
        <w:rPr>
          <w:rFonts w:asciiTheme="minorHAnsi" w:eastAsiaTheme="minorEastAsia" w:hAnsiTheme="minorHAnsi" w:cstheme="minorBidi"/>
          <w:b w:val="0"/>
          <w:noProof/>
          <w:szCs w:val="22"/>
        </w:rPr>
      </w:pPr>
      <w:hyperlink w:anchor="_Toc67904105" w:history="1">
        <w:r w:rsidR="00965847">
          <w:rPr>
            <w:rStyle w:val="ad"/>
            <w:bCs/>
            <w:noProof/>
          </w:rPr>
          <w:t xml:space="preserve">§13 </w:t>
        </w:r>
        <w:r w:rsidR="00965847" w:rsidRPr="005404F7">
          <w:rPr>
            <w:rStyle w:val="ad"/>
            <w:rFonts w:hint="eastAsia"/>
            <w:bCs/>
            <w:noProof/>
          </w:rPr>
          <w:t>备查文件目录</w:t>
        </w:r>
        <w:r w:rsidR="00965847">
          <w:rPr>
            <w:noProof/>
            <w:webHidden/>
          </w:rPr>
          <w:tab/>
        </w:r>
        <w:r w:rsidR="00965847">
          <w:rPr>
            <w:noProof/>
            <w:webHidden/>
          </w:rPr>
          <w:fldChar w:fldCharType="begin"/>
        </w:r>
        <w:r w:rsidR="00965847">
          <w:rPr>
            <w:noProof/>
            <w:webHidden/>
          </w:rPr>
          <w:instrText xml:space="preserve"> PAGEREF _Toc67904105 \h </w:instrText>
        </w:r>
        <w:r w:rsidR="00965847">
          <w:rPr>
            <w:noProof/>
            <w:webHidden/>
          </w:rPr>
        </w:r>
        <w:r w:rsidR="00965847">
          <w:rPr>
            <w:noProof/>
            <w:webHidden/>
          </w:rPr>
          <w:fldChar w:fldCharType="separate"/>
        </w:r>
        <w:r w:rsidR="00965847">
          <w:rPr>
            <w:noProof/>
            <w:webHidden/>
          </w:rPr>
          <w:t>80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106" w:history="1">
        <w:r w:rsidR="00965847">
          <w:rPr>
            <w:rStyle w:val="ad"/>
            <w:noProof/>
          </w:rPr>
          <w:t xml:space="preserve">13.1 </w:t>
        </w:r>
        <w:r w:rsidR="00965847" w:rsidRPr="005404F7">
          <w:rPr>
            <w:rStyle w:val="ad"/>
            <w:rFonts w:hint="eastAsia"/>
            <w:noProof/>
          </w:rPr>
          <w:t>备查文件目录</w:t>
        </w:r>
        <w:r w:rsidR="00965847">
          <w:rPr>
            <w:noProof/>
            <w:webHidden/>
          </w:rPr>
          <w:tab/>
        </w:r>
        <w:r w:rsidR="00965847">
          <w:rPr>
            <w:noProof/>
            <w:webHidden/>
          </w:rPr>
          <w:fldChar w:fldCharType="begin"/>
        </w:r>
        <w:r w:rsidR="00965847">
          <w:rPr>
            <w:noProof/>
            <w:webHidden/>
          </w:rPr>
          <w:instrText xml:space="preserve"> PAGEREF _Toc67904106 \h </w:instrText>
        </w:r>
        <w:r w:rsidR="00965847">
          <w:rPr>
            <w:noProof/>
            <w:webHidden/>
          </w:rPr>
        </w:r>
        <w:r w:rsidR="00965847">
          <w:rPr>
            <w:noProof/>
            <w:webHidden/>
          </w:rPr>
          <w:fldChar w:fldCharType="separate"/>
        </w:r>
        <w:r w:rsidR="00965847">
          <w:rPr>
            <w:noProof/>
            <w:webHidden/>
          </w:rPr>
          <w:t>80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107" w:history="1">
        <w:r w:rsidR="00965847" w:rsidRPr="005404F7">
          <w:rPr>
            <w:rStyle w:val="ad"/>
            <w:noProof/>
          </w:rPr>
          <w:t xml:space="preserve">13.2 </w:t>
        </w:r>
        <w:r w:rsidR="00965847" w:rsidRPr="005404F7">
          <w:rPr>
            <w:rStyle w:val="ad"/>
            <w:rFonts w:hint="eastAsia"/>
            <w:noProof/>
          </w:rPr>
          <w:t>存放地点</w:t>
        </w:r>
        <w:r w:rsidR="00965847">
          <w:rPr>
            <w:noProof/>
            <w:webHidden/>
          </w:rPr>
          <w:tab/>
        </w:r>
        <w:r w:rsidR="00965847">
          <w:rPr>
            <w:noProof/>
            <w:webHidden/>
          </w:rPr>
          <w:fldChar w:fldCharType="begin"/>
        </w:r>
        <w:r w:rsidR="00965847">
          <w:rPr>
            <w:noProof/>
            <w:webHidden/>
          </w:rPr>
          <w:instrText xml:space="preserve"> PAGEREF _Toc67904107 \h </w:instrText>
        </w:r>
        <w:r w:rsidR="00965847">
          <w:rPr>
            <w:noProof/>
            <w:webHidden/>
          </w:rPr>
        </w:r>
        <w:r w:rsidR="00965847">
          <w:rPr>
            <w:noProof/>
            <w:webHidden/>
          </w:rPr>
          <w:fldChar w:fldCharType="separate"/>
        </w:r>
        <w:r w:rsidR="00965847">
          <w:rPr>
            <w:noProof/>
            <w:webHidden/>
          </w:rPr>
          <w:t>80</w:t>
        </w:r>
        <w:r w:rsidR="00965847">
          <w:rPr>
            <w:noProof/>
            <w:webHidden/>
          </w:rPr>
          <w:fldChar w:fldCharType="end"/>
        </w:r>
      </w:hyperlink>
    </w:p>
    <w:p w:rsidR="00965847" w:rsidRDefault="00AE7613">
      <w:pPr>
        <w:pStyle w:val="24"/>
        <w:rPr>
          <w:rFonts w:asciiTheme="minorHAnsi" w:eastAsiaTheme="minorEastAsia" w:hAnsiTheme="minorHAnsi" w:cstheme="minorBidi"/>
          <w:noProof/>
          <w:kern w:val="2"/>
          <w:szCs w:val="22"/>
        </w:rPr>
      </w:pPr>
      <w:hyperlink w:anchor="_Toc67904108" w:history="1">
        <w:r w:rsidR="00965847" w:rsidRPr="005404F7">
          <w:rPr>
            <w:rStyle w:val="ad"/>
            <w:noProof/>
          </w:rPr>
          <w:t xml:space="preserve">13.3 </w:t>
        </w:r>
        <w:r w:rsidR="00965847" w:rsidRPr="005404F7">
          <w:rPr>
            <w:rStyle w:val="ad"/>
            <w:rFonts w:hint="eastAsia"/>
            <w:noProof/>
          </w:rPr>
          <w:t>查阅方式</w:t>
        </w:r>
        <w:r w:rsidR="00965847">
          <w:rPr>
            <w:noProof/>
            <w:webHidden/>
          </w:rPr>
          <w:tab/>
        </w:r>
        <w:r w:rsidR="00965847">
          <w:rPr>
            <w:noProof/>
            <w:webHidden/>
          </w:rPr>
          <w:fldChar w:fldCharType="begin"/>
        </w:r>
        <w:r w:rsidR="00965847">
          <w:rPr>
            <w:noProof/>
            <w:webHidden/>
          </w:rPr>
          <w:instrText xml:space="preserve"> PAGEREF _Toc67904108 \h </w:instrText>
        </w:r>
        <w:r w:rsidR="00965847">
          <w:rPr>
            <w:noProof/>
            <w:webHidden/>
          </w:rPr>
        </w:r>
        <w:r w:rsidR="00965847">
          <w:rPr>
            <w:noProof/>
            <w:webHidden/>
          </w:rPr>
          <w:fldChar w:fldCharType="separate"/>
        </w:r>
        <w:r w:rsidR="00965847">
          <w:rPr>
            <w:noProof/>
            <w:webHidden/>
          </w:rPr>
          <w:t>80</w:t>
        </w:r>
        <w:r w:rsidR="00965847">
          <w:rPr>
            <w:noProof/>
            <w:webHidden/>
          </w:rPr>
          <w:fldChar w:fldCharType="end"/>
        </w:r>
      </w:hyperlink>
    </w:p>
    <w:p w:rsidR="007B62FA" w:rsidRPr="00D0372D" w:rsidRDefault="00FC1B8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4" w:name="_Toc225498244"/>
      <w:bookmarkStart w:id="25" w:name="_Toc352255960"/>
      <w:bookmarkStart w:id="26" w:name="_Toc352256028"/>
      <w:bookmarkStart w:id="27" w:name="_Toc352331206"/>
      <w:bookmarkStart w:id="28" w:name="_Toc362423984"/>
      <w:bookmarkStart w:id="29" w:name="_Toc67904005"/>
      <w:r w:rsidRPr="00B05262">
        <w:rPr>
          <w:rFonts w:hint="eastAsia"/>
          <w:b/>
          <w:bCs/>
          <w:szCs w:val="24"/>
          <w:lang w:val="en-US"/>
        </w:rPr>
        <w:t>§</w:t>
      </w:r>
      <w:r w:rsidRPr="00B05262">
        <w:rPr>
          <w:b/>
          <w:bCs/>
          <w:szCs w:val="24"/>
          <w:lang w:val="en-US"/>
        </w:rPr>
        <w:t xml:space="preserve">2  </w:t>
      </w:r>
      <w:r w:rsidRPr="00B05262">
        <w:rPr>
          <w:rFonts w:hint="eastAsia"/>
          <w:b/>
          <w:bCs/>
          <w:szCs w:val="24"/>
          <w:lang w:val="en-US"/>
        </w:rPr>
        <w:t>基金简介</w:t>
      </w:r>
      <w:bookmarkEnd w:id="24"/>
      <w:bookmarkEnd w:id="25"/>
      <w:bookmarkEnd w:id="26"/>
      <w:bookmarkEnd w:id="27"/>
      <w:bookmarkEnd w:id="28"/>
      <w:bookmarkEnd w:id="29"/>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0" w:name="_Toc352255961"/>
      <w:bookmarkStart w:id="31" w:name="_Toc352256029"/>
      <w:bookmarkStart w:id="32" w:name="_Toc352331207"/>
      <w:bookmarkStart w:id="33" w:name="_Toc362423985"/>
      <w:bookmarkStart w:id="34" w:name="_Toc67904006"/>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0"/>
      <w:bookmarkEnd w:id="31"/>
      <w:bookmarkEnd w:id="32"/>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交银施罗德环球精选价值证券投资基金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交银环球精选混合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519696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519696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2008</w:t>
            </w:r>
            <w:r w:rsidRPr="00282794">
              <w:rPr>
                <w:sz w:val="24"/>
              </w:rPr>
              <w:t>年</w:t>
            </w:r>
            <w:r w:rsidRPr="00282794">
              <w:rPr>
                <w:sz w:val="24"/>
              </w:rPr>
              <w:t>8</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46,761,080.47</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5" w:name="_Toc352255962"/>
      <w:bookmarkStart w:id="36" w:name="_Toc352256030"/>
      <w:bookmarkStart w:id="37" w:name="_Toc352331208"/>
      <w:bookmarkStart w:id="38" w:name="_Toc362423986"/>
      <w:bookmarkStart w:id="39" w:name="_Toc67904007"/>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5"/>
      <w:bookmarkEnd w:id="36"/>
      <w:bookmarkEnd w:id="37"/>
      <w:bookmarkEnd w:id="38"/>
      <w:bookmarkEnd w:id="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通过全球资产配置和灵活分散投资，在有效分散和控制风险的前提下，实现长期资本增值。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70%×</w:t>
            </w:r>
            <w:r w:rsidRPr="00AF1225">
              <w:rPr>
                <w:sz w:val="24"/>
              </w:rPr>
              <w:t>标准普尔全球大中盘指数</w:t>
            </w:r>
            <w:r w:rsidRPr="00AF1225">
              <w:rPr>
                <w:sz w:val="24"/>
              </w:rPr>
              <w:t>(S&amp;P Global LargeMidCap Index)+30%×</w:t>
            </w:r>
            <w:r w:rsidRPr="00AF1225">
              <w:rPr>
                <w:sz w:val="24"/>
              </w:rPr>
              <w:t>恒生指数</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0" w:name="_Toc225498247"/>
      <w:bookmarkStart w:id="41" w:name="_Toc352255963"/>
      <w:bookmarkStart w:id="42" w:name="_Toc352256031"/>
      <w:bookmarkStart w:id="43" w:name="_Toc352331209"/>
      <w:bookmarkStart w:id="44" w:name="_Toc362423987"/>
      <w:bookmarkStart w:id="45" w:name="_Toc67904008"/>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李申</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021-60637102</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lishen.zh@ccb.com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 xml:space="preserve">021-60637111 </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021-60635778</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中国（上海）自由贸易试验区银城中路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阮红</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田国立</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67904009"/>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6"/>
      <w:bookmarkEnd w:id="47"/>
      <w:bookmarkEnd w:id="48"/>
      <w:bookmarkEnd w:id="49"/>
      <w:bookmarkEnd w:id="50"/>
      <w:bookmarkEnd w:id="51"/>
      <w:bookmarkEnd w:id="52"/>
      <w:bookmarkEnd w:id="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4" w:name="_Toc225498248"/>
      <w:bookmarkStart w:id="55" w:name="_Toc352255965"/>
      <w:bookmarkStart w:id="56" w:name="_Toc352256033"/>
      <w:bookmarkStart w:id="57" w:name="_Toc352331211"/>
      <w:bookmarkStart w:id="58" w:name="_Toc362423989"/>
      <w:bookmarkStart w:id="59" w:name="_Toc67904010"/>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4"/>
      <w:bookmarkEnd w:id="55"/>
      <w:bookmarkEnd w:id="56"/>
      <w:bookmarkEnd w:id="57"/>
      <w:bookmarkEnd w:id="58"/>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0" w:name="_Toc225498249"/>
      <w:bookmarkStart w:id="61" w:name="_Toc352255966"/>
      <w:bookmarkStart w:id="62" w:name="_Toc352256034"/>
      <w:bookmarkStart w:id="63" w:name="_Toc352331212"/>
      <w:bookmarkStart w:id="64" w:name="_Toc362423990"/>
      <w:bookmarkStart w:id="65" w:name="_Toc67904011"/>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0"/>
      <w:bookmarkEnd w:id="61"/>
      <w:bookmarkEnd w:id="62"/>
      <w:bookmarkEnd w:id="63"/>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66" w:name="_Toc352255967"/>
      <w:bookmarkStart w:id="67" w:name="_Toc352256035"/>
      <w:bookmarkStart w:id="68" w:name="_Toc352331213"/>
      <w:bookmarkStart w:id="69" w:name="_Toc362423991"/>
      <w:bookmarkStart w:id="70" w:name="_Toc67904012"/>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6"/>
      <w:bookmarkEnd w:id="67"/>
      <w:bookmarkEnd w:id="68"/>
      <w:bookmarkEnd w:id="69"/>
      <w:bookmarkEnd w:id="70"/>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1" w:name="_Toc286996129"/>
      <w:bookmarkStart w:id="72" w:name="_Toc352255968"/>
      <w:bookmarkStart w:id="73" w:name="_Toc352256036"/>
      <w:bookmarkStart w:id="74" w:name="_Toc352331214"/>
      <w:bookmarkStart w:id="75" w:name="_Toc362423992"/>
      <w:bookmarkStart w:id="76" w:name="_Toc67904013"/>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1"/>
      <w:bookmarkEnd w:id="72"/>
      <w:bookmarkEnd w:id="73"/>
      <w:bookmarkEnd w:id="74"/>
      <w:bookmarkEnd w:id="75"/>
      <w:bookmarkEnd w:id="76"/>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2020</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2019</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2018</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18,070,331.88</w:t>
            </w:r>
          </w:p>
        </w:tc>
        <w:tc>
          <w:tcPr>
            <w:tcW w:w="2126" w:type="dxa"/>
            <w:vAlign w:val="center"/>
          </w:tcPr>
          <w:p w:rsidR="007B62FA" w:rsidRPr="002E7213" w:rsidRDefault="007B62FA" w:rsidP="008A3521">
            <w:pPr>
              <w:spacing w:before="29" w:line="288" w:lineRule="auto"/>
              <w:jc w:val="right"/>
              <w:rPr>
                <w:szCs w:val="21"/>
              </w:rPr>
            </w:pPr>
            <w:r w:rsidRPr="002E7213">
              <w:rPr>
                <w:szCs w:val="21"/>
              </w:rPr>
              <w:t>5,216,240.39</w:t>
            </w:r>
          </w:p>
        </w:tc>
        <w:tc>
          <w:tcPr>
            <w:tcW w:w="1944" w:type="dxa"/>
            <w:vAlign w:val="center"/>
          </w:tcPr>
          <w:p w:rsidR="007B62FA" w:rsidRPr="002E7213" w:rsidRDefault="007B62FA" w:rsidP="008A3521">
            <w:pPr>
              <w:spacing w:before="29" w:line="288" w:lineRule="auto"/>
              <w:jc w:val="right"/>
              <w:rPr>
                <w:szCs w:val="21"/>
              </w:rPr>
            </w:pPr>
            <w:r w:rsidRPr="002E7213">
              <w:rPr>
                <w:szCs w:val="21"/>
              </w:rPr>
              <w:t>11,503,270.47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26,979,711.43</w:t>
            </w:r>
          </w:p>
        </w:tc>
        <w:tc>
          <w:tcPr>
            <w:tcW w:w="2126" w:type="dxa"/>
            <w:vAlign w:val="center"/>
          </w:tcPr>
          <w:p w:rsidR="007B62FA" w:rsidRPr="002E7213" w:rsidRDefault="007B62FA" w:rsidP="008A3521">
            <w:pPr>
              <w:spacing w:before="29" w:line="288" w:lineRule="auto"/>
              <w:jc w:val="right"/>
              <w:rPr>
                <w:szCs w:val="21"/>
              </w:rPr>
            </w:pPr>
            <w:r w:rsidRPr="002E7213">
              <w:rPr>
                <w:szCs w:val="21"/>
              </w:rPr>
              <w:t>26,271,786.89</w:t>
            </w:r>
          </w:p>
        </w:tc>
        <w:tc>
          <w:tcPr>
            <w:tcW w:w="1944" w:type="dxa"/>
            <w:vAlign w:val="center"/>
          </w:tcPr>
          <w:p w:rsidR="007B62FA" w:rsidRPr="002E7213" w:rsidRDefault="007B62FA" w:rsidP="008A3521">
            <w:pPr>
              <w:spacing w:before="29" w:line="288" w:lineRule="auto"/>
              <w:jc w:val="right"/>
              <w:rPr>
                <w:szCs w:val="21"/>
              </w:rPr>
            </w:pPr>
            <w:r w:rsidRPr="002E7213">
              <w:rPr>
                <w:szCs w:val="21"/>
              </w:rPr>
              <w:t>-5,405,610.46</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0.4597</w:t>
            </w:r>
          </w:p>
        </w:tc>
        <w:tc>
          <w:tcPr>
            <w:tcW w:w="2126" w:type="dxa"/>
            <w:vAlign w:val="center"/>
          </w:tcPr>
          <w:p w:rsidR="007B62FA" w:rsidRPr="002E7213" w:rsidRDefault="007B62FA" w:rsidP="008A3521">
            <w:pPr>
              <w:spacing w:before="29" w:line="288" w:lineRule="auto"/>
              <w:jc w:val="right"/>
              <w:rPr>
                <w:szCs w:val="21"/>
              </w:rPr>
            </w:pPr>
            <w:r w:rsidRPr="002E7213">
              <w:rPr>
                <w:szCs w:val="21"/>
              </w:rPr>
              <w:t>0.4316</w:t>
            </w:r>
          </w:p>
        </w:tc>
        <w:tc>
          <w:tcPr>
            <w:tcW w:w="1944" w:type="dxa"/>
            <w:vAlign w:val="center"/>
          </w:tcPr>
          <w:p w:rsidR="007B62FA" w:rsidRPr="002E7213" w:rsidRDefault="007B62FA" w:rsidP="008A3521">
            <w:pPr>
              <w:spacing w:before="29" w:line="288" w:lineRule="auto"/>
              <w:jc w:val="right"/>
              <w:rPr>
                <w:szCs w:val="21"/>
              </w:rPr>
            </w:pPr>
            <w:r w:rsidRPr="002E7213">
              <w:rPr>
                <w:szCs w:val="21"/>
              </w:rPr>
              <w:t>-0.0846</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21.42%</w:t>
            </w:r>
          </w:p>
        </w:tc>
        <w:tc>
          <w:tcPr>
            <w:tcW w:w="2126" w:type="dxa"/>
            <w:vAlign w:val="center"/>
          </w:tcPr>
          <w:p w:rsidR="007B62FA" w:rsidRPr="002E7213" w:rsidRDefault="007B62FA" w:rsidP="008A3521">
            <w:pPr>
              <w:spacing w:before="29" w:line="288" w:lineRule="auto"/>
              <w:jc w:val="right"/>
              <w:rPr>
                <w:szCs w:val="21"/>
              </w:rPr>
            </w:pPr>
            <w:r w:rsidRPr="002E7213">
              <w:rPr>
                <w:szCs w:val="21"/>
              </w:rPr>
              <w:t>22.04%</w:t>
            </w:r>
          </w:p>
        </w:tc>
        <w:tc>
          <w:tcPr>
            <w:tcW w:w="1944" w:type="dxa"/>
            <w:vAlign w:val="center"/>
          </w:tcPr>
          <w:p w:rsidR="007B62FA" w:rsidRPr="002E7213" w:rsidRDefault="007B62FA" w:rsidP="008A3521">
            <w:pPr>
              <w:spacing w:before="29" w:line="288" w:lineRule="auto"/>
              <w:jc w:val="right"/>
              <w:rPr>
                <w:szCs w:val="21"/>
              </w:rPr>
            </w:pPr>
            <w:r w:rsidRPr="002E7213">
              <w:rPr>
                <w:szCs w:val="21"/>
              </w:rPr>
              <w:t>-4.62%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23.72%</w:t>
            </w:r>
          </w:p>
        </w:tc>
        <w:tc>
          <w:tcPr>
            <w:tcW w:w="2126" w:type="dxa"/>
            <w:vAlign w:val="center"/>
          </w:tcPr>
          <w:p w:rsidR="007B62FA" w:rsidRPr="002E7213" w:rsidRDefault="007B62FA" w:rsidP="008A3521">
            <w:pPr>
              <w:spacing w:before="29" w:line="288" w:lineRule="auto"/>
              <w:jc w:val="right"/>
              <w:rPr>
                <w:szCs w:val="21"/>
              </w:rPr>
            </w:pPr>
            <w:r w:rsidRPr="002E7213">
              <w:rPr>
                <w:szCs w:val="21"/>
              </w:rPr>
              <w:t>24.99%</w:t>
            </w:r>
          </w:p>
        </w:tc>
        <w:tc>
          <w:tcPr>
            <w:tcW w:w="1944" w:type="dxa"/>
            <w:vAlign w:val="center"/>
          </w:tcPr>
          <w:p w:rsidR="007B62FA" w:rsidRPr="002E7213" w:rsidRDefault="007B62FA" w:rsidP="008A3521">
            <w:pPr>
              <w:spacing w:before="29" w:line="288" w:lineRule="auto"/>
              <w:jc w:val="right"/>
              <w:rPr>
                <w:szCs w:val="21"/>
              </w:rPr>
            </w:pPr>
            <w:r w:rsidRPr="002E7213">
              <w:rPr>
                <w:szCs w:val="21"/>
              </w:rPr>
              <w:t>-4.57%</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2020</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2019</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2018</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48,135,796.30</w:t>
            </w:r>
          </w:p>
        </w:tc>
        <w:tc>
          <w:tcPr>
            <w:tcW w:w="2126" w:type="dxa"/>
            <w:vAlign w:val="center"/>
          </w:tcPr>
          <w:p w:rsidR="007B62FA" w:rsidRPr="002E7213" w:rsidRDefault="007B62FA" w:rsidP="008A3521">
            <w:pPr>
              <w:spacing w:before="29" w:line="288" w:lineRule="auto"/>
              <w:jc w:val="right"/>
              <w:rPr>
                <w:szCs w:val="21"/>
              </w:rPr>
            </w:pPr>
            <w:r w:rsidRPr="002E7213">
              <w:rPr>
                <w:szCs w:val="21"/>
              </w:rPr>
              <w:t>47,841,397.89</w:t>
            </w:r>
          </w:p>
        </w:tc>
        <w:tc>
          <w:tcPr>
            <w:tcW w:w="1944" w:type="dxa"/>
            <w:vAlign w:val="center"/>
          </w:tcPr>
          <w:p w:rsidR="007B62FA" w:rsidRPr="002E7213" w:rsidRDefault="007B62FA" w:rsidP="008A3521">
            <w:pPr>
              <w:spacing w:before="29" w:line="288" w:lineRule="auto"/>
              <w:jc w:val="right"/>
              <w:rPr>
                <w:szCs w:val="21"/>
              </w:rPr>
            </w:pPr>
            <w:r w:rsidRPr="002E7213">
              <w:rPr>
                <w:szCs w:val="21"/>
              </w:rPr>
              <w:t>44,741,984.15</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1.029</w:t>
            </w:r>
          </w:p>
        </w:tc>
        <w:tc>
          <w:tcPr>
            <w:tcW w:w="2126" w:type="dxa"/>
            <w:vAlign w:val="center"/>
          </w:tcPr>
          <w:p w:rsidR="007B62FA" w:rsidRPr="002E7213" w:rsidRDefault="007B62FA" w:rsidP="008A3521">
            <w:pPr>
              <w:spacing w:before="29" w:line="288" w:lineRule="auto"/>
              <w:jc w:val="right"/>
              <w:rPr>
                <w:szCs w:val="21"/>
              </w:rPr>
            </w:pPr>
            <w:r w:rsidRPr="002E7213">
              <w:rPr>
                <w:szCs w:val="21"/>
              </w:rPr>
              <w:t>0.797</w:t>
            </w:r>
          </w:p>
        </w:tc>
        <w:tc>
          <w:tcPr>
            <w:tcW w:w="1944" w:type="dxa"/>
            <w:vAlign w:val="center"/>
          </w:tcPr>
          <w:p w:rsidR="007B62FA" w:rsidRPr="002E7213" w:rsidRDefault="007B62FA" w:rsidP="008A3521">
            <w:pPr>
              <w:spacing w:before="29" w:line="288" w:lineRule="auto"/>
              <w:jc w:val="right"/>
              <w:rPr>
                <w:szCs w:val="21"/>
              </w:rPr>
            </w:pPr>
            <w:r w:rsidRPr="002E7213">
              <w:rPr>
                <w:szCs w:val="21"/>
              </w:rPr>
              <w:t>0.711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120,105,943.85</w:t>
            </w:r>
          </w:p>
        </w:tc>
        <w:tc>
          <w:tcPr>
            <w:tcW w:w="2126" w:type="dxa"/>
            <w:vAlign w:val="center"/>
          </w:tcPr>
          <w:p w:rsidR="007B62FA" w:rsidRPr="002E7213" w:rsidRDefault="007B62FA" w:rsidP="008A3521">
            <w:pPr>
              <w:spacing w:before="29" w:line="288" w:lineRule="auto"/>
              <w:jc w:val="right"/>
              <w:rPr>
                <w:szCs w:val="21"/>
              </w:rPr>
            </w:pPr>
            <w:r w:rsidRPr="002E7213">
              <w:rPr>
                <w:szCs w:val="21"/>
              </w:rPr>
              <w:t>129,391,838.62</w:t>
            </w:r>
          </w:p>
        </w:tc>
        <w:tc>
          <w:tcPr>
            <w:tcW w:w="1944" w:type="dxa"/>
            <w:vAlign w:val="center"/>
          </w:tcPr>
          <w:p w:rsidR="007B62FA" w:rsidRPr="002E7213" w:rsidRDefault="007B62FA" w:rsidP="008A3521">
            <w:pPr>
              <w:spacing w:before="29" w:line="288" w:lineRule="auto"/>
              <w:jc w:val="right"/>
              <w:rPr>
                <w:szCs w:val="21"/>
              </w:rPr>
            </w:pPr>
            <w:r w:rsidRPr="002E7213">
              <w:rPr>
                <w:szCs w:val="21"/>
              </w:rPr>
              <w:t>108,535,328.77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2.569</w:t>
            </w:r>
          </w:p>
        </w:tc>
        <w:tc>
          <w:tcPr>
            <w:tcW w:w="2126" w:type="dxa"/>
            <w:vAlign w:val="center"/>
          </w:tcPr>
          <w:p w:rsidR="007B62FA" w:rsidRPr="002E7213" w:rsidRDefault="007B62FA" w:rsidP="008A3521">
            <w:pPr>
              <w:spacing w:before="29" w:line="288" w:lineRule="auto"/>
              <w:jc w:val="right"/>
              <w:rPr>
                <w:szCs w:val="21"/>
              </w:rPr>
            </w:pPr>
            <w:r w:rsidRPr="002E7213">
              <w:rPr>
                <w:szCs w:val="21"/>
              </w:rPr>
              <w:t>2.156</w:t>
            </w:r>
          </w:p>
        </w:tc>
        <w:tc>
          <w:tcPr>
            <w:tcW w:w="1944" w:type="dxa"/>
            <w:vAlign w:val="center"/>
          </w:tcPr>
          <w:p w:rsidR="007B62FA" w:rsidRPr="002E7213" w:rsidRDefault="007B62FA" w:rsidP="008A3521">
            <w:pPr>
              <w:spacing w:before="29" w:line="288" w:lineRule="auto"/>
              <w:jc w:val="right"/>
              <w:rPr>
                <w:szCs w:val="21"/>
              </w:rPr>
            </w:pPr>
            <w:r w:rsidRPr="002E7213">
              <w:rPr>
                <w:szCs w:val="21"/>
              </w:rPr>
              <w:t>1.725</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2020</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2019</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2018</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260.41%</w:t>
            </w:r>
          </w:p>
        </w:tc>
        <w:tc>
          <w:tcPr>
            <w:tcW w:w="2126" w:type="dxa"/>
            <w:vAlign w:val="center"/>
          </w:tcPr>
          <w:p w:rsidR="007B62FA" w:rsidRPr="002E7213" w:rsidRDefault="007B62FA" w:rsidP="008A3521">
            <w:pPr>
              <w:spacing w:before="29" w:line="288" w:lineRule="auto"/>
              <w:jc w:val="right"/>
              <w:rPr>
                <w:szCs w:val="21"/>
              </w:rPr>
            </w:pPr>
            <w:r w:rsidRPr="002E7213">
              <w:rPr>
                <w:szCs w:val="21"/>
              </w:rPr>
              <w:t>191.31%</w:t>
            </w:r>
          </w:p>
        </w:tc>
        <w:tc>
          <w:tcPr>
            <w:tcW w:w="1944" w:type="dxa"/>
            <w:vAlign w:val="center"/>
          </w:tcPr>
          <w:p w:rsidR="007B62FA" w:rsidRPr="002E7213" w:rsidRDefault="007B62FA" w:rsidP="008A3521">
            <w:pPr>
              <w:spacing w:before="29" w:line="288" w:lineRule="auto"/>
              <w:jc w:val="right"/>
              <w:rPr>
                <w:szCs w:val="21"/>
              </w:rPr>
            </w:pPr>
            <w:r w:rsidRPr="002E7213">
              <w:rPr>
                <w:szCs w:val="21"/>
              </w:rPr>
              <w:t>133.07%</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7" w:name="_Toc225498252"/>
      <w:bookmarkStart w:id="78" w:name="_Toc352255969"/>
      <w:bookmarkStart w:id="79" w:name="_Toc352256037"/>
      <w:bookmarkStart w:id="80" w:name="_Toc352331215"/>
      <w:bookmarkStart w:id="81" w:name="_Toc362423993"/>
      <w:bookmarkStart w:id="82" w:name="_Toc67904014"/>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7"/>
      <w:bookmarkEnd w:id="78"/>
      <w:bookmarkEnd w:id="79"/>
      <w:bookmarkEnd w:id="80"/>
      <w:bookmarkEnd w:id="81"/>
      <w:bookmarkEnd w:id="82"/>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1251"/>
        <w:gridCol w:w="1181"/>
        <w:gridCol w:w="1217"/>
        <w:gridCol w:w="1182"/>
        <w:gridCol w:w="1252"/>
        <w:gridCol w:w="1205"/>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14064D">
        <w:tc>
          <w:tcPr>
            <w:tcW w:w="0" w:type="auto"/>
            <w:vAlign w:val="center"/>
          </w:tcPr>
          <w:p w:rsidR="0014064D" w:rsidRDefault="009B284D">
            <w:pPr>
              <w:jc w:val="left"/>
            </w:pPr>
            <w:r>
              <w:rPr>
                <w:color w:val="000000"/>
                <w:sz w:val="24"/>
              </w:rPr>
              <w:t>过去三个月</w:t>
            </w:r>
          </w:p>
        </w:tc>
        <w:tc>
          <w:tcPr>
            <w:tcW w:w="0" w:type="auto"/>
            <w:vAlign w:val="center"/>
          </w:tcPr>
          <w:p w:rsidR="0014064D" w:rsidRDefault="009B284D">
            <w:pPr>
              <w:jc w:val="center"/>
            </w:pPr>
            <w:r>
              <w:rPr>
                <w:color w:val="000000"/>
                <w:sz w:val="24"/>
              </w:rPr>
              <w:t>14.18%</w:t>
            </w:r>
          </w:p>
        </w:tc>
        <w:tc>
          <w:tcPr>
            <w:tcW w:w="0" w:type="auto"/>
            <w:vAlign w:val="center"/>
          </w:tcPr>
          <w:p w:rsidR="0014064D" w:rsidRDefault="009B284D">
            <w:pPr>
              <w:jc w:val="center"/>
            </w:pPr>
            <w:r>
              <w:rPr>
                <w:color w:val="000000"/>
                <w:sz w:val="24"/>
              </w:rPr>
              <w:t>1.03%</w:t>
            </w:r>
          </w:p>
        </w:tc>
        <w:tc>
          <w:tcPr>
            <w:tcW w:w="0" w:type="auto"/>
            <w:vAlign w:val="center"/>
          </w:tcPr>
          <w:p w:rsidR="0014064D" w:rsidRDefault="009B284D">
            <w:pPr>
              <w:jc w:val="center"/>
            </w:pPr>
            <w:r>
              <w:rPr>
                <w:color w:val="000000"/>
                <w:sz w:val="24"/>
              </w:rPr>
              <w:t>14.86%</w:t>
            </w:r>
          </w:p>
        </w:tc>
        <w:tc>
          <w:tcPr>
            <w:tcW w:w="0" w:type="auto"/>
            <w:vAlign w:val="center"/>
          </w:tcPr>
          <w:p w:rsidR="0014064D" w:rsidRDefault="009B284D">
            <w:pPr>
              <w:jc w:val="center"/>
            </w:pPr>
            <w:r>
              <w:rPr>
                <w:color w:val="000000"/>
                <w:sz w:val="24"/>
              </w:rPr>
              <w:t>0.86%</w:t>
            </w:r>
          </w:p>
        </w:tc>
        <w:tc>
          <w:tcPr>
            <w:tcW w:w="0" w:type="auto"/>
            <w:vAlign w:val="center"/>
          </w:tcPr>
          <w:p w:rsidR="0014064D" w:rsidRDefault="009B284D">
            <w:pPr>
              <w:jc w:val="center"/>
            </w:pPr>
            <w:r>
              <w:rPr>
                <w:color w:val="000000"/>
                <w:sz w:val="24"/>
              </w:rPr>
              <w:t>-0.68%</w:t>
            </w:r>
          </w:p>
        </w:tc>
        <w:tc>
          <w:tcPr>
            <w:tcW w:w="0" w:type="auto"/>
            <w:vAlign w:val="center"/>
          </w:tcPr>
          <w:p w:rsidR="0014064D" w:rsidRDefault="009B284D">
            <w:pPr>
              <w:jc w:val="center"/>
            </w:pPr>
            <w:r>
              <w:rPr>
                <w:color w:val="000000"/>
                <w:sz w:val="24"/>
              </w:rPr>
              <w:t>0.17%</w:t>
            </w:r>
          </w:p>
        </w:tc>
      </w:tr>
      <w:tr w:rsidR="0014064D">
        <w:tc>
          <w:tcPr>
            <w:tcW w:w="0" w:type="auto"/>
            <w:vAlign w:val="center"/>
          </w:tcPr>
          <w:p w:rsidR="0014064D" w:rsidRDefault="009B284D">
            <w:pPr>
              <w:jc w:val="left"/>
            </w:pPr>
            <w:r>
              <w:rPr>
                <w:color w:val="000000"/>
                <w:sz w:val="24"/>
              </w:rPr>
              <w:t>过去六个月</w:t>
            </w:r>
          </w:p>
        </w:tc>
        <w:tc>
          <w:tcPr>
            <w:tcW w:w="0" w:type="auto"/>
            <w:vAlign w:val="center"/>
          </w:tcPr>
          <w:p w:rsidR="0014064D" w:rsidRDefault="009B284D">
            <w:pPr>
              <w:jc w:val="center"/>
            </w:pPr>
            <w:r>
              <w:rPr>
                <w:color w:val="000000"/>
                <w:sz w:val="24"/>
              </w:rPr>
              <w:t>20.44%</w:t>
            </w:r>
          </w:p>
        </w:tc>
        <w:tc>
          <w:tcPr>
            <w:tcW w:w="0" w:type="auto"/>
            <w:vAlign w:val="center"/>
          </w:tcPr>
          <w:p w:rsidR="0014064D" w:rsidRDefault="009B284D">
            <w:pPr>
              <w:jc w:val="center"/>
            </w:pPr>
            <w:r>
              <w:rPr>
                <w:color w:val="000000"/>
                <w:sz w:val="24"/>
              </w:rPr>
              <w:t>0.97%</w:t>
            </w:r>
          </w:p>
        </w:tc>
        <w:tc>
          <w:tcPr>
            <w:tcW w:w="0" w:type="auto"/>
            <w:vAlign w:val="center"/>
          </w:tcPr>
          <w:p w:rsidR="0014064D" w:rsidRDefault="009B284D">
            <w:pPr>
              <w:jc w:val="center"/>
            </w:pPr>
            <w:r>
              <w:rPr>
                <w:color w:val="000000"/>
                <w:sz w:val="24"/>
              </w:rPr>
              <w:t>19.55%</w:t>
            </w:r>
          </w:p>
        </w:tc>
        <w:tc>
          <w:tcPr>
            <w:tcW w:w="0" w:type="auto"/>
            <w:vAlign w:val="center"/>
          </w:tcPr>
          <w:p w:rsidR="0014064D" w:rsidRDefault="009B284D">
            <w:pPr>
              <w:jc w:val="center"/>
            </w:pPr>
            <w:r>
              <w:rPr>
                <w:color w:val="000000"/>
                <w:sz w:val="24"/>
              </w:rPr>
              <w:t>0.84%</w:t>
            </w:r>
          </w:p>
        </w:tc>
        <w:tc>
          <w:tcPr>
            <w:tcW w:w="0" w:type="auto"/>
            <w:vAlign w:val="center"/>
          </w:tcPr>
          <w:p w:rsidR="0014064D" w:rsidRDefault="009B284D">
            <w:pPr>
              <w:jc w:val="center"/>
            </w:pPr>
            <w:r>
              <w:rPr>
                <w:color w:val="000000"/>
                <w:sz w:val="24"/>
              </w:rPr>
              <w:t>0.89%</w:t>
            </w:r>
          </w:p>
        </w:tc>
        <w:tc>
          <w:tcPr>
            <w:tcW w:w="0" w:type="auto"/>
            <w:vAlign w:val="center"/>
          </w:tcPr>
          <w:p w:rsidR="0014064D" w:rsidRDefault="009B284D">
            <w:pPr>
              <w:jc w:val="center"/>
            </w:pPr>
            <w:r>
              <w:rPr>
                <w:color w:val="000000"/>
                <w:sz w:val="24"/>
              </w:rPr>
              <w:t>0.13%</w:t>
            </w:r>
          </w:p>
        </w:tc>
      </w:tr>
      <w:tr w:rsidR="0014064D">
        <w:tc>
          <w:tcPr>
            <w:tcW w:w="0" w:type="auto"/>
            <w:vAlign w:val="center"/>
          </w:tcPr>
          <w:p w:rsidR="0014064D" w:rsidRDefault="009B284D">
            <w:pPr>
              <w:jc w:val="left"/>
            </w:pPr>
            <w:r>
              <w:rPr>
                <w:color w:val="000000"/>
                <w:sz w:val="24"/>
              </w:rPr>
              <w:t>过去一年</w:t>
            </w:r>
          </w:p>
        </w:tc>
        <w:tc>
          <w:tcPr>
            <w:tcW w:w="0" w:type="auto"/>
            <w:vAlign w:val="center"/>
          </w:tcPr>
          <w:p w:rsidR="0014064D" w:rsidRDefault="009B284D">
            <w:pPr>
              <w:jc w:val="center"/>
            </w:pPr>
            <w:r>
              <w:rPr>
                <w:color w:val="000000"/>
                <w:sz w:val="24"/>
              </w:rPr>
              <w:t>23.72%</w:t>
            </w:r>
          </w:p>
        </w:tc>
        <w:tc>
          <w:tcPr>
            <w:tcW w:w="0" w:type="auto"/>
            <w:vAlign w:val="center"/>
          </w:tcPr>
          <w:p w:rsidR="0014064D" w:rsidRDefault="009B284D">
            <w:pPr>
              <w:jc w:val="center"/>
            </w:pPr>
            <w:r>
              <w:rPr>
                <w:color w:val="000000"/>
                <w:sz w:val="24"/>
              </w:rPr>
              <w:t>1.47%</w:t>
            </w:r>
          </w:p>
        </w:tc>
        <w:tc>
          <w:tcPr>
            <w:tcW w:w="0" w:type="auto"/>
            <w:vAlign w:val="center"/>
          </w:tcPr>
          <w:p w:rsidR="0014064D" w:rsidRDefault="009B284D">
            <w:pPr>
              <w:jc w:val="center"/>
            </w:pPr>
            <w:r>
              <w:rPr>
                <w:color w:val="000000"/>
                <w:sz w:val="24"/>
              </w:rPr>
              <w:t>9.49%</w:t>
            </w:r>
          </w:p>
        </w:tc>
        <w:tc>
          <w:tcPr>
            <w:tcW w:w="0" w:type="auto"/>
            <w:vAlign w:val="center"/>
          </w:tcPr>
          <w:p w:rsidR="0014064D" w:rsidRDefault="009B284D">
            <w:pPr>
              <w:jc w:val="center"/>
            </w:pPr>
            <w:r>
              <w:rPr>
                <w:color w:val="000000"/>
                <w:sz w:val="24"/>
              </w:rPr>
              <w:t>1.54%</w:t>
            </w:r>
          </w:p>
        </w:tc>
        <w:tc>
          <w:tcPr>
            <w:tcW w:w="0" w:type="auto"/>
            <w:vAlign w:val="center"/>
          </w:tcPr>
          <w:p w:rsidR="0014064D" w:rsidRDefault="009B284D">
            <w:pPr>
              <w:jc w:val="center"/>
            </w:pPr>
            <w:r>
              <w:rPr>
                <w:color w:val="000000"/>
                <w:sz w:val="24"/>
              </w:rPr>
              <w:t>14.23%</w:t>
            </w:r>
          </w:p>
        </w:tc>
        <w:tc>
          <w:tcPr>
            <w:tcW w:w="0" w:type="auto"/>
            <w:vAlign w:val="center"/>
          </w:tcPr>
          <w:p w:rsidR="0014064D" w:rsidRDefault="009B284D">
            <w:pPr>
              <w:jc w:val="center"/>
            </w:pPr>
            <w:r>
              <w:rPr>
                <w:color w:val="000000"/>
                <w:sz w:val="24"/>
              </w:rPr>
              <w:t>-0.07%</w:t>
            </w:r>
          </w:p>
        </w:tc>
      </w:tr>
      <w:tr w:rsidR="0014064D">
        <w:tc>
          <w:tcPr>
            <w:tcW w:w="0" w:type="auto"/>
            <w:vAlign w:val="center"/>
          </w:tcPr>
          <w:p w:rsidR="0014064D" w:rsidRDefault="009B284D">
            <w:pPr>
              <w:jc w:val="left"/>
            </w:pPr>
            <w:r>
              <w:rPr>
                <w:color w:val="000000"/>
                <w:sz w:val="24"/>
              </w:rPr>
              <w:t>过去三年</w:t>
            </w:r>
          </w:p>
        </w:tc>
        <w:tc>
          <w:tcPr>
            <w:tcW w:w="0" w:type="auto"/>
            <w:vAlign w:val="center"/>
          </w:tcPr>
          <w:p w:rsidR="0014064D" w:rsidRDefault="009B284D">
            <w:pPr>
              <w:jc w:val="center"/>
            </w:pPr>
            <w:r>
              <w:rPr>
                <w:color w:val="000000"/>
                <w:sz w:val="24"/>
              </w:rPr>
              <w:t>47.57%</w:t>
            </w:r>
          </w:p>
        </w:tc>
        <w:tc>
          <w:tcPr>
            <w:tcW w:w="0" w:type="auto"/>
            <w:vAlign w:val="center"/>
          </w:tcPr>
          <w:p w:rsidR="0014064D" w:rsidRDefault="009B284D">
            <w:pPr>
              <w:jc w:val="center"/>
            </w:pPr>
            <w:r>
              <w:rPr>
                <w:color w:val="000000"/>
                <w:sz w:val="24"/>
              </w:rPr>
              <w:t>1.03%</w:t>
            </w:r>
          </w:p>
        </w:tc>
        <w:tc>
          <w:tcPr>
            <w:tcW w:w="0" w:type="auto"/>
            <w:vAlign w:val="center"/>
          </w:tcPr>
          <w:p w:rsidR="0014064D" w:rsidRDefault="009B284D">
            <w:pPr>
              <w:jc w:val="center"/>
            </w:pPr>
            <w:r>
              <w:rPr>
                <w:color w:val="000000"/>
                <w:sz w:val="24"/>
              </w:rPr>
              <w:t>15.72%</w:t>
            </w:r>
          </w:p>
        </w:tc>
        <w:tc>
          <w:tcPr>
            <w:tcW w:w="0" w:type="auto"/>
            <w:vAlign w:val="center"/>
          </w:tcPr>
          <w:p w:rsidR="0014064D" w:rsidRDefault="009B284D">
            <w:pPr>
              <w:jc w:val="center"/>
            </w:pPr>
            <w:r>
              <w:rPr>
                <w:color w:val="000000"/>
                <w:sz w:val="24"/>
              </w:rPr>
              <w:t>1.07%</w:t>
            </w:r>
          </w:p>
        </w:tc>
        <w:tc>
          <w:tcPr>
            <w:tcW w:w="0" w:type="auto"/>
            <w:vAlign w:val="center"/>
          </w:tcPr>
          <w:p w:rsidR="0014064D" w:rsidRDefault="009B284D">
            <w:pPr>
              <w:jc w:val="center"/>
            </w:pPr>
            <w:r>
              <w:rPr>
                <w:color w:val="000000"/>
                <w:sz w:val="24"/>
              </w:rPr>
              <w:t>31.85%</w:t>
            </w:r>
          </w:p>
        </w:tc>
        <w:tc>
          <w:tcPr>
            <w:tcW w:w="0" w:type="auto"/>
            <w:vAlign w:val="center"/>
          </w:tcPr>
          <w:p w:rsidR="0014064D" w:rsidRDefault="009B284D">
            <w:pPr>
              <w:jc w:val="center"/>
            </w:pPr>
            <w:r>
              <w:rPr>
                <w:color w:val="000000"/>
                <w:sz w:val="24"/>
              </w:rPr>
              <w:t>-0.04%</w:t>
            </w:r>
          </w:p>
        </w:tc>
      </w:tr>
      <w:tr w:rsidR="0014064D">
        <w:tc>
          <w:tcPr>
            <w:tcW w:w="0" w:type="auto"/>
            <w:vAlign w:val="center"/>
          </w:tcPr>
          <w:p w:rsidR="0014064D" w:rsidRDefault="009B284D">
            <w:pPr>
              <w:jc w:val="left"/>
            </w:pPr>
            <w:r>
              <w:rPr>
                <w:color w:val="000000"/>
                <w:sz w:val="24"/>
              </w:rPr>
              <w:t>过去五年</w:t>
            </w:r>
          </w:p>
        </w:tc>
        <w:tc>
          <w:tcPr>
            <w:tcW w:w="0" w:type="auto"/>
            <w:vAlign w:val="center"/>
          </w:tcPr>
          <w:p w:rsidR="0014064D" w:rsidRDefault="009B284D">
            <w:pPr>
              <w:jc w:val="center"/>
            </w:pPr>
            <w:r>
              <w:rPr>
                <w:color w:val="000000"/>
                <w:sz w:val="24"/>
              </w:rPr>
              <w:t>88.35%</w:t>
            </w:r>
          </w:p>
        </w:tc>
        <w:tc>
          <w:tcPr>
            <w:tcW w:w="0" w:type="auto"/>
            <w:vAlign w:val="center"/>
          </w:tcPr>
          <w:p w:rsidR="0014064D" w:rsidRDefault="009B284D">
            <w:pPr>
              <w:jc w:val="center"/>
            </w:pPr>
            <w:r>
              <w:rPr>
                <w:color w:val="000000"/>
                <w:sz w:val="24"/>
              </w:rPr>
              <w:t>0.91%</w:t>
            </w:r>
          </w:p>
        </w:tc>
        <w:tc>
          <w:tcPr>
            <w:tcW w:w="0" w:type="auto"/>
            <w:vAlign w:val="center"/>
          </w:tcPr>
          <w:p w:rsidR="0014064D" w:rsidRDefault="009B284D">
            <w:pPr>
              <w:jc w:val="center"/>
            </w:pPr>
            <w:r>
              <w:rPr>
                <w:color w:val="000000"/>
                <w:sz w:val="24"/>
              </w:rPr>
              <w:t>51.64%</w:t>
            </w:r>
          </w:p>
        </w:tc>
        <w:tc>
          <w:tcPr>
            <w:tcW w:w="0" w:type="auto"/>
            <w:vAlign w:val="center"/>
          </w:tcPr>
          <w:p w:rsidR="0014064D" w:rsidRDefault="009B284D">
            <w:pPr>
              <w:jc w:val="center"/>
            </w:pPr>
            <w:r>
              <w:rPr>
                <w:color w:val="000000"/>
                <w:sz w:val="24"/>
              </w:rPr>
              <w:t>0.92%</w:t>
            </w:r>
          </w:p>
        </w:tc>
        <w:tc>
          <w:tcPr>
            <w:tcW w:w="0" w:type="auto"/>
            <w:vAlign w:val="center"/>
          </w:tcPr>
          <w:p w:rsidR="0014064D" w:rsidRDefault="009B284D">
            <w:pPr>
              <w:jc w:val="center"/>
            </w:pPr>
            <w:r>
              <w:rPr>
                <w:color w:val="000000"/>
                <w:sz w:val="24"/>
              </w:rPr>
              <w:t>36.71%</w:t>
            </w:r>
          </w:p>
        </w:tc>
        <w:tc>
          <w:tcPr>
            <w:tcW w:w="0" w:type="auto"/>
            <w:vAlign w:val="center"/>
          </w:tcPr>
          <w:p w:rsidR="0014064D" w:rsidRDefault="009B284D">
            <w:pPr>
              <w:jc w:val="center"/>
            </w:pPr>
            <w:r>
              <w:rPr>
                <w:color w:val="000000"/>
                <w:sz w:val="24"/>
              </w:rPr>
              <w:t>-0.01%</w:t>
            </w:r>
          </w:p>
        </w:tc>
      </w:tr>
      <w:tr w:rsidR="0014064D">
        <w:tc>
          <w:tcPr>
            <w:tcW w:w="0" w:type="auto"/>
            <w:vAlign w:val="center"/>
          </w:tcPr>
          <w:p w:rsidR="0014064D" w:rsidRDefault="009B284D">
            <w:pPr>
              <w:jc w:val="left"/>
            </w:pPr>
            <w:r>
              <w:rPr>
                <w:color w:val="000000"/>
                <w:sz w:val="24"/>
              </w:rPr>
              <w:t>自基金合同生效起至今</w:t>
            </w:r>
          </w:p>
        </w:tc>
        <w:tc>
          <w:tcPr>
            <w:tcW w:w="0" w:type="auto"/>
            <w:vAlign w:val="center"/>
          </w:tcPr>
          <w:p w:rsidR="0014064D" w:rsidRDefault="009B284D">
            <w:pPr>
              <w:jc w:val="center"/>
            </w:pPr>
            <w:r>
              <w:rPr>
                <w:color w:val="000000"/>
                <w:sz w:val="24"/>
              </w:rPr>
              <w:t>260.41%</w:t>
            </w:r>
          </w:p>
        </w:tc>
        <w:tc>
          <w:tcPr>
            <w:tcW w:w="0" w:type="auto"/>
            <w:vAlign w:val="center"/>
          </w:tcPr>
          <w:p w:rsidR="0014064D" w:rsidRDefault="009B284D">
            <w:pPr>
              <w:jc w:val="center"/>
            </w:pPr>
            <w:r>
              <w:rPr>
                <w:color w:val="000000"/>
                <w:sz w:val="24"/>
              </w:rPr>
              <w:t>0.97%</w:t>
            </w:r>
          </w:p>
        </w:tc>
        <w:tc>
          <w:tcPr>
            <w:tcW w:w="0" w:type="auto"/>
            <w:vAlign w:val="center"/>
          </w:tcPr>
          <w:p w:rsidR="0014064D" w:rsidRDefault="009B284D">
            <w:pPr>
              <w:jc w:val="center"/>
            </w:pPr>
            <w:r>
              <w:rPr>
                <w:color w:val="000000"/>
                <w:sz w:val="24"/>
              </w:rPr>
              <w:t>84.34%</w:t>
            </w:r>
          </w:p>
        </w:tc>
        <w:tc>
          <w:tcPr>
            <w:tcW w:w="0" w:type="auto"/>
            <w:vAlign w:val="center"/>
          </w:tcPr>
          <w:p w:rsidR="0014064D" w:rsidRDefault="009B284D">
            <w:pPr>
              <w:jc w:val="center"/>
            </w:pPr>
            <w:r>
              <w:rPr>
                <w:color w:val="000000"/>
                <w:sz w:val="24"/>
              </w:rPr>
              <w:t>1.10%</w:t>
            </w:r>
          </w:p>
        </w:tc>
        <w:tc>
          <w:tcPr>
            <w:tcW w:w="0" w:type="auto"/>
            <w:vAlign w:val="center"/>
          </w:tcPr>
          <w:p w:rsidR="0014064D" w:rsidRDefault="009B284D">
            <w:pPr>
              <w:jc w:val="center"/>
            </w:pPr>
            <w:r>
              <w:rPr>
                <w:color w:val="000000"/>
                <w:sz w:val="24"/>
              </w:rPr>
              <w:t>176.07%</w:t>
            </w:r>
          </w:p>
        </w:tc>
        <w:tc>
          <w:tcPr>
            <w:tcW w:w="0" w:type="auto"/>
            <w:vAlign w:val="center"/>
          </w:tcPr>
          <w:p w:rsidR="0014064D" w:rsidRDefault="009B284D">
            <w:pPr>
              <w:jc w:val="center"/>
            </w:pPr>
            <w:r>
              <w:rPr>
                <w:color w:val="000000"/>
                <w:sz w:val="24"/>
              </w:rPr>
              <w:t>-0.13%</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70%×</w:t>
      </w:r>
      <w:r w:rsidRPr="00B56CF4">
        <w:rPr>
          <w:kern w:val="0"/>
          <w:sz w:val="24"/>
        </w:rPr>
        <w:t>标准普尔全球大中盘指数</w:t>
      </w:r>
      <w:r w:rsidRPr="00B56CF4">
        <w:rPr>
          <w:kern w:val="0"/>
          <w:sz w:val="24"/>
        </w:rPr>
        <w:t>(S&amp;P Global LargeMidCap Index)+30%×</w:t>
      </w:r>
      <w:r w:rsidRPr="00B56CF4">
        <w:rPr>
          <w:kern w:val="0"/>
          <w:sz w:val="24"/>
        </w:rPr>
        <w:t>恒生指数，每日进行再平衡过程。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3" w:name="_Toc249760033"/>
      <w:bookmarkStart w:id="84" w:name="_Toc352255970"/>
      <w:bookmarkStart w:id="85" w:name="_Toc352256038"/>
      <w:bookmarkStart w:id="86" w:name="_Toc352331216"/>
      <w:bookmarkStart w:id="87" w:name="_Toc362423994"/>
      <w:bookmarkStart w:id="88" w:name="_Toc67904015"/>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3"/>
      <w:bookmarkEnd w:id="84"/>
      <w:bookmarkEnd w:id="85"/>
      <w:bookmarkEnd w:id="86"/>
      <w:bookmarkEnd w:id="87"/>
      <w:bookmarkEnd w:id="88"/>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14064D">
        <w:trPr>
          <w:jc w:val="center"/>
        </w:trPr>
        <w:tc>
          <w:tcPr>
            <w:tcW w:w="1157" w:type="dxa"/>
            <w:vAlign w:val="center"/>
          </w:tcPr>
          <w:p w:rsidR="0014064D" w:rsidRDefault="009B284D">
            <w:pPr>
              <w:jc w:val="center"/>
            </w:pPr>
            <w:r>
              <w:rPr>
                <w:color w:val="000000"/>
                <w:sz w:val="24"/>
              </w:rPr>
              <w:t>2020</w:t>
            </w:r>
            <w:r>
              <w:rPr>
                <w:color w:val="000000"/>
                <w:sz w:val="24"/>
              </w:rPr>
              <w:t>年</w:t>
            </w:r>
          </w:p>
        </w:tc>
        <w:tc>
          <w:tcPr>
            <w:tcW w:w="1378" w:type="dxa"/>
            <w:vAlign w:val="center"/>
          </w:tcPr>
          <w:p w:rsidR="0014064D" w:rsidRDefault="009B284D">
            <w:pPr>
              <w:jc w:val="right"/>
            </w:pPr>
            <w:r>
              <w:rPr>
                <w:color w:val="000000"/>
                <w:sz w:val="24"/>
              </w:rPr>
              <w:t>0.800</w:t>
            </w:r>
          </w:p>
        </w:tc>
        <w:tc>
          <w:tcPr>
            <w:tcW w:w="1839" w:type="dxa"/>
            <w:vAlign w:val="center"/>
          </w:tcPr>
          <w:p w:rsidR="0014064D" w:rsidRDefault="009B284D">
            <w:pPr>
              <w:jc w:val="right"/>
            </w:pPr>
            <w:r>
              <w:rPr>
                <w:color w:val="000000"/>
                <w:sz w:val="24"/>
              </w:rPr>
              <w:t>1,444,251.84</w:t>
            </w:r>
          </w:p>
        </w:tc>
        <w:tc>
          <w:tcPr>
            <w:tcW w:w="1950" w:type="dxa"/>
            <w:vAlign w:val="center"/>
          </w:tcPr>
          <w:p w:rsidR="0014064D" w:rsidRDefault="009B284D">
            <w:pPr>
              <w:jc w:val="right"/>
            </w:pPr>
            <w:r>
              <w:rPr>
                <w:color w:val="000000"/>
                <w:sz w:val="24"/>
              </w:rPr>
              <w:t>3,352,996.02</w:t>
            </w:r>
          </w:p>
        </w:tc>
        <w:tc>
          <w:tcPr>
            <w:tcW w:w="1894" w:type="dxa"/>
            <w:vAlign w:val="center"/>
          </w:tcPr>
          <w:p w:rsidR="0014064D" w:rsidRDefault="009B284D">
            <w:pPr>
              <w:jc w:val="right"/>
            </w:pPr>
            <w:r>
              <w:rPr>
                <w:color w:val="000000"/>
                <w:sz w:val="24"/>
              </w:rPr>
              <w:t>4,797,247.86</w:t>
            </w:r>
          </w:p>
        </w:tc>
        <w:tc>
          <w:tcPr>
            <w:tcW w:w="1068" w:type="dxa"/>
            <w:vAlign w:val="center"/>
          </w:tcPr>
          <w:p w:rsidR="0014064D" w:rsidRDefault="009B284D">
            <w:pPr>
              <w:jc w:val="left"/>
            </w:pPr>
            <w:r>
              <w:rPr>
                <w:color w:val="000000"/>
                <w:sz w:val="24"/>
              </w:rPr>
              <w:t>-</w:t>
            </w:r>
          </w:p>
        </w:tc>
      </w:tr>
      <w:tr w:rsidR="0014064D">
        <w:trPr>
          <w:jc w:val="center"/>
        </w:trPr>
        <w:tc>
          <w:tcPr>
            <w:tcW w:w="1157" w:type="dxa"/>
            <w:vAlign w:val="center"/>
          </w:tcPr>
          <w:p w:rsidR="0014064D" w:rsidRDefault="009B284D">
            <w:pPr>
              <w:jc w:val="center"/>
            </w:pPr>
            <w:r>
              <w:rPr>
                <w:color w:val="000000"/>
                <w:sz w:val="24"/>
              </w:rPr>
              <w:t>2019</w:t>
            </w:r>
            <w:r>
              <w:rPr>
                <w:color w:val="000000"/>
                <w:sz w:val="24"/>
              </w:rPr>
              <w:t>年</w:t>
            </w:r>
          </w:p>
        </w:tc>
        <w:tc>
          <w:tcPr>
            <w:tcW w:w="1378" w:type="dxa"/>
            <w:vAlign w:val="center"/>
          </w:tcPr>
          <w:p w:rsidR="0014064D" w:rsidRDefault="009B284D">
            <w:pPr>
              <w:jc w:val="right"/>
            </w:pPr>
            <w:r>
              <w:rPr>
                <w:color w:val="000000"/>
                <w:sz w:val="24"/>
              </w:rPr>
              <w:t>-</w:t>
            </w:r>
          </w:p>
        </w:tc>
        <w:tc>
          <w:tcPr>
            <w:tcW w:w="1839" w:type="dxa"/>
            <w:vAlign w:val="center"/>
          </w:tcPr>
          <w:p w:rsidR="0014064D" w:rsidRDefault="009B284D">
            <w:pPr>
              <w:jc w:val="right"/>
            </w:pPr>
            <w:r>
              <w:rPr>
                <w:color w:val="000000"/>
                <w:sz w:val="24"/>
              </w:rPr>
              <w:t>-</w:t>
            </w:r>
          </w:p>
        </w:tc>
        <w:tc>
          <w:tcPr>
            <w:tcW w:w="1950" w:type="dxa"/>
            <w:vAlign w:val="center"/>
          </w:tcPr>
          <w:p w:rsidR="0014064D" w:rsidRDefault="009B284D">
            <w:pPr>
              <w:jc w:val="right"/>
            </w:pPr>
            <w:r>
              <w:rPr>
                <w:color w:val="000000"/>
                <w:sz w:val="24"/>
              </w:rPr>
              <w:t>-</w:t>
            </w:r>
          </w:p>
        </w:tc>
        <w:tc>
          <w:tcPr>
            <w:tcW w:w="1894" w:type="dxa"/>
            <w:vAlign w:val="center"/>
          </w:tcPr>
          <w:p w:rsidR="0014064D" w:rsidRDefault="009B284D">
            <w:pPr>
              <w:jc w:val="right"/>
            </w:pPr>
            <w:r>
              <w:rPr>
                <w:color w:val="000000"/>
                <w:sz w:val="24"/>
              </w:rPr>
              <w:t>-</w:t>
            </w:r>
          </w:p>
        </w:tc>
        <w:tc>
          <w:tcPr>
            <w:tcW w:w="1068" w:type="dxa"/>
            <w:vAlign w:val="center"/>
          </w:tcPr>
          <w:p w:rsidR="0014064D" w:rsidRDefault="009B284D">
            <w:pPr>
              <w:jc w:val="left"/>
            </w:pPr>
            <w:r>
              <w:rPr>
                <w:color w:val="000000"/>
                <w:sz w:val="24"/>
              </w:rPr>
              <w:t>-</w:t>
            </w:r>
          </w:p>
        </w:tc>
      </w:tr>
      <w:tr w:rsidR="0014064D">
        <w:trPr>
          <w:jc w:val="center"/>
        </w:trPr>
        <w:tc>
          <w:tcPr>
            <w:tcW w:w="1157" w:type="dxa"/>
            <w:vAlign w:val="center"/>
          </w:tcPr>
          <w:p w:rsidR="0014064D" w:rsidRDefault="009B284D">
            <w:pPr>
              <w:jc w:val="center"/>
            </w:pPr>
            <w:r>
              <w:rPr>
                <w:color w:val="000000"/>
                <w:sz w:val="24"/>
              </w:rPr>
              <w:t>2018</w:t>
            </w:r>
            <w:r>
              <w:rPr>
                <w:color w:val="000000"/>
                <w:sz w:val="24"/>
              </w:rPr>
              <w:t>年</w:t>
            </w:r>
          </w:p>
        </w:tc>
        <w:tc>
          <w:tcPr>
            <w:tcW w:w="1378" w:type="dxa"/>
            <w:vAlign w:val="center"/>
          </w:tcPr>
          <w:p w:rsidR="0014064D" w:rsidRDefault="009B284D">
            <w:pPr>
              <w:jc w:val="right"/>
            </w:pPr>
            <w:r>
              <w:rPr>
                <w:color w:val="000000"/>
                <w:sz w:val="24"/>
              </w:rPr>
              <w:t>0.700</w:t>
            </w:r>
          </w:p>
        </w:tc>
        <w:tc>
          <w:tcPr>
            <w:tcW w:w="1839" w:type="dxa"/>
            <w:vAlign w:val="center"/>
          </w:tcPr>
          <w:p w:rsidR="0014064D" w:rsidRDefault="009B284D">
            <w:pPr>
              <w:jc w:val="right"/>
            </w:pPr>
            <w:r>
              <w:rPr>
                <w:color w:val="000000"/>
                <w:sz w:val="24"/>
              </w:rPr>
              <w:t>1,387,169.56</w:t>
            </w:r>
          </w:p>
        </w:tc>
        <w:tc>
          <w:tcPr>
            <w:tcW w:w="1950" w:type="dxa"/>
            <w:vAlign w:val="center"/>
          </w:tcPr>
          <w:p w:rsidR="0014064D" w:rsidRDefault="009B284D">
            <w:pPr>
              <w:jc w:val="right"/>
            </w:pPr>
            <w:r>
              <w:rPr>
                <w:color w:val="000000"/>
                <w:sz w:val="24"/>
              </w:rPr>
              <w:t>3,127,412.94</w:t>
            </w:r>
          </w:p>
        </w:tc>
        <w:tc>
          <w:tcPr>
            <w:tcW w:w="1894" w:type="dxa"/>
            <w:vAlign w:val="center"/>
          </w:tcPr>
          <w:p w:rsidR="0014064D" w:rsidRDefault="009B284D">
            <w:pPr>
              <w:jc w:val="right"/>
            </w:pPr>
            <w:r>
              <w:rPr>
                <w:color w:val="000000"/>
                <w:sz w:val="24"/>
              </w:rPr>
              <w:t>4,514,582.50</w:t>
            </w:r>
          </w:p>
        </w:tc>
        <w:tc>
          <w:tcPr>
            <w:tcW w:w="1068" w:type="dxa"/>
            <w:vAlign w:val="center"/>
          </w:tcPr>
          <w:p w:rsidR="0014064D" w:rsidRDefault="009B284D">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1.500</w:t>
            </w:r>
          </w:p>
        </w:tc>
        <w:tc>
          <w:tcPr>
            <w:tcW w:w="1839" w:type="dxa"/>
            <w:vAlign w:val="center"/>
          </w:tcPr>
          <w:p w:rsidR="007B62FA" w:rsidRPr="008F72BF" w:rsidRDefault="007B62FA" w:rsidP="008F72BF">
            <w:pPr>
              <w:spacing w:before="29" w:line="288" w:lineRule="auto"/>
              <w:jc w:val="right"/>
              <w:rPr>
                <w:sz w:val="24"/>
              </w:rPr>
            </w:pPr>
            <w:r w:rsidRPr="008F72BF">
              <w:rPr>
                <w:sz w:val="24"/>
              </w:rPr>
              <w:t>2,831,421.40</w:t>
            </w:r>
          </w:p>
        </w:tc>
        <w:tc>
          <w:tcPr>
            <w:tcW w:w="1950" w:type="dxa"/>
            <w:vAlign w:val="center"/>
          </w:tcPr>
          <w:p w:rsidR="007B62FA" w:rsidRPr="008F72BF" w:rsidRDefault="007B62FA" w:rsidP="008F72BF">
            <w:pPr>
              <w:spacing w:before="29" w:line="288" w:lineRule="auto"/>
              <w:jc w:val="right"/>
              <w:rPr>
                <w:sz w:val="24"/>
              </w:rPr>
            </w:pPr>
            <w:r w:rsidRPr="008F72BF">
              <w:rPr>
                <w:sz w:val="24"/>
              </w:rPr>
              <w:t>6,480,408.96</w:t>
            </w:r>
          </w:p>
        </w:tc>
        <w:tc>
          <w:tcPr>
            <w:tcW w:w="1894" w:type="dxa"/>
            <w:vAlign w:val="center"/>
          </w:tcPr>
          <w:p w:rsidR="007B62FA" w:rsidRPr="008F72BF" w:rsidRDefault="007B62FA" w:rsidP="008F72BF">
            <w:pPr>
              <w:spacing w:before="29" w:line="288" w:lineRule="auto"/>
              <w:jc w:val="right"/>
              <w:rPr>
                <w:sz w:val="24"/>
              </w:rPr>
            </w:pPr>
            <w:r w:rsidRPr="008F72BF">
              <w:rPr>
                <w:sz w:val="24"/>
              </w:rPr>
              <w:t>9,311,830.36</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89" w:name="_Toc225498254"/>
      <w:bookmarkStart w:id="90" w:name="_Toc352255971"/>
      <w:bookmarkStart w:id="91" w:name="_Toc352256039"/>
      <w:bookmarkStart w:id="92" w:name="_Toc352331217"/>
      <w:bookmarkStart w:id="93" w:name="_Toc362423995"/>
      <w:bookmarkStart w:id="94" w:name="_Toc67904016"/>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89"/>
      <w:bookmarkEnd w:id="90"/>
      <w:bookmarkEnd w:id="91"/>
      <w:bookmarkEnd w:id="92"/>
      <w:bookmarkEnd w:id="93"/>
      <w:bookmarkEnd w:id="94"/>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5" w:name="_Toc352255972"/>
      <w:bookmarkStart w:id="96" w:name="_Toc352256040"/>
      <w:bookmarkStart w:id="97" w:name="_Toc352331218"/>
      <w:bookmarkStart w:id="98" w:name="_Toc362423996"/>
      <w:bookmarkStart w:id="99" w:name="_Toc67904017"/>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5"/>
      <w:bookmarkEnd w:id="96"/>
      <w:bookmarkEnd w:id="97"/>
      <w:bookmarkEnd w:id="98"/>
      <w:bookmarkEnd w:id="99"/>
    </w:p>
    <w:p w:rsidR="007B62FA" w:rsidRPr="00645C59" w:rsidRDefault="007B62FA" w:rsidP="00645C59">
      <w:pPr>
        <w:pStyle w:val="20"/>
        <w:spacing w:before="29" w:after="0" w:line="288" w:lineRule="auto"/>
        <w:rPr>
          <w:rFonts w:ascii="Times New Roman" w:hAnsi="Times New Roman"/>
          <w:kern w:val="0"/>
          <w:szCs w:val="24"/>
        </w:rPr>
      </w:pPr>
      <w:bookmarkStart w:id="100" w:name="_Toc67904018"/>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0"/>
    </w:p>
    <w:p w:rsidR="0014064D" w:rsidRDefault="009B284D">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截至报告期末，公司管理了包括货币型、债券型、混合型和股票型在内的</w:t>
      </w:r>
      <w:r w:rsidRPr="00645C59">
        <w:rPr>
          <w:kern w:val="0"/>
          <w:sz w:val="24"/>
        </w:rPr>
        <w:t>94</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580"/>
        <w:gridCol w:w="1336"/>
        <w:gridCol w:w="1303"/>
        <w:gridCol w:w="1209"/>
        <w:gridCol w:w="2651"/>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14064D">
        <w:tc>
          <w:tcPr>
            <w:tcW w:w="0" w:type="auto"/>
            <w:vAlign w:val="center"/>
          </w:tcPr>
          <w:p w:rsidR="0014064D" w:rsidRDefault="009B284D">
            <w:pPr>
              <w:jc w:val="center"/>
            </w:pPr>
            <w:r>
              <w:rPr>
                <w:color w:val="000000"/>
                <w:sz w:val="24"/>
              </w:rPr>
              <w:t>陈俊华</w:t>
            </w:r>
          </w:p>
        </w:tc>
        <w:tc>
          <w:tcPr>
            <w:tcW w:w="0" w:type="auto"/>
            <w:vAlign w:val="center"/>
          </w:tcPr>
          <w:p w:rsidR="0014064D" w:rsidRDefault="009B284D">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0" w:type="auto"/>
            <w:vAlign w:val="center"/>
          </w:tcPr>
          <w:p w:rsidR="0014064D" w:rsidRDefault="009B284D">
            <w:pPr>
              <w:jc w:val="center"/>
            </w:pPr>
            <w:r>
              <w:rPr>
                <w:color w:val="000000"/>
                <w:sz w:val="24"/>
              </w:rPr>
              <w:t>2015-11-21</w:t>
            </w:r>
          </w:p>
        </w:tc>
        <w:tc>
          <w:tcPr>
            <w:tcW w:w="0" w:type="auto"/>
            <w:vAlign w:val="center"/>
          </w:tcPr>
          <w:p w:rsidR="0014064D" w:rsidRDefault="009B284D">
            <w:pPr>
              <w:jc w:val="center"/>
            </w:pPr>
            <w:r>
              <w:rPr>
                <w:color w:val="000000"/>
                <w:sz w:val="24"/>
              </w:rPr>
              <w:t>-</w:t>
            </w:r>
          </w:p>
        </w:tc>
        <w:tc>
          <w:tcPr>
            <w:tcW w:w="0" w:type="auto"/>
            <w:vAlign w:val="center"/>
          </w:tcPr>
          <w:p w:rsidR="0014064D" w:rsidRDefault="009B284D">
            <w:pPr>
              <w:jc w:val="center"/>
            </w:pPr>
            <w:r>
              <w:rPr>
                <w:color w:val="000000"/>
                <w:sz w:val="24"/>
              </w:rPr>
              <w:t>15</w:t>
            </w:r>
            <w:r>
              <w:rPr>
                <w:color w:val="000000"/>
                <w:sz w:val="24"/>
              </w:rPr>
              <w:t>年</w:t>
            </w:r>
          </w:p>
        </w:tc>
        <w:tc>
          <w:tcPr>
            <w:tcW w:w="0" w:type="auto"/>
            <w:vAlign w:val="center"/>
          </w:tcPr>
          <w:p w:rsidR="0014064D" w:rsidRDefault="009B284D">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14064D">
        <w:tc>
          <w:tcPr>
            <w:tcW w:w="0" w:type="auto"/>
            <w:vAlign w:val="center"/>
          </w:tcPr>
          <w:p w:rsidR="0014064D" w:rsidRDefault="009B284D">
            <w:pPr>
              <w:jc w:val="center"/>
            </w:pPr>
            <w:r>
              <w:rPr>
                <w:color w:val="000000"/>
                <w:sz w:val="24"/>
              </w:rPr>
              <w:t>周中</w:t>
            </w:r>
          </w:p>
        </w:tc>
        <w:tc>
          <w:tcPr>
            <w:tcW w:w="0" w:type="auto"/>
            <w:vAlign w:val="center"/>
          </w:tcPr>
          <w:p w:rsidR="0014064D" w:rsidRDefault="009B284D">
            <w:pPr>
              <w:jc w:val="center"/>
            </w:pPr>
            <w:r>
              <w:rPr>
                <w:color w:val="000000"/>
                <w:sz w:val="24"/>
              </w:rPr>
              <w:t>交银环球精选混合</w:t>
            </w:r>
            <w:r>
              <w:rPr>
                <w:color w:val="000000"/>
                <w:sz w:val="24"/>
              </w:rPr>
              <w:t>(QDII)</w:t>
            </w:r>
            <w:r>
              <w:rPr>
                <w:color w:val="000000"/>
                <w:sz w:val="24"/>
              </w:rPr>
              <w:t>、交银创新成长混合、交银启欣混合的基金经理</w:t>
            </w:r>
          </w:p>
        </w:tc>
        <w:tc>
          <w:tcPr>
            <w:tcW w:w="0" w:type="auto"/>
            <w:vAlign w:val="center"/>
          </w:tcPr>
          <w:p w:rsidR="0014064D" w:rsidRDefault="009B284D">
            <w:pPr>
              <w:jc w:val="center"/>
            </w:pPr>
            <w:r>
              <w:rPr>
                <w:color w:val="000000"/>
                <w:sz w:val="24"/>
              </w:rPr>
              <w:t>2015-12-12</w:t>
            </w:r>
          </w:p>
        </w:tc>
        <w:tc>
          <w:tcPr>
            <w:tcW w:w="0" w:type="auto"/>
            <w:vAlign w:val="center"/>
          </w:tcPr>
          <w:p w:rsidR="0014064D" w:rsidRDefault="009B284D">
            <w:pPr>
              <w:jc w:val="center"/>
            </w:pPr>
            <w:r>
              <w:rPr>
                <w:color w:val="000000"/>
                <w:sz w:val="24"/>
              </w:rPr>
              <w:t>-</w:t>
            </w:r>
          </w:p>
        </w:tc>
        <w:tc>
          <w:tcPr>
            <w:tcW w:w="0" w:type="auto"/>
            <w:vAlign w:val="center"/>
          </w:tcPr>
          <w:p w:rsidR="0014064D" w:rsidRDefault="009B284D">
            <w:pPr>
              <w:jc w:val="center"/>
            </w:pPr>
            <w:r>
              <w:rPr>
                <w:color w:val="000000"/>
                <w:sz w:val="24"/>
              </w:rPr>
              <w:t>11</w:t>
            </w:r>
            <w:r>
              <w:rPr>
                <w:color w:val="000000"/>
                <w:sz w:val="24"/>
              </w:rPr>
              <w:t>年</w:t>
            </w:r>
          </w:p>
        </w:tc>
        <w:tc>
          <w:tcPr>
            <w:tcW w:w="0" w:type="auto"/>
            <w:vAlign w:val="center"/>
          </w:tcPr>
          <w:p w:rsidR="0014064D" w:rsidRDefault="009B284D">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14064D">
        <w:tc>
          <w:tcPr>
            <w:tcW w:w="0" w:type="auto"/>
            <w:vAlign w:val="center"/>
          </w:tcPr>
          <w:p w:rsidR="0014064D" w:rsidRDefault="009B284D">
            <w:pPr>
              <w:jc w:val="center"/>
            </w:pPr>
            <w:r>
              <w:rPr>
                <w:color w:val="000000"/>
                <w:sz w:val="24"/>
              </w:rPr>
              <w:t>陈舒薇</w:t>
            </w:r>
          </w:p>
        </w:tc>
        <w:tc>
          <w:tcPr>
            <w:tcW w:w="0" w:type="auto"/>
            <w:vAlign w:val="center"/>
          </w:tcPr>
          <w:p w:rsidR="0014064D" w:rsidRDefault="009B284D">
            <w:pPr>
              <w:jc w:val="center"/>
            </w:pPr>
            <w:r>
              <w:rPr>
                <w:color w:val="000000"/>
                <w:sz w:val="24"/>
              </w:rPr>
              <w:t>交银环球精选混合</w:t>
            </w:r>
            <w:r>
              <w:rPr>
                <w:color w:val="000000"/>
                <w:sz w:val="24"/>
              </w:rPr>
              <w:t>(QDII)</w:t>
            </w:r>
            <w:r>
              <w:rPr>
                <w:color w:val="000000"/>
                <w:sz w:val="24"/>
              </w:rPr>
              <w:t>的基金经理</w:t>
            </w:r>
          </w:p>
        </w:tc>
        <w:tc>
          <w:tcPr>
            <w:tcW w:w="0" w:type="auto"/>
            <w:vAlign w:val="center"/>
          </w:tcPr>
          <w:p w:rsidR="0014064D" w:rsidRDefault="009B284D">
            <w:pPr>
              <w:jc w:val="center"/>
            </w:pPr>
            <w:r>
              <w:rPr>
                <w:color w:val="000000"/>
                <w:sz w:val="24"/>
              </w:rPr>
              <w:t>2020-01-08</w:t>
            </w:r>
          </w:p>
        </w:tc>
        <w:tc>
          <w:tcPr>
            <w:tcW w:w="0" w:type="auto"/>
            <w:vAlign w:val="center"/>
          </w:tcPr>
          <w:p w:rsidR="0014064D" w:rsidRDefault="009B284D">
            <w:pPr>
              <w:jc w:val="center"/>
            </w:pPr>
            <w:r>
              <w:rPr>
                <w:color w:val="000000"/>
                <w:sz w:val="24"/>
              </w:rPr>
              <w:t>-</w:t>
            </w:r>
          </w:p>
        </w:tc>
        <w:tc>
          <w:tcPr>
            <w:tcW w:w="0" w:type="auto"/>
            <w:vAlign w:val="center"/>
          </w:tcPr>
          <w:p w:rsidR="0014064D" w:rsidRDefault="009B284D">
            <w:pPr>
              <w:jc w:val="center"/>
            </w:pPr>
            <w:r>
              <w:rPr>
                <w:color w:val="000000"/>
                <w:sz w:val="24"/>
              </w:rPr>
              <w:t>11</w:t>
            </w:r>
            <w:r>
              <w:rPr>
                <w:color w:val="000000"/>
                <w:sz w:val="24"/>
              </w:rPr>
              <w:t>年</w:t>
            </w:r>
          </w:p>
        </w:tc>
        <w:tc>
          <w:tcPr>
            <w:tcW w:w="0" w:type="auto"/>
            <w:vAlign w:val="center"/>
          </w:tcPr>
          <w:p w:rsidR="0014064D" w:rsidRDefault="009B284D">
            <w:pPr>
              <w:jc w:val="left"/>
            </w:pPr>
            <w:r>
              <w:rPr>
                <w:color w:val="000000"/>
                <w:sz w:val="24"/>
              </w:rPr>
              <w:t>陈舒薇女士，宾夕法尼亚大学</w:t>
            </w:r>
            <w:r>
              <w:rPr>
                <w:color w:val="000000"/>
                <w:sz w:val="24"/>
              </w:rPr>
              <w:t>MBA</w:t>
            </w:r>
            <w:r>
              <w:rPr>
                <w:color w:val="000000"/>
                <w:sz w:val="24"/>
              </w:rPr>
              <w:t>、上海交通大学金融硕士、上海交通大学学士。历任东方证券分析师、中金公司分析师、光大证券分析师、香港瑞士信贷分析师。</w:t>
            </w:r>
            <w:r>
              <w:rPr>
                <w:color w:val="000000"/>
                <w:sz w:val="24"/>
              </w:rPr>
              <w:t>2019</w:t>
            </w:r>
            <w:r>
              <w:rPr>
                <w:color w:val="000000"/>
                <w:sz w:val="24"/>
              </w:rPr>
              <w:t>年加入交银施罗德基金管理有限公司，曾任跨境投资部基金经理助理。</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4064D" w:rsidRDefault="009B284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67904019"/>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14064D">
        <w:tc>
          <w:tcPr>
            <w:tcW w:w="1526" w:type="dxa"/>
            <w:vAlign w:val="center"/>
          </w:tcPr>
          <w:p w:rsidR="0014064D" w:rsidRDefault="009B284D">
            <w:pPr>
              <w:jc w:val="center"/>
            </w:pPr>
            <w:r>
              <w:rPr>
                <w:color w:val="000000"/>
                <w:sz w:val="24"/>
              </w:rPr>
              <w:t>Simon Webber</w:t>
            </w:r>
          </w:p>
        </w:tc>
        <w:tc>
          <w:tcPr>
            <w:tcW w:w="2410" w:type="dxa"/>
            <w:vAlign w:val="center"/>
          </w:tcPr>
          <w:p w:rsidR="0014064D" w:rsidRDefault="009B284D">
            <w:pPr>
              <w:jc w:val="center"/>
            </w:pPr>
            <w:r>
              <w:rPr>
                <w:color w:val="000000"/>
                <w:sz w:val="24"/>
              </w:rPr>
              <w:t>施罗德集团多区域（全球及国际）股票投资主管、全球和国际股票基金经理、全球气候变化股票基金经理</w:t>
            </w:r>
          </w:p>
        </w:tc>
        <w:tc>
          <w:tcPr>
            <w:tcW w:w="1417" w:type="dxa"/>
            <w:vAlign w:val="center"/>
          </w:tcPr>
          <w:p w:rsidR="0014064D" w:rsidRDefault="009B284D" w:rsidP="00A87EE0">
            <w:pPr>
              <w:jc w:val="center"/>
            </w:pPr>
            <w:r>
              <w:rPr>
                <w:color w:val="000000"/>
                <w:sz w:val="24"/>
              </w:rPr>
              <w:t>2</w:t>
            </w:r>
            <w:r w:rsidR="00A87EE0">
              <w:rPr>
                <w:color w:val="000000"/>
                <w:sz w:val="24"/>
              </w:rPr>
              <w:t>1</w:t>
            </w:r>
            <w:r>
              <w:rPr>
                <w:color w:val="000000"/>
                <w:sz w:val="24"/>
              </w:rPr>
              <w:t>年</w:t>
            </w:r>
          </w:p>
        </w:tc>
        <w:tc>
          <w:tcPr>
            <w:tcW w:w="3935" w:type="dxa"/>
            <w:vAlign w:val="center"/>
          </w:tcPr>
          <w:p w:rsidR="0014064D" w:rsidRDefault="009B284D">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09" w:name="_Toc225498256"/>
      <w:bookmarkStart w:id="110" w:name="_Toc352255974"/>
      <w:bookmarkStart w:id="111" w:name="_Toc352256042"/>
      <w:bookmarkStart w:id="112" w:name="_Toc352331220"/>
      <w:bookmarkStart w:id="113" w:name="_Toc362423998"/>
      <w:bookmarkStart w:id="114" w:name="_Toc6790402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09"/>
      <w:bookmarkEnd w:id="110"/>
      <w:bookmarkEnd w:id="111"/>
      <w:bookmarkEnd w:id="112"/>
      <w:bookmarkEnd w:id="113"/>
      <w:bookmarkEnd w:id="11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5" w:name="_Toc225498257"/>
      <w:bookmarkStart w:id="116" w:name="_Toc352255975"/>
      <w:bookmarkStart w:id="117" w:name="_Toc352256043"/>
      <w:bookmarkStart w:id="118" w:name="_Toc352331221"/>
      <w:bookmarkStart w:id="119" w:name="_Toc362423999"/>
      <w:bookmarkStart w:id="120" w:name="_Toc6790402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5"/>
      <w:bookmarkEnd w:id="116"/>
      <w:bookmarkEnd w:id="117"/>
      <w:bookmarkEnd w:id="118"/>
      <w:bookmarkEnd w:id="119"/>
      <w:bookmarkEnd w:id="120"/>
    </w:p>
    <w:p w:rsidR="007B62FA" w:rsidRPr="007C2D9E" w:rsidRDefault="00633B6F" w:rsidP="007C2D9E">
      <w:pPr>
        <w:pStyle w:val="20"/>
        <w:spacing w:before="29" w:after="0" w:line="288" w:lineRule="auto"/>
        <w:rPr>
          <w:rFonts w:ascii="Times New Roman" w:hAnsi="Times New Roman"/>
          <w:kern w:val="0"/>
          <w:szCs w:val="24"/>
        </w:rPr>
      </w:pPr>
      <w:bookmarkStart w:id="121" w:name="_Toc6790402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1"/>
    </w:p>
    <w:p w:rsidR="0014064D" w:rsidRDefault="009B284D">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4064D" w:rsidRDefault="009B284D">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14064D" w:rsidRDefault="009B284D">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4064D" w:rsidRDefault="009B284D">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14064D" w:rsidRDefault="009B284D">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2" w:name="_Toc6790402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2"/>
    </w:p>
    <w:p w:rsidR="0014064D" w:rsidRDefault="009B284D">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14064D" w:rsidRDefault="009B284D">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14064D" w:rsidRDefault="009B284D">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报告期内本公司严格执行公平交易制度，公平对待旗下各投资组合，未发现任何违反公平交易的行为。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3" w:name="_Toc6790402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4" w:name="_Toc225498258"/>
      <w:bookmarkStart w:id="125" w:name="_Toc352255976"/>
      <w:bookmarkStart w:id="126" w:name="_Toc352256044"/>
      <w:bookmarkStart w:id="127" w:name="_Toc352331222"/>
      <w:bookmarkStart w:id="128" w:name="_Toc362424000"/>
      <w:bookmarkStart w:id="129" w:name="_Toc6790402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4"/>
      <w:bookmarkEnd w:id="125"/>
      <w:bookmarkEnd w:id="126"/>
      <w:bookmarkEnd w:id="127"/>
      <w:bookmarkEnd w:id="128"/>
      <w:bookmarkEnd w:id="129"/>
    </w:p>
    <w:p w:rsidR="007B62FA" w:rsidRPr="007C2D9E" w:rsidRDefault="009D1492" w:rsidP="007C2D9E">
      <w:pPr>
        <w:pStyle w:val="20"/>
        <w:spacing w:before="29" w:after="0" w:line="288" w:lineRule="auto"/>
        <w:rPr>
          <w:rFonts w:ascii="Times New Roman" w:hAnsi="Times New Roman"/>
          <w:kern w:val="0"/>
          <w:szCs w:val="24"/>
        </w:rPr>
      </w:pPr>
      <w:bookmarkStart w:id="130" w:name="_Toc6790402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0"/>
    </w:p>
    <w:p w:rsidR="0014064D" w:rsidRDefault="009B284D">
      <w:pPr>
        <w:tabs>
          <w:tab w:val="left" w:pos="426"/>
        </w:tabs>
        <w:spacing w:before="29" w:line="288" w:lineRule="auto"/>
        <w:ind w:firstLineChars="200" w:firstLine="480"/>
        <w:rPr>
          <w:kern w:val="0"/>
          <w:sz w:val="24"/>
        </w:rPr>
      </w:pPr>
      <w:r>
        <w:rPr>
          <w:kern w:val="0"/>
          <w:sz w:val="24"/>
        </w:rPr>
        <w:t>2020</w:t>
      </w:r>
      <w:r>
        <w:rPr>
          <w:kern w:val="0"/>
          <w:sz w:val="24"/>
        </w:rPr>
        <w:t>年，全球经济都经受住了新冠疫情带来的挑战。一季度随着疫情的持续发酵，全球市场尤其是欧美市场快速单边下跌，而内地市场则因为更为行之有效的疫情控制措施，下跌幅度相对较小，香港市场受到这两边市场的综合影响，表现居中。而在二季度之后，随着欧美各地先后复工复产，叠加货币、财政刺激政策的推动下，全球市场开始同规模快速反弹。十一月随着疫苗的推出、美国大选的落地，这一反弹行业得到了进一步的强化。此次疫情提供了一次难得的压力测试，各个行业在此次疫情中体现了不同的韧性，依赖于线下消费场景的餐饮、旅游等受损最为严重。其次是传统制造行业、医疗服务等。而软件行业受影响最小，线上业务在此次疫情后反而获得加速发展。行业内来看，龙头企业因为稳健的财务水平、相对优秀的管理能力，在复工复产后，市场份额提升，马太效应显著，这也印证了资本市场近两年偏好大票的投资理念。我们在</w:t>
      </w:r>
      <w:r>
        <w:rPr>
          <w:kern w:val="0"/>
          <w:sz w:val="24"/>
        </w:rPr>
        <w:t>2020</w:t>
      </w:r>
      <w:r>
        <w:rPr>
          <w:kern w:val="0"/>
          <w:sz w:val="24"/>
        </w:rPr>
        <w:t>年四季度末看到了疫情的全球性反复，为</w:t>
      </w:r>
      <w:r>
        <w:rPr>
          <w:kern w:val="0"/>
          <w:sz w:val="24"/>
        </w:rPr>
        <w:t>2021</w:t>
      </w:r>
      <w:r>
        <w:rPr>
          <w:kern w:val="0"/>
          <w:sz w:val="24"/>
        </w:rPr>
        <w:t>年全球持续复苏带来了一定的不确定，但相信局部的疫情难改全球复工复产的趋势。</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2020</w:t>
      </w:r>
      <w:r w:rsidRPr="00F14763">
        <w:rPr>
          <w:kern w:val="0"/>
          <w:sz w:val="24"/>
        </w:rPr>
        <w:t>年以来欧美股仓位继续占到本基金仓位的一半以上，投资理念相对稳健，更多采取了传统行业和新经济板块均衡配置的策略，这一部分的收益弱于纳指表现，但略好于标普</w:t>
      </w:r>
      <w:r w:rsidRPr="00F14763">
        <w:rPr>
          <w:kern w:val="0"/>
          <w:sz w:val="24"/>
        </w:rPr>
        <w:t>500</w:t>
      </w:r>
      <w:r w:rsidRPr="00F14763">
        <w:rPr>
          <w:kern w:val="0"/>
          <w:sz w:val="24"/>
        </w:rPr>
        <w:t>指数。本基金港股仓位的投资，风格更偏重成长性板块和个股，自下而上精选个股，集中持仓。具体来看，提升了港股市场的整体仓位，上半年增加了对医药、互联网板块的配置，下半年着重增加消费、新能源板块的配置。个股方面，</w:t>
      </w:r>
      <w:r w:rsidRPr="00F14763">
        <w:rPr>
          <w:kern w:val="0"/>
          <w:sz w:val="24"/>
        </w:rPr>
        <w:t>2-3</w:t>
      </w:r>
      <w:r w:rsidRPr="00F14763">
        <w:rPr>
          <w:kern w:val="0"/>
          <w:sz w:val="24"/>
        </w:rPr>
        <w:t>年的业绩增速预期成为我们择股的重要依据，在一定估值范围内，我们更着眼于公司的长期成长潜力，并愿意为有强执行交付能力的公司付出溢价。</w:t>
      </w:r>
      <w:r w:rsidRPr="00F14763">
        <w:rPr>
          <w:kern w:val="0"/>
          <w:sz w:val="24"/>
        </w:rPr>
        <w:t>2020</w:t>
      </w:r>
      <w:r w:rsidRPr="00F14763">
        <w:rPr>
          <w:kern w:val="0"/>
          <w:sz w:val="24"/>
        </w:rPr>
        <w:t>年本基金的港股持仓部分大幅跑赢恒生指数。我们将坚持在具有持续成长前景的赛道中精选竞争力强的优质公司。</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1" w:name="_Toc6790402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1"/>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本基金（各类）份额净值及业绩表现请见</w:t>
      </w:r>
      <w:r w:rsidRPr="00F14763">
        <w:rPr>
          <w:kern w:val="0"/>
          <w:sz w:val="24"/>
        </w:rPr>
        <w:t>“3.1</w:t>
      </w:r>
      <w:r w:rsidRPr="00F14763">
        <w:rPr>
          <w:kern w:val="0"/>
          <w:sz w:val="24"/>
        </w:rPr>
        <w:t>主要会计数据和财务指标</w:t>
      </w:r>
      <w:r w:rsidRPr="00F14763">
        <w:rPr>
          <w:kern w:val="0"/>
          <w:sz w:val="24"/>
        </w:rPr>
        <w:t xml:space="preserve">” </w:t>
      </w:r>
      <w:r w:rsidRPr="00F14763">
        <w:rPr>
          <w:kern w:val="0"/>
          <w:sz w:val="24"/>
        </w:rPr>
        <w:t>及</w:t>
      </w:r>
      <w:r w:rsidRPr="00F14763">
        <w:rPr>
          <w:kern w:val="0"/>
          <w:sz w:val="24"/>
        </w:rPr>
        <w:t>“3.2.1</w:t>
      </w:r>
      <w:r w:rsidRPr="00F14763">
        <w:rPr>
          <w:kern w:val="0"/>
          <w:sz w:val="24"/>
        </w:rPr>
        <w:t>基金份额净值增长率及其与同期业绩比较基准收益率的比较</w:t>
      </w:r>
      <w:r w:rsidRPr="00F14763">
        <w:rPr>
          <w:kern w:val="0"/>
          <w:sz w:val="24"/>
        </w:rPr>
        <w:t>”</w:t>
      </w:r>
      <w:r w:rsidRPr="00F14763">
        <w:rPr>
          <w:kern w:val="0"/>
          <w:sz w:val="24"/>
        </w:rPr>
        <w:t>部分披露。</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2" w:name="_Toc225498259"/>
      <w:bookmarkStart w:id="133" w:name="_Toc352255977"/>
      <w:bookmarkStart w:id="134" w:name="_Toc352256045"/>
      <w:bookmarkStart w:id="135" w:name="_Toc352331223"/>
      <w:bookmarkStart w:id="136" w:name="_Toc362424001"/>
      <w:bookmarkStart w:id="137" w:name="_Toc6790402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2"/>
      <w:bookmarkEnd w:id="133"/>
      <w:bookmarkEnd w:id="134"/>
      <w:bookmarkEnd w:id="135"/>
      <w:bookmarkEnd w:id="136"/>
      <w:bookmarkEnd w:id="137"/>
    </w:p>
    <w:p w:rsidR="0014064D" w:rsidRDefault="009B284D">
      <w:pPr>
        <w:tabs>
          <w:tab w:val="left" w:pos="426"/>
        </w:tabs>
        <w:spacing w:before="29" w:line="288" w:lineRule="auto"/>
        <w:ind w:firstLineChars="200" w:firstLine="480"/>
        <w:rPr>
          <w:kern w:val="0"/>
          <w:sz w:val="24"/>
        </w:rPr>
      </w:pPr>
      <w:r>
        <w:rPr>
          <w:kern w:val="0"/>
          <w:sz w:val="24"/>
        </w:rPr>
        <w:t>展望</w:t>
      </w:r>
      <w:r>
        <w:rPr>
          <w:kern w:val="0"/>
          <w:sz w:val="24"/>
        </w:rPr>
        <w:t>2021</w:t>
      </w:r>
      <w:r>
        <w:rPr>
          <w:kern w:val="0"/>
          <w:sz w:val="24"/>
        </w:rPr>
        <w:t>年，我们仍持偏乐观的态度。美股市场：随着美国大选落定、疫苗面世以及财政刺激政策如期出台，中短期美国经济至少迎来相对稳定的发展环境。疫情期间由中国承接的一部分外溢式需求，将在美国经济修复后，逐步迁移回美国市场。因而，即使在目前较高的美股估值水平下，我们仍看好消费、科技以及医药等业绩持续释放的成长性板块。</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港股市场：国内经济快速复苏中，看好全年港股市场表现。</w:t>
      </w:r>
      <w:r w:rsidRPr="00F14763">
        <w:rPr>
          <w:kern w:val="0"/>
          <w:sz w:val="24"/>
        </w:rPr>
        <w:t>2020</w:t>
      </w:r>
      <w:r w:rsidRPr="00F14763">
        <w:rPr>
          <w:kern w:val="0"/>
          <w:sz w:val="24"/>
        </w:rPr>
        <w:t>年以来，港股持续受到疫情、地缘政治扰动的负面影响，但外部因素不足以掩盖内部向上动能。对资本市场影响唯一不确定的，可能还是流动性因素，但在疫情继续快速恶化的欧美市场仍需宽松货币支持，以及人民币持续升值的背景下，预计不会看到国内流动性的</w:t>
      </w:r>
      <w:r w:rsidRPr="00F14763">
        <w:rPr>
          <w:kern w:val="0"/>
          <w:sz w:val="24"/>
        </w:rPr>
        <w:t>“</w:t>
      </w:r>
      <w:r w:rsidRPr="00F14763">
        <w:rPr>
          <w:kern w:val="0"/>
          <w:sz w:val="24"/>
        </w:rPr>
        <w:t>急转弯</w:t>
      </w:r>
      <w:r w:rsidRPr="00F14763">
        <w:rPr>
          <w:kern w:val="0"/>
          <w:sz w:val="24"/>
        </w:rPr>
        <w:t>”</w:t>
      </w:r>
      <w:r w:rsidRPr="00F14763">
        <w:rPr>
          <w:kern w:val="0"/>
          <w:sz w:val="24"/>
        </w:rPr>
        <w:t>。国内经济强复苏叠加海外资金持续流入，</w:t>
      </w:r>
      <w:r w:rsidRPr="00F14763">
        <w:rPr>
          <w:kern w:val="0"/>
          <w:sz w:val="24"/>
        </w:rPr>
        <w:t>2021</w:t>
      </w:r>
      <w:r w:rsidRPr="00F14763">
        <w:rPr>
          <w:kern w:val="0"/>
          <w:sz w:val="24"/>
        </w:rPr>
        <w:t>年港股市场表现有望优于其他海外市场。接下来应该考虑的，是在目前已经提前反映复苏预期的相对高位的市场中，挖掘仍有预期差的行业及个股机会。我们长期看好的赛道：办公娱乐的线上化、消费习惯的健康化以及碳中和趋势下的环保化，我们会继续坚定持有这些主题的相关标的。同时我们也会均衡配置具有长期成长力的消费顺周期标的，如依赖于线下消费场景的餐饮、旅游以及汽车等业绩即将显著反弹的板块。最后，恒生指数优化建议正在咨询程序过程中，若最终获得采纳，将有望持续吸引全球新增资金入港，系统性推升港股市场的交投活跃度。</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8" w:name="_Toc247959456"/>
      <w:bookmarkStart w:id="139" w:name="_Toc245801806"/>
      <w:bookmarkStart w:id="140" w:name="_Toc352255978"/>
      <w:bookmarkStart w:id="141" w:name="_Toc352256046"/>
      <w:bookmarkStart w:id="142" w:name="_Toc352331224"/>
      <w:bookmarkStart w:id="143" w:name="_Toc362424002"/>
      <w:bookmarkStart w:id="144" w:name="_Toc6790402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8"/>
      <w:bookmarkEnd w:id="139"/>
      <w:bookmarkEnd w:id="140"/>
      <w:bookmarkEnd w:id="141"/>
      <w:bookmarkEnd w:id="142"/>
      <w:bookmarkEnd w:id="143"/>
      <w:bookmarkEnd w:id="144"/>
    </w:p>
    <w:p w:rsidR="0014064D" w:rsidRDefault="009B284D">
      <w:pPr>
        <w:tabs>
          <w:tab w:val="left" w:pos="426"/>
        </w:tabs>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4064D" w:rsidRDefault="009B284D">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14064D" w:rsidRDefault="009B284D">
      <w:pPr>
        <w:tabs>
          <w:tab w:val="left" w:pos="426"/>
        </w:tabs>
        <w:spacing w:before="29" w:line="288" w:lineRule="auto"/>
        <w:ind w:firstLineChars="200" w:firstLine="480"/>
        <w:rPr>
          <w:kern w:val="0"/>
          <w:sz w:val="24"/>
        </w:rPr>
      </w:pPr>
      <w:r>
        <w:rPr>
          <w:kern w:val="0"/>
          <w:sz w:val="24"/>
        </w:rPr>
        <w:t>（一）继续深化全面风险管理，提高风险控制有效性。</w:t>
      </w:r>
    </w:p>
    <w:p w:rsidR="0014064D" w:rsidRDefault="009B284D">
      <w:pPr>
        <w:tabs>
          <w:tab w:val="left" w:pos="426"/>
        </w:tabs>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14064D" w:rsidRDefault="009B284D">
      <w:pPr>
        <w:tabs>
          <w:tab w:val="left" w:pos="426"/>
        </w:tabs>
        <w:spacing w:before="29" w:line="288" w:lineRule="auto"/>
        <w:ind w:firstLineChars="200" w:firstLine="480"/>
        <w:rPr>
          <w:kern w:val="0"/>
          <w:sz w:val="24"/>
        </w:rPr>
      </w:pPr>
      <w:r>
        <w:rPr>
          <w:kern w:val="0"/>
          <w:sz w:val="24"/>
        </w:rPr>
        <w:t>（二）全面开展内部监督检查，强化公司内部控制。</w:t>
      </w:r>
    </w:p>
    <w:p w:rsidR="0014064D" w:rsidRDefault="009B284D">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14064D" w:rsidRDefault="009B284D">
      <w:pPr>
        <w:tabs>
          <w:tab w:val="left" w:pos="426"/>
        </w:tabs>
        <w:spacing w:before="29" w:line="288" w:lineRule="auto"/>
        <w:ind w:firstLineChars="200" w:firstLine="480"/>
        <w:rPr>
          <w:kern w:val="0"/>
          <w:sz w:val="24"/>
        </w:rPr>
      </w:pPr>
      <w:r>
        <w:rPr>
          <w:kern w:val="0"/>
          <w:sz w:val="24"/>
        </w:rPr>
        <w:t>（三）着力打造完备的合规管理体系，促进合规文化建设取得新成果。</w:t>
      </w:r>
    </w:p>
    <w:p w:rsidR="0014064D" w:rsidRDefault="009B284D">
      <w:pPr>
        <w:tabs>
          <w:tab w:val="left" w:pos="426"/>
        </w:tabs>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14064D" w:rsidRDefault="009B284D">
      <w:pPr>
        <w:tabs>
          <w:tab w:val="left" w:pos="426"/>
        </w:tabs>
        <w:spacing w:before="29" w:line="288" w:lineRule="auto"/>
        <w:ind w:firstLineChars="200" w:firstLine="480"/>
        <w:rPr>
          <w:kern w:val="0"/>
          <w:sz w:val="24"/>
        </w:rPr>
      </w:pPr>
      <w:r>
        <w:rPr>
          <w:kern w:val="0"/>
          <w:sz w:val="24"/>
        </w:rPr>
        <w:t>（四）强化培训教育及重点领域合规提示，持续提高全员风险合规意识。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5" w:name="_Toc247959457"/>
      <w:bookmarkStart w:id="146" w:name="_Toc225570083"/>
      <w:bookmarkStart w:id="147" w:name="_Toc352255979"/>
      <w:bookmarkStart w:id="148" w:name="_Toc352256047"/>
      <w:bookmarkStart w:id="149" w:name="_Toc352331225"/>
      <w:bookmarkStart w:id="150" w:name="_Toc362424003"/>
      <w:bookmarkStart w:id="151" w:name="_Toc6790403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45"/>
      <w:bookmarkEnd w:id="146"/>
      <w:bookmarkEnd w:id="147"/>
      <w:bookmarkEnd w:id="148"/>
      <w:bookmarkEnd w:id="149"/>
      <w:bookmarkEnd w:id="150"/>
      <w:bookmarkEnd w:id="151"/>
    </w:p>
    <w:p w:rsidR="0014064D" w:rsidRDefault="009B284D">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4064D" w:rsidRDefault="009B284D">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965847" w:rsidRDefault="005E0599" w:rsidP="00965847">
      <w:pPr>
        <w:pStyle w:val="20"/>
        <w:spacing w:before="29" w:after="0" w:line="288" w:lineRule="auto"/>
        <w:rPr>
          <w:rFonts w:ascii="Times New Roman" w:hAnsi="Times New Roman"/>
          <w:kern w:val="0"/>
          <w:szCs w:val="24"/>
        </w:rPr>
      </w:pPr>
      <w:bookmarkStart w:id="152" w:name="_Toc247959458"/>
      <w:bookmarkStart w:id="153" w:name="_Toc225570084"/>
      <w:bookmarkStart w:id="154" w:name="_Toc361324862"/>
      <w:bookmarkStart w:id="155" w:name="_Toc374374942"/>
      <w:bookmarkStart w:id="156" w:name="_Toc67904031"/>
      <w:r w:rsidRPr="00965847">
        <w:rPr>
          <w:rFonts w:ascii="Times New Roman" w:hAnsi="Times New Roman"/>
          <w:kern w:val="0"/>
          <w:szCs w:val="24"/>
        </w:rPr>
        <w:t>4.</w:t>
      </w:r>
      <w:r w:rsidRPr="00965847">
        <w:rPr>
          <w:rFonts w:ascii="Times New Roman" w:hAnsi="Times New Roman" w:hint="eastAsia"/>
          <w:kern w:val="0"/>
          <w:szCs w:val="24"/>
        </w:rPr>
        <w:t>9</w:t>
      </w:r>
      <w:r w:rsidRPr="00965847">
        <w:rPr>
          <w:rFonts w:ascii="Times New Roman" w:hAnsi="Times New Roman"/>
          <w:kern w:val="0"/>
          <w:szCs w:val="24"/>
        </w:rPr>
        <w:t xml:space="preserve"> </w:t>
      </w:r>
      <w:r w:rsidRPr="00965847">
        <w:rPr>
          <w:rFonts w:ascii="Times New Roman" w:hAnsi="Times New Roman"/>
          <w:kern w:val="0"/>
          <w:szCs w:val="24"/>
        </w:rPr>
        <w:t>管理人对报告期内基金利润分配情况的说明</w:t>
      </w:r>
      <w:bookmarkEnd w:id="152"/>
      <w:bookmarkEnd w:id="153"/>
      <w:bookmarkEnd w:id="154"/>
      <w:bookmarkEnd w:id="155"/>
      <w:bookmarkEnd w:id="156"/>
    </w:p>
    <w:p w:rsidR="00416853" w:rsidRPr="009E2932" w:rsidRDefault="00416853" w:rsidP="00416853">
      <w:pPr>
        <w:spacing w:before="29" w:line="288" w:lineRule="auto"/>
        <w:ind w:firstLineChars="200" w:firstLine="480"/>
        <w:rPr>
          <w:kern w:val="0"/>
          <w:sz w:val="24"/>
        </w:rPr>
      </w:pPr>
      <w:r w:rsidRPr="009E2932">
        <w:rPr>
          <w:rFonts w:hint="eastAsia"/>
          <w:kern w:val="0"/>
          <w:sz w:val="24"/>
        </w:rPr>
        <w:t>根据相关法律法规和基金合同的规定，本基金对上一年度及本报告期应分配的可供分配利润进行了收益分配，具体情况参见</w:t>
      </w:r>
      <w:r w:rsidRPr="009E2932">
        <w:rPr>
          <w:rFonts w:hint="eastAsia"/>
          <w:kern w:val="0"/>
          <w:sz w:val="24"/>
        </w:rPr>
        <w:t>7.4.8.2</w:t>
      </w:r>
      <w:r w:rsidRPr="009E2932">
        <w:rPr>
          <w:rFonts w:hint="eastAsia"/>
          <w:kern w:val="0"/>
          <w:sz w:val="24"/>
        </w:rPr>
        <w:t>资产负债表日后事项及</w:t>
      </w:r>
      <w:r w:rsidRPr="009E2932">
        <w:rPr>
          <w:rFonts w:hint="eastAsia"/>
          <w:kern w:val="0"/>
          <w:sz w:val="24"/>
        </w:rPr>
        <w:t>7.4.11</w:t>
      </w:r>
      <w:r w:rsidRPr="009E2932">
        <w:rPr>
          <w:rFonts w:hint="eastAsia"/>
          <w:kern w:val="0"/>
          <w:sz w:val="24"/>
        </w:rPr>
        <w:t>利润分配情况。</w:t>
      </w:r>
    </w:p>
    <w:p w:rsidR="005E0599" w:rsidRPr="00416853" w:rsidRDefault="005E0599" w:rsidP="005E0599">
      <w:pPr>
        <w:spacing w:line="360" w:lineRule="auto"/>
        <w:ind w:firstLineChars="200" w:firstLine="420"/>
        <w:rPr>
          <w:rFonts w:eastAsiaTheme="minorEastAsia"/>
          <w:color w:val="000000"/>
          <w:szCs w:val="21"/>
        </w:rPr>
      </w:pPr>
    </w:p>
    <w:p w:rsidR="005E0599" w:rsidRPr="00965847" w:rsidRDefault="005E0599" w:rsidP="00965847">
      <w:pPr>
        <w:pStyle w:val="20"/>
        <w:spacing w:before="29" w:after="0" w:line="288" w:lineRule="auto"/>
        <w:rPr>
          <w:rFonts w:ascii="Times New Roman" w:hAnsi="Times New Roman"/>
          <w:kern w:val="0"/>
          <w:szCs w:val="24"/>
        </w:rPr>
      </w:pPr>
      <w:bookmarkStart w:id="157" w:name="_Toc67904032"/>
      <w:r w:rsidRPr="00965847">
        <w:rPr>
          <w:rFonts w:ascii="Times New Roman" w:hAnsi="Times New Roman"/>
          <w:kern w:val="0"/>
          <w:szCs w:val="24"/>
        </w:rPr>
        <w:t>4.10</w:t>
      </w:r>
      <w:r w:rsidRPr="00965847">
        <w:rPr>
          <w:rFonts w:ascii="Times New Roman" w:hAnsi="Times New Roman" w:hint="eastAsia"/>
          <w:kern w:val="0"/>
          <w:szCs w:val="24"/>
        </w:rPr>
        <w:t xml:space="preserve"> </w:t>
      </w:r>
      <w:r w:rsidRPr="00965847">
        <w:rPr>
          <w:rFonts w:ascii="Times New Roman" w:hAnsi="Times New Roman" w:hint="eastAsia"/>
          <w:kern w:val="0"/>
          <w:szCs w:val="24"/>
        </w:rPr>
        <w:t>报告期内管理人对本基金持有人数或基金资产净值预警情形的说明</w:t>
      </w:r>
      <w:bookmarkEnd w:id="157"/>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58" w:name="_Toc225498263"/>
      <w:bookmarkStart w:id="159" w:name="_Toc352255982"/>
      <w:bookmarkStart w:id="160" w:name="_Toc352256050"/>
      <w:bookmarkStart w:id="161" w:name="_Toc352331228"/>
      <w:bookmarkStart w:id="162" w:name="_Toc362424006"/>
      <w:bookmarkStart w:id="163" w:name="_Toc67904033"/>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8"/>
      <w:bookmarkEnd w:id="159"/>
      <w:bookmarkEnd w:id="160"/>
      <w:bookmarkEnd w:id="161"/>
      <w:bookmarkEnd w:id="162"/>
      <w:bookmarkEnd w:id="163"/>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64" w:name="_Toc225498264"/>
      <w:bookmarkStart w:id="165" w:name="_Toc352255983"/>
      <w:bookmarkStart w:id="166" w:name="_Toc352256051"/>
      <w:bookmarkStart w:id="167" w:name="_Toc352331229"/>
      <w:bookmarkStart w:id="168" w:name="_Toc362424007"/>
      <w:bookmarkStart w:id="169" w:name="_Toc67904034"/>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64"/>
      <w:bookmarkEnd w:id="165"/>
      <w:bookmarkEnd w:id="166"/>
      <w:bookmarkEnd w:id="167"/>
      <w:bookmarkEnd w:id="168"/>
      <w:bookmarkEnd w:id="16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w:t>
      </w:r>
      <w:r w:rsidR="00AB367B" w:rsidRPr="00AB367B">
        <w:rPr>
          <w:rFonts w:hint="eastAsia"/>
          <w:kern w:val="0"/>
          <w:sz w:val="24"/>
        </w:rPr>
        <w:t>中华人民共和国证券投资基金法</w:t>
      </w:r>
      <w:r w:rsidRPr="00F14763">
        <w:rPr>
          <w:kern w:val="0"/>
          <w:sz w:val="24"/>
        </w:rPr>
        <w:t>》、基金合同、托管协议和其他有关规定，不存在损害基金份额持有人利益的行为，完全尽职尽责地履行了基金托管人应尽的义务。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0" w:name="_Toc225498265"/>
      <w:bookmarkStart w:id="171" w:name="_Toc352255984"/>
      <w:bookmarkStart w:id="172" w:name="_Toc352256052"/>
      <w:bookmarkStart w:id="173" w:name="_Toc352331230"/>
      <w:bookmarkStart w:id="174" w:name="_Toc362424008"/>
      <w:bookmarkStart w:id="175" w:name="_Toc67904035"/>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0"/>
      <w:r w:rsidRPr="007C2D9E">
        <w:rPr>
          <w:rFonts w:ascii="Times New Roman" w:hAnsi="Times New Roman" w:hint="eastAsia"/>
          <w:kern w:val="0"/>
          <w:szCs w:val="24"/>
        </w:rPr>
        <w:t>说明</w:t>
      </w:r>
      <w:bookmarkEnd w:id="171"/>
      <w:bookmarkEnd w:id="172"/>
      <w:bookmarkEnd w:id="173"/>
      <w:bookmarkEnd w:id="174"/>
      <w:bookmarkEnd w:id="175"/>
    </w:p>
    <w:p w:rsidR="0014064D" w:rsidRDefault="009B284D">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报告期内，本基金实施利润分配金额为</w:t>
      </w:r>
      <w:r w:rsidRPr="00F14763">
        <w:rPr>
          <w:kern w:val="0"/>
          <w:sz w:val="24"/>
        </w:rPr>
        <w:t>4,797,247.86</w:t>
      </w:r>
      <w:r w:rsidRPr="00F14763">
        <w:rPr>
          <w:kern w:val="0"/>
          <w:sz w:val="24"/>
        </w:rPr>
        <w:t>元。</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6" w:name="_Toc225498266"/>
      <w:bookmarkStart w:id="177" w:name="_Toc352255985"/>
      <w:bookmarkStart w:id="178" w:name="_Toc352256053"/>
      <w:bookmarkStart w:id="179" w:name="_Toc352331231"/>
      <w:bookmarkStart w:id="180" w:name="_Toc362424009"/>
      <w:bookmarkStart w:id="181" w:name="_Toc67904036"/>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6"/>
      <w:bookmarkEnd w:id="177"/>
      <w:bookmarkEnd w:id="178"/>
      <w:bookmarkEnd w:id="179"/>
      <w:bookmarkEnd w:id="180"/>
      <w:bookmarkEnd w:id="181"/>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82" w:name="_Toc245801814"/>
      <w:bookmarkStart w:id="183" w:name="_Toc247959464"/>
      <w:bookmarkStart w:id="184" w:name="_Toc352255986"/>
      <w:bookmarkStart w:id="185" w:name="_Toc352256054"/>
      <w:bookmarkStart w:id="186" w:name="_Toc352331232"/>
      <w:bookmarkStart w:id="187" w:name="_Toc362424010"/>
      <w:bookmarkStart w:id="188" w:name="_Toc67904037"/>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2"/>
      <w:bookmarkEnd w:id="183"/>
      <w:bookmarkEnd w:id="184"/>
      <w:bookmarkEnd w:id="185"/>
      <w:bookmarkEnd w:id="186"/>
      <w:bookmarkEnd w:id="187"/>
      <w:bookmarkEnd w:id="188"/>
    </w:p>
    <w:p w:rsidR="00FC649E" w:rsidRPr="00FC649E" w:rsidRDefault="00FC649E" w:rsidP="00FC649E"/>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(2021)</w:t>
      </w:r>
      <w:r w:rsidRPr="00E62260">
        <w:rPr>
          <w:rFonts w:eastAsiaTheme="minorEastAsia"/>
          <w:kern w:val="0"/>
          <w:sz w:val="24"/>
        </w:rPr>
        <w:t>第</w:t>
      </w:r>
      <w:r w:rsidRPr="00E62260">
        <w:rPr>
          <w:rFonts w:eastAsiaTheme="minorEastAsia"/>
          <w:kern w:val="0"/>
          <w:sz w:val="24"/>
        </w:rPr>
        <w:t>24548</w:t>
      </w:r>
      <w:r w:rsidRPr="00E62260">
        <w:rPr>
          <w:rFonts w:eastAsiaTheme="minorEastAsia"/>
          <w:kern w:val="0"/>
          <w:sz w:val="24"/>
        </w:rPr>
        <w:t>号</w:t>
      </w:r>
    </w:p>
    <w:p w:rsidR="006C42F0" w:rsidRPr="00E62260" w:rsidRDefault="006C42F0" w:rsidP="006C42F0">
      <w:pPr>
        <w:widowControl/>
        <w:spacing w:line="288" w:lineRule="auto"/>
        <w:jc w:val="left"/>
        <w:rPr>
          <w:rFonts w:eastAsiaTheme="minorEastAsia"/>
          <w:kern w:val="0"/>
          <w:sz w:val="24"/>
        </w:rPr>
      </w:pPr>
      <w:r w:rsidRPr="00E62260">
        <w:rPr>
          <w:rFonts w:eastAsiaTheme="minorEastAsia"/>
          <w:kern w:val="0"/>
          <w:sz w:val="24"/>
        </w:rPr>
        <w:t>交银施罗德环球精选价值证券投资基金全体基金份额持有人</w:t>
      </w:r>
      <w:r w:rsidRPr="00E62260">
        <w:rPr>
          <w:rFonts w:eastAsiaTheme="minorEastAsia"/>
          <w:sz w:val="24"/>
        </w:rPr>
        <w:t>：</w:t>
      </w: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89" w:name="_Toc286996149"/>
      <w:bookmarkStart w:id="190" w:name="_Toc352255989"/>
      <w:bookmarkStart w:id="191" w:name="_Toc352256057"/>
      <w:bookmarkStart w:id="192" w:name="_Toc352331235"/>
      <w:bookmarkStart w:id="193" w:name="_Toc362424013"/>
      <w:bookmarkStart w:id="194" w:name="_Toc374459275"/>
      <w:bookmarkStart w:id="195" w:name="_Toc67904038"/>
      <w:bookmarkStart w:id="196" w:name="_Toc286996147"/>
      <w:bookmarkStart w:id="197" w:name="_Toc352255987"/>
      <w:bookmarkStart w:id="198" w:name="_Toc352256055"/>
      <w:bookmarkStart w:id="199" w:name="_Toc352331233"/>
      <w:bookmarkStart w:id="200" w:name="_Toc362424011"/>
      <w:bookmarkStart w:id="201"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89"/>
      <w:bookmarkEnd w:id="190"/>
      <w:bookmarkEnd w:id="191"/>
      <w:bookmarkEnd w:id="192"/>
      <w:bookmarkEnd w:id="193"/>
      <w:bookmarkEnd w:id="194"/>
      <w:bookmarkEnd w:id="195"/>
    </w:p>
    <w:p w:rsidR="0014064D" w:rsidRDefault="009B284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14064D" w:rsidRDefault="009B284D">
      <w:pPr>
        <w:widowControl/>
        <w:spacing w:line="288" w:lineRule="auto"/>
        <w:ind w:firstLine="420"/>
        <w:rPr>
          <w:rFonts w:eastAsiaTheme="minorEastAsia"/>
          <w:kern w:val="0"/>
          <w:sz w:val="24"/>
        </w:rPr>
      </w:pPr>
      <w:r>
        <w:rPr>
          <w:rFonts w:eastAsiaTheme="minorEastAsia"/>
          <w:kern w:val="0"/>
          <w:sz w:val="24"/>
        </w:rPr>
        <w:t>我们审计了交银施罗德环球精选价值证券投资基金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交银环球精选价值基金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4064D" w:rsidRDefault="009B284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6C42F0" w:rsidRDefault="006C42F0" w:rsidP="006C42F0">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发布的有关规定及允许的基金行业实务操作编制，公允反映了交银环球精选价值基金</w:t>
      </w: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2020</w:t>
      </w:r>
      <w:r w:rsidRPr="00E62260">
        <w:rPr>
          <w:rFonts w:eastAsiaTheme="minorEastAsia"/>
          <w:kern w:val="0"/>
          <w:sz w:val="24"/>
        </w:rPr>
        <w:t>年度的经营成果和基金净值变动情况。</w:t>
      </w:r>
    </w:p>
    <w:p w:rsidR="000A7531" w:rsidRPr="00E62260" w:rsidRDefault="000A7531" w:rsidP="006C42F0">
      <w:pPr>
        <w:widowControl/>
        <w:spacing w:line="288" w:lineRule="auto"/>
        <w:ind w:firstLine="420"/>
        <w:rPr>
          <w:rFonts w:eastAsiaTheme="minorEastAsia"/>
          <w:kern w:val="0"/>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2" w:name="_Toc67904039"/>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202"/>
    </w:p>
    <w:p w:rsidR="0014064D" w:rsidRDefault="009B284D">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C42F0" w:rsidRDefault="006C42F0" w:rsidP="006C42F0">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按照中国注册会计师职业道德守则，我们独立于交银环球精选价值基金，并履行了职业道德方面的其他责任。</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3" w:name="_Toc67904040"/>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96"/>
      <w:bookmarkEnd w:id="197"/>
      <w:bookmarkEnd w:id="198"/>
      <w:bookmarkEnd w:id="199"/>
      <w:bookmarkEnd w:id="200"/>
      <w:bookmarkEnd w:id="201"/>
      <w:r w:rsidRPr="00463320">
        <w:rPr>
          <w:rFonts w:ascii="Times New Roman" w:eastAsiaTheme="minorEastAsia" w:hAnsi="Times New Roman" w:hint="eastAsia"/>
          <w:kern w:val="0"/>
          <w:szCs w:val="24"/>
        </w:rPr>
        <w:t>管理层和治理层对财务报表的责任</w:t>
      </w:r>
      <w:bookmarkEnd w:id="203"/>
    </w:p>
    <w:p w:rsidR="0014064D" w:rsidRDefault="009B284D">
      <w:pPr>
        <w:spacing w:line="288" w:lineRule="auto"/>
        <w:ind w:firstLineChars="200" w:firstLine="480"/>
        <w:rPr>
          <w:rFonts w:eastAsiaTheme="minorEastAsia"/>
          <w:sz w:val="24"/>
        </w:rPr>
      </w:pPr>
      <w:r>
        <w:rPr>
          <w:rFonts w:eastAsiaTheme="minorEastAsia"/>
          <w:sz w:val="24"/>
        </w:rPr>
        <w:t>交银环球精选价值基金的基金管理人交银施罗德基金管理有限公司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4064D" w:rsidRDefault="009B284D">
      <w:pPr>
        <w:spacing w:line="288" w:lineRule="auto"/>
        <w:ind w:firstLineChars="200" w:firstLine="480"/>
        <w:rPr>
          <w:rFonts w:eastAsiaTheme="minorEastAsia"/>
          <w:sz w:val="24"/>
        </w:rPr>
      </w:pPr>
      <w:r>
        <w:rPr>
          <w:rFonts w:eastAsiaTheme="minorEastAsia"/>
          <w:sz w:val="24"/>
        </w:rPr>
        <w:t>在编制财务报表时，基金管理人管理层负责评估交银环球精选价值基金的持续经营能力，披露与持续经营相关的事项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，并运用持续经营假设，除非基金管理人管理层计划清算交银环球精选价值基金、终止运营或别无其他现实的选择。</w:t>
      </w:r>
    </w:p>
    <w:p w:rsidR="006C42F0" w:rsidRDefault="006C42F0" w:rsidP="006C42F0">
      <w:pPr>
        <w:spacing w:line="288" w:lineRule="auto"/>
        <w:ind w:firstLineChars="200" w:firstLine="480"/>
        <w:rPr>
          <w:rFonts w:eastAsiaTheme="minorEastAsia"/>
          <w:sz w:val="24"/>
        </w:rPr>
      </w:pPr>
      <w:r w:rsidRPr="00E62260">
        <w:rPr>
          <w:rFonts w:eastAsiaTheme="minorEastAsia"/>
          <w:sz w:val="24"/>
        </w:rPr>
        <w:t>基金管理人治理层负责监督交银环球精选价值基金的财务报告过程。</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4" w:name="_Toc286996148"/>
      <w:bookmarkStart w:id="205" w:name="_Toc352255988"/>
      <w:bookmarkStart w:id="206" w:name="_Toc352256056"/>
      <w:bookmarkStart w:id="207" w:name="_Toc352331234"/>
      <w:bookmarkStart w:id="208" w:name="_Toc362424012"/>
      <w:bookmarkStart w:id="209" w:name="_Toc374459274"/>
      <w:bookmarkStart w:id="210" w:name="_Toc67904041"/>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204"/>
      <w:bookmarkEnd w:id="205"/>
      <w:bookmarkEnd w:id="206"/>
      <w:bookmarkEnd w:id="207"/>
      <w:bookmarkEnd w:id="208"/>
      <w:bookmarkEnd w:id="209"/>
      <w:r w:rsidRPr="00F808BA">
        <w:rPr>
          <w:rFonts w:ascii="Times New Roman" w:eastAsiaTheme="minorEastAsia" w:hAnsi="Times New Roman" w:hint="eastAsia"/>
          <w:kern w:val="0"/>
          <w:szCs w:val="24"/>
        </w:rPr>
        <w:t>注册会计师对财务报表审计的责任</w:t>
      </w:r>
      <w:bookmarkEnd w:id="210"/>
    </w:p>
    <w:p w:rsidR="0014064D" w:rsidRDefault="009B284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4064D" w:rsidRDefault="009B284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4064D" w:rsidRDefault="009B284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4064D" w:rsidRDefault="009B284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4064D" w:rsidRDefault="009B284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4064D" w:rsidRDefault="009B284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环球精选价值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环球精选价值基金不能持续经营。</w:t>
      </w:r>
    </w:p>
    <w:p w:rsidR="0014064D" w:rsidRDefault="009B284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6C42F0" w:rsidRPr="00E62260" w:rsidRDefault="006C42F0" w:rsidP="006C42F0">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C42F0" w:rsidRPr="00E62260" w:rsidTr="00D13BCF">
        <w:tc>
          <w:tcPr>
            <w:tcW w:w="6629" w:type="dxa"/>
          </w:tcPr>
          <w:p w:rsidR="006C42F0" w:rsidRPr="00E62260" w:rsidRDefault="006C42F0" w:rsidP="00D13BCF">
            <w:pPr>
              <w:spacing w:line="360" w:lineRule="auto"/>
              <w:jc w:val="left"/>
              <w:rPr>
                <w:sz w:val="24"/>
              </w:rPr>
            </w:pPr>
            <w:r w:rsidRPr="00E62260">
              <w:rPr>
                <w:sz w:val="24"/>
              </w:rPr>
              <w:t>普华永道中天会计师事务所（特殊普通合伙）</w:t>
            </w:r>
          </w:p>
        </w:tc>
        <w:tc>
          <w:tcPr>
            <w:tcW w:w="2657" w:type="dxa"/>
          </w:tcPr>
          <w:p w:rsidR="006C42F0" w:rsidRPr="00E62260" w:rsidRDefault="006C42F0" w:rsidP="00D13BCF">
            <w:pPr>
              <w:spacing w:line="360" w:lineRule="auto"/>
              <w:jc w:val="right"/>
              <w:rPr>
                <w:sz w:val="24"/>
              </w:rPr>
            </w:pPr>
            <w:r w:rsidRPr="00E62260">
              <w:rPr>
                <w:rFonts w:hint="eastAsia"/>
                <w:sz w:val="24"/>
              </w:rPr>
              <w:t>中国注册会计师</w:t>
            </w:r>
          </w:p>
        </w:tc>
      </w:tr>
    </w:tbl>
    <w:p w:rsidR="006C42F0" w:rsidRPr="00E62260" w:rsidRDefault="006C42F0" w:rsidP="006C42F0">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童咏静</w:t>
      </w:r>
      <w:r w:rsidRPr="00E62260">
        <w:rPr>
          <w:rFonts w:eastAsiaTheme="minorEastAsia"/>
          <w:kern w:val="0"/>
          <w:sz w:val="24"/>
        </w:rPr>
        <w:t xml:space="preserve">  </w:t>
      </w:r>
      <w:r w:rsidRPr="00E62260">
        <w:rPr>
          <w:rFonts w:eastAsiaTheme="minorEastAsia"/>
          <w:kern w:val="0"/>
          <w:sz w:val="24"/>
        </w:rPr>
        <w:t>金诗涛</w:t>
      </w:r>
    </w:p>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7B62FA" w:rsidRDefault="006C42F0" w:rsidP="006C42F0">
      <w:pPr>
        <w:tabs>
          <w:tab w:val="left" w:pos="426"/>
        </w:tabs>
        <w:spacing w:before="29" w:line="288" w:lineRule="auto"/>
        <w:ind w:firstLineChars="200" w:firstLine="480"/>
        <w:jc w:val="right"/>
        <w:rPr>
          <w:kern w:val="0"/>
          <w:sz w:val="24"/>
        </w:rPr>
      </w:pPr>
      <w:r w:rsidRPr="00E62260">
        <w:rPr>
          <w:rFonts w:eastAsiaTheme="minorEastAsia"/>
          <w:kern w:val="0"/>
          <w:sz w:val="24"/>
        </w:rPr>
        <w:t>2021</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11" w:name="_Toc352255990"/>
      <w:bookmarkStart w:id="212" w:name="_Toc352256058"/>
      <w:bookmarkStart w:id="213" w:name="_Toc352331236"/>
      <w:bookmarkStart w:id="214" w:name="_Toc362424014"/>
      <w:bookmarkStart w:id="215" w:name="_Toc67904042"/>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11"/>
      <w:bookmarkEnd w:id="212"/>
      <w:bookmarkEnd w:id="213"/>
      <w:bookmarkEnd w:id="214"/>
      <w:bookmarkEnd w:id="215"/>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16" w:name="_Toc225498268"/>
      <w:bookmarkStart w:id="217" w:name="_Toc352255991"/>
      <w:bookmarkStart w:id="218" w:name="_Toc352256059"/>
      <w:bookmarkStart w:id="219" w:name="_Toc352331237"/>
      <w:bookmarkStart w:id="220" w:name="_Toc362424015"/>
      <w:bookmarkStart w:id="221" w:name="_Toc67904043"/>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6"/>
      <w:bookmarkEnd w:id="217"/>
      <w:bookmarkEnd w:id="218"/>
      <w:bookmarkEnd w:id="219"/>
      <w:bookmarkEnd w:id="220"/>
      <w:bookmarkEnd w:id="221"/>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交银施罗德环球精选价值证券投资基金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2020</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f1"/>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f1"/>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f1"/>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f1"/>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2020</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f1"/>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f1"/>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2019</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p>
        </w:tc>
        <w:tc>
          <w:tcPr>
            <w:tcW w:w="2250" w:type="dxa"/>
            <w:vAlign w:val="center"/>
          </w:tcPr>
          <w:p w:rsidR="00733844" w:rsidRPr="00FA6B9A" w:rsidRDefault="00733844" w:rsidP="00FA6B9A">
            <w:pPr>
              <w:spacing w:before="29" w:line="288" w:lineRule="auto"/>
              <w:jc w:val="right"/>
              <w:rPr>
                <w:b/>
                <w:color w:val="000000"/>
                <w:sz w:val="24"/>
              </w:rPr>
            </w:pP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6,858,554.62</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19,655,407.44</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114,124,062.39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110,370,717.87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114,124,062.39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110,370,717.87</w:t>
            </w:r>
          </w:p>
        </w:tc>
      </w:tr>
      <w:tr w:rsidR="00733844" w:rsidRPr="00D0372D" w:rsidTr="00E255F2">
        <w:tc>
          <w:tcPr>
            <w:tcW w:w="2977" w:type="dxa"/>
            <w:vAlign w:val="center"/>
          </w:tcPr>
          <w:p w:rsidR="00733844" w:rsidRPr="00615122" w:rsidRDefault="00733844" w:rsidP="00615122">
            <w:pPr>
              <w:pStyle w:val="aff1"/>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f1"/>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f1"/>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f1"/>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1,100.69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1,066.53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51,496.97</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78,840.93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154,969.42</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403,068.98</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121,190,184.09</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130,509,101.75</w:t>
            </w:r>
          </w:p>
        </w:tc>
      </w:tr>
      <w:tr w:rsidR="007B62FA" w:rsidRPr="00FC2B25" w:rsidTr="00415F6B">
        <w:tc>
          <w:tcPr>
            <w:tcW w:w="2977" w:type="dxa"/>
            <w:vAlign w:val="center"/>
          </w:tcPr>
          <w:p w:rsidR="007B62FA" w:rsidRPr="00FC2B25" w:rsidRDefault="007B62FA" w:rsidP="00FC2B25">
            <w:pPr>
              <w:pStyle w:val="aff1"/>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f1"/>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f1"/>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f1"/>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2020</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f1"/>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f1"/>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2019</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278,721.74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414,476.93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723,135.84</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192,411.61</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195,126.82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37,413.35</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37,941.35</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161,216.61</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161,059.12</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1,084,240.24</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1,117,263.13</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46,761,080.47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60,013,831.66</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73,344,863.38</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69,378,006.96</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120,105,943.85</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129,391,838.62</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121,190,184.09</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130,509,101.75</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2020</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2.569</w:t>
      </w:r>
      <w:r w:rsidRPr="007E739B">
        <w:rPr>
          <w:kern w:val="0"/>
          <w:sz w:val="24"/>
        </w:rPr>
        <w:t>元，基金份额总额</w:t>
      </w:r>
      <w:r w:rsidRPr="007E739B">
        <w:rPr>
          <w:kern w:val="0"/>
          <w:sz w:val="24"/>
        </w:rPr>
        <w:t>46,761,080.47</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22" w:name="_Toc225498269"/>
      <w:bookmarkStart w:id="223" w:name="_Toc352255992"/>
      <w:bookmarkStart w:id="224" w:name="_Toc352256060"/>
      <w:bookmarkStart w:id="225" w:name="_Toc352331238"/>
      <w:bookmarkStart w:id="226" w:name="_Toc362424016"/>
      <w:bookmarkStart w:id="227" w:name="_Toc67904044"/>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22"/>
      <w:bookmarkEnd w:id="223"/>
      <w:bookmarkEnd w:id="224"/>
      <w:bookmarkEnd w:id="225"/>
      <w:bookmarkEnd w:id="226"/>
      <w:bookmarkEnd w:id="227"/>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交银施罗德环球精选价值证券投资基金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2020</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2020</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f1"/>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f1"/>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f1"/>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f1"/>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2020</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2020</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f1"/>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f1"/>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2019</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2019</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30,263,807.25</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29,169,041.62</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29,897.11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71,887.73</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29,897.11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71,887.73</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22,054,087.67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7,877,463.12</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20,561,663.32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5,844,673.16</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1,492,424.35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2,032,789.96</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8,909,379.55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21,055,546.50</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-789,856.22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120,419.24</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60,299.14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43,725.03</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3,284,095.82</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2,897,254.73</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2,266,627.77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2,143,980.42</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440,733.18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416,885.13</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414,188.96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174,668.73</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9C568C" w:rsidRPr="00D0372D" w:rsidTr="006361B8">
        <w:tc>
          <w:tcPr>
            <w:tcW w:w="3544" w:type="dxa"/>
            <w:vAlign w:val="center"/>
          </w:tcPr>
          <w:p w:rsidR="009C568C" w:rsidRPr="009C568C" w:rsidRDefault="009C568C" w:rsidP="0005301E">
            <w:pPr>
              <w:rPr>
                <w:rFonts w:eastAsiaTheme="minorEastAsia"/>
                <w:color w:val="000000"/>
                <w:sz w:val="24"/>
              </w:rPr>
            </w:pPr>
            <w:r w:rsidRPr="009C568C">
              <w:rPr>
                <w:rFonts w:eastAsiaTheme="minorEastAsia" w:hint="eastAsia"/>
                <w:color w:val="000000"/>
                <w:sz w:val="24"/>
              </w:rPr>
              <w:t>6</w:t>
            </w:r>
            <w:r w:rsidRPr="009C568C">
              <w:rPr>
                <w:rFonts w:eastAsiaTheme="minorEastAsia"/>
                <w:color w:val="000000"/>
                <w:sz w:val="24"/>
              </w:rPr>
              <w:t>．</w:t>
            </w:r>
            <w:r w:rsidRPr="009C568C">
              <w:rPr>
                <w:rFonts w:eastAsiaTheme="minorEastAsia" w:hint="eastAsia"/>
                <w:color w:val="000000"/>
                <w:sz w:val="24"/>
              </w:rPr>
              <w:t>税金及附加</w:t>
            </w:r>
          </w:p>
        </w:tc>
        <w:tc>
          <w:tcPr>
            <w:tcW w:w="992" w:type="dxa"/>
            <w:vAlign w:val="center"/>
          </w:tcPr>
          <w:p w:rsidR="009C568C" w:rsidRPr="009C568C" w:rsidRDefault="009C568C" w:rsidP="0005301E">
            <w:pPr>
              <w:pStyle w:val="aff1"/>
              <w:jc w:val="center"/>
              <w:rPr>
                <w:rFonts w:ascii="Times New Roman" w:eastAsiaTheme="minorEastAsia" w:hAnsi="Times New Roman"/>
                <w:color w:val="000000"/>
              </w:rPr>
            </w:pPr>
          </w:p>
        </w:tc>
        <w:tc>
          <w:tcPr>
            <w:tcW w:w="2213"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c>
          <w:tcPr>
            <w:tcW w:w="2249"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r>
      <w:tr w:rsidR="009C568C" w:rsidRPr="00D0372D" w:rsidTr="00A24431">
        <w:tc>
          <w:tcPr>
            <w:tcW w:w="3544" w:type="dxa"/>
            <w:vAlign w:val="center"/>
          </w:tcPr>
          <w:p w:rsidR="009C568C" w:rsidRPr="008A665E" w:rsidRDefault="009C568C" w:rsidP="008A665E">
            <w:pPr>
              <w:spacing w:before="29" w:line="288" w:lineRule="auto"/>
              <w:rPr>
                <w:color w:val="000000"/>
                <w:sz w:val="24"/>
              </w:rPr>
            </w:pPr>
            <w:r>
              <w:rPr>
                <w:rFonts w:hint="eastAsia"/>
                <w:color w:val="000000"/>
                <w:sz w:val="24"/>
              </w:rPr>
              <w:t>7</w:t>
            </w:r>
            <w:r w:rsidRPr="008A665E">
              <w:rPr>
                <w:rFonts w:hint="eastAsia"/>
                <w:color w:val="000000"/>
                <w:sz w:val="24"/>
              </w:rPr>
              <w:t>．其他费用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162,545.91</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161,720.45</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26,979,711.43</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26,271,786.89</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26,979,711.43</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26,271,786.89</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8" w:name="_Toc225498270"/>
      <w:bookmarkStart w:id="229" w:name="_Toc352255993"/>
      <w:bookmarkStart w:id="230" w:name="_Toc352256061"/>
      <w:bookmarkStart w:id="231" w:name="_Toc352331239"/>
      <w:bookmarkStart w:id="232" w:name="_Toc362424017"/>
      <w:bookmarkStart w:id="233" w:name="_Toc67904045"/>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8"/>
      <w:bookmarkEnd w:id="229"/>
      <w:bookmarkEnd w:id="230"/>
      <w:bookmarkEnd w:id="231"/>
      <w:bookmarkEnd w:id="232"/>
      <w:bookmarkEnd w:id="233"/>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交银施罗德环球精选价值证券投资基金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2020</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2020</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f1"/>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2020</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2020</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60,013,831.66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69,378,006.96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129,391,838.62</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26,979,711.43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26,979,711.43</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-13,252,751.19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-18,215,607.15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-31,468,358.34</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22,538,071.65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24,041,137.86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46,579,209.51</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-35,790,822.84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-42,256,745.01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-78,047,567.85</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-4,797,247.86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-4,797,247.86</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46,761,080.47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73,344,863.38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120,105,943.85</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f1"/>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2019</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2019</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62,907,239.77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45,628,089.00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108,535,328.77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26,271,786.89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26,271,786.89</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-2,893,408.11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-2,521,868.93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-5,415,277.04</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15,091,673.48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14,507,009.43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29,598,682.91</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-17,985,081.59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-17,028,878.36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-35,013,959.95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60,013,831.66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69,378,006.96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129,391,838.62</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负责人：谢卫，主管会计工作负责人：夏华龙，会计机构负责人：单江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4" w:name="_Toc225498271"/>
      <w:bookmarkStart w:id="235" w:name="_Toc352255994"/>
      <w:bookmarkStart w:id="236" w:name="_Toc352256062"/>
      <w:bookmarkStart w:id="237" w:name="_Toc352331240"/>
      <w:bookmarkStart w:id="238" w:name="_Toc362424018"/>
      <w:bookmarkStart w:id="239" w:name="_Toc67904046"/>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34"/>
      <w:bookmarkEnd w:id="235"/>
      <w:bookmarkEnd w:id="236"/>
      <w:bookmarkEnd w:id="237"/>
      <w:bookmarkEnd w:id="238"/>
      <w:bookmarkEnd w:id="239"/>
    </w:p>
    <w:p w:rsidR="007B62FA" w:rsidRPr="00E609DE" w:rsidRDefault="007B62FA" w:rsidP="00E609DE">
      <w:pPr>
        <w:pStyle w:val="20"/>
        <w:spacing w:before="29" w:after="0" w:line="288" w:lineRule="auto"/>
        <w:rPr>
          <w:rFonts w:ascii="Times New Roman" w:hAnsi="Times New Roman"/>
          <w:kern w:val="0"/>
          <w:szCs w:val="24"/>
        </w:rPr>
      </w:pPr>
      <w:bookmarkStart w:id="240" w:name="_Toc67904047"/>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0"/>
    </w:p>
    <w:p w:rsidR="0014064D" w:rsidRDefault="009B284D">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元，业经普华永道中天会计师事务所有限公司普华永道中天验字</w:t>
      </w:r>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14064D" w:rsidRDefault="009B284D">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kern w:val="0"/>
          <w:sz w:val="24"/>
        </w:rPr>
        <w:t xml:space="preserve"> (</w:t>
      </w:r>
      <w:r>
        <w:rPr>
          <w:kern w:val="0"/>
          <w:sz w:val="24"/>
        </w:rPr>
        <w:t>包括股票存托凭证</w:t>
      </w:r>
      <w:r>
        <w:rPr>
          <w:kern w:val="0"/>
          <w:sz w:val="24"/>
        </w:rPr>
        <w:t>)</w:t>
      </w:r>
      <w:r>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w:t>
      </w:r>
      <w:r>
        <w:rPr>
          <w:kern w:val="0"/>
          <w:sz w:val="24"/>
        </w:rPr>
        <w:t>(</w:t>
      </w:r>
      <w:r>
        <w:rPr>
          <w:kern w:val="0"/>
          <w:sz w:val="24"/>
        </w:rPr>
        <w:t>含存托凭证</w:t>
      </w:r>
      <w:r>
        <w:rPr>
          <w:kern w:val="0"/>
          <w:sz w:val="24"/>
        </w:rPr>
        <w:t>)</w:t>
      </w:r>
      <w:r>
        <w:rPr>
          <w:kern w:val="0"/>
          <w:sz w:val="24"/>
        </w:rPr>
        <w:t>占基金资产的</w:t>
      </w:r>
      <w:r>
        <w:rPr>
          <w:kern w:val="0"/>
          <w:sz w:val="24"/>
        </w:rPr>
        <w:t>60%-100%</w:t>
      </w:r>
      <w:r>
        <w:rPr>
          <w:kern w:val="0"/>
          <w:sz w:val="24"/>
        </w:rPr>
        <w:t>，债券、货币市场工具以及中国证监会允许本基金投资的其他金融工具占基金资产的</w:t>
      </w:r>
      <w:r>
        <w:rPr>
          <w:kern w:val="0"/>
          <w:sz w:val="24"/>
        </w:rPr>
        <w:t>0%-40%</w:t>
      </w:r>
      <w:r>
        <w:rPr>
          <w:kern w:val="0"/>
          <w:sz w:val="24"/>
        </w:rPr>
        <w:t>。本基金的业绩比较基准为：</w:t>
      </w:r>
      <w:r>
        <w:rPr>
          <w:kern w:val="0"/>
          <w:sz w:val="24"/>
        </w:rPr>
        <w:t>70%×</w:t>
      </w:r>
      <w:r>
        <w:rPr>
          <w:kern w:val="0"/>
          <w:sz w:val="24"/>
        </w:rPr>
        <w:t>标准普尔全球大中盘指数</w:t>
      </w:r>
      <w:r>
        <w:rPr>
          <w:kern w:val="0"/>
          <w:sz w:val="24"/>
        </w:rPr>
        <w:t xml:space="preserve"> (S&amp;P Global LargeMidCap Index)+30%×</w:t>
      </w:r>
      <w:r>
        <w:rPr>
          <w:kern w:val="0"/>
          <w:sz w:val="24"/>
        </w:rPr>
        <w:t>恒生指数。</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2021</w:t>
      </w:r>
      <w:r w:rsidRPr="004F7919">
        <w:rPr>
          <w:kern w:val="0"/>
          <w:sz w:val="24"/>
        </w:rPr>
        <w:t>年</w:t>
      </w:r>
      <w:r w:rsidRPr="004F7919">
        <w:rPr>
          <w:kern w:val="0"/>
          <w:sz w:val="24"/>
        </w:rPr>
        <w:t>3</w:t>
      </w:r>
      <w:r w:rsidRPr="004F7919">
        <w:rPr>
          <w:kern w:val="0"/>
          <w:sz w:val="24"/>
        </w:rPr>
        <w:t>月</w:t>
      </w:r>
      <w:r w:rsidRPr="004F7919">
        <w:rPr>
          <w:kern w:val="0"/>
          <w:sz w:val="24"/>
        </w:rPr>
        <w:t>26</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1" w:name="_Toc67904048"/>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41"/>
    </w:p>
    <w:p w:rsidR="0014064D" w:rsidRDefault="009B284D">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颁布的《证券投资基金会计核算业务指引》、《交银施罗德环球精选价值证券投资基金基金合同》和在财务报表附注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2" w:name="_Toc67904049"/>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4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2020</w:t>
      </w:r>
      <w:r w:rsidRPr="004F7919">
        <w:rPr>
          <w:kern w:val="0"/>
          <w:sz w:val="24"/>
        </w:rPr>
        <w:t>年度财务报表符合企业会计准则的要求，真实、完整地反映了本基金</w:t>
      </w:r>
      <w:r w:rsidRPr="004F7919">
        <w:rPr>
          <w:kern w:val="0"/>
          <w:sz w:val="24"/>
        </w:rPr>
        <w:t>2020</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2020</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67904050"/>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43"/>
    </w:p>
    <w:p w:rsidR="007B62FA" w:rsidRPr="00E609DE" w:rsidRDefault="007B62FA" w:rsidP="00E609DE">
      <w:pPr>
        <w:pStyle w:val="20"/>
        <w:spacing w:before="29" w:after="0" w:line="288" w:lineRule="auto"/>
        <w:rPr>
          <w:rFonts w:ascii="Times New Roman" w:hAnsi="Times New Roman"/>
          <w:kern w:val="0"/>
          <w:szCs w:val="24"/>
        </w:rPr>
      </w:pPr>
      <w:bookmarkStart w:id="244" w:name="_Toc67904051"/>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4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5" w:name="_Toc67904052"/>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4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6" w:name="_Toc67904053"/>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46"/>
    </w:p>
    <w:p w:rsidR="0014064D" w:rsidRDefault="009B284D">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rsidR="0014064D" w:rsidRDefault="009B284D">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4064D" w:rsidRDefault="009B284D">
      <w:pPr>
        <w:tabs>
          <w:tab w:val="left" w:pos="426"/>
        </w:tabs>
        <w:spacing w:before="29" w:line="288" w:lineRule="auto"/>
        <w:ind w:firstLineChars="200" w:firstLine="480"/>
        <w:rPr>
          <w:kern w:val="0"/>
          <w:sz w:val="24"/>
        </w:rPr>
      </w:pPr>
      <w:r>
        <w:rPr>
          <w:kern w:val="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4064D" w:rsidRDefault="009B284D">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4064D" w:rsidRDefault="009B284D">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7" w:name="_Toc67904054"/>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47"/>
    </w:p>
    <w:p w:rsidR="0014064D" w:rsidRDefault="009B284D">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4064D" w:rsidRDefault="009B284D">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14064D" w:rsidRDefault="009B284D">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14064D" w:rsidRDefault="009B284D">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8" w:name="_Toc67904055"/>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8"/>
    </w:p>
    <w:p w:rsidR="0014064D" w:rsidRDefault="009B284D">
      <w:pPr>
        <w:tabs>
          <w:tab w:val="left" w:pos="426"/>
        </w:tabs>
        <w:spacing w:before="29" w:line="288" w:lineRule="auto"/>
        <w:ind w:firstLineChars="200" w:firstLine="480"/>
        <w:rPr>
          <w:kern w:val="0"/>
          <w:sz w:val="24"/>
        </w:rPr>
      </w:pPr>
      <w:r>
        <w:rPr>
          <w:kern w:val="0"/>
          <w:sz w:val="24"/>
        </w:rPr>
        <w:t>本基金持有的股票投资、基金投资、债券投资、资产支持证券投资和衍生工具按如下原则确定公允价值并进行估值：</w:t>
      </w:r>
    </w:p>
    <w:p w:rsidR="0014064D" w:rsidRDefault="009B284D">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4064D" w:rsidRDefault="009B284D">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67904056"/>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4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67904057"/>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5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67904058"/>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5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67904059"/>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52"/>
    </w:p>
    <w:p w:rsidR="0014064D" w:rsidRDefault="009B284D">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14064D" w:rsidRDefault="009B284D">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53" w:name="_Toc67904060"/>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53"/>
    </w:p>
    <w:p w:rsidR="0014064D" w:rsidRDefault="009B284D">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4" w:name="_Toc67904061"/>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54"/>
    </w:p>
    <w:p w:rsidR="0014064D" w:rsidRDefault="009B284D">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67904062"/>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55"/>
    </w:p>
    <w:p w:rsidR="0014064D" w:rsidRDefault="009B284D">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D7754" w:rsidRPr="007D7754" w:rsidRDefault="007D7754"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67904063"/>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56"/>
    </w:p>
    <w:p w:rsidR="0014064D" w:rsidRDefault="009B284D">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本基金目前以一个单一的经营分部运作，不需要披露分部信息。</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7" w:name="_Toc67904064"/>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57"/>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8" w:name="_Toc67904065"/>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8"/>
    </w:p>
    <w:p w:rsidR="007B62FA" w:rsidRPr="00E609DE" w:rsidRDefault="007B62FA" w:rsidP="00E609DE">
      <w:pPr>
        <w:pStyle w:val="20"/>
        <w:spacing w:before="29" w:after="0" w:line="288" w:lineRule="auto"/>
        <w:rPr>
          <w:rFonts w:ascii="Times New Roman" w:hAnsi="Times New Roman"/>
          <w:kern w:val="0"/>
          <w:szCs w:val="24"/>
        </w:rPr>
      </w:pPr>
      <w:bookmarkStart w:id="259" w:name="_Toc67904066"/>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5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0" w:name="_Toc67904067"/>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6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67904068"/>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6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本基金在本报告期间无须说明的会计差错更正。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2" w:name="_Toc67904069"/>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62"/>
    </w:p>
    <w:p w:rsidR="0014064D" w:rsidRDefault="009B284D">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4064D" w:rsidRDefault="009B284D">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14064D" w:rsidRDefault="009B284D">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14064D" w:rsidRDefault="009B284D">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14064D" w:rsidRDefault="009B284D">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(4) </w:t>
      </w:r>
      <w:r w:rsidRPr="004F7919">
        <w:rPr>
          <w:kern w:val="0"/>
          <w:sz w:val="24"/>
        </w:rPr>
        <w:t>本基金的城市维护建设税、教育费附加和地方教育附加等税费按照实际缴纳增值税额的适用比例计算缴纳。</w:t>
      </w:r>
    </w:p>
    <w:p w:rsidR="007B62FA" w:rsidRPr="00D0372D" w:rsidRDefault="007B62FA" w:rsidP="00C03E37">
      <w:pPr>
        <w:spacing w:line="360" w:lineRule="auto"/>
        <w:ind w:firstLineChars="200" w:firstLine="420"/>
        <w:rPr>
          <w:rFonts w:ascii="宋体" w:hAnsi="宋体"/>
          <w:bCs/>
          <w:color w:val="000000"/>
          <w:szCs w:val="21"/>
        </w:rPr>
      </w:pPr>
    </w:p>
    <w:p w:rsidR="009C568C" w:rsidRPr="00FE3598" w:rsidRDefault="009C568C" w:rsidP="009C568C">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9C568C" w:rsidRPr="00FE3598" w:rsidRDefault="009C568C" w:rsidP="009C568C">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9C568C" w:rsidRPr="00063F90" w:rsidRDefault="009C568C" w:rsidP="009C568C">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C568C" w:rsidRPr="00063F90" w:rsidTr="0005301E">
        <w:trPr>
          <w:trHeight w:val="34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本期末</w:t>
            </w:r>
          </w:p>
          <w:p w:rsidR="009C568C" w:rsidRPr="00063F90" w:rsidRDefault="009C568C" w:rsidP="0005301E">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上年度末</w:t>
            </w:r>
          </w:p>
          <w:p w:rsidR="009C568C" w:rsidRPr="00063F90" w:rsidRDefault="009C568C" w:rsidP="0005301E">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6,858,554.62</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19,655,407.44</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rPr>
                <w:rFonts w:ascii="宋体" w:hAnsi="宋体"/>
                <w:color w:val="000000" w:themeColor="text1"/>
                <w:kern w:val="0"/>
                <w:sz w:val="24"/>
              </w:rPr>
            </w:pPr>
            <w:r w:rsidRPr="009C568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其他存款</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合计</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6,858,554.62</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19,655,407.44</w:t>
            </w:r>
          </w:p>
        </w:tc>
      </w:tr>
    </w:tbl>
    <w:p w:rsidR="009C568C" w:rsidRPr="00063F90" w:rsidRDefault="009C568C" w:rsidP="009C568C">
      <w:pPr>
        <w:tabs>
          <w:tab w:val="left" w:pos="426"/>
        </w:tabs>
        <w:spacing w:line="360" w:lineRule="auto"/>
        <w:ind w:firstLineChars="200" w:firstLine="480"/>
        <w:jc w:val="left"/>
        <w:rPr>
          <w:rFonts w:eastAsiaTheme="minorEastAsia"/>
          <w:kern w:val="0"/>
          <w:sz w:val="24"/>
        </w:rPr>
      </w:pPr>
      <w:r w:rsidRPr="009C568C">
        <w:rPr>
          <w:rFonts w:eastAsiaTheme="minorEastAsia"/>
          <w:kern w:val="0"/>
          <w:sz w:val="24"/>
        </w:rPr>
        <w:t>注：于</w:t>
      </w:r>
      <w:r w:rsidRPr="009C568C">
        <w:rPr>
          <w:rFonts w:eastAsiaTheme="minorEastAsia"/>
          <w:kern w:val="0"/>
          <w:sz w:val="24"/>
        </w:rPr>
        <w:t>2020</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266,994.29</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1,742,111.04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港币活期存款</w:t>
      </w:r>
      <w:r w:rsidRPr="009C568C">
        <w:rPr>
          <w:rFonts w:eastAsiaTheme="minorEastAsia"/>
          <w:kern w:val="0"/>
          <w:sz w:val="24"/>
        </w:rPr>
        <w:t>3,972,490.92</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3,342,916.07</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，加币活期存款</w:t>
      </w:r>
      <w:r w:rsidRPr="009C568C">
        <w:rPr>
          <w:rFonts w:eastAsiaTheme="minorEastAsia"/>
          <w:kern w:val="0"/>
          <w:sz w:val="24"/>
        </w:rPr>
        <w:t>0.01</w:t>
      </w:r>
      <w:r w:rsidRPr="009C568C">
        <w:rPr>
          <w:rFonts w:eastAsiaTheme="minorEastAsia"/>
          <w:kern w:val="0"/>
          <w:sz w:val="24"/>
        </w:rPr>
        <w:t>元（折合人民币</w:t>
      </w:r>
      <w:r w:rsidRPr="009C568C">
        <w:rPr>
          <w:rFonts w:eastAsiaTheme="minorEastAsia"/>
          <w:kern w:val="0"/>
          <w:sz w:val="24"/>
        </w:rPr>
        <w:t>0.05</w:t>
      </w:r>
      <w:r w:rsidRPr="009C568C">
        <w:rPr>
          <w:rFonts w:eastAsiaTheme="minorEastAsia"/>
          <w:kern w:val="0"/>
          <w:sz w:val="24"/>
        </w:rPr>
        <w:t>元）和韩元活期存款</w:t>
      </w:r>
      <w:r w:rsidRPr="009C568C">
        <w:rPr>
          <w:rFonts w:eastAsiaTheme="minorEastAsia"/>
          <w:kern w:val="0"/>
          <w:sz w:val="24"/>
        </w:rPr>
        <w:t>21.00</w:t>
      </w:r>
      <w:r w:rsidRPr="009C568C">
        <w:rPr>
          <w:rFonts w:eastAsiaTheme="minorEastAsia"/>
          <w:kern w:val="0"/>
          <w:sz w:val="24"/>
        </w:rPr>
        <w:t>元（折合人民币</w:t>
      </w:r>
      <w:r w:rsidRPr="009C568C">
        <w:rPr>
          <w:rFonts w:eastAsiaTheme="minorEastAsia"/>
          <w:kern w:val="0"/>
          <w:sz w:val="24"/>
        </w:rPr>
        <w:t>0.13</w:t>
      </w:r>
      <w:r w:rsidRPr="009C568C">
        <w:rPr>
          <w:rFonts w:eastAsiaTheme="minorEastAsia"/>
          <w:kern w:val="0"/>
          <w:sz w:val="24"/>
        </w:rPr>
        <w:t>元）。于</w:t>
      </w:r>
      <w:r w:rsidRPr="009C568C">
        <w:rPr>
          <w:rFonts w:eastAsiaTheme="minorEastAsia"/>
          <w:kern w:val="0"/>
          <w:sz w:val="24"/>
        </w:rPr>
        <w:t>2019</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1,984,766.64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13,846,129.04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港币活期存款</w:t>
      </w:r>
      <w:r w:rsidRPr="009C568C">
        <w:rPr>
          <w:rFonts w:eastAsiaTheme="minorEastAsia"/>
          <w:kern w:val="0"/>
          <w:sz w:val="24"/>
        </w:rPr>
        <w:t>1,525,086.80</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1,365,555.51</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和加币活期存款</w:t>
      </w:r>
      <w:r w:rsidRPr="009C568C">
        <w:rPr>
          <w:rFonts w:eastAsiaTheme="minorEastAsia"/>
          <w:kern w:val="0"/>
          <w:sz w:val="24"/>
        </w:rPr>
        <w:t>0.01</w:t>
      </w:r>
      <w:r w:rsidRPr="009C568C">
        <w:rPr>
          <w:rFonts w:eastAsiaTheme="minorEastAsia"/>
          <w:kern w:val="0"/>
          <w:sz w:val="24"/>
        </w:rPr>
        <w:t>元（折合人民币</w:t>
      </w:r>
      <w:r w:rsidRPr="009C568C">
        <w:rPr>
          <w:rFonts w:eastAsiaTheme="minorEastAsia"/>
          <w:kern w:val="0"/>
          <w:sz w:val="24"/>
        </w:rPr>
        <w:t>0.05</w:t>
      </w:r>
      <w:r w:rsidRPr="009C568C">
        <w:rPr>
          <w:rFonts w:eastAsiaTheme="minorEastAsia"/>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2020</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73,259,710.50</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114,124,062.39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40,864,351.89</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73,259,710.50</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114,124,062.39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40,864,351.89</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2019</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78,415,745.53</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110,370,717.87</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31,954,972.34</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78,415,745.53</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110,370,717.87</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31,954,972.34</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5059D6" w:rsidRPr="005059D6" w:rsidRDefault="005059D6" w:rsidP="005059D6">
      <w:pPr>
        <w:spacing w:before="29" w:line="288" w:lineRule="auto"/>
        <w:rPr>
          <w:rFonts w:eastAsiaTheme="minorEastAsia"/>
          <w:b/>
          <w:sz w:val="24"/>
        </w:rPr>
      </w:pPr>
      <w:r w:rsidRPr="005059D6">
        <w:rPr>
          <w:rFonts w:eastAsiaTheme="minorEastAsia"/>
          <w:b/>
          <w:sz w:val="24"/>
        </w:rPr>
        <w:t>7.4.7.4</w:t>
      </w:r>
      <w:r w:rsidRPr="005059D6">
        <w:rPr>
          <w:rFonts w:eastAsiaTheme="minorEastAsia" w:hint="eastAsia"/>
          <w:b/>
          <w:sz w:val="24"/>
        </w:rPr>
        <w:t>买入返售金融资产</w:t>
      </w:r>
    </w:p>
    <w:p w:rsidR="007B62FA" w:rsidRPr="00D0372D" w:rsidRDefault="007B62FA" w:rsidP="00B323A0">
      <w:pPr>
        <w:tabs>
          <w:tab w:val="left" w:pos="426"/>
        </w:tabs>
        <w:spacing w:before="29" w:line="288" w:lineRule="auto"/>
        <w:jc w:val="left"/>
        <w:rPr>
          <w:rFonts w:ascii="宋体" w:hAnsi="宋体" w:cs="宋体"/>
          <w:kern w:val="0"/>
          <w:szCs w:val="21"/>
        </w:rPr>
      </w:pPr>
      <w:r w:rsidRPr="00B323A0">
        <w:rPr>
          <w:kern w:val="0"/>
          <w:sz w:val="24"/>
        </w:rPr>
        <w:t>本基金本报告期末及上年度末未持有买入返售金融资产。</w:t>
      </w:r>
    </w:p>
    <w:p w:rsidR="007B62FA" w:rsidRPr="00D0372D" w:rsidRDefault="007B62FA" w:rsidP="00417F87">
      <w:pPr>
        <w:spacing w:line="360" w:lineRule="auto"/>
        <w:rPr>
          <w:rFonts w:ascii="宋体" w:hAnsi="宋体"/>
          <w:color w:val="000000"/>
          <w:szCs w:val="21"/>
        </w:rPr>
      </w:pPr>
    </w:p>
    <w:p w:rsidR="00C37170" w:rsidRPr="00FE3598" w:rsidRDefault="00C37170" w:rsidP="00C37170">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37170" w:rsidRPr="00063F90" w:rsidRDefault="00C37170" w:rsidP="00C37170">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37170" w:rsidRPr="00063F90" w:rsidTr="005B0242">
        <w:trPr>
          <w:trHeight w:val="330"/>
        </w:trPr>
        <w:tc>
          <w:tcPr>
            <w:tcW w:w="2351" w:type="dxa"/>
            <w:vAlign w:val="center"/>
          </w:tcPr>
          <w:p w:rsidR="00C37170" w:rsidRPr="00063F90" w:rsidRDefault="00C37170"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本期末</w:t>
            </w:r>
          </w:p>
          <w:p w:rsidR="00C37170" w:rsidRPr="00063F90" w:rsidRDefault="00C37170"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上年度末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37170" w:rsidRPr="00063F90" w:rsidTr="005B0242">
        <w:trPr>
          <w:trHeight w:val="257"/>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1,099.79</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1,054.45</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69"/>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C37170" w:rsidTr="005B0242">
        <w:trPr>
          <w:trHeight w:val="287"/>
        </w:trPr>
        <w:tc>
          <w:tcPr>
            <w:tcW w:w="2351" w:type="dxa"/>
            <w:vAlign w:val="bottom"/>
          </w:tcPr>
          <w:p w:rsidR="00C37170" w:rsidRPr="00C37170" w:rsidRDefault="00C37170" w:rsidP="005B0242">
            <w:pPr>
              <w:spacing w:line="360" w:lineRule="auto"/>
              <w:rPr>
                <w:rFonts w:eastAsiaTheme="minorEastAsia"/>
                <w:sz w:val="24"/>
              </w:rPr>
            </w:pPr>
            <w:r w:rsidRPr="00C37170">
              <w:rPr>
                <w:rFonts w:eastAsiaTheme="minorEastAsia" w:hint="eastAsia"/>
                <w:sz w:val="24"/>
              </w:rPr>
              <w:t>应收资产支持证券利息</w:t>
            </w:r>
          </w:p>
        </w:tc>
        <w:tc>
          <w:tcPr>
            <w:tcW w:w="3258" w:type="dxa"/>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287"/>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应收买入返售证券利息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应收申购款利息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0.90</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12.08</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应收黄金合约拆借孳息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其他</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30"/>
        </w:trPr>
        <w:tc>
          <w:tcPr>
            <w:tcW w:w="2351" w:type="dxa"/>
            <w:vAlign w:val="center"/>
          </w:tcPr>
          <w:p w:rsidR="00C37170" w:rsidRPr="00C37170" w:rsidRDefault="00C37170" w:rsidP="005B0242">
            <w:pPr>
              <w:spacing w:line="360" w:lineRule="auto"/>
              <w:jc w:val="center"/>
              <w:rPr>
                <w:rFonts w:eastAsiaTheme="minorEastAsia"/>
                <w:sz w:val="24"/>
              </w:rPr>
            </w:pPr>
            <w:r w:rsidRPr="00C37170">
              <w:rPr>
                <w:rFonts w:eastAsiaTheme="minorEastAsia"/>
                <w:sz w:val="24"/>
              </w:rPr>
              <w:t>合计</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1,100.69</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1,066.53</w:t>
            </w:r>
          </w:p>
        </w:tc>
      </w:tr>
    </w:tbl>
    <w:p w:rsidR="007B62FA" w:rsidRPr="00D0372D" w:rsidRDefault="007B62FA" w:rsidP="00417F87">
      <w:pPr>
        <w:spacing w:line="360" w:lineRule="auto"/>
        <w:rPr>
          <w:rFonts w:ascii="宋体" w:hAnsi="宋体"/>
          <w:color w:val="000000"/>
          <w:szCs w:val="21"/>
        </w:rPr>
      </w:pPr>
    </w:p>
    <w:p w:rsidR="00DD2D45" w:rsidRPr="00BE7F3D" w:rsidRDefault="00DD2D45" w:rsidP="003921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650BC5" w:rsidRPr="00DD2D45" w:rsidRDefault="00DD2D45" w:rsidP="00DD2D45">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2020</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2019</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1,216.61</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1,059.12</w:t>
            </w:r>
          </w:p>
        </w:tc>
      </w:tr>
      <w:tr w:rsidR="0014064D">
        <w:tc>
          <w:tcPr>
            <w:tcW w:w="2715" w:type="dxa"/>
            <w:vAlign w:val="center"/>
          </w:tcPr>
          <w:p w:rsidR="0014064D" w:rsidRDefault="009B284D">
            <w:pPr>
              <w:jc w:val="left"/>
            </w:pPr>
            <w:r>
              <w:rPr>
                <w:sz w:val="24"/>
              </w:rPr>
              <w:t>预提审计费</w:t>
            </w:r>
          </w:p>
        </w:tc>
        <w:tc>
          <w:tcPr>
            <w:tcW w:w="3150" w:type="dxa"/>
            <w:vAlign w:val="center"/>
          </w:tcPr>
          <w:p w:rsidR="0014064D" w:rsidRDefault="009B284D">
            <w:pPr>
              <w:jc w:val="right"/>
            </w:pPr>
            <w:r>
              <w:rPr>
                <w:sz w:val="24"/>
              </w:rPr>
              <w:t>40,000.00</w:t>
            </w:r>
          </w:p>
        </w:tc>
        <w:tc>
          <w:tcPr>
            <w:tcW w:w="3150" w:type="dxa"/>
            <w:vAlign w:val="center"/>
          </w:tcPr>
          <w:p w:rsidR="0014064D" w:rsidRDefault="009B284D">
            <w:pPr>
              <w:jc w:val="right"/>
            </w:pPr>
            <w:r>
              <w:rPr>
                <w:sz w:val="24"/>
              </w:rPr>
              <w:t>40,000.00</w:t>
            </w:r>
          </w:p>
        </w:tc>
      </w:tr>
      <w:tr w:rsidR="0014064D">
        <w:tc>
          <w:tcPr>
            <w:tcW w:w="2715" w:type="dxa"/>
            <w:vAlign w:val="center"/>
          </w:tcPr>
          <w:p w:rsidR="0014064D" w:rsidRDefault="009B284D">
            <w:pPr>
              <w:jc w:val="left"/>
            </w:pPr>
            <w:r>
              <w:rPr>
                <w:sz w:val="24"/>
              </w:rPr>
              <w:t>预提信息披露费</w:t>
            </w:r>
          </w:p>
        </w:tc>
        <w:tc>
          <w:tcPr>
            <w:tcW w:w="3150" w:type="dxa"/>
            <w:vAlign w:val="center"/>
          </w:tcPr>
          <w:p w:rsidR="0014064D" w:rsidRDefault="009B284D">
            <w:pPr>
              <w:jc w:val="right"/>
            </w:pPr>
            <w:r>
              <w:rPr>
                <w:sz w:val="24"/>
              </w:rPr>
              <w:t>120,000.00</w:t>
            </w:r>
          </w:p>
        </w:tc>
        <w:tc>
          <w:tcPr>
            <w:tcW w:w="3150" w:type="dxa"/>
            <w:vAlign w:val="center"/>
          </w:tcPr>
          <w:p w:rsidR="0014064D" w:rsidRDefault="009B284D">
            <w:pPr>
              <w:jc w:val="right"/>
            </w:pPr>
            <w:r>
              <w:rPr>
                <w:sz w:val="24"/>
              </w:rPr>
              <w:t>120,000.00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161,216.61</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161,059.12</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2020</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2020</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60,013,831.66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60,013,831.66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22,538,071.65</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22,538,071.65</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-35,790,822.84</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-35,790,822.84</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46,761,080.47</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46,761,080.47</w:t>
            </w:r>
          </w:p>
        </w:tc>
      </w:tr>
    </w:tbl>
    <w:p w:rsidR="00FF74F6" w:rsidRDefault="00FF74F6" w:rsidP="00FF74F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FF74F6" w:rsidRDefault="00FF74F6" w:rsidP="00FF74F6">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7B62FA" w:rsidRPr="00FF74F6"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47,841,397.89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21,536,609.07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69,378,006.96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18,070,331.88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8,909,379.55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26,979,711.43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-12,978,685.61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-5,236,921.54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-18,215,607.15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17,875,496.65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6,165,641.21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24,041,137.86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-30,854,182.26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-11,402,562.75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-42,256,745.01</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-4,797,247.86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-4,797,247.86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48,135,796.30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25,209,067.08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73,344,863.38</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2020</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2020</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2019</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2019</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29,850.40</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71,861.37</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46.71</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26.36</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29,897.11</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71,887.73</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2020</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2020</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2019</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2019</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139,809,743.54</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71,809,935.09</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119,248,080.22</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65,965,261.93</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20,561,663.32</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5,844,673.16</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DE55CB" w:rsidRPr="00B323A0" w:rsidRDefault="00DE55CB" w:rsidP="00DE55CB">
      <w:pPr>
        <w:tabs>
          <w:tab w:val="left" w:pos="426"/>
        </w:tabs>
        <w:spacing w:before="29" w:line="288" w:lineRule="auto"/>
        <w:jc w:val="left"/>
        <w:rPr>
          <w:kern w:val="0"/>
          <w:sz w:val="24"/>
        </w:rPr>
      </w:pPr>
      <w:r w:rsidRPr="00B323A0">
        <w:rPr>
          <w:kern w:val="0"/>
          <w:sz w:val="24"/>
        </w:rPr>
        <w:t>本基金本报告期内及上年度可比期间无基金投资收益。</w:t>
      </w:r>
    </w:p>
    <w:p w:rsidR="007B62FA" w:rsidRPr="00E9578E"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DF557F" w:rsidRPr="00B323A0" w:rsidRDefault="00DF557F" w:rsidP="00B323A0">
      <w:pPr>
        <w:tabs>
          <w:tab w:val="left" w:pos="426"/>
        </w:tabs>
        <w:spacing w:before="29" w:line="288" w:lineRule="auto"/>
        <w:jc w:val="left"/>
        <w:rPr>
          <w:kern w:val="0"/>
          <w:sz w:val="24"/>
        </w:rPr>
      </w:pPr>
      <w:r w:rsidRPr="00B323A0">
        <w:rPr>
          <w:kern w:val="0"/>
          <w:sz w:val="24"/>
        </w:rPr>
        <w:t>本基金本报告期内及上年度可比期间无衍生工具收益。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1,492,424.35</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2,032,789.96</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1,492,424.35</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2,032,789.96</w:t>
            </w:r>
          </w:p>
        </w:tc>
      </w:tr>
    </w:tbl>
    <w:p w:rsidR="007B62FA" w:rsidRPr="00D0372D" w:rsidRDefault="007B62FA" w:rsidP="00D0372D">
      <w:pPr>
        <w:spacing w:line="360" w:lineRule="auto"/>
        <w:ind w:firstLineChars="100" w:firstLine="210"/>
        <w:rPr>
          <w:rFonts w:ascii="宋体" w:hAnsi="宋体"/>
          <w:szCs w:val="21"/>
        </w:rPr>
      </w:pPr>
    </w:p>
    <w:p w:rsidR="00103733" w:rsidRPr="00063F90" w:rsidRDefault="00103733" w:rsidP="00103733">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103733" w:rsidRPr="00063F90" w:rsidRDefault="00103733" w:rsidP="00103733">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3733" w:rsidRPr="00063F90" w:rsidTr="005B0242">
        <w:trPr>
          <w:trHeight w:val="285"/>
        </w:trPr>
        <w:tc>
          <w:tcPr>
            <w:tcW w:w="2987" w:type="dxa"/>
            <w:vAlign w:val="center"/>
          </w:tcPr>
          <w:p w:rsidR="00103733" w:rsidRPr="00063F90" w:rsidRDefault="00103733"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本期</w:t>
            </w:r>
          </w:p>
          <w:p w:rsidR="00103733" w:rsidRPr="00063F90" w:rsidRDefault="00103733"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上年度可比期间</w:t>
            </w:r>
          </w:p>
          <w:p w:rsidR="00103733" w:rsidRPr="00063F90" w:rsidRDefault="00103733"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8,909,379.55</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21,055,546.50</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8,909,379.55</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21,055,546.50</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3.</w:t>
            </w:r>
            <w:r w:rsidRPr="00103733">
              <w:rPr>
                <w:rFonts w:eastAsiaTheme="minorEastAsia"/>
                <w:kern w:val="0"/>
                <w:sz w:val="24"/>
              </w:rPr>
              <w:t>其他</w:t>
            </w:r>
          </w:p>
        </w:tc>
        <w:tc>
          <w:tcPr>
            <w:tcW w:w="3149" w:type="dxa"/>
            <w:vAlign w:val="bottom"/>
          </w:tcPr>
          <w:p w:rsidR="00103733" w:rsidRPr="00103733" w:rsidRDefault="00103733" w:rsidP="005B0242">
            <w:pPr>
              <w:spacing w:line="360" w:lineRule="auto"/>
              <w:jc w:val="right"/>
              <w:rPr>
                <w:sz w:val="24"/>
              </w:rPr>
            </w:pPr>
            <w:r w:rsidRPr="00103733">
              <w:rPr>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jc w:val="left"/>
              <w:rPr>
                <w:rFonts w:eastAsiaTheme="minorEastAsia"/>
                <w:kern w:val="0"/>
                <w:sz w:val="24"/>
              </w:rPr>
            </w:pPr>
            <w:r w:rsidRPr="00103733">
              <w:rPr>
                <w:rFonts w:eastAsiaTheme="minorEastAsia" w:hint="eastAsia"/>
                <w:kern w:val="0"/>
                <w:sz w:val="24"/>
              </w:rPr>
              <w:t>减：应税金融商品公允价值变动产生的预估增值税</w:t>
            </w:r>
          </w:p>
        </w:tc>
        <w:tc>
          <w:tcPr>
            <w:tcW w:w="3149" w:type="dxa"/>
            <w:vAlign w:val="bottom"/>
          </w:tcPr>
          <w:p w:rsidR="00103733" w:rsidRPr="00103733" w:rsidRDefault="00103733" w:rsidP="005B0242">
            <w:pPr>
              <w:jc w:val="right"/>
              <w:rPr>
                <w:rFonts w:eastAsiaTheme="minorEastAsia"/>
                <w:sz w:val="24"/>
              </w:rPr>
            </w:pPr>
            <w:r w:rsidRPr="00103733">
              <w:rPr>
                <w:rFonts w:eastAsiaTheme="minorEastAsia"/>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合计</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8,909,379.55</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21,055,546.50</w:t>
            </w:r>
          </w:p>
        </w:tc>
      </w:tr>
    </w:tbl>
    <w:p w:rsidR="00103733" w:rsidRPr="00D0372D" w:rsidRDefault="00103733" w:rsidP="00103733">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60,299.14</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43,725.03</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60,299.14</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43,725.03</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414,188.96</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174,668.73</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414,188.96</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174,668.73</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f2"/>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120,000.00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120,000.00</w:t>
            </w:r>
          </w:p>
        </w:tc>
      </w:tr>
      <w:tr w:rsidR="0014064D">
        <w:tc>
          <w:tcPr>
            <w:tcW w:w="2943" w:type="dxa"/>
            <w:vAlign w:val="center"/>
          </w:tcPr>
          <w:p w:rsidR="0014064D" w:rsidRDefault="009B284D">
            <w:pPr>
              <w:jc w:val="left"/>
            </w:pPr>
            <w:r>
              <w:rPr>
                <w:sz w:val="24"/>
              </w:rPr>
              <w:t>其他</w:t>
            </w:r>
          </w:p>
        </w:tc>
        <w:tc>
          <w:tcPr>
            <w:tcW w:w="2977" w:type="dxa"/>
            <w:vAlign w:val="center"/>
          </w:tcPr>
          <w:p w:rsidR="0014064D" w:rsidRDefault="009B284D">
            <w:pPr>
              <w:jc w:val="right"/>
            </w:pPr>
            <w:r>
              <w:rPr>
                <w:sz w:val="24"/>
              </w:rPr>
              <w:t>906.77</w:t>
            </w:r>
          </w:p>
        </w:tc>
        <w:tc>
          <w:tcPr>
            <w:tcW w:w="3366" w:type="dxa"/>
            <w:vAlign w:val="center"/>
          </w:tcPr>
          <w:p w:rsidR="0014064D" w:rsidRDefault="009B284D">
            <w:pPr>
              <w:jc w:val="right"/>
            </w:pPr>
            <w:r>
              <w:rPr>
                <w:sz w:val="24"/>
              </w:rPr>
              <w:t>410.45</w:t>
            </w:r>
          </w:p>
        </w:tc>
      </w:tr>
      <w:tr w:rsidR="0014064D">
        <w:tc>
          <w:tcPr>
            <w:tcW w:w="2943" w:type="dxa"/>
            <w:vAlign w:val="center"/>
          </w:tcPr>
          <w:p w:rsidR="0014064D" w:rsidRDefault="009B284D">
            <w:pPr>
              <w:jc w:val="left"/>
            </w:pPr>
            <w:r>
              <w:rPr>
                <w:sz w:val="24"/>
              </w:rPr>
              <w:t>银行汇划费</w:t>
            </w:r>
          </w:p>
        </w:tc>
        <w:tc>
          <w:tcPr>
            <w:tcW w:w="2977" w:type="dxa"/>
            <w:vAlign w:val="center"/>
          </w:tcPr>
          <w:p w:rsidR="0014064D" w:rsidRDefault="00154AC2">
            <w:pPr>
              <w:jc w:val="right"/>
            </w:pPr>
            <w:r>
              <w:rPr>
                <w:sz w:val="24"/>
              </w:rPr>
              <w:t>1,639.14</w:t>
            </w:r>
          </w:p>
        </w:tc>
        <w:tc>
          <w:tcPr>
            <w:tcW w:w="3366" w:type="dxa"/>
            <w:vAlign w:val="center"/>
          </w:tcPr>
          <w:p w:rsidR="0014064D" w:rsidRDefault="009B284D">
            <w:pPr>
              <w:jc w:val="right"/>
            </w:pPr>
            <w:r>
              <w:rPr>
                <w:sz w:val="24"/>
              </w:rPr>
              <w:t>1,310.00</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162,545.91</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161,720.45</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Default="00B95D63" w:rsidP="003D2683">
      <w:pPr>
        <w:autoSpaceDE w:val="0"/>
        <w:autoSpaceDN w:val="0"/>
        <w:adjustRightInd w:val="0"/>
        <w:spacing w:line="360" w:lineRule="auto"/>
        <w:ind w:firstLineChars="200" w:firstLine="480"/>
        <w:jc w:val="left"/>
        <w:rPr>
          <w:kern w:val="0"/>
          <w:sz w:val="24"/>
        </w:rPr>
      </w:pPr>
      <w:r w:rsidRPr="00B95D63">
        <w:rPr>
          <w:rFonts w:hint="eastAsia"/>
          <w:kern w:val="0"/>
          <w:sz w:val="24"/>
        </w:rPr>
        <w:t>根据相关法律法规和基金合同要求，本基金本报告期内已实施的利润分配情况请参见附注</w:t>
      </w:r>
      <w:r w:rsidRPr="00B95D63">
        <w:rPr>
          <w:rFonts w:hint="eastAsia"/>
          <w:kern w:val="0"/>
          <w:sz w:val="24"/>
        </w:rPr>
        <w:t>7.4.11</w:t>
      </w:r>
      <w:r w:rsidRPr="00B95D63">
        <w:rPr>
          <w:rFonts w:hint="eastAsia"/>
          <w:kern w:val="0"/>
          <w:sz w:val="24"/>
        </w:rPr>
        <w:t>利润分配情况。本基金的基金管理人于</w:t>
      </w:r>
      <w:r w:rsidRPr="00B95D63">
        <w:rPr>
          <w:rFonts w:hint="eastAsia"/>
          <w:kern w:val="0"/>
          <w:sz w:val="24"/>
        </w:rPr>
        <w:t>2021</w:t>
      </w:r>
      <w:r w:rsidRPr="00B95D63">
        <w:rPr>
          <w:rFonts w:hint="eastAsia"/>
          <w:kern w:val="0"/>
          <w:sz w:val="24"/>
        </w:rPr>
        <w:t>年</w:t>
      </w:r>
      <w:r w:rsidRPr="00B95D63">
        <w:rPr>
          <w:rFonts w:hint="eastAsia"/>
          <w:kern w:val="0"/>
          <w:sz w:val="24"/>
        </w:rPr>
        <w:t>1</w:t>
      </w:r>
      <w:r w:rsidRPr="00B95D63">
        <w:rPr>
          <w:rFonts w:hint="eastAsia"/>
          <w:kern w:val="0"/>
          <w:sz w:val="24"/>
        </w:rPr>
        <w:t>月</w:t>
      </w:r>
      <w:r w:rsidRPr="00B95D63">
        <w:rPr>
          <w:rFonts w:hint="eastAsia"/>
          <w:kern w:val="0"/>
          <w:sz w:val="24"/>
        </w:rPr>
        <w:t>12</w:t>
      </w:r>
      <w:r w:rsidRPr="00B95D63">
        <w:rPr>
          <w:rFonts w:hint="eastAsia"/>
          <w:kern w:val="0"/>
          <w:sz w:val="24"/>
        </w:rPr>
        <w:t>日宣告对</w:t>
      </w:r>
      <w:r w:rsidRPr="00B95D63">
        <w:rPr>
          <w:rFonts w:hint="eastAsia"/>
          <w:kern w:val="0"/>
          <w:sz w:val="24"/>
        </w:rPr>
        <w:t>2020</w:t>
      </w:r>
      <w:r w:rsidRPr="00B95D63">
        <w:rPr>
          <w:rFonts w:hint="eastAsia"/>
          <w:kern w:val="0"/>
          <w:sz w:val="24"/>
        </w:rPr>
        <w:t>年度基金利润实施的第</w:t>
      </w:r>
      <w:r w:rsidRPr="00B95D63">
        <w:rPr>
          <w:rFonts w:hint="eastAsia"/>
          <w:kern w:val="0"/>
          <w:sz w:val="24"/>
        </w:rPr>
        <w:t>1</w:t>
      </w:r>
      <w:r w:rsidRPr="00B95D63">
        <w:rPr>
          <w:rFonts w:hint="eastAsia"/>
          <w:kern w:val="0"/>
          <w:sz w:val="24"/>
        </w:rPr>
        <w:t>次分红，向截至</w:t>
      </w:r>
      <w:r w:rsidRPr="00B95D63">
        <w:rPr>
          <w:rFonts w:hint="eastAsia"/>
          <w:kern w:val="0"/>
          <w:sz w:val="24"/>
        </w:rPr>
        <w:t>2021</w:t>
      </w:r>
      <w:r w:rsidRPr="00B95D63">
        <w:rPr>
          <w:rFonts w:hint="eastAsia"/>
          <w:kern w:val="0"/>
          <w:sz w:val="24"/>
        </w:rPr>
        <w:t>年</w:t>
      </w:r>
      <w:r w:rsidRPr="00B95D63">
        <w:rPr>
          <w:rFonts w:hint="eastAsia"/>
          <w:kern w:val="0"/>
          <w:sz w:val="24"/>
        </w:rPr>
        <w:t>1</w:t>
      </w:r>
      <w:r w:rsidRPr="00B95D63">
        <w:rPr>
          <w:rFonts w:hint="eastAsia"/>
          <w:kern w:val="0"/>
          <w:sz w:val="24"/>
        </w:rPr>
        <w:t>月</w:t>
      </w:r>
      <w:r w:rsidRPr="00B95D63">
        <w:rPr>
          <w:rFonts w:hint="eastAsia"/>
          <w:kern w:val="0"/>
          <w:sz w:val="24"/>
        </w:rPr>
        <w:t>14</w:t>
      </w:r>
      <w:r w:rsidRPr="00B95D63">
        <w:rPr>
          <w:rFonts w:hint="eastAsia"/>
          <w:kern w:val="0"/>
          <w:sz w:val="24"/>
        </w:rPr>
        <w:t>日止在本基金注册登记人中国证券登记结算有限公司登记在册的基金份额持有人按每</w:t>
      </w:r>
      <w:r w:rsidRPr="00B95D63">
        <w:rPr>
          <w:rFonts w:hint="eastAsia"/>
          <w:kern w:val="0"/>
          <w:sz w:val="24"/>
        </w:rPr>
        <w:t>10</w:t>
      </w:r>
      <w:r w:rsidRPr="00B95D63">
        <w:rPr>
          <w:rFonts w:hint="eastAsia"/>
          <w:kern w:val="0"/>
          <w:sz w:val="24"/>
        </w:rPr>
        <w:t>份基金份额派发红利</w:t>
      </w:r>
      <w:r w:rsidRPr="00B95D63">
        <w:rPr>
          <w:rFonts w:hint="eastAsia"/>
          <w:kern w:val="0"/>
          <w:sz w:val="24"/>
        </w:rPr>
        <w:t>1.03</w:t>
      </w:r>
      <w:r w:rsidRPr="00B95D63">
        <w:rPr>
          <w:rFonts w:hint="eastAsia"/>
          <w:kern w:val="0"/>
          <w:sz w:val="24"/>
        </w:rPr>
        <w:t>元。</w:t>
      </w:r>
    </w:p>
    <w:p w:rsidR="00B95D63" w:rsidRPr="00B95D63" w:rsidRDefault="00B95D63" w:rsidP="00F60702">
      <w:pPr>
        <w:autoSpaceDE w:val="0"/>
        <w:autoSpaceDN w:val="0"/>
        <w:adjustRightInd w:val="0"/>
        <w:spacing w:line="360" w:lineRule="auto"/>
        <w:jc w:val="left"/>
        <w:rPr>
          <w:rFonts w:ascii="宋体" w:hAnsi="宋体"/>
          <w:color w:val="000000"/>
          <w:kern w:val="0"/>
          <w:szCs w:val="21"/>
        </w:rPr>
      </w:pPr>
    </w:p>
    <w:p w:rsidR="0047347C" w:rsidRDefault="0047347C" w:rsidP="0047347C">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347C" w:rsidRPr="0091212A" w:rsidTr="00293126">
        <w:tc>
          <w:tcPr>
            <w:tcW w:w="5220" w:type="dxa"/>
          </w:tcPr>
          <w:p w:rsidR="0047347C" w:rsidRPr="004E7650" w:rsidRDefault="0047347C"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47347C" w:rsidRPr="004E7650" w:rsidRDefault="0047347C" w:rsidP="00293126">
            <w:pPr>
              <w:spacing w:before="29" w:line="288" w:lineRule="auto"/>
              <w:jc w:val="center"/>
              <w:rPr>
                <w:color w:val="000000"/>
                <w:sz w:val="24"/>
              </w:rPr>
            </w:pPr>
            <w:r w:rsidRPr="004E7650">
              <w:rPr>
                <w:rFonts w:hint="eastAsia"/>
                <w:color w:val="000000"/>
                <w:sz w:val="24"/>
              </w:rPr>
              <w:t>与本基金的关系</w:t>
            </w:r>
          </w:p>
        </w:tc>
      </w:tr>
      <w:tr w:rsidR="0014064D">
        <w:tc>
          <w:tcPr>
            <w:tcW w:w="5220" w:type="dxa"/>
            <w:vAlign w:val="center"/>
          </w:tcPr>
          <w:p w:rsidR="0014064D" w:rsidRDefault="009B284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4064D" w:rsidRDefault="009B284D">
            <w:pPr>
              <w:jc w:val="center"/>
            </w:pPr>
            <w:r>
              <w:rPr>
                <w:color w:val="000000"/>
                <w:sz w:val="24"/>
              </w:rPr>
              <w:t>基金管理人、基金销售机构</w:t>
            </w:r>
          </w:p>
        </w:tc>
      </w:tr>
      <w:tr w:rsidR="0014064D">
        <w:tc>
          <w:tcPr>
            <w:tcW w:w="5220" w:type="dxa"/>
            <w:vAlign w:val="center"/>
          </w:tcPr>
          <w:p w:rsidR="0014064D" w:rsidRDefault="009B284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14064D" w:rsidRDefault="009B284D">
            <w:pPr>
              <w:jc w:val="center"/>
            </w:pPr>
            <w:r>
              <w:rPr>
                <w:color w:val="000000"/>
                <w:sz w:val="24"/>
              </w:rPr>
              <w:t>基金托管人、基金销售机构</w:t>
            </w:r>
          </w:p>
        </w:tc>
      </w:tr>
      <w:tr w:rsidR="0014064D">
        <w:tc>
          <w:tcPr>
            <w:tcW w:w="5220" w:type="dxa"/>
            <w:vAlign w:val="center"/>
          </w:tcPr>
          <w:p w:rsidR="0014064D" w:rsidRDefault="009B284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4064D" w:rsidRDefault="009B284D">
            <w:pPr>
              <w:jc w:val="center"/>
            </w:pPr>
            <w:r>
              <w:rPr>
                <w:color w:val="000000"/>
                <w:sz w:val="24"/>
              </w:rPr>
              <w:t>基金管理人的股东、基金销售机构</w:t>
            </w:r>
          </w:p>
        </w:tc>
      </w:tr>
      <w:tr w:rsidR="0014064D">
        <w:tc>
          <w:tcPr>
            <w:tcW w:w="5220" w:type="dxa"/>
            <w:vAlign w:val="center"/>
          </w:tcPr>
          <w:p w:rsidR="0014064D" w:rsidRDefault="009B284D">
            <w:pPr>
              <w:jc w:val="left"/>
            </w:pPr>
            <w:r>
              <w:rPr>
                <w:color w:val="000000"/>
                <w:sz w:val="24"/>
              </w:rPr>
              <w:t>摩根大通银行</w:t>
            </w:r>
            <w:r>
              <w:rPr>
                <w:color w:val="000000"/>
                <w:sz w:val="24"/>
              </w:rPr>
              <w:t>(JPMorgan &amp;Chase Bank, N.A.)</w:t>
            </w:r>
          </w:p>
        </w:tc>
        <w:tc>
          <w:tcPr>
            <w:tcW w:w="3780" w:type="dxa"/>
            <w:vAlign w:val="center"/>
          </w:tcPr>
          <w:p w:rsidR="0014064D" w:rsidRDefault="009B284D">
            <w:pPr>
              <w:jc w:val="center"/>
            </w:pPr>
            <w:r>
              <w:rPr>
                <w:color w:val="000000"/>
                <w:sz w:val="24"/>
              </w:rPr>
              <w:t>境外资产托管人</w:t>
            </w:r>
          </w:p>
        </w:tc>
      </w:tr>
      <w:tr w:rsidR="0014064D">
        <w:tc>
          <w:tcPr>
            <w:tcW w:w="5220" w:type="dxa"/>
            <w:vAlign w:val="center"/>
          </w:tcPr>
          <w:p w:rsidR="0014064D" w:rsidRDefault="009B284D">
            <w:pPr>
              <w:jc w:val="left"/>
            </w:pPr>
            <w:r>
              <w:rPr>
                <w:color w:val="000000"/>
                <w:sz w:val="24"/>
              </w:rPr>
              <w:t>施罗德投资管理有限公司</w:t>
            </w:r>
            <w:r>
              <w:rPr>
                <w:color w:val="000000"/>
                <w:sz w:val="24"/>
              </w:rPr>
              <w:t>(Schroder Investment Management Limited)</w:t>
            </w:r>
          </w:p>
        </w:tc>
        <w:tc>
          <w:tcPr>
            <w:tcW w:w="3780" w:type="dxa"/>
            <w:vAlign w:val="center"/>
          </w:tcPr>
          <w:p w:rsidR="0014064D" w:rsidRDefault="009B284D">
            <w:pPr>
              <w:jc w:val="center"/>
            </w:pPr>
            <w:r>
              <w:rPr>
                <w:color w:val="000000"/>
                <w:sz w:val="24"/>
              </w:rPr>
              <w:t>基金管理人的股东、境外投资顾问</w:t>
            </w:r>
          </w:p>
        </w:tc>
      </w:tr>
      <w:tr w:rsidR="0014064D">
        <w:tc>
          <w:tcPr>
            <w:tcW w:w="5220" w:type="dxa"/>
            <w:vAlign w:val="center"/>
          </w:tcPr>
          <w:p w:rsidR="0014064D" w:rsidRDefault="009B284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4064D" w:rsidRDefault="009B284D">
            <w:pPr>
              <w:jc w:val="center"/>
            </w:pPr>
            <w:r>
              <w:rPr>
                <w:color w:val="000000"/>
                <w:sz w:val="24"/>
              </w:rPr>
              <w:t>基金管理人的股东</w:t>
            </w:r>
          </w:p>
        </w:tc>
      </w:tr>
      <w:tr w:rsidR="0014064D">
        <w:tc>
          <w:tcPr>
            <w:tcW w:w="5220" w:type="dxa"/>
            <w:vAlign w:val="center"/>
          </w:tcPr>
          <w:p w:rsidR="0014064D" w:rsidRDefault="009B284D">
            <w:pPr>
              <w:jc w:val="left"/>
            </w:pPr>
            <w:r>
              <w:rPr>
                <w:color w:val="000000"/>
                <w:sz w:val="24"/>
              </w:rPr>
              <w:t>交银施罗德资产管理有限公司</w:t>
            </w:r>
          </w:p>
        </w:tc>
        <w:tc>
          <w:tcPr>
            <w:tcW w:w="3780" w:type="dxa"/>
            <w:vAlign w:val="center"/>
          </w:tcPr>
          <w:p w:rsidR="0014064D" w:rsidRDefault="009B284D">
            <w:pPr>
              <w:jc w:val="center"/>
            </w:pPr>
            <w:r>
              <w:rPr>
                <w:color w:val="000000"/>
                <w:sz w:val="24"/>
              </w:rPr>
              <w:t>基金管理人的子公司</w:t>
            </w:r>
          </w:p>
        </w:tc>
      </w:tr>
      <w:tr w:rsidR="0014064D">
        <w:tc>
          <w:tcPr>
            <w:tcW w:w="5220" w:type="dxa"/>
            <w:vAlign w:val="center"/>
          </w:tcPr>
          <w:p w:rsidR="0014064D" w:rsidRDefault="009B284D">
            <w:pPr>
              <w:jc w:val="left"/>
            </w:pPr>
            <w:r>
              <w:rPr>
                <w:color w:val="000000"/>
                <w:sz w:val="24"/>
              </w:rPr>
              <w:t>上海直源投资管理有限公司</w:t>
            </w:r>
          </w:p>
        </w:tc>
        <w:tc>
          <w:tcPr>
            <w:tcW w:w="3780" w:type="dxa"/>
            <w:vAlign w:val="center"/>
          </w:tcPr>
          <w:p w:rsidR="0014064D" w:rsidRDefault="009B284D">
            <w:pPr>
              <w:jc w:val="center"/>
            </w:pPr>
            <w:r>
              <w:rPr>
                <w:color w:val="000000"/>
                <w:sz w:val="24"/>
              </w:rPr>
              <w:t>受基金管理人控制的公司</w:t>
            </w:r>
          </w:p>
        </w:tc>
      </w:tr>
    </w:tbl>
    <w:p w:rsidR="00190606" w:rsidRPr="00D754A9" w:rsidRDefault="0047347C" w:rsidP="00190606">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2,266,627.77</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2,143,980.42</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370,708.69</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329,823.84</w:t>
            </w:r>
          </w:p>
        </w:tc>
      </w:tr>
    </w:tbl>
    <w:p w:rsidR="0014064D" w:rsidRDefault="009B284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 xml:space="preserve">×1.80% ÷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440,733.18</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416,885.13</w:t>
            </w:r>
          </w:p>
        </w:tc>
      </w:tr>
    </w:tbl>
    <w:p w:rsidR="0014064D" w:rsidRDefault="009B284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7B62FA" w:rsidRPr="00D0372D" w:rsidTr="006D141C">
        <w:tc>
          <w:tcPr>
            <w:tcW w:w="306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spacing w:before="29" w:line="288" w:lineRule="auto"/>
              <w:jc w:val="center"/>
              <w:rPr>
                <w:sz w:val="24"/>
              </w:rPr>
            </w:pPr>
            <w:r w:rsidRPr="001D1F29">
              <w:rPr>
                <w:sz w:val="24"/>
              </w:rPr>
              <w:t>2020</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2020</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spacing w:before="29" w:line="288" w:lineRule="auto"/>
              <w:jc w:val="center"/>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308A9">
        <w:tc>
          <w:tcPr>
            <w:tcW w:w="3060" w:type="dxa"/>
            <w:vAlign w:val="center"/>
          </w:tcPr>
          <w:p w:rsidR="007B62FA" w:rsidRPr="00D105A4" w:rsidRDefault="0038797D" w:rsidP="00D105A4">
            <w:pPr>
              <w:pStyle w:val="af4"/>
              <w:spacing w:before="29" w:line="288" w:lineRule="auto"/>
              <w:rPr>
                <w:szCs w:val="24"/>
              </w:rPr>
            </w:pPr>
            <w:r w:rsidRPr="00921CA5">
              <w:rPr>
                <w:rFonts w:hint="eastAsia"/>
              </w:rPr>
              <w:t>报告</w:t>
            </w:r>
            <w:r w:rsidR="007B62FA" w:rsidRPr="00D105A4">
              <w:rPr>
                <w:rFonts w:hint="eastAsia"/>
                <w:szCs w:val="24"/>
              </w:rPr>
              <w:t>期初持有的基金份额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27,024,464.49</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27,024,464.49</w:t>
            </w:r>
          </w:p>
        </w:tc>
      </w:tr>
      <w:tr w:rsidR="007B62FA" w:rsidRPr="00D0372D" w:rsidTr="001308A9">
        <w:tc>
          <w:tcPr>
            <w:tcW w:w="3060" w:type="dxa"/>
            <w:vAlign w:val="center"/>
          </w:tcPr>
          <w:p w:rsidR="007B62FA" w:rsidRPr="00D105A4" w:rsidRDefault="0038797D" w:rsidP="00D105A4">
            <w:pPr>
              <w:pStyle w:val="af4"/>
              <w:spacing w:before="29" w:line="288" w:lineRule="auto"/>
              <w:rPr>
                <w:szCs w:val="24"/>
              </w:rPr>
            </w:pPr>
            <w:r w:rsidRPr="00921CA5">
              <w:rPr>
                <w:rFonts w:hint="eastAsia"/>
              </w:rPr>
              <w:t>报告</w:t>
            </w:r>
            <w:r w:rsidR="007B62FA" w:rsidRPr="00D105A4">
              <w:rPr>
                <w:rFonts w:hint="eastAsia"/>
                <w:szCs w:val="24"/>
              </w:rPr>
              <w:t>期间申购</w:t>
            </w:r>
            <w:r w:rsidR="007B62FA" w:rsidRPr="00D105A4">
              <w:rPr>
                <w:szCs w:val="24"/>
              </w:rPr>
              <w:t>/</w:t>
            </w:r>
            <w:r w:rsidR="007B62FA" w:rsidRPr="00D105A4">
              <w:rPr>
                <w:rFonts w:hint="eastAsia"/>
                <w:szCs w:val="24"/>
              </w:rPr>
              <w:t>买入总份额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1,031,960.46</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38797D" w:rsidP="00D105A4">
            <w:pPr>
              <w:pStyle w:val="af4"/>
              <w:spacing w:before="29" w:line="288" w:lineRule="auto"/>
              <w:rPr>
                <w:szCs w:val="24"/>
              </w:rPr>
            </w:pPr>
            <w:r w:rsidRPr="00921CA5">
              <w:rPr>
                <w:rFonts w:hint="eastAsia"/>
              </w:rPr>
              <w:t>报告</w:t>
            </w:r>
            <w:r w:rsidR="007B62FA" w:rsidRPr="00D105A4">
              <w:rPr>
                <w:rFonts w:hint="eastAsia"/>
                <w:szCs w:val="24"/>
              </w:rPr>
              <w:t>期间因拆分变动份额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7B62FA" w:rsidP="00D105A4">
            <w:pPr>
              <w:pStyle w:val="af4"/>
              <w:spacing w:before="29" w:line="288" w:lineRule="auto"/>
              <w:rPr>
                <w:szCs w:val="24"/>
              </w:rPr>
            </w:pPr>
            <w:r w:rsidRPr="00D105A4">
              <w:rPr>
                <w:rFonts w:hint="eastAsia"/>
                <w:szCs w:val="24"/>
              </w:rPr>
              <w:t>减：</w:t>
            </w:r>
            <w:r w:rsidR="00BE1199" w:rsidRPr="00280D8B">
              <w:rPr>
                <w:rFonts w:hint="eastAsia"/>
              </w:rPr>
              <w:t>报告</w:t>
            </w:r>
            <w:r w:rsidRPr="00D105A4">
              <w:rPr>
                <w:rFonts w:hint="eastAsia"/>
                <w:szCs w:val="24"/>
              </w:rPr>
              <w:t>期间赎回</w:t>
            </w:r>
            <w:r w:rsidRPr="00D105A4">
              <w:rPr>
                <w:szCs w:val="24"/>
              </w:rPr>
              <w:t>/</w:t>
            </w:r>
            <w:r w:rsidRPr="00D105A4">
              <w:rPr>
                <w:rFonts w:hint="eastAsia"/>
                <w:szCs w:val="24"/>
              </w:rPr>
              <w:t>卖出总份额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9,500,000.00</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38797D" w:rsidP="00D105A4">
            <w:pPr>
              <w:pStyle w:val="af4"/>
              <w:spacing w:before="29" w:line="288" w:lineRule="auto"/>
              <w:rPr>
                <w:szCs w:val="24"/>
              </w:rPr>
            </w:pPr>
            <w:r w:rsidRPr="00921CA5">
              <w:rPr>
                <w:rFonts w:hint="eastAsia"/>
              </w:rPr>
              <w:t>报告</w:t>
            </w:r>
            <w:r w:rsidR="007B62FA" w:rsidRPr="00D105A4">
              <w:rPr>
                <w:rFonts w:hint="eastAsia"/>
                <w:szCs w:val="24"/>
              </w:rPr>
              <w:t>期末持有的基金份额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18,556,424.95</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27,024,464.49</w:t>
            </w:r>
          </w:p>
        </w:tc>
      </w:tr>
      <w:tr w:rsidR="007B62FA" w:rsidRPr="00D0372D" w:rsidTr="001308A9">
        <w:tc>
          <w:tcPr>
            <w:tcW w:w="3060" w:type="dxa"/>
            <w:vAlign w:val="center"/>
          </w:tcPr>
          <w:p w:rsidR="007B62FA" w:rsidRPr="00D105A4" w:rsidRDefault="0038797D" w:rsidP="00D105A4">
            <w:pPr>
              <w:pStyle w:val="af4"/>
              <w:spacing w:before="29" w:line="288" w:lineRule="auto"/>
              <w:rPr>
                <w:szCs w:val="24"/>
              </w:rPr>
            </w:pPr>
            <w:r w:rsidRPr="00921CA5">
              <w:rPr>
                <w:rFonts w:hint="eastAsia"/>
              </w:rPr>
              <w:t>报告</w:t>
            </w:r>
            <w:r w:rsidR="007B62FA" w:rsidRPr="00D105A4">
              <w:rPr>
                <w:rFonts w:hint="eastAsia"/>
                <w:szCs w:val="24"/>
              </w:rPr>
              <w:t>期末持有的基金份额占基金总份额比例</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39.68%</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45.03%</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4064D" w:rsidRDefault="009B284D">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3</w:t>
      </w:r>
      <w:r w:rsidRPr="00B323A0">
        <w:rPr>
          <w:kern w:val="0"/>
          <w:sz w:val="24"/>
        </w:rPr>
        <w:t>、基金管理人投资本基金适用的申购</w:t>
      </w:r>
      <w:r w:rsidRPr="00B323A0">
        <w:rPr>
          <w:kern w:val="0"/>
          <w:sz w:val="24"/>
        </w:rPr>
        <w:t>/</w:t>
      </w:r>
      <w:r w:rsidRPr="00B323A0">
        <w:rPr>
          <w:kern w:val="0"/>
          <w:sz w:val="24"/>
        </w:rPr>
        <w:t>赎回费率按照本基金招募说明书的规定执行。</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2020</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2020</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2019</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2019</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14064D">
        <w:tc>
          <w:tcPr>
            <w:tcW w:w="2127" w:type="dxa"/>
            <w:vAlign w:val="center"/>
          </w:tcPr>
          <w:p w:rsidR="0014064D" w:rsidRDefault="009B284D">
            <w:pPr>
              <w:jc w:val="left"/>
            </w:pPr>
            <w:r>
              <w:rPr>
                <w:bCs/>
                <w:color w:val="000000"/>
                <w:szCs w:val="21"/>
              </w:rPr>
              <w:t>中国建设银行</w:t>
            </w:r>
          </w:p>
        </w:tc>
        <w:tc>
          <w:tcPr>
            <w:tcW w:w="1701" w:type="dxa"/>
            <w:vAlign w:val="center"/>
          </w:tcPr>
          <w:p w:rsidR="0014064D" w:rsidRDefault="009B284D">
            <w:pPr>
              <w:jc w:val="right"/>
            </w:pPr>
            <w:r>
              <w:rPr>
                <w:bCs/>
                <w:color w:val="000000"/>
                <w:szCs w:val="21"/>
              </w:rPr>
              <w:t>1,773,608.43</w:t>
            </w:r>
          </w:p>
        </w:tc>
        <w:tc>
          <w:tcPr>
            <w:tcW w:w="1701" w:type="dxa"/>
            <w:vAlign w:val="center"/>
          </w:tcPr>
          <w:p w:rsidR="0014064D" w:rsidRDefault="009B284D">
            <w:pPr>
              <w:jc w:val="right"/>
            </w:pPr>
            <w:r>
              <w:rPr>
                <w:bCs/>
                <w:color w:val="000000"/>
                <w:szCs w:val="21"/>
              </w:rPr>
              <w:t>26,481.07</w:t>
            </w:r>
          </w:p>
        </w:tc>
        <w:tc>
          <w:tcPr>
            <w:tcW w:w="1701" w:type="dxa"/>
            <w:vAlign w:val="center"/>
          </w:tcPr>
          <w:p w:rsidR="0014064D" w:rsidRDefault="009B284D">
            <w:pPr>
              <w:jc w:val="right"/>
            </w:pPr>
            <w:r>
              <w:rPr>
                <w:bCs/>
                <w:color w:val="000000"/>
                <w:szCs w:val="21"/>
              </w:rPr>
              <w:t>4,443,776.93</w:t>
            </w:r>
          </w:p>
        </w:tc>
        <w:tc>
          <w:tcPr>
            <w:tcW w:w="1770" w:type="dxa"/>
            <w:vAlign w:val="center"/>
          </w:tcPr>
          <w:p w:rsidR="0014064D" w:rsidRDefault="009B284D">
            <w:pPr>
              <w:jc w:val="right"/>
            </w:pPr>
            <w:r>
              <w:rPr>
                <w:bCs/>
                <w:color w:val="000000"/>
                <w:szCs w:val="21"/>
              </w:rPr>
              <w:t>32,663.50</w:t>
            </w:r>
          </w:p>
        </w:tc>
      </w:tr>
      <w:tr w:rsidR="0014064D">
        <w:tc>
          <w:tcPr>
            <w:tcW w:w="2127" w:type="dxa"/>
            <w:vAlign w:val="center"/>
          </w:tcPr>
          <w:p w:rsidR="0014064D" w:rsidRDefault="009B284D">
            <w:pPr>
              <w:jc w:val="left"/>
            </w:pPr>
            <w:r>
              <w:rPr>
                <w:bCs/>
                <w:color w:val="000000"/>
                <w:szCs w:val="21"/>
              </w:rPr>
              <w:t>摩根大通银行</w:t>
            </w:r>
          </w:p>
        </w:tc>
        <w:tc>
          <w:tcPr>
            <w:tcW w:w="1701" w:type="dxa"/>
            <w:vAlign w:val="center"/>
          </w:tcPr>
          <w:p w:rsidR="0014064D" w:rsidRDefault="009B284D">
            <w:pPr>
              <w:jc w:val="right"/>
            </w:pPr>
            <w:r>
              <w:rPr>
                <w:bCs/>
                <w:color w:val="000000"/>
                <w:szCs w:val="21"/>
              </w:rPr>
              <w:t>5,084,946.19</w:t>
            </w:r>
          </w:p>
        </w:tc>
        <w:tc>
          <w:tcPr>
            <w:tcW w:w="1701" w:type="dxa"/>
            <w:vAlign w:val="center"/>
          </w:tcPr>
          <w:p w:rsidR="0014064D" w:rsidRDefault="009B284D">
            <w:pPr>
              <w:jc w:val="right"/>
            </w:pPr>
            <w:r>
              <w:rPr>
                <w:bCs/>
                <w:color w:val="000000"/>
                <w:szCs w:val="21"/>
              </w:rPr>
              <w:t>3,369.33</w:t>
            </w:r>
          </w:p>
        </w:tc>
        <w:tc>
          <w:tcPr>
            <w:tcW w:w="1701" w:type="dxa"/>
            <w:vAlign w:val="center"/>
          </w:tcPr>
          <w:p w:rsidR="0014064D" w:rsidRDefault="009B284D">
            <w:pPr>
              <w:jc w:val="right"/>
            </w:pPr>
            <w:r>
              <w:rPr>
                <w:bCs/>
                <w:color w:val="000000"/>
                <w:szCs w:val="21"/>
              </w:rPr>
              <w:t>15,211,630.51</w:t>
            </w:r>
          </w:p>
        </w:tc>
        <w:tc>
          <w:tcPr>
            <w:tcW w:w="1770" w:type="dxa"/>
            <w:vAlign w:val="center"/>
          </w:tcPr>
          <w:p w:rsidR="0014064D" w:rsidRDefault="009B284D">
            <w:pPr>
              <w:jc w:val="right"/>
            </w:pPr>
            <w:r>
              <w:rPr>
                <w:bCs/>
                <w:color w:val="000000"/>
                <w:szCs w:val="21"/>
              </w:rPr>
              <w:t>39,197.87</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本基金本报告期内及上年度可比期间未在承销期内参与关联方承销的证券。</w:t>
      </w:r>
    </w:p>
    <w:p w:rsidR="007B62FA" w:rsidRPr="00D0372D" w:rsidRDefault="007B62FA" w:rsidP="00417F87">
      <w:pPr>
        <w:adjustRightInd w:val="0"/>
        <w:snapToGrid w:val="0"/>
        <w:spacing w:line="360" w:lineRule="auto"/>
        <w:jc w:val="left"/>
        <w:rPr>
          <w:rFonts w:ascii="宋体" w:hAnsi="宋体"/>
          <w:bCs/>
          <w:color w:val="000000"/>
          <w:szCs w:val="21"/>
        </w:rPr>
      </w:pPr>
    </w:p>
    <w:p w:rsidR="008223FD" w:rsidRPr="008F24CC" w:rsidRDefault="008223FD" w:rsidP="0039214A">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8223FD" w:rsidRPr="008F24CC" w:rsidRDefault="008223FD" w:rsidP="008223FD">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C401CC" w:rsidRDefault="00A80D3B" w:rsidP="00C401CC">
      <w:pPr>
        <w:autoSpaceDE w:val="0"/>
        <w:autoSpaceDN w:val="0"/>
        <w:adjustRightInd w:val="0"/>
        <w:spacing w:before="29" w:line="288" w:lineRule="auto"/>
        <w:ind w:left="15"/>
        <w:jc w:val="right"/>
        <w:rPr>
          <w:color w:val="000000"/>
          <w:sz w:val="24"/>
        </w:rPr>
      </w:pPr>
      <w:r w:rsidRPr="00C401CC">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80D3B" w:rsidRPr="00322110" w:rsidTr="00E437CE">
        <w:trPr>
          <w:trHeight w:val="1323"/>
        </w:trPr>
        <w:tc>
          <w:tcPr>
            <w:tcW w:w="853" w:type="dxa"/>
            <w:vMerge w:val="restart"/>
            <w:shd w:val="clear" w:color="auto" w:fill="auto"/>
            <w:vAlign w:val="center"/>
          </w:tcPr>
          <w:p w:rsidR="00A80D3B" w:rsidRPr="00322110" w:rsidRDefault="00A80D3B" w:rsidP="0067604E">
            <w:pPr>
              <w:spacing w:before="29" w:line="288" w:lineRule="auto"/>
              <w:jc w:val="center"/>
              <w:rPr>
                <w:szCs w:val="21"/>
              </w:rPr>
            </w:pPr>
            <w:r w:rsidRPr="00322110">
              <w:rPr>
                <w:szCs w:val="21"/>
              </w:rPr>
              <w:t>序号</w:t>
            </w:r>
          </w:p>
        </w:tc>
        <w:tc>
          <w:tcPr>
            <w:tcW w:w="1216" w:type="dxa"/>
            <w:vMerge w:val="restart"/>
            <w:shd w:val="clear" w:color="auto" w:fill="auto"/>
            <w:vAlign w:val="center"/>
          </w:tcPr>
          <w:p w:rsidR="00A80D3B" w:rsidRPr="00322110" w:rsidRDefault="00A80D3B" w:rsidP="0067604E">
            <w:pPr>
              <w:spacing w:before="29" w:line="288" w:lineRule="auto"/>
              <w:jc w:val="center"/>
              <w:rPr>
                <w:szCs w:val="21"/>
              </w:rPr>
            </w:pPr>
            <w:r w:rsidRPr="00322110">
              <w:rPr>
                <w:szCs w:val="21"/>
              </w:rPr>
              <w:t>权益登记日</w:t>
            </w:r>
          </w:p>
        </w:tc>
        <w:tc>
          <w:tcPr>
            <w:tcW w:w="1478" w:type="dxa"/>
            <w:shd w:val="clear" w:color="auto" w:fill="auto"/>
            <w:vAlign w:val="center"/>
          </w:tcPr>
          <w:p w:rsidR="00A80D3B" w:rsidRPr="00322110" w:rsidRDefault="00A80D3B" w:rsidP="0067604E">
            <w:pPr>
              <w:spacing w:before="29" w:line="288" w:lineRule="auto"/>
              <w:jc w:val="center"/>
              <w:rPr>
                <w:szCs w:val="21"/>
              </w:rPr>
            </w:pPr>
            <w:r w:rsidRPr="00322110">
              <w:rPr>
                <w:szCs w:val="21"/>
              </w:rPr>
              <w:t>除息日</w:t>
            </w:r>
          </w:p>
        </w:tc>
        <w:tc>
          <w:tcPr>
            <w:tcW w:w="1171"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每</w:t>
            </w:r>
            <w:r w:rsidRPr="00322110">
              <w:rPr>
                <w:szCs w:val="21"/>
              </w:rPr>
              <w:t>10</w:t>
            </w:r>
            <w:r w:rsidRPr="00322110">
              <w:rPr>
                <w:szCs w:val="21"/>
              </w:rPr>
              <w:t>份基金份额分红数</w:t>
            </w:r>
          </w:p>
        </w:tc>
        <w:tc>
          <w:tcPr>
            <w:tcW w:w="1325"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现金形式发放总额</w:t>
            </w:r>
          </w:p>
        </w:tc>
        <w:tc>
          <w:tcPr>
            <w:tcW w:w="1325"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再投资形式发放总额</w:t>
            </w:r>
          </w:p>
        </w:tc>
        <w:tc>
          <w:tcPr>
            <w:tcW w:w="1325" w:type="dxa"/>
            <w:vMerge w:val="restart"/>
            <w:shd w:val="clear" w:color="auto" w:fill="auto"/>
            <w:vAlign w:val="center"/>
          </w:tcPr>
          <w:p w:rsidR="00A80D3B" w:rsidRPr="00322110" w:rsidRDefault="00FC24AF" w:rsidP="0067604E">
            <w:pPr>
              <w:spacing w:line="288" w:lineRule="auto"/>
              <w:jc w:val="center"/>
              <w:rPr>
                <w:szCs w:val="21"/>
              </w:rPr>
            </w:pPr>
            <w:r>
              <w:rPr>
                <w:rFonts w:hint="eastAsia"/>
                <w:szCs w:val="21"/>
              </w:rPr>
              <w:t>本期</w:t>
            </w:r>
            <w:r w:rsidR="00A80D3B" w:rsidRPr="00322110">
              <w:rPr>
                <w:szCs w:val="21"/>
              </w:rPr>
              <w:t>利润分配合计</w:t>
            </w:r>
          </w:p>
        </w:tc>
        <w:tc>
          <w:tcPr>
            <w:tcW w:w="948" w:type="dxa"/>
            <w:vMerge w:val="restart"/>
            <w:shd w:val="clear" w:color="auto" w:fill="auto"/>
            <w:vAlign w:val="center"/>
          </w:tcPr>
          <w:p w:rsidR="00A80D3B" w:rsidRPr="00322110" w:rsidRDefault="00A80D3B" w:rsidP="0067604E">
            <w:pPr>
              <w:spacing w:line="288" w:lineRule="auto"/>
              <w:jc w:val="center"/>
              <w:rPr>
                <w:szCs w:val="21"/>
              </w:rPr>
            </w:pPr>
            <w:r w:rsidRPr="00322110">
              <w:rPr>
                <w:szCs w:val="21"/>
              </w:rPr>
              <w:t>备注</w:t>
            </w:r>
          </w:p>
        </w:tc>
      </w:tr>
      <w:tr w:rsidR="003A14B9" w:rsidTr="003A14B9">
        <w:tc>
          <w:tcPr>
            <w:tcW w:w="853" w:type="dxa"/>
            <w:vAlign w:val="center"/>
          </w:tcPr>
          <w:p w:rsidR="0014064D" w:rsidRDefault="009B284D">
            <w:pPr>
              <w:jc w:val="center"/>
            </w:pPr>
            <w:r>
              <w:rPr>
                <w:bCs/>
                <w:color w:val="000000"/>
                <w:szCs w:val="21"/>
              </w:rPr>
              <w:t>1</w:t>
            </w:r>
          </w:p>
        </w:tc>
        <w:tc>
          <w:tcPr>
            <w:tcW w:w="1216" w:type="dxa"/>
            <w:vAlign w:val="center"/>
          </w:tcPr>
          <w:p w:rsidR="0014064D" w:rsidRDefault="009B284D">
            <w:pPr>
              <w:jc w:val="center"/>
            </w:pPr>
            <w:r>
              <w:rPr>
                <w:bCs/>
                <w:color w:val="000000"/>
                <w:szCs w:val="21"/>
              </w:rPr>
              <w:t>2020-01-1</w:t>
            </w:r>
            <w:r w:rsidR="007145DE">
              <w:rPr>
                <w:bCs/>
                <w:color w:val="000000"/>
                <w:szCs w:val="21"/>
              </w:rPr>
              <w:t>4</w:t>
            </w:r>
          </w:p>
        </w:tc>
        <w:tc>
          <w:tcPr>
            <w:tcW w:w="1478" w:type="dxa"/>
            <w:vAlign w:val="center"/>
          </w:tcPr>
          <w:p w:rsidR="0014064D" w:rsidRDefault="009B284D">
            <w:pPr>
              <w:jc w:val="center"/>
            </w:pPr>
            <w:r>
              <w:rPr>
                <w:bCs/>
                <w:color w:val="000000"/>
                <w:szCs w:val="21"/>
              </w:rPr>
              <w:t>2020-01-13</w:t>
            </w:r>
          </w:p>
        </w:tc>
        <w:tc>
          <w:tcPr>
            <w:tcW w:w="1171" w:type="dxa"/>
            <w:vAlign w:val="center"/>
          </w:tcPr>
          <w:p w:rsidR="0014064D" w:rsidRDefault="009B284D">
            <w:pPr>
              <w:jc w:val="right"/>
            </w:pPr>
            <w:r>
              <w:rPr>
                <w:bCs/>
                <w:color w:val="000000"/>
                <w:szCs w:val="21"/>
              </w:rPr>
              <w:t>0.800</w:t>
            </w:r>
          </w:p>
        </w:tc>
        <w:tc>
          <w:tcPr>
            <w:tcW w:w="1325" w:type="dxa"/>
            <w:vAlign w:val="center"/>
          </w:tcPr>
          <w:p w:rsidR="0014064D" w:rsidRDefault="009B284D">
            <w:pPr>
              <w:jc w:val="right"/>
            </w:pPr>
            <w:r>
              <w:rPr>
                <w:bCs/>
                <w:color w:val="000000"/>
                <w:szCs w:val="21"/>
              </w:rPr>
              <w:t>1,444,251.84</w:t>
            </w:r>
          </w:p>
        </w:tc>
        <w:tc>
          <w:tcPr>
            <w:tcW w:w="1325" w:type="dxa"/>
            <w:vAlign w:val="center"/>
          </w:tcPr>
          <w:p w:rsidR="0014064D" w:rsidRDefault="009B284D">
            <w:pPr>
              <w:jc w:val="right"/>
            </w:pPr>
            <w:r>
              <w:rPr>
                <w:bCs/>
                <w:color w:val="000000"/>
                <w:szCs w:val="21"/>
              </w:rPr>
              <w:t>3,352,996.02</w:t>
            </w:r>
          </w:p>
        </w:tc>
        <w:tc>
          <w:tcPr>
            <w:tcW w:w="1325" w:type="dxa"/>
            <w:vAlign w:val="center"/>
          </w:tcPr>
          <w:p w:rsidR="0014064D" w:rsidRDefault="009B284D">
            <w:pPr>
              <w:jc w:val="right"/>
            </w:pPr>
            <w:r>
              <w:rPr>
                <w:bCs/>
                <w:color w:val="000000"/>
                <w:szCs w:val="21"/>
              </w:rPr>
              <w:t>4,797,247.86</w:t>
            </w:r>
          </w:p>
        </w:tc>
        <w:tc>
          <w:tcPr>
            <w:tcW w:w="948" w:type="dxa"/>
            <w:vAlign w:val="center"/>
          </w:tcPr>
          <w:p w:rsidR="0014064D" w:rsidRDefault="009B284D">
            <w:pPr>
              <w:jc w:val="left"/>
            </w:pPr>
            <w:r>
              <w:rPr>
                <w:bCs/>
                <w:color w:val="000000"/>
                <w:szCs w:val="21"/>
              </w:rPr>
              <w:t>-</w:t>
            </w:r>
          </w:p>
        </w:tc>
      </w:tr>
      <w:tr w:rsidR="00A80D3B" w:rsidRPr="00322110" w:rsidTr="00CA14D1">
        <w:tc>
          <w:tcPr>
            <w:tcW w:w="853" w:type="dxa"/>
            <w:shd w:val="clear" w:color="auto" w:fill="auto"/>
            <w:vAlign w:val="center"/>
          </w:tcPr>
          <w:p w:rsidR="00A80D3B" w:rsidRPr="00322110" w:rsidRDefault="00A80D3B" w:rsidP="00E437CE">
            <w:pPr>
              <w:spacing w:line="360" w:lineRule="auto"/>
              <w:ind w:leftChars="50" w:left="105"/>
              <w:rPr>
                <w:szCs w:val="21"/>
              </w:rPr>
            </w:pPr>
            <w:r w:rsidRPr="00322110">
              <w:rPr>
                <w:szCs w:val="21"/>
              </w:rPr>
              <w:t>合计</w:t>
            </w:r>
          </w:p>
        </w:tc>
        <w:tc>
          <w:tcPr>
            <w:tcW w:w="1216" w:type="dxa"/>
            <w:shd w:val="clear" w:color="auto" w:fill="auto"/>
            <w:vAlign w:val="center"/>
          </w:tcPr>
          <w:p w:rsidR="00A80D3B" w:rsidRPr="00322110" w:rsidRDefault="00A80D3B" w:rsidP="00CA14D1">
            <w:pPr>
              <w:spacing w:line="360" w:lineRule="auto"/>
              <w:ind w:leftChars="50" w:left="105"/>
              <w:jc w:val="right"/>
              <w:rPr>
                <w:szCs w:val="21"/>
              </w:rPr>
            </w:pPr>
          </w:p>
        </w:tc>
        <w:tc>
          <w:tcPr>
            <w:tcW w:w="1478" w:type="dxa"/>
            <w:shd w:val="clear" w:color="auto" w:fill="auto"/>
            <w:vAlign w:val="center"/>
          </w:tcPr>
          <w:p w:rsidR="00A80D3B" w:rsidRPr="00322110" w:rsidRDefault="00A80D3B" w:rsidP="00CA14D1">
            <w:pPr>
              <w:spacing w:line="360" w:lineRule="auto"/>
              <w:ind w:leftChars="50" w:left="105"/>
              <w:jc w:val="right"/>
              <w:rPr>
                <w:szCs w:val="21"/>
              </w:rPr>
            </w:pPr>
          </w:p>
        </w:tc>
        <w:tc>
          <w:tcPr>
            <w:tcW w:w="1171" w:type="dxa"/>
            <w:shd w:val="clear" w:color="auto" w:fill="auto"/>
            <w:vAlign w:val="center"/>
          </w:tcPr>
          <w:p w:rsidR="00A80D3B" w:rsidRPr="00322110" w:rsidRDefault="00A80D3B" w:rsidP="00CA14D1">
            <w:pPr>
              <w:spacing w:line="360" w:lineRule="auto"/>
              <w:jc w:val="right"/>
              <w:rPr>
                <w:szCs w:val="21"/>
              </w:rPr>
            </w:pPr>
            <w:r w:rsidRPr="00322110">
              <w:rPr>
                <w:szCs w:val="21"/>
              </w:rPr>
              <w:t>0.800</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1,444,251.84</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3,352,996.02</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4,797,247.86</w:t>
            </w:r>
          </w:p>
        </w:tc>
        <w:tc>
          <w:tcPr>
            <w:tcW w:w="948" w:type="dxa"/>
            <w:shd w:val="clear" w:color="auto" w:fill="auto"/>
            <w:vAlign w:val="center"/>
          </w:tcPr>
          <w:p w:rsidR="00A80D3B" w:rsidRPr="00322110" w:rsidRDefault="00A80D3B" w:rsidP="00CA14D1">
            <w:pPr>
              <w:spacing w:line="360" w:lineRule="auto"/>
              <w:rPr>
                <w:szCs w:val="21"/>
              </w:rPr>
            </w:pPr>
            <w:r w:rsidRPr="00322110">
              <w:rPr>
                <w:szCs w:val="21"/>
              </w:rPr>
              <w:t>-</w:t>
            </w:r>
          </w:p>
        </w:tc>
      </w:tr>
    </w:tbl>
    <w:p w:rsidR="00A80D3B" w:rsidRPr="00D0372D" w:rsidRDefault="00A80D3B" w:rsidP="004F0D41">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2020</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本基金本报告期末无从事债券正回购交易形成的卖出回购证券款余额。</w:t>
      </w: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14064D" w:rsidRDefault="009B284D">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14064D" w:rsidRDefault="009B284D">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4064D" w:rsidRDefault="009B284D">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14064D" w:rsidRDefault="009B284D">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4064D" w:rsidRDefault="009B284D">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人中国建设银行以及境外次托管人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2020</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日，本基金未持有除国债、央行票据和政策性金融债以外的债券</w:t>
      </w:r>
      <w:r w:rsidRPr="00173CE0">
        <w:rPr>
          <w:kern w:val="0"/>
          <w:sz w:val="24"/>
        </w:rPr>
        <w:t>(2019</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14064D" w:rsidRDefault="009B284D">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4064D" w:rsidRDefault="009B284D">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4064D" w:rsidRDefault="009B284D">
      <w:pPr>
        <w:tabs>
          <w:tab w:val="left" w:pos="426"/>
        </w:tabs>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7B62FA" w:rsidRDefault="007B62FA" w:rsidP="00BA2608">
      <w:pPr>
        <w:tabs>
          <w:tab w:val="left" w:pos="426"/>
        </w:tabs>
        <w:spacing w:before="29" w:line="288" w:lineRule="auto"/>
        <w:ind w:firstLineChars="200" w:firstLine="480"/>
        <w:rPr>
          <w:kern w:val="0"/>
          <w:sz w:val="24"/>
        </w:rPr>
      </w:pPr>
      <w:r w:rsidRPr="00BA2608">
        <w:rPr>
          <w:kern w:val="0"/>
          <w:sz w:val="24"/>
        </w:rPr>
        <w:t>注：流动性受限资产、</w:t>
      </w:r>
      <w:r w:rsidRPr="00BA2608">
        <w:rPr>
          <w:kern w:val="0"/>
          <w:sz w:val="24"/>
        </w:rPr>
        <w:t>7</w:t>
      </w:r>
      <w:r w:rsidRPr="00BA2608">
        <w:rPr>
          <w:kern w:val="0"/>
          <w:sz w:val="24"/>
        </w:rPr>
        <w:t>个工作日可变现资产的计算口径见《公开募集开放式证券投资基金流动性风险管理规定》第四十条。</w:t>
      </w:r>
      <w:r w:rsidRPr="00BA2608">
        <w:rPr>
          <w:kern w:val="0"/>
          <w:sz w:val="24"/>
        </w:rPr>
        <w:t xml:space="preserve"> </w:t>
      </w:r>
    </w:p>
    <w:p w:rsidR="003A14B9" w:rsidRPr="007F3452" w:rsidRDefault="003A14B9" w:rsidP="003A14B9">
      <w:pPr>
        <w:spacing w:beforeLines="50" w:before="156" w:line="360" w:lineRule="auto"/>
        <w:rPr>
          <w:rFonts w:eastAsiaTheme="minorEastAsia"/>
          <w:b/>
          <w:bCs/>
          <w:color w:val="000000" w:themeColor="text1"/>
          <w:sz w:val="24"/>
        </w:rPr>
      </w:pPr>
      <w:r>
        <w:rPr>
          <w:rFonts w:eastAsiaTheme="minorEastAsia"/>
          <w:b/>
          <w:bCs/>
          <w:color w:val="000000" w:themeColor="text1"/>
          <w:kern w:val="0"/>
          <w:sz w:val="24"/>
        </w:rPr>
        <w:t>7</w:t>
      </w:r>
      <w:r w:rsidRPr="007F3452">
        <w:rPr>
          <w:rFonts w:eastAsiaTheme="minorEastAsia"/>
          <w:b/>
          <w:bCs/>
          <w:color w:val="000000" w:themeColor="text1"/>
          <w:kern w:val="0"/>
          <w:sz w:val="24"/>
        </w:rPr>
        <w:t>.4.13.3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3A14B9" w:rsidRDefault="003A14B9" w:rsidP="003A14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A14B9" w:rsidRDefault="003A14B9" w:rsidP="003A14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A14B9" w:rsidRDefault="003A14B9" w:rsidP="003A14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A14B9" w:rsidRDefault="003A14B9" w:rsidP="003A14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3A14B9" w:rsidRPr="003A14B9" w:rsidRDefault="003A14B9" w:rsidP="003A14B9">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A853D5" w:rsidRPr="00D0372D" w:rsidRDefault="00A853D5"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14064D" w:rsidRDefault="009B284D">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2020</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14064D">
        <w:trPr>
          <w:jc w:val="center"/>
        </w:trPr>
        <w:tc>
          <w:tcPr>
            <w:tcW w:w="1588" w:type="dxa"/>
            <w:vAlign w:val="center"/>
          </w:tcPr>
          <w:p w:rsidR="0014064D" w:rsidRDefault="009B284D">
            <w:pPr>
              <w:jc w:val="center"/>
            </w:pPr>
            <w:r>
              <w:rPr>
                <w:color w:val="000000"/>
                <w:sz w:val="18"/>
                <w:szCs w:val="18"/>
              </w:rPr>
              <w:t>银行存款</w:t>
            </w:r>
          </w:p>
        </w:tc>
        <w:tc>
          <w:tcPr>
            <w:tcW w:w="1701" w:type="dxa"/>
            <w:vAlign w:val="center"/>
          </w:tcPr>
          <w:p w:rsidR="0014064D" w:rsidRDefault="009B284D">
            <w:pPr>
              <w:jc w:val="right"/>
            </w:pPr>
            <w:r>
              <w:rPr>
                <w:color w:val="000000"/>
                <w:sz w:val="18"/>
                <w:szCs w:val="18"/>
              </w:rPr>
              <w:t>6,858,554.62</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301" w:type="dxa"/>
            <w:vAlign w:val="center"/>
          </w:tcPr>
          <w:p w:rsidR="0014064D" w:rsidRDefault="009B284D">
            <w:pPr>
              <w:jc w:val="right"/>
            </w:pPr>
            <w:r>
              <w:rPr>
                <w:color w:val="000000"/>
                <w:sz w:val="18"/>
                <w:szCs w:val="18"/>
              </w:rPr>
              <w:t>6,858,554.62</w:t>
            </w:r>
          </w:p>
        </w:tc>
      </w:tr>
      <w:tr w:rsidR="0014064D">
        <w:trPr>
          <w:jc w:val="center"/>
        </w:trPr>
        <w:tc>
          <w:tcPr>
            <w:tcW w:w="1588" w:type="dxa"/>
            <w:vAlign w:val="center"/>
          </w:tcPr>
          <w:p w:rsidR="0014064D" w:rsidRDefault="009B284D">
            <w:pPr>
              <w:jc w:val="center"/>
            </w:pPr>
            <w:r>
              <w:rPr>
                <w:color w:val="000000"/>
                <w:sz w:val="18"/>
                <w:szCs w:val="18"/>
              </w:rPr>
              <w:t>交易性金融资产</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114,124,062.39</w:t>
            </w:r>
          </w:p>
        </w:tc>
        <w:tc>
          <w:tcPr>
            <w:tcW w:w="1301" w:type="dxa"/>
            <w:vAlign w:val="center"/>
          </w:tcPr>
          <w:p w:rsidR="0014064D" w:rsidRDefault="009B284D">
            <w:pPr>
              <w:jc w:val="right"/>
            </w:pPr>
            <w:r>
              <w:rPr>
                <w:color w:val="000000"/>
                <w:sz w:val="18"/>
                <w:szCs w:val="18"/>
              </w:rPr>
              <w:t>114,124,062.39</w:t>
            </w:r>
          </w:p>
        </w:tc>
      </w:tr>
      <w:tr w:rsidR="0014064D">
        <w:trPr>
          <w:jc w:val="center"/>
        </w:trPr>
        <w:tc>
          <w:tcPr>
            <w:tcW w:w="1588" w:type="dxa"/>
            <w:vAlign w:val="center"/>
          </w:tcPr>
          <w:p w:rsidR="0014064D" w:rsidRDefault="009B284D">
            <w:pPr>
              <w:jc w:val="center"/>
            </w:pPr>
            <w:r>
              <w:rPr>
                <w:color w:val="000000"/>
                <w:sz w:val="18"/>
                <w:szCs w:val="18"/>
              </w:rPr>
              <w:t>应收利息</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1,100.69</w:t>
            </w:r>
          </w:p>
        </w:tc>
        <w:tc>
          <w:tcPr>
            <w:tcW w:w="1301" w:type="dxa"/>
            <w:vAlign w:val="center"/>
          </w:tcPr>
          <w:p w:rsidR="0014064D" w:rsidRDefault="009B284D">
            <w:pPr>
              <w:jc w:val="right"/>
            </w:pPr>
            <w:r>
              <w:rPr>
                <w:color w:val="000000"/>
                <w:sz w:val="18"/>
                <w:szCs w:val="18"/>
              </w:rPr>
              <w:t>1,100.69</w:t>
            </w:r>
          </w:p>
        </w:tc>
      </w:tr>
      <w:tr w:rsidR="0014064D">
        <w:trPr>
          <w:jc w:val="center"/>
        </w:trPr>
        <w:tc>
          <w:tcPr>
            <w:tcW w:w="1588" w:type="dxa"/>
            <w:vAlign w:val="center"/>
          </w:tcPr>
          <w:p w:rsidR="0014064D" w:rsidRDefault="009B284D">
            <w:pPr>
              <w:jc w:val="center"/>
            </w:pPr>
            <w:r>
              <w:rPr>
                <w:color w:val="000000"/>
                <w:sz w:val="18"/>
                <w:szCs w:val="18"/>
              </w:rPr>
              <w:t>应收股利</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51,496.97</w:t>
            </w:r>
          </w:p>
        </w:tc>
        <w:tc>
          <w:tcPr>
            <w:tcW w:w="1301" w:type="dxa"/>
            <w:vAlign w:val="center"/>
          </w:tcPr>
          <w:p w:rsidR="0014064D" w:rsidRDefault="009B284D">
            <w:pPr>
              <w:jc w:val="right"/>
            </w:pPr>
            <w:r>
              <w:rPr>
                <w:color w:val="000000"/>
                <w:sz w:val="18"/>
                <w:szCs w:val="18"/>
              </w:rPr>
              <w:t>51,496.97</w:t>
            </w:r>
          </w:p>
        </w:tc>
      </w:tr>
      <w:tr w:rsidR="0014064D">
        <w:trPr>
          <w:jc w:val="center"/>
        </w:trPr>
        <w:tc>
          <w:tcPr>
            <w:tcW w:w="1588" w:type="dxa"/>
            <w:vAlign w:val="center"/>
          </w:tcPr>
          <w:p w:rsidR="0014064D" w:rsidRDefault="009B284D">
            <w:pPr>
              <w:jc w:val="center"/>
            </w:pPr>
            <w:r>
              <w:rPr>
                <w:color w:val="000000"/>
                <w:sz w:val="18"/>
                <w:szCs w:val="18"/>
              </w:rPr>
              <w:t>应收申购款</w:t>
            </w:r>
          </w:p>
        </w:tc>
        <w:tc>
          <w:tcPr>
            <w:tcW w:w="1701" w:type="dxa"/>
            <w:vAlign w:val="center"/>
          </w:tcPr>
          <w:p w:rsidR="0014064D" w:rsidRDefault="009B284D">
            <w:pPr>
              <w:jc w:val="right"/>
            </w:pPr>
            <w:r>
              <w:rPr>
                <w:color w:val="000000"/>
                <w:sz w:val="18"/>
                <w:szCs w:val="18"/>
              </w:rPr>
              <w:t>9.94</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154,959.48</w:t>
            </w:r>
          </w:p>
        </w:tc>
        <w:tc>
          <w:tcPr>
            <w:tcW w:w="1301" w:type="dxa"/>
            <w:vAlign w:val="center"/>
          </w:tcPr>
          <w:p w:rsidR="0014064D" w:rsidRDefault="009B284D">
            <w:pPr>
              <w:jc w:val="right"/>
            </w:pPr>
            <w:r>
              <w:rPr>
                <w:color w:val="000000"/>
                <w:sz w:val="18"/>
                <w:szCs w:val="18"/>
              </w:rPr>
              <w:t>154,969.42</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6,858,564.56</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114,331,619.53</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121,190,184.09</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14064D">
        <w:trPr>
          <w:jc w:val="center"/>
        </w:trPr>
        <w:tc>
          <w:tcPr>
            <w:tcW w:w="1588" w:type="dxa"/>
            <w:vAlign w:val="center"/>
          </w:tcPr>
          <w:p w:rsidR="0014064D" w:rsidRDefault="009B284D">
            <w:pPr>
              <w:jc w:val="center"/>
            </w:pPr>
            <w:r>
              <w:rPr>
                <w:color w:val="000000"/>
                <w:sz w:val="18"/>
                <w:szCs w:val="18"/>
              </w:rPr>
              <w:t>应付证券清算款</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278,721.74</w:t>
            </w:r>
          </w:p>
        </w:tc>
        <w:tc>
          <w:tcPr>
            <w:tcW w:w="1301" w:type="dxa"/>
            <w:vAlign w:val="center"/>
          </w:tcPr>
          <w:p w:rsidR="0014064D" w:rsidRDefault="009B284D">
            <w:pPr>
              <w:jc w:val="right"/>
            </w:pPr>
            <w:r>
              <w:rPr>
                <w:color w:val="000000"/>
                <w:sz w:val="18"/>
                <w:szCs w:val="18"/>
              </w:rPr>
              <w:t>278,721.74</w:t>
            </w:r>
          </w:p>
        </w:tc>
      </w:tr>
      <w:tr w:rsidR="0014064D">
        <w:trPr>
          <w:jc w:val="center"/>
        </w:trPr>
        <w:tc>
          <w:tcPr>
            <w:tcW w:w="1588" w:type="dxa"/>
            <w:vAlign w:val="center"/>
          </w:tcPr>
          <w:p w:rsidR="0014064D" w:rsidRDefault="009B284D">
            <w:pPr>
              <w:jc w:val="center"/>
            </w:pPr>
            <w:r>
              <w:rPr>
                <w:color w:val="000000"/>
                <w:sz w:val="18"/>
                <w:szCs w:val="18"/>
              </w:rPr>
              <w:t>应付赎回款</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414,476.93</w:t>
            </w:r>
          </w:p>
        </w:tc>
        <w:tc>
          <w:tcPr>
            <w:tcW w:w="1301" w:type="dxa"/>
            <w:vAlign w:val="center"/>
          </w:tcPr>
          <w:p w:rsidR="0014064D" w:rsidRDefault="009B284D">
            <w:pPr>
              <w:jc w:val="right"/>
            </w:pPr>
            <w:r>
              <w:rPr>
                <w:color w:val="000000"/>
                <w:sz w:val="18"/>
                <w:szCs w:val="18"/>
              </w:rPr>
              <w:t>414,476.93</w:t>
            </w:r>
          </w:p>
        </w:tc>
      </w:tr>
      <w:tr w:rsidR="0014064D">
        <w:trPr>
          <w:jc w:val="center"/>
        </w:trPr>
        <w:tc>
          <w:tcPr>
            <w:tcW w:w="1588" w:type="dxa"/>
            <w:vAlign w:val="center"/>
          </w:tcPr>
          <w:p w:rsidR="0014064D" w:rsidRDefault="009B284D">
            <w:pPr>
              <w:jc w:val="center"/>
            </w:pPr>
            <w:r>
              <w:rPr>
                <w:color w:val="000000"/>
                <w:sz w:val="18"/>
                <w:szCs w:val="18"/>
              </w:rPr>
              <w:t>应付管理人报酬</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192,411.61</w:t>
            </w:r>
          </w:p>
        </w:tc>
        <w:tc>
          <w:tcPr>
            <w:tcW w:w="1301" w:type="dxa"/>
            <w:vAlign w:val="center"/>
          </w:tcPr>
          <w:p w:rsidR="0014064D" w:rsidRDefault="009B284D">
            <w:pPr>
              <w:jc w:val="right"/>
            </w:pPr>
            <w:r>
              <w:rPr>
                <w:color w:val="000000"/>
                <w:sz w:val="18"/>
                <w:szCs w:val="18"/>
              </w:rPr>
              <w:t>192,411.61</w:t>
            </w:r>
          </w:p>
        </w:tc>
      </w:tr>
      <w:tr w:rsidR="0014064D">
        <w:trPr>
          <w:jc w:val="center"/>
        </w:trPr>
        <w:tc>
          <w:tcPr>
            <w:tcW w:w="1588" w:type="dxa"/>
            <w:vAlign w:val="center"/>
          </w:tcPr>
          <w:p w:rsidR="0014064D" w:rsidRDefault="009B284D">
            <w:pPr>
              <w:jc w:val="center"/>
            </w:pPr>
            <w:r>
              <w:rPr>
                <w:color w:val="000000"/>
                <w:sz w:val="18"/>
                <w:szCs w:val="18"/>
              </w:rPr>
              <w:t>应付托管费</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37,413.35</w:t>
            </w:r>
          </w:p>
        </w:tc>
        <w:tc>
          <w:tcPr>
            <w:tcW w:w="1301" w:type="dxa"/>
            <w:vAlign w:val="center"/>
          </w:tcPr>
          <w:p w:rsidR="0014064D" w:rsidRDefault="009B284D">
            <w:pPr>
              <w:jc w:val="right"/>
            </w:pPr>
            <w:r>
              <w:rPr>
                <w:color w:val="000000"/>
                <w:sz w:val="18"/>
                <w:szCs w:val="18"/>
              </w:rPr>
              <w:t>37,413.35</w:t>
            </w:r>
          </w:p>
        </w:tc>
      </w:tr>
      <w:tr w:rsidR="0014064D">
        <w:trPr>
          <w:jc w:val="center"/>
        </w:trPr>
        <w:tc>
          <w:tcPr>
            <w:tcW w:w="1588" w:type="dxa"/>
            <w:vAlign w:val="center"/>
          </w:tcPr>
          <w:p w:rsidR="0014064D" w:rsidRDefault="009B284D">
            <w:pPr>
              <w:jc w:val="center"/>
            </w:pPr>
            <w:r>
              <w:rPr>
                <w:color w:val="000000"/>
                <w:sz w:val="18"/>
                <w:szCs w:val="18"/>
              </w:rPr>
              <w:t>其他负债</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161,216.61</w:t>
            </w:r>
          </w:p>
        </w:tc>
        <w:tc>
          <w:tcPr>
            <w:tcW w:w="1301" w:type="dxa"/>
            <w:vAlign w:val="center"/>
          </w:tcPr>
          <w:p w:rsidR="0014064D" w:rsidRDefault="009B284D">
            <w:pPr>
              <w:jc w:val="right"/>
            </w:pPr>
            <w:r>
              <w:rPr>
                <w:color w:val="000000"/>
                <w:sz w:val="18"/>
                <w:szCs w:val="18"/>
              </w:rPr>
              <w:t>161,216.61</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1,084,240.24</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1,084,240.24</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6,858,564.56</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113,247,379.29</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120,105,943.85</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2019</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14064D">
        <w:trPr>
          <w:jc w:val="center"/>
        </w:trPr>
        <w:tc>
          <w:tcPr>
            <w:tcW w:w="1588" w:type="dxa"/>
            <w:vAlign w:val="center"/>
          </w:tcPr>
          <w:p w:rsidR="0014064D" w:rsidRDefault="009B284D">
            <w:pPr>
              <w:jc w:val="center"/>
            </w:pPr>
            <w:r>
              <w:rPr>
                <w:color w:val="000000"/>
                <w:sz w:val="18"/>
                <w:szCs w:val="18"/>
              </w:rPr>
              <w:t>银行存款</w:t>
            </w:r>
          </w:p>
        </w:tc>
        <w:tc>
          <w:tcPr>
            <w:tcW w:w="1701" w:type="dxa"/>
            <w:vAlign w:val="center"/>
          </w:tcPr>
          <w:p w:rsidR="0014064D" w:rsidRDefault="009B284D">
            <w:pPr>
              <w:jc w:val="right"/>
            </w:pPr>
            <w:r>
              <w:rPr>
                <w:color w:val="000000"/>
                <w:sz w:val="18"/>
                <w:szCs w:val="18"/>
              </w:rPr>
              <w:t>19,655,407.44</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301" w:type="dxa"/>
            <w:vAlign w:val="center"/>
          </w:tcPr>
          <w:p w:rsidR="0014064D" w:rsidRDefault="009B284D">
            <w:pPr>
              <w:jc w:val="right"/>
            </w:pPr>
            <w:r>
              <w:rPr>
                <w:color w:val="000000"/>
                <w:sz w:val="18"/>
                <w:szCs w:val="18"/>
              </w:rPr>
              <w:t>19,655,407.44</w:t>
            </w:r>
          </w:p>
        </w:tc>
      </w:tr>
      <w:tr w:rsidR="0014064D">
        <w:trPr>
          <w:jc w:val="center"/>
        </w:trPr>
        <w:tc>
          <w:tcPr>
            <w:tcW w:w="1588" w:type="dxa"/>
            <w:vAlign w:val="center"/>
          </w:tcPr>
          <w:p w:rsidR="0014064D" w:rsidRDefault="009B284D">
            <w:pPr>
              <w:jc w:val="center"/>
            </w:pPr>
            <w:r>
              <w:rPr>
                <w:color w:val="000000"/>
                <w:sz w:val="18"/>
                <w:szCs w:val="18"/>
              </w:rPr>
              <w:t>交易性金融资产</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110,370,717.87</w:t>
            </w:r>
          </w:p>
        </w:tc>
        <w:tc>
          <w:tcPr>
            <w:tcW w:w="1301" w:type="dxa"/>
            <w:vAlign w:val="center"/>
          </w:tcPr>
          <w:p w:rsidR="0014064D" w:rsidRDefault="009B284D">
            <w:pPr>
              <w:jc w:val="right"/>
            </w:pPr>
            <w:r>
              <w:rPr>
                <w:color w:val="000000"/>
                <w:sz w:val="18"/>
                <w:szCs w:val="18"/>
              </w:rPr>
              <w:t>110,370,717.87</w:t>
            </w:r>
          </w:p>
        </w:tc>
      </w:tr>
      <w:tr w:rsidR="0014064D">
        <w:trPr>
          <w:jc w:val="center"/>
        </w:trPr>
        <w:tc>
          <w:tcPr>
            <w:tcW w:w="1588" w:type="dxa"/>
            <w:vAlign w:val="center"/>
          </w:tcPr>
          <w:p w:rsidR="0014064D" w:rsidRDefault="009B284D">
            <w:pPr>
              <w:jc w:val="center"/>
            </w:pPr>
            <w:r>
              <w:rPr>
                <w:color w:val="000000"/>
                <w:sz w:val="18"/>
                <w:szCs w:val="18"/>
              </w:rPr>
              <w:t>应收利息</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1,066.53</w:t>
            </w:r>
          </w:p>
        </w:tc>
        <w:tc>
          <w:tcPr>
            <w:tcW w:w="1301" w:type="dxa"/>
            <w:vAlign w:val="center"/>
          </w:tcPr>
          <w:p w:rsidR="0014064D" w:rsidRDefault="009B284D">
            <w:pPr>
              <w:jc w:val="right"/>
            </w:pPr>
            <w:r>
              <w:rPr>
                <w:color w:val="000000"/>
                <w:sz w:val="18"/>
                <w:szCs w:val="18"/>
              </w:rPr>
              <w:t>1,066.53</w:t>
            </w:r>
          </w:p>
        </w:tc>
      </w:tr>
      <w:tr w:rsidR="0014064D">
        <w:trPr>
          <w:jc w:val="center"/>
        </w:trPr>
        <w:tc>
          <w:tcPr>
            <w:tcW w:w="1588" w:type="dxa"/>
            <w:vAlign w:val="center"/>
          </w:tcPr>
          <w:p w:rsidR="0014064D" w:rsidRDefault="009B284D">
            <w:pPr>
              <w:jc w:val="center"/>
            </w:pPr>
            <w:r>
              <w:rPr>
                <w:color w:val="000000"/>
                <w:sz w:val="18"/>
                <w:szCs w:val="18"/>
              </w:rPr>
              <w:t>应收股利</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78,840.93</w:t>
            </w:r>
          </w:p>
        </w:tc>
        <w:tc>
          <w:tcPr>
            <w:tcW w:w="1301" w:type="dxa"/>
            <w:vAlign w:val="center"/>
          </w:tcPr>
          <w:p w:rsidR="0014064D" w:rsidRDefault="009B284D">
            <w:pPr>
              <w:jc w:val="right"/>
            </w:pPr>
            <w:r>
              <w:rPr>
                <w:color w:val="000000"/>
                <w:sz w:val="18"/>
                <w:szCs w:val="18"/>
              </w:rPr>
              <w:t>78,840.93</w:t>
            </w:r>
          </w:p>
        </w:tc>
      </w:tr>
      <w:tr w:rsidR="0014064D">
        <w:trPr>
          <w:jc w:val="center"/>
        </w:trPr>
        <w:tc>
          <w:tcPr>
            <w:tcW w:w="1588" w:type="dxa"/>
            <w:vAlign w:val="center"/>
          </w:tcPr>
          <w:p w:rsidR="0014064D" w:rsidRDefault="009B284D">
            <w:pPr>
              <w:jc w:val="center"/>
            </w:pPr>
            <w:r>
              <w:rPr>
                <w:color w:val="000000"/>
                <w:sz w:val="18"/>
                <w:szCs w:val="18"/>
              </w:rPr>
              <w:t>应收申购款</w:t>
            </w:r>
          </w:p>
        </w:tc>
        <w:tc>
          <w:tcPr>
            <w:tcW w:w="1701" w:type="dxa"/>
            <w:vAlign w:val="center"/>
          </w:tcPr>
          <w:p w:rsidR="0014064D" w:rsidRDefault="009B284D">
            <w:pPr>
              <w:jc w:val="right"/>
            </w:pPr>
            <w:r>
              <w:rPr>
                <w:color w:val="000000"/>
                <w:sz w:val="18"/>
                <w:szCs w:val="18"/>
              </w:rPr>
              <w:t>1,068.47</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402,000.51</w:t>
            </w:r>
          </w:p>
        </w:tc>
        <w:tc>
          <w:tcPr>
            <w:tcW w:w="1301" w:type="dxa"/>
            <w:vAlign w:val="center"/>
          </w:tcPr>
          <w:p w:rsidR="0014064D" w:rsidRDefault="009B284D">
            <w:pPr>
              <w:jc w:val="right"/>
            </w:pPr>
            <w:r>
              <w:rPr>
                <w:color w:val="000000"/>
                <w:sz w:val="18"/>
                <w:szCs w:val="18"/>
              </w:rPr>
              <w:t>403,068.98</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19,656,475.91</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110,852,625.84</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130,509,101.75</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14064D">
        <w:trPr>
          <w:jc w:val="center"/>
        </w:trPr>
        <w:tc>
          <w:tcPr>
            <w:tcW w:w="1588" w:type="dxa"/>
            <w:vAlign w:val="center"/>
          </w:tcPr>
          <w:p w:rsidR="0014064D" w:rsidRDefault="009B284D">
            <w:pPr>
              <w:jc w:val="center"/>
            </w:pPr>
            <w:r>
              <w:rPr>
                <w:color w:val="000000"/>
                <w:sz w:val="18"/>
                <w:szCs w:val="18"/>
              </w:rPr>
              <w:t>应付赎回款</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723,135.84</w:t>
            </w:r>
          </w:p>
        </w:tc>
        <w:tc>
          <w:tcPr>
            <w:tcW w:w="1301" w:type="dxa"/>
            <w:vAlign w:val="center"/>
          </w:tcPr>
          <w:p w:rsidR="0014064D" w:rsidRDefault="009B284D">
            <w:pPr>
              <w:jc w:val="right"/>
            </w:pPr>
            <w:r>
              <w:rPr>
                <w:color w:val="000000"/>
                <w:sz w:val="18"/>
                <w:szCs w:val="18"/>
              </w:rPr>
              <w:t>723,135.84</w:t>
            </w:r>
          </w:p>
        </w:tc>
      </w:tr>
      <w:tr w:rsidR="0014064D">
        <w:trPr>
          <w:jc w:val="center"/>
        </w:trPr>
        <w:tc>
          <w:tcPr>
            <w:tcW w:w="1588" w:type="dxa"/>
            <w:vAlign w:val="center"/>
          </w:tcPr>
          <w:p w:rsidR="0014064D" w:rsidRDefault="009B284D">
            <w:pPr>
              <w:jc w:val="center"/>
            </w:pPr>
            <w:r>
              <w:rPr>
                <w:color w:val="000000"/>
                <w:sz w:val="18"/>
                <w:szCs w:val="18"/>
              </w:rPr>
              <w:t>应付管理人报酬</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195,126.82</w:t>
            </w:r>
          </w:p>
        </w:tc>
        <w:tc>
          <w:tcPr>
            <w:tcW w:w="1301" w:type="dxa"/>
            <w:vAlign w:val="center"/>
          </w:tcPr>
          <w:p w:rsidR="0014064D" w:rsidRDefault="009B284D">
            <w:pPr>
              <w:jc w:val="right"/>
            </w:pPr>
            <w:r>
              <w:rPr>
                <w:color w:val="000000"/>
                <w:sz w:val="18"/>
                <w:szCs w:val="18"/>
              </w:rPr>
              <w:t>195,126.82</w:t>
            </w:r>
          </w:p>
        </w:tc>
      </w:tr>
      <w:tr w:rsidR="0014064D">
        <w:trPr>
          <w:jc w:val="center"/>
        </w:trPr>
        <w:tc>
          <w:tcPr>
            <w:tcW w:w="1588" w:type="dxa"/>
            <w:vAlign w:val="center"/>
          </w:tcPr>
          <w:p w:rsidR="0014064D" w:rsidRDefault="009B284D">
            <w:pPr>
              <w:jc w:val="center"/>
            </w:pPr>
            <w:r>
              <w:rPr>
                <w:color w:val="000000"/>
                <w:sz w:val="18"/>
                <w:szCs w:val="18"/>
              </w:rPr>
              <w:t>应付托管费</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37,941.35</w:t>
            </w:r>
          </w:p>
        </w:tc>
        <w:tc>
          <w:tcPr>
            <w:tcW w:w="1301" w:type="dxa"/>
            <w:vAlign w:val="center"/>
          </w:tcPr>
          <w:p w:rsidR="0014064D" w:rsidRDefault="009B284D">
            <w:pPr>
              <w:jc w:val="right"/>
            </w:pPr>
            <w:r>
              <w:rPr>
                <w:color w:val="000000"/>
                <w:sz w:val="18"/>
                <w:szCs w:val="18"/>
              </w:rPr>
              <w:t>37,941.35</w:t>
            </w:r>
          </w:p>
        </w:tc>
      </w:tr>
      <w:tr w:rsidR="0014064D">
        <w:trPr>
          <w:jc w:val="center"/>
        </w:trPr>
        <w:tc>
          <w:tcPr>
            <w:tcW w:w="1588" w:type="dxa"/>
            <w:vAlign w:val="center"/>
          </w:tcPr>
          <w:p w:rsidR="0014064D" w:rsidRDefault="009B284D">
            <w:pPr>
              <w:jc w:val="center"/>
            </w:pPr>
            <w:r>
              <w:rPr>
                <w:color w:val="000000"/>
                <w:sz w:val="18"/>
                <w:szCs w:val="18"/>
              </w:rPr>
              <w:t>其他负债</w:t>
            </w:r>
          </w:p>
        </w:tc>
        <w:tc>
          <w:tcPr>
            <w:tcW w:w="1701" w:type="dxa"/>
            <w:vAlign w:val="center"/>
          </w:tcPr>
          <w:p w:rsidR="0014064D" w:rsidRDefault="009B284D">
            <w:pPr>
              <w:jc w:val="right"/>
            </w:pPr>
            <w:r>
              <w:rPr>
                <w:color w:val="000000"/>
                <w:sz w:val="18"/>
                <w:szCs w:val="18"/>
              </w:rPr>
              <w:t>-</w:t>
            </w:r>
          </w:p>
        </w:tc>
        <w:tc>
          <w:tcPr>
            <w:tcW w:w="1701"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w:t>
            </w:r>
          </w:p>
        </w:tc>
        <w:tc>
          <w:tcPr>
            <w:tcW w:w="1559" w:type="dxa"/>
            <w:vAlign w:val="center"/>
          </w:tcPr>
          <w:p w:rsidR="0014064D" w:rsidRDefault="009B284D">
            <w:pPr>
              <w:jc w:val="right"/>
            </w:pPr>
            <w:r>
              <w:rPr>
                <w:color w:val="000000"/>
                <w:sz w:val="18"/>
                <w:szCs w:val="18"/>
              </w:rPr>
              <w:t>161,059.12</w:t>
            </w:r>
          </w:p>
        </w:tc>
        <w:tc>
          <w:tcPr>
            <w:tcW w:w="1301" w:type="dxa"/>
            <w:vAlign w:val="center"/>
          </w:tcPr>
          <w:p w:rsidR="0014064D" w:rsidRDefault="009B284D">
            <w:pPr>
              <w:jc w:val="right"/>
            </w:pPr>
            <w:r>
              <w:rPr>
                <w:color w:val="000000"/>
                <w:sz w:val="18"/>
                <w:szCs w:val="18"/>
              </w:rPr>
              <w:t>161,059.12</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1,117,263.13</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1,117,263.13</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19,656,475.91</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109,735,362.71</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129,391,838.62</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2020</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(2019</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(2019</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83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2020</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61774F" w:rsidRPr="00D0372D" w:rsidTr="00D23239">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98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83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其他币种</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C81775" w:rsidRPr="00D0372D" w:rsidTr="00D23239">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14064D">
        <w:tc>
          <w:tcPr>
            <w:tcW w:w="1477" w:type="dxa"/>
            <w:vAlign w:val="center"/>
          </w:tcPr>
          <w:p w:rsidR="0014064D" w:rsidRDefault="009B284D">
            <w:pPr>
              <w:jc w:val="left"/>
            </w:pPr>
            <w:r>
              <w:rPr>
                <w:color w:val="000000"/>
                <w:sz w:val="24"/>
              </w:rPr>
              <w:t>银行存款</w:t>
            </w:r>
          </w:p>
        </w:tc>
        <w:tc>
          <w:tcPr>
            <w:tcW w:w="1943" w:type="dxa"/>
            <w:vAlign w:val="center"/>
          </w:tcPr>
          <w:p w:rsidR="0014064D" w:rsidRDefault="009B284D">
            <w:pPr>
              <w:jc w:val="right"/>
            </w:pPr>
            <w:r>
              <w:rPr>
                <w:color w:val="000000"/>
                <w:sz w:val="24"/>
              </w:rPr>
              <w:t>1,742,111.04</w:t>
            </w:r>
          </w:p>
        </w:tc>
        <w:tc>
          <w:tcPr>
            <w:tcW w:w="1980" w:type="dxa"/>
            <w:vAlign w:val="center"/>
          </w:tcPr>
          <w:p w:rsidR="0014064D" w:rsidRDefault="009B284D">
            <w:pPr>
              <w:jc w:val="right"/>
            </w:pPr>
            <w:r>
              <w:rPr>
                <w:color w:val="000000"/>
                <w:sz w:val="24"/>
              </w:rPr>
              <w:t>3,342,916.07</w:t>
            </w:r>
          </w:p>
        </w:tc>
        <w:tc>
          <w:tcPr>
            <w:tcW w:w="1830" w:type="dxa"/>
            <w:vAlign w:val="center"/>
          </w:tcPr>
          <w:p w:rsidR="0014064D" w:rsidRDefault="009B284D">
            <w:pPr>
              <w:jc w:val="right"/>
            </w:pPr>
            <w:r>
              <w:rPr>
                <w:color w:val="000000"/>
                <w:sz w:val="24"/>
              </w:rPr>
              <w:t>0.18</w:t>
            </w:r>
          </w:p>
        </w:tc>
        <w:tc>
          <w:tcPr>
            <w:tcW w:w="1770" w:type="dxa"/>
            <w:vAlign w:val="center"/>
          </w:tcPr>
          <w:p w:rsidR="0014064D" w:rsidRDefault="009B284D">
            <w:pPr>
              <w:jc w:val="right"/>
            </w:pPr>
            <w:r>
              <w:rPr>
                <w:color w:val="000000"/>
                <w:sz w:val="24"/>
              </w:rPr>
              <w:t>5,085,027.29</w:t>
            </w:r>
          </w:p>
        </w:tc>
      </w:tr>
      <w:tr w:rsidR="0014064D">
        <w:tc>
          <w:tcPr>
            <w:tcW w:w="1477" w:type="dxa"/>
            <w:vAlign w:val="center"/>
          </w:tcPr>
          <w:p w:rsidR="0014064D" w:rsidRDefault="009B284D">
            <w:pPr>
              <w:jc w:val="left"/>
            </w:pPr>
            <w:r>
              <w:rPr>
                <w:color w:val="000000"/>
                <w:sz w:val="24"/>
              </w:rPr>
              <w:t>交易性金融资产</w:t>
            </w:r>
          </w:p>
        </w:tc>
        <w:tc>
          <w:tcPr>
            <w:tcW w:w="1943" w:type="dxa"/>
            <w:vAlign w:val="center"/>
          </w:tcPr>
          <w:p w:rsidR="0014064D" w:rsidRDefault="009B284D">
            <w:pPr>
              <w:jc w:val="right"/>
            </w:pPr>
            <w:r>
              <w:rPr>
                <w:color w:val="000000"/>
                <w:sz w:val="24"/>
              </w:rPr>
              <w:t>42,815,693.69</w:t>
            </w:r>
          </w:p>
        </w:tc>
        <w:tc>
          <w:tcPr>
            <w:tcW w:w="1980" w:type="dxa"/>
            <w:vAlign w:val="center"/>
          </w:tcPr>
          <w:p w:rsidR="0014064D" w:rsidRDefault="009B284D">
            <w:pPr>
              <w:jc w:val="right"/>
            </w:pPr>
            <w:r>
              <w:rPr>
                <w:color w:val="000000"/>
                <w:sz w:val="24"/>
              </w:rPr>
              <w:t>48,569,818.80</w:t>
            </w:r>
          </w:p>
        </w:tc>
        <w:tc>
          <w:tcPr>
            <w:tcW w:w="1830" w:type="dxa"/>
            <w:vAlign w:val="center"/>
          </w:tcPr>
          <w:p w:rsidR="0014064D" w:rsidRDefault="009B284D">
            <w:pPr>
              <w:jc w:val="right"/>
            </w:pPr>
            <w:r>
              <w:rPr>
                <w:color w:val="000000"/>
                <w:sz w:val="24"/>
              </w:rPr>
              <w:t>22,738,549.90</w:t>
            </w:r>
          </w:p>
        </w:tc>
        <w:tc>
          <w:tcPr>
            <w:tcW w:w="1770" w:type="dxa"/>
            <w:vAlign w:val="center"/>
          </w:tcPr>
          <w:p w:rsidR="0014064D" w:rsidRDefault="009B284D">
            <w:pPr>
              <w:jc w:val="right"/>
            </w:pPr>
            <w:r>
              <w:rPr>
                <w:color w:val="000000"/>
                <w:sz w:val="24"/>
              </w:rPr>
              <w:t>114,124,062.39</w:t>
            </w:r>
          </w:p>
        </w:tc>
      </w:tr>
      <w:tr w:rsidR="0014064D">
        <w:tc>
          <w:tcPr>
            <w:tcW w:w="1477" w:type="dxa"/>
            <w:vAlign w:val="center"/>
          </w:tcPr>
          <w:p w:rsidR="0014064D" w:rsidRDefault="009B284D">
            <w:pPr>
              <w:jc w:val="left"/>
            </w:pPr>
            <w:r>
              <w:rPr>
                <w:color w:val="000000"/>
                <w:sz w:val="24"/>
              </w:rPr>
              <w:t>应收股利</w:t>
            </w:r>
          </w:p>
        </w:tc>
        <w:tc>
          <w:tcPr>
            <w:tcW w:w="1943" w:type="dxa"/>
            <w:vAlign w:val="center"/>
          </w:tcPr>
          <w:p w:rsidR="0014064D" w:rsidRDefault="009B284D">
            <w:pPr>
              <w:jc w:val="right"/>
            </w:pPr>
            <w:r>
              <w:rPr>
                <w:color w:val="000000"/>
                <w:sz w:val="24"/>
              </w:rPr>
              <w:t>31,288.40</w:t>
            </w:r>
          </w:p>
        </w:tc>
        <w:tc>
          <w:tcPr>
            <w:tcW w:w="1980" w:type="dxa"/>
            <w:vAlign w:val="center"/>
          </w:tcPr>
          <w:p w:rsidR="0014064D" w:rsidRDefault="009B284D">
            <w:pPr>
              <w:jc w:val="right"/>
            </w:pPr>
            <w:r>
              <w:rPr>
                <w:color w:val="000000"/>
                <w:sz w:val="24"/>
              </w:rPr>
              <w:t>-</w:t>
            </w:r>
          </w:p>
        </w:tc>
        <w:tc>
          <w:tcPr>
            <w:tcW w:w="1830" w:type="dxa"/>
            <w:vAlign w:val="center"/>
          </w:tcPr>
          <w:p w:rsidR="0014064D" w:rsidRDefault="009B284D">
            <w:pPr>
              <w:jc w:val="right"/>
            </w:pPr>
            <w:r>
              <w:rPr>
                <w:color w:val="000000"/>
                <w:sz w:val="24"/>
              </w:rPr>
              <w:t>20,208.57</w:t>
            </w:r>
          </w:p>
        </w:tc>
        <w:tc>
          <w:tcPr>
            <w:tcW w:w="1770" w:type="dxa"/>
            <w:vAlign w:val="center"/>
          </w:tcPr>
          <w:p w:rsidR="0014064D" w:rsidRDefault="009B284D">
            <w:pPr>
              <w:jc w:val="right"/>
            </w:pPr>
            <w:r>
              <w:rPr>
                <w:color w:val="000000"/>
                <w:sz w:val="24"/>
              </w:rPr>
              <w:t>51,496.97</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44,589,093.13</w:t>
            </w:r>
          </w:p>
        </w:tc>
        <w:tc>
          <w:tcPr>
            <w:tcW w:w="1980" w:type="dxa"/>
            <w:vAlign w:val="center"/>
          </w:tcPr>
          <w:p w:rsidR="00C81775" w:rsidRPr="002063BA" w:rsidRDefault="00592786" w:rsidP="00CC4A8D">
            <w:pPr>
              <w:spacing w:before="29" w:line="288" w:lineRule="auto"/>
              <w:jc w:val="right"/>
              <w:rPr>
                <w:sz w:val="24"/>
              </w:rPr>
            </w:pPr>
            <w:r w:rsidRPr="002063BA">
              <w:rPr>
                <w:sz w:val="24"/>
              </w:rPr>
              <w:t>51,912,734.87</w:t>
            </w:r>
          </w:p>
        </w:tc>
        <w:tc>
          <w:tcPr>
            <w:tcW w:w="1830" w:type="dxa"/>
            <w:vAlign w:val="center"/>
          </w:tcPr>
          <w:p w:rsidR="00C81775" w:rsidRPr="002063BA" w:rsidRDefault="00C81775" w:rsidP="00CC4A8D">
            <w:pPr>
              <w:spacing w:before="29" w:line="288" w:lineRule="auto"/>
              <w:jc w:val="right"/>
              <w:rPr>
                <w:sz w:val="24"/>
              </w:rPr>
            </w:pPr>
            <w:r w:rsidRPr="002063BA">
              <w:rPr>
                <w:sz w:val="24"/>
              </w:rPr>
              <w:t>22,758,758.65</w:t>
            </w:r>
          </w:p>
        </w:tc>
        <w:tc>
          <w:tcPr>
            <w:tcW w:w="1770" w:type="dxa"/>
            <w:vAlign w:val="center"/>
          </w:tcPr>
          <w:p w:rsidR="00C81775" w:rsidRPr="002063BA" w:rsidRDefault="00A8103E" w:rsidP="00CC4A8D">
            <w:pPr>
              <w:spacing w:before="29" w:line="288" w:lineRule="auto"/>
              <w:jc w:val="right"/>
              <w:rPr>
                <w:sz w:val="24"/>
              </w:rPr>
            </w:pPr>
            <w:r w:rsidRPr="002063BA">
              <w:rPr>
                <w:sz w:val="24"/>
              </w:rPr>
              <w:t>119,260,586.65</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1980" w:type="dxa"/>
          </w:tcPr>
          <w:p w:rsidR="00C81775" w:rsidRPr="002063BA" w:rsidRDefault="00C81775" w:rsidP="001F391E">
            <w:pPr>
              <w:autoSpaceDE w:val="0"/>
              <w:autoSpaceDN w:val="0"/>
              <w:adjustRightInd w:val="0"/>
              <w:spacing w:before="29" w:line="288" w:lineRule="auto"/>
              <w:ind w:left="15"/>
              <w:jc w:val="right"/>
              <w:rPr>
                <w:sz w:val="24"/>
              </w:rPr>
            </w:pPr>
          </w:p>
        </w:tc>
        <w:tc>
          <w:tcPr>
            <w:tcW w:w="183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14064D">
        <w:tc>
          <w:tcPr>
            <w:tcW w:w="1477" w:type="dxa"/>
            <w:vAlign w:val="center"/>
          </w:tcPr>
          <w:p w:rsidR="0014064D" w:rsidRDefault="009B284D">
            <w:pPr>
              <w:jc w:val="left"/>
            </w:pPr>
            <w:r>
              <w:rPr>
                <w:color w:val="000000"/>
                <w:sz w:val="24"/>
              </w:rPr>
              <w:t>应付证券清算款</w:t>
            </w:r>
          </w:p>
        </w:tc>
        <w:tc>
          <w:tcPr>
            <w:tcW w:w="1943" w:type="dxa"/>
            <w:vAlign w:val="center"/>
          </w:tcPr>
          <w:p w:rsidR="0014064D" w:rsidRDefault="009B284D">
            <w:pPr>
              <w:jc w:val="right"/>
            </w:pPr>
            <w:r>
              <w:rPr>
                <w:color w:val="000000"/>
                <w:sz w:val="24"/>
              </w:rPr>
              <w:t>-</w:t>
            </w:r>
          </w:p>
        </w:tc>
        <w:tc>
          <w:tcPr>
            <w:tcW w:w="1980" w:type="dxa"/>
            <w:vAlign w:val="center"/>
          </w:tcPr>
          <w:p w:rsidR="0014064D" w:rsidRDefault="009B284D">
            <w:pPr>
              <w:jc w:val="right"/>
            </w:pPr>
            <w:r>
              <w:rPr>
                <w:color w:val="000000"/>
                <w:sz w:val="24"/>
              </w:rPr>
              <w:t>278,721.74</w:t>
            </w:r>
          </w:p>
        </w:tc>
        <w:tc>
          <w:tcPr>
            <w:tcW w:w="1830" w:type="dxa"/>
            <w:vAlign w:val="center"/>
          </w:tcPr>
          <w:p w:rsidR="0014064D" w:rsidRDefault="009B284D">
            <w:pPr>
              <w:jc w:val="right"/>
            </w:pPr>
            <w:r>
              <w:rPr>
                <w:color w:val="000000"/>
                <w:sz w:val="24"/>
              </w:rPr>
              <w:t>-</w:t>
            </w:r>
          </w:p>
        </w:tc>
        <w:tc>
          <w:tcPr>
            <w:tcW w:w="1770" w:type="dxa"/>
            <w:vAlign w:val="center"/>
          </w:tcPr>
          <w:p w:rsidR="0014064D" w:rsidRDefault="009B284D">
            <w:pPr>
              <w:jc w:val="right"/>
            </w:pPr>
            <w:r>
              <w:rPr>
                <w:color w:val="000000"/>
                <w:sz w:val="24"/>
              </w:rPr>
              <w:t>278,721.74</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1980" w:type="dxa"/>
            <w:vAlign w:val="center"/>
          </w:tcPr>
          <w:p w:rsidR="00C81775" w:rsidRPr="002063BA" w:rsidRDefault="00592786" w:rsidP="00CC4A8D">
            <w:pPr>
              <w:spacing w:before="29" w:line="288" w:lineRule="auto"/>
              <w:jc w:val="right"/>
              <w:rPr>
                <w:sz w:val="24"/>
              </w:rPr>
            </w:pPr>
            <w:r w:rsidRPr="002063BA">
              <w:rPr>
                <w:sz w:val="24"/>
              </w:rPr>
              <w:t>278,721.74</w:t>
            </w:r>
          </w:p>
        </w:tc>
        <w:tc>
          <w:tcPr>
            <w:tcW w:w="1830" w:type="dxa"/>
            <w:vAlign w:val="center"/>
          </w:tcPr>
          <w:p w:rsidR="00C81775" w:rsidRPr="002063BA" w:rsidRDefault="00C81775" w:rsidP="00CC4A8D">
            <w:pPr>
              <w:spacing w:before="29" w:line="288" w:lineRule="auto"/>
              <w:jc w:val="right"/>
              <w:rPr>
                <w:sz w:val="24"/>
              </w:rPr>
            </w:pPr>
            <w:r w:rsidRPr="002063BA">
              <w:rPr>
                <w:sz w:val="24"/>
              </w:rPr>
              <w:t>-</w:t>
            </w:r>
          </w:p>
        </w:tc>
        <w:tc>
          <w:tcPr>
            <w:tcW w:w="1770" w:type="dxa"/>
            <w:vAlign w:val="center"/>
          </w:tcPr>
          <w:p w:rsidR="00C81775" w:rsidRPr="002063BA" w:rsidRDefault="0039108D" w:rsidP="00CC4A8D">
            <w:pPr>
              <w:spacing w:line="360" w:lineRule="auto"/>
              <w:jc w:val="right"/>
              <w:rPr>
                <w:sz w:val="24"/>
              </w:rPr>
            </w:pPr>
            <w:r w:rsidRPr="002063BA">
              <w:rPr>
                <w:sz w:val="24"/>
              </w:rPr>
              <w:t>278,721.74</w:t>
            </w:r>
          </w:p>
        </w:tc>
      </w:tr>
      <w:tr w:rsidR="00C81775" w:rsidRPr="001F391E"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44,589,093.13</w:t>
            </w:r>
          </w:p>
        </w:tc>
        <w:tc>
          <w:tcPr>
            <w:tcW w:w="1980" w:type="dxa"/>
            <w:vAlign w:val="center"/>
          </w:tcPr>
          <w:p w:rsidR="00C81775" w:rsidRPr="002063BA" w:rsidRDefault="00592786" w:rsidP="00CC4A8D">
            <w:pPr>
              <w:spacing w:line="360" w:lineRule="auto"/>
              <w:jc w:val="right"/>
              <w:rPr>
                <w:sz w:val="24"/>
              </w:rPr>
            </w:pPr>
            <w:r w:rsidRPr="002063BA">
              <w:rPr>
                <w:sz w:val="24"/>
              </w:rPr>
              <w:t>51,634,013.13</w:t>
            </w:r>
          </w:p>
        </w:tc>
        <w:tc>
          <w:tcPr>
            <w:tcW w:w="1830" w:type="dxa"/>
            <w:vAlign w:val="center"/>
          </w:tcPr>
          <w:p w:rsidR="00C81775" w:rsidRPr="002063BA" w:rsidRDefault="00C81775" w:rsidP="00CC4A8D">
            <w:pPr>
              <w:spacing w:line="360" w:lineRule="auto"/>
              <w:jc w:val="right"/>
              <w:rPr>
                <w:sz w:val="24"/>
              </w:rPr>
            </w:pPr>
            <w:r w:rsidRPr="002063BA">
              <w:rPr>
                <w:sz w:val="24"/>
              </w:rPr>
              <w:t>22,758,758.65</w:t>
            </w:r>
          </w:p>
        </w:tc>
        <w:tc>
          <w:tcPr>
            <w:tcW w:w="1770" w:type="dxa"/>
            <w:vAlign w:val="center"/>
          </w:tcPr>
          <w:p w:rsidR="00C81775" w:rsidRPr="002063BA" w:rsidRDefault="00626E98" w:rsidP="00CC4A8D">
            <w:pPr>
              <w:spacing w:line="360" w:lineRule="auto"/>
              <w:jc w:val="right"/>
              <w:rPr>
                <w:sz w:val="24"/>
              </w:rPr>
            </w:pPr>
            <w:r w:rsidRPr="002063BA">
              <w:rPr>
                <w:sz w:val="24"/>
              </w:rPr>
              <w:t>118,981,864.91</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2019</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D24F39" w:rsidRPr="00D0372D" w:rsidTr="001416AC">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98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83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其他币种</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C81775" w:rsidRPr="00D0372D" w:rsidTr="001416AC">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14064D">
        <w:tc>
          <w:tcPr>
            <w:tcW w:w="1477" w:type="dxa"/>
            <w:vAlign w:val="center"/>
          </w:tcPr>
          <w:p w:rsidR="0014064D" w:rsidRDefault="009B284D">
            <w:pPr>
              <w:jc w:val="left"/>
            </w:pPr>
            <w:r>
              <w:rPr>
                <w:color w:val="000000"/>
                <w:sz w:val="24"/>
              </w:rPr>
              <w:t>银行存款</w:t>
            </w:r>
          </w:p>
        </w:tc>
        <w:tc>
          <w:tcPr>
            <w:tcW w:w="1943" w:type="dxa"/>
            <w:vAlign w:val="center"/>
          </w:tcPr>
          <w:p w:rsidR="0014064D" w:rsidRDefault="009B284D">
            <w:pPr>
              <w:jc w:val="right"/>
            </w:pPr>
            <w:r>
              <w:rPr>
                <w:color w:val="000000"/>
                <w:sz w:val="24"/>
              </w:rPr>
              <w:t>13,846,129.04</w:t>
            </w:r>
          </w:p>
        </w:tc>
        <w:tc>
          <w:tcPr>
            <w:tcW w:w="1980" w:type="dxa"/>
            <w:vAlign w:val="center"/>
          </w:tcPr>
          <w:p w:rsidR="0014064D" w:rsidRDefault="009B284D">
            <w:pPr>
              <w:jc w:val="right"/>
            </w:pPr>
            <w:r>
              <w:rPr>
                <w:color w:val="000000"/>
                <w:sz w:val="24"/>
              </w:rPr>
              <w:t>1,365,555.51</w:t>
            </w:r>
          </w:p>
        </w:tc>
        <w:tc>
          <w:tcPr>
            <w:tcW w:w="1830" w:type="dxa"/>
            <w:vAlign w:val="center"/>
          </w:tcPr>
          <w:p w:rsidR="0014064D" w:rsidRDefault="009B284D">
            <w:pPr>
              <w:jc w:val="right"/>
            </w:pPr>
            <w:r>
              <w:rPr>
                <w:color w:val="000000"/>
                <w:sz w:val="24"/>
              </w:rPr>
              <w:t>0.05</w:t>
            </w:r>
          </w:p>
        </w:tc>
        <w:tc>
          <w:tcPr>
            <w:tcW w:w="1770" w:type="dxa"/>
            <w:vAlign w:val="center"/>
          </w:tcPr>
          <w:p w:rsidR="0014064D" w:rsidRDefault="009B284D">
            <w:pPr>
              <w:jc w:val="right"/>
            </w:pPr>
            <w:r>
              <w:rPr>
                <w:color w:val="000000"/>
                <w:sz w:val="24"/>
              </w:rPr>
              <w:t>15,211,684.60</w:t>
            </w:r>
          </w:p>
        </w:tc>
      </w:tr>
      <w:tr w:rsidR="0014064D">
        <w:tc>
          <w:tcPr>
            <w:tcW w:w="1477" w:type="dxa"/>
            <w:vAlign w:val="center"/>
          </w:tcPr>
          <w:p w:rsidR="0014064D" w:rsidRDefault="009B284D">
            <w:pPr>
              <w:jc w:val="left"/>
            </w:pPr>
            <w:r>
              <w:rPr>
                <w:color w:val="000000"/>
                <w:sz w:val="24"/>
              </w:rPr>
              <w:t>交易性金融资产</w:t>
            </w:r>
          </w:p>
        </w:tc>
        <w:tc>
          <w:tcPr>
            <w:tcW w:w="1943" w:type="dxa"/>
            <w:vAlign w:val="center"/>
          </w:tcPr>
          <w:p w:rsidR="0014064D" w:rsidRDefault="009B284D">
            <w:pPr>
              <w:jc w:val="right"/>
            </w:pPr>
            <w:r>
              <w:rPr>
                <w:color w:val="000000"/>
                <w:sz w:val="24"/>
              </w:rPr>
              <w:t>58,575,243.47</w:t>
            </w:r>
          </w:p>
        </w:tc>
        <w:tc>
          <w:tcPr>
            <w:tcW w:w="1980" w:type="dxa"/>
            <w:vAlign w:val="center"/>
          </w:tcPr>
          <w:p w:rsidR="0014064D" w:rsidRDefault="009B284D">
            <w:pPr>
              <w:jc w:val="right"/>
            </w:pPr>
            <w:r>
              <w:rPr>
                <w:color w:val="000000"/>
                <w:sz w:val="24"/>
              </w:rPr>
              <w:t>19,584,398.74</w:t>
            </w:r>
          </w:p>
        </w:tc>
        <w:tc>
          <w:tcPr>
            <w:tcW w:w="1830" w:type="dxa"/>
            <w:vAlign w:val="center"/>
          </w:tcPr>
          <w:p w:rsidR="0014064D" w:rsidRDefault="009B284D">
            <w:pPr>
              <w:jc w:val="right"/>
            </w:pPr>
            <w:r>
              <w:rPr>
                <w:color w:val="000000"/>
                <w:sz w:val="24"/>
              </w:rPr>
              <w:t>32,211,075.66</w:t>
            </w:r>
          </w:p>
        </w:tc>
        <w:tc>
          <w:tcPr>
            <w:tcW w:w="1770" w:type="dxa"/>
            <w:vAlign w:val="center"/>
          </w:tcPr>
          <w:p w:rsidR="0014064D" w:rsidRDefault="009B284D">
            <w:pPr>
              <w:jc w:val="right"/>
            </w:pPr>
            <w:r>
              <w:rPr>
                <w:color w:val="000000"/>
                <w:sz w:val="24"/>
              </w:rPr>
              <w:t>110,370,717.87</w:t>
            </w:r>
          </w:p>
        </w:tc>
      </w:tr>
      <w:tr w:rsidR="0014064D">
        <w:tc>
          <w:tcPr>
            <w:tcW w:w="1477" w:type="dxa"/>
            <w:vAlign w:val="center"/>
          </w:tcPr>
          <w:p w:rsidR="0014064D" w:rsidRDefault="009B284D">
            <w:pPr>
              <w:jc w:val="left"/>
            </w:pPr>
            <w:r>
              <w:rPr>
                <w:color w:val="000000"/>
                <w:sz w:val="24"/>
              </w:rPr>
              <w:t>应收股利</w:t>
            </w:r>
          </w:p>
        </w:tc>
        <w:tc>
          <w:tcPr>
            <w:tcW w:w="1943" w:type="dxa"/>
            <w:vAlign w:val="center"/>
          </w:tcPr>
          <w:p w:rsidR="0014064D" w:rsidRDefault="009B284D">
            <w:pPr>
              <w:jc w:val="right"/>
            </w:pPr>
            <w:r>
              <w:rPr>
                <w:color w:val="000000"/>
                <w:sz w:val="24"/>
              </w:rPr>
              <w:t>46,368.99</w:t>
            </w:r>
          </w:p>
        </w:tc>
        <w:tc>
          <w:tcPr>
            <w:tcW w:w="1980" w:type="dxa"/>
            <w:vAlign w:val="center"/>
          </w:tcPr>
          <w:p w:rsidR="0014064D" w:rsidRDefault="009B284D">
            <w:pPr>
              <w:jc w:val="right"/>
            </w:pPr>
            <w:r>
              <w:rPr>
                <w:color w:val="000000"/>
                <w:sz w:val="24"/>
              </w:rPr>
              <w:t>-</w:t>
            </w:r>
          </w:p>
        </w:tc>
        <w:tc>
          <w:tcPr>
            <w:tcW w:w="1830" w:type="dxa"/>
            <w:vAlign w:val="center"/>
          </w:tcPr>
          <w:p w:rsidR="0014064D" w:rsidRDefault="009B284D">
            <w:pPr>
              <w:jc w:val="right"/>
            </w:pPr>
            <w:r>
              <w:rPr>
                <w:color w:val="000000"/>
                <w:sz w:val="24"/>
              </w:rPr>
              <w:t>32,471.94</w:t>
            </w:r>
          </w:p>
        </w:tc>
        <w:tc>
          <w:tcPr>
            <w:tcW w:w="1770" w:type="dxa"/>
            <w:vAlign w:val="center"/>
          </w:tcPr>
          <w:p w:rsidR="0014064D" w:rsidRDefault="009B284D">
            <w:pPr>
              <w:jc w:val="right"/>
            </w:pPr>
            <w:r>
              <w:rPr>
                <w:color w:val="000000"/>
                <w:sz w:val="24"/>
              </w:rPr>
              <w:t>78,840.93</w:t>
            </w:r>
          </w:p>
        </w:tc>
      </w:tr>
      <w:tr w:rsidR="009B47DE" w:rsidRPr="00612228"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72,467,741.50</w:t>
            </w:r>
          </w:p>
        </w:tc>
        <w:tc>
          <w:tcPr>
            <w:tcW w:w="1980" w:type="dxa"/>
            <w:vAlign w:val="center"/>
          </w:tcPr>
          <w:p w:rsidR="009B47DE" w:rsidRPr="002063BA" w:rsidRDefault="00592786" w:rsidP="00CC4A8D">
            <w:pPr>
              <w:spacing w:before="29" w:line="288" w:lineRule="auto"/>
              <w:jc w:val="right"/>
              <w:rPr>
                <w:sz w:val="24"/>
              </w:rPr>
            </w:pPr>
            <w:r w:rsidRPr="002063BA">
              <w:rPr>
                <w:sz w:val="24"/>
              </w:rPr>
              <w:t>20,949,954.25</w:t>
            </w:r>
          </w:p>
        </w:tc>
        <w:tc>
          <w:tcPr>
            <w:tcW w:w="1830" w:type="dxa"/>
            <w:vAlign w:val="center"/>
          </w:tcPr>
          <w:p w:rsidR="009B47DE" w:rsidRPr="002063BA" w:rsidRDefault="009B47DE" w:rsidP="00CC4A8D">
            <w:pPr>
              <w:spacing w:before="29" w:line="288" w:lineRule="auto"/>
              <w:jc w:val="right"/>
              <w:rPr>
                <w:sz w:val="24"/>
              </w:rPr>
            </w:pPr>
            <w:r w:rsidRPr="002063BA">
              <w:rPr>
                <w:sz w:val="24"/>
              </w:rPr>
              <w:t>32,243,547.65</w:t>
            </w:r>
          </w:p>
        </w:tc>
        <w:tc>
          <w:tcPr>
            <w:tcW w:w="1770" w:type="dxa"/>
            <w:vAlign w:val="center"/>
          </w:tcPr>
          <w:p w:rsidR="009B47DE" w:rsidRPr="002063BA" w:rsidRDefault="009B47DE" w:rsidP="00CC4A8D">
            <w:pPr>
              <w:spacing w:before="29" w:line="288" w:lineRule="auto"/>
              <w:jc w:val="right"/>
              <w:rPr>
                <w:sz w:val="24"/>
              </w:rPr>
            </w:pPr>
            <w:r w:rsidRPr="002063BA">
              <w:rPr>
                <w:sz w:val="24"/>
              </w:rPr>
              <w:t>125,661,243.40</w:t>
            </w:r>
          </w:p>
        </w:tc>
      </w:tr>
      <w:tr w:rsidR="00C81775" w:rsidRPr="00D0372D" w:rsidTr="00E03E78">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1980" w:type="dxa"/>
          </w:tcPr>
          <w:p w:rsidR="00C81775" w:rsidRPr="002063BA" w:rsidRDefault="00C81775" w:rsidP="00FC1A03">
            <w:pPr>
              <w:spacing w:before="29" w:line="288" w:lineRule="auto"/>
              <w:rPr>
                <w:sz w:val="24"/>
              </w:rPr>
            </w:pPr>
          </w:p>
        </w:tc>
        <w:tc>
          <w:tcPr>
            <w:tcW w:w="183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9B47DE" w:rsidRPr="00D0372D"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1980" w:type="dxa"/>
            <w:vAlign w:val="center"/>
          </w:tcPr>
          <w:p w:rsidR="009B47DE" w:rsidRPr="002063BA" w:rsidRDefault="00592786" w:rsidP="00CC4A8D">
            <w:pPr>
              <w:spacing w:before="29" w:line="288" w:lineRule="auto"/>
              <w:jc w:val="right"/>
              <w:rPr>
                <w:sz w:val="24"/>
              </w:rPr>
            </w:pPr>
            <w:r w:rsidRPr="002063BA">
              <w:rPr>
                <w:sz w:val="24"/>
              </w:rPr>
              <w:t>-</w:t>
            </w:r>
          </w:p>
        </w:tc>
        <w:tc>
          <w:tcPr>
            <w:tcW w:w="1830" w:type="dxa"/>
            <w:vAlign w:val="center"/>
          </w:tcPr>
          <w:p w:rsidR="009B47DE" w:rsidRPr="002063BA" w:rsidRDefault="009B47DE"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C81775" w:rsidRPr="00D0372D" w:rsidTr="00E03E78">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72,467,741.50</w:t>
            </w:r>
          </w:p>
        </w:tc>
        <w:tc>
          <w:tcPr>
            <w:tcW w:w="1980" w:type="dxa"/>
            <w:vAlign w:val="center"/>
          </w:tcPr>
          <w:p w:rsidR="00C81775" w:rsidRPr="002063BA" w:rsidRDefault="00592786" w:rsidP="00CC4A8D">
            <w:pPr>
              <w:spacing w:before="29" w:line="288" w:lineRule="auto"/>
              <w:jc w:val="right"/>
              <w:rPr>
                <w:sz w:val="24"/>
              </w:rPr>
            </w:pPr>
            <w:r w:rsidRPr="002063BA">
              <w:rPr>
                <w:sz w:val="24"/>
              </w:rPr>
              <w:t>20,949,954.25</w:t>
            </w:r>
          </w:p>
        </w:tc>
        <w:tc>
          <w:tcPr>
            <w:tcW w:w="1830" w:type="dxa"/>
            <w:vAlign w:val="center"/>
          </w:tcPr>
          <w:p w:rsidR="00C81775" w:rsidRPr="002063BA" w:rsidRDefault="00C81775" w:rsidP="00CC4A8D">
            <w:pPr>
              <w:spacing w:before="29" w:line="288" w:lineRule="auto"/>
              <w:jc w:val="right"/>
              <w:rPr>
                <w:sz w:val="24"/>
              </w:rPr>
            </w:pPr>
            <w:r w:rsidRPr="002063BA">
              <w:rPr>
                <w:sz w:val="24"/>
              </w:rPr>
              <w:t>32,243,547.65</w:t>
            </w:r>
          </w:p>
        </w:tc>
        <w:tc>
          <w:tcPr>
            <w:tcW w:w="1770" w:type="dxa"/>
            <w:vAlign w:val="center"/>
          </w:tcPr>
          <w:p w:rsidR="00C81775" w:rsidRPr="002063BA" w:rsidRDefault="009B47DE" w:rsidP="00CC4A8D">
            <w:pPr>
              <w:spacing w:before="29" w:line="288" w:lineRule="auto"/>
              <w:jc w:val="right"/>
              <w:rPr>
                <w:sz w:val="24"/>
              </w:rPr>
            </w:pPr>
            <w:r w:rsidRPr="002063BA">
              <w:rPr>
                <w:sz w:val="24"/>
              </w:rPr>
              <w:t>125,661,243.40</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14064D">
        <w:tc>
          <w:tcPr>
            <w:tcW w:w="993" w:type="dxa"/>
            <w:vAlign w:val="center"/>
          </w:tcPr>
          <w:p w:rsidR="0014064D" w:rsidRDefault="009B284D">
            <w:pPr>
              <w:jc w:val="left"/>
            </w:pPr>
            <w:r>
              <w:rPr>
                <w:bCs/>
                <w:color w:val="000000"/>
                <w:sz w:val="24"/>
              </w:rPr>
              <w:t>假设</w:t>
            </w:r>
          </w:p>
        </w:tc>
        <w:tc>
          <w:tcPr>
            <w:tcW w:w="8007" w:type="dxa"/>
            <w:gridSpan w:val="3"/>
            <w:vAlign w:val="center"/>
          </w:tcPr>
          <w:p w:rsidR="0014064D" w:rsidRDefault="009B284D">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2020</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2019</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14064D">
        <w:tc>
          <w:tcPr>
            <w:tcW w:w="993" w:type="dxa"/>
            <w:vMerge/>
          </w:tcPr>
          <w:p w:rsidR="0014064D" w:rsidRDefault="0014064D"/>
        </w:tc>
        <w:tc>
          <w:tcPr>
            <w:tcW w:w="3543" w:type="dxa"/>
            <w:vAlign w:val="center"/>
          </w:tcPr>
          <w:p w:rsidR="0014064D" w:rsidRDefault="009B284D">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14064D" w:rsidRDefault="009B284D">
            <w:pPr>
              <w:jc w:val="right"/>
            </w:pPr>
            <w:r>
              <w:rPr>
                <w:color w:val="000000"/>
                <w:sz w:val="24"/>
              </w:rPr>
              <w:t>增加约</w:t>
            </w:r>
            <w:r>
              <w:rPr>
                <w:color w:val="000000"/>
                <w:sz w:val="24"/>
              </w:rPr>
              <w:t>595</w:t>
            </w:r>
          </w:p>
        </w:tc>
        <w:tc>
          <w:tcPr>
            <w:tcW w:w="2196" w:type="dxa"/>
            <w:vAlign w:val="center"/>
          </w:tcPr>
          <w:p w:rsidR="0014064D" w:rsidRDefault="009B284D">
            <w:pPr>
              <w:jc w:val="right"/>
            </w:pPr>
            <w:r>
              <w:rPr>
                <w:color w:val="000000"/>
                <w:sz w:val="24"/>
              </w:rPr>
              <w:t>增加约</w:t>
            </w:r>
            <w:r>
              <w:rPr>
                <w:color w:val="000000"/>
                <w:sz w:val="24"/>
              </w:rPr>
              <w:t>628</w:t>
            </w:r>
          </w:p>
        </w:tc>
      </w:tr>
      <w:tr w:rsidR="0014064D">
        <w:tc>
          <w:tcPr>
            <w:tcW w:w="993" w:type="dxa"/>
            <w:vMerge/>
          </w:tcPr>
          <w:p w:rsidR="0014064D" w:rsidRDefault="0014064D"/>
        </w:tc>
        <w:tc>
          <w:tcPr>
            <w:tcW w:w="3543" w:type="dxa"/>
            <w:vAlign w:val="center"/>
          </w:tcPr>
          <w:p w:rsidR="0014064D" w:rsidRDefault="009B284D">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14064D" w:rsidRDefault="009B284D">
            <w:pPr>
              <w:jc w:val="right"/>
            </w:pPr>
            <w:r>
              <w:rPr>
                <w:color w:val="000000"/>
                <w:sz w:val="24"/>
              </w:rPr>
              <w:t>减少约</w:t>
            </w:r>
            <w:r>
              <w:rPr>
                <w:color w:val="000000"/>
                <w:sz w:val="24"/>
              </w:rPr>
              <w:t>595</w:t>
            </w:r>
          </w:p>
        </w:tc>
        <w:tc>
          <w:tcPr>
            <w:tcW w:w="2196" w:type="dxa"/>
            <w:vAlign w:val="center"/>
          </w:tcPr>
          <w:p w:rsidR="0014064D" w:rsidRDefault="009B284D">
            <w:pPr>
              <w:jc w:val="right"/>
            </w:pPr>
            <w:r>
              <w:rPr>
                <w:color w:val="000000"/>
                <w:sz w:val="24"/>
              </w:rPr>
              <w:t>减少约</w:t>
            </w:r>
            <w:r>
              <w:rPr>
                <w:color w:val="000000"/>
                <w:sz w:val="24"/>
              </w:rPr>
              <w:t>628</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14064D" w:rsidRDefault="009B284D">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14064D" w:rsidRDefault="009B284D">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本基金通过投资组合的分散化降低市场价格风险。股票资产占基金资产的</w:t>
      </w:r>
      <w:r w:rsidRPr="002463BF">
        <w:rPr>
          <w:kern w:val="0"/>
          <w:sz w:val="24"/>
        </w:rPr>
        <w:t>60%-100%</w:t>
      </w:r>
      <w:r w:rsidRPr="002463BF">
        <w:rPr>
          <w:kern w:val="0"/>
          <w:sz w:val="24"/>
        </w:rPr>
        <w:t>，债券、货币市场工具以及中国证监会允许本基金投资的其他金融工具占基金资产的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2020</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2019</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114,124,062.39</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95.02</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110,370,717.87</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85.30</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114,124,062.39</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95.02</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110,370,717.87</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85.30</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4064D">
        <w:tc>
          <w:tcPr>
            <w:tcW w:w="851" w:type="dxa"/>
            <w:vAlign w:val="center"/>
          </w:tcPr>
          <w:p w:rsidR="0014064D" w:rsidRDefault="009B284D">
            <w:pPr>
              <w:jc w:val="left"/>
            </w:pPr>
            <w:r>
              <w:rPr>
                <w:bCs/>
                <w:color w:val="000000"/>
                <w:sz w:val="24"/>
              </w:rPr>
              <w:t>假设</w:t>
            </w:r>
          </w:p>
        </w:tc>
        <w:tc>
          <w:tcPr>
            <w:tcW w:w="8221" w:type="dxa"/>
            <w:gridSpan w:val="3"/>
            <w:vAlign w:val="center"/>
          </w:tcPr>
          <w:p w:rsidR="0014064D" w:rsidRDefault="009B284D">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2020</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2019</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14064D">
        <w:tc>
          <w:tcPr>
            <w:tcW w:w="851" w:type="dxa"/>
            <w:vMerge/>
          </w:tcPr>
          <w:p w:rsidR="0014064D" w:rsidRDefault="0014064D"/>
        </w:tc>
        <w:tc>
          <w:tcPr>
            <w:tcW w:w="3969" w:type="dxa"/>
            <w:vAlign w:val="center"/>
          </w:tcPr>
          <w:p w:rsidR="0014064D" w:rsidRDefault="009B284D">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14064D" w:rsidRDefault="009B284D">
            <w:pPr>
              <w:jc w:val="right"/>
            </w:pPr>
            <w:r>
              <w:rPr>
                <w:bCs/>
                <w:color w:val="000000"/>
                <w:sz w:val="24"/>
              </w:rPr>
              <w:t>增加约</w:t>
            </w:r>
            <w:r>
              <w:rPr>
                <w:bCs/>
                <w:color w:val="000000"/>
                <w:sz w:val="24"/>
              </w:rPr>
              <w:t>531</w:t>
            </w:r>
          </w:p>
        </w:tc>
        <w:tc>
          <w:tcPr>
            <w:tcW w:w="2126" w:type="dxa"/>
            <w:vAlign w:val="center"/>
          </w:tcPr>
          <w:p w:rsidR="0014064D" w:rsidRDefault="009B284D">
            <w:pPr>
              <w:jc w:val="right"/>
            </w:pPr>
            <w:r>
              <w:rPr>
                <w:bCs/>
                <w:color w:val="000000"/>
                <w:sz w:val="24"/>
              </w:rPr>
              <w:t>增加约</w:t>
            </w:r>
            <w:r>
              <w:rPr>
                <w:bCs/>
                <w:color w:val="000000"/>
                <w:sz w:val="24"/>
              </w:rPr>
              <w:t>534</w:t>
            </w:r>
          </w:p>
        </w:tc>
      </w:tr>
      <w:tr w:rsidR="0014064D">
        <w:tc>
          <w:tcPr>
            <w:tcW w:w="851" w:type="dxa"/>
            <w:vMerge/>
          </w:tcPr>
          <w:p w:rsidR="0014064D" w:rsidRDefault="0014064D"/>
        </w:tc>
        <w:tc>
          <w:tcPr>
            <w:tcW w:w="3969" w:type="dxa"/>
            <w:vAlign w:val="center"/>
          </w:tcPr>
          <w:p w:rsidR="0014064D" w:rsidRDefault="009B284D">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14064D" w:rsidRDefault="009B284D">
            <w:pPr>
              <w:jc w:val="right"/>
            </w:pPr>
            <w:r>
              <w:rPr>
                <w:bCs/>
                <w:color w:val="000000"/>
                <w:sz w:val="24"/>
              </w:rPr>
              <w:t>减少约</w:t>
            </w:r>
            <w:r>
              <w:rPr>
                <w:bCs/>
                <w:color w:val="000000"/>
                <w:sz w:val="24"/>
              </w:rPr>
              <w:t>531</w:t>
            </w:r>
          </w:p>
        </w:tc>
        <w:tc>
          <w:tcPr>
            <w:tcW w:w="2126" w:type="dxa"/>
            <w:vAlign w:val="center"/>
          </w:tcPr>
          <w:p w:rsidR="0014064D" w:rsidRDefault="009B284D">
            <w:pPr>
              <w:jc w:val="right"/>
            </w:pPr>
            <w:r>
              <w:rPr>
                <w:bCs/>
                <w:color w:val="000000"/>
                <w:sz w:val="24"/>
              </w:rPr>
              <w:t>减少约</w:t>
            </w:r>
            <w:r>
              <w:rPr>
                <w:bCs/>
                <w:color w:val="000000"/>
                <w:sz w:val="24"/>
              </w:rPr>
              <w:t>534</w:t>
            </w:r>
          </w:p>
        </w:tc>
      </w:tr>
    </w:tbl>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14064D" w:rsidRDefault="009B284D">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14064D" w:rsidRDefault="009B284D">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14064D" w:rsidRDefault="009B284D">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14064D" w:rsidRDefault="009B284D">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14064D" w:rsidRDefault="009B284D">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14064D" w:rsidRDefault="009B284D">
      <w:pPr>
        <w:tabs>
          <w:tab w:val="left" w:pos="426"/>
        </w:tabs>
        <w:spacing w:before="29" w:line="288" w:lineRule="auto"/>
        <w:ind w:firstLineChars="200" w:firstLine="480"/>
        <w:rPr>
          <w:kern w:val="0"/>
          <w:sz w:val="24"/>
        </w:rPr>
      </w:pPr>
      <w:r>
        <w:rPr>
          <w:kern w:val="0"/>
          <w:sz w:val="24"/>
        </w:rPr>
        <w:t>第三层次：相关资产或负债的不可观察输入值。</w:t>
      </w:r>
    </w:p>
    <w:p w:rsidR="0014064D" w:rsidRDefault="009B284D">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14064D" w:rsidRDefault="009B284D">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14064D" w:rsidRDefault="009B284D">
      <w:pPr>
        <w:tabs>
          <w:tab w:val="left" w:pos="426"/>
        </w:tabs>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114,124,062.39</w:t>
      </w:r>
      <w:r>
        <w:rPr>
          <w:kern w:val="0"/>
          <w:sz w:val="24"/>
        </w:rPr>
        <w:t>元，无属于第二或第三层次的余额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110,370,717.87</w:t>
      </w:r>
      <w:r>
        <w:rPr>
          <w:kern w:val="0"/>
          <w:sz w:val="24"/>
        </w:rPr>
        <w:t>元，无第二或第三层次</w:t>
      </w:r>
      <w:r>
        <w:rPr>
          <w:kern w:val="0"/>
          <w:sz w:val="24"/>
        </w:rPr>
        <w:t>)</w:t>
      </w:r>
      <w:r>
        <w:rPr>
          <w:kern w:val="0"/>
          <w:sz w:val="24"/>
        </w:rPr>
        <w:t>。</w:t>
      </w:r>
    </w:p>
    <w:p w:rsidR="0014064D" w:rsidRDefault="009B284D">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14064D" w:rsidRDefault="009B284D">
      <w:pPr>
        <w:tabs>
          <w:tab w:val="left" w:pos="426"/>
        </w:tabs>
        <w:spacing w:before="29" w:line="288" w:lineRule="auto"/>
        <w:ind w:firstLineChars="200" w:firstLine="480"/>
        <w:rPr>
          <w:kern w:val="0"/>
          <w:sz w:val="24"/>
        </w:rPr>
      </w:pPr>
      <w:r>
        <w:rPr>
          <w:kern w:val="0"/>
          <w:sz w:val="24"/>
        </w:rPr>
        <w:t>本基金以导致各层次之间转换的事项发生日为确认各层次之间转换的时点。</w:t>
      </w:r>
    </w:p>
    <w:p w:rsidR="0014064D" w:rsidRDefault="009B284D">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4064D" w:rsidRDefault="009B284D">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14064D" w:rsidRDefault="009B284D">
      <w:pPr>
        <w:tabs>
          <w:tab w:val="left" w:pos="426"/>
        </w:tabs>
        <w:spacing w:before="29" w:line="288" w:lineRule="auto"/>
        <w:ind w:firstLineChars="200" w:firstLine="480"/>
        <w:rPr>
          <w:kern w:val="0"/>
          <w:sz w:val="24"/>
        </w:rPr>
      </w:pPr>
      <w:r>
        <w:rPr>
          <w:kern w:val="0"/>
          <w:sz w:val="24"/>
        </w:rPr>
        <w:t>无。</w:t>
      </w:r>
    </w:p>
    <w:p w:rsidR="0014064D" w:rsidRDefault="009B284D">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14064D" w:rsidRDefault="009B284D">
      <w:pPr>
        <w:tabs>
          <w:tab w:val="left" w:pos="426"/>
        </w:tabs>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14064D" w:rsidRDefault="009B284D">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14064D" w:rsidRDefault="009B284D">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63" w:name="_Toc225498272"/>
      <w:bookmarkStart w:id="264" w:name="_Toc352255995"/>
      <w:bookmarkStart w:id="265" w:name="_Toc352256063"/>
      <w:bookmarkStart w:id="266" w:name="_Toc352331241"/>
      <w:bookmarkStart w:id="267" w:name="_Toc362424019"/>
      <w:bookmarkStart w:id="268" w:name="_Toc67904070"/>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63"/>
      <w:bookmarkEnd w:id="264"/>
      <w:bookmarkEnd w:id="265"/>
      <w:bookmarkEnd w:id="266"/>
      <w:bookmarkEnd w:id="267"/>
      <w:bookmarkEnd w:id="268"/>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69" w:name="_Toc225498273"/>
      <w:bookmarkStart w:id="270" w:name="_Toc352255996"/>
      <w:bookmarkStart w:id="271" w:name="_Toc352256064"/>
      <w:bookmarkStart w:id="272" w:name="_Toc352331242"/>
      <w:bookmarkStart w:id="273" w:name="_Toc362424020"/>
      <w:bookmarkStart w:id="274" w:name="_Toc67904071"/>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69"/>
      <w:bookmarkEnd w:id="270"/>
      <w:bookmarkEnd w:id="271"/>
      <w:bookmarkEnd w:id="272"/>
      <w:bookmarkEnd w:id="273"/>
      <w:bookmarkEnd w:id="274"/>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114,124,062.39</w:t>
            </w:r>
          </w:p>
        </w:tc>
        <w:tc>
          <w:tcPr>
            <w:tcW w:w="1980" w:type="dxa"/>
            <w:vAlign w:val="bottom"/>
          </w:tcPr>
          <w:p w:rsidR="007B62FA" w:rsidRPr="0044666E" w:rsidRDefault="007B62FA" w:rsidP="0044666E">
            <w:pPr>
              <w:spacing w:before="29" w:line="288" w:lineRule="auto"/>
              <w:jc w:val="right"/>
              <w:rPr>
                <w:sz w:val="24"/>
              </w:rPr>
            </w:pPr>
            <w:r w:rsidRPr="0044666E">
              <w:rPr>
                <w:sz w:val="24"/>
              </w:rPr>
              <w:t>94.17</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108,409,325.09</w:t>
            </w:r>
          </w:p>
        </w:tc>
        <w:tc>
          <w:tcPr>
            <w:tcW w:w="1980" w:type="dxa"/>
            <w:vAlign w:val="bottom"/>
          </w:tcPr>
          <w:p w:rsidR="007B62FA" w:rsidRPr="0044666E" w:rsidRDefault="007B62FA" w:rsidP="0044666E">
            <w:pPr>
              <w:spacing w:before="29" w:line="288" w:lineRule="auto"/>
              <w:jc w:val="right"/>
              <w:rPr>
                <w:sz w:val="24"/>
              </w:rPr>
            </w:pPr>
            <w:r w:rsidRPr="0044666E">
              <w:rPr>
                <w:sz w:val="24"/>
              </w:rPr>
              <w:t>89.45</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5,714,737.30</w:t>
            </w:r>
          </w:p>
        </w:tc>
        <w:tc>
          <w:tcPr>
            <w:tcW w:w="1980" w:type="dxa"/>
            <w:vAlign w:val="bottom"/>
          </w:tcPr>
          <w:p w:rsidR="007B62FA" w:rsidRPr="0044666E" w:rsidRDefault="007B62FA" w:rsidP="0044666E">
            <w:pPr>
              <w:spacing w:before="29" w:line="288" w:lineRule="auto"/>
              <w:jc w:val="right"/>
              <w:rPr>
                <w:sz w:val="24"/>
              </w:rPr>
            </w:pPr>
            <w:r w:rsidRPr="0044666E">
              <w:rPr>
                <w:sz w:val="24"/>
              </w:rPr>
              <w:t>4.72</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6,858,554.62</w:t>
            </w:r>
          </w:p>
        </w:tc>
        <w:tc>
          <w:tcPr>
            <w:tcW w:w="1980" w:type="dxa"/>
            <w:vAlign w:val="bottom"/>
          </w:tcPr>
          <w:p w:rsidR="00831232" w:rsidRPr="0044666E" w:rsidRDefault="00831232" w:rsidP="0044666E">
            <w:pPr>
              <w:spacing w:before="29" w:line="288" w:lineRule="auto"/>
              <w:jc w:val="right"/>
              <w:rPr>
                <w:sz w:val="24"/>
              </w:rPr>
            </w:pPr>
            <w:r w:rsidRPr="0044666E">
              <w:rPr>
                <w:sz w:val="24"/>
              </w:rPr>
              <w:t>5.66</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207,567.08</w:t>
            </w:r>
          </w:p>
        </w:tc>
        <w:tc>
          <w:tcPr>
            <w:tcW w:w="1980" w:type="dxa"/>
            <w:vAlign w:val="center"/>
          </w:tcPr>
          <w:p w:rsidR="00692972" w:rsidRPr="0044666E" w:rsidRDefault="00692972" w:rsidP="0044666E">
            <w:pPr>
              <w:spacing w:before="29" w:line="288" w:lineRule="auto"/>
              <w:jc w:val="right"/>
              <w:rPr>
                <w:sz w:val="24"/>
              </w:rPr>
            </w:pPr>
            <w:r w:rsidRPr="0044666E">
              <w:rPr>
                <w:sz w:val="24"/>
              </w:rPr>
              <w:t>0.17</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121,190,184.09</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75" w:name="_Toc67904072"/>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75"/>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14064D">
        <w:tc>
          <w:tcPr>
            <w:tcW w:w="1998" w:type="dxa"/>
            <w:vAlign w:val="center"/>
          </w:tcPr>
          <w:p w:rsidR="0014064D" w:rsidRDefault="009B284D">
            <w:pPr>
              <w:jc w:val="left"/>
            </w:pPr>
            <w:r>
              <w:rPr>
                <w:color w:val="000000"/>
                <w:sz w:val="24"/>
              </w:rPr>
              <w:t>香港</w:t>
            </w:r>
          </w:p>
        </w:tc>
        <w:tc>
          <w:tcPr>
            <w:tcW w:w="3459" w:type="dxa"/>
            <w:vAlign w:val="center"/>
          </w:tcPr>
          <w:p w:rsidR="0014064D" w:rsidRDefault="009B284D">
            <w:pPr>
              <w:jc w:val="right"/>
            </w:pPr>
            <w:r>
              <w:rPr>
                <w:color w:val="000000"/>
                <w:sz w:val="24"/>
              </w:rPr>
              <w:t>48,569,818.80</w:t>
            </w:r>
          </w:p>
        </w:tc>
        <w:tc>
          <w:tcPr>
            <w:tcW w:w="3541" w:type="dxa"/>
            <w:vAlign w:val="center"/>
          </w:tcPr>
          <w:p w:rsidR="0014064D" w:rsidRDefault="009B284D">
            <w:pPr>
              <w:jc w:val="right"/>
            </w:pPr>
            <w:r>
              <w:rPr>
                <w:color w:val="000000"/>
                <w:sz w:val="24"/>
              </w:rPr>
              <w:t>40.44</w:t>
            </w:r>
          </w:p>
        </w:tc>
      </w:tr>
      <w:tr w:rsidR="0014064D">
        <w:tc>
          <w:tcPr>
            <w:tcW w:w="1998" w:type="dxa"/>
            <w:vAlign w:val="center"/>
          </w:tcPr>
          <w:p w:rsidR="0014064D" w:rsidRDefault="009B284D">
            <w:pPr>
              <w:jc w:val="left"/>
            </w:pPr>
            <w:r>
              <w:rPr>
                <w:color w:val="000000"/>
                <w:sz w:val="24"/>
              </w:rPr>
              <w:t>美国</w:t>
            </w:r>
          </w:p>
        </w:tc>
        <w:tc>
          <w:tcPr>
            <w:tcW w:w="3459" w:type="dxa"/>
            <w:vAlign w:val="center"/>
          </w:tcPr>
          <w:p w:rsidR="0014064D" w:rsidRDefault="009B284D">
            <w:pPr>
              <w:jc w:val="right"/>
            </w:pPr>
            <w:r>
              <w:rPr>
                <w:color w:val="000000"/>
                <w:sz w:val="24"/>
              </w:rPr>
              <w:t>42,815,693.69</w:t>
            </w:r>
          </w:p>
        </w:tc>
        <w:tc>
          <w:tcPr>
            <w:tcW w:w="3541" w:type="dxa"/>
            <w:vAlign w:val="center"/>
          </w:tcPr>
          <w:p w:rsidR="0014064D" w:rsidRDefault="009B284D">
            <w:pPr>
              <w:jc w:val="right"/>
            </w:pPr>
            <w:r>
              <w:rPr>
                <w:color w:val="000000"/>
                <w:sz w:val="24"/>
              </w:rPr>
              <w:t>35.65</w:t>
            </w:r>
          </w:p>
        </w:tc>
      </w:tr>
      <w:tr w:rsidR="0014064D">
        <w:tc>
          <w:tcPr>
            <w:tcW w:w="1998" w:type="dxa"/>
            <w:vAlign w:val="center"/>
          </w:tcPr>
          <w:p w:rsidR="0014064D" w:rsidRDefault="009B284D">
            <w:pPr>
              <w:jc w:val="left"/>
            </w:pPr>
            <w:r>
              <w:rPr>
                <w:color w:val="000000"/>
                <w:sz w:val="24"/>
              </w:rPr>
              <w:t>日本</w:t>
            </w:r>
          </w:p>
        </w:tc>
        <w:tc>
          <w:tcPr>
            <w:tcW w:w="3459" w:type="dxa"/>
            <w:vAlign w:val="center"/>
          </w:tcPr>
          <w:p w:rsidR="0014064D" w:rsidRDefault="009B284D">
            <w:pPr>
              <w:jc w:val="right"/>
            </w:pPr>
            <w:r>
              <w:rPr>
                <w:color w:val="000000"/>
                <w:sz w:val="24"/>
              </w:rPr>
              <w:t>4,366,938.70</w:t>
            </w:r>
          </w:p>
        </w:tc>
        <w:tc>
          <w:tcPr>
            <w:tcW w:w="3541" w:type="dxa"/>
            <w:vAlign w:val="center"/>
          </w:tcPr>
          <w:p w:rsidR="0014064D" w:rsidRDefault="009B284D">
            <w:pPr>
              <w:jc w:val="right"/>
            </w:pPr>
            <w:r>
              <w:rPr>
                <w:color w:val="000000"/>
                <w:sz w:val="24"/>
              </w:rPr>
              <w:t>3.64</w:t>
            </w:r>
          </w:p>
        </w:tc>
      </w:tr>
      <w:tr w:rsidR="0014064D">
        <w:tc>
          <w:tcPr>
            <w:tcW w:w="1998" w:type="dxa"/>
            <w:vAlign w:val="center"/>
          </w:tcPr>
          <w:p w:rsidR="0014064D" w:rsidRDefault="009B284D">
            <w:pPr>
              <w:jc w:val="left"/>
            </w:pPr>
            <w:r>
              <w:rPr>
                <w:color w:val="000000"/>
                <w:sz w:val="24"/>
              </w:rPr>
              <w:t>法国</w:t>
            </w:r>
          </w:p>
        </w:tc>
        <w:tc>
          <w:tcPr>
            <w:tcW w:w="3459" w:type="dxa"/>
            <w:vAlign w:val="center"/>
          </w:tcPr>
          <w:p w:rsidR="0014064D" w:rsidRDefault="009B284D">
            <w:pPr>
              <w:jc w:val="right"/>
            </w:pPr>
            <w:r>
              <w:rPr>
                <w:color w:val="000000"/>
                <w:sz w:val="24"/>
              </w:rPr>
              <w:t>3,730,348.92</w:t>
            </w:r>
          </w:p>
        </w:tc>
        <w:tc>
          <w:tcPr>
            <w:tcW w:w="3541" w:type="dxa"/>
            <w:vAlign w:val="center"/>
          </w:tcPr>
          <w:p w:rsidR="0014064D" w:rsidRDefault="009B284D">
            <w:pPr>
              <w:jc w:val="right"/>
            </w:pPr>
            <w:r>
              <w:rPr>
                <w:color w:val="000000"/>
                <w:sz w:val="24"/>
              </w:rPr>
              <w:t>3.11</w:t>
            </w:r>
          </w:p>
        </w:tc>
      </w:tr>
      <w:tr w:rsidR="0014064D">
        <w:tc>
          <w:tcPr>
            <w:tcW w:w="1998" w:type="dxa"/>
            <w:vAlign w:val="center"/>
          </w:tcPr>
          <w:p w:rsidR="0014064D" w:rsidRDefault="009B284D">
            <w:pPr>
              <w:jc w:val="left"/>
            </w:pPr>
            <w:r>
              <w:rPr>
                <w:color w:val="000000"/>
                <w:sz w:val="24"/>
              </w:rPr>
              <w:t>韩国</w:t>
            </w:r>
          </w:p>
        </w:tc>
        <w:tc>
          <w:tcPr>
            <w:tcW w:w="3459" w:type="dxa"/>
            <w:vAlign w:val="center"/>
          </w:tcPr>
          <w:p w:rsidR="0014064D" w:rsidRDefault="009B284D">
            <w:pPr>
              <w:jc w:val="right"/>
            </w:pPr>
            <w:r>
              <w:rPr>
                <w:color w:val="000000"/>
                <w:sz w:val="24"/>
              </w:rPr>
              <w:t>3,389,508.33</w:t>
            </w:r>
          </w:p>
        </w:tc>
        <w:tc>
          <w:tcPr>
            <w:tcW w:w="3541" w:type="dxa"/>
            <w:vAlign w:val="center"/>
          </w:tcPr>
          <w:p w:rsidR="0014064D" w:rsidRDefault="009B284D">
            <w:pPr>
              <w:jc w:val="right"/>
            </w:pPr>
            <w:r>
              <w:rPr>
                <w:color w:val="000000"/>
                <w:sz w:val="24"/>
              </w:rPr>
              <w:t>2.82</w:t>
            </w:r>
          </w:p>
        </w:tc>
      </w:tr>
      <w:tr w:rsidR="0014064D">
        <w:tc>
          <w:tcPr>
            <w:tcW w:w="1998" w:type="dxa"/>
            <w:vAlign w:val="center"/>
          </w:tcPr>
          <w:p w:rsidR="0014064D" w:rsidRDefault="009B284D">
            <w:pPr>
              <w:jc w:val="left"/>
            </w:pPr>
            <w:r>
              <w:rPr>
                <w:color w:val="000000"/>
                <w:sz w:val="24"/>
              </w:rPr>
              <w:t>瑞士</w:t>
            </w:r>
          </w:p>
        </w:tc>
        <w:tc>
          <w:tcPr>
            <w:tcW w:w="3459" w:type="dxa"/>
            <w:vAlign w:val="center"/>
          </w:tcPr>
          <w:p w:rsidR="0014064D" w:rsidRDefault="009B284D">
            <w:pPr>
              <w:jc w:val="right"/>
            </w:pPr>
            <w:r>
              <w:rPr>
                <w:color w:val="000000"/>
                <w:sz w:val="24"/>
              </w:rPr>
              <w:t>2,940,859.89</w:t>
            </w:r>
          </w:p>
        </w:tc>
        <w:tc>
          <w:tcPr>
            <w:tcW w:w="3541" w:type="dxa"/>
            <w:vAlign w:val="center"/>
          </w:tcPr>
          <w:p w:rsidR="0014064D" w:rsidRDefault="009B284D">
            <w:pPr>
              <w:jc w:val="right"/>
            </w:pPr>
            <w:r>
              <w:rPr>
                <w:color w:val="000000"/>
                <w:sz w:val="24"/>
              </w:rPr>
              <w:t>2.45</w:t>
            </w:r>
          </w:p>
        </w:tc>
      </w:tr>
      <w:tr w:rsidR="0014064D">
        <w:tc>
          <w:tcPr>
            <w:tcW w:w="1998" w:type="dxa"/>
            <w:vAlign w:val="center"/>
          </w:tcPr>
          <w:p w:rsidR="0014064D" w:rsidRDefault="009B284D">
            <w:pPr>
              <w:jc w:val="left"/>
            </w:pPr>
            <w:r>
              <w:rPr>
                <w:color w:val="000000"/>
                <w:sz w:val="24"/>
              </w:rPr>
              <w:t>荷兰</w:t>
            </w:r>
          </w:p>
        </w:tc>
        <w:tc>
          <w:tcPr>
            <w:tcW w:w="3459" w:type="dxa"/>
            <w:vAlign w:val="center"/>
          </w:tcPr>
          <w:p w:rsidR="0014064D" w:rsidRDefault="009B284D">
            <w:pPr>
              <w:jc w:val="right"/>
            </w:pPr>
            <w:r>
              <w:rPr>
                <w:color w:val="000000"/>
                <w:sz w:val="24"/>
              </w:rPr>
              <w:t>2,503,866.08</w:t>
            </w:r>
          </w:p>
        </w:tc>
        <w:tc>
          <w:tcPr>
            <w:tcW w:w="3541" w:type="dxa"/>
            <w:vAlign w:val="center"/>
          </w:tcPr>
          <w:p w:rsidR="0014064D" w:rsidRDefault="009B284D">
            <w:pPr>
              <w:jc w:val="right"/>
            </w:pPr>
            <w:r>
              <w:rPr>
                <w:color w:val="000000"/>
                <w:sz w:val="24"/>
              </w:rPr>
              <w:t>2.08</w:t>
            </w:r>
          </w:p>
        </w:tc>
      </w:tr>
      <w:tr w:rsidR="0014064D">
        <w:tc>
          <w:tcPr>
            <w:tcW w:w="1998" w:type="dxa"/>
            <w:vAlign w:val="center"/>
          </w:tcPr>
          <w:p w:rsidR="0014064D" w:rsidRDefault="009B284D">
            <w:pPr>
              <w:jc w:val="left"/>
            </w:pPr>
            <w:r>
              <w:rPr>
                <w:color w:val="000000"/>
                <w:sz w:val="24"/>
              </w:rPr>
              <w:t>英国</w:t>
            </w:r>
          </w:p>
        </w:tc>
        <w:tc>
          <w:tcPr>
            <w:tcW w:w="3459" w:type="dxa"/>
            <w:vAlign w:val="center"/>
          </w:tcPr>
          <w:p w:rsidR="0014064D" w:rsidRDefault="009B284D">
            <w:pPr>
              <w:jc w:val="right"/>
            </w:pPr>
            <w:r>
              <w:rPr>
                <w:color w:val="000000"/>
                <w:sz w:val="24"/>
              </w:rPr>
              <w:t>2,495,130.19</w:t>
            </w:r>
          </w:p>
        </w:tc>
        <w:tc>
          <w:tcPr>
            <w:tcW w:w="3541" w:type="dxa"/>
            <w:vAlign w:val="center"/>
          </w:tcPr>
          <w:p w:rsidR="0014064D" w:rsidRDefault="009B284D">
            <w:pPr>
              <w:jc w:val="right"/>
            </w:pPr>
            <w:r>
              <w:rPr>
                <w:color w:val="000000"/>
                <w:sz w:val="24"/>
              </w:rPr>
              <w:t>2.08</w:t>
            </w:r>
          </w:p>
        </w:tc>
      </w:tr>
      <w:tr w:rsidR="0014064D">
        <w:tc>
          <w:tcPr>
            <w:tcW w:w="1998" w:type="dxa"/>
            <w:vAlign w:val="center"/>
          </w:tcPr>
          <w:p w:rsidR="0014064D" w:rsidRDefault="009B284D">
            <w:pPr>
              <w:jc w:val="left"/>
            </w:pPr>
            <w:r>
              <w:rPr>
                <w:color w:val="000000"/>
                <w:sz w:val="24"/>
              </w:rPr>
              <w:t>德国</w:t>
            </w:r>
          </w:p>
        </w:tc>
        <w:tc>
          <w:tcPr>
            <w:tcW w:w="3459" w:type="dxa"/>
            <w:vAlign w:val="center"/>
          </w:tcPr>
          <w:p w:rsidR="0014064D" w:rsidRDefault="009B284D">
            <w:pPr>
              <w:jc w:val="right"/>
            </w:pPr>
            <w:r>
              <w:rPr>
                <w:color w:val="000000"/>
                <w:sz w:val="24"/>
              </w:rPr>
              <w:t>2,148,046.22</w:t>
            </w:r>
          </w:p>
        </w:tc>
        <w:tc>
          <w:tcPr>
            <w:tcW w:w="3541" w:type="dxa"/>
            <w:vAlign w:val="center"/>
          </w:tcPr>
          <w:p w:rsidR="0014064D" w:rsidRDefault="009B284D">
            <w:pPr>
              <w:jc w:val="right"/>
            </w:pPr>
            <w:r>
              <w:rPr>
                <w:color w:val="000000"/>
                <w:sz w:val="24"/>
              </w:rPr>
              <w:t>1.79</w:t>
            </w:r>
          </w:p>
        </w:tc>
      </w:tr>
      <w:tr w:rsidR="0014064D">
        <w:tc>
          <w:tcPr>
            <w:tcW w:w="1998" w:type="dxa"/>
            <w:vAlign w:val="center"/>
          </w:tcPr>
          <w:p w:rsidR="0014064D" w:rsidRDefault="009B284D">
            <w:pPr>
              <w:jc w:val="left"/>
            </w:pPr>
            <w:r>
              <w:rPr>
                <w:color w:val="000000"/>
                <w:sz w:val="24"/>
              </w:rPr>
              <w:t>奥地利</w:t>
            </w:r>
          </w:p>
        </w:tc>
        <w:tc>
          <w:tcPr>
            <w:tcW w:w="3459" w:type="dxa"/>
            <w:vAlign w:val="center"/>
          </w:tcPr>
          <w:p w:rsidR="0014064D" w:rsidRDefault="009B284D">
            <w:pPr>
              <w:jc w:val="right"/>
            </w:pPr>
            <w:r>
              <w:rPr>
                <w:color w:val="000000"/>
                <w:sz w:val="24"/>
              </w:rPr>
              <w:t>1,163,851.57</w:t>
            </w:r>
          </w:p>
        </w:tc>
        <w:tc>
          <w:tcPr>
            <w:tcW w:w="3541" w:type="dxa"/>
            <w:vAlign w:val="center"/>
          </w:tcPr>
          <w:p w:rsidR="0014064D" w:rsidRDefault="009B284D">
            <w:pPr>
              <w:jc w:val="right"/>
            </w:pPr>
            <w:r>
              <w:rPr>
                <w:color w:val="000000"/>
                <w:sz w:val="24"/>
              </w:rPr>
              <w:t>0.97</w:t>
            </w:r>
          </w:p>
        </w:tc>
      </w:tr>
      <w:tr w:rsidR="007B62FA" w:rsidRPr="00D0372D" w:rsidTr="00A62D6C">
        <w:tc>
          <w:tcPr>
            <w:tcW w:w="2074" w:type="dxa"/>
            <w:vAlign w:val="center"/>
          </w:tcPr>
          <w:p w:rsidR="007B62FA" w:rsidRPr="00D701B8" w:rsidRDefault="007B62FA" w:rsidP="00D701B8">
            <w:pPr>
              <w:pStyle w:val="af4"/>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114,124,062.39</w:t>
            </w:r>
          </w:p>
        </w:tc>
        <w:tc>
          <w:tcPr>
            <w:tcW w:w="3684" w:type="dxa"/>
            <w:vAlign w:val="center"/>
          </w:tcPr>
          <w:p w:rsidR="007B62FA" w:rsidRPr="00D701B8" w:rsidRDefault="007B62FA" w:rsidP="00D701B8">
            <w:pPr>
              <w:spacing w:before="29" w:line="288" w:lineRule="auto"/>
              <w:jc w:val="right"/>
              <w:rPr>
                <w:sz w:val="24"/>
              </w:rPr>
            </w:pPr>
            <w:r w:rsidRPr="00D701B8">
              <w:rPr>
                <w:sz w:val="24"/>
              </w:rPr>
              <w:t>95.02</w:t>
            </w:r>
          </w:p>
        </w:tc>
      </w:tr>
    </w:tbl>
    <w:p w:rsidR="0014064D" w:rsidRDefault="009B284D">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76" w:name="_Toc224618378"/>
      <w:bookmarkStart w:id="277" w:name="_Toc248233025"/>
      <w:bookmarkStart w:id="278" w:name="_Toc249790557"/>
      <w:bookmarkStart w:id="279" w:name="_Toc286929758"/>
      <w:bookmarkStart w:id="280" w:name="_Toc352255997"/>
      <w:bookmarkStart w:id="281" w:name="_Toc352256065"/>
      <w:bookmarkStart w:id="282" w:name="_Toc352331243"/>
      <w:bookmarkStart w:id="283" w:name="_Toc362424021"/>
      <w:bookmarkStart w:id="284" w:name="_Toc67904073"/>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6"/>
      <w:bookmarkEnd w:id="277"/>
      <w:bookmarkEnd w:id="278"/>
      <w:bookmarkEnd w:id="279"/>
      <w:bookmarkEnd w:id="280"/>
      <w:bookmarkEnd w:id="281"/>
      <w:bookmarkEnd w:id="282"/>
      <w:bookmarkEnd w:id="283"/>
      <w:bookmarkEnd w:id="284"/>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F43879" w:rsidRPr="00D0372D" w:rsidTr="00F12284">
        <w:trPr>
          <w:trHeight w:val="285"/>
        </w:trPr>
        <w:tc>
          <w:tcPr>
            <w:tcW w:w="3561" w:type="dxa"/>
            <w:tcMar>
              <w:top w:w="15" w:type="dxa"/>
              <w:left w:w="15" w:type="dxa"/>
              <w:bottom w:w="0" w:type="dxa"/>
              <w:right w:w="15" w:type="dxa"/>
            </w:tcMar>
            <w:vAlign w:val="center"/>
          </w:tcPr>
          <w:p w:rsidR="00F43879" w:rsidRPr="000510A2" w:rsidRDefault="00F43879" w:rsidP="0009113F">
            <w:pPr>
              <w:spacing w:before="29" w:line="288" w:lineRule="auto"/>
              <w:jc w:val="center"/>
              <w:rPr>
                <w:color w:val="000000"/>
                <w:sz w:val="24"/>
              </w:rPr>
            </w:pPr>
            <w:r w:rsidRPr="000510A2">
              <w:rPr>
                <w:rFonts w:hint="eastAsia"/>
                <w:color w:val="000000"/>
                <w:sz w:val="24"/>
              </w:rPr>
              <w:t>行业类别</w:t>
            </w:r>
          </w:p>
        </w:tc>
        <w:tc>
          <w:tcPr>
            <w:tcW w:w="3000" w:type="dxa"/>
            <w:tcMar>
              <w:top w:w="15" w:type="dxa"/>
              <w:left w:w="15" w:type="dxa"/>
              <w:bottom w:w="0" w:type="dxa"/>
              <w:right w:w="15" w:type="dxa"/>
            </w:tcMar>
            <w:vAlign w:val="center"/>
          </w:tcPr>
          <w:p w:rsidR="00F43879" w:rsidRPr="000510A2" w:rsidRDefault="00F43879" w:rsidP="0009113F">
            <w:pPr>
              <w:spacing w:before="29" w:line="288" w:lineRule="auto"/>
              <w:jc w:val="center"/>
              <w:rPr>
                <w:color w:val="000000"/>
                <w:sz w:val="24"/>
              </w:rPr>
            </w:pPr>
            <w:r w:rsidRPr="000510A2">
              <w:rPr>
                <w:rFonts w:hint="eastAsia"/>
                <w:color w:val="000000"/>
                <w:sz w:val="24"/>
              </w:rPr>
              <w:t>公允价值</w:t>
            </w:r>
          </w:p>
        </w:tc>
        <w:tc>
          <w:tcPr>
            <w:tcW w:w="2437" w:type="dxa"/>
            <w:tcMar>
              <w:top w:w="15" w:type="dxa"/>
              <w:left w:w="15" w:type="dxa"/>
              <w:bottom w:w="0" w:type="dxa"/>
              <w:right w:w="15" w:type="dxa"/>
            </w:tcMar>
            <w:vAlign w:val="center"/>
          </w:tcPr>
          <w:p w:rsidR="00F43879" w:rsidRPr="000510A2" w:rsidRDefault="00F43879" w:rsidP="0009113F">
            <w:pPr>
              <w:spacing w:before="29" w:line="288" w:lineRule="auto"/>
              <w:jc w:val="center"/>
              <w:rPr>
                <w:color w:val="000000"/>
                <w:sz w:val="24"/>
              </w:rPr>
            </w:pPr>
            <w:r w:rsidRPr="000510A2">
              <w:rPr>
                <w:rFonts w:hint="eastAsia"/>
                <w:color w:val="000000"/>
                <w:sz w:val="24"/>
              </w:rPr>
              <w:t>占基金资产净值比例（％）</w:t>
            </w:r>
          </w:p>
        </w:tc>
      </w:tr>
      <w:tr w:rsidR="00F43879" w:rsidTr="0009113F">
        <w:tc>
          <w:tcPr>
            <w:tcW w:w="3561" w:type="dxa"/>
            <w:vAlign w:val="center"/>
          </w:tcPr>
          <w:p w:rsidR="00F43879" w:rsidRDefault="00F43879" w:rsidP="0009113F">
            <w:pPr>
              <w:jc w:val="left"/>
            </w:pPr>
            <w:r>
              <w:rPr>
                <w:sz w:val="24"/>
              </w:rPr>
              <w:t>金融</w:t>
            </w:r>
          </w:p>
        </w:tc>
        <w:tc>
          <w:tcPr>
            <w:tcW w:w="3000" w:type="dxa"/>
            <w:vAlign w:val="center"/>
          </w:tcPr>
          <w:p w:rsidR="00F43879" w:rsidRDefault="00F43879" w:rsidP="0009113F">
            <w:pPr>
              <w:jc w:val="right"/>
            </w:pPr>
            <w:r>
              <w:rPr>
                <w:sz w:val="24"/>
              </w:rPr>
              <w:t>6,644,610.00</w:t>
            </w:r>
          </w:p>
        </w:tc>
        <w:tc>
          <w:tcPr>
            <w:tcW w:w="2437" w:type="dxa"/>
            <w:vAlign w:val="center"/>
          </w:tcPr>
          <w:p w:rsidR="00F43879" w:rsidRDefault="00F43879" w:rsidP="0009113F">
            <w:pPr>
              <w:jc w:val="right"/>
            </w:pPr>
            <w:r>
              <w:rPr>
                <w:sz w:val="24"/>
              </w:rPr>
              <w:t>5.53</w:t>
            </w:r>
          </w:p>
        </w:tc>
      </w:tr>
      <w:tr w:rsidR="00F43879" w:rsidTr="0009113F">
        <w:tc>
          <w:tcPr>
            <w:tcW w:w="3561" w:type="dxa"/>
            <w:vAlign w:val="center"/>
          </w:tcPr>
          <w:p w:rsidR="00F43879" w:rsidRDefault="00F43879" w:rsidP="0009113F">
            <w:pPr>
              <w:jc w:val="left"/>
            </w:pPr>
            <w:r>
              <w:rPr>
                <w:sz w:val="24"/>
              </w:rPr>
              <w:t>能源</w:t>
            </w:r>
          </w:p>
        </w:tc>
        <w:tc>
          <w:tcPr>
            <w:tcW w:w="3000" w:type="dxa"/>
            <w:vAlign w:val="center"/>
          </w:tcPr>
          <w:p w:rsidR="00F43879" w:rsidRDefault="00F43879" w:rsidP="0009113F">
            <w:pPr>
              <w:jc w:val="right"/>
            </w:pPr>
            <w:r>
              <w:rPr>
                <w:sz w:val="24"/>
              </w:rPr>
              <w:t>4,641,795.13</w:t>
            </w:r>
          </w:p>
        </w:tc>
        <w:tc>
          <w:tcPr>
            <w:tcW w:w="2437" w:type="dxa"/>
            <w:vAlign w:val="center"/>
          </w:tcPr>
          <w:p w:rsidR="00F43879" w:rsidRDefault="00F43879" w:rsidP="0009113F">
            <w:pPr>
              <w:jc w:val="right"/>
            </w:pPr>
            <w:r>
              <w:rPr>
                <w:sz w:val="24"/>
              </w:rPr>
              <w:t>3.86</w:t>
            </w:r>
          </w:p>
        </w:tc>
      </w:tr>
      <w:tr w:rsidR="00F43879" w:rsidTr="0009113F">
        <w:tc>
          <w:tcPr>
            <w:tcW w:w="3561" w:type="dxa"/>
            <w:vAlign w:val="center"/>
          </w:tcPr>
          <w:p w:rsidR="00F43879" w:rsidRDefault="00F43879" w:rsidP="0009113F">
            <w:pPr>
              <w:jc w:val="left"/>
            </w:pPr>
            <w:r>
              <w:rPr>
                <w:sz w:val="24"/>
              </w:rPr>
              <w:t>通讯</w:t>
            </w:r>
          </w:p>
        </w:tc>
        <w:tc>
          <w:tcPr>
            <w:tcW w:w="3000" w:type="dxa"/>
            <w:vAlign w:val="center"/>
          </w:tcPr>
          <w:p w:rsidR="00F43879" w:rsidRDefault="00F43879" w:rsidP="0009113F">
            <w:pPr>
              <w:jc w:val="right"/>
            </w:pPr>
            <w:r>
              <w:rPr>
                <w:sz w:val="24"/>
              </w:rPr>
              <w:t>9,650,034.03</w:t>
            </w:r>
          </w:p>
        </w:tc>
        <w:tc>
          <w:tcPr>
            <w:tcW w:w="2437" w:type="dxa"/>
            <w:vAlign w:val="center"/>
          </w:tcPr>
          <w:p w:rsidR="00F43879" w:rsidRDefault="00F43879" w:rsidP="0009113F">
            <w:pPr>
              <w:jc w:val="right"/>
            </w:pPr>
            <w:r>
              <w:rPr>
                <w:sz w:val="24"/>
              </w:rPr>
              <w:t>8.03</w:t>
            </w:r>
          </w:p>
        </w:tc>
      </w:tr>
      <w:tr w:rsidR="00F43879" w:rsidTr="0009113F">
        <w:tc>
          <w:tcPr>
            <w:tcW w:w="3561" w:type="dxa"/>
            <w:vAlign w:val="center"/>
          </w:tcPr>
          <w:p w:rsidR="00F43879" w:rsidRDefault="00F43879" w:rsidP="0009113F">
            <w:pPr>
              <w:jc w:val="left"/>
            </w:pPr>
            <w:r>
              <w:rPr>
                <w:sz w:val="24"/>
              </w:rPr>
              <w:t>工业</w:t>
            </w:r>
          </w:p>
        </w:tc>
        <w:tc>
          <w:tcPr>
            <w:tcW w:w="3000" w:type="dxa"/>
            <w:vAlign w:val="center"/>
          </w:tcPr>
          <w:p w:rsidR="00F43879" w:rsidRDefault="00F43879" w:rsidP="0009113F">
            <w:pPr>
              <w:jc w:val="right"/>
            </w:pPr>
            <w:r>
              <w:rPr>
                <w:sz w:val="24"/>
              </w:rPr>
              <w:t>6,788,065.97</w:t>
            </w:r>
          </w:p>
        </w:tc>
        <w:tc>
          <w:tcPr>
            <w:tcW w:w="2437" w:type="dxa"/>
            <w:vAlign w:val="center"/>
          </w:tcPr>
          <w:p w:rsidR="00F43879" w:rsidRDefault="00F43879" w:rsidP="0009113F">
            <w:pPr>
              <w:jc w:val="right"/>
            </w:pPr>
            <w:r>
              <w:rPr>
                <w:sz w:val="24"/>
              </w:rPr>
              <w:t>5.65</w:t>
            </w:r>
          </w:p>
        </w:tc>
      </w:tr>
      <w:tr w:rsidR="00F43879" w:rsidTr="0009113F">
        <w:tc>
          <w:tcPr>
            <w:tcW w:w="3561" w:type="dxa"/>
            <w:vAlign w:val="center"/>
          </w:tcPr>
          <w:p w:rsidR="00F43879" w:rsidRDefault="00F43879" w:rsidP="0009113F">
            <w:pPr>
              <w:jc w:val="left"/>
            </w:pPr>
            <w:r>
              <w:rPr>
                <w:sz w:val="24"/>
              </w:rPr>
              <w:t>科技</w:t>
            </w:r>
          </w:p>
        </w:tc>
        <w:tc>
          <w:tcPr>
            <w:tcW w:w="3000" w:type="dxa"/>
            <w:vAlign w:val="center"/>
          </w:tcPr>
          <w:p w:rsidR="00F43879" w:rsidRDefault="00F43879" w:rsidP="0009113F">
            <w:pPr>
              <w:jc w:val="right"/>
            </w:pPr>
            <w:r>
              <w:rPr>
                <w:sz w:val="24"/>
              </w:rPr>
              <w:t>20,444,892.73</w:t>
            </w:r>
          </w:p>
        </w:tc>
        <w:tc>
          <w:tcPr>
            <w:tcW w:w="2437" w:type="dxa"/>
            <w:vAlign w:val="center"/>
          </w:tcPr>
          <w:p w:rsidR="00F43879" w:rsidRDefault="00F43879" w:rsidP="0009113F">
            <w:pPr>
              <w:jc w:val="right"/>
            </w:pPr>
            <w:r>
              <w:rPr>
                <w:sz w:val="24"/>
              </w:rPr>
              <w:t>17.02</w:t>
            </w:r>
          </w:p>
        </w:tc>
      </w:tr>
      <w:tr w:rsidR="00F43879" w:rsidTr="0009113F">
        <w:tc>
          <w:tcPr>
            <w:tcW w:w="3561" w:type="dxa"/>
            <w:vAlign w:val="center"/>
          </w:tcPr>
          <w:p w:rsidR="00F43879" w:rsidRDefault="00F43879" w:rsidP="0009113F">
            <w:pPr>
              <w:jc w:val="left"/>
            </w:pPr>
            <w:r>
              <w:rPr>
                <w:sz w:val="24"/>
              </w:rPr>
              <w:t>房地产</w:t>
            </w:r>
          </w:p>
        </w:tc>
        <w:tc>
          <w:tcPr>
            <w:tcW w:w="3000" w:type="dxa"/>
            <w:vAlign w:val="center"/>
          </w:tcPr>
          <w:p w:rsidR="00F43879" w:rsidRDefault="00F43879" w:rsidP="0009113F">
            <w:pPr>
              <w:jc w:val="right"/>
            </w:pPr>
            <w:r>
              <w:rPr>
                <w:sz w:val="24"/>
              </w:rPr>
              <w:t>1,300,017.07</w:t>
            </w:r>
          </w:p>
        </w:tc>
        <w:tc>
          <w:tcPr>
            <w:tcW w:w="2437" w:type="dxa"/>
            <w:vAlign w:val="center"/>
          </w:tcPr>
          <w:p w:rsidR="00F43879" w:rsidRDefault="00F43879" w:rsidP="0009113F">
            <w:pPr>
              <w:jc w:val="right"/>
            </w:pPr>
            <w:r>
              <w:rPr>
                <w:sz w:val="24"/>
              </w:rPr>
              <w:t>1.08</w:t>
            </w:r>
          </w:p>
        </w:tc>
      </w:tr>
      <w:tr w:rsidR="00F43879" w:rsidTr="0009113F">
        <w:tc>
          <w:tcPr>
            <w:tcW w:w="3561" w:type="dxa"/>
            <w:vAlign w:val="center"/>
          </w:tcPr>
          <w:p w:rsidR="00F43879" w:rsidRDefault="00F43879" w:rsidP="0009113F">
            <w:pPr>
              <w:jc w:val="left"/>
            </w:pPr>
            <w:r>
              <w:rPr>
                <w:sz w:val="24"/>
              </w:rPr>
              <w:t>材料</w:t>
            </w:r>
          </w:p>
        </w:tc>
        <w:tc>
          <w:tcPr>
            <w:tcW w:w="3000" w:type="dxa"/>
            <w:vAlign w:val="center"/>
          </w:tcPr>
          <w:p w:rsidR="00F43879" w:rsidRDefault="00F43879" w:rsidP="0009113F">
            <w:pPr>
              <w:jc w:val="right"/>
            </w:pPr>
            <w:r>
              <w:rPr>
                <w:sz w:val="24"/>
              </w:rPr>
              <w:t>4,129,993.96</w:t>
            </w:r>
          </w:p>
        </w:tc>
        <w:tc>
          <w:tcPr>
            <w:tcW w:w="2437" w:type="dxa"/>
            <w:vAlign w:val="center"/>
          </w:tcPr>
          <w:p w:rsidR="00F43879" w:rsidRDefault="00F43879" w:rsidP="0009113F">
            <w:pPr>
              <w:jc w:val="right"/>
            </w:pPr>
            <w:r>
              <w:rPr>
                <w:sz w:val="24"/>
              </w:rPr>
              <w:t>3.44</w:t>
            </w:r>
          </w:p>
        </w:tc>
      </w:tr>
      <w:tr w:rsidR="00F43879" w:rsidTr="0009113F">
        <w:tc>
          <w:tcPr>
            <w:tcW w:w="3561" w:type="dxa"/>
            <w:vAlign w:val="center"/>
          </w:tcPr>
          <w:p w:rsidR="00F43879" w:rsidRDefault="00F43879" w:rsidP="0009113F">
            <w:pPr>
              <w:jc w:val="left"/>
            </w:pPr>
            <w:r>
              <w:rPr>
                <w:sz w:val="24"/>
              </w:rPr>
              <w:t>必需消费品</w:t>
            </w:r>
          </w:p>
        </w:tc>
        <w:tc>
          <w:tcPr>
            <w:tcW w:w="3000" w:type="dxa"/>
            <w:vAlign w:val="center"/>
          </w:tcPr>
          <w:p w:rsidR="00F43879" w:rsidRDefault="00F43879" w:rsidP="0009113F">
            <w:pPr>
              <w:jc w:val="right"/>
            </w:pPr>
            <w:r>
              <w:rPr>
                <w:sz w:val="24"/>
              </w:rPr>
              <w:t>10,653,633.36</w:t>
            </w:r>
          </w:p>
        </w:tc>
        <w:tc>
          <w:tcPr>
            <w:tcW w:w="2437" w:type="dxa"/>
            <w:vAlign w:val="center"/>
          </w:tcPr>
          <w:p w:rsidR="00F43879" w:rsidRDefault="00F43879" w:rsidP="0009113F">
            <w:pPr>
              <w:jc w:val="right"/>
            </w:pPr>
            <w:r>
              <w:rPr>
                <w:sz w:val="24"/>
              </w:rPr>
              <w:t>8.87</w:t>
            </w:r>
          </w:p>
        </w:tc>
      </w:tr>
      <w:tr w:rsidR="00F43879" w:rsidTr="0009113F">
        <w:tc>
          <w:tcPr>
            <w:tcW w:w="3561" w:type="dxa"/>
            <w:vAlign w:val="center"/>
          </w:tcPr>
          <w:p w:rsidR="00F43879" w:rsidRDefault="00F43879" w:rsidP="0009113F">
            <w:pPr>
              <w:jc w:val="left"/>
            </w:pPr>
            <w:r>
              <w:rPr>
                <w:sz w:val="24"/>
              </w:rPr>
              <w:t>非必需消费品</w:t>
            </w:r>
          </w:p>
        </w:tc>
        <w:tc>
          <w:tcPr>
            <w:tcW w:w="3000" w:type="dxa"/>
            <w:vAlign w:val="center"/>
          </w:tcPr>
          <w:p w:rsidR="00F43879" w:rsidRDefault="00F43879" w:rsidP="0009113F">
            <w:pPr>
              <w:jc w:val="right"/>
            </w:pPr>
            <w:r>
              <w:rPr>
                <w:sz w:val="24"/>
              </w:rPr>
              <w:t>32,554,899.21</w:t>
            </w:r>
          </w:p>
        </w:tc>
        <w:tc>
          <w:tcPr>
            <w:tcW w:w="2437" w:type="dxa"/>
            <w:vAlign w:val="center"/>
          </w:tcPr>
          <w:p w:rsidR="00F43879" w:rsidRDefault="00F43879" w:rsidP="0009113F">
            <w:pPr>
              <w:jc w:val="right"/>
            </w:pPr>
            <w:r>
              <w:rPr>
                <w:sz w:val="24"/>
              </w:rPr>
              <w:t>27.11</w:t>
            </w:r>
          </w:p>
        </w:tc>
      </w:tr>
      <w:tr w:rsidR="00F12284" w:rsidRPr="00F12284" w:rsidTr="00E53343">
        <w:tc>
          <w:tcPr>
            <w:tcW w:w="3561" w:type="dxa"/>
            <w:tcBorders>
              <w:top w:val="nil"/>
              <w:left w:val="single" w:sz="8" w:space="0" w:color="000000"/>
              <w:bottom w:val="single" w:sz="8" w:space="0" w:color="000000"/>
              <w:right w:val="single" w:sz="8" w:space="0" w:color="000000"/>
            </w:tcBorders>
            <w:vAlign w:val="center"/>
          </w:tcPr>
          <w:p w:rsidR="00F12284" w:rsidRPr="00F12284" w:rsidRDefault="00F12284" w:rsidP="00F12284">
            <w:pPr>
              <w:jc w:val="left"/>
            </w:pPr>
            <w:r w:rsidRPr="00F12284">
              <w:rPr>
                <w:rFonts w:hint="eastAsia"/>
                <w:sz w:val="24"/>
              </w:rPr>
              <w:t>医疗保健</w:t>
            </w:r>
          </w:p>
        </w:tc>
        <w:tc>
          <w:tcPr>
            <w:tcW w:w="3000" w:type="dxa"/>
            <w:tcBorders>
              <w:top w:val="nil"/>
              <w:left w:val="nil"/>
              <w:bottom w:val="single" w:sz="8" w:space="0" w:color="000000"/>
              <w:right w:val="single" w:sz="8" w:space="0" w:color="000000"/>
            </w:tcBorders>
            <w:vAlign w:val="center"/>
          </w:tcPr>
          <w:p w:rsidR="00F12284" w:rsidRPr="00F12284" w:rsidRDefault="00F12284" w:rsidP="00F12284">
            <w:pPr>
              <w:jc w:val="right"/>
            </w:pPr>
            <w:r w:rsidRPr="00F12284">
              <w:rPr>
                <w:rFonts w:hint="eastAsia"/>
                <w:sz w:val="24"/>
              </w:rPr>
              <w:t>17,316,120.93</w:t>
            </w:r>
          </w:p>
        </w:tc>
        <w:tc>
          <w:tcPr>
            <w:tcW w:w="2437" w:type="dxa"/>
            <w:tcBorders>
              <w:top w:val="nil"/>
              <w:left w:val="nil"/>
              <w:bottom w:val="single" w:sz="8" w:space="0" w:color="000000"/>
              <w:right w:val="single" w:sz="8" w:space="0" w:color="000000"/>
            </w:tcBorders>
            <w:vAlign w:val="center"/>
          </w:tcPr>
          <w:p w:rsidR="00F12284" w:rsidRPr="00F12284" w:rsidRDefault="00F12284" w:rsidP="00F12284">
            <w:pPr>
              <w:jc w:val="right"/>
            </w:pPr>
            <w:r w:rsidRPr="00F12284">
              <w:rPr>
                <w:rFonts w:hint="eastAsia"/>
                <w:sz w:val="24"/>
              </w:rPr>
              <w:t>14.42</w:t>
            </w:r>
          </w:p>
        </w:tc>
      </w:tr>
      <w:tr w:rsidR="00F43879" w:rsidRPr="00D0372D" w:rsidTr="00F12284">
        <w:trPr>
          <w:trHeight w:val="285"/>
        </w:trPr>
        <w:tc>
          <w:tcPr>
            <w:tcW w:w="3561" w:type="dxa"/>
            <w:vAlign w:val="center"/>
          </w:tcPr>
          <w:p w:rsidR="00F43879" w:rsidRPr="000510A2" w:rsidRDefault="00F43879" w:rsidP="0009113F">
            <w:pPr>
              <w:pStyle w:val="af4"/>
              <w:spacing w:before="29" w:line="288" w:lineRule="auto"/>
              <w:rPr>
                <w:szCs w:val="24"/>
              </w:rPr>
            </w:pPr>
            <w:r w:rsidRPr="000510A2">
              <w:rPr>
                <w:rFonts w:hint="eastAsia"/>
                <w:szCs w:val="24"/>
              </w:rPr>
              <w:t>合计</w:t>
            </w:r>
          </w:p>
        </w:tc>
        <w:tc>
          <w:tcPr>
            <w:tcW w:w="3000" w:type="dxa"/>
            <w:vAlign w:val="center"/>
          </w:tcPr>
          <w:p w:rsidR="00F43879" w:rsidRPr="000510A2" w:rsidRDefault="00F43879" w:rsidP="0009113F">
            <w:pPr>
              <w:spacing w:before="29" w:line="288" w:lineRule="auto"/>
              <w:jc w:val="right"/>
              <w:rPr>
                <w:sz w:val="24"/>
              </w:rPr>
            </w:pPr>
            <w:r w:rsidRPr="000510A2">
              <w:rPr>
                <w:sz w:val="24"/>
              </w:rPr>
              <w:t>114,124,062.39</w:t>
            </w:r>
          </w:p>
        </w:tc>
        <w:tc>
          <w:tcPr>
            <w:tcW w:w="2437" w:type="dxa"/>
            <w:vAlign w:val="center"/>
          </w:tcPr>
          <w:p w:rsidR="00F43879" w:rsidRPr="000510A2" w:rsidRDefault="00F43879" w:rsidP="0009113F">
            <w:pPr>
              <w:spacing w:before="29" w:line="288" w:lineRule="auto"/>
              <w:jc w:val="right"/>
              <w:rPr>
                <w:sz w:val="24"/>
              </w:rPr>
            </w:pPr>
            <w:r w:rsidRPr="000510A2">
              <w:rPr>
                <w:sz w:val="24"/>
              </w:rPr>
              <w:t>95.02</w:t>
            </w:r>
          </w:p>
        </w:tc>
      </w:tr>
    </w:tbl>
    <w:p w:rsidR="00F43879" w:rsidRPr="00F64537" w:rsidRDefault="00F43879" w:rsidP="00F43879">
      <w:pPr>
        <w:spacing w:line="360" w:lineRule="auto"/>
        <w:jc w:val="left"/>
        <w:rPr>
          <w:kern w:val="0"/>
          <w:sz w:val="24"/>
        </w:rPr>
      </w:pPr>
      <w:r w:rsidRPr="00F64537">
        <w:rPr>
          <w:kern w:val="0"/>
          <w:sz w:val="24"/>
        </w:rPr>
        <w:t>注：本年度报告采用彭博</w:t>
      </w:r>
      <w:r w:rsidRPr="00F64537">
        <w:rPr>
          <w:kern w:val="0"/>
          <w:sz w:val="24"/>
        </w:rPr>
        <w:t>BICS</w:t>
      </w:r>
      <w:r w:rsidRPr="00F64537">
        <w:rPr>
          <w:kern w:val="0"/>
          <w:sz w:val="24"/>
        </w:rPr>
        <w:t>一级分类标准编制。</w:t>
      </w:r>
    </w:p>
    <w:p w:rsidR="00F64537" w:rsidRPr="00F43879"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85" w:name="_Toc352255998"/>
      <w:bookmarkStart w:id="286" w:name="_Toc352256066"/>
      <w:bookmarkStart w:id="287" w:name="_Toc352331244"/>
      <w:bookmarkStart w:id="288" w:name="_Toc362424022"/>
      <w:bookmarkStart w:id="289" w:name="_Toc67904074"/>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5"/>
      <w:bookmarkEnd w:id="286"/>
      <w:bookmarkEnd w:id="287"/>
      <w:bookmarkEnd w:id="288"/>
      <w:bookmarkEnd w:id="289"/>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14064D">
        <w:tc>
          <w:tcPr>
            <w:tcW w:w="653" w:type="dxa"/>
            <w:vAlign w:val="center"/>
          </w:tcPr>
          <w:p w:rsidR="0014064D" w:rsidRDefault="009B284D">
            <w:pPr>
              <w:jc w:val="center"/>
            </w:pPr>
            <w:r>
              <w:rPr>
                <w:sz w:val="24"/>
              </w:rPr>
              <w:t>1</w:t>
            </w:r>
          </w:p>
        </w:tc>
        <w:tc>
          <w:tcPr>
            <w:tcW w:w="871" w:type="dxa"/>
            <w:vAlign w:val="center"/>
          </w:tcPr>
          <w:p w:rsidR="0014064D" w:rsidRDefault="009B284D">
            <w:pPr>
              <w:jc w:val="center"/>
            </w:pPr>
            <w:r>
              <w:rPr>
                <w:sz w:val="24"/>
              </w:rPr>
              <w:t>GREAT WALL MOTOR COMPANY-H</w:t>
            </w:r>
          </w:p>
        </w:tc>
        <w:tc>
          <w:tcPr>
            <w:tcW w:w="976" w:type="dxa"/>
            <w:vAlign w:val="center"/>
          </w:tcPr>
          <w:p w:rsidR="0014064D" w:rsidRDefault="009B284D">
            <w:pPr>
              <w:jc w:val="center"/>
            </w:pPr>
            <w:r>
              <w:rPr>
                <w:sz w:val="24"/>
              </w:rPr>
              <w:t>长城汽车</w:t>
            </w:r>
          </w:p>
        </w:tc>
        <w:tc>
          <w:tcPr>
            <w:tcW w:w="1138" w:type="dxa"/>
            <w:vAlign w:val="center"/>
          </w:tcPr>
          <w:p w:rsidR="0014064D" w:rsidRDefault="009B284D">
            <w:pPr>
              <w:jc w:val="center"/>
            </w:pPr>
            <w:r>
              <w:rPr>
                <w:sz w:val="24"/>
              </w:rPr>
              <w:t>2333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277,000</w:t>
            </w:r>
          </w:p>
        </w:tc>
        <w:tc>
          <w:tcPr>
            <w:tcW w:w="1624" w:type="dxa"/>
            <w:vAlign w:val="center"/>
          </w:tcPr>
          <w:p w:rsidR="0014064D" w:rsidRDefault="009B284D">
            <w:pPr>
              <w:jc w:val="right"/>
            </w:pPr>
            <w:r>
              <w:rPr>
                <w:sz w:val="24"/>
              </w:rPr>
              <w:t>6,200,460.79</w:t>
            </w:r>
          </w:p>
        </w:tc>
        <w:tc>
          <w:tcPr>
            <w:tcW w:w="959" w:type="dxa"/>
            <w:vAlign w:val="center"/>
          </w:tcPr>
          <w:p w:rsidR="0014064D" w:rsidRDefault="009B284D">
            <w:pPr>
              <w:jc w:val="right"/>
            </w:pPr>
            <w:r>
              <w:rPr>
                <w:sz w:val="24"/>
              </w:rPr>
              <w:t>5.16</w:t>
            </w:r>
          </w:p>
        </w:tc>
      </w:tr>
      <w:tr w:rsidR="0014064D">
        <w:tc>
          <w:tcPr>
            <w:tcW w:w="653" w:type="dxa"/>
            <w:vAlign w:val="center"/>
          </w:tcPr>
          <w:p w:rsidR="0014064D" w:rsidRDefault="009B284D">
            <w:pPr>
              <w:jc w:val="center"/>
            </w:pPr>
            <w:r>
              <w:rPr>
                <w:sz w:val="24"/>
              </w:rPr>
              <w:t>2</w:t>
            </w:r>
          </w:p>
        </w:tc>
        <w:tc>
          <w:tcPr>
            <w:tcW w:w="871" w:type="dxa"/>
            <w:vAlign w:val="center"/>
          </w:tcPr>
          <w:p w:rsidR="0014064D" w:rsidRDefault="009B284D">
            <w:pPr>
              <w:jc w:val="center"/>
            </w:pPr>
            <w:r>
              <w:rPr>
                <w:sz w:val="24"/>
              </w:rPr>
              <w:t>WUXI BIOLOGICS CAYMAN INC</w:t>
            </w:r>
          </w:p>
        </w:tc>
        <w:tc>
          <w:tcPr>
            <w:tcW w:w="976" w:type="dxa"/>
            <w:vAlign w:val="center"/>
          </w:tcPr>
          <w:p w:rsidR="0014064D" w:rsidRDefault="009B284D">
            <w:pPr>
              <w:jc w:val="center"/>
            </w:pPr>
            <w:r>
              <w:rPr>
                <w:sz w:val="24"/>
              </w:rPr>
              <w:t>药明生物</w:t>
            </w:r>
          </w:p>
        </w:tc>
        <w:tc>
          <w:tcPr>
            <w:tcW w:w="1138" w:type="dxa"/>
            <w:vAlign w:val="center"/>
          </w:tcPr>
          <w:p w:rsidR="0014064D" w:rsidRDefault="009B284D">
            <w:pPr>
              <w:jc w:val="center"/>
            </w:pPr>
            <w:r>
              <w:rPr>
                <w:sz w:val="24"/>
              </w:rPr>
              <w:t>2269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64,800</w:t>
            </w:r>
          </w:p>
        </w:tc>
        <w:tc>
          <w:tcPr>
            <w:tcW w:w="1624" w:type="dxa"/>
            <w:vAlign w:val="center"/>
          </w:tcPr>
          <w:p w:rsidR="0014064D" w:rsidRDefault="009B284D">
            <w:pPr>
              <w:jc w:val="right"/>
            </w:pPr>
            <w:r>
              <w:rPr>
                <w:sz w:val="24"/>
              </w:rPr>
              <w:t>5,605,710.69</w:t>
            </w:r>
          </w:p>
        </w:tc>
        <w:tc>
          <w:tcPr>
            <w:tcW w:w="959" w:type="dxa"/>
            <w:vAlign w:val="center"/>
          </w:tcPr>
          <w:p w:rsidR="0014064D" w:rsidRDefault="009B284D">
            <w:pPr>
              <w:jc w:val="right"/>
            </w:pPr>
            <w:r>
              <w:rPr>
                <w:sz w:val="24"/>
              </w:rPr>
              <w:t>4.67</w:t>
            </w:r>
          </w:p>
        </w:tc>
      </w:tr>
      <w:tr w:rsidR="0014064D">
        <w:tc>
          <w:tcPr>
            <w:tcW w:w="653" w:type="dxa"/>
            <w:vAlign w:val="center"/>
          </w:tcPr>
          <w:p w:rsidR="0014064D" w:rsidRDefault="009B284D">
            <w:pPr>
              <w:jc w:val="center"/>
            </w:pPr>
            <w:r>
              <w:rPr>
                <w:sz w:val="24"/>
              </w:rPr>
              <w:t>3</w:t>
            </w:r>
          </w:p>
        </w:tc>
        <w:tc>
          <w:tcPr>
            <w:tcW w:w="871" w:type="dxa"/>
            <w:vAlign w:val="center"/>
          </w:tcPr>
          <w:p w:rsidR="0014064D" w:rsidRDefault="009B284D">
            <w:pPr>
              <w:jc w:val="center"/>
            </w:pPr>
            <w:r>
              <w:rPr>
                <w:sz w:val="24"/>
              </w:rPr>
              <w:t>ANTA SPORTS PRODUCTS</w:t>
            </w:r>
          </w:p>
        </w:tc>
        <w:tc>
          <w:tcPr>
            <w:tcW w:w="976" w:type="dxa"/>
            <w:vAlign w:val="center"/>
          </w:tcPr>
          <w:p w:rsidR="0014064D" w:rsidRDefault="009B284D">
            <w:pPr>
              <w:jc w:val="center"/>
            </w:pPr>
            <w:r>
              <w:rPr>
                <w:sz w:val="24"/>
              </w:rPr>
              <w:t>安踏体育</w:t>
            </w:r>
          </w:p>
        </w:tc>
        <w:tc>
          <w:tcPr>
            <w:tcW w:w="1138" w:type="dxa"/>
            <w:vAlign w:val="center"/>
          </w:tcPr>
          <w:p w:rsidR="0014064D" w:rsidRDefault="009B284D">
            <w:pPr>
              <w:jc w:val="center"/>
            </w:pPr>
            <w:r>
              <w:rPr>
                <w:sz w:val="24"/>
              </w:rPr>
              <w:t>2020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50,000</w:t>
            </w:r>
          </w:p>
        </w:tc>
        <w:tc>
          <w:tcPr>
            <w:tcW w:w="1624" w:type="dxa"/>
            <w:vAlign w:val="center"/>
          </w:tcPr>
          <w:p w:rsidR="0014064D" w:rsidRDefault="009B284D">
            <w:pPr>
              <w:jc w:val="right"/>
            </w:pPr>
            <w:r>
              <w:rPr>
                <w:sz w:val="24"/>
              </w:rPr>
              <w:t>5,171,117.99</w:t>
            </w:r>
          </w:p>
        </w:tc>
        <w:tc>
          <w:tcPr>
            <w:tcW w:w="959" w:type="dxa"/>
            <w:vAlign w:val="center"/>
          </w:tcPr>
          <w:p w:rsidR="0014064D" w:rsidRDefault="009B284D">
            <w:pPr>
              <w:jc w:val="right"/>
            </w:pPr>
            <w:r>
              <w:rPr>
                <w:sz w:val="24"/>
              </w:rPr>
              <w:t>4.31</w:t>
            </w:r>
          </w:p>
        </w:tc>
      </w:tr>
      <w:tr w:rsidR="0014064D">
        <w:tc>
          <w:tcPr>
            <w:tcW w:w="653" w:type="dxa"/>
            <w:vAlign w:val="center"/>
          </w:tcPr>
          <w:p w:rsidR="0014064D" w:rsidRDefault="009B284D">
            <w:pPr>
              <w:jc w:val="center"/>
            </w:pPr>
            <w:r>
              <w:rPr>
                <w:sz w:val="24"/>
              </w:rPr>
              <w:t>4</w:t>
            </w:r>
          </w:p>
        </w:tc>
        <w:tc>
          <w:tcPr>
            <w:tcW w:w="871" w:type="dxa"/>
            <w:vAlign w:val="center"/>
          </w:tcPr>
          <w:p w:rsidR="0014064D" w:rsidRDefault="009B284D">
            <w:pPr>
              <w:jc w:val="center"/>
            </w:pPr>
            <w:r>
              <w:rPr>
                <w:sz w:val="24"/>
              </w:rPr>
              <w:t>Ganfeng Lithium Co Ltd</w:t>
            </w:r>
          </w:p>
        </w:tc>
        <w:tc>
          <w:tcPr>
            <w:tcW w:w="976" w:type="dxa"/>
            <w:vAlign w:val="center"/>
          </w:tcPr>
          <w:p w:rsidR="0014064D" w:rsidRDefault="009B284D">
            <w:pPr>
              <w:jc w:val="center"/>
            </w:pPr>
            <w:r>
              <w:rPr>
                <w:sz w:val="24"/>
              </w:rPr>
              <w:t>赣锋锂业</w:t>
            </w:r>
          </w:p>
        </w:tc>
        <w:tc>
          <w:tcPr>
            <w:tcW w:w="1138" w:type="dxa"/>
            <w:vAlign w:val="center"/>
          </w:tcPr>
          <w:p w:rsidR="0014064D" w:rsidRDefault="009B284D">
            <w:pPr>
              <w:jc w:val="center"/>
            </w:pPr>
            <w:r>
              <w:rPr>
                <w:sz w:val="24"/>
              </w:rPr>
              <w:t>1772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53,000</w:t>
            </w:r>
          </w:p>
        </w:tc>
        <w:tc>
          <w:tcPr>
            <w:tcW w:w="1624" w:type="dxa"/>
            <w:vAlign w:val="center"/>
          </w:tcPr>
          <w:p w:rsidR="0014064D" w:rsidRDefault="009B284D">
            <w:pPr>
              <w:jc w:val="right"/>
            </w:pPr>
            <w:r>
              <w:rPr>
                <w:sz w:val="24"/>
              </w:rPr>
              <w:t>4,129,993.96</w:t>
            </w:r>
          </w:p>
        </w:tc>
        <w:tc>
          <w:tcPr>
            <w:tcW w:w="959" w:type="dxa"/>
            <w:vAlign w:val="center"/>
          </w:tcPr>
          <w:p w:rsidR="0014064D" w:rsidRDefault="009B284D">
            <w:pPr>
              <w:jc w:val="right"/>
            </w:pPr>
            <w:r>
              <w:rPr>
                <w:sz w:val="24"/>
              </w:rPr>
              <w:t>3.44</w:t>
            </w:r>
          </w:p>
        </w:tc>
      </w:tr>
      <w:tr w:rsidR="0014064D">
        <w:tc>
          <w:tcPr>
            <w:tcW w:w="653" w:type="dxa"/>
            <w:vAlign w:val="center"/>
          </w:tcPr>
          <w:p w:rsidR="0014064D" w:rsidRDefault="009B284D">
            <w:pPr>
              <w:jc w:val="center"/>
            </w:pPr>
            <w:r>
              <w:rPr>
                <w:sz w:val="24"/>
              </w:rPr>
              <w:t>5</w:t>
            </w:r>
          </w:p>
        </w:tc>
        <w:tc>
          <w:tcPr>
            <w:tcW w:w="871" w:type="dxa"/>
            <w:vAlign w:val="center"/>
          </w:tcPr>
          <w:p w:rsidR="0014064D" w:rsidRDefault="009B284D">
            <w:pPr>
              <w:jc w:val="center"/>
            </w:pPr>
            <w:r>
              <w:rPr>
                <w:sz w:val="24"/>
              </w:rPr>
              <w:t>CHINA RESOURCES ENTE</w:t>
            </w:r>
          </w:p>
        </w:tc>
        <w:tc>
          <w:tcPr>
            <w:tcW w:w="976" w:type="dxa"/>
            <w:vAlign w:val="center"/>
          </w:tcPr>
          <w:p w:rsidR="0014064D" w:rsidRDefault="009B284D">
            <w:pPr>
              <w:jc w:val="center"/>
            </w:pPr>
            <w:r>
              <w:rPr>
                <w:sz w:val="24"/>
              </w:rPr>
              <w:t>华润啤酒</w:t>
            </w:r>
          </w:p>
        </w:tc>
        <w:tc>
          <w:tcPr>
            <w:tcW w:w="1138" w:type="dxa"/>
            <w:vAlign w:val="center"/>
          </w:tcPr>
          <w:p w:rsidR="0014064D" w:rsidRDefault="009B284D">
            <w:pPr>
              <w:jc w:val="center"/>
            </w:pPr>
            <w:r>
              <w:rPr>
                <w:sz w:val="24"/>
              </w:rPr>
              <w:t>291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46,000</w:t>
            </w:r>
          </w:p>
        </w:tc>
        <w:tc>
          <w:tcPr>
            <w:tcW w:w="1624" w:type="dxa"/>
            <w:vAlign w:val="center"/>
          </w:tcPr>
          <w:p w:rsidR="0014064D" w:rsidRDefault="009B284D">
            <w:pPr>
              <w:jc w:val="right"/>
            </w:pPr>
            <w:r>
              <w:rPr>
                <w:sz w:val="24"/>
              </w:rPr>
              <w:t>2,763,876.31</w:t>
            </w:r>
          </w:p>
        </w:tc>
        <w:tc>
          <w:tcPr>
            <w:tcW w:w="959" w:type="dxa"/>
            <w:vAlign w:val="center"/>
          </w:tcPr>
          <w:p w:rsidR="0014064D" w:rsidRDefault="009B284D">
            <w:pPr>
              <w:jc w:val="right"/>
            </w:pPr>
            <w:r>
              <w:rPr>
                <w:sz w:val="24"/>
              </w:rPr>
              <w:t>2.30</w:t>
            </w:r>
          </w:p>
        </w:tc>
      </w:tr>
      <w:tr w:rsidR="0014064D">
        <w:tc>
          <w:tcPr>
            <w:tcW w:w="653" w:type="dxa"/>
            <w:vAlign w:val="center"/>
          </w:tcPr>
          <w:p w:rsidR="0014064D" w:rsidRDefault="009B284D">
            <w:pPr>
              <w:jc w:val="center"/>
            </w:pPr>
            <w:r>
              <w:rPr>
                <w:sz w:val="24"/>
              </w:rPr>
              <w:t>6</w:t>
            </w:r>
          </w:p>
        </w:tc>
        <w:tc>
          <w:tcPr>
            <w:tcW w:w="871" w:type="dxa"/>
            <w:vAlign w:val="center"/>
          </w:tcPr>
          <w:p w:rsidR="0014064D" w:rsidRDefault="009B284D">
            <w:pPr>
              <w:jc w:val="center"/>
            </w:pPr>
            <w:r>
              <w:rPr>
                <w:sz w:val="24"/>
              </w:rPr>
              <w:t>ALPHABET INC</w:t>
            </w:r>
          </w:p>
        </w:tc>
        <w:tc>
          <w:tcPr>
            <w:tcW w:w="976" w:type="dxa"/>
            <w:vAlign w:val="center"/>
          </w:tcPr>
          <w:p w:rsidR="0014064D" w:rsidRDefault="009B284D">
            <w:pPr>
              <w:jc w:val="center"/>
            </w:pPr>
            <w:r>
              <w:rPr>
                <w:sz w:val="24"/>
              </w:rPr>
              <w:t>Alphabet</w:t>
            </w:r>
            <w:r>
              <w:rPr>
                <w:sz w:val="24"/>
              </w:rPr>
              <w:t>公司</w:t>
            </w:r>
          </w:p>
        </w:tc>
        <w:tc>
          <w:tcPr>
            <w:tcW w:w="1138" w:type="dxa"/>
            <w:vAlign w:val="center"/>
          </w:tcPr>
          <w:p w:rsidR="0014064D" w:rsidRDefault="009B284D">
            <w:pPr>
              <w:jc w:val="center"/>
            </w:pPr>
            <w:r>
              <w:rPr>
                <w:sz w:val="24"/>
              </w:rPr>
              <w:t>GOOGL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240</w:t>
            </w:r>
          </w:p>
        </w:tc>
        <w:tc>
          <w:tcPr>
            <w:tcW w:w="1624" w:type="dxa"/>
            <w:vAlign w:val="center"/>
          </w:tcPr>
          <w:p w:rsidR="0014064D" w:rsidRDefault="009B284D">
            <w:pPr>
              <w:jc w:val="right"/>
            </w:pPr>
            <w:r>
              <w:rPr>
                <w:sz w:val="24"/>
              </w:rPr>
              <w:t>2,744,592.18</w:t>
            </w:r>
          </w:p>
        </w:tc>
        <w:tc>
          <w:tcPr>
            <w:tcW w:w="959" w:type="dxa"/>
            <w:vAlign w:val="center"/>
          </w:tcPr>
          <w:p w:rsidR="0014064D" w:rsidRDefault="009B284D">
            <w:pPr>
              <w:jc w:val="right"/>
            </w:pPr>
            <w:r>
              <w:rPr>
                <w:sz w:val="24"/>
              </w:rPr>
              <w:t>2.29</w:t>
            </w:r>
          </w:p>
        </w:tc>
      </w:tr>
      <w:tr w:rsidR="0014064D">
        <w:tc>
          <w:tcPr>
            <w:tcW w:w="653" w:type="dxa"/>
            <w:vAlign w:val="center"/>
          </w:tcPr>
          <w:p w:rsidR="0014064D" w:rsidRDefault="009B284D">
            <w:pPr>
              <w:jc w:val="center"/>
            </w:pPr>
            <w:r>
              <w:rPr>
                <w:sz w:val="24"/>
              </w:rPr>
              <w:t>7</w:t>
            </w:r>
          </w:p>
        </w:tc>
        <w:tc>
          <w:tcPr>
            <w:tcW w:w="871" w:type="dxa"/>
            <w:vAlign w:val="center"/>
          </w:tcPr>
          <w:p w:rsidR="0014064D" w:rsidRDefault="009B284D">
            <w:pPr>
              <w:jc w:val="center"/>
            </w:pPr>
            <w:r>
              <w:rPr>
                <w:sz w:val="24"/>
              </w:rPr>
              <w:t>AMAZON.COM INC</w:t>
            </w:r>
          </w:p>
        </w:tc>
        <w:tc>
          <w:tcPr>
            <w:tcW w:w="976" w:type="dxa"/>
            <w:vAlign w:val="center"/>
          </w:tcPr>
          <w:p w:rsidR="0014064D" w:rsidRDefault="009B284D">
            <w:pPr>
              <w:jc w:val="center"/>
            </w:pPr>
            <w:r>
              <w:rPr>
                <w:sz w:val="24"/>
              </w:rPr>
              <w:t>亚马逊公司</w:t>
            </w:r>
          </w:p>
        </w:tc>
        <w:tc>
          <w:tcPr>
            <w:tcW w:w="1138" w:type="dxa"/>
            <w:vAlign w:val="center"/>
          </w:tcPr>
          <w:p w:rsidR="0014064D" w:rsidRDefault="009B284D">
            <w:pPr>
              <w:jc w:val="center"/>
            </w:pPr>
            <w:r>
              <w:rPr>
                <w:sz w:val="24"/>
              </w:rPr>
              <w:t>AMZN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126</w:t>
            </w:r>
          </w:p>
        </w:tc>
        <w:tc>
          <w:tcPr>
            <w:tcW w:w="1624" w:type="dxa"/>
            <w:vAlign w:val="center"/>
          </w:tcPr>
          <w:p w:rsidR="0014064D" w:rsidRDefault="009B284D">
            <w:pPr>
              <w:jc w:val="right"/>
            </w:pPr>
            <w:r>
              <w:rPr>
                <w:sz w:val="24"/>
              </w:rPr>
              <w:t>2,677,643.96</w:t>
            </w:r>
          </w:p>
        </w:tc>
        <w:tc>
          <w:tcPr>
            <w:tcW w:w="959" w:type="dxa"/>
            <w:vAlign w:val="center"/>
          </w:tcPr>
          <w:p w:rsidR="0014064D" w:rsidRDefault="009B284D">
            <w:pPr>
              <w:jc w:val="right"/>
            </w:pPr>
            <w:r>
              <w:rPr>
                <w:sz w:val="24"/>
              </w:rPr>
              <w:t>2.23</w:t>
            </w:r>
          </w:p>
        </w:tc>
      </w:tr>
      <w:tr w:rsidR="0014064D">
        <w:tc>
          <w:tcPr>
            <w:tcW w:w="653" w:type="dxa"/>
            <w:vAlign w:val="center"/>
          </w:tcPr>
          <w:p w:rsidR="0014064D" w:rsidRDefault="009B284D">
            <w:pPr>
              <w:jc w:val="center"/>
            </w:pPr>
            <w:r>
              <w:rPr>
                <w:sz w:val="24"/>
              </w:rPr>
              <w:t>8</w:t>
            </w:r>
          </w:p>
        </w:tc>
        <w:tc>
          <w:tcPr>
            <w:tcW w:w="871" w:type="dxa"/>
            <w:vAlign w:val="center"/>
          </w:tcPr>
          <w:p w:rsidR="0014064D" w:rsidRDefault="009B284D">
            <w:pPr>
              <w:jc w:val="center"/>
            </w:pPr>
            <w:r>
              <w:rPr>
                <w:sz w:val="24"/>
              </w:rPr>
              <w:t>ZHONGSHENG GROUP HOLDINGS</w:t>
            </w:r>
          </w:p>
        </w:tc>
        <w:tc>
          <w:tcPr>
            <w:tcW w:w="976" w:type="dxa"/>
            <w:vAlign w:val="center"/>
          </w:tcPr>
          <w:p w:rsidR="0014064D" w:rsidRDefault="009B284D">
            <w:pPr>
              <w:jc w:val="center"/>
            </w:pPr>
            <w:r>
              <w:rPr>
                <w:sz w:val="24"/>
              </w:rPr>
              <w:t>中升控股</w:t>
            </w:r>
          </w:p>
        </w:tc>
        <w:tc>
          <w:tcPr>
            <w:tcW w:w="1138" w:type="dxa"/>
            <w:vAlign w:val="center"/>
          </w:tcPr>
          <w:p w:rsidR="0014064D" w:rsidRDefault="009B284D">
            <w:pPr>
              <w:jc w:val="center"/>
            </w:pPr>
            <w:r>
              <w:rPr>
                <w:sz w:val="24"/>
              </w:rPr>
              <w:t>881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57,000</w:t>
            </w:r>
          </w:p>
        </w:tc>
        <w:tc>
          <w:tcPr>
            <w:tcW w:w="1624" w:type="dxa"/>
            <w:vAlign w:val="center"/>
          </w:tcPr>
          <w:p w:rsidR="0014064D" w:rsidRDefault="009B284D">
            <w:pPr>
              <w:jc w:val="right"/>
            </w:pPr>
            <w:r>
              <w:rPr>
                <w:sz w:val="24"/>
              </w:rPr>
              <w:t>2,650,145.37</w:t>
            </w:r>
          </w:p>
        </w:tc>
        <w:tc>
          <w:tcPr>
            <w:tcW w:w="959" w:type="dxa"/>
            <w:vAlign w:val="center"/>
          </w:tcPr>
          <w:p w:rsidR="0014064D" w:rsidRDefault="009B284D">
            <w:pPr>
              <w:jc w:val="right"/>
            </w:pPr>
            <w:r>
              <w:rPr>
                <w:sz w:val="24"/>
              </w:rPr>
              <w:t>2.21</w:t>
            </w:r>
          </w:p>
        </w:tc>
      </w:tr>
      <w:tr w:rsidR="0014064D">
        <w:tc>
          <w:tcPr>
            <w:tcW w:w="653" w:type="dxa"/>
            <w:vAlign w:val="center"/>
          </w:tcPr>
          <w:p w:rsidR="0014064D" w:rsidRDefault="009B284D">
            <w:pPr>
              <w:jc w:val="center"/>
            </w:pPr>
            <w:r>
              <w:rPr>
                <w:sz w:val="24"/>
              </w:rPr>
              <w:t>9</w:t>
            </w:r>
          </w:p>
        </w:tc>
        <w:tc>
          <w:tcPr>
            <w:tcW w:w="871" w:type="dxa"/>
            <w:vAlign w:val="center"/>
          </w:tcPr>
          <w:p w:rsidR="0014064D" w:rsidRDefault="009B284D">
            <w:pPr>
              <w:jc w:val="center"/>
            </w:pPr>
            <w:r>
              <w:rPr>
                <w:sz w:val="24"/>
              </w:rPr>
              <w:t>TENCENT HOLDINGS LTD</w:t>
            </w:r>
          </w:p>
        </w:tc>
        <w:tc>
          <w:tcPr>
            <w:tcW w:w="976" w:type="dxa"/>
            <w:vAlign w:val="center"/>
          </w:tcPr>
          <w:p w:rsidR="0014064D" w:rsidRDefault="009B284D">
            <w:pPr>
              <w:jc w:val="center"/>
            </w:pPr>
            <w:r>
              <w:rPr>
                <w:sz w:val="24"/>
              </w:rPr>
              <w:t>腾讯控股</w:t>
            </w:r>
          </w:p>
        </w:tc>
        <w:tc>
          <w:tcPr>
            <w:tcW w:w="1138" w:type="dxa"/>
            <w:vAlign w:val="center"/>
          </w:tcPr>
          <w:p w:rsidR="0014064D" w:rsidRDefault="009B284D">
            <w:pPr>
              <w:jc w:val="center"/>
            </w:pPr>
            <w:r>
              <w:rPr>
                <w:sz w:val="24"/>
              </w:rPr>
              <w:t>700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5,300</w:t>
            </w:r>
          </w:p>
        </w:tc>
        <w:tc>
          <w:tcPr>
            <w:tcW w:w="1624" w:type="dxa"/>
            <w:vAlign w:val="center"/>
          </w:tcPr>
          <w:p w:rsidR="0014064D" w:rsidRDefault="009B284D">
            <w:pPr>
              <w:jc w:val="right"/>
            </w:pPr>
            <w:r>
              <w:rPr>
                <w:sz w:val="24"/>
              </w:rPr>
              <w:t>2,515,460.68</w:t>
            </w:r>
          </w:p>
        </w:tc>
        <w:tc>
          <w:tcPr>
            <w:tcW w:w="959" w:type="dxa"/>
            <w:vAlign w:val="center"/>
          </w:tcPr>
          <w:p w:rsidR="0014064D" w:rsidRDefault="009B284D">
            <w:pPr>
              <w:jc w:val="right"/>
            </w:pPr>
            <w:r>
              <w:rPr>
                <w:sz w:val="24"/>
              </w:rPr>
              <w:t>2.09</w:t>
            </w:r>
          </w:p>
        </w:tc>
      </w:tr>
      <w:tr w:rsidR="0014064D">
        <w:tc>
          <w:tcPr>
            <w:tcW w:w="653" w:type="dxa"/>
            <w:vAlign w:val="center"/>
          </w:tcPr>
          <w:p w:rsidR="0014064D" w:rsidRDefault="009B284D">
            <w:pPr>
              <w:jc w:val="center"/>
            </w:pPr>
            <w:r>
              <w:rPr>
                <w:sz w:val="24"/>
              </w:rPr>
              <w:t>10</w:t>
            </w:r>
          </w:p>
        </w:tc>
        <w:tc>
          <w:tcPr>
            <w:tcW w:w="871" w:type="dxa"/>
            <w:vAlign w:val="center"/>
          </w:tcPr>
          <w:p w:rsidR="0014064D" w:rsidRDefault="009B284D">
            <w:pPr>
              <w:jc w:val="center"/>
            </w:pPr>
            <w:r>
              <w:rPr>
                <w:sz w:val="24"/>
              </w:rPr>
              <w:t>ASML HOLDING NV</w:t>
            </w:r>
          </w:p>
        </w:tc>
        <w:tc>
          <w:tcPr>
            <w:tcW w:w="976" w:type="dxa"/>
            <w:vAlign w:val="center"/>
          </w:tcPr>
          <w:p w:rsidR="0014064D" w:rsidRDefault="009B284D">
            <w:pPr>
              <w:jc w:val="center"/>
            </w:pPr>
            <w:r>
              <w:rPr>
                <w:sz w:val="24"/>
              </w:rPr>
              <w:t>阿斯麦控股公司</w:t>
            </w:r>
          </w:p>
        </w:tc>
        <w:tc>
          <w:tcPr>
            <w:tcW w:w="1138" w:type="dxa"/>
            <w:vAlign w:val="center"/>
          </w:tcPr>
          <w:p w:rsidR="0014064D" w:rsidRDefault="009B284D">
            <w:pPr>
              <w:jc w:val="center"/>
            </w:pPr>
            <w:r>
              <w:rPr>
                <w:sz w:val="24"/>
              </w:rPr>
              <w:t>ASML NA</w:t>
            </w:r>
          </w:p>
        </w:tc>
        <w:tc>
          <w:tcPr>
            <w:tcW w:w="815" w:type="dxa"/>
            <w:vAlign w:val="center"/>
          </w:tcPr>
          <w:p w:rsidR="0014064D" w:rsidRDefault="009B284D">
            <w:pPr>
              <w:jc w:val="center"/>
            </w:pPr>
            <w:r>
              <w:rPr>
                <w:sz w:val="24"/>
              </w:rPr>
              <w:t>荷兰证券交易所</w:t>
            </w:r>
          </w:p>
        </w:tc>
        <w:tc>
          <w:tcPr>
            <w:tcW w:w="986" w:type="dxa"/>
            <w:vAlign w:val="center"/>
          </w:tcPr>
          <w:p w:rsidR="0014064D" w:rsidRDefault="009B284D">
            <w:pPr>
              <w:jc w:val="center"/>
            </w:pPr>
            <w:r>
              <w:rPr>
                <w:sz w:val="24"/>
              </w:rPr>
              <w:t>荷兰</w:t>
            </w:r>
          </w:p>
        </w:tc>
        <w:tc>
          <w:tcPr>
            <w:tcW w:w="976" w:type="dxa"/>
            <w:vAlign w:val="center"/>
          </w:tcPr>
          <w:p w:rsidR="0014064D" w:rsidRDefault="009B284D">
            <w:pPr>
              <w:jc w:val="right"/>
            </w:pPr>
            <w:r>
              <w:rPr>
                <w:sz w:val="24"/>
              </w:rPr>
              <w:t>789</w:t>
            </w:r>
          </w:p>
        </w:tc>
        <w:tc>
          <w:tcPr>
            <w:tcW w:w="1624" w:type="dxa"/>
            <w:vAlign w:val="center"/>
          </w:tcPr>
          <w:p w:rsidR="0014064D" w:rsidRDefault="009B284D">
            <w:pPr>
              <w:jc w:val="right"/>
            </w:pPr>
            <w:r>
              <w:rPr>
                <w:sz w:val="24"/>
              </w:rPr>
              <w:t>2,503,866.08</w:t>
            </w:r>
          </w:p>
        </w:tc>
        <w:tc>
          <w:tcPr>
            <w:tcW w:w="959" w:type="dxa"/>
            <w:vAlign w:val="center"/>
          </w:tcPr>
          <w:p w:rsidR="0014064D" w:rsidRDefault="009B284D">
            <w:pPr>
              <w:jc w:val="right"/>
            </w:pPr>
            <w:r>
              <w:rPr>
                <w:sz w:val="24"/>
              </w:rPr>
              <w:t>2.08</w:t>
            </w:r>
          </w:p>
        </w:tc>
      </w:tr>
      <w:tr w:rsidR="0014064D">
        <w:tc>
          <w:tcPr>
            <w:tcW w:w="653" w:type="dxa"/>
            <w:vAlign w:val="center"/>
          </w:tcPr>
          <w:p w:rsidR="0014064D" w:rsidRDefault="009B284D">
            <w:pPr>
              <w:jc w:val="center"/>
            </w:pPr>
            <w:r>
              <w:rPr>
                <w:sz w:val="24"/>
              </w:rPr>
              <w:t>11</w:t>
            </w:r>
          </w:p>
        </w:tc>
        <w:tc>
          <w:tcPr>
            <w:tcW w:w="871" w:type="dxa"/>
            <w:vAlign w:val="center"/>
          </w:tcPr>
          <w:p w:rsidR="0014064D" w:rsidRDefault="009B284D">
            <w:pPr>
              <w:jc w:val="center"/>
            </w:pPr>
            <w:r>
              <w:rPr>
                <w:sz w:val="24"/>
              </w:rPr>
              <w:t>MICROSOFT CORP</w:t>
            </w:r>
          </w:p>
        </w:tc>
        <w:tc>
          <w:tcPr>
            <w:tcW w:w="976" w:type="dxa"/>
            <w:vAlign w:val="center"/>
          </w:tcPr>
          <w:p w:rsidR="0014064D" w:rsidRDefault="009B284D">
            <w:pPr>
              <w:jc w:val="center"/>
            </w:pPr>
            <w:r>
              <w:rPr>
                <w:sz w:val="24"/>
              </w:rPr>
              <w:t>微软</w:t>
            </w:r>
          </w:p>
        </w:tc>
        <w:tc>
          <w:tcPr>
            <w:tcW w:w="1138" w:type="dxa"/>
            <w:vAlign w:val="center"/>
          </w:tcPr>
          <w:p w:rsidR="0014064D" w:rsidRDefault="009B284D">
            <w:pPr>
              <w:jc w:val="center"/>
            </w:pPr>
            <w:r>
              <w:rPr>
                <w:sz w:val="24"/>
              </w:rPr>
              <w:t>MSFT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1,683</w:t>
            </w:r>
          </w:p>
        </w:tc>
        <w:tc>
          <w:tcPr>
            <w:tcW w:w="1624" w:type="dxa"/>
            <w:vAlign w:val="center"/>
          </w:tcPr>
          <w:p w:rsidR="0014064D" w:rsidRDefault="009B284D">
            <w:pPr>
              <w:jc w:val="right"/>
            </w:pPr>
            <w:r>
              <w:rPr>
                <w:sz w:val="24"/>
              </w:rPr>
              <w:t>2,442,484.48</w:t>
            </w:r>
          </w:p>
        </w:tc>
        <w:tc>
          <w:tcPr>
            <w:tcW w:w="959" w:type="dxa"/>
            <w:vAlign w:val="center"/>
          </w:tcPr>
          <w:p w:rsidR="0014064D" w:rsidRDefault="009B284D">
            <w:pPr>
              <w:jc w:val="right"/>
            </w:pPr>
            <w:r>
              <w:rPr>
                <w:sz w:val="24"/>
              </w:rPr>
              <w:t>2.03</w:t>
            </w:r>
          </w:p>
        </w:tc>
      </w:tr>
      <w:tr w:rsidR="0014064D">
        <w:tc>
          <w:tcPr>
            <w:tcW w:w="653" w:type="dxa"/>
            <w:vAlign w:val="center"/>
          </w:tcPr>
          <w:p w:rsidR="0014064D" w:rsidRDefault="009B284D">
            <w:pPr>
              <w:jc w:val="center"/>
            </w:pPr>
            <w:r>
              <w:rPr>
                <w:sz w:val="24"/>
              </w:rPr>
              <w:t>12</w:t>
            </w:r>
          </w:p>
        </w:tc>
        <w:tc>
          <w:tcPr>
            <w:tcW w:w="871" w:type="dxa"/>
            <w:vAlign w:val="center"/>
          </w:tcPr>
          <w:p w:rsidR="0014064D" w:rsidRDefault="009B284D">
            <w:pPr>
              <w:jc w:val="center"/>
            </w:pPr>
            <w:r>
              <w:rPr>
                <w:sz w:val="24"/>
              </w:rPr>
              <w:t>SHENZHOU INTERNATIONAL GROUP</w:t>
            </w:r>
          </w:p>
        </w:tc>
        <w:tc>
          <w:tcPr>
            <w:tcW w:w="976" w:type="dxa"/>
            <w:vAlign w:val="center"/>
          </w:tcPr>
          <w:p w:rsidR="0014064D" w:rsidRDefault="009B284D">
            <w:pPr>
              <w:jc w:val="center"/>
            </w:pPr>
            <w:r>
              <w:rPr>
                <w:sz w:val="24"/>
              </w:rPr>
              <w:t>申洲国际</w:t>
            </w:r>
          </w:p>
        </w:tc>
        <w:tc>
          <w:tcPr>
            <w:tcW w:w="1138" w:type="dxa"/>
            <w:vAlign w:val="center"/>
          </w:tcPr>
          <w:p w:rsidR="0014064D" w:rsidRDefault="009B284D">
            <w:pPr>
              <w:jc w:val="center"/>
            </w:pPr>
            <w:r>
              <w:rPr>
                <w:sz w:val="24"/>
              </w:rPr>
              <w:t>2313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17,500</w:t>
            </w:r>
          </w:p>
        </w:tc>
        <w:tc>
          <w:tcPr>
            <w:tcW w:w="1624" w:type="dxa"/>
            <w:vAlign w:val="center"/>
          </w:tcPr>
          <w:p w:rsidR="0014064D" w:rsidRDefault="009B284D">
            <w:pPr>
              <w:jc w:val="right"/>
            </w:pPr>
            <w:r>
              <w:rPr>
                <w:sz w:val="24"/>
              </w:rPr>
              <w:t>2,238,433.50</w:t>
            </w:r>
          </w:p>
        </w:tc>
        <w:tc>
          <w:tcPr>
            <w:tcW w:w="959" w:type="dxa"/>
            <w:vAlign w:val="center"/>
          </w:tcPr>
          <w:p w:rsidR="0014064D" w:rsidRDefault="009B284D">
            <w:pPr>
              <w:jc w:val="right"/>
            </w:pPr>
            <w:r>
              <w:rPr>
                <w:sz w:val="24"/>
              </w:rPr>
              <w:t>1.86</w:t>
            </w:r>
          </w:p>
        </w:tc>
      </w:tr>
      <w:tr w:rsidR="0014064D">
        <w:tc>
          <w:tcPr>
            <w:tcW w:w="653" w:type="dxa"/>
            <w:vAlign w:val="center"/>
          </w:tcPr>
          <w:p w:rsidR="0014064D" w:rsidRDefault="009B284D">
            <w:pPr>
              <w:jc w:val="center"/>
            </w:pPr>
            <w:r>
              <w:rPr>
                <w:sz w:val="24"/>
              </w:rPr>
              <w:t>13</w:t>
            </w:r>
          </w:p>
        </w:tc>
        <w:tc>
          <w:tcPr>
            <w:tcW w:w="871" w:type="dxa"/>
            <w:vAlign w:val="center"/>
          </w:tcPr>
          <w:p w:rsidR="0014064D" w:rsidRDefault="009B284D">
            <w:pPr>
              <w:jc w:val="center"/>
            </w:pPr>
            <w:r>
              <w:rPr>
                <w:sz w:val="24"/>
              </w:rPr>
              <w:t>KINGDEE INTERNATIONAL SFTWR</w:t>
            </w:r>
          </w:p>
        </w:tc>
        <w:tc>
          <w:tcPr>
            <w:tcW w:w="976" w:type="dxa"/>
            <w:vAlign w:val="center"/>
          </w:tcPr>
          <w:p w:rsidR="0014064D" w:rsidRDefault="009B284D">
            <w:pPr>
              <w:jc w:val="center"/>
            </w:pPr>
            <w:r>
              <w:rPr>
                <w:sz w:val="24"/>
              </w:rPr>
              <w:t>金蝶国际</w:t>
            </w:r>
          </w:p>
        </w:tc>
        <w:tc>
          <w:tcPr>
            <w:tcW w:w="1138" w:type="dxa"/>
            <w:vAlign w:val="center"/>
          </w:tcPr>
          <w:p w:rsidR="0014064D" w:rsidRDefault="009B284D">
            <w:pPr>
              <w:jc w:val="center"/>
            </w:pPr>
            <w:r>
              <w:rPr>
                <w:sz w:val="24"/>
              </w:rPr>
              <w:t>268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78,000</w:t>
            </w:r>
          </w:p>
        </w:tc>
        <w:tc>
          <w:tcPr>
            <w:tcW w:w="1624" w:type="dxa"/>
            <w:vAlign w:val="center"/>
          </w:tcPr>
          <w:p w:rsidR="0014064D" w:rsidRDefault="009B284D">
            <w:pPr>
              <w:jc w:val="right"/>
            </w:pPr>
            <w:r>
              <w:rPr>
                <w:sz w:val="24"/>
              </w:rPr>
              <w:t>2,074,169.51</w:t>
            </w:r>
          </w:p>
        </w:tc>
        <w:tc>
          <w:tcPr>
            <w:tcW w:w="959" w:type="dxa"/>
            <w:vAlign w:val="center"/>
          </w:tcPr>
          <w:p w:rsidR="0014064D" w:rsidRDefault="009B284D">
            <w:pPr>
              <w:jc w:val="right"/>
            </w:pPr>
            <w:r>
              <w:rPr>
                <w:sz w:val="24"/>
              </w:rPr>
              <w:t>1.73</w:t>
            </w:r>
          </w:p>
        </w:tc>
      </w:tr>
      <w:tr w:rsidR="0014064D">
        <w:tc>
          <w:tcPr>
            <w:tcW w:w="653" w:type="dxa"/>
            <w:vAlign w:val="center"/>
          </w:tcPr>
          <w:p w:rsidR="0014064D" w:rsidRDefault="009B284D">
            <w:pPr>
              <w:jc w:val="center"/>
            </w:pPr>
            <w:r>
              <w:rPr>
                <w:sz w:val="24"/>
              </w:rPr>
              <w:t>14</w:t>
            </w:r>
          </w:p>
        </w:tc>
        <w:tc>
          <w:tcPr>
            <w:tcW w:w="871" w:type="dxa"/>
            <w:vAlign w:val="center"/>
          </w:tcPr>
          <w:p w:rsidR="0014064D" w:rsidRDefault="009B284D">
            <w:pPr>
              <w:jc w:val="center"/>
            </w:pPr>
            <w:r>
              <w:rPr>
                <w:sz w:val="24"/>
              </w:rPr>
              <w:t>NESTLE SA-REG</w:t>
            </w:r>
          </w:p>
        </w:tc>
        <w:tc>
          <w:tcPr>
            <w:tcW w:w="976" w:type="dxa"/>
            <w:vAlign w:val="center"/>
          </w:tcPr>
          <w:p w:rsidR="0014064D" w:rsidRDefault="009B284D">
            <w:pPr>
              <w:jc w:val="center"/>
            </w:pPr>
            <w:r>
              <w:rPr>
                <w:sz w:val="24"/>
              </w:rPr>
              <w:t>雀巢</w:t>
            </w:r>
          </w:p>
        </w:tc>
        <w:tc>
          <w:tcPr>
            <w:tcW w:w="1138" w:type="dxa"/>
            <w:vAlign w:val="center"/>
          </w:tcPr>
          <w:p w:rsidR="0014064D" w:rsidRDefault="009B284D">
            <w:pPr>
              <w:jc w:val="center"/>
            </w:pPr>
            <w:r>
              <w:rPr>
                <w:sz w:val="24"/>
              </w:rPr>
              <w:t>NESN SW</w:t>
            </w:r>
          </w:p>
        </w:tc>
        <w:tc>
          <w:tcPr>
            <w:tcW w:w="815" w:type="dxa"/>
            <w:vAlign w:val="center"/>
          </w:tcPr>
          <w:p w:rsidR="0014064D" w:rsidRDefault="009B284D">
            <w:pPr>
              <w:jc w:val="center"/>
            </w:pPr>
            <w:r>
              <w:rPr>
                <w:sz w:val="24"/>
              </w:rPr>
              <w:t>瑞士证券交易所</w:t>
            </w:r>
          </w:p>
        </w:tc>
        <w:tc>
          <w:tcPr>
            <w:tcW w:w="986" w:type="dxa"/>
            <w:vAlign w:val="center"/>
          </w:tcPr>
          <w:p w:rsidR="0014064D" w:rsidRDefault="009B284D">
            <w:pPr>
              <w:jc w:val="center"/>
            </w:pPr>
            <w:r>
              <w:rPr>
                <w:sz w:val="24"/>
              </w:rPr>
              <w:t>瑞士</w:t>
            </w:r>
          </w:p>
        </w:tc>
        <w:tc>
          <w:tcPr>
            <w:tcW w:w="976" w:type="dxa"/>
            <w:vAlign w:val="center"/>
          </w:tcPr>
          <w:p w:rsidR="0014064D" w:rsidRDefault="009B284D">
            <w:pPr>
              <w:jc w:val="right"/>
            </w:pPr>
            <w:r>
              <w:rPr>
                <w:sz w:val="24"/>
              </w:rPr>
              <w:t>2,641</w:t>
            </w:r>
          </w:p>
        </w:tc>
        <w:tc>
          <w:tcPr>
            <w:tcW w:w="1624" w:type="dxa"/>
            <w:vAlign w:val="center"/>
          </w:tcPr>
          <w:p w:rsidR="0014064D" w:rsidRDefault="009B284D">
            <w:pPr>
              <w:jc w:val="right"/>
            </w:pPr>
            <w:r>
              <w:rPr>
                <w:sz w:val="24"/>
              </w:rPr>
              <w:t>2,032,893.09</w:t>
            </w:r>
          </w:p>
        </w:tc>
        <w:tc>
          <w:tcPr>
            <w:tcW w:w="959" w:type="dxa"/>
            <w:vAlign w:val="center"/>
          </w:tcPr>
          <w:p w:rsidR="0014064D" w:rsidRDefault="009B284D">
            <w:pPr>
              <w:jc w:val="right"/>
            </w:pPr>
            <w:r>
              <w:rPr>
                <w:sz w:val="24"/>
              </w:rPr>
              <w:t>1.69</w:t>
            </w:r>
          </w:p>
        </w:tc>
      </w:tr>
      <w:tr w:rsidR="0014064D">
        <w:tc>
          <w:tcPr>
            <w:tcW w:w="653" w:type="dxa"/>
            <w:vAlign w:val="center"/>
          </w:tcPr>
          <w:p w:rsidR="0014064D" w:rsidRDefault="009B284D">
            <w:pPr>
              <w:jc w:val="center"/>
            </w:pPr>
            <w:r>
              <w:rPr>
                <w:sz w:val="24"/>
              </w:rPr>
              <w:t>15</w:t>
            </w:r>
          </w:p>
        </w:tc>
        <w:tc>
          <w:tcPr>
            <w:tcW w:w="871" w:type="dxa"/>
            <w:vAlign w:val="center"/>
          </w:tcPr>
          <w:p w:rsidR="0014064D" w:rsidRDefault="009B284D">
            <w:pPr>
              <w:jc w:val="center"/>
            </w:pPr>
            <w:r>
              <w:rPr>
                <w:sz w:val="24"/>
              </w:rPr>
              <w:t>SAMSUNG ELECTRONICS</w:t>
            </w:r>
          </w:p>
        </w:tc>
        <w:tc>
          <w:tcPr>
            <w:tcW w:w="976" w:type="dxa"/>
            <w:vAlign w:val="center"/>
          </w:tcPr>
          <w:p w:rsidR="0014064D" w:rsidRDefault="009B284D">
            <w:pPr>
              <w:jc w:val="center"/>
            </w:pPr>
            <w:r>
              <w:rPr>
                <w:sz w:val="24"/>
              </w:rPr>
              <w:t>三星电子有限公司</w:t>
            </w:r>
          </w:p>
        </w:tc>
        <w:tc>
          <w:tcPr>
            <w:tcW w:w="1138" w:type="dxa"/>
            <w:vAlign w:val="center"/>
          </w:tcPr>
          <w:p w:rsidR="0014064D" w:rsidRDefault="009B284D">
            <w:pPr>
              <w:jc w:val="center"/>
            </w:pPr>
            <w:r>
              <w:rPr>
                <w:sz w:val="24"/>
              </w:rPr>
              <w:t>005930 KS</w:t>
            </w:r>
          </w:p>
        </w:tc>
        <w:tc>
          <w:tcPr>
            <w:tcW w:w="815" w:type="dxa"/>
            <w:vAlign w:val="center"/>
          </w:tcPr>
          <w:p w:rsidR="0014064D" w:rsidRDefault="009B284D">
            <w:pPr>
              <w:jc w:val="center"/>
            </w:pPr>
            <w:r>
              <w:rPr>
                <w:sz w:val="24"/>
              </w:rPr>
              <w:t>韩国证券交易所</w:t>
            </w:r>
          </w:p>
        </w:tc>
        <w:tc>
          <w:tcPr>
            <w:tcW w:w="986" w:type="dxa"/>
            <w:vAlign w:val="center"/>
          </w:tcPr>
          <w:p w:rsidR="0014064D" w:rsidRDefault="009B284D">
            <w:pPr>
              <w:jc w:val="center"/>
            </w:pPr>
            <w:r>
              <w:rPr>
                <w:sz w:val="24"/>
              </w:rPr>
              <w:t>韩国</w:t>
            </w:r>
          </w:p>
        </w:tc>
        <w:tc>
          <w:tcPr>
            <w:tcW w:w="976" w:type="dxa"/>
            <w:vAlign w:val="center"/>
          </w:tcPr>
          <w:p w:rsidR="0014064D" w:rsidRDefault="009B284D">
            <w:pPr>
              <w:jc w:val="right"/>
            </w:pPr>
            <w:r>
              <w:rPr>
                <w:sz w:val="24"/>
              </w:rPr>
              <w:t>4,107</w:t>
            </w:r>
          </w:p>
        </w:tc>
        <w:tc>
          <w:tcPr>
            <w:tcW w:w="1624" w:type="dxa"/>
            <w:vAlign w:val="center"/>
          </w:tcPr>
          <w:p w:rsidR="0014064D" w:rsidRDefault="009B284D">
            <w:pPr>
              <w:jc w:val="right"/>
            </w:pPr>
            <w:r>
              <w:rPr>
                <w:sz w:val="24"/>
              </w:rPr>
              <w:t>1,997,837.64</w:t>
            </w:r>
          </w:p>
        </w:tc>
        <w:tc>
          <w:tcPr>
            <w:tcW w:w="959" w:type="dxa"/>
            <w:vAlign w:val="center"/>
          </w:tcPr>
          <w:p w:rsidR="0014064D" w:rsidRDefault="009B284D">
            <w:pPr>
              <w:jc w:val="right"/>
            </w:pPr>
            <w:r>
              <w:rPr>
                <w:sz w:val="24"/>
              </w:rPr>
              <w:t>1.66</w:t>
            </w:r>
          </w:p>
        </w:tc>
      </w:tr>
      <w:tr w:rsidR="0014064D">
        <w:tc>
          <w:tcPr>
            <w:tcW w:w="653" w:type="dxa"/>
            <w:vAlign w:val="center"/>
          </w:tcPr>
          <w:p w:rsidR="0014064D" w:rsidRDefault="009B284D">
            <w:pPr>
              <w:jc w:val="center"/>
            </w:pPr>
            <w:r>
              <w:rPr>
                <w:sz w:val="24"/>
              </w:rPr>
              <w:t>16</w:t>
            </w:r>
          </w:p>
        </w:tc>
        <w:tc>
          <w:tcPr>
            <w:tcW w:w="871" w:type="dxa"/>
            <w:vAlign w:val="center"/>
          </w:tcPr>
          <w:p w:rsidR="0014064D" w:rsidRDefault="009B284D">
            <w:pPr>
              <w:jc w:val="center"/>
            </w:pPr>
            <w:r>
              <w:rPr>
                <w:sz w:val="24"/>
              </w:rPr>
              <w:t>SCHNEIDER ELECTRIC S</w:t>
            </w:r>
          </w:p>
        </w:tc>
        <w:tc>
          <w:tcPr>
            <w:tcW w:w="976" w:type="dxa"/>
            <w:vAlign w:val="center"/>
          </w:tcPr>
          <w:p w:rsidR="0014064D" w:rsidRDefault="009B284D">
            <w:pPr>
              <w:jc w:val="center"/>
            </w:pPr>
            <w:r>
              <w:rPr>
                <w:sz w:val="24"/>
              </w:rPr>
              <w:t>施耐德电气有限公司</w:t>
            </w:r>
          </w:p>
        </w:tc>
        <w:tc>
          <w:tcPr>
            <w:tcW w:w="1138" w:type="dxa"/>
            <w:vAlign w:val="center"/>
          </w:tcPr>
          <w:p w:rsidR="0014064D" w:rsidRDefault="009B284D">
            <w:pPr>
              <w:jc w:val="center"/>
            </w:pPr>
            <w:r>
              <w:rPr>
                <w:sz w:val="24"/>
              </w:rPr>
              <w:t>SU FP</w:t>
            </w:r>
          </w:p>
        </w:tc>
        <w:tc>
          <w:tcPr>
            <w:tcW w:w="815" w:type="dxa"/>
            <w:vAlign w:val="center"/>
          </w:tcPr>
          <w:p w:rsidR="0014064D" w:rsidRDefault="009B284D">
            <w:pPr>
              <w:jc w:val="center"/>
            </w:pPr>
            <w:r>
              <w:rPr>
                <w:sz w:val="24"/>
              </w:rPr>
              <w:t>法国证券交易所</w:t>
            </w:r>
          </w:p>
        </w:tc>
        <w:tc>
          <w:tcPr>
            <w:tcW w:w="986" w:type="dxa"/>
            <w:vAlign w:val="center"/>
          </w:tcPr>
          <w:p w:rsidR="0014064D" w:rsidRDefault="009B284D">
            <w:pPr>
              <w:jc w:val="center"/>
            </w:pPr>
            <w:r>
              <w:rPr>
                <w:sz w:val="24"/>
              </w:rPr>
              <w:t>法国</w:t>
            </w:r>
          </w:p>
        </w:tc>
        <w:tc>
          <w:tcPr>
            <w:tcW w:w="976" w:type="dxa"/>
            <w:vAlign w:val="center"/>
          </w:tcPr>
          <w:p w:rsidR="0014064D" w:rsidRDefault="009B284D">
            <w:pPr>
              <w:jc w:val="right"/>
            </w:pPr>
            <w:r>
              <w:rPr>
                <w:sz w:val="24"/>
              </w:rPr>
              <w:t>2,075</w:t>
            </w:r>
          </w:p>
        </w:tc>
        <w:tc>
          <w:tcPr>
            <w:tcW w:w="1624" w:type="dxa"/>
            <w:vAlign w:val="center"/>
          </w:tcPr>
          <w:p w:rsidR="0014064D" w:rsidRDefault="009B284D">
            <w:pPr>
              <w:jc w:val="right"/>
            </w:pPr>
            <w:r>
              <w:rPr>
                <w:sz w:val="24"/>
              </w:rPr>
              <w:t>1,959,499.61</w:t>
            </w:r>
          </w:p>
        </w:tc>
        <w:tc>
          <w:tcPr>
            <w:tcW w:w="959" w:type="dxa"/>
            <w:vAlign w:val="center"/>
          </w:tcPr>
          <w:p w:rsidR="0014064D" w:rsidRDefault="009B284D">
            <w:pPr>
              <w:jc w:val="right"/>
            </w:pPr>
            <w:r>
              <w:rPr>
                <w:sz w:val="24"/>
              </w:rPr>
              <w:t>1.63</w:t>
            </w:r>
          </w:p>
        </w:tc>
      </w:tr>
      <w:tr w:rsidR="0014064D">
        <w:tc>
          <w:tcPr>
            <w:tcW w:w="653" w:type="dxa"/>
            <w:vAlign w:val="center"/>
          </w:tcPr>
          <w:p w:rsidR="0014064D" w:rsidRDefault="009B284D">
            <w:pPr>
              <w:jc w:val="center"/>
            </w:pPr>
            <w:r>
              <w:rPr>
                <w:sz w:val="24"/>
              </w:rPr>
              <w:t>17</w:t>
            </w:r>
          </w:p>
        </w:tc>
        <w:tc>
          <w:tcPr>
            <w:tcW w:w="871" w:type="dxa"/>
            <w:vAlign w:val="center"/>
          </w:tcPr>
          <w:p w:rsidR="0014064D" w:rsidRDefault="009B284D">
            <w:pPr>
              <w:jc w:val="center"/>
            </w:pPr>
            <w:r>
              <w:rPr>
                <w:sz w:val="24"/>
              </w:rPr>
              <w:t>UNITEDHEALTH GROUP I</w:t>
            </w:r>
          </w:p>
        </w:tc>
        <w:tc>
          <w:tcPr>
            <w:tcW w:w="976" w:type="dxa"/>
            <w:vAlign w:val="center"/>
          </w:tcPr>
          <w:p w:rsidR="0014064D" w:rsidRDefault="009B284D">
            <w:pPr>
              <w:jc w:val="center"/>
            </w:pPr>
            <w:r>
              <w:rPr>
                <w:sz w:val="24"/>
              </w:rPr>
              <w:t>联合健康集团</w:t>
            </w:r>
          </w:p>
        </w:tc>
        <w:tc>
          <w:tcPr>
            <w:tcW w:w="1138" w:type="dxa"/>
            <w:vAlign w:val="center"/>
          </w:tcPr>
          <w:p w:rsidR="0014064D" w:rsidRDefault="009B284D">
            <w:pPr>
              <w:jc w:val="center"/>
            </w:pPr>
            <w:r>
              <w:rPr>
                <w:sz w:val="24"/>
              </w:rPr>
              <w:t>UNH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784</w:t>
            </w:r>
          </w:p>
        </w:tc>
        <w:tc>
          <w:tcPr>
            <w:tcW w:w="1624" w:type="dxa"/>
            <w:vAlign w:val="center"/>
          </w:tcPr>
          <w:p w:rsidR="0014064D" w:rsidRDefault="009B284D">
            <w:pPr>
              <w:jc w:val="right"/>
            </w:pPr>
            <w:r>
              <w:rPr>
                <w:sz w:val="24"/>
              </w:rPr>
              <w:t>1,793,911.11</w:t>
            </w:r>
          </w:p>
        </w:tc>
        <w:tc>
          <w:tcPr>
            <w:tcW w:w="959" w:type="dxa"/>
            <w:vAlign w:val="center"/>
          </w:tcPr>
          <w:p w:rsidR="0014064D" w:rsidRDefault="009B284D">
            <w:pPr>
              <w:jc w:val="right"/>
            </w:pPr>
            <w:r>
              <w:rPr>
                <w:sz w:val="24"/>
              </w:rPr>
              <w:t>1.49</w:t>
            </w:r>
          </w:p>
        </w:tc>
      </w:tr>
      <w:tr w:rsidR="0014064D">
        <w:tc>
          <w:tcPr>
            <w:tcW w:w="653" w:type="dxa"/>
            <w:vAlign w:val="center"/>
          </w:tcPr>
          <w:p w:rsidR="0014064D" w:rsidRDefault="009B284D">
            <w:pPr>
              <w:jc w:val="center"/>
            </w:pPr>
            <w:r>
              <w:rPr>
                <w:sz w:val="24"/>
              </w:rPr>
              <w:t>18</w:t>
            </w:r>
          </w:p>
        </w:tc>
        <w:tc>
          <w:tcPr>
            <w:tcW w:w="871" w:type="dxa"/>
            <w:vAlign w:val="center"/>
          </w:tcPr>
          <w:p w:rsidR="0014064D" w:rsidRDefault="009B284D">
            <w:pPr>
              <w:jc w:val="center"/>
            </w:pPr>
            <w:r>
              <w:rPr>
                <w:sz w:val="24"/>
              </w:rPr>
              <w:t>HDFC BANK LTD</w:t>
            </w:r>
          </w:p>
        </w:tc>
        <w:tc>
          <w:tcPr>
            <w:tcW w:w="976" w:type="dxa"/>
            <w:vAlign w:val="center"/>
          </w:tcPr>
          <w:p w:rsidR="0014064D" w:rsidRDefault="009B284D">
            <w:pPr>
              <w:jc w:val="center"/>
            </w:pPr>
            <w:r>
              <w:rPr>
                <w:sz w:val="24"/>
              </w:rPr>
              <w:t>HDFC</w:t>
            </w:r>
            <w:r>
              <w:rPr>
                <w:sz w:val="24"/>
              </w:rPr>
              <w:t>银行有限公司</w:t>
            </w:r>
          </w:p>
        </w:tc>
        <w:tc>
          <w:tcPr>
            <w:tcW w:w="1138" w:type="dxa"/>
            <w:vAlign w:val="center"/>
          </w:tcPr>
          <w:p w:rsidR="0014064D" w:rsidRDefault="009B284D">
            <w:pPr>
              <w:jc w:val="center"/>
            </w:pPr>
            <w:r>
              <w:rPr>
                <w:sz w:val="24"/>
              </w:rPr>
              <w:t>HDB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3,791</w:t>
            </w:r>
          </w:p>
        </w:tc>
        <w:tc>
          <w:tcPr>
            <w:tcW w:w="1624" w:type="dxa"/>
            <w:vAlign w:val="center"/>
          </w:tcPr>
          <w:p w:rsidR="0014064D" w:rsidRDefault="009B284D">
            <w:pPr>
              <w:jc w:val="right"/>
            </w:pPr>
            <w:r>
              <w:rPr>
                <w:sz w:val="24"/>
              </w:rPr>
              <w:t>1,787,415.84</w:t>
            </w:r>
          </w:p>
        </w:tc>
        <w:tc>
          <w:tcPr>
            <w:tcW w:w="959" w:type="dxa"/>
            <w:vAlign w:val="center"/>
          </w:tcPr>
          <w:p w:rsidR="0014064D" w:rsidRDefault="009B284D">
            <w:pPr>
              <w:jc w:val="right"/>
            </w:pPr>
            <w:r>
              <w:rPr>
                <w:sz w:val="24"/>
              </w:rPr>
              <w:t>1.49</w:t>
            </w:r>
          </w:p>
        </w:tc>
      </w:tr>
      <w:tr w:rsidR="0014064D">
        <w:tc>
          <w:tcPr>
            <w:tcW w:w="653" w:type="dxa"/>
            <w:vAlign w:val="center"/>
          </w:tcPr>
          <w:p w:rsidR="0014064D" w:rsidRDefault="009B284D">
            <w:pPr>
              <w:jc w:val="center"/>
            </w:pPr>
            <w:r>
              <w:rPr>
                <w:sz w:val="24"/>
              </w:rPr>
              <w:t>19</w:t>
            </w:r>
          </w:p>
        </w:tc>
        <w:tc>
          <w:tcPr>
            <w:tcW w:w="871" w:type="dxa"/>
            <w:vAlign w:val="center"/>
          </w:tcPr>
          <w:p w:rsidR="0014064D" w:rsidRDefault="009B284D">
            <w:pPr>
              <w:jc w:val="center"/>
            </w:pPr>
            <w:r>
              <w:rPr>
                <w:sz w:val="24"/>
              </w:rPr>
              <w:t>COMCAST CORP-CL A</w:t>
            </w:r>
          </w:p>
        </w:tc>
        <w:tc>
          <w:tcPr>
            <w:tcW w:w="976" w:type="dxa"/>
            <w:vAlign w:val="center"/>
          </w:tcPr>
          <w:p w:rsidR="0014064D" w:rsidRDefault="009B284D">
            <w:pPr>
              <w:jc w:val="center"/>
            </w:pPr>
            <w:r>
              <w:rPr>
                <w:sz w:val="24"/>
              </w:rPr>
              <w:t>康卡斯特</w:t>
            </w:r>
          </w:p>
        </w:tc>
        <w:tc>
          <w:tcPr>
            <w:tcW w:w="1138" w:type="dxa"/>
            <w:vAlign w:val="center"/>
          </w:tcPr>
          <w:p w:rsidR="0014064D" w:rsidRDefault="009B284D">
            <w:pPr>
              <w:jc w:val="center"/>
            </w:pPr>
            <w:r>
              <w:rPr>
                <w:sz w:val="24"/>
              </w:rPr>
              <w:t>CMCSA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5,060</w:t>
            </w:r>
          </w:p>
        </w:tc>
        <w:tc>
          <w:tcPr>
            <w:tcW w:w="1624" w:type="dxa"/>
            <w:vAlign w:val="center"/>
          </w:tcPr>
          <w:p w:rsidR="0014064D" w:rsidRDefault="009B284D">
            <w:pPr>
              <w:jc w:val="right"/>
            </w:pPr>
            <w:r>
              <w:rPr>
                <w:sz w:val="24"/>
              </w:rPr>
              <w:t>1,730,038.09</w:t>
            </w:r>
          </w:p>
        </w:tc>
        <w:tc>
          <w:tcPr>
            <w:tcW w:w="959" w:type="dxa"/>
            <w:vAlign w:val="center"/>
          </w:tcPr>
          <w:p w:rsidR="0014064D" w:rsidRDefault="009B284D">
            <w:pPr>
              <w:jc w:val="right"/>
            </w:pPr>
            <w:r>
              <w:rPr>
                <w:sz w:val="24"/>
              </w:rPr>
              <w:t>1.44</w:t>
            </w:r>
          </w:p>
        </w:tc>
      </w:tr>
      <w:tr w:rsidR="0014064D">
        <w:tc>
          <w:tcPr>
            <w:tcW w:w="653" w:type="dxa"/>
            <w:vAlign w:val="center"/>
          </w:tcPr>
          <w:p w:rsidR="0014064D" w:rsidRDefault="009B284D">
            <w:pPr>
              <w:jc w:val="center"/>
            </w:pPr>
            <w:r>
              <w:rPr>
                <w:sz w:val="24"/>
              </w:rPr>
              <w:t>20</w:t>
            </w:r>
          </w:p>
        </w:tc>
        <w:tc>
          <w:tcPr>
            <w:tcW w:w="871" w:type="dxa"/>
            <w:vAlign w:val="center"/>
          </w:tcPr>
          <w:p w:rsidR="0014064D" w:rsidRDefault="009B284D">
            <w:pPr>
              <w:jc w:val="center"/>
            </w:pPr>
            <w:r>
              <w:rPr>
                <w:sz w:val="24"/>
              </w:rPr>
              <w:t>VISA INC-CLASS A SHARES</w:t>
            </w:r>
          </w:p>
        </w:tc>
        <w:tc>
          <w:tcPr>
            <w:tcW w:w="976" w:type="dxa"/>
            <w:vAlign w:val="center"/>
          </w:tcPr>
          <w:p w:rsidR="0014064D" w:rsidRDefault="009B284D">
            <w:pPr>
              <w:jc w:val="center"/>
            </w:pPr>
            <w:r>
              <w:rPr>
                <w:sz w:val="24"/>
              </w:rPr>
              <w:t>维萨公司</w:t>
            </w:r>
          </w:p>
        </w:tc>
        <w:tc>
          <w:tcPr>
            <w:tcW w:w="1138" w:type="dxa"/>
            <w:vAlign w:val="center"/>
          </w:tcPr>
          <w:p w:rsidR="0014064D" w:rsidRDefault="009B284D">
            <w:pPr>
              <w:jc w:val="center"/>
            </w:pPr>
            <w:r>
              <w:rPr>
                <w:sz w:val="24"/>
              </w:rPr>
              <w:t>V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1,196</w:t>
            </w:r>
          </w:p>
        </w:tc>
        <w:tc>
          <w:tcPr>
            <w:tcW w:w="1624" w:type="dxa"/>
            <w:vAlign w:val="center"/>
          </w:tcPr>
          <w:p w:rsidR="0014064D" w:rsidRDefault="009B284D">
            <w:pPr>
              <w:jc w:val="right"/>
            </w:pPr>
            <w:r>
              <w:rPr>
                <w:sz w:val="24"/>
              </w:rPr>
              <w:t>1,706,920.89</w:t>
            </w:r>
          </w:p>
        </w:tc>
        <w:tc>
          <w:tcPr>
            <w:tcW w:w="959" w:type="dxa"/>
            <w:vAlign w:val="center"/>
          </w:tcPr>
          <w:p w:rsidR="0014064D" w:rsidRDefault="009B284D">
            <w:pPr>
              <w:jc w:val="right"/>
            </w:pPr>
            <w:r>
              <w:rPr>
                <w:sz w:val="24"/>
              </w:rPr>
              <w:t>1.42</w:t>
            </w:r>
          </w:p>
        </w:tc>
      </w:tr>
      <w:tr w:rsidR="0014064D">
        <w:tc>
          <w:tcPr>
            <w:tcW w:w="653" w:type="dxa"/>
            <w:vAlign w:val="center"/>
          </w:tcPr>
          <w:p w:rsidR="0014064D" w:rsidRDefault="009B284D">
            <w:pPr>
              <w:jc w:val="center"/>
            </w:pPr>
            <w:r>
              <w:rPr>
                <w:sz w:val="24"/>
              </w:rPr>
              <w:t>21</w:t>
            </w:r>
          </w:p>
        </w:tc>
        <w:tc>
          <w:tcPr>
            <w:tcW w:w="871" w:type="dxa"/>
            <w:vAlign w:val="center"/>
          </w:tcPr>
          <w:p w:rsidR="0014064D" w:rsidRDefault="009B284D">
            <w:pPr>
              <w:jc w:val="center"/>
            </w:pPr>
            <w:r>
              <w:rPr>
                <w:sz w:val="24"/>
              </w:rPr>
              <w:t>DANAHER CORP</w:t>
            </w:r>
          </w:p>
        </w:tc>
        <w:tc>
          <w:tcPr>
            <w:tcW w:w="976" w:type="dxa"/>
            <w:vAlign w:val="center"/>
          </w:tcPr>
          <w:p w:rsidR="0014064D" w:rsidRDefault="009B284D">
            <w:pPr>
              <w:jc w:val="center"/>
            </w:pPr>
            <w:r>
              <w:rPr>
                <w:sz w:val="24"/>
              </w:rPr>
              <w:t>丹纳赫</w:t>
            </w:r>
          </w:p>
        </w:tc>
        <w:tc>
          <w:tcPr>
            <w:tcW w:w="1138" w:type="dxa"/>
            <w:vAlign w:val="center"/>
          </w:tcPr>
          <w:p w:rsidR="0014064D" w:rsidRDefault="009B284D">
            <w:pPr>
              <w:jc w:val="center"/>
            </w:pPr>
            <w:r>
              <w:rPr>
                <w:sz w:val="24"/>
              </w:rPr>
              <w:t>DHR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1,164</w:t>
            </w:r>
          </w:p>
        </w:tc>
        <w:tc>
          <w:tcPr>
            <w:tcW w:w="1624" w:type="dxa"/>
            <w:vAlign w:val="center"/>
          </w:tcPr>
          <w:p w:rsidR="0014064D" w:rsidRDefault="009B284D">
            <w:pPr>
              <w:jc w:val="right"/>
            </w:pPr>
            <w:r>
              <w:rPr>
                <w:sz w:val="24"/>
              </w:rPr>
              <w:t>1,687,149.66</w:t>
            </w:r>
          </w:p>
        </w:tc>
        <w:tc>
          <w:tcPr>
            <w:tcW w:w="959" w:type="dxa"/>
            <w:vAlign w:val="center"/>
          </w:tcPr>
          <w:p w:rsidR="0014064D" w:rsidRDefault="009B284D">
            <w:pPr>
              <w:jc w:val="right"/>
            </w:pPr>
            <w:r>
              <w:rPr>
                <w:sz w:val="24"/>
              </w:rPr>
              <w:t>1.40</w:t>
            </w:r>
          </w:p>
        </w:tc>
      </w:tr>
      <w:tr w:rsidR="0014064D">
        <w:tc>
          <w:tcPr>
            <w:tcW w:w="653" w:type="dxa"/>
            <w:vAlign w:val="center"/>
          </w:tcPr>
          <w:p w:rsidR="0014064D" w:rsidRDefault="009B284D">
            <w:pPr>
              <w:jc w:val="center"/>
            </w:pPr>
            <w:r>
              <w:rPr>
                <w:sz w:val="24"/>
              </w:rPr>
              <w:t>22</w:t>
            </w:r>
          </w:p>
        </w:tc>
        <w:tc>
          <w:tcPr>
            <w:tcW w:w="871" w:type="dxa"/>
            <w:vAlign w:val="center"/>
          </w:tcPr>
          <w:p w:rsidR="0014064D" w:rsidRDefault="009B284D">
            <w:pPr>
              <w:jc w:val="center"/>
            </w:pPr>
            <w:r>
              <w:rPr>
                <w:sz w:val="24"/>
              </w:rPr>
              <w:t>CHINA MENGNIU DAIRY</w:t>
            </w:r>
          </w:p>
        </w:tc>
        <w:tc>
          <w:tcPr>
            <w:tcW w:w="976" w:type="dxa"/>
            <w:vAlign w:val="center"/>
          </w:tcPr>
          <w:p w:rsidR="0014064D" w:rsidRDefault="009B284D">
            <w:pPr>
              <w:jc w:val="center"/>
            </w:pPr>
            <w:r>
              <w:rPr>
                <w:sz w:val="24"/>
              </w:rPr>
              <w:t>蒙牛乳业</w:t>
            </w:r>
          </w:p>
        </w:tc>
        <w:tc>
          <w:tcPr>
            <w:tcW w:w="1138" w:type="dxa"/>
            <w:vAlign w:val="center"/>
          </w:tcPr>
          <w:p w:rsidR="0014064D" w:rsidRDefault="009B284D">
            <w:pPr>
              <w:jc w:val="center"/>
            </w:pPr>
            <w:r>
              <w:rPr>
                <w:sz w:val="24"/>
              </w:rPr>
              <w:t>2319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41,000</w:t>
            </w:r>
          </w:p>
        </w:tc>
        <w:tc>
          <w:tcPr>
            <w:tcW w:w="1624" w:type="dxa"/>
            <w:vAlign w:val="center"/>
          </w:tcPr>
          <w:p w:rsidR="0014064D" w:rsidRDefault="009B284D">
            <w:pPr>
              <w:jc w:val="right"/>
            </w:pPr>
            <w:r>
              <w:rPr>
                <w:sz w:val="24"/>
              </w:rPr>
              <w:t>1,614,701.58</w:t>
            </w:r>
          </w:p>
        </w:tc>
        <w:tc>
          <w:tcPr>
            <w:tcW w:w="959" w:type="dxa"/>
            <w:vAlign w:val="center"/>
          </w:tcPr>
          <w:p w:rsidR="0014064D" w:rsidRDefault="009B284D">
            <w:pPr>
              <w:jc w:val="right"/>
            </w:pPr>
            <w:r>
              <w:rPr>
                <w:sz w:val="24"/>
              </w:rPr>
              <w:t>1.34</w:t>
            </w:r>
          </w:p>
        </w:tc>
      </w:tr>
      <w:tr w:rsidR="0014064D">
        <w:tc>
          <w:tcPr>
            <w:tcW w:w="653" w:type="dxa"/>
            <w:vAlign w:val="center"/>
          </w:tcPr>
          <w:p w:rsidR="0014064D" w:rsidRDefault="009B284D">
            <w:pPr>
              <w:jc w:val="center"/>
            </w:pPr>
            <w:r>
              <w:rPr>
                <w:sz w:val="24"/>
              </w:rPr>
              <w:t>23</w:t>
            </w:r>
          </w:p>
        </w:tc>
        <w:tc>
          <w:tcPr>
            <w:tcW w:w="871" w:type="dxa"/>
            <w:vAlign w:val="center"/>
          </w:tcPr>
          <w:p w:rsidR="0014064D" w:rsidRDefault="009B284D">
            <w:pPr>
              <w:jc w:val="center"/>
            </w:pPr>
            <w:r>
              <w:rPr>
                <w:sz w:val="24"/>
              </w:rPr>
              <w:t>TEXAS INSTRUMENTS IN</w:t>
            </w:r>
          </w:p>
        </w:tc>
        <w:tc>
          <w:tcPr>
            <w:tcW w:w="976" w:type="dxa"/>
            <w:vAlign w:val="center"/>
          </w:tcPr>
          <w:p w:rsidR="0014064D" w:rsidRDefault="009B284D">
            <w:pPr>
              <w:jc w:val="center"/>
            </w:pPr>
            <w:r>
              <w:rPr>
                <w:sz w:val="24"/>
              </w:rPr>
              <w:t>德州仪器</w:t>
            </w:r>
          </w:p>
        </w:tc>
        <w:tc>
          <w:tcPr>
            <w:tcW w:w="1138" w:type="dxa"/>
            <w:vAlign w:val="center"/>
          </w:tcPr>
          <w:p w:rsidR="0014064D" w:rsidRDefault="009B284D">
            <w:pPr>
              <w:jc w:val="center"/>
            </w:pPr>
            <w:r>
              <w:rPr>
                <w:sz w:val="24"/>
              </w:rPr>
              <w:t>TXN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1,480</w:t>
            </w:r>
          </w:p>
        </w:tc>
        <w:tc>
          <w:tcPr>
            <w:tcW w:w="1624" w:type="dxa"/>
            <w:vAlign w:val="center"/>
          </w:tcPr>
          <w:p w:rsidR="0014064D" w:rsidRDefault="009B284D">
            <w:pPr>
              <w:jc w:val="right"/>
            </w:pPr>
            <w:r>
              <w:rPr>
                <w:sz w:val="24"/>
              </w:rPr>
              <w:t>1,584,979.12</w:t>
            </w:r>
          </w:p>
        </w:tc>
        <w:tc>
          <w:tcPr>
            <w:tcW w:w="959" w:type="dxa"/>
            <w:vAlign w:val="center"/>
          </w:tcPr>
          <w:p w:rsidR="0014064D" w:rsidRDefault="009B284D">
            <w:pPr>
              <w:jc w:val="right"/>
            </w:pPr>
            <w:r>
              <w:rPr>
                <w:sz w:val="24"/>
              </w:rPr>
              <w:t>1.32</w:t>
            </w:r>
          </w:p>
        </w:tc>
      </w:tr>
      <w:tr w:rsidR="0014064D">
        <w:tc>
          <w:tcPr>
            <w:tcW w:w="653" w:type="dxa"/>
            <w:vAlign w:val="center"/>
          </w:tcPr>
          <w:p w:rsidR="0014064D" w:rsidRDefault="009B284D">
            <w:pPr>
              <w:jc w:val="center"/>
            </w:pPr>
            <w:r>
              <w:rPr>
                <w:sz w:val="24"/>
              </w:rPr>
              <w:t>24</w:t>
            </w:r>
          </w:p>
        </w:tc>
        <w:tc>
          <w:tcPr>
            <w:tcW w:w="871" w:type="dxa"/>
            <w:vAlign w:val="center"/>
          </w:tcPr>
          <w:p w:rsidR="0014064D" w:rsidRDefault="009B284D">
            <w:pPr>
              <w:jc w:val="center"/>
            </w:pPr>
            <w:r>
              <w:rPr>
                <w:sz w:val="24"/>
              </w:rPr>
              <w:t>TAIWAN SEMICONDUCTOR-SP ADR</w:t>
            </w:r>
          </w:p>
        </w:tc>
        <w:tc>
          <w:tcPr>
            <w:tcW w:w="976" w:type="dxa"/>
            <w:vAlign w:val="center"/>
          </w:tcPr>
          <w:p w:rsidR="0014064D" w:rsidRDefault="009B284D">
            <w:pPr>
              <w:jc w:val="center"/>
            </w:pPr>
            <w:r>
              <w:rPr>
                <w:sz w:val="24"/>
              </w:rPr>
              <w:t>台积电</w:t>
            </w:r>
          </w:p>
        </w:tc>
        <w:tc>
          <w:tcPr>
            <w:tcW w:w="1138" w:type="dxa"/>
            <w:vAlign w:val="center"/>
          </w:tcPr>
          <w:p w:rsidR="0014064D" w:rsidRDefault="009B284D">
            <w:pPr>
              <w:jc w:val="center"/>
            </w:pPr>
            <w:r>
              <w:rPr>
                <w:sz w:val="24"/>
              </w:rPr>
              <w:t>TSM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2,170</w:t>
            </w:r>
          </w:p>
        </w:tc>
        <w:tc>
          <w:tcPr>
            <w:tcW w:w="1624" w:type="dxa"/>
            <w:vAlign w:val="center"/>
          </w:tcPr>
          <w:p w:rsidR="0014064D" w:rsidRDefault="009B284D">
            <w:pPr>
              <w:jc w:val="right"/>
            </w:pPr>
            <w:r>
              <w:rPr>
                <w:sz w:val="24"/>
              </w:rPr>
              <w:t>1,543,900.96</w:t>
            </w:r>
          </w:p>
        </w:tc>
        <w:tc>
          <w:tcPr>
            <w:tcW w:w="959" w:type="dxa"/>
            <w:vAlign w:val="center"/>
          </w:tcPr>
          <w:p w:rsidR="0014064D" w:rsidRDefault="009B284D">
            <w:pPr>
              <w:jc w:val="right"/>
            </w:pPr>
            <w:r>
              <w:rPr>
                <w:sz w:val="24"/>
              </w:rPr>
              <w:t>1.29</w:t>
            </w:r>
          </w:p>
        </w:tc>
      </w:tr>
      <w:tr w:rsidR="0014064D">
        <w:tc>
          <w:tcPr>
            <w:tcW w:w="653" w:type="dxa"/>
            <w:vAlign w:val="center"/>
          </w:tcPr>
          <w:p w:rsidR="0014064D" w:rsidRDefault="009B284D">
            <w:pPr>
              <w:jc w:val="center"/>
            </w:pPr>
            <w:r>
              <w:rPr>
                <w:sz w:val="24"/>
              </w:rPr>
              <w:t>25</w:t>
            </w:r>
          </w:p>
        </w:tc>
        <w:tc>
          <w:tcPr>
            <w:tcW w:w="871" w:type="dxa"/>
            <w:vAlign w:val="center"/>
          </w:tcPr>
          <w:p w:rsidR="0014064D" w:rsidRDefault="009B284D">
            <w:pPr>
              <w:jc w:val="center"/>
            </w:pPr>
            <w:r>
              <w:rPr>
                <w:sz w:val="24"/>
              </w:rPr>
              <w:t>Facebook Inc</w:t>
            </w:r>
          </w:p>
        </w:tc>
        <w:tc>
          <w:tcPr>
            <w:tcW w:w="976" w:type="dxa"/>
            <w:vAlign w:val="center"/>
          </w:tcPr>
          <w:p w:rsidR="0014064D" w:rsidRDefault="009B284D">
            <w:pPr>
              <w:jc w:val="center"/>
            </w:pPr>
            <w:r>
              <w:rPr>
                <w:sz w:val="24"/>
              </w:rPr>
              <w:t>Facebook</w:t>
            </w:r>
            <w:r>
              <w:rPr>
                <w:sz w:val="24"/>
              </w:rPr>
              <w:t>公司</w:t>
            </w:r>
          </w:p>
        </w:tc>
        <w:tc>
          <w:tcPr>
            <w:tcW w:w="1138" w:type="dxa"/>
            <w:vAlign w:val="center"/>
          </w:tcPr>
          <w:p w:rsidR="0014064D" w:rsidRDefault="009B284D">
            <w:pPr>
              <w:jc w:val="center"/>
            </w:pPr>
            <w:r>
              <w:rPr>
                <w:sz w:val="24"/>
              </w:rPr>
              <w:t>FB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821</w:t>
            </w:r>
          </w:p>
        </w:tc>
        <w:tc>
          <w:tcPr>
            <w:tcW w:w="1624" w:type="dxa"/>
            <w:vAlign w:val="center"/>
          </w:tcPr>
          <w:p w:rsidR="0014064D" w:rsidRDefault="009B284D">
            <w:pPr>
              <w:jc w:val="right"/>
            </w:pPr>
            <w:r>
              <w:rPr>
                <w:sz w:val="24"/>
              </w:rPr>
              <w:t>1,463,302.52</w:t>
            </w:r>
          </w:p>
        </w:tc>
        <w:tc>
          <w:tcPr>
            <w:tcW w:w="959" w:type="dxa"/>
            <w:vAlign w:val="center"/>
          </w:tcPr>
          <w:p w:rsidR="0014064D" w:rsidRDefault="009B284D">
            <w:pPr>
              <w:jc w:val="right"/>
            </w:pPr>
            <w:r>
              <w:rPr>
                <w:sz w:val="24"/>
              </w:rPr>
              <w:t>1.22</w:t>
            </w:r>
          </w:p>
        </w:tc>
      </w:tr>
      <w:tr w:rsidR="0014064D">
        <w:tc>
          <w:tcPr>
            <w:tcW w:w="653" w:type="dxa"/>
            <w:vAlign w:val="center"/>
          </w:tcPr>
          <w:p w:rsidR="0014064D" w:rsidRDefault="009B284D">
            <w:pPr>
              <w:jc w:val="center"/>
            </w:pPr>
            <w:r>
              <w:rPr>
                <w:sz w:val="24"/>
              </w:rPr>
              <w:t>26</w:t>
            </w:r>
          </w:p>
        </w:tc>
        <w:tc>
          <w:tcPr>
            <w:tcW w:w="871" w:type="dxa"/>
            <w:vAlign w:val="center"/>
          </w:tcPr>
          <w:p w:rsidR="0014064D" w:rsidRDefault="009B284D">
            <w:pPr>
              <w:jc w:val="center"/>
            </w:pPr>
            <w:r>
              <w:rPr>
                <w:sz w:val="24"/>
              </w:rPr>
              <w:t>SCHWAB (CHARLES) COR</w:t>
            </w:r>
          </w:p>
        </w:tc>
        <w:tc>
          <w:tcPr>
            <w:tcW w:w="976" w:type="dxa"/>
            <w:vAlign w:val="center"/>
          </w:tcPr>
          <w:p w:rsidR="0014064D" w:rsidRDefault="009B284D">
            <w:pPr>
              <w:jc w:val="center"/>
            </w:pPr>
            <w:r>
              <w:rPr>
                <w:sz w:val="24"/>
              </w:rPr>
              <w:t>嘉信理财</w:t>
            </w:r>
          </w:p>
        </w:tc>
        <w:tc>
          <w:tcPr>
            <w:tcW w:w="1138" w:type="dxa"/>
            <w:vAlign w:val="center"/>
          </w:tcPr>
          <w:p w:rsidR="0014064D" w:rsidRDefault="009B284D">
            <w:pPr>
              <w:jc w:val="center"/>
            </w:pPr>
            <w:r>
              <w:rPr>
                <w:sz w:val="24"/>
              </w:rPr>
              <w:t>SCHW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4,177</w:t>
            </w:r>
          </w:p>
        </w:tc>
        <w:tc>
          <w:tcPr>
            <w:tcW w:w="1624" w:type="dxa"/>
            <w:vAlign w:val="center"/>
          </w:tcPr>
          <w:p w:rsidR="0014064D" w:rsidRDefault="009B284D">
            <w:pPr>
              <w:jc w:val="right"/>
            </w:pPr>
            <w:r>
              <w:rPr>
                <w:sz w:val="24"/>
              </w:rPr>
              <w:t>1,445,579.07</w:t>
            </w:r>
          </w:p>
        </w:tc>
        <w:tc>
          <w:tcPr>
            <w:tcW w:w="959" w:type="dxa"/>
            <w:vAlign w:val="center"/>
          </w:tcPr>
          <w:p w:rsidR="0014064D" w:rsidRDefault="009B284D">
            <w:pPr>
              <w:jc w:val="right"/>
            </w:pPr>
            <w:r>
              <w:rPr>
                <w:sz w:val="24"/>
              </w:rPr>
              <w:t>1.20</w:t>
            </w:r>
          </w:p>
        </w:tc>
      </w:tr>
      <w:tr w:rsidR="0014064D">
        <w:tc>
          <w:tcPr>
            <w:tcW w:w="653" w:type="dxa"/>
            <w:vAlign w:val="center"/>
          </w:tcPr>
          <w:p w:rsidR="0014064D" w:rsidRDefault="009B284D">
            <w:pPr>
              <w:jc w:val="center"/>
            </w:pPr>
            <w:r>
              <w:rPr>
                <w:sz w:val="24"/>
              </w:rPr>
              <w:t>27</w:t>
            </w:r>
          </w:p>
        </w:tc>
        <w:tc>
          <w:tcPr>
            <w:tcW w:w="871" w:type="dxa"/>
            <w:vAlign w:val="center"/>
          </w:tcPr>
          <w:p w:rsidR="0014064D" w:rsidRDefault="009B284D">
            <w:pPr>
              <w:jc w:val="center"/>
            </w:pPr>
            <w:r>
              <w:rPr>
                <w:sz w:val="24"/>
              </w:rPr>
              <w:t>ADOBE INC</w:t>
            </w:r>
          </w:p>
        </w:tc>
        <w:tc>
          <w:tcPr>
            <w:tcW w:w="976" w:type="dxa"/>
            <w:vAlign w:val="center"/>
          </w:tcPr>
          <w:p w:rsidR="0014064D" w:rsidRDefault="009B284D">
            <w:pPr>
              <w:jc w:val="center"/>
            </w:pPr>
            <w:r>
              <w:rPr>
                <w:sz w:val="24"/>
              </w:rPr>
              <w:t>奥多比</w:t>
            </w:r>
          </w:p>
        </w:tc>
        <w:tc>
          <w:tcPr>
            <w:tcW w:w="1138" w:type="dxa"/>
            <w:vAlign w:val="center"/>
          </w:tcPr>
          <w:p w:rsidR="0014064D" w:rsidRDefault="009B284D">
            <w:pPr>
              <w:jc w:val="center"/>
            </w:pPr>
            <w:r>
              <w:rPr>
                <w:sz w:val="24"/>
              </w:rPr>
              <w:t>ADBE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439</w:t>
            </w:r>
          </w:p>
        </w:tc>
        <w:tc>
          <w:tcPr>
            <w:tcW w:w="1624" w:type="dxa"/>
            <w:vAlign w:val="center"/>
          </w:tcPr>
          <w:p w:rsidR="0014064D" w:rsidRDefault="009B284D">
            <w:pPr>
              <w:jc w:val="right"/>
            </w:pPr>
            <w:r>
              <w:rPr>
                <w:sz w:val="24"/>
              </w:rPr>
              <w:t>1,432,559.28</w:t>
            </w:r>
          </w:p>
        </w:tc>
        <w:tc>
          <w:tcPr>
            <w:tcW w:w="959" w:type="dxa"/>
            <w:vAlign w:val="center"/>
          </w:tcPr>
          <w:p w:rsidR="0014064D" w:rsidRDefault="009B284D">
            <w:pPr>
              <w:jc w:val="right"/>
            </w:pPr>
            <w:r>
              <w:rPr>
                <w:sz w:val="24"/>
              </w:rPr>
              <w:t>1.19</w:t>
            </w:r>
          </w:p>
        </w:tc>
      </w:tr>
      <w:tr w:rsidR="0014064D">
        <w:tc>
          <w:tcPr>
            <w:tcW w:w="653" w:type="dxa"/>
            <w:vAlign w:val="center"/>
          </w:tcPr>
          <w:p w:rsidR="0014064D" w:rsidRDefault="009B284D">
            <w:pPr>
              <w:jc w:val="center"/>
            </w:pPr>
            <w:r>
              <w:rPr>
                <w:sz w:val="24"/>
              </w:rPr>
              <w:t>28</w:t>
            </w:r>
          </w:p>
        </w:tc>
        <w:tc>
          <w:tcPr>
            <w:tcW w:w="871" w:type="dxa"/>
            <w:vAlign w:val="center"/>
          </w:tcPr>
          <w:p w:rsidR="0014064D" w:rsidRDefault="009B284D">
            <w:pPr>
              <w:jc w:val="center"/>
            </w:pPr>
            <w:r>
              <w:rPr>
                <w:sz w:val="24"/>
              </w:rPr>
              <w:t>XINYI SOLAR HOLDINGS LTD</w:t>
            </w:r>
          </w:p>
        </w:tc>
        <w:tc>
          <w:tcPr>
            <w:tcW w:w="976" w:type="dxa"/>
            <w:vAlign w:val="center"/>
          </w:tcPr>
          <w:p w:rsidR="0014064D" w:rsidRDefault="009B284D">
            <w:pPr>
              <w:jc w:val="center"/>
            </w:pPr>
            <w:r>
              <w:rPr>
                <w:sz w:val="24"/>
              </w:rPr>
              <w:t>信义光能</w:t>
            </w:r>
          </w:p>
        </w:tc>
        <w:tc>
          <w:tcPr>
            <w:tcW w:w="1138" w:type="dxa"/>
            <w:vAlign w:val="center"/>
          </w:tcPr>
          <w:p w:rsidR="0014064D" w:rsidRDefault="009B284D">
            <w:pPr>
              <w:jc w:val="center"/>
            </w:pPr>
            <w:r>
              <w:rPr>
                <w:sz w:val="24"/>
              </w:rPr>
              <w:t>968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84,062</w:t>
            </w:r>
          </w:p>
        </w:tc>
        <w:tc>
          <w:tcPr>
            <w:tcW w:w="1624" w:type="dxa"/>
            <w:vAlign w:val="center"/>
          </w:tcPr>
          <w:p w:rsidR="0014064D" w:rsidRDefault="009B284D">
            <w:pPr>
              <w:jc w:val="right"/>
            </w:pPr>
            <w:r>
              <w:rPr>
                <w:sz w:val="24"/>
              </w:rPr>
              <w:t>1,432,475.84</w:t>
            </w:r>
          </w:p>
        </w:tc>
        <w:tc>
          <w:tcPr>
            <w:tcW w:w="959" w:type="dxa"/>
            <w:vAlign w:val="center"/>
          </w:tcPr>
          <w:p w:rsidR="0014064D" w:rsidRDefault="009B284D">
            <w:pPr>
              <w:jc w:val="right"/>
            </w:pPr>
            <w:r>
              <w:rPr>
                <w:sz w:val="24"/>
              </w:rPr>
              <w:t>1.19</w:t>
            </w:r>
          </w:p>
        </w:tc>
      </w:tr>
      <w:tr w:rsidR="0014064D">
        <w:tc>
          <w:tcPr>
            <w:tcW w:w="653" w:type="dxa"/>
            <w:vAlign w:val="center"/>
          </w:tcPr>
          <w:p w:rsidR="0014064D" w:rsidRDefault="009B284D">
            <w:pPr>
              <w:jc w:val="center"/>
            </w:pPr>
            <w:r>
              <w:rPr>
                <w:sz w:val="24"/>
              </w:rPr>
              <w:t>29</w:t>
            </w:r>
          </w:p>
        </w:tc>
        <w:tc>
          <w:tcPr>
            <w:tcW w:w="871" w:type="dxa"/>
            <w:vAlign w:val="center"/>
          </w:tcPr>
          <w:p w:rsidR="0014064D" w:rsidRDefault="009B284D">
            <w:pPr>
              <w:jc w:val="center"/>
            </w:pPr>
            <w:r>
              <w:rPr>
                <w:sz w:val="24"/>
              </w:rPr>
              <w:t>THERMO FISHER SCIENT</w:t>
            </w:r>
          </w:p>
        </w:tc>
        <w:tc>
          <w:tcPr>
            <w:tcW w:w="976" w:type="dxa"/>
            <w:vAlign w:val="center"/>
          </w:tcPr>
          <w:p w:rsidR="0014064D" w:rsidRDefault="009B284D">
            <w:pPr>
              <w:jc w:val="center"/>
            </w:pPr>
            <w:r>
              <w:rPr>
                <w:sz w:val="24"/>
              </w:rPr>
              <w:t>Thermo Fisher Scientific</w:t>
            </w:r>
            <w:r>
              <w:rPr>
                <w:sz w:val="24"/>
              </w:rPr>
              <w:t>公司</w:t>
            </w:r>
          </w:p>
        </w:tc>
        <w:tc>
          <w:tcPr>
            <w:tcW w:w="1138" w:type="dxa"/>
            <w:vAlign w:val="center"/>
          </w:tcPr>
          <w:p w:rsidR="0014064D" w:rsidRDefault="009B284D">
            <w:pPr>
              <w:jc w:val="center"/>
            </w:pPr>
            <w:r>
              <w:rPr>
                <w:sz w:val="24"/>
              </w:rPr>
              <w:t>TMO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461</w:t>
            </w:r>
          </w:p>
        </w:tc>
        <w:tc>
          <w:tcPr>
            <w:tcW w:w="1624" w:type="dxa"/>
            <w:vAlign w:val="center"/>
          </w:tcPr>
          <w:p w:rsidR="0014064D" w:rsidRDefault="009B284D">
            <w:pPr>
              <w:jc w:val="right"/>
            </w:pPr>
            <w:r>
              <w:rPr>
                <w:sz w:val="24"/>
              </w:rPr>
              <w:t>1,401,056.41</w:t>
            </w:r>
          </w:p>
        </w:tc>
        <w:tc>
          <w:tcPr>
            <w:tcW w:w="959" w:type="dxa"/>
            <w:vAlign w:val="center"/>
          </w:tcPr>
          <w:p w:rsidR="0014064D" w:rsidRDefault="009B284D">
            <w:pPr>
              <w:jc w:val="right"/>
            </w:pPr>
            <w:r>
              <w:rPr>
                <w:sz w:val="24"/>
              </w:rPr>
              <w:t>1.17</w:t>
            </w:r>
          </w:p>
        </w:tc>
      </w:tr>
      <w:tr w:rsidR="0014064D">
        <w:tc>
          <w:tcPr>
            <w:tcW w:w="653" w:type="dxa"/>
            <w:vAlign w:val="center"/>
          </w:tcPr>
          <w:p w:rsidR="0014064D" w:rsidRDefault="009B284D">
            <w:pPr>
              <w:jc w:val="center"/>
            </w:pPr>
            <w:r>
              <w:rPr>
                <w:sz w:val="24"/>
              </w:rPr>
              <w:t>30</w:t>
            </w:r>
          </w:p>
        </w:tc>
        <w:tc>
          <w:tcPr>
            <w:tcW w:w="871" w:type="dxa"/>
            <w:vAlign w:val="center"/>
          </w:tcPr>
          <w:p w:rsidR="0014064D" w:rsidRDefault="009B284D">
            <w:pPr>
              <w:jc w:val="center"/>
            </w:pPr>
            <w:r>
              <w:rPr>
                <w:sz w:val="24"/>
              </w:rPr>
              <w:t>SAMSUNG SDI CO LTD</w:t>
            </w:r>
          </w:p>
        </w:tc>
        <w:tc>
          <w:tcPr>
            <w:tcW w:w="976" w:type="dxa"/>
            <w:vAlign w:val="center"/>
          </w:tcPr>
          <w:p w:rsidR="0014064D" w:rsidRDefault="009B284D">
            <w:pPr>
              <w:jc w:val="center"/>
            </w:pPr>
            <w:r>
              <w:rPr>
                <w:sz w:val="24"/>
              </w:rPr>
              <w:t>三星</w:t>
            </w:r>
            <w:r>
              <w:rPr>
                <w:sz w:val="24"/>
              </w:rPr>
              <w:t>SDI</w:t>
            </w:r>
            <w:r>
              <w:rPr>
                <w:sz w:val="24"/>
              </w:rPr>
              <w:t>有限公司</w:t>
            </w:r>
          </w:p>
        </w:tc>
        <w:tc>
          <w:tcPr>
            <w:tcW w:w="1138" w:type="dxa"/>
            <w:vAlign w:val="center"/>
          </w:tcPr>
          <w:p w:rsidR="0014064D" w:rsidRDefault="009B284D">
            <w:pPr>
              <w:jc w:val="center"/>
            </w:pPr>
            <w:r>
              <w:rPr>
                <w:sz w:val="24"/>
              </w:rPr>
              <w:t>006400 KS</w:t>
            </w:r>
          </w:p>
        </w:tc>
        <w:tc>
          <w:tcPr>
            <w:tcW w:w="815" w:type="dxa"/>
            <w:vAlign w:val="center"/>
          </w:tcPr>
          <w:p w:rsidR="0014064D" w:rsidRDefault="009B284D">
            <w:pPr>
              <w:jc w:val="center"/>
            </w:pPr>
            <w:r>
              <w:rPr>
                <w:sz w:val="24"/>
              </w:rPr>
              <w:t>韩国证券交易所</w:t>
            </w:r>
          </w:p>
        </w:tc>
        <w:tc>
          <w:tcPr>
            <w:tcW w:w="986" w:type="dxa"/>
            <w:vAlign w:val="center"/>
          </w:tcPr>
          <w:p w:rsidR="0014064D" w:rsidRDefault="009B284D">
            <w:pPr>
              <w:jc w:val="center"/>
            </w:pPr>
            <w:r>
              <w:rPr>
                <w:sz w:val="24"/>
              </w:rPr>
              <w:t>韩国</w:t>
            </w:r>
          </w:p>
        </w:tc>
        <w:tc>
          <w:tcPr>
            <w:tcW w:w="976" w:type="dxa"/>
            <w:vAlign w:val="center"/>
          </w:tcPr>
          <w:p w:rsidR="0014064D" w:rsidRDefault="009B284D">
            <w:pPr>
              <w:jc w:val="right"/>
            </w:pPr>
            <w:r>
              <w:rPr>
                <w:sz w:val="24"/>
              </w:rPr>
              <w:t>369</w:t>
            </w:r>
          </w:p>
        </w:tc>
        <w:tc>
          <w:tcPr>
            <w:tcW w:w="1624" w:type="dxa"/>
            <w:vAlign w:val="center"/>
          </w:tcPr>
          <w:p w:rsidR="0014064D" w:rsidRDefault="009B284D">
            <w:pPr>
              <w:jc w:val="right"/>
            </w:pPr>
            <w:r>
              <w:rPr>
                <w:sz w:val="24"/>
              </w:rPr>
              <w:t>1,391,670.69</w:t>
            </w:r>
          </w:p>
        </w:tc>
        <w:tc>
          <w:tcPr>
            <w:tcW w:w="959" w:type="dxa"/>
            <w:vAlign w:val="center"/>
          </w:tcPr>
          <w:p w:rsidR="0014064D" w:rsidRDefault="009B284D">
            <w:pPr>
              <w:jc w:val="right"/>
            </w:pPr>
            <w:r>
              <w:rPr>
                <w:sz w:val="24"/>
              </w:rPr>
              <w:t>1.16</w:t>
            </w:r>
          </w:p>
        </w:tc>
      </w:tr>
      <w:tr w:rsidR="0014064D">
        <w:tc>
          <w:tcPr>
            <w:tcW w:w="653" w:type="dxa"/>
            <w:vAlign w:val="center"/>
          </w:tcPr>
          <w:p w:rsidR="0014064D" w:rsidRDefault="009B284D">
            <w:pPr>
              <w:jc w:val="center"/>
            </w:pPr>
            <w:r>
              <w:rPr>
                <w:sz w:val="24"/>
              </w:rPr>
              <w:t>31</w:t>
            </w:r>
          </w:p>
        </w:tc>
        <w:tc>
          <w:tcPr>
            <w:tcW w:w="871" w:type="dxa"/>
            <w:vAlign w:val="center"/>
          </w:tcPr>
          <w:p w:rsidR="0014064D" w:rsidRDefault="009B284D">
            <w:pPr>
              <w:jc w:val="center"/>
            </w:pPr>
            <w:r>
              <w:rPr>
                <w:sz w:val="24"/>
              </w:rPr>
              <w:t>Adidas AG NPV(Registered)</w:t>
            </w:r>
          </w:p>
        </w:tc>
        <w:tc>
          <w:tcPr>
            <w:tcW w:w="976" w:type="dxa"/>
            <w:vAlign w:val="center"/>
          </w:tcPr>
          <w:p w:rsidR="0014064D" w:rsidRDefault="009B284D">
            <w:pPr>
              <w:jc w:val="center"/>
            </w:pPr>
            <w:r>
              <w:rPr>
                <w:sz w:val="24"/>
              </w:rPr>
              <w:t>阿迪达斯公司</w:t>
            </w:r>
          </w:p>
        </w:tc>
        <w:tc>
          <w:tcPr>
            <w:tcW w:w="1138" w:type="dxa"/>
            <w:vAlign w:val="center"/>
          </w:tcPr>
          <w:p w:rsidR="0014064D" w:rsidRDefault="009B284D">
            <w:pPr>
              <w:jc w:val="center"/>
            </w:pPr>
            <w:r>
              <w:rPr>
                <w:sz w:val="24"/>
              </w:rPr>
              <w:t>ADS GR</w:t>
            </w:r>
          </w:p>
        </w:tc>
        <w:tc>
          <w:tcPr>
            <w:tcW w:w="815" w:type="dxa"/>
            <w:vAlign w:val="center"/>
          </w:tcPr>
          <w:p w:rsidR="0014064D" w:rsidRDefault="009B284D">
            <w:pPr>
              <w:jc w:val="center"/>
            </w:pPr>
            <w:r>
              <w:rPr>
                <w:sz w:val="24"/>
              </w:rPr>
              <w:t>德国证券交易所</w:t>
            </w:r>
          </w:p>
        </w:tc>
        <w:tc>
          <w:tcPr>
            <w:tcW w:w="986" w:type="dxa"/>
            <w:vAlign w:val="center"/>
          </w:tcPr>
          <w:p w:rsidR="0014064D" w:rsidRDefault="009B284D">
            <w:pPr>
              <w:jc w:val="center"/>
            </w:pPr>
            <w:r>
              <w:rPr>
                <w:sz w:val="24"/>
              </w:rPr>
              <w:t>德国</w:t>
            </w:r>
          </w:p>
        </w:tc>
        <w:tc>
          <w:tcPr>
            <w:tcW w:w="976" w:type="dxa"/>
            <w:vAlign w:val="center"/>
          </w:tcPr>
          <w:p w:rsidR="0014064D" w:rsidRDefault="009B284D">
            <w:pPr>
              <w:jc w:val="right"/>
            </w:pPr>
            <w:r>
              <w:rPr>
                <w:sz w:val="24"/>
              </w:rPr>
              <w:t>567</w:t>
            </w:r>
          </w:p>
        </w:tc>
        <w:tc>
          <w:tcPr>
            <w:tcW w:w="1624" w:type="dxa"/>
            <w:vAlign w:val="center"/>
          </w:tcPr>
          <w:p w:rsidR="0014064D" w:rsidRDefault="009B284D">
            <w:pPr>
              <w:jc w:val="right"/>
            </w:pPr>
            <w:r>
              <w:rPr>
                <w:sz w:val="24"/>
              </w:rPr>
              <w:t>1,348,329.07</w:t>
            </w:r>
          </w:p>
        </w:tc>
        <w:tc>
          <w:tcPr>
            <w:tcW w:w="959" w:type="dxa"/>
            <w:vAlign w:val="center"/>
          </w:tcPr>
          <w:p w:rsidR="0014064D" w:rsidRDefault="009B284D">
            <w:pPr>
              <w:jc w:val="right"/>
            </w:pPr>
            <w:r>
              <w:rPr>
                <w:sz w:val="24"/>
              </w:rPr>
              <w:t>1.12</w:t>
            </w:r>
          </w:p>
        </w:tc>
      </w:tr>
      <w:tr w:rsidR="0014064D">
        <w:tc>
          <w:tcPr>
            <w:tcW w:w="653" w:type="dxa"/>
            <w:vAlign w:val="center"/>
          </w:tcPr>
          <w:p w:rsidR="0014064D" w:rsidRDefault="009B284D">
            <w:pPr>
              <w:jc w:val="center"/>
            </w:pPr>
            <w:r>
              <w:rPr>
                <w:sz w:val="24"/>
              </w:rPr>
              <w:t>32</w:t>
            </w:r>
          </w:p>
        </w:tc>
        <w:tc>
          <w:tcPr>
            <w:tcW w:w="871" w:type="dxa"/>
            <w:vAlign w:val="center"/>
          </w:tcPr>
          <w:p w:rsidR="0014064D" w:rsidRDefault="009B284D">
            <w:pPr>
              <w:jc w:val="center"/>
            </w:pPr>
            <w:r>
              <w:rPr>
                <w:sz w:val="24"/>
              </w:rPr>
              <w:t>Daqo New Energy Corp</w:t>
            </w:r>
          </w:p>
        </w:tc>
        <w:tc>
          <w:tcPr>
            <w:tcW w:w="976" w:type="dxa"/>
            <w:vAlign w:val="center"/>
          </w:tcPr>
          <w:p w:rsidR="0014064D" w:rsidRDefault="009B284D">
            <w:pPr>
              <w:jc w:val="center"/>
            </w:pPr>
            <w:r>
              <w:rPr>
                <w:sz w:val="24"/>
              </w:rPr>
              <w:t>大全新能源公司</w:t>
            </w:r>
          </w:p>
        </w:tc>
        <w:tc>
          <w:tcPr>
            <w:tcW w:w="1138" w:type="dxa"/>
            <w:vAlign w:val="center"/>
          </w:tcPr>
          <w:p w:rsidR="0014064D" w:rsidRDefault="009B284D">
            <w:pPr>
              <w:jc w:val="center"/>
            </w:pPr>
            <w:r>
              <w:rPr>
                <w:sz w:val="24"/>
              </w:rPr>
              <w:t>DQ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3,532</w:t>
            </w:r>
          </w:p>
        </w:tc>
        <w:tc>
          <w:tcPr>
            <w:tcW w:w="1624" w:type="dxa"/>
            <w:vAlign w:val="center"/>
          </w:tcPr>
          <w:p w:rsidR="0014064D" w:rsidRDefault="009B284D">
            <w:pPr>
              <w:jc w:val="right"/>
            </w:pPr>
            <w:r>
              <w:rPr>
                <w:sz w:val="24"/>
              </w:rPr>
              <w:t>1,321,915.51</w:t>
            </w:r>
          </w:p>
        </w:tc>
        <w:tc>
          <w:tcPr>
            <w:tcW w:w="959" w:type="dxa"/>
            <w:vAlign w:val="center"/>
          </w:tcPr>
          <w:p w:rsidR="0014064D" w:rsidRDefault="009B284D">
            <w:pPr>
              <w:jc w:val="right"/>
            </w:pPr>
            <w:r>
              <w:rPr>
                <w:sz w:val="24"/>
              </w:rPr>
              <w:t>1.10</w:t>
            </w:r>
          </w:p>
        </w:tc>
      </w:tr>
      <w:tr w:rsidR="0014064D">
        <w:tc>
          <w:tcPr>
            <w:tcW w:w="653" w:type="dxa"/>
            <w:vAlign w:val="center"/>
          </w:tcPr>
          <w:p w:rsidR="0014064D" w:rsidRDefault="009B284D">
            <w:pPr>
              <w:jc w:val="center"/>
            </w:pPr>
            <w:r>
              <w:rPr>
                <w:sz w:val="24"/>
              </w:rPr>
              <w:t>33</w:t>
            </w:r>
          </w:p>
        </w:tc>
        <w:tc>
          <w:tcPr>
            <w:tcW w:w="871" w:type="dxa"/>
            <w:vAlign w:val="center"/>
          </w:tcPr>
          <w:p w:rsidR="0014064D" w:rsidRDefault="009B284D">
            <w:pPr>
              <w:jc w:val="center"/>
            </w:pPr>
            <w:r>
              <w:rPr>
                <w:sz w:val="24"/>
              </w:rPr>
              <w:t>JPMORGAN CHASE &amp; CO</w:t>
            </w:r>
          </w:p>
        </w:tc>
        <w:tc>
          <w:tcPr>
            <w:tcW w:w="976" w:type="dxa"/>
            <w:vAlign w:val="center"/>
          </w:tcPr>
          <w:p w:rsidR="0014064D" w:rsidRDefault="009B284D">
            <w:pPr>
              <w:jc w:val="center"/>
            </w:pPr>
            <w:r>
              <w:rPr>
                <w:sz w:val="24"/>
              </w:rPr>
              <w:t>摩根大通</w:t>
            </w:r>
          </w:p>
        </w:tc>
        <w:tc>
          <w:tcPr>
            <w:tcW w:w="1138" w:type="dxa"/>
            <w:vAlign w:val="center"/>
          </w:tcPr>
          <w:p w:rsidR="0014064D" w:rsidRDefault="009B284D">
            <w:pPr>
              <w:jc w:val="center"/>
            </w:pPr>
            <w:r>
              <w:rPr>
                <w:sz w:val="24"/>
              </w:rPr>
              <w:t>JPM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1,576</w:t>
            </w:r>
          </w:p>
        </w:tc>
        <w:tc>
          <w:tcPr>
            <w:tcW w:w="1624" w:type="dxa"/>
            <w:vAlign w:val="center"/>
          </w:tcPr>
          <w:p w:rsidR="0014064D" w:rsidRDefault="009B284D">
            <w:pPr>
              <w:jc w:val="right"/>
            </w:pPr>
            <w:r>
              <w:rPr>
                <w:sz w:val="24"/>
              </w:rPr>
              <w:t>1,306,691.61</w:t>
            </w:r>
          </w:p>
        </w:tc>
        <w:tc>
          <w:tcPr>
            <w:tcW w:w="959" w:type="dxa"/>
            <w:vAlign w:val="center"/>
          </w:tcPr>
          <w:p w:rsidR="0014064D" w:rsidRDefault="009B284D">
            <w:pPr>
              <w:jc w:val="right"/>
            </w:pPr>
            <w:r>
              <w:rPr>
                <w:sz w:val="24"/>
              </w:rPr>
              <w:t>1.09</w:t>
            </w:r>
          </w:p>
        </w:tc>
      </w:tr>
      <w:tr w:rsidR="0014064D">
        <w:tc>
          <w:tcPr>
            <w:tcW w:w="653" w:type="dxa"/>
            <w:vAlign w:val="center"/>
          </w:tcPr>
          <w:p w:rsidR="0014064D" w:rsidRDefault="009B284D">
            <w:pPr>
              <w:jc w:val="center"/>
            </w:pPr>
            <w:r>
              <w:rPr>
                <w:sz w:val="24"/>
              </w:rPr>
              <w:t>34</w:t>
            </w:r>
          </w:p>
        </w:tc>
        <w:tc>
          <w:tcPr>
            <w:tcW w:w="871" w:type="dxa"/>
            <w:vAlign w:val="center"/>
          </w:tcPr>
          <w:p w:rsidR="0014064D" w:rsidRDefault="009B284D">
            <w:pPr>
              <w:jc w:val="center"/>
            </w:pPr>
            <w:r>
              <w:rPr>
                <w:sz w:val="24"/>
              </w:rPr>
              <w:t>China Resources Mixc Lifestyle</w:t>
            </w:r>
          </w:p>
        </w:tc>
        <w:tc>
          <w:tcPr>
            <w:tcW w:w="976" w:type="dxa"/>
            <w:vAlign w:val="center"/>
          </w:tcPr>
          <w:p w:rsidR="0014064D" w:rsidRDefault="009B284D">
            <w:pPr>
              <w:jc w:val="center"/>
            </w:pPr>
            <w:r>
              <w:rPr>
                <w:sz w:val="24"/>
              </w:rPr>
              <w:t>华润万象生活</w:t>
            </w:r>
          </w:p>
        </w:tc>
        <w:tc>
          <w:tcPr>
            <w:tcW w:w="1138" w:type="dxa"/>
            <w:vAlign w:val="center"/>
          </w:tcPr>
          <w:p w:rsidR="0014064D" w:rsidRDefault="009B284D">
            <w:pPr>
              <w:jc w:val="center"/>
            </w:pPr>
            <w:r>
              <w:rPr>
                <w:sz w:val="24"/>
              </w:rPr>
              <w:t>1209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42,600</w:t>
            </w:r>
          </w:p>
        </w:tc>
        <w:tc>
          <w:tcPr>
            <w:tcW w:w="1624" w:type="dxa"/>
            <w:vAlign w:val="center"/>
          </w:tcPr>
          <w:p w:rsidR="0014064D" w:rsidRDefault="009B284D">
            <w:pPr>
              <w:jc w:val="right"/>
            </w:pPr>
            <w:r>
              <w:rPr>
                <w:sz w:val="24"/>
              </w:rPr>
              <w:t>1,288,757.05</w:t>
            </w:r>
          </w:p>
        </w:tc>
        <w:tc>
          <w:tcPr>
            <w:tcW w:w="959" w:type="dxa"/>
            <w:vAlign w:val="center"/>
          </w:tcPr>
          <w:p w:rsidR="0014064D" w:rsidRDefault="009B284D">
            <w:pPr>
              <w:jc w:val="right"/>
            </w:pPr>
            <w:r>
              <w:rPr>
                <w:sz w:val="24"/>
              </w:rPr>
              <w:t>1.07</w:t>
            </w:r>
          </w:p>
        </w:tc>
      </w:tr>
      <w:tr w:rsidR="0014064D">
        <w:tc>
          <w:tcPr>
            <w:tcW w:w="653" w:type="dxa"/>
            <w:vAlign w:val="center"/>
          </w:tcPr>
          <w:p w:rsidR="0014064D" w:rsidRDefault="009B284D">
            <w:pPr>
              <w:jc w:val="center"/>
            </w:pPr>
            <w:r>
              <w:rPr>
                <w:sz w:val="24"/>
              </w:rPr>
              <w:t>35</w:t>
            </w:r>
          </w:p>
        </w:tc>
        <w:tc>
          <w:tcPr>
            <w:tcW w:w="871" w:type="dxa"/>
            <w:vAlign w:val="center"/>
          </w:tcPr>
          <w:p w:rsidR="0014064D" w:rsidRDefault="009B284D">
            <w:pPr>
              <w:jc w:val="center"/>
            </w:pPr>
            <w:r>
              <w:rPr>
                <w:sz w:val="24"/>
              </w:rPr>
              <w:t>Meituan</w:t>
            </w:r>
          </w:p>
        </w:tc>
        <w:tc>
          <w:tcPr>
            <w:tcW w:w="976" w:type="dxa"/>
            <w:vAlign w:val="center"/>
          </w:tcPr>
          <w:p w:rsidR="0014064D" w:rsidRDefault="009B284D">
            <w:pPr>
              <w:jc w:val="center"/>
            </w:pPr>
            <w:r>
              <w:rPr>
                <w:sz w:val="24"/>
              </w:rPr>
              <w:t>美团－Ｗ</w:t>
            </w:r>
          </w:p>
        </w:tc>
        <w:tc>
          <w:tcPr>
            <w:tcW w:w="1138" w:type="dxa"/>
            <w:vAlign w:val="center"/>
          </w:tcPr>
          <w:p w:rsidR="0014064D" w:rsidRDefault="009B284D">
            <w:pPr>
              <w:jc w:val="center"/>
            </w:pPr>
            <w:r>
              <w:rPr>
                <w:sz w:val="24"/>
              </w:rPr>
              <w:t>3690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5,100</w:t>
            </w:r>
          </w:p>
        </w:tc>
        <w:tc>
          <w:tcPr>
            <w:tcW w:w="1624" w:type="dxa"/>
            <w:vAlign w:val="center"/>
          </w:tcPr>
          <w:p w:rsidR="0014064D" w:rsidRDefault="009B284D">
            <w:pPr>
              <w:jc w:val="right"/>
            </w:pPr>
            <w:r>
              <w:rPr>
                <w:sz w:val="24"/>
              </w:rPr>
              <w:t>1,264,344.66</w:t>
            </w:r>
          </w:p>
        </w:tc>
        <w:tc>
          <w:tcPr>
            <w:tcW w:w="959" w:type="dxa"/>
            <w:vAlign w:val="center"/>
          </w:tcPr>
          <w:p w:rsidR="0014064D" w:rsidRDefault="009B284D">
            <w:pPr>
              <w:jc w:val="right"/>
            </w:pPr>
            <w:r>
              <w:rPr>
                <w:sz w:val="24"/>
              </w:rPr>
              <w:t>1.05</w:t>
            </w:r>
          </w:p>
        </w:tc>
      </w:tr>
      <w:tr w:rsidR="0014064D">
        <w:tc>
          <w:tcPr>
            <w:tcW w:w="653" w:type="dxa"/>
            <w:vAlign w:val="center"/>
          </w:tcPr>
          <w:p w:rsidR="0014064D" w:rsidRDefault="009B284D">
            <w:pPr>
              <w:jc w:val="center"/>
            </w:pPr>
            <w:r>
              <w:rPr>
                <w:sz w:val="24"/>
              </w:rPr>
              <w:t>36</w:t>
            </w:r>
          </w:p>
        </w:tc>
        <w:tc>
          <w:tcPr>
            <w:tcW w:w="871" w:type="dxa"/>
            <w:vAlign w:val="center"/>
          </w:tcPr>
          <w:p w:rsidR="0014064D" w:rsidRDefault="009B284D">
            <w:pPr>
              <w:jc w:val="center"/>
            </w:pPr>
            <w:r>
              <w:rPr>
                <w:sz w:val="24"/>
              </w:rPr>
              <w:t>INTUIT INC</w:t>
            </w:r>
          </w:p>
        </w:tc>
        <w:tc>
          <w:tcPr>
            <w:tcW w:w="976" w:type="dxa"/>
            <w:vAlign w:val="center"/>
          </w:tcPr>
          <w:p w:rsidR="0014064D" w:rsidRDefault="009B284D">
            <w:pPr>
              <w:jc w:val="center"/>
            </w:pPr>
            <w:r>
              <w:rPr>
                <w:sz w:val="24"/>
              </w:rPr>
              <w:t xml:space="preserve">Intuit </w:t>
            </w:r>
            <w:r>
              <w:rPr>
                <w:sz w:val="24"/>
              </w:rPr>
              <w:t>公司</w:t>
            </w:r>
          </w:p>
        </w:tc>
        <w:tc>
          <w:tcPr>
            <w:tcW w:w="1138" w:type="dxa"/>
            <w:vAlign w:val="center"/>
          </w:tcPr>
          <w:p w:rsidR="0014064D" w:rsidRDefault="009B284D">
            <w:pPr>
              <w:jc w:val="center"/>
            </w:pPr>
            <w:r>
              <w:rPr>
                <w:sz w:val="24"/>
              </w:rPr>
              <w:t>INTU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509</w:t>
            </w:r>
          </w:p>
        </w:tc>
        <w:tc>
          <w:tcPr>
            <w:tcW w:w="1624" w:type="dxa"/>
            <w:vAlign w:val="center"/>
          </w:tcPr>
          <w:p w:rsidR="0014064D" w:rsidRDefault="009B284D">
            <w:pPr>
              <w:jc w:val="right"/>
            </w:pPr>
            <w:r>
              <w:rPr>
                <w:sz w:val="24"/>
              </w:rPr>
              <w:t>1,261,547.98</w:t>
            </w:r>
          </w:p>
        </w:tc>
        <w:tc>
          <w:tcPr>
            <w:tcW w:w="959" w:type="dxa"/>
            <w:vAlign w:val="center"/>
          </w:tcPr>
          <w:p w:rsidR="0014064D" w:rsidRDefault="009B284D">
            <w:pPr>
              <w:jc w:val="right"/>
            </w:pPr>
            <w:r>
              <w:rPr>
                <w:sz w:val="24"/>
              </w:rPr>
              <w:t>1.05</w:t>
            </w:r>
          </w:p>
        </w:tc>
      </w:tr>
      <w:tr w:rsidR="0014064D">
        <w:tc>
          <w:tcPr>
            <w:tcW w:w="653" w:type="dxa"/>
            <w:vAlign w:val="center"/>
          </w:tcPr>
          <w:p w:rsidR="0014064D" w:rsidRDefault="009B284D">
            <w:pPr>
              <w:jc w:val="center"/>
            </w:pPr>
            <w:r>
              <w:rPr>
                <w:sz w:val="24"/>
              </w:rPr>
              <w:t>37</w:t>
            </w:r>
          </w:p>
        </w:tc>
        <w:tc>
          <w:tcPr>
            <w:tcW w:w="871" w:type="dxa"/>
            <w:vAlign w:val="center"/>
          </w:tcPr>
          <w:p w:rsidR="0014064D" w:rsidRDefault="009B284D">
            <w:pPr>
              <w:jc w:val="center"/>
            </w:pPr>
            <w:r>
              <w:rPr>
                <w:sz w:val="24"/>
              </w:rPr>
              <w:t>SUNNY OPTICAL TECH</w:t>
            </w:r>
          </w:p>
        </w:tc>
        <w:tc>
          <w:tcPr>
            <w:tcW w:w="976" w:type="dxa"/>
            <w:vAlign w:val="center"/>
          </w:tcPr>
          <w:p w:rsidR="0014064D" w:rsidRDefault="009B284D">
            <w:pPr>
              <w:jc w:val="center"/>
            </w:pPr>
            <w:r>
              <w:rPr>
                <w:sz w:val="24"/>
              </w:rPr>
              <w:t>舜宇光学科技</w:t>
            </w:r>
          </w:p>
        </w:tc>
        <w:tc>
          <w:tcPr>
            <w:tcW w:w="1138" w:type="dxa"/>
            <w:vAlign w:val="center"/>
          </w:tcPr>
          <w:p w:rsidR="0014064D" w:rsidRDefault="009B284D">
            <w:pPr>
              <w:jc w:val="center"/>
            </w:pPr>
            <w:r>
              <w:rPr>
                <w:sz w:val="24"/>
              </w:rPr>
              <w:t>2382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8,800</w:t>
            </w:r>
          </w:p>
        </w:tc>
        <w:tc>
          <w:tcPr>
            <w:tcW w:w="1624" w:type="dxa"/>
            <w:vAlign w:val="center"/>
          </w:tcPr>
          <w:p w:rsidR="0014064D" w:rsidRDefault="009B284D">
            <w:pPr>
              <w:jc w:val="right"/>
            </w:pPr>
            <w:r>
              <w:rPr>
                <w:sz w:val="24"/>
              </w:rPr>
              <w:t>1,256,686.86</w:t>
            </w:r>
          </w:p>
        </w:tc>
        <w:tc>
          <w:tcPr>
            <w:tcW w:w="959" w:type="dxa"/>
            <w:vAlign w:val="center"/>
          </w:tcPr>
          <w:p w:rsidR="0014064D" w:rsidRDefault="009B284D">
            <w:pPr>
              <w:jc w:val="right"/>
            </w:pPr>
            <w:r>
              <w:rPr>
                <w:sz w:val="24"/>
              </w:rPr>
              <w:t>1.05</w:t>
            </w:r>
          </w:p>
        </w:tc>
      </w:tr>
      <w:tr w:rsidR="0014064D">
        <w:tc>
          <w:tcPr>
            <w:tcW w:w="653" w:type="dxa"/>
            <w:vAlign w:val="center"/>
          </w:tcPr>
          <w:p w:rsidR="0014064D" w:rsidRDefault="009B284D">
            <w:pPr>
              <w:jc w:val="center"/>
            </w:pPr>
            <w:r>
              <w:rPr>
                <w:sz w:val="24"/>
              </w:rPr>
              <w:t>38</w:t>
            </w:r>
          </w:p>
        </w:tc>
        <w:tc>
          <w:tcPr>
            <w:tcW w:w="871" w:type="dxa"/>
            <w:vAlign w:val="center"/>
          </w:tcPr>
          <w:p w:rsidR="0014064D" w:rsidRDefault="009B284D">
            <w:pPr>
              <w:jc w:val="center"/>
            </w:pPr>
            <w:r>
              <w:rPr>
                <w:sz w:val="24"/>
              </w:rPr>
              <w:t>NEXT PLC</w:t>
            </w:r>
          </w:p>
        </w:tc>
        <w:tc>
          <w:tcPr>
            <w:tcW w:w="976" w:type="dxa"/>
            <w:vAlign w:val="center"/>
          </w:tcPr>
          <w:p w:rsidR="0014064D" w:rsidRDefault="009B284D">
            <w:pPr>
              <w:jc w:val="center"/>
            </w:pPr>
            <w:r>
              <w:rPr>
                <w:sz w:val="24"/>
              </w:rPr>
              <w:t>Next</w:t>
            </w:r>
            <w:r>
              <w:rPr>
                <w:sz w:val="24"/>
              </w:rPr>
              <w:t>公司</w:t>
            </w:r>
          </w:p>
        </w:tc>
        <w:tc>
          <w:tcPr>
            <w:tcW w:w="1138" w:type="dxa"/>
            <w:vAlign w:val="center"/>
          </w:tcPr>
          <w:p w:rsidR="0014064D" w:rsidRDefault="009B284D">
            <w:pPr>
              <w:jc w:val="center"/>
            </w:pPr>
            <w:r>
              <w:rPr>
                <w:sz w:val="24"/>
              </w:rPr>
              <w:t>NXT LN</w:t>
            </w:r>
          </w:p>
        </w:tc>
        <w:tc>
          <w:tcPr>
            <w:tcW w:w="815" w:type="dxa"/>
            <w:vAlign w:val="center"/>
          </w:tcPr>
          <w:p w:rsidR="0014064D" w:rsidRDefault="009B284D">
            <w:pPr>
              <w:jc w:val="center"/>
            </w:pPr>
            <w:r>
              <w:rPr>
                <w:sz w:val="24"/>
              </w:rPr>
              <w:t>伦敦证券交易所</w:t>
            </w:r>
          </w:p>
        </w:tc>
        <w:tc>
          <w:tcPr>
            <w:tcW w:w="986" w:type="dxa"/>
            <w:vAlign w:val="center"/>
          </w:tcPr>
          <w:p w:rsidR="0014064D" w:rsidRDefault="009B284D">
            <w:pPr>
              <w:jc w:val="center"/>
            </w:pPr>
            <w:r>
              <w:rPr>
                <w:sz w:val="24"/>
              </w:rPr>
              <w:t>英国</w:t>
            </w:r>
          </w:p>
        </w:tc>
        <w:tc>
          <w:tcPr>
            <w:tcW w:w="976" w:type="dxa"/>
            <w:vAlign w:val="center"/>
          </w:tcPr>
          <w:p w:rsidR="0014064D" w:rsidRDefault="009B284D">
            <w:pPr>
              <w:jc w:val="right"/>
            </w:pPr>
            <w:r>
              <w:rPr>
                <w:sz w:val="24"/>
              </w:rPr>
              <w:t>1,977</w:t>
            </w:r>
          </w:p>
        </w:tc>
        <w:tc>
          <w:tcPr>
            <w:tcW w:w="1624" w:type="dxa"/>
            <w:vAlign w:val="center"/>
          </w:tcPr>
          <w:p w:rsidR="0014064D" w:rsidRDefault="009B284D">
            <w:pPr>
              <w:jc w:val="right"/>
            </w:pPr>
            <w:r>
              <w:rPr>
                <w:sz w:val="24"/>
              </w:rPr>
              <w:t>1,248,991.64</w:t>
            </w:r>
          </w:p>
        </w:tc>
        <w:tc>
          <w:tcPr>
            <w:tcW w:w="959" w:type="dxa"/>
            <w:vAlign w:val="center"/>
          </w:tcPr>
          <w:p w:rsidR="0014064D" w:rsidRDefault="009B284D">
            <w:pPr>
              <w:jc w:val="right"/>
            </w:pPr>
            <w:r>
              <w:rPr>
                <w:sz w:val="24"/>
              </w:rPr>
              <w:t>1.04</w:t>
            </w:r>
          </w:p>
        </w:tc>
      </w:tr>
      <w:tr w:rsidR="0014064D">
        <w:tc>
          <w:tcPr>
            <w:tcW w:w="653" w:type="dxa"/>
            <w:vAlign w:val="center"/>
          </w:tcPr>
          <w:p w:rsidR="0014064D" w:rsidRDefault="009B284D">
            <w:pPr>
              <w:jc w:val="center"/>
            </w:pPr>
            <w:r>
              <w:rPr>
                <w:sz w:val="24"/>
              </w:rPr>
              <w:t>39</w:t>
            </w:r>
          </w:p>
        </w:tc>
        <w:tc>
          <w:tcPr>
            <w:tcW w:w="871" w:type="dxa"/>
            <w:vAlign w:val="center"/>
          </w:tcPr>
          <w:p w:rsidR="0014064D" w:rsidRDefault="009B284D">
            <w:pPr>
              <w:jc w:val="center"/>
            </w:pPr>
            <w:r>
              <w:rPr>
                <w:sz w:val="24"/>
              </w:rPr>
              <w:t>NINTENDO CO LTD</w:t>
            </w:r>
          </w:p>
        </w:tc>
        <w:tc>
          <w:tcPr>
            <w:tcW w:w="976" w:type="dxa"/>
            <w:vAlign w:val="center"/>
          </w:tcPr>
          <w:p w:rsidR="0014064D" w:rsidRDefault="009B284D">
            <w:pPr>
              <w:jc w:val="center"/>
            </w:pPr>
            <w:r>
              <w:rPr>
                <w:sz w:val="24"/>
              </w:rPr>
              <w:t>任天堂</w:t>
            </w:r>
          </w:p>
        </w:tc>
        <w:tc>
          <w:tcPr>
            <w:tcW w:w="1138" w:type="dxa"/>
            <w:vAlign w:val="center"/>
          </w:tcPr>
          <w:p w:rsidR="0014064D" w:rsidRDefault="009B284D">
            <w:pPr>
              <w:jc w:val="center"/>
            </w:pPr>
            <w:r>
              <w:rPr>
                <w:sz w:val="24"/>
              </w:rPr>
              <w:t>7974 JP</w:t>
            </w:r>
          </w:p>
        </w:tc>
        <w:tc>
          <w:tcPr>
            <w:tcW w:w="815" w:type="dxa"/>
            <w:vAlign w:val="center"/>
          </w:tcPr>
          <w:p w:rsidR="0014064D" w:rsidRDefault="009B284D">
            <w:pPr>
              <w:jc w:val="center"/>
            </w:pPr>
            <w:r>
              <w:rPr>
                <w:sz w:val="24"/>
              </w:rPr>
              <w:t>日本证券交易所</w:t>
            </w:r>
          </w:p>
        </w:tc>
        <w:tc>
          <w:tcPr>
            <w:tcW w:w="986" w:type="dxa"/>
            <w:vAlign w:val="center"/>
          </w:tcPr>
          <w:p w:rsidR="0014064D" w:rsidRDefault="009B284D">
            <w:pPr>
              <w:jc w:val="center"/>
            </w:pPr>
            <w:r>
              <w:rPr>
                <w:sz w:val="24"/>
              </w:rPr>
              <w:t>日本</w:t>
            </w:r>
          </w:p>
        </w:tc>
        <w:tc>
          <w:tcPr>
            <w:tcW w:w="976" w:type="dxa"/>
            <w:vAlign w:val="center"/>
          </w:tcPr>
          <w:p w:rsidR="0014064D" w:rsidRDefault="009B284D">
            <w:pPr>
              <w:jc w:val="right"/>
            </w:pPr>
            <w:r>
              <w:rPr>
                <w:sz w:val="24"/>
              </w:rPr>
              <w:t>300</w:t>
            </w:r>
          </w:p>
        </w:tc>
        <w:tc>
          <w:tcPr>
            <w:tcW w:w="1624" w:type="dxa"/>
            <w:vAlign w:val="center"/>
          </w:tcPr>
          <w:p w:rsidR="0014064D" w:rsidRDefault="009B284D">
            <w:pPr>
              <w:jc w:val="right"/>
            </w:pPr>
            <w:r>
              <w:rPr>
                <w:sz w:val="24"/>
              </w:rPr>
              <w:t>1,248,269.24</w:t>
            </w:r>
          </w:p>
        </w:tc>
        <w:tc>
          <w:tcPr>
            <w:tcW w:w="959" w:type="dxa"/>
            <w:vAlign w:val="center"/>
          </w:tcPr>
          <w:p w:rsidR="0014064D" w:rsidRDefault="009B284D">
            <w:pPr>
              <w:jc w:val="right"/>
            </w:pPr>
            <w:r>
              <w:rPr>
                <w:sz w:val="24"/>
              </w:rPr>
              <w:t>1.04</w:t>
            </w:r>
          </w:p>
        </w:tc>
      </w:tr>
      <w:tr w:rsidR="0014064D">
        <w:tc>
          <w:tcPr>
            <w:tcW w:w="653" w:type="dxa"/>
            <w:vAlign w:val="center"/>
          </w:tcPr>
          <w:p w:rsidR="0014064D" w:rsidRDefault="009B284D">
            <w:pPr>
              <w:jc w:val="center"/>
            </w:pPr>
            <w:r>
              <w:rPr>
                <w:sz w:val="24"/>
              </w:rPr>
              <w:t>40</w:t>
            </w:r>
          </w:p>
        </w:tc>
        <w:tc>
          <w:tcPr>
            <w:tcW w:w="871" w:type="dxa"/>
            <w:vAlign w:val="center"/>
          </w:tcPr>
          <w:p w:rsidR="0014064D" w:rsidRDefault="009B284D">
            <w:pPr>
              <w:jc w:val="center"/>
            </w:pPr>
            <w:r>
              <w:rPr>
                <w:sz w:val="24"/>
              </w:rPr>
              <w:t>COSTCO WHOLESALE COR</w:t>
            </w:r>
          </w:p>
        </w:tc>
        <w:tc>
          <w:tcPr>
            <w:tcW w:w="976" w:type="dxa"/>
            <w:vAlign w:val="center"/>
          </w:tcPr>
          <w:p w:rsidR="0014064D" w:rsidRDefault="009B284D">
            <w:pPr>
              <w:jc w:val="center"/>
            </w:pPr>
            <w:r>
              <w:rPr>
                <w:sz w:val="24"/>
              </w:rPr>
              <w:t>好市多批发</w:t>
            </w:r>
          </w:p>
        </w:tc>
        <w:tc>
          <w:tcPr>
            <w:tcW w:w="1138" w:type="dxa"/>
            <w:vAlign w:val="center"/>
          </w:tcPr>
          <w:p w:rsidR="0014064D" w:rsidRDefault="009B284D">
            <w:pPr>
              <w:jc w:val="center"/>
            </w:pPr>
            <w:r>
              <w:rPr>
                <w:sz w:val="24"/>
              </w:rPr>
              <w:t>COST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498</w:t>
            </w:r>
          </w:p>
        </w:tc>
        <w:tc>
          <w:tcPr>
            <w:tcW w:w="1624" w:type="dxa"/>
            <w:vAlign w:val="center"/>
          </w:tcPr>
          <w:p w:rsidR="0014064D" w:rsidRDefault="009B284D">
            <w:pPr>
              <w:jc w:val="right"/>
            </w:pPr>
            <w:r>
              <w:rPr>
                <w:sz w:val="24"/>
              </w:rPr>
              <w:t>1,224,309.01</w:t>
            </w:r>
          </w:p>
        </w:tc>
        <w:tc>
          <w:tcPr>
            <w:tcW w:w="959" w:type="dxa"/>
            <w:vAlign w:val="center"/>
          </w:tcPr>
          <w:p w:rsidR="0014064D" w:rsidRDefault="009B284D">
            <w:pPr>
              <w:jc w:val="right"/>
            </w:pPr>
            <w:r>
              <w:rPr>
                <w:sz w:val="24"/>
              </w:rPr>
              <w:t>1.02</w:t>
            </w:r>
          </w:p>
        </w:tc>
      </w:tr>
      <w:tr w:rsidR="0014064D">
        <w:tc>
          <w:tcPr>
            <w:tcW w:w="653" w:type="dxa"/>
            <w:vAlign w:val="center"/>
          </w:tcPr>
          <w:p w:rsidR="0014064D" w:rsidRDefault="009B284D">
            <w:pPr>
              <w:jc w:val="center"/>
            </w:pPr>
            <w:r>
              <w:rPr>
                <w:sz w:val="24"/>
              </w:rPr>
              <w:t>41</w:t>
            </w:r>
          </w:p>
        </w:tc>
        <w:tc>
          <w:tcPr>
            <w:tcW w:w="871" w:type="dxa"/>
            <w:vAlign w:val="center"/>
          </w:tcPr>
          <w:p w:rsidR="0014064D" w:rsidRDefault="009B284D">
            <w:pPr>
              <w:jc w:val="center"/>
            </w:pPr>
            <w:r>
              <w:rPr>
                <w:sz w:val="24"/>
              </w:rPr>
              <w:t>T-MOBILE US</w:t>
            </w:r>
          </w:p>
        </w:tc>
        <w:tc>
          <w:tcPr>
            <w:tcW w:w="976" w:type="dxa"/>
            <w:vAlign w:val="center"/>
          </w:tcPr>
          <w:p w:rsidR="0014064D" w:rsidRDefault="009B284D">
            <w:pPr>
              <w:jc w:val="center"/>
            </w:pPr>
            <w:r>
              <w:rPr>
                <w:sz w:val="24"/>
              </w:rPr>
              <w:t>T-Mobile US</w:t>
            </w:r>
            <w:r>
              <w:rPr>
                <w:sz w:val="24"/>
              </w:rPr>
              <w:t>股份有限公司</w:t>
            </w:r>
          </w:p>
        </w:tc>
        <w:tc>
          <w:tcPr>
            <w:tcW w:w="1138" w:type="dxa"/>
            <w:vAlign w:val="center"/>
          </w:tcPr>
          <w:p w:rsidR="0014064D" w:rsidRDefault="009B284D">
            <w:pPr>
              <w:jc w:val="center"/>
            </w:pPr>
            <w:r>
              <w:rPr>
                <w:sz w:val="24"/>
              </w:rPr>
              <w:t>TMUS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1,360</w:t>
            </w:r>
          </w:p>
        </w:tc>
        <w:tc>
          <w:tcPr>
            <w:tcW w:w="1624" w:type="dxa"/>
            <w:vAlign w:val="center"/>
          </w:tcPr>
          <w:p w:rsidR="0014064D" w:rsidRDefault="009B284D">
            <w:pPr>
              <w:jc w:val="right"/>
            </w:pPr>
            <w:r>
              <w:rPr>
                <w:sz w:val="24"/>
              </w:rPr>
              <w:t>1,196,640.56</w:t>
            </w:r>
          </w:p>
        </w:tc>
        <w:tc>
          <w:tcPr>
            <w:tcW w:w="959" w:type="dxa"/>
            <w:vAlign w:val="center"/>
          </w:tcPr>
          <w:p w:rsidR="0014064D" w:rsidRDefault="009B284D">
            <w:pPr>
              <w:jc w:val="right"/>
            </w:pPr>
            <w:r>
              <w:rPr>
                <w:sz w:val="24"/>
              </w:rPr>
              <w:t>1.00</w:t>
            </w:r>
          </w:p>
        </w:tc>
      </w:tr>
      <w:tr w:rsidR="0014064D">
        <w:tc>
          <w:tcPr>
            <w:tcW w:w="653" w:type="dxa"/>
            <w:vAlign w:val="center"/>
          </w:tcPr>
          <w:p w:rsidR="0014064D" w:rsidRDefault="009B284D">
            <w:pPr>
              <w:jc w:val="center"/>
            </w:pPr>
            <w:r>
              <w:rPr>
                <w:sz w:val="24"/>
              </w:rPr>
              <w:t>42</w:t>
            </w:r>
          </w:p>
        </w:tc>
        <w:tc>
          <w:tcPr>
            <w:tcW w:w="871" w:type="dxa"/>
            <w:vAlign w:val="center"/>
          </w:tcPr>
          <w:p w:rsidR="0014064D" w:rsidRDefault="009B284D">
            <w:pPr>
              <w:jc w:val="center"/>
            </w:pPr>
            <w:r>
              <w:rPr>
                <w:sz w:val="24"/>
              </w:rPr>
              <w:t>SMC CORP</w:t>
            </w:r>
          </w:p>
        </w:tc>
        <w:tc>
          <w:tcPr>
            <w:tcW w:w="976" w:type="dxa"/>
            <w:vAlign w:val="center"/>
          </w:tcPr>
          <w:p w:rsidR="0014064D" w:rsidRDefault="009B284D">
            <w:pPr>
              <w:jc w:val="center"/>
            </w:pPr>
            <w:r>
              <w:rPr>
                <w:sz w:val="24"/>
              </w:rPr>
              <w:t>日本</w:t>
            </w:r>
            <w:r>
              <w:rPr>
                <w:sz w:val="24"/>
              </w:rPr>
              <w:t>SMC</w:t>
            </w:r>
            <w:r>
              <w:rPr>
                <w:sz w:val="24"/>
              </w:rPr>
              <w:t>公司</w:t>
            </w:r>
          </w:p>
        </w:tc>
        <w:tc>
          <w:tcPr>
            <w:tcW w:w="1138" w:type="dxa"/>
            <w:vAlign w:val="center"/>
          </w:tcPr>
          <w:p w:rsidR="0014064D" w:rsidRDefault="009B284D">
            <w:pPr>
              <w:jc w:val="center"/>
            </w:pPr>
            <w:r>
              <w:rPr>
                <w:sz w:val="24"/>
              </w:rPr>
              <w:t>6273 JP</w:t>
            </w:r>
          </w:p>
        </w:tc>
        <w:tc>
          <w:tcPr>
            <w:tcW w:w="815" w:type="dxa"/>
            <w:vAlign w:val="center"/>
          </w:tcPr>
          <w:p w:rsidR="0014064D" w:rsidRDefault="009B284D">
            <w:pPr>
              <w:jc w:val="center"/>
            </w:pPr>
            <w:r>
              <w:rPr>
                <w:sz w:val="24"/>
              </w:rPr>
              <w:t>日本证券交易所</w:t>
            </w:r>
          </w:p>
        </w:tc>
        <w:tc>
          <w:tcPr>
            <w:tcW w:w="986" w:type="dxa"/>
            <w:vAlign w:val="center"/>
          </w:tcPr>
          <w:p w:rsidR="0014064D" w:rsidRDefault="009B284D">
            <w:pPr>
              <w:jc w:val="center"/>
            </w:pPr>
            <w:r>
              <w:rPr>
                <w:sz w:val="24"/>
              </w:rPr>
              <w:t>日本</w:t>
            </w:r>
          </w:p>
        </w:tc>
        <w:tc>
          <w:tcPr>
            <w:tcW w:w="976" w:type="dxa"/>
            <w:vAlign w:val="center"/>
          </w:tcPr>
          <w:p w:rsidR="0014064D" w:rsidRDefault="009B284D">
            <w:pPr>
              <w:jc w:val="right"/>
            </w:pPr>
            <w:r>
              <w:rPr>
                <w:sz w:val="24"/>
              </w:rPr>
              <w:t>300</w:t>
            </w:r>
          </w:p>
        </w:tc>
        <w:tc>
          <w:tcPr>
            <w:tcW w:w="1624" w:type="dxa"/>
            <w:vAlign w:val="center"/>
          </w:tcPr>
          <w:p w:rsidR="0014064D" w:rsidRDefault="009B284D">
            <w:pPr>
              <w:jc w:val="right"/>
            </w:pPr>
            <w:r>
              <w:rPr>
                <w:sz w:val="24"/>
              </w:rPr>
              <w:t>1,193,658.65</w:t>
            </w:r>
          </w:p>
        </w:tc>
        <w:tc>
          <w:tcPr>
            <w:tcW w:w="959" w:type="dxa"/>
            <w:vAlign w:val="center"/>
          </w:tcPr>
          <w:p w:rsidR="0014064D" w:rsidRDefault="009B284D">
            <w:pPr>
              <w:jc w:val="right"/>
            </w:pPr>
            <w:r>
              <w:rPr>
                <w:sz w:val="24"/>
              </w:rPr>
              <w:t>0.99</w:t>
            </w:r>
          </w:p>
        </w:tc>
      </w:tr>
      <w:tr w:rsidR="0014064D">
        <w:tc>
          <w:tcPr>
            <w:tcW w:w="653" w:type="dxa"/>
            <w:vAlign w:val="center"/>
          </w:tcPr>
          <w:p w:rsidR="0014064D" w:rsidRDefault="009B284D">
            <w:pPr>
              <w:jc w:val="center"/>
            </w:pPr>
            <w:r>
              <w:rPr>
                <w:sz w:val="24"/>
              </w:rPr>
              <w:t>43</w:t>
            </w:r>
          </w:p>
        </w:tc>
        <w:tc>
          <w:tcPr>
            <w:tcW w:w="871" w:type="dxa"/>
            <w:vAlign w:val="center"/>
          </w:tcPr>
          <w:p w:rsidR="0014064D" w:rsidRDefault="009B284D">
            <w:pPr>
              <w:jc w:val="center"/>
            </w:pPr>
            <w:r>
              <w:rPr>
                <w:sz w:val="24"/>
              </w:rPr>
              <w:t>PROCTER &amp; GAMBLE CO</w:t>
            </w:r>
          </w:p>
        </w:tc>
        <w:tc>
          <w:tcPr>
            <w:tcW w:w="976" w:type="dxa"/>
            <w:vAlign w:val="center"/>
          </w:tcPr>
          <w:p w:rsidR="0014064D" w:rsidRDefault="009B284D">
            <w:pPr>
              <w:jc w:val="center"/>
            </w:pPr>
            <w:r>
              <w:rPr>
                <w:sz w:val="24"/>
              </w:rPr>
              <w:t>宝洁</w:t>
            </w:r>
          </w:p>
        </w:tc>
        <w:tc>
          <w:tcPr>
            <w:tcW w:w="1138" w:type="dxa"/>
            <w:vAlign w:val="center"/>
          </w:tcPr>
          <w:p w:rsidR="0014064D" w:rsidRDefault="009B284D">
            <w:pPr>
              <w:jc w:val="center"/>
            </w:pPr>
            <w:r>
              <w:rPr>
                <w:sz w:val="24"/>
              </w:rPr>
              <w:t>PG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1,311</w:t>
            </w:r>
          </w:p>
        </w:tc>
        <w:tc>
          <w:tcPr>
            <w:tcW w:w="1624" w:type="dxa"/>
            <w:vAlign w:val="center"/>
          </w:tcPr>
          <w:p w:rsidR="0014064D" w:rsidRDefault="009B284D">
            <w:pPr>
              <w:jc w:val="right"/>
            </w:pPr>
            <w:r>
              <w:rPr>
                <w:sz w:val="24"/>
              </w:rPr>
              <w:t>1,190,223.58</w:t>
            </w:r>
          </w:p>
        </w:tc>
        <w:tc>
          <w:tcPr>
            <w:tcW w:w="959" w:type="dxa"/>
            <w:vAlign w:val="center"/>
          </w:tcPr>
          <w:p w:rsidR="0014064D" w:rsidRDefault="009B284D">
            <w:pPr>
              <w:jc w:val="right"/>
            </w:pPr>
            <w:r>
              <w:rPr>
                <w:sz w:val="24"/>
              </w:rPr>
              <w:t>0.99</w:t>
            </w:r>
          </w:p>
        </w:tc>
      </w:tr>
      <w:tr w:rsidR="0014064D">
        <w:tc>
          <w:tcPr>
            <w:tcW w:w="653" w:type="dxa"/>
            <w:vAlign w:val="center"/>
          </w:tcPr>
          <w:p w:rsidR="0014064D" w:rsidRDefault="009B284D">
            <w:pPr>
              <w:jc w:val="center"/>
            </w:pPr>
            <w:r>
              <w:rPr>
                <w:sz w:val="24"/>
              </w:rPr>
              <w:t>44</w:t>
            </w:r>
          </w:p>
        </w:tc>
        <w:tc>
          <w:tcPr>
            <w:tcW w:w="871" w:type="dxa"/>
            <w:vAlign w:val="center"/>
          </w:tcPr>
          <w:p w:rsidR="0014064D" w:rsidRDefault="009B284D">
            <w:pPr>
              <w:jc w:val="center"/>
            </w:pPr>
            <w:r>
              <w:rPr>
                <w:sz w:val="24"/>
              </w:rPr>
              <w:t>ERSTE GROUP BANK AG</w:t>
            </w:r>
          </w:p>
        </w:tc>
        <w:tc>
          <w:tcPr>
            <w:tcW w:w="976" w:type="dxa"/>
            <w:vAlign w:val="center"/>
          </w:tcPr>
          <w:p w:rsidR="0014064D" w:rsidRDefault="009B284D">
            <w:pPr>
              <w:jc w:val="center"/>
            </w:pPr>
            <w:r>
              <w:rPr>
                <w:sz w:val="24"/>
              </w:rPr>
              <w:t>奥地利第一储蓄银行股份公司</w:t>
            </w:r>
          </w:p>
        </w:tc>
        <w:tc>
          <w:tcPr>
            <w:tcW w:w="1138" w:type="dxa"/>
            <w:vAlign w:val="center"/>
          </w:tcPr>
          <w:p w:rsidR="0014064D" w:rsidRDefault="009B284D">
            <w:pPr>
              <w:jc w:val="center"/>
            </w:pPr>
            <w:r>
              <w:rPr>
                <w:sz w:val="24"/>
              </w:rPr>
              <w:t>EBS AV</w:t>
            </w:r>
          </w:p>
        </w:tc>
        <w:tc>
          <w:tcPr>
            <w:tcW w:w="815" w:type="dxa"/>
            <w:vAlign w:val="center"/>
          </w:tcPr>
          <w:p w:rsidR="0014064D" w:rsidRDefault="009B284D">
            <w:pPr>
              <w:jc w:val="center"/>
            </w:pPr>
            <w:r>
              <w:rPr>
                <w:sz w:val="24"/>
              </w:rPr>
              <w:t>奥地利证券交易所</w:t>
            </w:r>
          </w:p>
        </w:tc>
        <w:tc>
          <w:tcPr>
            <w:tcW w:w="986" w:type="dxa"/>
            <w:vAlign w:val="center"/>
          </w:tcPr>
          <w:p w:rsidR="0014064D" w:rsidRDefault="009B284D">
            <w:pPr>
              <w:jc w:val="center"/>
            </w:pPr>
            <w:r>
              <w:rPr>
                <w:sz w:val="24"/>
              </w:rPr>
              <w:t>奥地利</w:t>
            </w:r>
          </w:p>
        </w:tc>
        <w:tc>
          <w:tcPr>
            <w:tcW w:w="976" w:type="dxa"/>
            <w:vAlign w:val="center"/>
          </w:tcPr>
          <w:p w:rsidR="0014064D" w:rsidRDefault="009B284D">
            <w:pPr>
              <w:jc w:val="right"/>
            </w:pPr>
            <w:r>
              <w:rPr>
                <w:sz w:val="24"/>
              </w:rPr>
              <w:t>5,846</w:t>
            </w:r>
          </w:p>
        </w:tc>
        <w:tc>
          <w:tcPr>
            <w:tcW w:w="1624" w:type="dxa"/>
            <w:vAlign w:val="center"/>
          </w:tcPr>
          <w:p w:rsidR="0014064D" w:rsidRDefault="009B284D">
            <w:pPr>
              <w:jc w:val="right"/>
            </w:pPr>
            <w:r>
              <w:rPr>
                <w:sz w:val="24"/>
              </w:rPr>
              <w:t>1,163,851.57</w:t>
            </w:r>
          </w:p>
        </w:tc>
        <w:tc>
          <w:tcPr>
            <w:tcW w:w="959" w:type="dxa"/>
            <w:vAlign w:val="center"/>
          </w:tcPr>
          <w:p w:rsidR="0014064D" w:rsidRDefault="009B284D">
            <w:pPr>
              <w:jc w:val="right"/>
            </w:pPr>
            <w:r>
              <w:rPr>
                <w:sz w:val="24"/>
              </w:rPr>
              <w:t>0.97</w:t>
            </w:r>
          </w:p>
        </w:tc>
      </w:tr>
      <w:tr w:rsidR="0014064D">
        <w:tc>
          <w:tcPr>
            <w:tcW w:w="653" w:type="dxa"/>
            <w:vAlign w:val="center"/>
          </w:tcPr>
          <w:p w:rsidR="0014064D" w:rsidRDefault="009B284D">
            <w:pPr>
              <w:jc w:val="center"/>
            </w:pPr>
            <w:r>
              <w:rPr>
                <w:sz w:val="24"/>
              </w:rPr>
              <w:t>45</w:t>
            </w:r>
          </w:p>
        </w:tc>
        <w:tc>
          <w:tcPr>
            <w:tcW w:w="871" w:type="dxa"/>
            <w:vAlign w:val="center"/>
          </w:tcPr>
          <w:p w:rsidR="0014064D" w:rsidRDefault="009B284D">
            <w:pPr>
              <w:jc w:val="center"/>
            </w:pPr>
            <w:r>
              <w:rPr>
                <w:sz w:val="24"/>
              </w:rPr>
              <w:t>HYGEIA HEALTHCARE HOLDINGS C</w:t>
            </w:r>
          </w:p>
        </w:tc>
        <w:tc>
          <w:tcPr>
            <w:tcW w:w="976" w:type="dxa"/>
            <w:vAlign w:val="center"/>
          </w:tcPr>
          <w:p w:rsidR="0014064D" w:rsidRDefault="009B284D">
            <w:pPr>
              <w:jc w:val="center"/>
            </w:pPr>
            <w:r>
              <w:rPr>
                <w:sz w:val="24"/>
              </w:rPr>
              <w:t>海吉亚医疗</w:t>
            </w:r>
          </w:p>
        </w:tc>
        <w:tc>
          <w:tcPr>
            <w:tcW w:w="1138" w:type="dxa"/>
            <w:vAlign w:val="center"/>
          </w:tcPr>
          <w:p w:rsidR="0014064D" w:rsidRDefault="009B284D">
            <w:pPr>
              <w:jc w:val="center"/>
            </w:pPr>
            <w:r>
              <w:rPr>
                <w:sz w:val="24"/>
              </w:rPr>
              <w:t>6078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28,200</w:t>
            </w:r>
          </w:p>
        </w:tc>
        <w:tc>
          <w:tcPr>
            <w:tcW w:w="1624" w:type="dxa"/>
            <w:vAlign w:val="center"/>
          </w:tcPr>
          <w:p w:rsidR="0014064D" w:rsidRDefault="009B284D">
            <w:pPr>
              <w:jc w:val="right"/>
            </w:pPr>
            <w:r>
              <w:rPr>
                <w:sz w:val="24"/>
              </w:rPr>
              <w:t>1,158,061.14</w:t>
            </w:r>
          </w:p>
        </w:tc>
        <w:tc>
          <w:tcPr>
            <w:tcW w:w="959" w:type="dxa"/>
            <w:vAlign w:val="center"/>
          </w:tcPr>
          <w:p w:rsidR="0014064D" w:rsidRDefault="009B284D">
            <w:pPr>
              <w:jc w:val="right"/>
            </w:pPr>
            <w:r>
              <w:rPr>
                <w:sz w:val="24"/>
              </w:rPr>
              <w:t>0.96</w:t>
            </w:r>
          </w:p>
        </w:tc>
      </w:tr>
      <w:tr w:rsidR="0014064D">
        <w:tc>
          <w:tcPr>
            <w:tcW w:w="653" w:type="dxa"/>
            <w:vAlign w:val="center"/>
          </w:tcPr>
          <w:p w:rsidR="0014064D" w:rsidRDefault="009B284D">
            <w:pPr>
              <w:jc w:val="center"/>
            </w:pPr>
            <w:r>
              <w:rPr>
                <w:sz w:val="24"/>
              </w:rPr>
              <w:t>46</w:t>
            </w:r>
          </w:p>
        </w:tc>
        <w:tc>
          <w:tcPr>
            <w:tcW w:w="871" w:type="dxa"/>
            <w:vAlign w:val="center"/>
          </w:tcPr>
          <w:p w:rsidR="0014064D" w:rsidRDefault="009B284D">
            <w:pPr>
              <w:jc w:val="center"/>
            </w:pPr>
            <w:r>
              <w:rPr>
                <w:sz w:val="24"/>
              </w:rPr>
              <w:t>LVMH MOET HENNESSY L</w:t>
            </w:r>
          </w:p>
        </w:tc>
        <w:tc>
          <w:tcPr>
            <w:tcW w:w="976" w:type="dxa"/>
            <w:vAlign w:val="center"/>
          </w:tcPr>
          <w:p w:rsidR="0014064D" w:rsidRDefault="009B284D">
            <w:pPr>
              <w:jc w:val="center"/>
            </w:pPr>
            <w:r>
              <w:rPr>
                <w:sz w:val="24"/>
              </w:rPr>
              <w:t>LVMH</w:t>
            </w:r>
            <w:r>
              <w:rPr>
                <w:sz w:val="24"/>
              </w:rPr>
              <w:t>集团公司</w:t>
            </w:r>
          </w:p>
        </w:tc>
        <w:tc>
          <w:tcPr>
            <w:tcW w:w="1138" w:type="dxa"/>
            <w:vAlign w:val="center"/>
          </w:tcPr>
          <w:p w:rsidR="0014064D" w:rsidRDefault="009B284D">
            <w:pPr>
              <w:jc w:val="center"/>
            </w:pPr>
            <w:r>
              <w:rPr>
                <w:sz w:val="24"/>
              </w:rPr>
              <w:t>MC FP</w:t>
            </w:r>
          </w:p>
        </w:tc>
        <w:tc>
          <w:tcPr>
            <w:tcW w:w="815" w:type="dxa"/>
            <w:vAlign w:val="center"/>
          </w:tcPr>
          <w:p w:rsidR="0014064D" w:rsidRDefault="009B284D">
            <w:pPr>
              <w:jc w:val="center"/>
            </w:pPr>
            <w:r>
              <w:rPr>
                <w:sz w:val="24"/>
              </w:rPr>
              <w:t>法国证券交易所</w:t>
            </w:r>
          </w:p>
        </w:tc>
        <w:tc>
          <w:tcPr>
            <w:tcW w:w="986" w:type="dxa"/>
            <w:vAlign w:val="center"/>
          </w:tcPr>
          <w:p w:rsidR="0014064D" w:rsidRDefault="009B284D">
            <w:pPr>
              <w:jc w:val="center"/>
            </w:pPr>
            <w:r>
              <w:rPr>
                <w:sz w:val="24"/>
              </w:rPr>
              <w:t>法国</w:t>
            </w:r>
          </w:p>
        </w:tc>
        <w:tc>
          <w:tcPr>
            <w:tcW w:w="976" w:type="dxa"/>
            <w:vAlign w:val="center"/>
          </w:tcPr>
          <w:p w:rsidR="0014064D" w:rsidRDefault="009B284D">
            <w:pPr>
              <w:jc w:val="right"/>
            </w:pPr>
            <w:r>
              <w:rPr>
                <w:sz w:val="24"/>
              </w:rPr>
              <w:t>282</w:t>
            </w:r>
          </w:p>
        </w:tc>
        <w:tc>
          <w:tcPr>
            <w:tcW w:w="1624" w:type="dxa"/>
            <w:vAlign w:val="center"/>
          </w:tcPr>
          <w:p w:rsidR="0014064D" w:rsidRDefault="009B284D">
            <w:pPr>
              <w:jc w:val="right"/>
            </w:pPr>
            <w:r>
              <w:rPr>
                <w:sz w:val="24"/>
              </w:rPr>
              <w:t>1,150,078.14</w:t>
            </w:r>
          </w:p>
        </w:tc>
        <w:tc>
          <w:tcPr>
            <w:tcW w:w="959" w:type="dxa"/>
            <w:vAlign w:val="center"/>
          </w:tcPr>
          <w:p w:rsidR="0014064D" w:rsidRDefault="009B284D">
            <w:pPr>
              <w:jc w:val="right"/>
            </w:pPr>
            <w:r>
              <w:rPr>
                <w:sz w:val="24"/>
              </w:rPr>
              <w:t>0.96</w:t>
            </w:r>
          </w:p>
        </w:tc>
      </w:tr>
      <w:tr w:rsidR="0014064D">
        <w:tc>
          <w:tcPr>
            <w:tcW w:w="653" w:type="dxa"/>
            <w:vAlign w:val="center"/>
          </w:tcPr>
          <w:p w:rsidR="0014064D" w:rsidRDefault="009B284D">
            <w:pPr>
              <w:jc w:val="center"/>
            </w:pPr>
            <w:r>
              <w:rPr>
                <w:sz w:val="24"/>
              </w:rPr>
              <w:t>47</w:t>
            </w:r>
          </w:p>
        </w:tc>
        <w:tc>
          <w:tcPr>
            <w:tcW w:w="871" w:type="dxa"/>
            <w:vAlign w:val="center"/>
          </w:tcPr>
          <w:p w:rsidR="0014064D" w:rsidRDefault="009B284D">
            <w:pPr>
              <w:jc w:val="center"/>
            </w:pPr>
            <w:r>
              <w:rPr>
                <w:sz w:val="24"/>
              </w:rPr>
              <w:t>Fuyao Glass Industry Group Co</w:t>
            </w:r>
          </w:p>
        </w:tc>
        <w:tc>
          <w:tcPr>
            <w:tcW w:w="976" w:type="dxa"/>
            <w:vAlign w:val="center"/>
          </w:tcPr>
          <w:p w:rsidR="0014064D" w:rsidRDefault="009B284D">
            <w:pPr>
              <w:jc w:val="center"/>
            </w:pPr>
            <w:r>
              <w:rPr>
                <w:sz w:val="24"/>
              </w:rPr>
              <w:t>福耀玻璃</w:t>
            </w:r>
          </w:p>
        </w:tc>
        <w:tc>
          <w:tcPr>
            <w:tcW w:w="1138" w:type="dxa"/>
            <w:vAlign w:val="center"/>
          </w:tcPr>
          <w:p w:rsidR="0014064D" w:rsidRDefault="009B284D">
            <w:pPr>
              <w:jc w:val="center"/>
            </w:pPr>
            <w:r>
              <w:rPr>
                <w:sz w:val="24"/>
              </w:rPr>
              <w:t>3606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32,000</w:t>
            </w:r>
          </w:p>
        </w:tc>
        <w:tc>
          <w:tcPr>
            <w:tcW w:w="1624" w:type="dxa"/>
            <w:vAlign w:val="center"/>
          </w:tcPr>
          <w:p w:rsidR="0014064D" w:rsidRDefault="009B284D">
            <w:pPr>
              <w:jc w:val="right"/>
            </w:pPr>
            <w:r>
              <w:rPr>
                <w:sz w:val="24"/>
              </w:rPr>
              <w:t>1,147,155.09</w:t>
            </w:r>
          </w:p>
        </w:tc>
        <w:tc>
          <w:tcPr>
            <w:tcW w:w="959" w:type="dxa"/>
            <w:vAlign w:val="center"/>
          </w:tcPr>
          <w:p w:rsidR="0014064D" w:rsidRDefault="009B284D">
            <w:pPr>
              <w:jc w:val="right"/>
            </w:pPr>
            <w:r>
              <w:rPr>
                <w:sz w:val="24"/>
              </w:rPr>
              <w:t>0.96</w:t>
            </w:r>
          </w:p>
        </w:tc>
      </w:tr>
      <w:tr w:rsidR="0014064D">
        <w:tc>
          <w:tcPr>
            <w:tcW w:w="653" w:type="dxa"/>
            <w:vAlign w:val="center"/>
          </w:tcPr>
          <w:p w:rsidR="0014064D" w:rsidRDefault="009B284D">
            <w:pPr>
              <w:jc w:val="center"/>
            </w:pPr>
            <w:r>
              <w:rPr>
                <w:sz w:val="24"/>
              </w:rPr>
              <w:t>48</w:t>
            </w:r>
          </w:p>
        </w:tc>
        <w:tc>
          <w:tcPr>
            <w:tcW w:w="871" w:type="dxa"/>
            <w:vAlign w:val="center"/>
          </w:tcPr>
          <w:p w:rsidR="0014064D" w:rsidRDefault="009B284D">
            <w:pPr>
              <w:jc w:val="center"/>
            </w:pPr>
            <w:r>
              <w:rPr>
                <w:sz w:val="24"/>
              </w:rPr>
              <w:t>CHOW TAI FOOK JEWELLERY GROU</w:t>
            </w:r>
          </w:p>
        </w:tc>
        <w:tc>
          <w:tcPr>
            <w:tcW w:w="976" w:type="dxa"/>
            <w:vAlign w:val="center"/>
          </w:tcPr>
          <w:p w:rsidR="0014064D" w:rsidRDefault="009B284D">
            <w:pPr>
              <w:jc w:val="center"/>
            </w:pPr>
            <w:r>
              <w:rPr>
                <w:sz w:val="24"/>
              </w:rPr>
              <w:t>周大福</w:t>
            </w:r>
          </w:p>
        </w:tc>
        <w:tc>
          <w:tcPr>
            <w:tcW w:w="1138" w:type="dxa"/>
            <w:vAlign w:val="center"/>
          </w:tcPr>
          <w:p w:rsidR="0014064D" w:rsidRDefault="009B284D">
            <w:pPr>
              <w:jc w:val="center"/>
            </w:pPr>
            <w:r>
              <w:rPr>
                <w:sz w:val="24"/>
              </w:rPr>
              <w:t>1929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136,400</w:t>
            </w:r>
          </w:p>
        </w:tc>
        <w:tc>
          <w:tcPr>
            <w:tcW w:w="1624" w:type="dxa"/>
            <w:vAlign w:val="center"/>
          </w:tcPr>
          <w:p w:rsidR="0014064D" w:rsidRDefault="009B284D">
            <w:pPr>
              <w:jc w:val="right"/>
            </w:pPr>
            <w:r>
              <w:rPr>
                <w:sz w:val="24"/>
              </w:rPr>
              <w:t>1,119,132.60</w:t>
            </w:r>
          </w:p>
        </w:tc>
        <w:tc>
          <w:tcPr>
            <w:tcW w:w="959" w:type="dxa"/>
            <w:vAlign w:val="center"/>
          </w:tcPr>
          <w:p w:rsidR="0014064D" w:rsidRDefault="009B284D">
            <w:pPr>
              <w:jc w:val="right"/>
            </w:pPr>
            <w:r>
              <w:rPr>
                <w:sz w:val="24"/>
              </w:rPr>
              <w:t>0.93</w:t>
            </w:r>
          </w:p>
        </w:tc>
      </w:tr>
      <w:tr w:rsidR="0014064D">
        <w:tc>
          <w:tcPr>
            <w:tcW w:w="653" w:type="dxa"/>
            <w:vAlign w:val="center"/>
          </w:tcPr>
          <w:p w:rsidR="0014064D" w:rsidRDefault="009B284D">
            <w:pPr>
              <w:jc w:val="center"/>
            </w:pPr>
            <w:r>
              <w:rPr>
                <w:sz w:val="24"/>
              </w:rPr>
              <w:t>49</w:t>
            </w:r>
          </w:p>
        </w:tc>
        <w:tc>
          <w:tcPr>
            <w:tcW w:w="871" w:type="dxa"/>
            <w:vAlign w:val="center"/>
          </w:tcPr>
          <w:p w:rsidR="0014064D" w:rsidRDefault="009B284D">
            <w:pPr>
              <w:jc w:val="center"/>
            </w:pPr>
            <w:r>
              <w:rPr>
                <w:sz w:val="24"/>
              </w:rPr>
              <w:t>HAIDILAO INTERNATIONAL HOLDI</w:t>
            </w:r>
          </w:p>
        </w:tc>
        <w:tc>
          <w:tcPr>
            <w:tcW w:w="976" w:type="dxa"/>
            <w:vAlign w:val="center"/>
          </w:tcPr>
          <w:p w:rsidR="0014064D" w:rsidRDefault="009B284D">
            <w:pPr>
              <w:jc w:val="center"/>
            </w:pPr>
            <w:r>
              <w:rPr>
                <w:sz w:val="24"/>
              </w:rPr>
              <w:t>海底捞</w:t>
            </w:r>
          </w:p>
        </w:tc>
        <w:tc>
          <w:tcPr>
            <w:tcW w:w="1138" w:type="dxa"/>
            <w:vAlign w:val="center"/>
          </w:tcPr>
          <w:p w:rsidR="0014064D" w:rsidRDefault="009B284D">
            <w:pPr>
              <w:jc w:val="center"/>
            </w:pPr>
            <w:r>
              <w:rPr>
                <w:sz w:val="24"/>
              </w:rPr>
              <w:t>6862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22,000</w:t>
            </w:r>
          </w:p>
        </w:tc>
        <w:tc>
          <w:tcPr>
            <w:tcW w:w="1624" w:type="dxa"/>
            <w:vAlign w:val="center"/>
          </w:tcPr>
          <w:p w:rsidR="0014064D" w:rsidRDefault="009B284D">
            <w:pPr>
              <w:jc w:val="right"/>
            </w:pPr>
            <w:r>
              <w:rPr>
                <w:sz w:val="24"/>
              </w:rPr>
              <w:t>1,105,247.58</w:t>
            </w:r>
          </w:p>
        </w:tc>
        <w:tc>
          <w:tcPr>
            <w:tcW w:w="959" w:type="dxa"/>
            <w:vAlign w:val="center"/>
          </w:tcPr>
          <w:p w:rsidR="0014064D" w:rsidRDefault="009B284D">
            <w:pPr>
              <w:jc w:val="right"/>
            </w:pPr>
            <w:r>
              <w:rPr>
                <w:sz w:val="24"/>
              </w:rPr>
              <w:t>0.92</w:t>
            </w:r>
          </w:p>
        </w:tc>
      </w:tr>
      <w:tr w:rsidR="0014064D">
        <w:tc>
          <w:tcPr>
            <w:tcW w:w="653" w:type="dxa"/>
            <w:vAlign w:val="center"/>
          </w:tcPr>
          <w:p w:rsidR="0014064D" w:rsidRDefault="009B284D">
            <w:pPr>
              <w:jc w:val="center"/>
            </w:pPr>
            <w:r>
              <w:rPr>
                <w:sz w:val="24"/>
              </w:rPr>
              <w:t>50</w:t>
            </w:r>
          </w:p>
        </w:tc>
        <w:tc>
          <w:tcPr>
            <w:tcW w:w="871" w:type="dxa"/>
            <w:vAlign w:val="center"/>
          </w:tcPr>
          <w:p w:rsidR="0014064D" w:rsidRDefault="009B284D">
            <w:pPr>
              <w:jc w:val="center"/>
            </w:pPr>
            <w:r>
              <w:rPr>
                <w:sz w:val="24"/>
              </w:rPr>
              <w:t>PHARMARON BEIJING CO LTD-H</w:t>
            </w:r>
          </w:p>
        </w:tc>
        <w:tc>
          <w:tcPr>
            <w:tcW w:w="976" w:type="dxa"/>
            <w:vAlign w:val="center"/>
          </w:tcPr>
          <w:p w:rsidR="0014064D" w:rsidRDefault="009B284D">
            <w:pPr>
              <w:jc w:val="center"/>
            </w:pPr>
            <w:r>
              <w:rPr>
                <w:sz w:val="24"/>
              </w:rPr>
              <w:t>康龙化成</w:t>
            </w:r>
          </w:p>
        </w:tc>
        <w:tc>
          <w:tcPr>
            <w:tcW w:w="1138" w:type="dxa"/>
            <w:vAlign w:val="center"/>
          </w:tcPr>
          <w:p w:rsidR="0014064D" w:rsidRDefault="009B284D">
            <w:pPr>
              <w:jc w:val="center"/>
            </w:pPr>
            <w:r>
              <w:rPr>
                <w:sz w:val="24"/>
              </w:rPr>
              <w:t>3759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10,000</w:t>
            </w:r>
          </w:p>
        </w:tc>
        <w:tc>
          <w:tcPr>
            <w:tcW w:w="1624" w:type="dxa"/>
            <w:vAlign w:val="center"/>
          </w:tcPr>
          <w:p w:rsidR="0014064D" w:rsidRDefault="009B284D">
            <w:pPr>
              <w:jc w:val="right"/>
            </w:pPr>
            <w:r>
              <w:rPr>
                <w:sz w:val="24"/>
              </w:rPr>
              <w:t>1,102,386.42</w:t>
            </w:r>
          </w:p>
        </w:tc>
        <w:tc>
          <w:tcPr>
            <w:tcW w:w="959" w:type="dxa"/>
            <w:vAlign w:val="center"/>
          </w:tcPr>
          <w:p w:rsidR="0014064D" w:rsidRDefault="009B284D">
            <w:pPr>
              <w:jc w:val="right"/>
            </w:pPr>
            <w:r>
              <w:rPr>
                <w:sz w:val="24"/>
              </w:rPr>
              <w:t>0.92</w:t>
            </w:r>
          </w:p>
        </w:tc>
      </w:tr>
      <w:tr w:rsidR="0014064D">
        <w:tc>
          <w:tcPr>
            <w:tcW w:w="653" w:type="dxa"/>
            <w:vAlign w:val="center"/>
          </w:tcPr>
          <w:p w:rsidR="0014064D" w:rsidRDefault="009B284D">
            <w:pPr>
              <w:jc w:val="center"/>
            </w:pPr>
            <w:r>
              <w:rPr>
                <w:sz w:val="24"/>
              </w:rPr>
              <w:t>51</w:t>
            </w:r>
          </w:p>
        </w:tc>
        <w:tc>
          <w:tcPr>
            <w:tcW w:w="871" w:type="dxa"/>
            <w:vAlign w:val="center"/>
          </w:tcPr>
          <w:p w:rsidR="0014064D" w:rsidRDefault="009B284D">
            <w:pPr>
              <w:jc w:val="center"/>
            </w:pPr>
            <w:r>
              <w:rPr>
                <w:sz w:val="24"/>
              </w:rPr>
              <w:t>KEYENCE CORP</w:t>
            </w:r>
          </w:p>
        </w:tc>
        <w:tc>
          <w:tcPr>
            <w:tcW w:w="976" w:type="dxa"/>
            <w:vAlign w:val="center"/>
          </w:tcPr>
          <w:p w:rsidR="0014064D" w:rsidRDefault="009B284D">
            <w:pPr>
              <w:jc w:val="center"/>
            </w:pPr>
            <w:r>
              <w:rPr>
                <w:sz w:val="24"/>
              </w:rPr>
              <w:t>株式会社</w:t>
            </w:r>
            <w:r>
              <w:rPr>
                <w:sz w:val="24"/>
              </w:rPr>
              <w:t xml:space="preserve"> KEYENCE</w:t>
            </w:r>
          </w:p>
        </w:tc>
        <w:tc>
          <w:tcPr>
            <w:tcW w:w="1138" w:type="dxa"/>
            <w:vAlign w:val="center"/>
          </w:tcPr>
          <w:p w:rsidR="0014064D" w:rsidRDefault="009B284D">
            <w:pPr>
              <w:jc w:val="center"/>
            </w:pPr>
            <w:r>
              <w:rPr>
                <w:sz w:val="24"/>
              </w:rPr>
              <w:t>6861 JP</w:t>
            </w:r>
          </w:p>
        </w:tc>
        <w:tc>
          <w:tcPr>
            <w:tcW w:w="815" w:type="dxa"/>
            <w:vAlign w:val="center"/>
          </w:tcPr>
          <w:p w:rsidR="0014064D" w:rsidRDefault="009B284D">
            <w:pPr>
              <w:jc w:val="center"/>
            </w:pPr>
            <w:r>
              <w:rPr>
                <w:sz w:val="24"/>
              </w:rPr>
              <w:t>日本证券交易所</w:t>
            </w:r>
          </w:p>
        </w:tc>
        <w:tc>
          <w:tcPr>
            <w:tcW w:w="986" w:type="dxa"/>
            <w:vAlign w:val="center"/>
          </w:tcPr>
          <w:p w:rsidR="0014064D" w:rsidRDefault="009B284D">
            <w:pPr>
              <w:jc w:val="center"/>
            </w:pPr>
            <w:r>
              <w:rPr>
                <w:sz w:val="24"/>
              </w:rPr>
              <w:t>日本</w:t>
            </w:r>
          </w:p>
        </w:tc>
        <w:tc>
          <w:tcPr>
            <w:tcW w:w="976" w:type="dxa"/>
            <w:vAlign w:val="center"/>
          </w:tcPr>
          <w:p w:rsidR="0014064D" w:rsidRDefault="009B284D">
            <w:pPr>
              <w:jc w:val="right"/>
            </w:pPr>
            <w:r>
              <w:rPr>
                <w:sz w:val="24"/>
              </w:rPr>
              <w:t>300</w:t>
            </w:r>
          </w:p>
        </w:tc>
        <w:tc>
          <w:tcPr>
            <w:tcW w:w="1624" w:type="dxa"/>
            <w:vAlign w:val="center"/>
          </w:tcPr>
          <w:p w:rsidR="0014064D" w:rsidRDefault="009B284D">
            <w:pPr>
              <w:jc w:val="right"/>
            </w:pPr>
            <w:r>
              <w:rPr>
                <w:sz w:val="24"/>
              </w:rPr>
              <w:t>1,099,796.69</w:t>
            </w:r>
          </w:p>
        </w:tc>
        <w:tc>
          <w:tcPr>
            <w:tcW w:w="959" w:type="dxa"/>
            <w:vAlign w:val="center"/>
          </w:tcPr>
          <w:p w:rsidR="0014064D" w:rsidRDefault="009B284D">
            <w:pPr>
              <w:jc w:val="right"/>
            </w:pPr>
            <w:r>
              <w:rPr>
                <w:sz w:val="24"/>
              </w:rPr>
              <w:t>0.92</w:t>
            </w:r>
          </w:p>
        </w:tc>
      </w:tr>
      <w:tr w:rsidR="0014064D">
        <w:tc>
          <w:tcPr>
            <w:tcW w:w="653" w:type="dxa"/>
            <w:vAlign w:val="center"/>
          </w:tcPr>
          <w:p w:rsidR="0014064D" w:rsidRDefault="009B284D">
            <w:pPr>
              <w:jc w:val="center"/>
            </w:pPr>
            <w:r>
              <w:rPr>
                <w:sz w:val="24"/>
              </w:rPr>
              <w:t>52</w:t>
            </w:r>
          </w:p>
        </w:tc>
        <w:tc>
          <w:tcPr>
            <w:tcW w:w="871" w:type="dxa"/>
            <w:vAlign w:val="center"/>
          </w:tcPr>
          <w:p w:rsidR="0014064D" w:rsidRDefault="009B284D">
            <w:pPr>
              <w:jc w:val="center"/>
            </w:pPr>
            <w:r>
              <w:rPr>
                <w:sz w:val="24"/>
              </w:rPr>
              <w:t>TAL EDUCATION GROUP- ADR</w:t>
            </w:r>
          </w:p>
        </w:tc>
        <w:tc>
          <w:tcPr>
            <w:tcW w:w="976" w:type="dxa"/>
            <w:vAlign w:val="center"/>
          </w:tcPr>
          <w:p w:rsidR="0014064D" w:rsidRDefault="009B284D">
            <w:pPr>
              <w:jc w:val="center"/>
            </w:pPr>
            <w:r>
              <w:rPr>
                <w:sz w:val="24"/>
              </w:rPr>
              <w:t>好未来教育集团</w:t>
            </w:r>
          </w:p>
        </w:tc>
        <w:tc>
          <w:tcPr>
            <w:tcW w:w="1138" w:type="dxa"/>
            <w:vAlign w:val="center"/>
          </w:tcPr>
          <w:p w:rsidR="0014064D" w:rsidRDefault="009B284D">
            <w:pPr>
              <w:jc w:val="center"/>
            </w:pPr>
            <w:r>
              <w:rPr>
                <w:sz w:val="24"/>
              </w:rPr>
              <w:t>TAL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2,275</w:t>
            </w:r>
          </w:p>
        </w:tc>
        <w:tc>
          <w:tcPr>
            <w:tcW w:w="1624" w:type="dxa"/>
            <w:vAlign w:val="center"/>
          </w:tcPr>
          <w:p w:rsidR="0014064D" w:rsidRDefault="009B284D">
            <w:pPr>
              <w:jc w:val="right"/>
            </w:pPr>
            <w:r>
              <w:rPr>
                <w:sz w:val="24"/>
              </w:rPr>
              <w:t>1,061,504.99</w:t>
            </w:r>
          </w:p>
        </w:tc>
        <w:tc>
          <w:tcPr>
            <w:tcW w:w="959" w:type="dxa"/>
            <w:vAlign w:val="center"/>
          </w:tcPr>
          <w:p w:rsidR="0014064D" w:rsidRDefault="009B284D">
            <w:pPr>
              <w:jc w:val="right"/>
            </w:pPr>
            <w:r>
              <w:rPr>
                <w:sz w:val="24"/>
              </w:rPr>
              <w:t>0.88</w:t>
            </w:r>
          </w:p>
        </w:tc>
      </w:tr>
      <w:tr w:rsidR="0014064D">
        <w:tc>
          <w:tcPr>
            <w:tcW w:w="653" w:type="dxa"/>
            <w:vAlign w:val="center"/>
          </w:tcPr>
          <w:p w:rsidR="0014064D" w:rsidRDefault="009B284D">
            <w:pPr>
              <w:jc w:val="center"/>
            </w:pPr>
            <w:r>
              <w:rPr>
                <w:sz w:val="24"/>
              </w:rPr>
              <w:t>53</w:t>
            </w:r>
          </w:p>
        </w:tc>
        <w:tc>
          <w:tcPr>
            <w:tcW w:w="871" w:type="dxa"/>
            <w:vAlign w:val="center"/>
          </w:tcPr>
          <w:p w:rsidR="0014064D" w:rsidRDefault="009B284D">
            <w:pPr>
              <w:jc w:val="center"/>
            </w:pPr>
            <w:r>
              <w:rPr>
                <w:sz w:val="24"/>
              </w:rPr>
              <w:t>TRANE TECHNOLOGIES PLC</w:t>
            </w:r>
          </w:p>
        </w:tc>
        <w:tc>
          <w:tcPr>
            <w:tcW w:w="976" w:type="dxa"/>
            <w:vAlign w:val="center"/>
          </w:tcPr>
          <w:p w:rsidR="0014064D" w:rsidRDefault="009B284D">
            <w:pPr>
              <w:jc w:val="center"/>
            </w:pPr>
            <w:r>
              <w:rPr>
                <w:sz w:val="24"/>
              </w:rPr>
              <w:t>特灵科技公共有限公司</w:t>
            </w:r>
          </w:p>
        </w:tc>
        <w:tc>
          <w:tcPr>
            <w:tcW w:w="1138" w:type="dxa"/>
            <w:vAlign w:val="center"/>
          </w:tcPr>
          <w:p w:rsidR="0014064D" w:rsidRDefault="009B284D">
            <w:pPr>
              <w:jc w:val="center"/>
            </w:pPr>
            <w:r>
              <w:rPr>
                <w:sz w:val="24"/>
              </w:rPr>
              <w:t>TT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1,101</w:t>
            </w:r>
          </w:p>
        </w:tc>
        <w:tc>
          <w:tcPr>
            <w:tcW w:w="1624" w:type="dxa"/>
            <w:vAlign w:val="center"/>
          </w:tcPr>
          <w:p w:rsidR="0014064D" w:rsidRDefault="009B284D">
            <w:pPr>
              <w:jc w:val="right"/>
            </w:pPr>
            <w:r>
              <w:rPr>
                <w:sz w:val="24"/>
              </w:rPr>
              <w:t>1,042,817.09</w:t>
            </w:r>
          </w:p>
        </w:tc>
        <w:tc>
          <w:tcPr>
            <w:tcW w:w="959" w:type="dxa"/>
            <w:vAlign w:val="center"/>
          </w:tcPr>
          <w:p w:rsidR="0014064D" w:rsidRDefault="009B284D">
            <w:pPr>
              <w:jc w:val="right"/>
            </w:pPr>
            <w:r>
              <w:rPr>
                <w:sz w:val="24"/>
              </w:rPr>
              <w:t>0.87</w:t>
            </w:r>
          </w:p>
        </w:tc>
      </w:tr>
      <w:tr w:rsidR="0014064D">
        <w:tc>
          <w:tcPr>
            <w:tcW w:w="653" w:type="dxa"/>
            <w:vAlign w:val="center"/>
          </w:tcPr>
          <w:p w:rsidR="0014064D" w:rsidRDefault="009B284D">
            <w:pPr>
              <w:jc w:val="center"/>
            </w:pPr>
            <w:r>
              <w:rPr>
                <w:sz w:val="24"/>
              </w:rPr>
              <w:t>54</w:t>
            </w:r>
          </w:p>
        </w:tc>
        <w:tc>
          <w:tcPr>
            <w:tcW w:w="871" w:type="dxa"/>
            <w:vAlign w:val="center"/>
          </w:tcPr>
          <w:p w:rsidR="0014064D" w:rsidRDefault="009B284D">
            <w:pPr>
              <w:jc w:val="center"/>
            </w:pPr>
            <w:r>
              <w:rPr>
                <w:sz w:val="24"/>
              </w:rPr>
              <w:t>SolarEdge Technologies Inc.</w:t>
            </w:r>
          </w:p>
        </w:tc>
        <w:tc>
          <w:tcPr>
            <w:tcW w:w="976" w:type="dxa"/>
            <w:vAlign w:val="center"/>
          </w:tcPr>
          <w:p w:rsidR="0014064D" w:rsidRDefault="009B284D">
            <w:pPr>
              <w:jc w:val="center"/>
            </w:pPr>
            <w:r>
              <w:rPr>
                <w:sz w:val="24"/>
              </w:rPr>
              <w:t>SolarEdge</w:t>
            </w:r>
            <w:r>
              <w:rPr>
                <w:sz w:val="24"/>
              </w:rPr>
              <w:t>科技股份有限公司</w:t>
            </w:r>
          </w:p>
        </w:tc>
        <w:tc>
          <w:tcPr>
            <w:tcW w:w="1138" w:type="dxa"/>
            <w:vAlign w:val="center"/>
          </w:tcPr>
          <w:p w:rsidR="0014064D" w:rsidRDefault="009B284D">
            <w:pPr>
              <w:jc w:val="center"/>
            </w:pPr>
            <w:r>
              <w:rPr>
                <w:sz w:val="24"/>
              </w:rPr>
              <w:t>SEDG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473</w:t>
            </w:r>
          </w:p>
        </w:tc>
        <w:tc>
          <w:tcPr>
            <w:tcW w:w="1624" w:type="dxa"/>
            <w:vAlign w:val="center"/>
          </w:tcPr>
          <w:p w:rsidR="0014064D" w:rsidRDefault="009B284D">
            <w:pPr>
              <w:jc w:val="right"/>
            </w:pPr>
            <w:r>
              <w:rPr>
                <w:sz w:val="24"/>
              </w:rPr>
              <w:t>984,892.94</w:t>
            </w:r>
          </w:p>
        </w:tc>
        <w:tc>
          <w:tcPr>
            <w:tcW w:w="959" w:type="dxa"/>
            <w:vAlign w:val="center"/>
          </w:tcPr>
          <w:p w:rsidR="0014064D" w:rsidRDefault="009B284D">
            <w:pPr>
              <w:jc w:val="right"/>
            </w:pPr>
            <w:r>
              <w:rPr>
                <w:sz w:val="24"/>
              </w:rPr>
              <w:t>0.82</w:t>
            </w:r>
          </w:p>
        </w:tc>
      </w:tr>
      <w:tr w:rsidR="0014064D">
        <w:tc>
          <w:tcPr>
            <w:tcW w:w="653" w:type="dxa"/>
            <w:vAlign w:val="center"/>
          </w:tcPr>
          <w:p w:rsidR="0014064D" w:rsidRDefault="009B284D">
            <w:pPr>
              <w:jc w:val="center"/>
            </w:pPr>
            <w:r>
              <w:rPr>
                <w:sz w:val="24"/>
              </w:rPr>
              <w:t>55</w:t>
            </w:r>
          </w:p>
        </w:tc>
        <w:tc>
          <w:tcPr>
            <w:tcW w:w="871" w:type="dxa"/>
            <w:vAlign w:val="center"/>
          </w:tcPr>
          <w:p w:rsidR="0014064D" w:rsidRDefault="009B284D">
            <w:pPr>
              <w:jc w:val="center"/>
            </w:pPr>
            <w:r>
              <w:rPr>
                <w:sz w:val="24"/>
              </w:rPr>
              <w:t>HOME DEPOT INC</w:t>
            </w:r>
          </w:p>
        </w:tc>
        <w:tc>
          <w:tcPr>
            <w:tcW w:w="976" w:type="dxa"/>
            <w:vAlign w:val="center"/>
          </w:tcPr>
          <w:p w:rsidR="0014064D" w:rsidRDefault="009B284D">
            <w:pPr>
              <w:jc w:val="center"/>
            </w:pPr>
            <w:r>
              <w:rPr>
                <w:sz w:val="24"/>
              </w:rPr>
              <w:t>家得宝</w:t>
            </w:r>
          </w:p>
        </w:tc>
        <w:tc>
          <w:tcPr>
            <w:tcW w:w="1138" w:type="dxa"/>
            <w:vAlign w:val="center"/>
          </w:tcPr>
          <w:p w:rsidR="0014064D" w:rsidRDefault="009B284D">
            <w:pPr>
              <w:jc w:val="center"/>
            </w:pPr>
            <w:r>
              <w:rPr>
                <w:sz w:val="24"/>
              </w:rPr>
              <w:t>HD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544</w:t>
            </w:r>
          </w:p>
        </w:tc>
        <w:tc>
          <w:tcPr>
            <w:tcW w:w="1624" w:type="dxa"/>
            <w:vAlign w:val="center"/>
          </w:tcPr>
          <w:p w:rsidR="0014064D" w:rsidRDefault="009B284D">
            <w:pPr>
              <w:jc w:val="right"/>
            </w:pPr>
            <w:r>
              <w:rPr>
                <w:sz w:val="24"/>
              </w:rPr>
              <w:t>942,830.30</w:t>
            </w:r>
          </w:p>
        </w:tc>
        <w:tc>
          <w:tcPr>
            <w:tcW w:w="959" w:type="dxa"/>
            <w:vAlign w:val="center"/>
          </w:tcPr>
          <w:p w:rsidR="0014064D" w:rsidRDefault="009B284D">
            <w:pPr>
              <w:jc w:val="right"/>
            </w:pPr>
            <w:r>
              <w:rPr>
                <w:sz w:val="24"/>
              </w:rPr>
              <w:t>0.78</w:t>
            </w:r>
          </w:p>
        </w:tc>
      </w:tr>
      <w:tr w:rsidR="0014064D">
        <w:tc>
          <w:tcPr>
            <w:tcW w:w="653" w:type="dxa"/>
            <w:vAlign w:val="center"/>
          </w:tcPr>
          <w:p w:rsidR="0014064D" w:rsidRDefault="009B284D">
            <w:pPr>
              <w:jc w:val="center"/>
            </w:pPr>
            <w:r>
              <w:rPr>
                <w:sz w:val="24"/>
              </w:rPr>
              <w:t>56</w:t>
            </w:r>
          </w:p>
        </w:tc>
        <w:tc>
          <w:tcPr>
            <w:tcW w:w="871" w:type="dxa"/>
            <w:vAlign w:val="center"/>
          </w:tcPr>
          <w:p w:rsidR="0014064D" w:rsidRDefault="009B284D">
            <w:pPr>
              <w:jc w:val="center"/>
            </w:pPr>
            <w:r>
              <w:rPr>
                <w:sz w:val="24"/>
              </w:rPr>
              <w:t>INTERCONTINENTALEXCH</w:t>
            </w:r>
          </w:p>
        </w:tc>
        <w:tc>
          <w:tcPr>
            <w:tcW w:w="976" w:type="dxa"/>
            <w:vAlign w:val="center"/>
          </w:tcPr>
          <w:p w:rsidR="0014064D" w:rsidRDefault="009B284D">
            <w:pPr>
              <w:jc w:val="center"/>
            </w:pPr>
            <w:r>
              <w:rPr>
                <w:sz w:val="24"/>
              </w:rPr>
              <w:t>洲际交易所（</w:t>
            </w:r>
            <w:r>
              <w:rPr>
                <w:sz w:val="24"/>
              </w:rPr>
              <w:t>ICE</w:t>
            </w:r>
            <w:r>
              <w:rPr>
                <w:sz w:val="24"/>
              </w:rPr>
              <w:t>）</w:t>
            </w:r>
          </w:p>
        </w:tc>
        <w:tc>
          <w:tcPr>
            <w:tcW w:w="1138" w:type="dxa"/>
            <w:vAlign w:val="center"/>
          </w:tcPr>
          <w:p w:rsidR="0014064D" w:rsidRDefault="009B284D">
            <w:pPr>
              <w:jc w:val="center"/>
            </w:pPr>
            <w:r>
              <w:rPr>
                <w:sz w:val="24"/>
              </w:rPr>
              <w:t>ICE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1,251</w:t>
            </w:r>
          </w:p>
        </w:tc>
        <w:tc>
          <w:tcPr>
            <w:tcW w:w="1624" w:type="dxa"/>
            <w:vAlign w:val="center"/>
          </w:tcPr>
          <w:p w:rsidR="0014064D" w:rsidRDefault="009B284D">
            <w:pPr>
              <w:jc w:val="right"/>
            </w:pPr>
            <w:r>
              <w:rPr>
                <w:sz w:val="24"/>
              </w:rPr>
              <w:t>941,071.91</w:t>
            </w:r>
          </w:p>
        </w:tc>
        <w:tc>
          <w:tcPr>
            <w:tcW w:w="959" w:type="dxa"/>
            <w:vAlign w:val="center"/>
          </w:tcPr>
          <w:p w:rsidR="0014064D" w:rsidRDefault="009B284D">
            <w:pPr>
              <w:jc w:val="right"/>
            </w:pPr>
            <w:r>
              <w:rPr>
                <w:sz w:val="24"/>
              </w:rPr>
              <w:t>0.78</w:t>
            </w:r>
          </w:p>
        </w:tc>
      </w:tr>
      <w:tr w:rsidR="0014064D">
        <w:tc>
          <w:tcPr>
            <w:tcW w:w="653" w:type="dxa"/>
            <w:vAlign w:val="center"/>
          </w:tcPr>
          <w:p w:rsidR="0014064D" w:rsidRDefault="009B284D">
            <w:pPr>
              <w:jc w:val="center"/>
            </w:pPr>
            <w:r>
              <w:rPr>
                <w:sz w:val="24"/>
              </w:rPr>
              <w:t>57</w:t>
            </w:r>
          </w:p>
        </w:tc>
        <w:tc>
          <w:tcPr>
            <w:tcW w:w="871" w:type="dxa"/>
            <w:vAlign w:val="center"/>
          </w:tcPr>
          <w:p w:rsidR="0014064D" w:rsidRDefault="009B284D">
            <w:pPr>
              <w:jc w:val="center"/>
            </w:pPr>
            <w:r>
              <w:rPr>
                <w:sz w:val="24"/>
              </w:rPr>
              <w:t>MERCK &amp; CO. INC.</w:t>
            </w:r>
          </w:p>
        </w:tc>
        <w:tc>
          <w:tcPr>
            <w:tcW w:w="976" w:type="dxa"/>
            <w:vAlign w:val="center"/>
          </w:tcPr>
          <w:p w:rsidR="0014064D" w:rsidRDefault="009B284D">
            <w:pPr>
              <w:jc w:val="center"/>
            </w:pPr>
            <w:r>
              <w:rPr>
                <w:sz w:val="24"/>
              </w:rPr>
              <w:t>默克</w:t>
            </w:r>
          </w:p>
        </w:tc>
        <w:tc>
          <w:tcPr>
            <w:tcW w:w="1138" w:type="dxa"/>
            <w:vAlign w:val="center"/>
          </w:tcPr>
          <w:p w:rsidR="0014064D" w:rsidRDefault="009B284D">
            <w:pPr>
              <w:jc w:val="center"/>
            </w:pPr>
            <w:r>
              <w:rPr>
                <w:sz w:val="24"/>
              </w:rPr>
              <w:t>MRK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1,729</w:t>
            </w:r>
          </w:p>
        </w:tc>
        <w:tc>
          <w:tcPr>
            <w:tcW w:w="1624" w:type="dxa"/>
            <w:vAlign w:val="center"/>
          </w:tcPr>
          <w:p w:rsidR="0014064D" w:rsidRDefault="009B284D">
            <w:pPr>
              <w:jc w:val="right"/>
            </w:pPr>
            <w:r>
              <w:rPr>
                <w:sz w:val="24"/>
              </w:rPr>
              <w:t>922,830.96</w:t>
            </w:r>
          </w:p>
        </w:tc>
        <w:tc>
          <w:tcPr>
            <w:tcW w:w="959" w:type="dxa"/>
            <w:vAlign w:val="center"/>
          </w:tcPr>
          <w:p w:rsidR="0014064D" w:rsidRDefault="009B284D">
            <w:pPr>
              <w:jc w:val="right"/>
            </w:pPr>
            <w:r>
              <w:rPr>
                <w:sz w:val="24"/>
              </w:rPr>
              <w:t>0.77</w:t>
            </w:r>
          </w:p>
        </w:tc>
      </w:tr>
      <w:tr w:rsidR="0014064D">
        <w:tc>
          <w:tcPr>
            <w:tcW w:w="653" w:type="dxa"/>
            <w:vAlign w:val="center"/>
          </w:tcPr>
          <w:p w:rsidR="0014064D" w:rsidRDefault="009B284D">
            <w:pPr>
              <w:jc w:val="center"/>
            </w:pPr>
            <w:r>
              <w:rPr>
                <w:sz w:val="24"/>
              </w:rPr>
              <w:t>58</w:t>
            </w:r>
          </w:p>
        </w:tc>
        <w:tc>
          <w:tcPr>
            <w:tcW w:w="871" w:type="dxa"/>
            <w:vAlign w:val="center"/>
          </w:tcPr>
          <w:p w:rsidR="0014064D" w:rsidRDefault="009B284D">
            <w:pPr>
              <w:jc w:val="center"/>
            </w:pPr>
            <w:r>
              <w:rPr>
                <w:sz w:val="24"/>
              </w:rPr>
              <w:t>ROCHE HOLDING AG-GEN</w:t>
            </w:r>
          </w:p>
        </w:tc>
        <w:tc>
          <w:tcPr>
            <w:tcW w:w="976" w:type="dxa"/>
            <w:vAlign w:val="center"/>
          </w:tcPr>
          <w:p w:rsidR="0014064D" w:rsidRDefault="009B284D">
            <w:pPr>
              <w:jc w:val="center"/>
            </w:pPr>
            <w:r>
              <w:rPr>
                <w:sz w:val="24"/>
              </w:rPr>
              <w:t>罗氏</w:t>
            </w:r>
          </w:p>
        </w:tc>
        <w:tc>
          <w:tcPr>
            <w:tcW w:w="1138" w:type="dxa"/>
            <w:vAlign w:val="center"/>
          </w:tcPr>
          <w:p w:rsidR="0014064D" w:rsidRDefault="009B284D">
            <w:pPr>
              <w:jc w:val="center"/>
            </w:pPr>
            <w:r>
              <w:rPr>
                <w:sz w:val="24"/>
              </w:rPr>
              <w:t>ROG SW</w:t>
            </w:r>
          </w:p>
        </w:tc>
        <w:tc>
          <w:tcPr>
            <w:tcW w:w="815" w:type="dxa"/>
            <w:vAlign w:val="center"/>
          </w:tcPr>
          <w:p w:rsidR="0014064D" w:rsidRDefault="009B284D">
            <w:pPr>
              <w:jc w:val="center"/>
            </w:pPr>
            <w:r>
              <w:rPr>
                <w:sz w:val="24"/>
              </w:rPr>
              <w:t>瑞士证券交易所</w:t>
            </w:r>
          </w:p>
        </w:tc>
        <w:tc>
          <w:tcPr>
            <w:tcW w:w="986" w:type="dxa"/>
            <w:vAlign w:val="center"/>
          </w:tcPr>
          <w:p w:rsidR="0014064D" w:rsidRDefault="009B284D">
            <w:pPr>
              <w:jc w:val="center"/>
            </w:pPr>
            <w:r>
              <w:rPr>
                <w:sz w:val="24"/>
              </w:rPr>
              <w:t>瑞士</w:t>
            </w:r>
          </w:p>
        </w:tc>
        <w:tc>
          <w:tcPr>
            <w:tcW w:w="976" w:type="dxa"/>
            <w:vAlign w:val="center"/>
          </w:tcPr>
          <w:p w:rsidR="0014064D" w:rsidRDefault="009B284D">
            <w:pPr>
              <w:jc w:val="right"/>
            </w:pPr>
            <w:r>
              <w:rPr>
                <w:sz w:val="24"/>
              </w:rPr>
              <w:t>398</w:t>
            </w:r>
          </w:p>
        </w:tc>
        <w:tc>
          <w:tcPr>
            <w:tcW w:w="1624" w:type="dxa"/>
            <w:vAlign w:val="center"/>
          </w:tcPr>
          <w:p w:rsidR="0014064D" w:rsidRDefault="009B284D">
            <w:pPr>
              <w:jc w:val="right"/>
            </w:pPr>
            <w:r>
              <w:rPr>
                <w:sz w:val="24"/>
              </w:rPr>
              <w:t>907,966.80</w:t>
            </w:r>
          </w:p>
        </w:tc>
        <w:tc>
          <w:tcPr>
            <w:tcW w:w="959" w:type="dxa"/>
            <w:vAlign w:val="center"/>
          </w:tcPr>
          <w:p w:rsidR="0014064D" w:rsidRDefault="009B284D">
            <w:pPr>
              <w:jc w:val="right"/>
            </w:pPr>
            <w:r>
              <w:rPr>
                <w:sz w:val="24"/>
              </w:rPr>
              <w:t>0.76</w:t>
            </w:r>
          </w:p>
        </w:tc>
      </w:tr>
      <w:tr w:rsidR="0014064D">
        <w:tc>
          <w:tcPr>
            <w:tcW w:w="653" w:type="dxa"/>
            <w:vAlign w:val="center"/>
          </w:tcPr>
          <w:p w:rsidR="0014064D" w:rsidRDefault="009B284D">
            <w:pPr>
              <w:jc w:val="center"/>
            </w:pPr>
            <w:r>
              <w:rPr>
                <w:sz w:val="24"/>
              </w:rPr>
              <w:t>59</w:t>
            </w:r>
          </w:p>
        </w:tc>
        <w:tc>
          <w:tcPr>
            <w:tcW w:w="871" w:type="dxa"/>
            <w:vAlign w:val="center"/>
          </w:tcPr>
          <w:p w:rsidR="0014064D" w:rsidRDefault="009B284D">
            <w:pPr>
              <w:jc w:val="center"/>
            </w:pPr>
            <w:r>
              <w:rPr>
                <w:sz w:val="24"/>
              </w:rPr>
              <w:t>KUBOTA CORP</w:t>
            </w:r>
          </w:p>
        </w:tc>
        <w:tc>
          <w:tcPr>
            <w:tcW w:w="976" w:type="dxa"/>
            <w:vAlign w:val="center"/>
          </w:tcPr>
          <w:p w:rsidR="0014064D" w:rsidRDefault="009B284D">
            <w:pPr>
              <w:jc w:val="center"/>
            </w:pPr>
            <w:r>
              <w:rPr>
                <w:sz w:val="24"/>
              </w:rPr>
              <w:t>久保田</w:t>
            </w:r>
          </w:p>
        </w:tc>
        <w:tc>
          <w:tcPr>
            <w:tcW w:w="1138" w:type="dxa"/>
            <w:vAlign w:val="center"/>
          </w:tcPr>
          <w:p w:rsidR="0014064D" w:rsidRDefault="009B284D">
            <w:pPr>
              <w:jc w:val="center"/>
            </w:pPr>
            <w:r>
              <w:rPr>
                <w:sz w:val="24"/>
              </w:rPr>
              <w:t>6326 JP</w:t>
            </w:r>
          </w:p>
        </w:tc>
        <w:tc>
          <w:tcPr>
            <w:tcW w:w="815" w:type="dxa"/>
            <w:vAlign w:val="center"/>
          </w:tcPr>
          <w:p w:rsidR="0014064D" w:rsidRDefault="009B284D">
            <w:pPr>
              <w:jc w:val="center"/>
            </w:pPr>
            <w:r>
              <w:rPr>
                <w:sz w:val="24"/>
              </w:rPr>
              <w:t>日本证券交易所</w:t>
            </w:r>
          </w:p>
        </w:tc>
        <w:tc>
          <w:tcPr>
            <w:tcW w:w="986" w:type="dxa"/>
            <w:vAlign w:val="center"/>
          </w:tcPr>
          <w:p w:rsidR="0014064D" w:rsidRDefault="009B284D">
            <w:pPr>
              <w:jc w:val="center"/>
            </w:pPr>
            <w:r>
              <w:rPr>
                <w:sz w:val="24"/>
              </w:rPr>
              <w:t>日本</w:t>
            </w:r>
          </w:p>
        </w:tc>
        <w:tc>
          <w:tcPr>
            <w:tcW w:w="976" w:type="dxa"/>
            <w:vAlign w:val="center"/>
          </w:tcPr>
          <w:p w:rsidR="0014064D" w:rsidRDefault="009B284D">
            <w:pPr>
              <w:jc w:val="right"/>
            </w:pPr>
            <w:r>
              <w:rPr>
                <w:sz w:val="24"/>
              </w:rPr>
              <w:t>5,800</w:t>
            </w:r>
          </w:p>
        </w:tc>
        <w:tc>
          <w:tcPr>
            <w:tcW w:w="1624" w:type="dxa"/>
            <w:vAlign w:val="center"/>
          </w:tcPr>
          <w:p w:rsidR="0014064D" w:rsidRDefault="009B284D">
            <w:pPr>
              <w:jc w:val="right"/>
            </w:pPr>
            <w:r>
              <w:rPr>
                <w:sz w:val="24"/>
              </w:rPr>
              <w:t>825,214.12</w:t>
            </w:r>
          </w:p>
        </w:tc>
        <w:tc>
          <w:tcPr>
            <w:tcW w:w="959" w:type="dxa"/>
            <w:vAlign w:val="center"/>
          </w:tcPr>
          <w:p w:rsidR="0014064D" w:rsidRDefault="009B284D">
            <w:pPr>
              <w:jc w:val="right"/>
            </w:pPr>
            <w:r>
              <w:rPr>
                <w:sz w:val="24"/>
              </w:rPr>
              <w:t>0.69</w:t>
            </w:r>
          </w:p>
        </w:tc>
      </w:tr>
      <w:tr w:rsidR="0014064D">
        <w:tc>
          <w:tcPr>
            <w:tcW w:w="653" w:type="dxa"/>
            <w:vAlign w:val="center"/>
          </w:tcPr>
          <w:p w:rsidR="0014064D" w:rsidRDefault="009B284D">
            <w:pPr>
              <w:jc w:val="center"/>
            </w:pPr>
            <w:r>
              <w:rPr>
                <w:sz w:val="24"/>
              </w:rPr>
              <w:t>60</w:t>
            </w:r>
          </w:p>
        </w:tc>
        <w:tc>
          <w:tcPr>
            <w:tcW w:w="871" w:type="dxa"/>
            <w:vAlign w:val="center"/>
          </w:tcPr>
          <w:p w:rsidR="0014064D" w:rsidRDefault="009B284D">
            <w:pPr>
              <w:jc w:val="center"/>
            </w:pPr>
            <w:r>
              <w:rPr>
                <w:sz w:val="24"/>
              </w:rPr>
              <w:t>BAYERISCHE MOTOREN W</w:t>
            </w:r>
          </w:p>
        </w:tc>
        <w:tc>
          <w:tcPr>
            <w:tcW w:w="976" w:type="dxa"/>
            <w:vAlign w:val="center"/>
          </w:tcPr>
          <w:p w:rsidR="0014064D" w:rsidRDefault="009B284D">
            <w:pPr>
              <w:jc w:val="center"/>
            </w:pPr>
            <w:r>
              <w:rPr>
                <w:sz w:val="24"/>
              </w:rPr>
              <w:t>宝马汽车股份公司</w:t>
            </w:r>
          </w:p>
        </w:tc>
        <w:tc>
          <w:tcPr>
            <w:tcW w:w="1138" w:type="dxa"/>
            <w:vAlign w:val="center"/>
          </w:tcPr>
          <w:p w:rsidR="0014064D" w:rsidRDefault="009B284D">
            <w:pPr>
              <w:jc w:val="center"/>
            </w:pPr>
            <w:r>
              <w:rPr>
                <w:sz w:val="24"/>
              </w:rPr>
              <w:t>BMW GR</w:t>
            </w:r>
          </w:p>
        </w:tc>
        <w:tc>
          <w:tcPr>
            <w:tcW w:w="815" w:type="dxa"/>
            <w:vAlign w:val="center"/>
          </w:tcPr>
          <w:p w:rsidR="0014064D" w:rsidRDefault="009B284D">
            <w:pPr>
              <w:jc w:val="center"/>
            </w:pPr>
            <w:r>
              <w:rPr>
                <w:sz w:val="24"/>
              </w:rPr>
              <w:t>德国证券交易所</w:t>
            </w:r>
          </w:p>
        </w:tc>
        <w:tc>
          <w:tcPr>
            <w:tcW w:w="986" w:type="dxa"/>
            <w:vAlign w:val="center"/>
          </w:tcPr>
          <w:p w:rsidR="0014064D" w:rsidRDefault="009B284D">
            <w:pPr>
              <w:jc w:val="center"/>
            </w:pPr>
            <w:r>
              <w:rPr>
                <w:sz w:val="24"/>
              </w:rPr>
              <w:t>德国</w:t>
            </w:r>
          </w:p>
        </w:tc>
        <w:tc>
          <w:tcPr>
            <w:tcW w:w="976" w:type="dxa"/>
            <w:vAlign w:val="center"/>
          </w:tcPr>
          <w:p w:rsidR="0014064D" w:rsidRDefault="009B284D">
            <w:pPr>
              <w:jc w:val="right"/>
            </w:pPr>
            <w:r>
              <w:rPr>
                <w:sz w:val="24"/>
              </w:rPr>
              <w:t>1,387</w:t>
            </w:r>
          </w:p>
        </w:tc>
        <w:tc>
          <w:tcPr>
            <w:tcW w:w="1624" w:type="dxa"/>
            <w:vAlign w:val="center"/>
          </w:tcPr>
          <w:p w:rsidR="0014064D" w:rsidRDefault="009B284D">
            <w:pPr>
              <w:jc w:val="right"/>
            </w:pPr>
            <w:r>
              <w:rPr>
                <w:sz w:val="24"/>
              </w:rPr>
              <w:t>799,717.15</w:t>
            </w:r>
          </w:p>
        </w:tc>
        <w:tc>
          <w:tcPr>
            <w:tcW w:w="959" w:type="dxa"/>
            <w:vAlign w:val="center"/>
          </w:tcPr>
          <w:p w:rsidR="0014064D" w:rsidRDefault="009B284D">
            <w:pPr>
              <w:jc w:val="right"/>
            </w:pPr>
            <w:r>
              <w:rPr>
                <w:sz w:val="24"/>
              </w:rPr>
              <w:t>0.67</w:t>
            </w:r>
          </w:p>
        </w:tc>
      </w:tr>
      <w:tr w:rsidR="0014064D">
        <w:tc>
          <w:tcPr>
            <w:tcW w:w="653" w:type="dxa"/>
            <w:vAlign w:val="center"/>
          </w:tcPr>
          <w:p w:rsidR="0014064D" w:rsidRDefault="009B284D">
            <w:pPr>
              <w:jc w:val="center"/>
            </w:pPr>
            <w:r>
              <w:rPr>
                <w:sz w:val="24"/>
              </w:rPr>
              <w:t>61</w:t>
            </w:r>
          </w:p>
        </w:tc>
        <w:tc>
          <w:tcPr>
            <w:tcW w:w="871" w:type="dxa"/>
            <w:vAlign w:val="center"/>
          </w:tcPr>
          <w:p w:rsidR="0014064D" w:rsidRDefault="009B284D">
            <w:pPr>
              <w:jc w:val="center"/>
            </w:pPr>
            <w:r>
              <w:rPr>
                <w:sz w:val="24"/>
              </w:rPr>
              <w:t>MEDTRONIC INC</w:t>
            </w:r>
          </w:p>
        </w:tc>
        <w:tc>
          <w:tcPr>
            <w:tcW w:w="976" w:type="dxa"/>
            <w:vAlign w:val="center"/>
          </w:tcPr>
          <w:p w:rsidR="0014064D" w:rsidRDefault="009B284D">
            <w:pPr>
              <w:jc w:val="center"/>
            </w:pPr>
            <w:r>
              <w:rPr>
                <w:sz w:val="24"/>
              </w:rPr>
              <w:t>美敦力</w:t>
            </w:r>
          </w:p>
        </w:tc>
        <w:tc>
          <w:tcPr>
            <w:tcW w:w="1138" w:type="dxa"/>
            <w:vAlign w:val="center"/>
          </w:tcPr>
          <w:p w:rsidR="0014064D" w:rsidRDefault="009B284D">
            <w:pPr>
              <w:jc w:val="center"/>
            </w:pPr>
            <w:r>
              <w:rPr>
                <w:sz w:val="24"/>
              </w:rPr>
              <w:t>MDT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943</w:t>
            </w:r>
          </w:p>
        </w:tc>
        <w:tc>
          <w:tcPr>
            <w:tcW w:w="1624" w:type="dxa"/>
            <w:vAlign w:val="center"/>
          </w:tcPr>
          <w:p w:rsidR="0014064D" w:rsidRDefault="009B284D">
            <w:pPr>
              <w:jc w:val="right"/>
            </w:pPr>
            <w:r>
              <w:rPr>
                <w:sz w:val="24"/>
              </w:rPr>
              <w:t>720,760.16</w:t>
            </w:r>
          </w:p>
        </w:tc>
        <w:tc>
          <w:tcPr>
            <w:tcW w:w="959" w:type="dxa"/>
            <w:vAlign w:val="center"/>
          </w:tcPr>
          <w:p w:rsidR="0014064D" w:rsidRDefault="009B284D">
            <w:pPr>
              <w:jc w:val="right"/>
            </w:pPr>
            <w:r>
              <w:rPr>
                <w:sz w:val="24"/>
              </w:rPr>
              <w:t>0.60</w:t>
            </w:r>
          </w:p>
        </w:tc>
      </w:tr>
      <w:tr w:rsidR="0014064D">
        <w:tc>
          <w:tcPr>
            <w:tcW w:w="653" w:type="dxa"/>
            <w:vAlign w:val="center"/>
          </w:tcPr>
          <w:p w:rsidR="0014064D" w:rsidRDefault="009B284D">
            <w:pPr>
              <w:jc w:val="center"/>
            </w:pPr>
            <w:r>
              <w:rPr>
                <w:sz w:val="24"/>
              </w:rPr>
              <w:t>62</w:t>
            </w:r>
          </w:p>
        </w:tc>
        <w:tc>
          <w:tcPr>
            <w:tcW w:w="871" w:type="dxa"/>
            <w:vAlign w:val="center"/>
          </w:tcPr>
          <w:p w:rsidR="0014064D" w:rsidRDefault="009B284D">
            <w:pPr>
              <w:jc w:val="center"/>
            </w:pPr>
            <w:r>
              <w:rPr>
                <w:sz w:val="24"/>
              </w:rPr>
              <w:t>PHILIP MORRIS INTERN</w:t>
            </w:r>
          </w:p>
        </w:tc>
        <w:tc>
          <w:tcPr>
            <w:tcW w:w="976" w:type="dxa"/>
            <w:vAlign w:val="center"/>
          </w:tcPr>
          <w:p w:rsidR="0014064D" w:rsidRDefault="009B284D">
            <w:pPr>
              <w:jc w:val="center"/>
            </w:pPr>
            <w:r>
              <w:rPr>
                <w:sz w:val="24"/>
              </w:rPr>
              <w:t>菲利普莫里斯国际集团公司</w:t>
            </w:r>
          </w:p>
        </w:tc>
        <w:tc>
          <w:tcPr>
            <w:tcW w:w="1138" w:type="dxa"/>
            <w:vAlign w:val="center"/>
          </w:tcPr>
          <w:p w:rsidR="0014064D" w:rsidRDefault="009B284D">
            <w:pPr>
              <w:jc w:val="center"/>
            </w:pPr>
            <w:r>
              <w:rPr>
                <w:sz w:val="24"/>
              </w:rPr>
              <w:t>PM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1,332</w:t>
            </w:r>
          </w:p>
        </w:tc>
        <w:tc>
          <w:tcPr>
            <w:tcW w:w="1624" w:type="dxa"/>
            <w:vAlign w:val="center"/>
          </w:tcPr>
          <w:p w:rsidR="0014064D" w:rsidRDefault="009B284D">
            <w:pPr>
              <w:jc w:val="right"/>
            </w:pPr>
            <w:r>
              <w:rPr>
                <w:sz w:val="24"/>
              </w:rPr>
              <w:t>719,541.70</w:t>
            </w:r>
          </w:p>
        </w:tc>
        <w:tc>
          <w:tcPr>
            <w:tcW w:w="959" w:type="dxa"/>
            <w:vAlign w:val="center"/>
          </w:tcPr>
          <w:p w:rsidR="0014064D" w:rsidRDefault="009B284D">
            <w:pPr>
              <w:jc w:val="right"/>
            </w:pPr>
            <w:r>
              <w:rPr>
                <w:sz w:val="24"/>
              </w:rPr>
              <w:t>0.60</w:t>
            </w:r>
          </w:p>
        </w:tc>
      </w:tr>
      <w:tr w:rsidR="0014064D">
        <w:tc>
          <w:tcPr>
            <w:tcW w:w="653" w:type="dxa"/>
            <w:vAlign w:val="center"/>
          </w:tcPr>
          <w:p w:rsidR="0014064D" w:rsidRDefault="009B284D">
            <w:pPr>
              <w:jc w:val="center"/>
            </w:pPr>
            <w:r>
              <w:rPr>
                <w:sz w:val="24"/>
              </w:rPr>
              <w:t>63</w:t>
            </w:r>
          </w:p>
        </w:tc>
        <w:tc>
          <w:tcPr>
            <w:tcW w:w="871" w:type="dxa"/>
            <w:vAlign w:val="center"/>
          </w:tcPr>
          <w:p w:rsidR="0014064D" w:rsidRDefault="009B284D">
            <w:pPr>
              <w:jc w:val="center"/>
            </w:pPr>
            <w:r>
              <w:rPr>
                <w:sz w:val="24"/>
              </w:rPr>
              <w:t>VENUS MEDTECH HANGZHOU INC-H</w:t>
            </w:r>
          </w:p>
        </w:tc>
        <w:tc>
          <w:tcPr>
            <w:tcW w:w="976" w:type="dxa"/>
            <w:vAlign w:val="center"/>
          </w:tcPr>
          <w:p w:rsidR="0014064D" w:rsidRDefault="009B284D">
            <w:pPr>
              <w:jc w:val="center"/>
            </w:pPr>
            <w:r>
              <w:rPr>
                <w:sz w:val="24"/>
              </w:rPr>
              <w:t>启明医疗</w:t>
            </w:r>
          </w:p>
        </w:tc>
        <w:tc>
          <w:tcPr>
            <w:tcW w:w="1138" w:type="dxa"/>
            <w:vAlign w:val="center"/>
          </w:tcPr>
          <w:p w:rsidR="0014064D" w:rsidRDefault="009B284D">
            <w:pPr>
              <w:jc w:val="center"/>
            </w:pPr>
            <w:r>
              <w:rPr>
                <w:sz w:val="24"/>
              </w:rPr>
              <w:t>2500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10,500</w:t>
            </w:r>
          </w:p>
        </w:tc>
        <w:tc>
          <w:tcPr>
            <w:tcW w:w="1624" w:type="dxa"/>
            <w:vAlign w:val="center"/>
          </w:tcPr>
          <w:p w:rsidR="0014064D" w:rsidRDefault="009B284D">
            <w:pPr>
              <w:jc w:val="right"/>
            </w:pPr>
            <w:r>
              <w:rPr>
                <w:sz w:val="24"/>
              </w:rPr>
              <w:t>698,479.61</w:t>
            </w:r>
          </w:p>
        </w:tc>
        <w:tc>
          <w:tcPr>
            <w:tcW w:w="959" w:type="dxa"/>
            <w:vAlign w:val="center"/>
          </w:tcPr>
          <w:p w:rsidR="0014064D" w:rsidRDefault="009B284D">
            <w:pPr>
              <w:jc w:val="right"/>
            </w:pPr>
            <w:r>
              <w:rPr>
                <w:sz w:val="24"/>
              </w:rPr>
              <w:t>0.58</w:t>
            </w:r>
          </w:p>
        </w:tc>
      </w:tr>
      <w:tr w:rsidR="0014064D">
        <w:tc>
          <w:tcPr>
            <w:tcW w:w="653" w:type="dxa"/>
            <w:vAlign w:val="center"/>
          </w:tcPr>
          <w:p w:rsidR="0014064D" w:rsidRDefault="009B284D">
            <w:pPr>
              <w:jc w:val="center"/>
            </w:pPr>
            <w:r>
              <w:rPr>
                <w:sz w:val="24"/>
              </w:rPr>
              <w:t>64</w:t>
            </w:r>
          </w:p>
        </w:tc>
        <w:tc>
          <w:tcPr>
            <w:tcW w:w="871" w:type="dxa"/>
            <w:vAlign w:val="center"/>
          </w:tcPr>
          <w:p w:rsidR="0014064D" w:rsidRDefault="009B284D">
            <w:pPr>
              <w:jc w:val="center"/>
            </w:pPr>
            <w:r>
              <w:rPr>
                <w:sz w:val="24"/>
              </w:rPr>
              <w:t>BUNZL PLC</w:t>
            </w:r>
          </w:p>
        </w:tc>
        <w:tc>
          <w:tcPr>
            <w:tcW w:w="976" w:type="dxa"/>
            <w:vAlign w:val="center"/>
          </w:tcPr>
          <w:p w:rsidR="0014064D" w:rsidRDefault="009B284D">
            <w:pPr>
              <w:jc w:val="center"/>
            </w:pPr>
            <w:r>
              <w:rPr>
                <w:sz w:val="24"/>
              </w:rPr>
              <w:t>本泽商贸有限公司</w:t>
            </w:r>
          </w:p>
        </w:tc>
        <w:tc>
          <w:tcPr>
            <w:tcW w:w="1138" w:type="dxa"/>
            <w:vAlign w:val="center"/>
          </w:tcPr>
          <w:p w:rsidR="0014064D" w:rsidRDefault="009B284D">
            <w:pPr>
              <w:jc w:val="center"/>
            </w:pPr>
            <w:r>
              <w:rPr>
                <w:sz w:val="24"/>
              </w:rPr>
              <w:t>BNZL LN</w:t>
            </w:r>
          </w:p>
        </w:tc>
        <w:tc>
          <w:tcPr>
            <w:tcW w:w="815" w:type="dxa"/>
            <w:vAlign w:val="center"/>
          </w:tcPr>
          <w:p w:rsidR="0014064D" w:rsidRDefault="009B284D">
            <w:pPr>
              <w:jc w:val="center"/>
            </w:pPr>
            <w:r>
              <w:rPr>
                <w:sz w:val="24"/>
              </w:rPr>
              <w:t>伦敦证券交易所</w:t>
            </w:r>
          </w:p>
        </w:tc>
        <w:tc>
          <w:tcPr>
            <w:tcW w:w="986" w:type="dxa"/>
            <w:vAlign w:val="center"/>
          </w:tcPr>
          <w:p w:rsidR="0014064D" w:rsidRDefault="009B284D">
            <w:pPr>
              <w:jc w:val="center"/>
            </w:pPr>
            <w:r>
              <w:rPr>
                <w:sz w:val="24"/>
              </w:rPr>
              <w:t>英国</w:t>
            </w:r>
          </w:p>
        </w:tc>
        <w:tc>
          <w:tcPr>
            <w:tcW w:w="976" w:type="dxa"/>
            <w:vAlign w:val="center"/>
          </w:tcPr>
          <w:p w:rsidR="0014064D" w:rsidRDefault="009B284D">
            <w:pPr>
              <w:jc w:val="right"/>
            </w:pPr>
            <w:r>
              <w:rPr>
                <w:sz w:val="24"/>
              </w:rPr>
              <w:t>3,179</w:t>
            </w:r>
          </w:p>
        </w:tc>
        <w:tc>
          <w:tcPr>
            <w:tcW w:w="1624" w:type="dxa"/>
            <w:vAlign w:val="center"/>
          </w:tcPr>
          <w:p w:rsidR="0014064D" w:rsidRDefault="009B284D">
            <w:pPr>
              <w:jc w:val="right"/>
            </w:pPr>
            <w:r>
              <w:rPr>
                <w:sz w:val="24"/>
              </w:rPr>
              <w:t>692,413.79</w:t>
            </w:r>
          </w:p>
        </w:tc>
        <w:tc>
          <w:tcPr>
            <w:tcW w:w="959" w:type="dxa"/>
            <w:vAlign w:val="center"/>
          </w:tcPr>
          <w:p w:rsidR="0014064D" w:rsidRDefault="009B284D">
            <w:pPr>
              <w:jc w:val="right"/>
            </w:pPr>
            <w:r>
              <w:rPr>
                <w:sz w:val="24"/>
              </w:rPr>
              <w:t>0.58</w:t>
            </w:r>
          </w:p>
        </w:tc>
      </w:tr>
      <w:tr w:rsidR="0014064D">
        <w:tc>
          <w:tcPr>
            <w:tcW w:w="653" w:type="dxa"/>
            <w:vAlign w:val="center"/>
          </w:tcPr>
          <w:p w:rsidR="0014064D" w:rsidRDefault="009B284D">
            <w:pPr>
              <w:jc w:val="center"/>
            </w:pPr>
            <w:r>
              <w:rPr>
                <w:sz w:val="24"/>
              </w:rPr>
              <w:t>65</w:t>
            </w:r>
          </w:p>
        </w:tc>
        <w:tc>
          <w:tcPr>
            <w:tcW w:w="871" w:type="dxa"/>
            <w:vAlign w:val="center"/>
          </w:tcPr>
          <w:p w:rsidR="0014064D" w:rsidRDefault="009B284D">
            <w:pPr>
              <w:jc w:val="center"/>
            </w:pPr>
            <w:r>
              <w:rPr>
                <w:sz w:val="24"/>
              </w:rPr>
              <w:t>UNION PACIFIC CORP</w:t>
            </w:r>
          </w:p>
        </w:tc>
        <w:tc>
          <w:tcPr>
            <w:tcW w:w="976" w:type="dxa"/>
            <w:vAlign w:val="center"/>
          </w:tcPr>
          <w:p w:rsidR="0014064D" w:rsidRDefault="009B284D">
            <w:pPr>
              <w:jc w:val="center"/>
            </w:pPr>
            <w:r>
              <w:rPr>
                <w:sz w:val="24"/>
              </w:rPr>
              <w:t>联合太平洋</w:t>
            </w:r>
          </w:p>
        </w:tc>
        <w:tc>
          <w:tcPr>
            <w:tcW w:w="1138" w:type="dxa"/>
            <w:vAlign w:val="center"/>
          </w:tcPr>
          <w:p w:rsidR="0014064D" w:rsidRDefault="009B284D">
            <w:pPr>
              <w:jc w:val="center"/>
            </w:pPr>
            <w:r>
              <w:rPr>
                <w:sz w:val="24"/>
              </w:rPr>
              <w:t>UNP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491</w:t>
            </w:r>
          </w:p>
        </w:tc>
        <w:tc>
          <w:tcPr>
            <w:tcW w:w="1624" w:type="dxa"/>
            <w:vAlign w:val="center"/>
          </w:tcPr>
          <w:p w:rsidR="0014064D" w:rsidRDefault="009B284D">
            <w:pPr>
              <w:jc w:val="right"/>
            </w:pPr>
            <w:r>
              <w:rPr>
                <w:sz w:val="24"/>
              </w:rPr>
              <w:t>667,079.81</w:t>
            </w:r>
          </w:p>
        </w:tc>
        <w:tc>
          <w:tcPr>
            <w:tcW w:w="959" w:type="dxa"/>
            <w:vAlign w:val="center"/>
          </w:tcPr>
          <w:p w:rsidR="0014064D" w:rsidRDefault="009B284D">
            <w:pPr>
              <w:jc w:val="right"/>
            </w:pPr>
            <w:r>
              <w:rPr>
                <w:sz w:val="24"/>
              </w:rPr>
              <w:t>0.56</w:t>
            </w:r>
          </w:p>
        </w:tc>
      </w:tr>
      <w:tr w:rsidR="0014064D">
        <w:tc>
          <w:tcPr>
            <w:tcW w:w="653" w:type="dxa"/>
            <w:vAlign w:val="center"/>
          </w:tcPr>
          <w:p w:rsidR="0014064D" w:rsidRDefault="009B284D">
            <w:pPr>
              <w:jc w:val="center"/>
            </w:pPr>
            <w:r>
              <w:rPr>
                <w:sz w:val="24"/>
              </w:rPr>
              <w:t>66</w:t>
            </w:r>
          </w:p>
        </w:tc>
        <w:tc>
          <w:tcPr>
            <w:tcW w:w="871" w:type="dxa"/>
            <w:vAlign w:val="center"/>
          </w:tcPr>
          <w:p w:rsidR="0014064D" w:rsidRDefault="009B284D">
            <w:pPr>
              <w:jc w:val="center"/>
            </w:pPr>
            <w:r>
              <w:rPr>
                <w:sz w:val="24"/>
              </w:rPr>
              <w:t>ZIMMER BIOMET HOLDINGS INC</w:t>
            </w:r>
          </w:p>
        </w:tc>
        <w:tc>
          <w:tcPr>
            <w:tcW w:w="976" w:type="dxa"/>
            <w:vAlign w:val="center"/>
          </w:tcPr>
          <w:p w:rsidR="0014064D" w:rsidRDefault="009B284D">
            <w:pPr>
              <w:jc w:val="center"/>
            </w:pPr>
            <w:r>
              <w:rPr>
                <w:sz w:val="24"/>
              </w:rPr>
              <w:t>捷迈邦美控股股份有限公司</w:t>
            </w:r>
          </w:p>
        </w:tc>
        <w:tc>
          <w:tcPr>
            <w:tcW w:w="1138" w:type="dxa"/>
            <w:vAlign w:val="center"/>
          </w:tcPr>
          <w:p w:rsidR="0014064D" w:rsidRDefault="009B284D">
            <w:pPr>
              <w:jc w:val="center"/>
            </w:pPr>
            <w:r>
              <w:rPr>
                <w:sz w:val="24"/>
              </w:rPr>
              <w:t>ZBH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656</w:t>
            </w:r>
          </w:p>
        </w:tc>
        <w:tc>
          <w:tcPr>
            <w:tcW w:w="1624" w:type="dxa"/>
            <w:vAlign w:val="center"/>
          </w:tcPr>
          <w:p w:rsidR="0014064D" w:rsidRDefault="009B284D">
            <w:pPr>
              <w:jc w:val="right"/>
            </w:pPr>
            <w:r>
              <w:rPr>
                <w:sz w:val="24"/>
              </w:rPr>
              <w:t>659,556.73</w:t>
            </w:r>
          </w:p>
        </w:tc>
        <w:tc>
          <w:tcPr>
            <w:tcW w:w="959" w:type="dxa"/>
            <w:vAlign w:val="center"/>
          </w:tcPr>
          <w:p w:rsidR="0014064D" w:rsidRDefault="009B284D">
            <w:pPr>
              <w:jc w:val="right"/>
            </w:pPr>
            <w:r>
              <w:rPr>
                <w:sz w:val="24"/>
              </w:rPr>
              <w:t>0.55</w:t>
            </w:r>
          </w:p>
        </w:tc>
      </w:tr>
      <w:tr w:rsidR="0014064D">
        <w:tc>
          <w:tcPr>
            <w:tcW w:w="653" w:type="dxa"/>
            <w:vAlign w:val="center"/>
          </w:tcPr>
          <w:p w:rsidR="0014064D" w:rsidRDefault="009B284D">
            <w:pPr>
              <w:jc w:val="center"/>
            </w:pPr>
            <w:r>
              <w:rPr>
                <w:sz w:val="24"/>
              </w:rPr>
              <w:t>67</w:t>
            </w:r>
          </w:p>
        </w:tc>
        <w:tc>
          <w:tcPr>
            <w:tcW w:w="871" w:type="dxa"/>
            <w:vAlign w:val="center"/>
          </w:tcPr>
          <w:p w:rsidR="0014064D" w:rsidRDefault="009B284D">
            <w:pPr>
              <w:jc w:val="center"/>
            </w:pPr>
            <w:r>
              <w:rPr>
                <w:sz w:val="24"/>
              </w:rPr>
              <w:t>IDEXX Laboratories, Inc.</w:t>
            </w:r>
          </w:p>
        </w:tc>
        <w:tc>
          <w:tcPr>
            <w:tcW w:w="976" w:type="dxa"/>
            <w:vAlign w:val="center"/>
          </w:tcPr>
          <w:p w:rsidR="0014064D" w:rsidRDefault="009B284D">
            <w:pPr>
              <w:jc w:val="center"/>
            </w:pPr>
            <w:r>
              <w:rPr>
                <w:sz w:val="24"/>
              </w:rPr>
              <w:t>爱德士股份有限公司</w:t>
            </w:r>
          </w:p>
        </w:tc>
        <w:tc>
          <w:tcPr>
            <w:tcW w:w="1138" w:type="dxa"/>
            <w:vAlign w:val="center"/>
          </w:tcPr>
          <w:p w:rsidR="0014064D" w:rsidRDefault="009B284D">
            <w:pPr>
              <w:jc w:val="center"/>
            </w:pPr>
            <w:r>
              <w:rPr>
                <w:sz w:val="24"/>
              </w:rPr>
              <w:t>IDXX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201</w:t>
            </w:r>
          </w:p>
        </w:tc>
        <w:tc>
          <w:tcPr>
            <w:tcW w:w="1624" w:type="dxa"/>
            <w:vAlign w:val="center"/>
          </w:tcPr>
          <w:p w:rsidR="0014064D" w:rsidRDefault="009B284D">
            <w:pPr>
              <w:jc w:val="right"/>
            </w:pPr>
            <w:r>
              <w:rPr>
                <w:sz w:val="24"/>
              </w:rPr>
              <w:t>655,581.95</w:t>
            </w:r>
          </w:p>
        </w:tc>
        <w:tc>
          <w:tcPr>
            <w:tcW w:w="959" w:type="dxa"/>
            <w:vAlign w:val="center"/>
          </w:tcPr>
          <w:p w:rsidR="0014064D" w:rsidRDefault="009B284D">
            <w:pPr>
              <w:jc w:val="right"/>
            </w:pPr>
            <w:r>
              <w:rPr>
                <w:sz w:val="24"/>
              </w:rPr>
              <w:t>0.55</w:t>
            </w:r>
          </w:p>
        </w:tc>
      </w:tr>
      <w:tr w:rsidR="0014064D">
        <w:tc>
          <w:tcPr>
            <w:tcW w:w="653" w:type="dxa"/>
            <w:vAlign w:val="center"/>
          </w:tcPr>
          <w:p w:rsidR="0014064D" w:rsidRDefault="009B284D">
            <w:pPr>
              <w:jc w:val="center"/>
            </w:pPr>
            <w:r>
              <w:rPr>
                <w:sz w:val="24"/>
              </w:rPr>
              <w:t>68</w:t>
            </w:r>
          </w:p>
        </w:tc>
        <w:tc>
          <w:tcPr>
            <w:tcW w:w="871" w:type="dxa"/>
            <w:vAlign w:val="center"/>
          </w:tcPr>
          <w:p w:rsidR="0014064D" w:rsidRDefault="009B284D">
            <w:pPr>
              <w:jc w:val="center"/>
            </w:pPr>
            <w:r>
              <w:rPr>
                <w:sz w:val="24"/>
              </w:rPr>
              <w:t>TOTAL SE</w:t>
            </w:r>
          </w:p>
        </w:tc>
        <w:tc>
          <w:tcPr>
            <w:tcW w:w="976" w:type="dxa"/>
            <w:vAlign w:val="center"/>
          </w:tcPr>
          <w:p w:rsidR="0014064D" w:rsidRDefault="009B284D">
            <w:pPr>
              <w:jc w:val="center"/>
            </w:pPr>
            <w:r>
              <w:rPr>
                <w:sz w:val="24"/>
              </w:rPr>
              <w:t>道达尔集团</w:t>
            </w:r>
          </w:p>
        </w:tc>
        <w:tc>
          <w:tcPr>
            <w:tcW w:w="1138" w:type="dxa"/>
            <w:vAlign w:val="center"/>
          </w:tcPr>
          <w:p w:rsidR="0014064D" w:rsidRDefault="009B284D">
            <w:pPr>
              <w:jc w:val="center"/>
            </w:pPr>
            <w:r>
              <w:rPr>
                <w:sz w:val="24"/>
              </w:rPr>
              <w:t>FP FP</w:t>
            </w:r>
          </w:p>
        </w:tc>
        <w:tc>
          <w:tcPr>
            <w:tcW w:w="815" w:type="dxa"/>
            <w:vAlign w:val="center"/>
          </w:tcPr>
          <w:p w:rsidR="0014064D" w:rsidRDefault="009B284D">
            <w:pPr>
              <w:jc w:val="center"/>
            </w:pPr>
            <w:r>
              <w:rPr>
                <w:sz w:val="24"/>
              </w:rPr>
              <w:t>法国证券交易所</w:t>
            </w:r>
          </w:p>
        </w:tc>
        <w:tc>
          <w:tcPr>
            <w:tcW w:w="986" w:type="dxa"/>
            <w:vAlign w:val="center"/>
          </w:tcPr>
          <w:p w:rsidR="0014064D" w:rsidRDefault="009B284D">
            <w:pPr>
              <w:jc w:val="center"/>
            </w:pPr>
            <w:r>
              <w:rPr>
                <w:sz w:val="24"/>
              </w:rPr>
              <w:t>法国</w:t>
            </w:r>
          </w:p>
        </w:tc>
        <w:tc>
          <w:tcPr>
            <w:tcW w:w="976" w:type="dxa"/>
            <w:vAlign w:val="center"/>
          </w:tcPr>
          <w:p w:rsidR="0014064D" w:rsidRDefault="009B284D">
            <w:pPr>
              <w:jc w:val="right"/>
            </w:pPr>
            <w:r>
              <w:rPr>
                <w:sz w:val="24"/>
              </w:rPr>
              <w:t>2,203</w:t>
            </w:r>
          </w:p>
        </w:tc>
        <w:tc>
          <w:tcPr>
            <w:tcW w:w="1624" w:type="dxa"/>
            <w:vAlign w:val="center"/>
          </w:tcPr>
          <w:p w:rsidR="0014064D" w:rsidRDefault="009B284D">
            <w:pPr>
              <w:jc w:val="right"/>
            </w:pPr>
            <w:r>
              <w:rPr>
                <w:sz w:val="24"/>
              </w:rPr>
              <w:t>620,771.17</w:t>
            </w:r>
          </w:p>
        </w:tc>
        <w:tc>
          <w:tcPr>
            <w:tcW w:w="959" w:type="dxa"/>
            <w:vAlign w:val="center"/>
          </w:tcPr>
          <w:p w:rsidR="0014064D" w:rsidRDefault="009B284D">
            <w:pPr>
              <w:jc w:val="right"/>
            </w:pPr>
            <w:r>
              <w:rPr>
                <w:sz w:val="24"/>
              </w:rPr>
              <w:t>0.52</w:t>
            </w:r>
          </w:p>
        </w:tc>
      </w:tr>
      <w:tr w:rsidR="0014064D">
        <w:tc>
          <w:tcPr>
            <w:tcW w:w="653" w:type="dxa"/>
            <w:vAlign w:val="center"/>
          </w:tcPr>
          <w:p w:rsidR="0014064D" w:rsidRDefault="009B284D">
            <w:pPr>
              <w:jc w:val="center"/>
            </w:pPr>
            <w:r>
              <w:rPr>
                <w:sz w:val="24"/>
              </w:rPr>
              <w:t>69</w:t>
            </w:r>
          </w:p>
        </w:tc>
        <w:tc>
          <w:tcPr>
            <w:tcW w:w="871" w:type="dxa"/>
            <w:vAlign w:val="center"/>
          </w:tcPr>
          <w:p w:rsidR="0014064D" w:rsidRDefault="009B284D">
            <w:pPr>
              <w:jc w:val="center"/>
            </w:pPr>
            <w:r>
              <w:rPr>
                <w:sz w:val="24"/>
              </w:rPr>
              <w:t>NAGACORP LTD</w:t>
            </w:r>
          </w:p>
        </w:tc>
        <w:tc>
          <w:tcPr>
            <w:tcW w:w="976" w:type="dxa"/>
            <w:vAlign w:val="center"/>
          </w:tcPr>
          <w:p w:rsidR="0014064D" w:rsidRDefault="009B284D">
            <w:pPr>
              <w:jc w:val="center"/>
            </w:pPr>
            <w:r>
              <w:rPr>
                <w:sz w:val="24"/>
              </w:rPr>
              <w:t>金界控股</w:t>
            </w:r>
          </w:p>
        </w:tc>
        <w:tc>
          <w:tcPr>
            <w:tcW w:w="1138" w:type="dxa"/>
            <w:vAlign w:val="center"/>
          </w:tcPr>
          <w:p w:rsidR="0014064D" w:rsidRDefault="009B284D">
            <w:pPr>
              <w:jc w:val="center"/>
            </w:pPr>
            <w:r>
              <w:rPr>
                <w:sz w:val="24"/>
              </w:rPr>
              <w:t>3918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70,000</w:t>
            </w:r>
          </w:p>
        </w:tc>
        <w:tc>
          <w:tcPr>
            <w:tcW w:w="1624" w:type="dxa"/>
            <w:vAlign w:val="center"/>
          </w:tcPr>
          <w:p w:rsidR="0014064D" w:rsidRDefault="009B284D">
            <w:pPr>
              <w:jc w:val="right"/>
            </w:pPr>
            <w:r>
              <w:rPr>
                <w:sz w:val="24"/>
              </w:rPr>
              <w:t>598,486.43</w:t>
            </w:r>
          </w:p>
        </w:tc>
        <w:tc>
          <w:tcPr>
            <w:tcW w:w="959" w:type="dxa"/>
            <w:vAlign w:val="center"/>
          </w:tcPr>
          <w:p w:rsidR="0014064D" w:rsidRDefault="009B284D">
            <w:pPr>
              <w:jc w:val="right"/>
            </w:pPr>
            <w:r>
              <w:rPr>
                <w:sz w:val="24"/>
              </w:rPr>
              <w:t>0.50</w:t>
            </w:r>
          </w:p>
        </w:tc>
      </w:tr>
      <w:tr w:rsidR="0014064D">
        <w:tc>
          <w:tcPr>
            <w:tcW w:w="653" w:type="dxa"/>
            <w:vAlign w:val="center"/>
          </w:tcPr>
          <w:p w:rsidR="0014064D" w:rsidRDefault="009B284D">
            <w:pPr>
              <w:jc w:val="center"/>
            </w:pPr>
            <w:r>
              <w:rPr>
                <w:sz w:val="24"/>
              </w:rPr>
              <w:t>70</w:t>
            </w:r>
          </w:p>
        </w:tc>
        <w:tc>
          <w:tcPr>
            <w:tcW w:w="871" w:type="dxa"/>
            <w:vAlign w:val="center"/>
          </w:tcPr>
          <w:p w:rsidR="0014064D" w:rsidRDefault="009B284D">
            <w:pPr>
              <w:jc w:val="center"/>
            </w:pPr>
            <w:r>
              <w:rPr>
                <w:sz w:val="24"/>
              </w:rPr>
              <w:t>JD.COM INC - CL A</w:t>
            </w:r>
          </w:p>
        </w:tc>
        <w:tc>
          <w:tcPr>
            <w:tcW w:w="976" w:type="dxa"/>
            <w:vAlign w:val="center"/>
          </w:tcPr>
          <w:p w:rsidR="0014064D" w:rsidRDefault="009B284D">
            <w:pPr>
              <w:jc w:val="center"/>
            </w:pPr>
            <w:r>
              <w:rPr>
                <w:sz w:val="24"/>
              </w:rPr>
              <w:t>京东集团</w:t>
            </w:r>
          </w:p>
        </w:tc>
        <w:tc>
          <w:tcPr>
            <w:tcW w:w="1138" w:type="dxa"/>
            <w:vAlign w:val="center"/>
          </w:tcPr>
          <w:p w:rsidR="0014064D" w:rsidRDefault="009B284D">
            <w:pPr>
              <w:jc w:val="center"/>
            </w:pPr>
            <w:r>
              <w:rPr>
                <w:sz w:val="24"/>
              </w:rPr>
              <w:t>9618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2,000</w:t>
            </w:r>
          </w:p>
        </w:tc>
        <w:tc>
          <w:tcPr>
            <w:tcW w:w="1624" w:type="dxa"/>
            <w:vAlign w:val="center"/>
          </w:tcPr>
          <w:p w:rsidR="0014064D" w:rsidRDefault="009B284D">
            <w:pPr>
              <w:jc w:val="right"/>
            </w:pPr>
            <w:r>
              <w:rPr>
                <w:sz w:val="24"/>
              </w:rPr>
              <w:t>575,597.19</w:t>
            </w:r>
          </w:p>
        </w:tc>
        <w:tc>
          <w:tcPr>
            <w:tcW w:w="959" w:type="dxa"/>
            <w:vAlign w:val="center"/>
          </w:tcPr>
          <w:p w:rsidR="0014064D" w:rsidRDefault="009B284D">
            <w:pPr>
              <w:jc w:val="right"/>
            </w:pPr>
            <w:r>
              <w:rPr>
                <w:sz w:val="24"/>
              </w:rPr>
              <w:t>0.48</w:t>
            </w:r>
          </w:p>
        </w:tc>
      </w:tr>
      <w:tr w:rsidR="0014064D">
        <w:tc>
          <w:tcPr>
            <w:tcW w:w="653" w:type="dxa"/>
            <w:vAlign w:val="center"/>
          </w:tcPr>
          <w:p w:rsidR="0014064D" w:rsidRDefault="009B284D">
            <w:pPr>
              <w:jc w:val="center"/>
            </w:pPr>
            <w:r>
              <w:rPr>
                <w:sz w:val="24"/>
              </w:rPr>
              <w:t>71</w:t>
            </w:r>
          </w:p>
        </w:tc>
        <w:tc>
          <w:tcPr>
            <w:tcW w:w="871" w:type="dxa"/>
            <w:vAlign w:val="center"/>
          </w:tcPr>
          <w:p w:rsidR="0014064D" w:rsidRDefault="009B284D">
            <w:pPr>
              <w:jc w:val="center"/>
            </w:pPr>
            <w:r>
              <w:rPr>
                <w:sz w:val="24"/>
              </w:rPr>
              <w:t>CHINA LITERATURE LTD</w:t>
            </w:r>
          </w:p>
        </w:tc>
        <w:tc>
          <w:tcPr>
            <w:tcW w:w="976" w:type="dxa"/>
            <w:vAlign w:val="center"/>
          </w:tcPr>
          <w:p w:rsidR="0014064D" w:rsidRDefault="009B284D">
            <w:pPr>
              <w:jc w:val="center"/>
            </w:pPr>
            <w:r>
              <w:rPr>
                <w:sz w:val="24"/>
              </w:rPr>
              <w:t>阅文集团</w:t>
            </w:r>
          </w:p>
        </w:tc>
        <w:tc>
          <w:tcPr>
            <w:tcW w:w="1138" w:type="dxa"/>
            <w:vAlign w:val="center"/>
          </w:tcPr>
          <w:p w:rsidR="0014064D" w:rsidRDefault="009B284D">
            <w:pPr>
              <w:jc w:val="center"/>
            </w:pPr>
            <w:r>
              <w:rPr>
                <w:sz w:val="24"/>
              </w:rPr>
              <w:t>772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11,000</w:t>
            </w:r>
          </w:p>
        </w:tc>
        <w:tc>
          <w:tcPr>
            <w:tcW w:w="1624" w:type="dxa"/>
            <w:vAlign w:val="center"/>
          </w:tcPr>
          <w:p w:rsidR="0014064D" w:rsidRDefault="009B284D">
            <w:pPr>
              <w:jc w:val="right"/>
            </w:pPr>
            <w:r>
              <w:rPr>
                <w:sz w:val="24"/>
              </w:rPr>
              <w:t>563,268.97</w:t>
            </w:r>
          </w:p>
        </w:tc>
        <w:tc>
          <w:tcPr>
            <w:tcW w:w="959" w:type="dxa"/>
            <w:vAlign w:val="center"/>
          </w:tcPr>
          <w:p w:rsidR="0014064D" w:rsidRDefault="009B284D">
            <w:pPr>
              <w:jc w:val="right"/>
            </w:pPr>
            <w:r>
              <w:rPr>
                <w:sz w:val="24"/>
              </w:rPr>
              <w:t>0.47</w:t>
            </w:r>
          </w:p>
        </w:tc>
      </w:tr>
      <w:tr w:rsidR="0014064D">
        <w:tc>
          <w:tcPr>
            <w:tcW w:w="653" w:type="dxa"/>
            <w:vAlign w:val="center"/>
          </w:tcPr>
          <w:p w:rsidR="0014064D" w:rsidRDefault="009B284D">
            <w:pPr>
              <w:jc w:val="center"/>
            </w:pPr>
            <w:r>
              <w:rPr>
                <w:sz w:val="24"/>
              </w:rPr>
              <w:t>72</w:t>
            </w:r>
          </w:p>
        </w:tc>
        <w:tc>
          <w:tcPr>
            <w:tcW w:w="871" w:type="dxa"/>
            <w:vAlign w:val="center"/>
          </w:tcPr>
          <w:p w:rsidR="0014064D" w:rsidRDefault="009B284D">
            <w:pPr>
              <w:jc w:val="center"/>
            </w:pPr>
            <w:r>
              <w:rPr>
                <w:sz w:val="24"/>
              </w:rPr>
              <w:t>DOLLAR GENERAL CORP</w:t>
            </w:r>
          </w:p>
        </w:tc>
        <w:tc>
          <w:tcPr>
            <w:tcW w:w="976" w:type="dxa"/>
            <w:vAlign w:val="center"/>
          </w:tcPr>
          <w:p w:rsidR="0014064D" w:rsidRDefault="009B284D">
            <w:pPr>
              <w:jc w:val="center"/>
            </w:pPr>
            <w:r>
              <w:rPr>
                <w:sz w:val="24"/>
              </w:rPr>
              <w:t>达乐公司</w:t>
            </w:r>
          </w:p>
        </w:tc>
        <w:tc>
          <w:tcPr>
            <w:tcW w:w="1138" w:type="dxa"/>
            <w:vAlign w:val="center"/>
          </w:tcPr>
          <w:p w:rsidR="0014064D" w:rsidRDefault="009B284D">
            <w:pPr>
              <w:jc w:val="center"/>
            </w:pPr>
            <w:r>
              <w:rPr>
                <w:sz w:val="24"/>
              </w:rPr>
              <w:t>DG US</w:t>
            </w:r>
          </w:p>
        </w:tc>
        <w:tc>
          <w:tcPr>
            <w:tcW w:w="815" w:type="dxa"/>
            <w:vAlign w:val="center"/>
          </w:tcPr>
          <w:p w:rsidR="0014064D" w:rsidRDefault="009B284D">
            <w:pPr>
              <w:jc w:val="center"/>
            </w:pPr>
            <w:r>
              <w:rPr>
                <w:sz w:val="24"/>
              </w:rPr>
              <w:t>美国证券交易所</w:t>
            </w:r>
          </w:p>
        </w:tc>
        <w:tc>
          <w:tcPr>
            <w:tcW w:w="986" w:type="dxa"/>
            <w:vAlign w:val="center"/>
          </w:tcPr>
          <w:p w:rsidR="0014064D" w:rsidRDefault="009B284D">
            <w:pPr>
              <w:jc w:val="center"/>
            </w:pPr>
            <w:r>
              <w:rPr>
                <w:sz w:val="24"/>
              </w:rPr>
              <w:t>美国</w:t>
            </w:r>
          </w:p>
        </w:tc>
        <w:tc>
          <w:tcPr>
            <w:tcW w:w="976" w:type="dxa"/>
            <w:vAlign w:val="center"/>
          </w:tcPr>
          <w:p w:rsidR="0014064D" w:rsidRDefault="009B284D">
            <w:pPr>
              <w:jc w:val="right"/>
            </w:pPr>
            <w:r>
              <w:rPr>
                <w:sz w:val="24"/>
              </w:rPr>
              <w:t>404</w:t>
            </w:r>
          </w:p>
        </w:tc>
        <w:tc>
          <w:tcPr>
            <w:tcW w:w="1624" w:type="dxa"/>
            <w:vAlign w:val="center"/>
          </w:tcPr>
          <w:p w:rsidR="0014064D" w:rsidRDefault="009B284D">
            <w:pPr>
              <w:jc w:val="right"/>
            </w:pPr>
            <w:r>
              <w:rPr>
                <w:sz w:val="24"/>
              </w:rPr>
              <w:t>554,363.33</w:t>
            </w:r>
          </w:p>
        </w:tc>
        <w:tc>
          <w:tcPr>
            <w:tcW w:w="959" w:type="dxa"/>
            <w:vAlign w:val="center"/>
          </w:tcPr>
          <w:p w:rsidR="0014064D" w:rsidRDefault="009B284D">
            <w:pPr>
              <w:jc w:val="right"/>
            </w:pPr>
            <w:r>
              <w:rPr>
                <w:sz w:val="24"/>
              </w:rPr>
              <w:t>0.46</w:t>
            </w:r>
          </w:p>
        </w:tc>
      </w:tr>
      <w:tr w:rsidR="0014064D">
        <w:tc>
          <w:tcPr>
            <w:tcW w:w="653" w:type="dxa"/>
            <w:vAlign w:val="center"/>
          </w:tcPr>
          <w:p w:rsidR="0014064D" w:rsidRDefault="009B284D">
            <w:pPr>
              <w:jc w:val="center"/>
            </w:pPr>
            <w:r>
              <w:rPr>
                <w:sz w:val="24"/>
              </w:rPr>
              <w:t>73</w:t>
            </w:r>
          </w:p>
        </w:tc>
        <w:tc>
          <w:tcPr>
            <w:tcW w:w="871" w:type="dxa"/>
            <w:vAlign w:val="center"/>
          </w:tcPr>
          <w:p w:rsidR="0014064D" w:rsidRDefault="009B284D">
            <w:pPr>
              <w:jc w:val="center"/>
            </w:pPr>
            <w:r>
              <w:rPr>
                <w:sz w:val="24"/>
              </w:rPr>
              <w:t>DIAGEO PLC</w:t>
            </w:r>
          </w:p>
        </w:tc>
        <w:tc>
          <w:tcPr>
            <w:tcW w:w="976" w:type="dxa"/>
            <w:vAlign w:val="center"/>
          </w:tcPr>
          <w:p w:rsidR="0014064D" w:rsidRDefault="009B284D">
            <w:pPr>
              <w:jc w:val="center"/>
            </w:pPr>
            <w:r>
              <w:rPr>
                <w:sz w:val="24"/>
              </w:rPr>
              <w:t>帝亚吉欧</w:t>
            </w:r>
          </w:p>
        </w:tc>
        <w:tc>
          <w:tcPr>
            <w:tcW w:w="1138" w:type="dxa"/>
            <w:vAlign w:val="center"/>
          </w:tcPr>
          <w:p w:rsidR="0014064D" w:rsidRDefault="009B284D">
            <w:pPr>
              <w:jc w:val="center"/>
            </w:pPr>
            <w:r>
              <w:rPr>
                <w:sz w:val="24"/>
              </w:rPr>
              <w:t>DGE LN</w:t>
            </w:r>
          </w:p>
        </w:tc>
        <w:tc>
          <w:tcPr>
            <w:tcW w:w="815" w:type="dxa"/>
            <w:vAlign w:val="center"/>
          </w:tcPr>
          <w:p w:rsidR="0014064D" w:rsidRDefault="009B284D">
            <w:pPr>
              <w:jc w:val="center"/>
            </w:pPr>
            <w:r>
              <w:rPr>
                <w:sz w:val="24"/>
              </w:rPr>
              <w:t>伦敦证券交易所</w:t>
            </w:r>
          </w:p>
        </w:tc>
        <w:tc>
          <w:tcPr>
            <w:tcW w:w="986" w:type="dxa"/>
            <w:vAlign w:val="center"/>
          </w:tcPr>
          <w:p w:rsidR="0014064D" w:rsidRDefault="009B284D">
            <w:pPr>
              <w:jc w:val="center"/>
            </w:pPr>
            <w:r>
              <w:rPr>
                <w:sz w:val="24"/>
              </w:rPr>
              <w:t>英国</w:t>
            </w:r>
          </w:p>
        </w:tc>
        <w:tc>
          <w:tcPr>
            <w:tcW w:w="976" w:type="dxa"/>
            <w:vAlign w:val="center"/>
          </w:tcPr>
          <w:p w:rsidR="0014064D" w:rsidRDefault="009B284D">
            <w:pPr>
              <w:jc w:val="right"/>
            </w:pPr>
            <w:r>
              <w:rPr>
                <w:sz w:val="24"/>
              </w:rPr>
              <w:t>2,158</w:t>
            </w:r>
          </w:p>
        </w:tc>
        <w:tc>
          <w:tcPr>
            <w:tcW w:w="1624" w:type="dxa"/>
            <w:vAlign w:val="center"/>
          </w:tcPr>
          <w:p w:rsidR="0014064D" w:rsidRDefault="009B284D">
            <w:pPr>
              <w:jc w:val="right"/>
            </w:pPr>
            <w:r>
              <w:rPr>
                <w:sz w:val="24"/>
              </w:rPr>
              <w:t>553,724.76</w:t>
            </w:r>
          </w:p>
        </w:tc>
        <w:tc>
          <w:tcPr>
            <w:tcW w:w="959" w:type="dxa"/>
            <w:vAlign w:val="center"/>
          </w:tcPr>
          <w:p w:rsidR="0014064D" w:rsidRDefault="009B284D">
            <w:pPr>
              <w:jc w:val="right"/>
            </w:pPr>
            <w:r>
              <w:rPr>
                <w:sz w:val="24"/>
              </w:rPr>
              <w:t>0.46</w:t>
            </w:r>
          </w:p>
        </w:tc>
      </w:tr>
      <w:tr w:rsidR="0014064D">
        <w:tc>
          <w:tcPr>
            <w:tcW w:w="653" w:type="dxa"/>
            <w:vAlign w:val="center"/>
          </w:tcPr>
          <w:p w:rsidR="0014064D" w:rsidRDefault="009B284D">
            <w:pPr>
              <w:jc w:val="center"/>
            </w:pPr>
            <w:r>
              <w:rPr>
                <w:sz w:val="24"/>
              </w:rPr>
              <w:t>74</w:t>
            </w:r>
          </w:p>
        </w:tc>
        <w:tc>
          <w:tcPr>
            <w:tcW w:w="871" w:type="dxa"/>
            <w:vAlign w:val="center"/>
          </w:tcPr>
          <w:p w:rsidR="0014064D" w:rsidRDefault="009B284D">
            <w:pPr>
              <w:jc w:val="center"/>
            </w:pPr>
            <w:r>
              <w:rPr>
                <w:sz w:val="24"/>
              </w:rPr>
              <w:t>Xinte Energy Co Ltd</w:t>
            </w:r>
          </w:p>
        </w:tc>
        <w:tc>
          <w:tcPr>
            <w:tcW w:w="976" w:type="dxa"/>
            <w:vAlign w:val="center"/>
          </w:tcPr>
          <w:p w:rsidR="0014064D" w:rsidRDefault="009B284D">
            <w:pPr>
              <w:jc w:val="center"/>
            </w:pPr>
            <w:r>
              <w:rPr>
                <w:sz w:val="24"/>
              </w:rPr>
              <w:t>新特能源</w:t>
            </w:r>
          </w:p>
        </w:tc>
        <w:tc>
          <w:tcPr>
            <w:tcW w:w="1138" w:type="dxa"/>
            <w:vAlign w:val="center"/>
          </w:tcPr>
          <w:p w:rsidR="0014064D" w:rsidRDefault="009B284D">
            <w:pPr>
              <w:jc w:val="center"/>
            </w:pPr>
            <w:r>
              <w:rPr>
                <w:sz w:val="24"/>
              </w:rPr>
              <w:t>1799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30,000</w:t>
            </w:r>
          </w:p>
        </w:tc>
        <w:tc>
          <w:tcPr>
            <w:tcW w:w="1624" w:type="dxa"/>
            <w:vAlign w:val="center"/>
          </w:tcPr>
          <w:p w:rsidR="0014064D" w:rsidRDefault="009B284D">
            <w:pPr>
              <w:jc w:val="right"/>
            </w:pPr>
            <w:r>
              <w:rPr>
                <w:sz w:val="24"/>
              </w:rPr>
              <w:t>281,739.67</w:t>
            </w:r>
          </w:p>
        </w:tc>
        <w:tc>
          <w:tcPr>
            <w:tcW w:w="959" w:type="dxa"/>
            <w:vAlign w:val="center"/>
          </w:tcPr>
          <w:p w:rsidR="0014064D" w:rsidRDefault="009B284D">
            <w:pPr>
              <w:jc w:val="right"/>
            </w:pPr>
            <w:r>
              <w:rPr>
                <w:sz w:val="24"/>
              </w:rPr>
              <w:t>0.23</w:t>
            </w:r>
          </w:p>
        </w:tc>
      </w:tr>
      <w:tr w:rsidR="0014064D">
        <w:tc>
          <w:tcPr>
            <w:tcW w:w="653" w:type="dxa"/>
            <w:vAlign w:val="center"/>
          </w:tcPr>
          <w:p w:rsidR="0014064D" w:rsidRDefault="009B284D">
            <w:pPr>
              <w:jc w:val="center"/>
            </w:pPr>
            <w:r>
              <w:rPr>
                <w:sz w:val="24"/>
              </w:rPr>
              <w:t>75</w:t>
            </w:r>
          </w:p>
        </w:tc>
        <w:tc>
          <w:tcPr>
            <w:tcW w:w="871" w:type="dxa"/>
            <w:vAlign w:val="center"/>
          </w:tcPr>
          <w:p w:rsidR="0014064D" w:rsidRDefault="009B284D">
            <w:pPr>
              <w:jc w:val="center"/>
            </w:pPr>
            <w:r>
              <w:rPr>
                <w:sz w:val="24"/>
              </w:rPr>
              <w:t>Shimao Group Holding Ltd</w:t>
            </w:r>
          </w:p>
        </w:tc>
        <w:tc>
          <w:tcPr>
            <w:tcW w:w="976" w:type="dxa"/>
            <w:vAlign w:val="center"/>
          </w:tcPr>
          <w:p w:rsidR="0014064D" w:rsidRDefault="009B284D">
            <w:pPr>
              <w:jc w:val="center"/>
            </w:pPr>
            <w:r>
              <w:rPr>
                <w:sz w:val="24"/>
              </w:rPr>
              <w:t>世茂集团</w:t>
            </w:r>
          </w:p>
        </w:tc>
        <w:tc>
          <w:tcPr>
            <w:tcW w:w="1138" w:type="dxa"/>
            <w:vAlign w:val="center"/>
          </w:tcPr>
          <w:p w:rsidR="0014064D" w:rsidRDefault="009B284D">
            <w:pPr>
              <w:jc w:val="center"/>
            </w:pPr>
            <w:r>
              <w:rPr>
                <w:sz w:val="24"/>
              </w:rPr>
              <w:t>813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380</w:t>
            </w:r>
          </w:p>
        </w:tc>
        <w:tc>
          <w:tcPr>
            <w:tcW w:w="1624" w:type="dxa"/>
            <w:vAlign w:val="center"/>
          </w:tcPr>
          <w:p w:rsidR="0014064D" w:rsidRDefault="009B284D">
            <w:pPr>
              <w:jc w:val="right"/>
            </w:pPr>
            <w:r>
              <w:rPr>
                <w:sz w:val="24"/>
              </w:rPr>
              <w:t>7,898.47</w:t>
            </w:r>
          </w:p>
        </w:tc>
        <w:tc>
          <w:tcPr>
            <w:tcW w:w="959" w:type="dxa"/>
            <w:vAlign w:val="center"/>
          </w:tcPr>
          <w:p w:rsidR="0014064D" w:rsidRDefault="009B284D">
            <w:pPr>
              <w:jc w:val="right"/>
            </w:pPr>
            <w:r>
              <w:rPr>
                <w:sz w:val="24"/>
              </w:rPr>
              <w:t>0.01</w:t>
            </w:r>
          </w:p>
        </w:tc>
      </w:tr>
      <w:tr w:rsidR="0014064D">
        <w:tc>
          <w:tcPr>
            <w:tcW w:w="653" w:type="dxa"/>
            <w:vAlign w:val="center"/>
          </w:tcPr>
          <w:p w:rsidR="0014064D" w:rsidRDefault="009B284D">
            <w:pPr>
              <w:jc w:val="center"/>
            </w:pPr>
            <w:r>
              <w:rPr>
                <w:sz w:val="24"/>
              </w:rPr>
              <w:t>76</w:t>
            </w:r>
          </w:p>
        </w:tc>
        <w:tc>
          <w:tcPr>
            <w:tcW w:w="871" w:type="dxa"/>
            <w:vAlign w:val="center"/>
          </w:tcPr>
          <w:p w:rsidR="0014064D" w:rsidRDefault="009B284D">
            <w:pPr>
              <w:jc w:val="center"/>
            </w:pPr>
            <w:r>
              <w:rPr>
                <w:sz w:val="24"/>
              </w:rPr>
              <w:t>SHIMAO SERVICES HOLDINGS LTD</w:t>
            </w:r>
          </w:p>
        </w:tc>
        <w:tc>
          <w:tcPr>
            <w:tcW w:w="976" w:type="dxa"/>
            <w:vAlign w:val="center"/>
          </w:tcPr>
          <w:p w:rsidR="0014064D" w:rsidRDefault="009B284D">
            <w:pPr>
              <w:jc w:val="center"/>
            </w:pPr>
            <w:r>
              <w:rPr>
                <w:sz w:val="24"/>
              </w:rPr>
              <w:t>世茂服务</w:t>
            </w:r>
          </w:p>
        </w:tc>
        <w:tc>
          <w:tcPr>
            <w:tcW w:w="1138" w:type="dxa"/>
            <w:vAlign w:val="center"/>
          </w:tcPr>
          <w:p w:rsidR="0014064D" w:rsidRDefault="009B284D">
            <w:pPr>
              <w:jc w:val="center"/>
            </w:pPr>
            <w:r>
              <w:rPr>
                <w:sz w:val="24"/>
              </w:rPr>
              <w:t>873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334</w:t>
            </w:r>
          </w:p>
        </w:tc>
        <w:tc>
          <w:tcPr>
            <w:tcW w:w="1624" w:type="dxa"/>
            <w:vAlign w:val="center"/>
          </w:tcPr>
          <w:p w:rsidR="0014064D" w:rsidRDefault="009B284D">
            <w:pPr>
              <w:jc w:val="right"/>
            </w:pPr>
            <w:r>
              <w:rPr>
                <w:sz w:val="24"/>
              </w:rPr>
              <w:t>3,361.55</w:t>
            </w:r>
          </w:p>
        </w:tc>
        <w:tc>
          <w:tcPr>
            <w:tcW w:w="959" w:type="dxa"/>
            <w:vAlign w:val="center"/>
          </w:tcPr>
          <w:p w:rsidR="0014064D" w:rsidRDefault="009B284D">
            <w:pPr>
              <w:jc w:val="right"/>
            </w:pPr>
            <w:r>
              <w:rPr>
                <w:sz w:val="24"/>
              </w:rPr>
              <w:t>0.00</w:t>
            </w:r>
          </w:p>
        </w:tc>
      </w:tr>
      <w:tr w:rsidR="0014064D">
        <w:tc>
          <w:tcPr>
            <w:tcW w:w="653" w:type="dxa"/>
            <w:vAlign w:val="center"/>
          </w:tcPr>
          <w:p w:rsidR="0014064D" w:rsidRDefault="009B284D">
            <w:pPr>
              <w:jc w:val="center"/>
            </w:pPr>
            <w:r>
              <w:rPr>
                <w:sz w:val="24"/>
              </w:rPr>
              <w:t>77</w:t>
            </w:r>
          </w:p>
        </w:tc>
        <w:tc>
          <w:tcPr>
            <w:tcW w:w="871" w:type="dxa"/>
            <w:vAlign w:val="center"/>
          </w:tcPr>
          <w:p w:rsidR="0014064D" w:rsidRDefault="009B284D">
            <w:pPr>
              <w:jc w:val="center"/>
            </w:pPr>
            <w:r>
              <w:rPr>
                <w:sz w:val="24"/>
              </w:rPr>
              <w:t>CSPC PHARMACEUTICAL GROUP</w:t>
            </w:r>
          </w:p>
        </w:tc>
        <w:tc>
          <w:tcPr>
            <w:tcW w:w="976" w:type="dxa"/>
            <w:vAlign w:val="center"/>
          </w:tcPr>
          <w:p w:rsidR="0014064D" w:rsidRDefault="009B284D">
            <w:pPr>
              <w:jc w:val="center"/>
            </w:pPr>
            <w:r>
              <w:rPr>
                <w:sz w:val="24"/>
              </w:rPr>
              <w:t>石药集团</w:t>
            </w:r>
          </w:p>
        </w:tc>
        <w:tc>
          <w:tcPr>
            <w:tcW w:w="1138" w:type="dxa"/>
            <w:vAlign w:val="center"/>
          </w:tcPr>
          <w:p w:rsidR="0014064D" w:rsidRDefault="009B284D">
            <w:pPr>
              <w:jc w:val="center"/>
            </w:pPr>
            <w:r>
              <w:rPr>
                <w:sz w:val="24"/>
              </w:rPr>
              <w:t>1093 HK</w:t>
            </w:r>
          </w:p>
        </w:tc>
        <w:tc>
          <w:tcPr>
            <w:tcW w:w="815" w:type="dxa"/>
            <w:vAlign w:val="center"/>
          </w:tcPr>
          <w:p w:rsidR="0014064D" w:rsidRDefault="009B284D">
            <w:pPr>
              <w:jc w:val="center"/>
            </w:pPr>
            <w:r>
              <w:rPr>
                <w:sz w:val="24"/>
              </w:rPr>
              <w:t>香港证券交易所</w:t>
            </w:r>
          </w:p>
        </w:tc>
        <w:tc>
          <w:tcPr>
            <w:tcW w:w="986" w:type="dxa"/>
            <w:vAlign w:val="center"/>
          </w:tcPr>
          <w:p w:rsidR="0014064D" w:rsidRDefault="009B284D">
            <w:pPr>
              <w:jc w:val="center"/>
            </w:pPr>
            <w:r>
              <w:rPr>
                <w:sz w:val="24"/>
              </w:rPr>
              <w:t>香港</w:t>
            </w:r>
          </w:p>
        </w:tc>
        <w:tc>
          <w:tcPr>
            <w:tcW w:w="976" w:type="dxa"/>
            <w:vAlign w:val="center"/>
          </w:tcPr>
          <w:p w:rsidR="0014064D" w:rsidRDefault="009B284D">
            <w:pPr>
              <w:jc w:val="right"/>
            </w:pPr>
            <w:r>
              <w:rPr>
                <w:sz w:val="24"/>
              </w:rPr>
              <w:t>400</w:t>
            </w:r>
          </w:p>
        </w:tc>
        <w:tc>
          <w:tcPr>
            <w:tcW w:w="1624" w:type="dxa"/>
            <w:vAlign w:val="center"/>
          </w:tcPr>
          <w:p w:rsidR="0014064D" w:rsidRDefault="009B284D">
            <w:pPr>
              <w:jc w:val="right"/>
            </w:pPr>
            <w:r>
              <w:rPr>
                <w:sz w:val="24"/>
              </w:rPr>
              <w:t>2,669.29</w:t>
            </w:r>
          </w:p>
        </w:tc>
        <w:tc>
          <w:tcPr>
            <w:tcW w:w="959" w:type="dxa"/>
            <w:vAlign w:val="center"/>
          </w:tcPr>
          <w:p w:rsidR="0014064D" w:rsidRDefault="009B284D">
            <w:pPr>
              <w:jc w:val="right"/>
            </w:pPr>
            <w:r>
              <w:rPr>
                <w:sz w:val="24"/>
              </w:rPr>
              <w:t>0.00</w:t>
            </w:r>
          </w:p>
        </w:tc>
      </w:tr>
    </w:tbl>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290" w:name="_Toc224618380"/>
      <w:bookmarkStart w:id="291" w:name="_Toc248233027"/>
      <w:bookmarkStart w:id="292" w:name="_Toc249790559"/>
      <w:bookmarkStart w:id="293" w:name="_Toc286929760"/>
      <w:bookmarkStart w:id="294" w:name="_Toc352255999"/>
      <w:bookmarkStart w:id="295" w:name="_Toc352256067"/>
      <w:bookmarkStart w:id="296" w:name="_Toc352331245"/>
      <w:bookmarkStart w:id="297" w:name="_Toc362424023"/>
      <w:bookmarkStart w:id="298" w:name="_Toc67904075"/>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90"/>
      <w:bookmarkEnd w:id="291"/>
      <w:bookmarkEnd w:id="292"/>
      <w:bookmarkEnd w:id="293"/>
      <w:bookmarkEnd w:id="294"/>
      <w:bookmarkEnd w:id="295"/>
      <w:bookmarkEnd w:id="296"/>
      <w:bookmarkEnd w:id="297"/>
      <w:bookmarkEnd w:id="298"/>
    </w:p>
    <w:p w:rsidR="007B62FA" w:rsidRPr="00DE1C7A" w:rsidRDefault="007B62FA" w:rsidP="00DE1C7A">
      <w:pPr>
        <w:pStyle w:val="20"/>
        <w:spacing w:before="29" w:after="0" w:line="288" w:lineRule="auto"/>
        <w:rPr>
          <w:rFonts w:ascii="Times New Roman" w:hAnsi="Times New Roman"/>
          <w:color w:val="000000"/>
          <w:szCs w:val="24"/>
        </w:rPr>
      </w:pPr>
      <w:bookmarkStart w:id="299" w:name="_Toc67904076"/>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299"/>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14064D">
        <w:tc>
          <w:tcPr>
            <w:tcW w:w="540" w:type="dxa"/>
            <w:vAlign w:val="center"/>
          </w:tcPr>
          <w:p w:rsidR="0014064D" w:rsidRDefault="009B284D">
            <w:pPr>
              <w:jc w:val="center"/>
            </w:pPr>
            <w:r>
              <w:rPr>
                <w:sz w:val="24"/>
              </w:rPr>
              <w:t>1</w:t>
            </w:r>
          </w:p>
        </w:tc>
        <w:tc>
          <w:tcPr>
            <w:tcW w:w="2309" w:type="dxa"/>
            <w:vAlign w:val="center"/>
          </w:tcPr>
          <w:p w:rsidR="0014064D" w:rsidRDefault="009B284D">
            <w:pPr>
              <w:jc w:val="center"/>
            </w:pPr>
            <w:r>
              <w:rPr>
                <w:sz w:val="24"/>
              </w:rPr>
              <w:t>Xinyi Solar Holdings Ltd</w:t>
            </w:r>
          </w:p>
        </w:tc>
        <w:tc>
          <w:tcPr>
            <w:tcW w:w="2478" w:type="dxa"/>
            <w:vAlign w:val="center"/>
          </w:tcPr>
          <w:p w:rsidR="0014064D" w:rsidRDefault="009B284D">
            <w:pPr>
              <w:jc w:val="center"/>
            </w:pPr>
            <w:r>
              <w:rPr>
                <w:sz w:val="24"/>
              </w:rPr>
              <w:t>968 HK</w:t>
            </w:r>
          </w:p>
        </w:tc>
        <w:tc>
          <w:tcPr>
            <w:tcW w:w="2068" w:type="dxa"/>
            <w:vAlign w:val="center"/>
          </w:tcPr>
          <w:p w:rsidR="0014064D" w:rsidRDefault="009B284D">
            <w:pPr>
              <w:jc w:val="right"/>
            </w:pPr>
            <w:r>
              <w:rPr>
                <w:sz w:val="24"/>
              </w:rPr>
              <w:t>3,755,072.51</w:t>
            </w:r>
          </w:p>
        </w:tc>
        <w:tc>
          <w:tcPr>
            <w:tcW w:w="1603" w:type="dxa"/>
            <w:vAlign w:val="center"/>
          </w:tcPr>
          <w:p w:rsidR="0014064D" w:rsidRDefault="009B284D">
            <w:pPr>
              <w:jc w:val="right"/>
            </w:pPr>
            <w:r>
              <w:rPr>
                <w:sz w:val="24"/>
              </w:rPr>
              <w:t>2.90</w:t>
            </w:r>
          </w:p>
        </w:tc>
      </w:tr>
      <w:tr w:rsidR="0014064D">
        <w:tc>
          <w:tcPr>
            <w:tcW w:w="540" w:type="dxa"/>
            <w:vAlign w:val="center"/>
          </w:tcPr>
          <w:p w:rsidR="0014064D" w:rsidRDefault="009B284D">
            <w:pPr>
              <w:jc w:val="center"/>
            </w:pPr>
            <w:r>
              <w:rPr>
                <w:sz w:val="24"/>
              </w:rPr>
              <w:t>2</w:t>
            </w:r>
          </w:p>
        </w:tc>
        <w:tc>
          <w:tcPr>
            <w:tcW w:w="2309" w:type="dxa"/>
            <w:vAlign w:val="center"/>
          </w:tcPr>
          <w:p w:rsidR="0014064D" w:rsidRDefault="009B284D">
            <w:pPr>
              <w:jc w:val="center"/>
            </w:pPr>
            <w:r>
              <w:rPr>
                <w:sz w:val="24"/>
              </w:rPr>
              <w:t>ANTA Sports Products Ltd</w:t>
            </w:r>
          </w:p>
        </w:tc>
        <w:tc>
          <w:tcPr>
            <w:tcW w:w="2478" w:type="dxa"/>
            <w:vAlign w:val="center"/>
          </w:tcPr>
          <w:p w:rsidR="0014064D" w:rsidRDefault="009B284D">
            <w:pPr>
              <w:jc w:val="center"/>
            </w:pPr>
            <w:r>
              <w:rPr>
                <w:sz w:val="24"/>
              </w:rPr>
              <w:t>2020 HK</w:t>
            </w:r>
          </w:p>
        </w:tc>
        <w:tc>
          <w:tcPr>
            <w:tcW w:w="2068" w:type="dxa"/>
            <w:vAlign w:val="center"/>
          </w:tcPr>
          <w:p w:rsidR="0014064D" w:rsidRDefault="009B284D">
            <w:pPr>
              <w:jc w:val="right"/>
            </w:pPr>
            <w:r>
              <w:rPr>
                <w:sz w:val="24"/>
              </w:rPr>
              <w:t>3,561,200.22</w:t>
            </w:r>
          </w:p>
        </w:tc>
        <w:tc>
          <w:tcPr>
            <w:tcW w:w="1603" w:type="dxa"/>
            <w:vAlign w:val="center"/>
          </w:tcPr>
          <w:p w:rsidR="0014064D" w:rsidRDefault="009B284D">
            <w:pPr>
              <w:jc w:val="right"/>
            </w:pPr>
            <w:r>
              <w:rPr>
                <w:sz w:val="24"/>
              </w:rPr>
              <w:t>2.75</w:t>
            </w:r>
          </w:p>
        </w:tc>
      </w:tr>
      <w:tr w:rsidR="0014064D">
        <w:tc>
          <w:tcPr>
            <w:tcW w:w="540" w:type="dxa"/>
            <w:vAlign w:val="center"/>
          </w:tcPr>
          <w:p w:rsidR="0014064D" w:rsidRDefault="009B284D">
            <w:pPr>
              <w:jc w:val="center"/>
            </w:pPr>
            <w:r>
              <w:rPr>
                <w:sz w:val="24"/>
              </w:rPr>
              <w:t>3</w:t>
            </w:r>
          </w:p>
        </w:tc>
        <w:tc>
          <w:tcPr>
            <w:tcW w:w="2309" w:type="dxa"/>
            <w:vAlign w:val="center"/>
          </w:tcPr>
          <w:p w:rsidR="0014064D" w:rsidRDefault="009B284D">
            <w:pPr>
              <w:jc w:val="center"/>
            </w:pPr>
            <w:r>
              <w:rPr>
                <w:sz w:val="24"/>
              </w:rPr>
              <w:t>Alibaba Group Holding Ltd</w:t>
            </w:r>
          </w:p>
        </w:tc>
        <w:tc>
          <w:tcPr>
            <w:tcW w:w="2478" w:type="dxa"/>
            <w:vAlign w:val="center"/>
          </w:tcPr>
          <w:p w:rsidR="0014064D" w:rsidRDefault="009B284D">
            <w:pPr>
              <w:jc w:val="center"/>
            </w:pPr>
            <w:r>
              <w:rPr>
                <w:sz w:val="24"/>
              </w:rPr>
              <w:t>9988 HK</w:t>
            </w:r>
          </w:p>
        </w:tc>
        <w:tc>
          <w:tcPr>
            <w:tcW w:w="2068" w:type="dxa"/>
            <w:vAlign w:val="center"/>
          </w:tcPr>
          <w:p w:rsidR="0014064D" w:rsidRDefault="009B284D">
            <w:pPr>
              <w:jc w:val="right"/>
            </w:pPr>
            <w:r>
              <w:rPr>
                <w:sz w:val="24"/>
              </w:rPr>
              <w:t>3,465,121.11</w:t>
            </w:r>
          </w:p>
        </w:tc>
        <w:tc>
          <w:tcPr>
            <w:tcW w:w="1603" w:type="dxa"/>
            <w:vAlign w:val="center"/>
          </w:tcPr>
          <w:p w:rsidR="0014064D" w:rsidRDefault="009B284D">
            <w:pPr>
              <w:jc w:val="right"/>
            </w:pPr>
            <w:r>
              <w:rPr>
                <w:sz w:val="24"/>
              </w:rPr>
              <w:t>2.68</w:t>
            </w:r>
          </w:p>
        </w:tc>
      </w:tr>
      <w:tr w:rsidR="0014064D">
        <w:tc>
          <w:tcPr>
            <w:tcW w:w="540" w:type="dxa"/>
            <w:vAlign w:val="center"/>
          </w:tcPr>
          <w:p w:rsidR="0014064D" w:rsidRDefault="009B284D">
            <w:pPr>
              <w:jc w:val="center"/>
            </w:pPr>
            <w:r>
              <w:rPr>
                <w:sz w:val="24"/>
              </w:rPr>
              <w:t>4</w:t>
            </w:r>
          </w:p>
        </w:tc>
        <w:tc>
          <w:tcPr>
            <w:tcW w:w="2309" w:type="dxa"/>
            <w:vAlign w:val="center"/>
          </w:tcPr>
          <w:p w:rsidR="0014064D" w:rsidRDefault="009B284D">
            <w:pPr>
              <w:jc w:val="center"/>
            </w:pPr>
            <w:r>
              <w:rPr>
                <w:sz w:val="24"/>
              </w:rPr>
              <w:t>Great Wall Motor Co Ltd</w:t>
            </w:r>
          </w:p>
        </w:tc>
        <w:tc>
          <w:tcPr>
            <w:tcW w:w="2478" w:type="dxa"/>
            <w:vAlign w:val="center"/>
          </w:tcPr>
          <w:p w:rsidR="0014064D" w:rsidRDefault="009B284D">
            <w:pPr>
              <w:jc w:val="center"/>
            </w:pPr>
            <w:r>
              <w:rPr>
                <w:sz w:val="24"/>
              </w:rPr>
              <w:t>2333 HK</w:t>
            </w:r>
          </w:p>
        </w:tc>
        <w:tc>
          <w:tcPr>
            <w:tcW w:w="2068" w:type="dxa"/>
            <w:vAlign w:val="center"/>
          </w:tcPr>
          <w:p w:rsidR="0014064D" w:rsidRDefault="009B284D">
            <w:pPr>
              <w:jc w:val="right"/>
            </w:pPr>
            <w:r>
              <w:rPr>
                <w:sz w:val="24"/>
              </w:rPr>
              <w:t>3,334,690.75</w:t>
            </w:r>
          </w:p>
        </w:tc>
        <w:tc>
          <w:tcPr>
            <w:tcW w:w="1603" w:type="dxa"/>
            <w:vAlign w:val="center"/>
          </w:tcPr>
          <w:p w:rsidR="0014064D" w:rsidRDefault="009B284D">
            <w:pPr>
              <w:jc w:val="right"/>
            </w:pPr>
            <w:r>
              <w:rPr>
                <w:sz w:val="24"/>
              </w:rPr>
              <w:t>2.58</w:t>
            </w:r>
          </w:p>
        </w:tc>
      </w:tr>
      <w:tr w:rsidR="0014064D">
        <w:tc>
          <w:tcPr>
            <w:tcW w:w="540" w:type="dxa"/>
            <w:vAlign w:val="center"/>
          </w:tcPr>
          <w:p w:rsidR="0014064D" w:rsidRDefault="009B284D">
            <w:pPr>
              <w:jc w:val="center"/>
            </w:pPr>
            <w:r>
              <w:rPr>
                <w:sz w:val="24"/>
              </w:rPr>
              <w:t>5</w:t>
            </w:r>
          </w:p>
        </w:tc>
        <w:tc>
          <w:tcPr>
            <w:tcW w:w="2309" w:type="dxa"/>
            <w:vAlign w:val="center"/>
          </w:tcPr>
          <w:p w:rsidR="0014064D" w:rsidRDefault="009B284D">
            <w:pPr>
              <w:jc w:val="center"/>
            </w:pPr>
            <w:r>
              <w:rPr>
                <w:sz w:val="24"/>
              </w:rPr>
              <w:t>Tencent Holdings Ltd</w:t>
            </w:r>
          </w:p>
        </w:tc>
        <w:tc>
          <w:tcPr>
            <w:tcW w:w="2478" w:type="dxa"/>
            <w:vAlign w:val="center"/>
          </w:tcPr>
          <w:p w:rsidR="0014064D" w:rsidRDefault="009B284D">
            <w:pPr>
              <w:jc w:val="center"/>
            </w:pPr>
            <w:r>
              <w:rPr>
                <w:sz w:val="24"/>
              </w:rPr>
              <w:t>700 HK</w:t>
            </w:r>
          </w:p>
        </w:tc>
        <w:tc>
          <w:tcPr>
            <w:tcW w:w="2068" w:type="dxa"/>
            <w:vAlign w:val="center"/>
          </w:tcPr>
          <w:p w:rsidR="0014064D" w:rsidRDefault="009B284D">
            <w:pPr>
              <w:jc w:val="right"/>
            </w:pPr>
            <w:r>
              <w:rPr>
                <w:sz w:val="24"/>
              </w:rPr>
              <w:t>3,233,286.60</w:t>
            </w:r>
          </w:p>
        </w:tc>
        <w:tc>
          <w:tcPr>
            <w:tcW w:w="1603" w:type="dxa"/>
            <w:vAlign w:val="center"/>
          </w:tcPr>
          <w:p w:rsidR="0014064D" w:rsidRDefault="009B284D">
            <w:pPr>
              <w:jc w:val="right"/>
            </w:pPr>
            <w:r>
              <w:rPr>
                <w:sz w:val="24"/>
              </w:rPr>
              <w:t>2.50</w:t>
            </w:r>
          </w:p>
        </w:tc>
      </w:tr>
      <w:tr w:rsidR="0014064D">
        <w:tc>
          <w:tcPr>
            <w:tcW w:w="540" w:type="dxa"/>
            <w:vAlign w:val="center"/>
          </w:tcPr>
          <w:p w:rsidR="0014064D" w:rsidRDefault="009B284D">
            <w:pPr>
              <w:jc w:val="center"/>
            </w:pPr>
            <w:r>
              <w:rPr>
                <w:sz w:val="24"/>
              </w:rPr>
              <w:t>6</w:t>
            </w:r>
          </w:p>
        </w:tc>
        <w:tc>
          <w:tcPr>
            <w:tcW w:w="2309" w:type="dxa"/>
            <w:vAlign w:val="center"/>
          </w:tcPr>
          <w:p w:rsidR="0014064D" w:rsidRDefault="009B284D">
            <w:pPr>
              <w:jc w:val="center"/>
            </w:pPr>
            <w:r>
              <w:rPr>
                <w:sz w:val="24"/>
              </w:rPr>
              <w:t>Wuxi Biologics Cayman Inc</w:t>
            </w:r>
          </w:p>
        </w:tc>
        <w:tc>
          <w:tcPr>
            <w:tcW w:w="2478" w:type="dxa"/>
            <w:vAlign w:val="center"/>
          </w:tcPr>
          <w:p w:rsidR="0014064D" w:rsidRDefault="009B284D">
            <w:pPr>
              <w:jc w:val="center"/>
            </w:pPr>
            <w:r>
              <w:rPr>
                <w:sz w:val="24"/>
              </w:rPr>
              <w:t>2269 HK</w:t>
            </w:r>
          </w:p>
        </w:tc>
        <w:tc>
          <w:tcPr>
            <w:tcW w:w="2068" w:type="dxa"/>
            <w:vAlign w:val="center"/>
          </w:tcPr>
          <w:p w:rsidR="0014064D" w:rsidRDefault="009B284D">
            <w:pPr>
              <w:jc w:val="right"/>
            </w:pPr>
            <w:r>
              <w:rPr>
                <w:sz w:val="24"/>
              </w:rPr>
              <w:t>2,853,704.02</w:t>
            </w:r>
          </w:p>
        </w:tc>
        <w:tc>
          <w:tcPr>
            <w:tcW w:w="1603" w:type="dxa"/>
            <w:vAlign w:val="center"/>
          </w:tcPr>
          <w:p w:rsidR="0014064D" w:rsidRDefault="009B284D">
            <w:pPr>
              <w:jc w:val="right"/>
            </w:pPr>
            <w:r>
              <w:rPr>
                <w:sz w:val="24"/>
              </w:rPr>
              <w:t>2.21</w:t>
            </w:r>
          </w:p>
        </w:tc>
      </w:tr>
      <w:tr w:rsidR="0014064D">
        <w:tc>
          <w:tcPr>
            <w:tcW w:w="540" w:type="dxa"/>
            <w:vAlign w:val="center"/>
          </w:tcPr>
          <w:p w:rsidR="0014064D" w:rsidRDefault="009B284D">
            <w:pPr>
              <w:jc w:val="center"/>
            </w:pPr>
            <w:r>
              <w:rPr>
                <w:sz w:val="24"/>
              </w:rPr>
              <w:t>7</w:t>
            </w:r>
          </w:p>
        </w:tc>
        <w:tc>
          <w:tcPr>
            <w:tcW w:w="2309" w:type="dxa"/>
            <w:vAlign w:val="center"/>
          </w:tcPr>
          <w:p w:rsidR="0014064D" w:rsidRDefault="009B284D">
            <w:pPr>
              <w:jc w:val="center"/>
            </w:pPr>
            <w:r>
              <w:rPr>
                <w:sz w:val="24"/>
              </w:rPr>
              <w:t>China National Building Materi</w:t>
            </w:r>
          </w:p>
        </w:tc>
        <w:tc>
          <w:tcPr>
            <w:tcW w:w="2478" w:type="dxa"/>
            <w:vAlign w:val="center"/>
          </w:tcPr>
          <w:p w:rsidR="0014064D" w:rsidRDefault="009B284D">
            <w:pPr>
              <w:jc w:val="center"/>
            </w:pPr>
            <w:r>
              <w:rPr>
                <w:sz w:val="24"/>
              </w:rPr>
              <w:t>3323 HK</w:t>
            </w:r>
          </w:p>
        </w:tc>
        <w:tc>
          <w:tcPr>
            <w:tcW w:w="2068" w:type="dxa"/>
            <w:vAlign w:val="center"/>
          </w:tcPr>
          <w:p w:rsidR="0014064D" w:rsidRDefault="009B284D">
            <w:pPr>
              <w:jc w:val="right"/>
            </w:pPr>
            <w:r>
              <w:rPr>
                <w:sz w:val="24"/>
              </w:rPr>
              <w:t>2,495,756.33</w:t>
            </w:r>
          </w:p>
        </w:tc>
        <w:tc>
          <w:tcPr>
            <w:tcW w:w="1603" w:type="dxa"/>
            <w:vAlign w:val="center"/>
          </w:tcPr>
          <w:p w:rsidR="0014064D" w:rsidRDefault="009B284D">
            <w:pPr>
              <w:jc w:val="right"/>
            </w:pPr>
            <w:r>
              <w:rPr>
                <w:sz w:val="24"/>
              </w:rPr>
              <w:t>1.93</w:t>
            </w:r>
          </w:p>
        </w:tc>
      </w:tr>
      <w:tr w:rsidR="0014064D">
        <w:tc>
          <w:tcPr>
            <w:tcW w:w="540" w:type="dxa"/>
            <w:vAlign w:val="center"/>
          </w:tcPr>
          <w:p w:rsidR="0014064D" w:rsidRDefault="009B284D">
            <w:pPr>
              <w:jc w:val="center"/>
            </w:pPr>
            <w:r>
              <w:rPr>
                <w:sz w:val="24"/>
              </w:rPr>
              <w:t>8</w:t>
            </w:r>
          </w:p>
        </w:tc>
        <w:tc>
          <w:tcPr>
            <w:tcW w:w="2309" w:type="dxa"/>
            <w:vAlign w:val="center"/>
          </w:tcPr>
          <w:p w:rsidR="0014064D" w:rsidRDefault="009B284D">
            <w:pPr>
              <w:jc w:val="center"/>
            </w:pPr>
            <w:r>
              <w:rPr>
                <w:sz w:val="24"/>
              </w:rPr>
              <w:t>Ganfeng Lithium Co Ltd</w:t>
            </w:r>
          </w:p>
        </w:tc>
        <w:tc>
          <w:tcPr>
            <w:tcW w:w="2478" w:type="dxa"/>
            <w:vAlign w:val="center"/>
          </w:tcPr>
          <w:p w:rsidR="0014064D" w:rsidRDefault="009B284D">
            <w:pPr>
              <w:jc w:val="center"/>
            </w:pPr>
            <w:r>
              <w:rPr>
                <w:sz w:val="24"/>
              </w:rPr>
              <w:t>1772 HK</w:t>
            </w:r>
          </w:p>
        </w:tc>
        <w:tc>
          <w:tcPr>
            <w:tcW w:w="2068" w:type="dxa"/>
            <w:vAlign w:val="center"/>
          </w:tcPr>
          <w:p w:rsidR="0014064D" w:rsidRDefault="009B284D">
            <w:pPr>
              <w:jc w:val="right"/>
            </w:pPr>
            <w:r>
              <w:rPr>
                <w:sz w:val="24"/>
              </w:rPr>
              <w:t>2,208,797.98</w:t>
            </w:r>
          </w:p>
        </w:tc>
        <w:tc>
          <w:tcPr>
            <w:tcW w:w="1603" w:type="dxa"/>
            <w:vAlign w:val="center"/>
          </w:tcPr>
          <w:p w:rsidR="0014064D" w:rsidRDefault="009B284D">
            <w:pPr>
              <w:jc w:val="right"/>
            </w:pPr>
            <w:r>
              <w:rPr>
                <w:sz w:val="24"/>
              </w:rPr>
              <w:t>1.71</w:t>
            </w:r>
          </w:p>
        </w:tc>
      </w:tr>
      <w:tr w:rsidR="0014064D">
        <w:tc>
          <w:tcPr>
            <w:tcW w:w="540" w:type="dxa"/>
            <w:vAlign w:val="center"/>
          </w:tcPr>
          <w:p w:rsidR="0014064D" w:rsidRDefault="009B284D">
            <w:pPr>
              <w:jc w:val="center"/>
            </w:pPr>
            <w:r>
              <w:rPr>
                <w:sz w:val="24"/>
              </w:rPr>
              <w:t>9</w:t>
            </w:r>
          </w:p>
        </w:tc>
        <w:tc>
          <w:tcPr>
            <w:tcW w:w="2309" w:type="dxa"/>
            <w:vAlign w:val="center"/>
          </w:tcPr>
          <w:p w:rsidR="0014064D" w:rsidRDefault="009B284D">
            <w:pPr>
              <w:jc w:val="center"/>
            </w:pPr>
            <w:r>
              <w:rPr>
                <w:sz w:val="24"/>
              </w:rPr>
              <w:t>China Resources Beer Holdings</w:t>
            </w:r>
          </w:p>
        </w:tc>
        <w:tc>
          <w:tcPr>
            <w:tcW w:w="2478" w:type="dxa"/>
            <w:vAlign w:val="center"/>
          </w:tcPr>
          <w:p w:rsidR="0014064D" w:rsidRDefault="009B284D">
            <w:pPr>
              <w:jc w:val="center"/>
            </w:pPr>
            <w:r>
              <w:rPr>
                <w:sz w:val="24"/>
              </w:rPr>
              <w:t>291 HK</w:t>
            </w:r>
          </w:p>
        </w:tc>
        <w:tc>
          <w:tcPr>
            <w:tcW w:w="2068" w:type="dxa"/>
            <w:vAlign w:val="center"/>
          </w:tcPr>
          <w:p w:rsidR="0014064D" w:rsidRDefault="009B284D">
            <w:pPr>
              <w:jc w:val="right"/>
            </w:pPr>
            <w:r>
              <w:rPr>
                <w:sz w:val="24"/>
              </w:rPr>
              <w:t>2,135,551.84</w:t>
            </w:r>
          </w:p>
        </w:tc>
        <w:tc>
          <w:tcPr>
            <w:tcW w:w="1603" w:type="dxa"/>
            <w:vAlign w:val="center"/>
          </w:tcPr>
          <w:p w:rsidR="0014064D" w:rsidRDefault="009B284D">
            <w:pPr>
              <w:jc w:val="right"/>
            </w:pPr>
            <w:r>
              <w:rPr>
                <w:sz w:val="24"/>
              </w:rPr>
              <w:t>1.65</w:t>
            </w:r>
          </w:p>
        </w:tc>
      </w:tr>
      <w:tr w:rsidR="0014064D">
        <w:tc>
          <w:tcPr>
            <w:tcW w:w="540" w:type="dxa"/>
            <w:vAlign w:val="center"/>
          </w:tcPr>
          <w:p w:rsidR="0014064D" w:rsidRDefault="009B284D">
            <w:pPr>
              <w:jc w:val="center"/>
            </w:pPr>
            <w:r>
              <w:rPr>
                <w:sz w:val="24"/>
              </w:rPr>
              <w:t>10</w:t>
            </w:r>
          </w:p>
        </w:tc>
        <w:tc>
          <w:tcPr>
            <w:tcW w:w="2309" w:type="dxa"/>
            <w:vAlign w:val="center"/>
          </w:tcPr>
          <w:p w:rsidR="0014064D" w:rsidRDefault="009B284D">
            <w:pPr>
              <w:jc w:val="center"/>
            </w:pPr>
            <w:r>
              <w:rPr>
                <w:sz w:val="24"/>
              </w:rPr>
              <w:t>JD.com Inc</w:t>
            </w:r>
          </w:p>
        </w:tc>
        <w:tc>
          <w:tcPr>
            <w:tcW w:w="2478" w:type="dxa"/>
            <w:vAlign w:val="center"/>
          </w:tcPr>
          <w:p w:rsidR="0014064D" w:rsidRDefault="009B284D">
            <w:pPr>
              <w:jc w:val="center"/>
            </w:pPr>
            <w:r>
              <w:rPr>
                <w:sz w:val="24"/>
              </w:rPr>
              <w:t>9618 HK</w:t>
            </w:r>
          </w:p>
        </w:tc>
        <w:tc>
          <w:tcPr>
            <w:tcW w:w="2068" w:type="dxa"/>
            <w:vAlign w:val="center"/>
          </w:tcPr>
          <w:p w:rsidR="0014064D" w:rsidRDefault="009B284D">
            <w:pPr>
              <w:jc w:val="right"/>
            </w:pPr>
            <w:r>
              <w:rPr>
                <w:sz w:val="24"/>
              </w:rPr>
              <w:t>1,906,976.94</w:t>
            </w:r>
          </w:p>
        </w:tc>
        <w:tc>
          <w:tcPr>
            <w:tcW w:w="1603" w:type="dxa"/>
            <w:vAlign w:val="center"/>
          </w:tcPr>
          <w:p w:rsidR="0014064D" w:rsidRDefault="009B284D">
            <w:pPr>
              <w:jc w:val="right"/>
            </w:pPr>
            <w:r>
              <w:rPr>
                <w:sz w:val="24"/>
              </w:rPr>
              <w:t>1.47</w:t>
            </w:r>
          </w:p>
        </w:tc>
      </w:tr>
      <w:tr w:rsidR="0014064D">
        <w:tc>
          <w:tcPr>
            <w:tcW w:w="540" w:type="dxa"/>
            <w:vAlign w:val="center"/>
          </w:tcPr>
          <w:p w:rsidR="0014064D" w:rsidRDefault="009B284D">
            <w:pPr>
              <w:jc w:val="center"/>
            </w:pPr>
            <w:r>
              <w:rPr>
                <w:sz w:val="24"/>
              </w:rPr>
              <w:t>11</w:t>
            </w:r>
          </w:p>
        </w:tc>
        <w:tc>
          <w:tcPr>
            <w:tcW w:w="2309" w:type="dxa"/>
            <w:vAlign w:val="center"/>
          </w:tcPr>
          <w:p w:rsidR="0014064D" w:rsidRDefault="009B284D">
            <w:pPr>
              <w:jc w:val="center"/>
            </w:pPr>
            <w:r>
              <w:rPr>
                <w:sz w:val="24"/>
              </w:rPr>
              <w:t>Intuit Inc</w:t>
            </w:r>
          </w:p>
        </w:tc>
        <w:tc>
          <w:tcPr>
            <w:tcW w:w="2478" w:type="dxa"/>
            <w:vAlign w:val="center"/>
          </w:tcPr>
          <w:p w:rsidR="0014064D" w:rsidRDefault="009B284D">
            <w:pPr>
              <w:jc w:val="center"/>
            </w:pPr>
            <w:r>
              <w:rPr>
                <w:sz w:val="24"/>
              </w:rPr>
              <w:t>INTU US</w:t>
            </w:r>
          </w:p>
        </w:tc>
        <w:tc>
          <w:tcPr>
            <w:tcW w:w="2068" w:type="dxa"/>
            <w:vAlign w:val="center"/>
          </w:tcPr>
          <w:p w:rsidR="0014064D" w:rsidRDefault="009B284D">
            <w:pPr>
              <w:jc w:val="right"/>
            </w:pPr>
            <w:r>
              <w:rPr>
                <w:sz w:val="24"/>
              </w:rPr>
              <w:t>1,864,611.51</w:t>
            </w:r>
          </w:p>
        </w:tc>
        <w:tc>
          <w:tcPr>
            <w:tcW w:w="1603" w:type="dxa"/>
            <w:vAlign w:val="center"/>
          </w:tcPr>
          <w:p w:rsidR="0014064D" w:rsidRDefault="009B284D">
            <w:pPr>
              <w:jc w:val="right"/>
            </w:pPr>
            <w:r>
              <w:rPr>
                <w:sz w:val="24"/>
              </w:rPr>
              <w:t>1.44</w:t>
            </w:r>
          </w:p>
        </w:tc>
      </w:tr>
      <w:tr w:rsidR="0014064D">
        <w:tc>
          <w:tcPr>
            <w:tcW w:w="540" w:type="dxa"/>
            <w:vAlign w:val="center"/>
          </w:tcPr>
          <w:p w:rsidR="0014064D" w:rsidRDefault="009B284D">
            <w:pPr>
              <w:jc w:val="center"/>
            </w:pPr>
            <w:r>
              <w:rPr>
                <w:sz w:val="24"/>
              </w:rPr>
              <w:t>12</w:t>
            </w:r>
          </w:p>
        </w:tc>
        <w:tc>
          <w:tcPr>
            <w:tcW w:w="2309" w:type="dxa"/>
            <w:vAlign w:val="center"/>
          </w:tcPr>
          <w:p w:rsidR="0014064D" w:rsidRDefault="009B284D">
            <w:pPr>
              <w:jc w:val="center"/>
            </w:pPr>
            <w:r>
              <w:rPr>
                <w:sz w:val="24"/>
              </w:rPr>
              <w:t>Kingsoft Corp Ltd</w:t>
            </w:r>
          </w:p>
        </w:tc>
        <w:tc>
          <w:tcPr>
            <w:tcW w:w="2478" w:type="dxa"/>
            <w:vAlign w:val="center"/>
          </w:tcPr>
          <w:p w:rsidR="0014064D" w:rsidRDefault="009B284D">
            <w:pPr>
              <w:jc w:val="center"/>
            </w:pPr>
            <w:r>
              <w:rPr>
                <w:sz w:val="24"/>
              </w:rPr>
              <w:t>3888 HK</w:t>
            </w:r>
          </w:p>
        </w:tc>
        <w:tc>
          <w:tcPr>
            <w:tcW w:w="2068" w:type="dxa"/>
            <w:vAlign w:val="center"/>
          </w:tcPr>
          <w:p w:rsidR="0014064D" w:rsidRDefault="009B284D">
            <w:pPr>
              <w:jc w:val="right"/>
            </w:pPr>
            <w:r>
              <w:rPr>
                <w:sz w:val="24"/>
              </w:rPr>
              <w:t>1,847,132.19</w:t>
            </w:r>
          </w:p>
        </w:tc>
        <w:tc>
          <w:tcPr>
            <w:tcW w:w="1603" w:type="dxa"/>
            <w:vAlign w:val="center"/>
          </w:tcPr>
          <w:p w:rsidR="0014064D" w:rsidRDefault="009B284D">
            <w:pPr>
              <w:jc w:val="right"/>
            </w:pPr>
            <w:r>
              <w:rPr>
                <w:sz w:val="24"/>
              </w:rPr>
              <w:t>1.43</w:t>
            </w:r>
          </w:p>
        </w:tc>
      </w:tr>
      <w:tr w:rsidR="0014064D">
        <w:tc>
          <w:tcPr>
            <w:tcW w:w="540" w:type="dxa"/>
            <w:vAlign w:val="center"/>
          </w:tcPr>
          <w:p w:rsidR="0014064D" w:rsidRDefault="009B284D">
            <w:pPr>
              <w:jc w:val="center"/>
            </w:pPr>
            <w:r>
              <w:rPr>
                <w:sz w:val="24"/>
              </w:rPr>
              <w:t>13</w:t>
            </w:r>
          </w:p>
        </w:tc>
        <w:tc>
          <w:tcPr>
            <w:tcW w:w="2309" w:type="dxa"/>
            <w:vAlign w:val="center"/>
          </w:tcPr>
          <w:p w:rsidR="0014064D" w:rsidRDefault="009B284D">
            <w:pPr>
              <w:jc w:val="center"/>
            </w:pPr>
            <w:r>
              <w:rPr>
                <w:sz w:val="24"/>
              </w:rPr>
              <w:t>Zhongsheng Group Holdings Ltd</w:t>
            </w:r>
          </w:p>
        </w:tc>
        <w:tc>
          <w:tcPr>
            <w:tcW w:w="2478" w:type="dxa"/>
            <w:vAlign w:val="center"/>
          </w:tcPr>
          <w:p w:rsidR="0014064D" w:rsidRDefault="009B284D">
            <w:pPr>
              <w:jc w:val="center"/>
            </w:pPr>
            <w:r>
              <w:rPr>
                <w:sz w:val="24"/>
              </w:rPr>
              <w:t>881 HK</w:t>
            </w:r>
          </w:p>
        </w:tc>
        <w:tc>
          <w:tcPr>
            <w:tcW w:w="2068" w:type="dxa"/>
            <w:vAlign w:val="center"/>
          </w:tcPr>
          <w:p w:rsidR="0014064D" w:rsidRDefault="009B284D">
            <w:pPr>
              <w:jc w:val="right"/>
            </w:pPr>
            <w:r>
              <w:rPr>
                <w:sz w:val="24"/>
              </w:rPr>
              <w:t>1,792,442.61</w:t>
            </w:r>
          </w:p>
        </w:tc>
        <w:tc>
          <w:tcPr>
            <w:tcW w:w="1603" w:type="dxa"/>
            <w:vAlign w:val="center"/>
          </w:tcPr>
          <w:p w:rsidR="0014064D" w:rsidRDefault="009B284D">
            <w:pPr>
              <w:jc w:val="right"/>
            </w:pPr>
            <w:r>
              <w:rPr>
                <w:sz w:val="24"/>
              </w:rPr>
              <w:t>1.39</w:t>
            </w:r>
          </w:p>
        </w:tc>
      </w:tr>
      <w:tr w:rsidR="0014064D">
        <w:tc>
          <w:tcPr>
            <w:tcW w:w="540" w:type="dxa"/>
            <w:vAlign w:val="center"/>
          </w:tcPr>
          <w:p w:rsidR="0014064D" w:rsidRDefault="009B284D">
            <w:pPr>
              <w:jc w:val="center"/>
            </w:pPr>
            <w:r>
              <w:rPr>
                <w:sz w:val="24"/>
              </w:rPr>
              <w:t>14</w:t>
            </w:r>
          </w:p>
        </w:tc>
        <w:tc>
          <w:tcPr>
            <w:tcW w:w="2309" w:type="dxa"/>
            <w:vAlign w:val="center"/>
          </w:tcPr>
          <w:p w:rsidR="0014064D" w:rsidRDefault="009B284D">
            <w:pPr>
              <w:jc w:val="center"/>
            </w:pPr>
            <w:r>
              <w:rPr>
                <w:sz w:val="24"/>
              </w:rPr>
              <w:t>NetEase Inc</w:t>
            </w:r>
          </w:p>
        </w:tc>
        <w:tc>
          <w:tcPr>
            <w:tcW w:w="2478" w:type="dxa"/>
            <w:vAlign w:val="center"/>
          </w:tcPr>
          <w:p w:rsidR="0014064D" w:rsidRDefault="009B284D">
            <w:pPr>
              <w:jc w:val="center"/>
            </w:pPr>
            <w:r>
              <w:rPr>
                <w:sz w:val="24"/>
              </w:rPr>
              <w:t>9999 HK</w:t>
            </w:r>
          </w:p>
        </w:tc>
        <w:tc>
          <w:tcPr>
            <w:tcW w:w="2068" w:type="dxa"/>
            <w:vAlign w:val="center"/>
          </w:tcPr>
          <w:p w:rsidR="0014064D" w:rsidRDefault="009B284D">
            <w:pPr>
              <w:jc w:val="right"/>
            </w:pPr>
            <w:r>
              <w:rPr>
                <w:sz w:val="24"/>
              </w:rPr>
              <w:t>1,734,069.29</w:t>
            </w:r>
          </w:p>
        </w:tc>
        <w:tc>
          <w:tcPr>
            <w:tcW w:w="1603" w:type="dxa"/>
            <w:vAlign w:val="center"/>
          </w:tcPr>
          <w:p w:rsidR="0014064D" w:rsidRDefault="009B284D">
            <w:pPr>
              <w:jc w:val="right"/>
            </w:pPr>
            <w:r>
              <w:rPr>
                <w:sz w:val="24"/>
              </w:rPr>
              <w:t>1.34</w:t>
            </w:r>
          </w:p>
        </w:tc>
      </w:tr>
      <w:tr w:rsidR="0014064D">
        <w:tc>
          <w:tcPr>
            <w:tcW w:w="540" w:type="dxa"/>
            <w:vAlign w:val="center"/>
          </w:tcPr>
          <w:p w:rsidR="0014064D" w:rsidRDefault="009B284D">
            <w:pPr>
              <w:jc w:val="center"/>
            </w:pPr>
            <w:r>
              <w:rPr>
                <w:sz w:val="24"/>
              </w:rPr>
              <w:t>15</w:t>
            </w:r>
          </w:p>
        </w:tc>
        <w:tc>
          <w:tcPr>
            <w:tcW w:w="2309" w:type="dxa"/>
            <w:vAlign w:val="center"/>
          </w:tcPr>
          <w:p w:rsidR="0014064D" w:rsidRDefault="009B284D">
            <w:pPr>
              <w:jc w:val="center"/>
            </w:pPr>
            <w:r>
              <w:rPr>
                <w:sz w:val="24"/>
              </w:rPr>
              <w:t>Sunny Optical Technology Group</w:t>
            </w:r>
          </w:p>
        </w:tc>
        <w:tc>
          <w:tcPr>
            <w:tcW w:w="2478" w:type="dxa"/>
            <w:vAlign w:val="center"/>
          </w:tcPr>
          <w:p w:rsidR="0014064D" w:rsidRDefault="009B284D">
            <w:pPr>
              <w:jc w:val="center"/>
            </w:pPr>
            <w:r>
              <w:rPr>
                <w:sz w:val="24"/>
              </w:rPr>
              <w:t>2382 HK</w:t>
            </w:r>
          </w:p>
        </w:tc>
        <w:tc>
          <w:tcPr>
            <w:tcW w:w="2068" w:type="dxa"/>
            <w:vAlign w:val="center"/>
          </w:tcPr>
          <w:p w:rsidR="0014064D" w:rsidRDefault="009B284D">
            <w:pPr>
              <w:jc w:val="right"/>
            </w:pPr>
            <w:r>
              <w:rPr>
                <w:sz w:val="24"/>
              </w:rPr>
              <w:t>1,709,175.78</w:t>
            </w:r>
          </w:p>
        </w:tc>
        <w:tc>
          <w:tcPr>
            <w:tcW w:w="1603" w:type="dxa"/>
            <w:vAlign w:val="center"/>
          </w:tcPr>
          <w:p w:rsidR="0014064D" w:rsidRDefault="009B284D">
            <w:pPr>
              <w:jc w:val="right"/>
            </w:pPr>
            <w:r>
              <w:rPr>
                <w:sz w:val="24"/>
              </w:rPr>
              <w:t>1.32</w:t>
            </w:r>
          </w:p>
        </w:tc>
      </w:tr>
      <w:tr w:rsidR="0014064D">
        <w:tc>
          <w:tcPr>
            <w:tcW w:w="540" w:type="dxa"/>
            <w:vAlign w:val="center"/>
          </w:tcPr>
          <w:p w:rsidR="0014064D" w:rsidRDefault="009B284D">
            <w:pPr>
              <w:jc w:val="center"/>
            </w:pPr>
            <w:r>
              <w:rPr>
                <w:sz w:val="24"/>
              </w:rPr>
              <w:t>16</w:t>
            </w:r>
          </w:p>
        </w:tc>
        <w:tc>
          <w:tcPr>
            <w:tcW w:w="2309" w:type="dxa"/>
            <w:vAlign w:val="center"/>
          </w:tcPr>
          <w:p w:rsidR="0014064D" w:rsidRDefault="009B284D">
            <w:pPr>
              <w:jc w:val="center"/>
            </w:pPr>
            <w:r>
              <w:rPr>
                <w:sz w:val="24"/>
              </w:rPr>
              <w:t>Microsoft Corp</w:t>
            </w:r>
          </w:p>
        </w:tc>
        <w:tc>
          <w:tcPr>
            <w:tcW w:w="2478" w:type="dxa"/>
            <w:vAlign w:val="center"/>
          </w:tcPr>
          <w:p w:rsidR="0014064D" w:rsidRDefault="009B284D">
            <w:pPr>
              <w:jc w:val="center"/>
            </w:pPr>
            <w:r>
              <w:rPr>
                <w:sz w:val="24"/>
              </w:rPr>
              <w:t>MSFT US</w:t>
            </w:r>
          </w:p>
        </w:tc>
        <w:tc>
          <w:tcPr>
            <w:tcW w:w="2068" w:type="dxa"/>
            <w:vAlign w:val="center"/>
          </w:tcPr>
          <w:p w:rsidR="0014064D" w:rsidRDefault="009B284D">
            <w:pPr>
              <w:jc w:val="right"/>
            </w:pPr>
            <w:r>
              <w:rPr>
                <w:sz w:val="24"/>
              </w:rPr>
              <w:t>1,688,759.21</w:t>
            </w:r>
          </w:p>
        </w:tc>
        <w:tc>
          <w:tcPr>
            <w:tcW w:w="1603" w:type="dxa"/>
            <w:vAlign w:val="center"/>
          </w:tcPr>
          <w:p w:rsidR="0014064D" w:rsidRDefault="009B284D">
            <w:pPr>
              <w:jc w:val="right"/>
            </w:pPr>
            <w:r>
              <w:rPr>
                <w:sz w:val="24"/>
              </w:rPr>
              <w:t>1.31</w:t>
            </w:r>
          </w:p>
        </w:tc>
      </w:tr>
      <w:tr w:rsidR="0014064D">
        <w:tc>
          <w:tcPr>
            <w:tcW w:w="540" w:type="dxa"/>
            <w:vAlign w:val="center"/>
          </w:tcPr>
          <w:p w:rsidR="0014064D" w:rsidRDefault="009B284D">
            <w:pPr>
              <w:jc w:val="center"/>
            </w:pPr>
            <w:r>
              <w:rPr>
                <w:sz w:val="24"/>
              </w:rPr>
              <w:t>17</w:t>
            </w:r>
          </w:p>
        </w:tc>
        <w:tc>
          <w:tcPr>
            <w:tcW w:w="2309" w:type="dxa"/>
            <w:vAlign w:val="center"/>
          </w:tcPr>
          <w:p w:rsidR="0014064D" w:rsidRDefault="009B284D">
            <w:pPr>
              <w:jc w:val="center"/>
            </w:pPr>
            <w:r>
              <w:rPr>
                <w:sz w:val="24"/>
              </w:rPr>
              <w:t>Shenzhou International Group H</w:t>
            </w:r>
          </w:p>
        </w:tc>
        <w:tc>
          <w:tcPr>
            <w:tcW w:w="2478" w:type="dxa"/>
            <w:vAlign w:val="center"/>
          </w:tcPr>
          <w:p w:rsidR="0014064D" w:rsidRDefault="009B284D">
            <w:pPr>
              <w:jc w:val="center"/>
            </w:pPr>
            <w:r>
              <w:rPr>
                <w:sz w:val="24"/>
              </w:rPr>
              <w:t>2313 HK</w:t>
            </w:r>
          </w:p>
        </w:tc>
        <w:tc>
          <w:tcPr>
            <w:tcW w:w="2068" w:type="dxa"/>
            <w:vAlign w:val="center"/>
          </w:tcPr>
          <w:p w:rsidR="0014064D" w:rsidRDefault="009B284D">
            <w:pPr>
              <w:jc w:val="right"/>
            </w:pPr>
            <w:r>
              <w:rPr>
                <w:sz w:val="24"/>
              </w:rPr>
              <w:t>1,673,837.49</w:t>
            </w:r>
          </w:p>
        </w:tc>
        <w:tc>
          <w:tcPr>
            <w:tcW w:w="1603" w:type="dxa"/>
            <w:vAlign w:val="center"/>
          </w:tcPr>
          <w:p w:rsidR="0014064D" w:rsidRDefault="009B284D">
            <w:pPr>
              <w:jc w:val="right"/>
            </w:pPr>
            <w:r>
              <w:rPr>
                <w:sz w:val="24"/>
              </w:rPr>
              <w:t>1.29</w:t>
            </w:r>
          </w:p>
        </w:tc>
      </w:tr>
      <w:tr w:rsidR="0014064D">
        <w:tc>
          <w:tcPr>
            <w:tcW w:w="540" w:type="dxa"/>
            <w:vAlign w:val="center"/>
          </w:tcPr>
          <w:p w:rsidR="0014064D" w:rsidRDefault="009B284D">
            <w:pPr>
              <w:jc w:val="center"/>
            </w:pPr>
            <w:r>
              <w:rPr>
                <w:sz w:val="24"/>
              </w:rPr>
              <w:t>18</w:t>
            </w:r>
          </w:p>
        </w:tc>
        <w:tc>
          <w:tcPr>
            <w:tcW w:w="2309" w:type="dxa"/>
            <w:vAlign w:val="center"/>
          </w:tcPr>
          <w:p w:rsidR="0014064D" w:rsidRDefault="009B284D">
            <w:pPr>
              <w:jc w:val="center"/>
            </w:pPr>
            <w:r>
              <w:rPr>
                <w:sz w:val="24"/>
              </w:rPr>
              <w:t>AK Medical Holdings Ltd</w:t>
            </w:r>
          </w:p>
        </w:tc>
        <w:tc>
          <w:tcPr>
            <w:tcW w:w="2478" w:type="dxa"/>
            <w:vAlign w:val="center"/>
          </w:tcPr>
          <w:p w:rsidR="0014064D" w:rsidRDefault="009B284D">
            <w:pPr>
              <w:jc w:val="center"/>
            </w:pPr>
            <w:r>
              <w:rPr>
                <w:sz w:val="24"/>
              </w:rPr>
              <w:t>1789 HK</w:t>
            </w:r>
          </w:p>
        </w:tc>
        <w:tc>
          <w:tcPr>
            <w:tcW w:w="2068" w:type="dxa"/>
            <w:vAlign w:val="center"/>
          </w:tcPr>
          <w:p w:rsidR="0014064D" w:rsidRDefault="009B284D">
            <w:pPr>
              <w:jc w:val="right"/>
            </w:pPr>
            <w:r>
              <w:rPr>
                <w:sz w:val="24"/>
              </w:rPr>
              <w:t>1,620,042.30</w:t>
            </w:r>
          </w:p>
        </w:tc>
        <w:tc>
          <w:tcPr>
            <w:tcW w:w="1603" w:type="dxa"/>
            <w:vAlign w:val="center"/>
          </w:tcPr>
          <w:p w:rsidR="0014064D" w:rsidRDefault="009B284D">
            <w:pPr>
              <w:jc w:val="right"/>
            </w:pPr>
            <w:r>
              <w:rPr>
                <w:sz w:val="24"/>
              </w:rPr>
              <w:t>1.25</w:t>
            </w:r>
          </w:p>
        </w:tc>
      </w:tr>
      <w:tr w:rsidR="0014064D">
        <w:tc>
          <w:tcPr>
            <w:tcW w:w="540" w:type="dxa"/>
            <w:vAlign w:val="center"/>
          </w:tcPr>
          <w:p w:rsidR="0014064D" w:rsidRDefault="009B284D">
            <w:pPr>
              <w:jc w:val="center"/>
            </w:pPr>
            <w:r>
              <w:rPr>
                <w:sz w:val="24"/>
              </w:rPr>
              <w:t>19</w:t>
            </w:r>
          </w:p>
        </w:tc>
        <w:tc>
          <w:tcPr>
            <w:tcW w:w="2309" w:type="dxa"/>
            <w:vAlign w:val="center"/>
          </w:tcPr>
          <w:p w:rsidR="0014064D" w:rsidRDefault="009B284D">
            <w:pPr>
              <w:jc w:val="center"/>
            </w:pPr>
            <w:r>
              <w:rPr>
                <w:sz w:val="24"/>
              </w:rPr>
              <w:t>Fuyao Glass Industry Group Co</w:t>
            </w:r>
          </w:p>
        </w:tc>
        <w:tc>
          <w:tcPr>
            <w:tcW w:w="2478" w:type="dxa"/>
            <w:vAlign w:val="center"/>
          </w:tcPr>
          <w:p w:rsidR="0014064D" w:rsidRDefault="009B284D">
            <w:pPr>
              <w:jc w:val="center"/>
            </w:pPr>
            <w:r>
              <w:rPr>
                <w:sz w:val="24"/>
              </w:rPr>
              <w:t>3606 HK</w:t>
            </w:r>
          </w:p>
        </w:tc>
        <w:tc>
          <w:tcPr>
            <w:tcW w:w="2068" w:type="dxa"/>
            <w:vAlign w:val="center"/>
          </w:tcPr>
          <w:p w:rsidR="0014064D" w:rsidRDefault="009B284D">
            <w:pPr>
              <w:jc w:val="right"/>
            </w:pPr>
            <w:r>
              <w:rPr>
                <w:sz w:val="24"/>
              </w:rPr>
              <w:t>1,573,621.03</w:t>
            </w:r>
          </w:p>
        </w:tc>
        <w:tc>
          <w:tcPr>
            <w:tcW w:w="1603" w:type="dxa"/>
            <w:vAlign w:val="center"/>
          </w:tcPr>
          <w:p w:rsidR="0014064D" w:rsidRDefault="009B284D">
            <w:pPr>
              <w:jc w:val="right"/>
            </w:pPr>
            <w:r>
              <w:rPr>
                <w:sz w:val="24"/>
              </w:rPr>
              <w:t>1.22</w:t>
            </w:r>
          </w:p>
        </w:tc>
      </w:tr>
      <w:tr w:rsidR="0014064D">
        <w:tc>
          <w:tcPr>
            <w:tcW w:w="540" w:type="dxa"/>
            <w:vAlign w:val="center"/>
          </w:tcPr>
          <w:p w:rsidR="0014064D" w:rsidRDefault="009B284D">
            <w:pPr>
              <w:jc w:val="center"/>
            </w:pPr>
            <w:r>
              <w:rPr>
                <w:sz w:val="24"/>
              </w:rPr>
              <w:t>20</w:t>
            </w:r>
          </w:p>
        </w:tc>
        <w:tc>
          <w:tcPr>
            <w:tcW w:w="2309" w:type="dxa"/>
            <w:vAlign w:val="center"/>
          </w:tcPr>
          <w:p w:rsidR="0014064D" w:rsidRDefault="009B284D">
            <w:pPr>
              <w:jc w:val="center"/>
            </w:pPr>
            <w:r>
              <w:rPr>
                <w:sz w:val="24"/>
              </w:rPr>
              <w:t>China Literature Ltd</w:t>
            </w:r>
          </w:p>
        </w:tc>
        <w:tc>
          <w:tcPr>
            <w:tcW w:w="2478" w:type="dxa"/>
            <w:vAlign w:val="center"/>
          </w:tcPr>
          <w:p w:rsidR="0014064D" w:rsidRDefault="009B284D">
            <w:pPr>
              <w:jc w:val="center"/>
            </w:pPr>
            <w:r>
              <w:rPr>
                <w:sz w:val="24"/>
              </w:rPr>
              <w:t>772 HK</w:t>
            </w:r>
          </w:p>
        </w:tc>
        <w:tc>
          <w:tcPr>
            <w:tcW w:w="2068" w:type="dxa"/>
            <w:vAlign w:val="center"/>
          </w:tcPr>
          <w:p w:rsidR="0014064D" w:rsidRDefault="009B284D">
            <w:pPr>
              <w:jc w:val="right"/>
            </w:pPr>
            <w:r>
              <w:rPr>
                <w:sz w:val="24"/>
              </w:rPr>
              <w:t>1,573,100.15</w:t>
            </w:r>
          </w:p>
        </w:tc>
        <w:tc>
          <w:tcPr>
            <w:tcW w:w="1603" w:type="dxa"/>
            <w:vAlign w:val="center"/>
          </w:tcPr>
          <w:p w:rsidR="0014064D" w:rsidRDefault="009B284D">
            <w:pPr>
              <w:jc w:val="right"/>
            </w:pPr>
            <w:r>
              <w:rPr>
                <w:sz w:val="24"/>
              </w:rPr>
              <w:t>1.22</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14064D">
        <w:tc>
          <w:tcPr>
            <w:tcW w:w="539" w:type="dxa"/>
            <w:vAlign w:val="center"/>
          </w:tcPr>
          <w:p w:rsidR="0014064D" w:rsidRDefault="009B284D">
            <w:pPr>
              <w:jc w:val="center"/>
            </w:pPr>
            <w:r>
              <w:rPr>
                <w:sz w:val="24"/>
              </w:rPr>
              <w:t>1</w:t>
            </w:r>
          </w:p>
        </w:tc>
        <w:tc>
          <w:tcPr>
            <w:tcW w:w="4449" w:type="dxa"/>
            <w:vAlign w:val="center"/>
          </w:tcPr>
          <w:p w:rsidR="0014064D" w:rsidRDefault="009B284D">
            <w:pPr>
              <w:jc w:val="center"/>
            </w:pPr>
            <w:r>
              <w:rPr>
                <w:sz w:val="24"/>
              </w:rPr>
              <w:t>XINYI SOLAR HOLDINGS LTD</w:t>
            </w:r>
          </w:p>
        </w:tc>
        <w:tc>
          <w:tcPr>
            <w:tcW w:w="979" w:type="dxa"/>
            <w:vAlign w:val="center"/>
          </w:tcPr>
          <w:p w:rsidR="0014064D" w:rsidRDefault="009B284D">
            <w:pPr>
              <w:jc w:val="center"/>
            </w:pPr>
            <w:r>
              <w:rPr>
                <w:sz w:val="24"/>
              </w:rPr>
              <w:t>968 HK</w:t>
            </w:r>
          </w:p>
        </w:tc>
        <w:tc>
          <w:tcPr>
            <w:tcW w:w="1428" w:type="dxa"/>
            <w:vAlign w:val="center"/>
          </w:tcPr>
          <w:p w:rsidR="0014064D" w:rsidRDefault="009B284D">
            <w:pPr>
              <w:jc w:val="right"/>
            </w:pPr>
            <w:r>
              <w:rPr>
                <w:sz w:val="24"/>
              </w:rPr>
              <w:t>4,634,157.86</w:t>
            </w:r>
          </w:p>
        </w:tc>
        <w:tc>
          <w:tcPr>
            <w:tcW w:w="1603" w:type="dxa"/>
            <w:vAlign w:val="center"/>
          </w:tcPr>
          <w:p w:rsidR="0014064D" w:rsidRDefault="009B284D">
            <w:pPr>
              <w:jc w:val="right"/>
            </w:pPr>
            <w:r>
              <w:rPr>
                <w:sz w:val="24"/>
              </w:rPr>
              <w:t>3.58</w:t>
            </w:r>
          </w:p>
        </w:tc>
      </w:tr>
      <w:tr w:rsidR="0014064D">
        <w:tc>
          <w:tcPr>
            <w:tcW w:w="539" w:type="dxa"/>
            <w:vAlign w:val="center"/>
          </w:tcPr>
          <w:p w:rsidR="0014064D" w:rsidRDefault="009B284D">
            <w:pPr>
              <w:jc w:val="center"/>
            </w:pPr>
            <w:r>
              <w:rPr>
                <w:sz w:val="24"/>
              </w:rPr>
              <w:t>2</w:t>
            </w:r>
          </w:p>
        </w:tc>
        <w:tc>
          <w:tcPr>
            <w:tcW w:w="4449" w:type="dxa"/>
            <w:vAlign w:val="center"/>
          </w:tcPr>
          <w:p w:rsidR="0014064D" w:rsidRDefault="009B284D">
            <w:pPr>
              <w:jc w:val="center"/>
            </w:pPr>
            <w:r>
              <w:rPr>
                <w:sz w:val="24"/>
              </w:rPr>
              <w:t>ALIBABA GROUP HOLDING LTD</w:t>
            </w:r>
          </w:p>
        </w:tc>
        <w:tc>
          <w:tcPr>
            <w:tcW w:w="979" w:type="dxa"/>
            <w:vAlign w:val="center"/>
          </w:tcPr>
          <w:p w:rsidR="0014064D" w:rsidRDefault="009B284D">
            <w:pPr>
              <w:jc w:val="center"/>
            </w:pPr>
            <w:r>
              <w:rPr>
                <w:sz w:val="24"/>
              </w:rPr>
              <w:t>9988 HK</w:t>
            </w:r>
          </w:p>
        </w:tc>
        <w:tc>
          <w:tcPr>
            <w:tcW w:w="1428" w:type="dxa"/>
            <w:vAlign w:val="center"/>
          </w:tcPr>
          <w:p w:rsidR="0014064D" w:rsidRDefault="009B284D">
            <w:pPr>
              <w:jc w:val="right"/>
            </w:pPr>
            <w:r>
              <w:rPr>
                <w:sz w:val="24"/>
              </w:rPr>
              <w:t>3,998,992.20</w:t>
            </w:r>
          </w:p>
        </w:tc>
        <w:tc>
          <w:tcPr>
            <w:tcW w:w="1603" w:type="dxa"/>
            <w:vAlign w:val="center"/>
          </w:tcPr>
          <w:p w:rsidR="0014064D" w:rsidRDefault="009B284D">
            <w:pPr>
              <w:jc w:val="right"/>
            </w:pPr>
            <w:r>
              <w:rPr>
                <w:sz w:val="24"/>
              </w:rPr>
              <w:t>3.09</w:t>
            </w:r>
          </w:p>
        </w:tc>
      </w:tr>
      <w:tr w:rsidR="0014064D">
        <w:tc>
          <w:tcPr>
            <w:tcW w:w="539" w:type="dxa"/>
            <w:vAlign w:val="center"/>
          </w:tcPr>
          <w:p w:rsidR="0014064D" w:rsidRDefault="009B284D">
            <w:pPr>
              <w:jc w:val="center"/>
            </w:pPr>
            <w:r>
              <w:rPr>
                <w:sz w:val="24"/>
              </w:rPr>
              <w:t>3</w:t>
            </w:r>
          </w:p>
        </w:tc>
        <w:tc>
          <w:tcPr>
            <w:tcW w:w="4449" w:type="dxa"/>
            <w:vAlign w:val="center"/>
          </w:tcPr>
          <w:p w:rsidR="0014064D" w:rsidRDefault="009B284D">
            <w:pPr>
              <w:jc w:val="center"/>
            </w:pPr>
            <w:r>
              <w:rPr>
                <w:sz w:val="24"/>
              </w:rPr>
              <w:t>ROCHE HOLDING AG-GEN</w:t>
            </w:r>
          </w:p>
        </w:tc>
        <w:tc>
          <w:tcPr>
            <w:tcW w:w="979" w:type="dxa"/>
            <w:vAlign w:val="center"/>
          </w:tcPr>
          <w:p w:rsidR="0014064D" w:rsidRDefault="009B284D">
            <w:pPr>
              <w:jc w:val="center"/>
            </w:pPr>
            <w:r>
              <w:rPr>
                <w:sz w:val="24"/>
              </w:rPr>
              <w:t>ROG SW</w:t>
            </w:r>
          </w:p>
        </w:tc>
        <w:tc>
          <w:tcPr>
            <w:tcW w:w="1428" w:type="dxa"/>
            <w:vAlign w:val="center"/>
          </w:tcPr>
          <w:p w:rsidR="0014064D" w:rsidRDefault="009B284D">
            <w:pPr>
              <w:jc w:val="right"/>
            </w:pPr>
            <w:r>
              <w:rPr>
                <w:sz w:val="24"/>
              </w:rPr>
              <w:t>3,224,700.83</w:t>
            </w:r>
          </w:p>
        </w:tc>
        <w:tc>
          <w:tcPr>
            <w:tcW w:w="1603" w:type="dxa"/>
            <w:vAlign w:val="center"/>
          </w:tcPr>
          <w:p w:rsidR="0014064D" w:rsidRDefault="009B284D">
            <w:pPr>
              <w:jc w:val="right"/>
            </w:pPr>
            <w:r>
              <w:rPr>
                <w:sz w:val="24"/>
              </w:rPr>
              <w:t>2.49</w:t>
            </w:r>
          </w:p>
        </w:tc>
      </w:tr>
      <w:tr w:rsidR="0014064D">
        <w:tc>
          <w:tcPr>
            <w:tcW w:w="539" w:type="dxa"/>
            <w:vAlign w:val="center"/>
          </w:tcPr>
          <w:p w:rsidR="0014064D" w:rsidRDefault="009B284D">
            <w:pPr>
              <w:jc w:val="center"/>
            </w:pPr>
            <w:r>
              <w:rPr>
                <w:sz w:val="24"/>
              </w:rPr>
              <w:t>4</w:t>
            </w:r>
          </w:p>
        </w:tc>
        <w:tc>
          <w:tcPr>
            <w:tcW w:w="4449" w:type="dxa"/>
            <w:vAlign w:val="center"/>
          </w:tcPr>
          <w:p w:rsidR="0014064D" w:rsidRDefault="009B284D">
            <w:pPr>
              <w:jc w:val="center"/>
            </w:pPr>
            <w:r>
              <w:rPr>
                <w:sz w:val="24"/>
              </w:rPr>
              <w:t>SEMICONDUCTOR MANUFACTURING</w:t>
            </w:r>
          </w:p>
        </w:tc>
        <w:tc>
          <w:tcPr>
            <w:tcW w:w="979" w:type="dxa"/>
            <w:vAlign w:val="center"/>
          </w:tcPr>
          <w:p w:rsidR="0014064D" w:rsidRDefault="009B284D">
            <w:pPr>
              <w:jc w:val="center"/>
            </w:pPr>
            <w:r>
              <w:rPr>
                <w:sz w:val="24"/>
              </w:rPr>
              <w:t>981 HK</w:t>
            </w:r>
          </w:p>
        </w:tc>
        <w:tc>
          <w:tcPr>
            <w:tcW w:w="1428" w:type="dxa"/>
            <w:vAlign w:val="center"/>
          </w:tcPr>
          <w:p w:rsidR="0014064D" w:rsidRDefault="009B284D">
            <w:pPr>
              <w:jc w:val="right"/>
            </w:pPr>
            <w:r>
              <w:rPr>
                <w:sz w:val="24"/>
              </w:rPr>
              <w:t>2,579,841.82</w:t>
            </w:r>
          </w:p>
        </w:tc>
        <w:tc>
          <w:tcPr>
            <w:tcW w:w="1603" w:type="dxa"/>
            <w:vAlign w:val="center"/>
          </w:tcPr>
          <w:p w:rsidR="0014064D" w:rsidRDefault="009B284D">
            <w:pPr>
              <w:jc w:val="right"/>
            </w:pPr>
            <w:r>
              <w:rPr>
                <w:sz w:val="24"/>
              </w:rPr>
              <w:t>1.99</w:t>
            </w:r>
          </w:p>
        </w:tc>
      </w:tr>
      <w:tr w:rsidR="0014064D">
        <w:tc>
          <w:tcPr>
            <w:tcW w:w="539" w:type="dxa"/>
            <w:vAlign w:val="center"/>
          </w:tcPr>
          <w:p w:rsidR="0014064D" w:rsidRDefault="009B284D">
            <w:pPr>
              <w:jc w:val="center"/>
            </w:pPr>
            <w:r>
              <w:rPr>
                <w:sz w:val="24"/>
              </w:rPr>
              <w:t>5</w:t>
            </w:r>
          </w:p>
        </w:tc>
        <w:tc>
          <w:tcPr>
            <w:tcW w:w="4449" w:type="dxa"/>
            <w:vAlign w:val="center"/>
          </w:tcPr>
          <w:p w:rsidR="0014064D" w:rsidRDefault="009B284D">
            <w:pPr>
              <w:jc w:val="center"/>
            </w:pPr>
            <w:r>
              <w:rPr>
                <w:sz w:val="24"/>
              </w:rPr>
              <w:t>MICROSOFT CORP</w:t>
            </w:r>
          </w:p>
        </w:tc>
        <w:tc>
          <w:tcPr>
            <w:tcW w:w="979" w:type="dxa"/>
            <w:vAlign w:val="center"/>
          </w:tcPr>
          <w:p w:rsidR="0014064D" w:rsidRDefault="009B284D">
            <w:pPr>
              <w:jc w:val="center"/>
            </w:pPr>
            <w:r>
              <w:rPr>
                <w:sz w:val="24"/>
              </w:rPr>
              <w:t>MSFT US</w:t>
            </w:r>
          </w:p>
        </w:tc>
        <w:tc>
          <w:tcPr>
            <w:tcW w:w="1428" w:type="dxa"/>
            <w:vAlign w:val="center"/>
          </w:tcPr>
          <w:p w:rsidR="0014064D" w:rsidRDefault="009B284D">
            <w:pPr>
              <w:jc w:val="right"/>
            </w:pPr>
            <w:r>
              <w:rPr>
                <w:sz w:val="24"/>
              </w:rPr>
              <w:t>2,453,464.78</w:t>
            </w:r>
          </w:p>
        </w:tc>
        <w:tc>
          <w:tcPr>
            <w:tcW w:w="1603" w:type="dxa"/>
            <w:vAlign w:val="center"/>
          </w:tcPr>
          <w:p w:rsidR="0014064D" w:rsidRDefault="009B284D">
            <w:pPr>
              <w:jc w:val="right"/>
            </w:pPr>
            <w:r>
              <w:rPr>
                <w:sz w:val="24"/>
              </w:rPr>
              <w:t>1.90</w:t>
            </w:r>
          </w:p>
        </w:tc>
      </w:tr>
      <w:tr w:rsidR="0014064D">
        <w:tc>
          <w:tcPr>
            <w:tcW w:w="539" w:type="dxa"/>
            <w:vAlign w:val="center"/>
          </w:tcPr>
          <w:p w:rsidR="0014064D" w:rsidRDefault="009B284D">
            <w:pPr>
              <w:jc w:val="center"/>
            </w:pPr>
            <w:r>
              <w:rPr>
                <w:sz w:val="24"/>
              </w:rPr>
              <w:t>6</w:t>
            </w:r>
          </w:p>
        </w:tc>
        <w:tc>
          <w:tcPr>
            <w:tcW w:w="4449" w:type="dxa"/>
            <w:vAlign w:val="center"/>
          </w:tcPr>
          <w:p w:rsidR="0014064D" w:rsidRDefault="009B284D">
            <w:pPr>
              <w:jc w:val="center"/>
            </w:pPr>
            <w:r>
              <w:rPr>
                <w:sz w:val="24"/>
              </w:rPr>
              <w:t>Facebook Inc</w:t>
            </w:r>
          </w:p>
        </w:tc>
        <w:tc>
          <w:tcPr>
            <w:tcW w:w="979" w:type="dxa"/>
            <w:vAlign w:val="center"/>
          </w:tcPr>
          <w:p w:rsidR="0014064D" w:rsidRDefault="009B284D">
            <w:pPr>
              <w:jc w:val="center"/>
            </w:pPr>
            <w:r>
              <w:rPr>
                <w:sz w:val="24"/>
              </w:rPr>
              <w:t>FB US</w:t>
            </w:r>
          </w:p>
        </w:tc>
        <w:tc>
          <w:tcPr>
            <w:tcW w:w="1428" w:type="dxa"/>
            <w:vAlign w:val="center"/>
          </w:tcPr>
          <w:p w:rsidR="0014064D" w:rsidRDefault="009B284D">
            <w:pPr>
              <w:jc w:val="right"/>
            </w:pPr>
            <w:r>
              <w:rPr>
                <w:sz w:val="24"/>
              </w:rPr>
              <w:t>2,133,360.85</w:t>
            </w:r>
          </w:p>
        </w:tc>
        <w:tc>
          <w:tcPr>
            <w:tcW w:w="1603" w:type="dxa"/>
            <w:vAlign w:val="center"/>
          </w:tcPr>
          <w:p w:rsidR="0014064D" w:rsidRDefault="009B284D">
            <w:pPr>
              <w:jc w:val="right"/>
            </w:pPr>
            <w:r>
              <w:rPr>
                <w:sz w:val="24"/>
              </w:rPr>
              <w:t>1.65</w:t>
            </w:r>
          </w:p>
        </w:tc>
      </w:tr>
      <w:tr w:rsidR="0014064D">
        <w:tc>
          <w:tcPr>
            <w:tcW w:w="539" w:type="dxa"/>
            <w:vAlign w:val="center"/>
          </w:tcPr>
          <w:p w:rsidR="0014064D" w:rsidRDefault="009B284D">
            <w:pPr>
              <w:jc w:val="center"/>
            </w:pPr>
            <w:r>
              <w:rPr>
                <w:sz w:val="24"/>
              </w:rPr>
              <w:t>7</w:t>
            </w:r>
          </w:p>
        </w:tc>
        <w:tc>
          <w:tcPr>
            <w:tcW w:w="4449" w:type="dxa"/>
            <w:vAlign w:val="center"/>
          </w:tcPr>
          <w:p w:rsidR="0014064D" w:rsidRDefault="009B284D">
            <w:pPr>
              <w:jc w:val="center"/>
            </w:pPr>
            <w:r>
              <w:rPr>
                <w:sz w:val="24"/>
              </w:rPr>
              <w:t>CHINA NATIONAL BUILD</w:t>
            </w:r>
          </w:p>
        </w:tc>
        <w:tc>
          <w:tcPr>
            <w:tcW w:w="979" w:type="dxa"/>
            <w:vAlign w:val="center"/>
          </w:tcPr>
          <w:p w:rsidR="0014064D" w:rsidRDefault="009B284D">
            <w:pPr>
              <w:jc w:val="center"/>
            </w:pPr>
            <w:r>
              <w:rPr>
                <w:sz w:val="24"/>
              </w:rPr>
              <w:t>3323 HK</w:t>
            </w:r>
          </w:p>
        </w:tc>
        <w:tc>
          <w:tcPr>
            <w:tcW w:w="1428" w:type="dxa"/>
            <w:vAlign w:val="center"/>
          </w:tcPr>
          <w:p w:rsidR="0014064D" w:rsidRDefault="009B284D">
            <w:pPr>
              <w:jc w:val="right"/>
            </w:pPr>
            <w:r>
              <w:rPr>
                <w:sz w:val="24"/>
              </w:rPr>
              <w:t>2,072,884.82</w:t>
            </w:r>
          </w:p>
        </w:tc>
        <w:tc>
          <w:tcPr>
            <w:tcW w:w="1603" w:type="dxa"/>
            <w:vAlign w:val="center"/>
          </w:tcPr>
          <w:p w:rsidR="0014064D" w:rsidRDefault="009B284D">
            <w:pPr>
              <w:jc w:val="right"/>
            </w:pPr>
            <w:r>
              <w:rPr>
                <w:sz w:val="24"/>
              </w:rPr>
              <w:t>1.60</w:t>
            </w:r>
          </w:p>
        </w:tc>
      </w:tr>
      <w:tr w:rsidR="0014064D">
        <w:tc>
          <w:tcPr>
            <w:tcW w:w="539" w:type="dxa"/>
            <w:vAlign w:val="center"/>
          </w:tcPr>
          <w:p w:rsidR="0014064D" w:rsidRDefault="009B284D">
            <w:pPr>
              <w:jc w:val="center"/>
            </w:pPr>
            <w:r>
              <w:rPr>
                <w:sz w:val="24"/>
              </w:rPr>
              <w:t>8</w:t>
            </w:r>
          </w:p>
        </w:tc>
        <w:tc>
          <w:tcPr>
            <w:tcW w:w="4449" w:type="dxa"/>
            <w:vAlign w:val="center"/>
          </w:tcPr>
          <w:p w:rsidR="0014064D" w:rsidRDefault="009B284D">
            <w:pPr>
              <w:jc w:val="center"/>
            </w:pPr>
            <w:r>
              <w:rPr>
                <w:sz w:val="24"/>
              </w:rPr>
              <w:t>AMAZON.COM INC</w:t>
            </w:r>
          </w:p>
        </w:tc>
        <w:tc>
          <w:tcPr>
            <w:tcW w:w="979" w:type="dxa"/>
            <w:vAlign w:val="center"/>
          </w:tcPr>
          <w:p w:rsidR="0014064D" w:rsidRDefault="009B284D">
            <w:pPr>
              <w:jc w:val="center"/>
            </w:pPr>
            <w:r>
              <w:rPr>
                <w:sz w:val="24"/>
              </w:rPr>
              <w:t>AMZN US</w:t>
            </w:r>
          </w:p>
        </w:tc>
        <w:tc>
          <w:tcPr>
            <w:tcW w:w="1428" w:type="dxa"/>
            <w:vAlign w:val="center"/>
          </w:tcPr>
          <w:p w:rsidR="0014064D" w:rsidRDefault="009B284D">
            <w:pPr>
              <w:jc w:val="right"/>
            </w:pPr>
            <w:r>
              <w:rPr>
                <w:sz w:val="24"/>
              </w:rPr>
              <w:t>2,062,517.51</w:t>
            </w:r>
          </w:p>
        </w:tc>
        <w:tc>
          <w:tcPr>
            <w:tcW w:w="1603" w:type="dxa"/>
            <w:vAlign w:val="center"/>
          </w:tcPr>
          <w:p w:rsidR="0014064D" w:rsidRDefault="009B284D">
            <w:pPr>
              <w:jc w:val="right"/>
            </w:pPr>
            <w:r>
              <w:rPr>
                <w:sz w:val="24"/>
              </w:rPr>
              <w:t>1.59</w:t>
            </w:r>
          </w:p>
        </w:tc>
      </w:tr>
      <w:tr w:rsidR="0014064D">
        <w:tc>
          <w:tcPr>
            <w:tcW w:w="539" w:type="dxa"/>
            <w:vAlign w:val="center"/>
          </w:tcPr>
          <w:p w:rsidR="0014064D" w:rsidRDefault="009B284D">
            <w:pPr>
              <w:jc w:val="center"/>
            </w:pPr>
            <w:r>
              <w:rPr>
                <w:sz w:val="24"/>
              </w:rPr>
              <w:t>9</w:t>
            </w:r>
          </w:p>
        </w:tc>
        <w:tc>
          <w:tcPr>
            <w:tcW w:w="4449" w:type="dxa"/>
            <w:vAlign w:val="center"/>
          </w:tcPr>
          <w:p w:rsidR="0014064D" w:rsidRDefault="009B284D">
            <w:pPr>
              <w:jc w:val="center"/>
            </w:pPr>
            <w:r>
              <w:rPr>
                <w:sz w:val="24"/>
              </w:rPr>
              <w:t>TENCENT HOLDINGS LTD</w:t>
            </w:r>
          </w:p>
        </w:tc>
        <w:tc>
          <w:tcPr>
            <w:tcW w:w="979" w:type="dxa"/>
            <w:vAlign w:val="center"/>
          </w:tcPr>
          <w:p w:rsidR="0014064D" w:rsidRDefault="009B284D">
            <w:pPr>
              <w:jc w:val="center"/>
            </w:pPr>
            <w:r>
              <w:rPr>
                <w:sz w:val="24"/>
              </w:rPr>
              <w:t>700 HK</w:t>
            </w:r>
          </w:p>
        </w:tc>
        <w:tc>
          <w:tcPr>
            <w:tcW w:w="1428" w:type="dxa"/>
            <w:vAlign w:val="center"/>
          </w:tcPr>
          <w:p w:rsidR="0014064D" w:rsidRDefault="009B284D">
            <w:pPr>
              <w:jc w:val="right"/>
            </w:pPr>
            <w:r>
              <w:rPr>
                <w:sz w:val="24"/>
              </w:rPr>
              <w:t>2,053,262.10</w:t>
            </w:r>
          </w:p>
        </w:tc>
        <w:tc>
          <w:tcPr>
            <w:tcW w:w="1603" w:type="dxa"/>
            <w:vAlign w:val="center"/>
          </w:tcPr>
          <w:p w:rsidR="0014064D" w:rsidRDefault="009B284D">
            <w:pPr>
              <w:jc w:val="right"/>
            </w:pPr>
            <w:r>
              <w:rPr>
                <w:sz w:val="24"/>
              </w:rPr>
              <w:t>1.59</w:t>
            </w:r>
          </w:p>
        </w:tc>
      </w:tr>
      <w:tr w:rsidR="0014064D">
        <w:tc>
          <w:tcPr>
            <w:tcW w:w="539" w:type="dxa"/>
            <w:vAlign w:val="center"/>
          </w:tcPr>
          <w:p w:rsidR="0014064D" w:rsidRDefault="009B284D">
            <w:pPr>
              <w:jc w:val="center"/>
            </w:pPr>
            <w:r>
              <w:rPr>
                <w:sz w:val="24"/>
              </w:rPr>
              <w:t>10</w:t>
            </w:r>
          </w:p>
        </w:tc>
        <w:tc>
          <w:tcPr>
            <w:tcW w:w="4449" w:type="dxa"/>
            <w:vAlign w:val="center"/>
          </w:tcPr>
          <w:p w:rsidR="0014064D" w:rsidRDefault="009B284D">
            <w:pPr>
              <w:jc w:val="center"/>
            </w:pPr>
            <w:r>
              <w:rPr>
                <w:sz w:val="24"/>
              </w:rPr>
              <w:t>MERCK &amp; CO. INC.</w:t>
            </w:r>
          </w:p>
        </w:tc>
        <w:tc>
          <w:tcPr>
            <w:tcW w:w="979" w:type="dxa"/>
            <w:vAlign w:val="center"/>
          </w:tcPr>
          <w:p w:rsidR="0014064D" w:rsidRDefault="009B284D">
            <w:pPr>
              <w:jc w:val="center"/>
            </w:pPr>
            <w:r>
              <w:rPr>
                <w:sz w:val="24"/>
              </w:rPr>
              <w:t>MRK US</w:t>
            </w:r>
          </w:p>
        </w:tc>
        <w:tc>
          <w:tcPr>
            <w:tcW w:w="1428" w:type="dxa"/>
            <w:vAlign w:val="center"/>
          </w:tcPr>
          <w:p w:rsidR="0014064D" w:rsidRDefault="009B284D">
            <w:pPr>
              <w:jc w:val="right"/>
            </w:pPr>
            <w:r>
              <w:rPr>
                <w:sz w:val="24"/>
              </w:rPr>
              <w:t>1,956,162.09</w:t>
            </w:r>
          </w:p>
        </w:tc>
        <w:tc>
          <w:tcPr>
            <w:tcW w:w="1603" w:type="dxa"/>
            <w:vAlign w:val="center"/>
          </w:tcPr>
          <w:p w:rsidR="0014064D" w:rsidRDefault="009B284D">
            <w:pPr>
              <w:jc w:val="right"/>
            </w:pPr>
            <w:r>
              <w:rPr>
                <w:sz w:val="24"/>
              </w:rPr>
              <w:t>1.51</w:t>
            </w:r>
          </w:p>
        </w:tc>
      </w:tr>
      <w:tr w:rsidR="0014064D">
        <w:tc>
          <w:tcPr>
            <w:tcW w:w="539" w:type="dxa"/>
            <w:vAlign w:val="center"/>
          </w:tcPr>
          <w:p w:rsidR="0014064D" w:rsidRDefault="009B284D">
            <w:pPr>
              <w:jc w:val="center"/>
            </w:pPr>
            <w:r>
              <w:rPr>
                <w:sz w:val="24"/>
              </w:rPr>
              <w:t>11</w:t>
            </w:r>
          </w:p>
        </w:tc>
        <w:tc>
          <w:tcPr>
            <w:tcW w:w="4449" w:type="dxa"/>
            <w:vAlign w:val="center"/>
          </w:tcPr>
          <w:p w:rsidR="0014064D" w:rsidRDefault="009B284D">
            <w:pPr>
              <w:jc w:val="center"/>
            </w:pPr>
            <w:r>
              <w:rPr>
                <w:sz w:val="24"/>
              </w:rPr>
              <w:t>HONG KONG EXCHANGES</w:t>
            </w:r>
          </w:p>
        </w:tc>
        <w:tc>
          <w:tcPr>
            <w:tcW w:w="979" w:type="dxa"/>
            <w:vAlign w:val="center"/>
          </w:tcPr>
          <w:p w:rsidR="0014064D" w:rsidRDefault="009B284D">
            <w:pPr>
              <w:jc w:val="center"/>
            </w:pPr>
            <w:r>
              <w:rPr>
                <w:sz w:val="24"/>
              </w:rPr>
              <w:t>388 HK</w:t>
            </w:r>
          </w:p>
        </w:tc>
        <w:tc>
          <w:tcPr>
            <w:tcW w:w="1428" w:type="dxa"/>
            <w:vAlign w:val="center"/>
          </w:tcPr>
          <w:p w:rsidR="0014064D" w:rsidRDefault="009B284D">
            <w:pPr>
              <w:jc w:val="right"/>
            </w:pPr>
            <w:r>
              <w:rPr>
                <w:sz w:val="24"/>
              </w:rPr>
              <w:t>1,945,904.31</w:t>
            </w:r>
          </w:p>
        </w:tc>
        <w:tc>
          <w:tcPr>
            <w:tcW w:w="1603" w:type="dxa"/>
            <w:vAlign w:val="center"/>
          </w:tcPr>
          <w:p w:rsidR="0014064D" w:rsidRDefault="009B284D">
            <w:pPr>
              <w:jc w:val="right"/>
            </w:pPr>
            <w:r>
              <w:rPr>
                <w:sz w:val="24"/>
              </w:rPr>
              <w:t>1.50</w:t>
            </w:r>
          </w:p>
        </w:tc>
      </w:tr>
      <w:tr w:rsidR="0014064D">
        <w:tc>
          <w:tcPr>
            <w:tcW w:w="539" w:type="dxa"/>
            <w:vAlign w:val="center"/>
          </w:tcPr>
          <w:p w:rsidR="0014064D" w:rsidRDefault="009B284D">
            <w:pPr>
              <w:jc w:val="center"/>
            </w:pPr>
            <w:r>
              <w:rPr>
                <w:sz w:val="24"/>
              </w:rPr>
              <w:t>12</w:t>
            </w:r>
          </w:p>
        </w:tc>
        <w:tc>
          <w:tcPr>
            <w:tcW w:w="4449" w:type="dxa"/>
            <w:vAlign w:val="center"/>
          </w:tcPr>
          <w:p w:rsidR="0014064D" w:rsidRDefault="009B284D">
            <w:pPr>
              <w:jc w:val="center"/>
            </w:pPr>
            <w:r>
              <w:rPr>
                <w:sz w:val="24"/>
              </w:rPr>
              <w:t>COUNTRY GARDEN SERVICES HOLD</w:t>
            </w:r>
          </w:p>
        </w:tc>
        <w:tc>
          <w:tcPr>
            <w:tcW w:w="979" w:type="dxa"/>
            <w:vAlign w:val="center"/>
          </w:tcPr>
          <w:p w:rsidR="0014064D" w:rsidRDefault="009B284D">
            <w:pPr>
              <w:jc w:val="center"/>
            </w:pPr>
            <w:r>
              <w:rPr>
                <w:sz w:val="24"/>
              </w:rPr>
              <w:t>6098 HK</w:t>
            </w:r>
          </w:p>
        </w:tc>
        <w:tc>
          <w:tcPr>
            <w:tcW w:w="1428" w:type="dxa"/>
            <w:vAlign w:val="center"/>
          </w:tcPr>
          <w:p w:rsidR="0014064D" w:rsidRDefault="009B284D">
            <w:pPr>
              <w:jc w:val="right"/>
            </w:pPr>
            <w:r>
              <w:rPr>
                <w:sz w:val="24"/>
              </w:rPr>
              <w:t>1,893,040.40</w:t>
            </w:r>
          </w:p>
        </w:tc>
        <w:tc>
          <w:tcPr>
            <w:tcW w:w="1603" w:type="dxa"/>
            <w:vAlign w:val="center"/>
          </w:tcPr>
          <w:p w:rsidR="0014064D" w:rsidRDefault="009B284D">
            <w:pPr>
              <w:jc w:val="right"/>
            </w:pPr>
            <w:r>
              <w:rPr>
                <w:sz w:val="24"/>
              </w:rPr>
              <w:t>1.46</w:t>
            </w:r>
          </w:p>
        </w:tc>
      </w:tr>
      <w:tr w:rsidR="0014064D">
        <w:tc>
          <w:tcPr>
            <w:tcW w:w="539" w:type="dxa"/>
            <w:vAlign w:val="center"/>
          </w:tcPr>
          <w:p w:rsidR="0014064D" w:rsidRDefault="009B284D">
            <w:pPr>
              <w:jc w:val="center"/>
            </w:pPr>
            <w:r>
              <w:rPr>
                <w:sz w:val="24"/>
              </w:rPr>
              <w:t>13</w:t>
            </w:r>
          </w:p>
        </w:tc>
        <w:tc>
          <w:tcPr>
            <w:tcW w:w="4449" w:type="dxa"/>
            <w:vAlign w:val="center"/>
          </w:tcPr>
          <w:p w:rsidR="0014064D" w:rsidRDefault="009B284D">
            <w:pPr>
              <w:jc w:val="center"/>
            </w:pPr>
            <w:r>
              <w:rPr>
                <w:sz w:val="24"/>
              </w:rPr>
              <w:t>ALPHABET INC</w:t>
            </w:r>
          </w:p>
        </w:tc>
        <w:tc>
          <w:tcPr>
            <w:tcW w:w="979" w:type="dxa"/>
            <w:vAlign w:val="center"/>
          </w:tcPr>
          <w:p w:rsidR="0014064D" w:rsidRDefault="009B284D">
            <w:pPr>
              <w:jc w:val="center"/>
            </w:pPr>
            <w:r>
              <w:rPr>
                <w:sz w:val="24"/>
              </w:rPr>
              <w:t>GOOGL US</w:t>
            </w:r>
          </w:p>
        </w:tc>
        <w:tc>
          <w:tcPr>
            <w:tcW w:w="1428" w:type="dxa"/>
            <w:vAlign w:val="center"/>
          </w:tcPr>
          <w:p w:rsidR="0014064D" w:rsidRDefault="009B284D">
            <w:pPr>
              <w:jc w:val="right"/>
            </w:pPr>
            <w:r>
              <w:rPr>
                <w:sz w:val="24"/>
              </w:rPr>
              <w:t>1,880,248.30</w:t>
            </w:r>
          </w:p>
        </w:tc>
        <w:tc>
          <w:tcPr>
            <w:tcW w:w="1603" w:type="dxa"/>
            <w:vAlign w:val="center"/>
          </w:tcPr>
          <w:p w:rsidR="0014064D" w:rsidRDefault="009B284D">
            <w:pPr>
              <w:jc w:val="right"/>
            </w:pPr>
            <w:r>
              <w:rPr>
                <w:sz w:val="24"/>
              </w:rPr>
              <w:t>1.45</w:t>
            </w:r>
          </w:p>
        </w:tc>
      </w:tr>
      <w:tr w:rsidR="0014064D">
        <w:tc>
          <w:tcPr>
            <w:tcW w:w="539" w:type="dxa"/>
            <w:vAlign w:val="center"/>
          </w:tcPr>
          <w:p w:rsidR="0014064D" w:rsidRDefault="009B284D">
            <w:pPr>
              <w:jc w:val="center"/>
            </w:pPr>
            <w:r>
              <w:rPr>
                <w:sz w:val="24"/>
              </w:rPr>
              <w:t>14</w:t>
            </w:r>
          </w:p>
        </w:tc>
        <w:tc>
          <w:tcPr>
            <w:tcW w:w="4449" w:type="dxa"/>
            <w:vAlign w:val="center"/>
          </w:tcPr>
          <w:p w:rsidR="0014064D" w:rsidRDefault="009B284D">
            <w:pPr>
              <w:jc w:val="center"/>
            </w:pPr>
            <w:r>
              <w:rPr>
                <w:sz w:val="24"/>
              </w:rPr>
              <w:t>CHINA EASTERN AIRLINES CO-H</w:t>
            </w:r>
          </w:p>
        </w:tc>
        <w:tc>
          <w:tcPr>
            <w:tcW w:w="979" w:type="dxa"/>
            <w:vAlign w:val="center"/>
          </w:tcPr>
          <w:p w:rsidR="0014064D" w:rsidRDefault="009B284D">
            <w:pPr>
              <w:jc w:val="center"/>
            </w:pPr>
            <w:r>
              <w:rPr>
                <w:sz w:val="24"/>
              </w:rPr>
              <w:t>670 HK</w:t>
            </w:r>
          </w:p>
        </w:tc>
        <w:tc>
          <w:tcPr>
            <w:tcW w:w="1428" w:type="dxa"/>
            <w:vAlign w:val="center"/>
          </w:tcPr>
          <w:p w:rsidR="0014064D" w:rsidRDefault="009B284D">
            <w:pPr>
              <w:jc w:val="right"/>
            </w:pPr>
            <w:r>
              <w:rPr>
                <w:sz w:val="24"/>
              </w:rPr>
              <w:t>1,821,809.17</w:t>
            </w:r>
          </w:p>
        </w:tc>
        <w:tc>
          <w:tcPr>
            <w:tcW w:w="1603" w:type="dxa"/>
            <w:vAlign w:val="center"/>
          </w:tcPr>
          <w:p w:rsidR="0014064D" w:rsidRDefault="009B284D">
            <w:pPr>
              <w:jc w:val="right"/>
            </w:pPr>
            <w:r>
              <w:rPr>
                <w:sz w:val="24"/>
              </w:rPr>
              <w:t>1.41</w:t>
            </w:r>
          </w:p>
        </w:tc>
      </w:tr>
      <w:tr w:rsidR="0014064D">
        <w:tc>
          <w:tcPr>
            <w:tcW w:w="539" w:type="dxa"/>
            <w:vAlign w:val="center"/>
          </w:tcPr>
          <w:p w:rsidR="0014064D" w:rsidRDefault="009B284D">
            <w:pPr>
              <w:jc w:val="center"/>
            </w:pPr>
            <w:r>
              <w:rPr>
                <w:sz w:val="24"/>
              </w:rPr>
              <w:t>15</w:t>
            </w:r>
          </w:p>
        </w:tc>
        <w:tc>
          <w:tcPr>
            <w:tcW w:w="4449" w:type="dxa"/>
            <w:vAlign w:val="center"/>
          </w:tcPr>
          <w:p w:rsidR="0014064D" w:rsidRDefault="009B284D">
            <w:pPr>
              <w:jc w:val="center"/>
            </w:pPr>
            <w:r>
              <w:rPr>
                <w:sz w:val="24"/>
              </w:rPr>
              <w:t>NETEASE INC</w:t>
            </w:r>
          </w:p>
        </w:tc>
        <w:tc>
          <w:tcPr>
            <w:tcW w:w="979" w:type="dxa"/>
            <w:vAlign w:val="center"/>
          </w:tcPr>
          <w:p w:rsidR="0014064D" w:rsidRDefault="009B284D">
            <w:pPr>
              <w:jc w:val="center"/>
            </w:pPr>
            <w:r>
              <w:rPr>
                <w:sz w:val="24"/>
              </w:rPr>
              <w:t>9999 HK</w:t>
            </w:r>
          </w:p>
        </w:tc>
        <w:tc>
          <w:tcPr>
            <w:tcW w:w="1428" w:type="dxa"/>
            <w:vAlign w:val="center"/>
          </w:tcPr>
          <w:p w:rsidR="0014064D" w:rsidRDefault="009B284D">
            <w:pPr>
              <w:jc w:val="right"/>
            </w:pPr>
            <w:r>
              <w:rPr>
                <w:sz w:val="24"/>
              </w:rPr>
              <w:t>1,813,938.62</w:t>
            </w:r>
          </w:p>
        </w:tc>
        <w:tc>
          <w:tcPr>
            <w:tcW w:w="1603" w:type="dxa"/>
            <w:vAlign w:val="center"/>
          </w:tcPr>
          <w:p w:rsidR="0014064D" w:rsidRDefault="009B284D">
            <w:pPr>
              <w:jc w:val="right"/>
            </w:pPr>
            <w:r>
              <w:rPr>
                <w:sz w:val="24"/>
              </w:rPr>
              <w:t>1.40</w:t>
            </w:r>
          </w:p>
        </w:tc>
      </w:tr>
      <w:tr w:rsidR="0014064D">
        <w:tc>
          <w:tcPr>
            <w:tcW w:w="539" w:type="dxa"/>
            <w:vAlign w:val="center"/>
          </w:tcPr>
          <w:p w:rsidR="0014064D" w:rsidRDefault="009B284D">
            <w:pPr>
              <w:jc w:val="center"/>
            </w:pPr>
            <w:r>
              <w:rPr>
                <w:sz w:val="24"/>
              </w:rPr>
              <w:t>16</w:t>
            </w:r>
          </w:p>
        </w:tc>
        <w:tc>
          <w:tcPr>
            <w:tcW w:w="4449" w:type="dxa"/>
            <w:vAlign w:val="center"/>
          </w:tcPr>
          <w:p w:rsidR="0014064D" w:rsidRDefault="009B284D">
            <w:pPr>
              <w:jc w:val="center"/>
            </w:pPr>
            <w:r>
              <w:rPr>
                <w:sz w:val="24"/>
              </w:rPr>
              <w:t>UNION PACIFIC CORP</w:t>
            </w:r>
          </w:p>
        </w:tc>
        <w:tc>
          <w:tcPr>
            <w:tcW w:w="979" w:type="dxa"/>
            <w:vAlign w:val="center"/>
          </w:tcPr>
          <w:p w:rsidR="0014064D" w:rsidRDefault="009B284D">
            <w:pPr>
              <w:jc w:val="center"/>
            </w:pPr>
            <w:r>
              <w:rPr>
                <w:sz w:val="24"/>
              </w:rPr>
              <w:t>UNP US</w:t>
            </w:r>
          </w:p>
        </w:tc>
        <w:tc>
          <w:tcPr>
            <w:tcW w:w="1428" w:type="dxa"/>
            <w:vAlign w:val="center"/>
          </w:tcPr>
          <w:p w:rsidR="0014064D" w:rsidRDefault="009B284D">
            <w:pPr>
              <w:jc w:val="right"/>
            </w:pPr>
            <w:r>
              <w:rPr>
                <w:sz w:val="24"/>
              </w:rPr>
              <w:t>1,801,115.08</w:t>
            </w:r>
          </w:p>
        </w:tc>
        <w:tc>
          <w:tcPr>
            <w:tcW w:w="1603" w:type="dxa"/>
            <w:vAlign w:val="center"/>
          </w:tcPr>
          <w:p w:rsidR="0014064D" w:rsidRDefault="009B284D">
            <w:pPr>
              <w:jc w:val="right"/>
            </w:pPr>
            <w:r>
              <w:rPr>
                <w:sz w:val="24"/>
              </w:rPr>
              <w:t>1.39</w:t>
            </w:r>
          </w:p>
        </w:tc>
      </w:tr>
      <w:tr w:rsidR="0014064D">
        <w:tc>
          <w:tcPr>
            <w:tcW w:w="539" w:type="dxa"/>
            <w:vAlign w:val="center"/>
          </w:tcPr>
          <w:p w:rsidR="0014064D" w:rsidRDefault="009B284D">
            <w:pPr>
              <w:jc w:val="center"/>
            </w:pPr>
            <w:r>
              <w:rPr>
                <w:sz w:val="24"/>
              </w:rPr>
              <w:t>17</w:t>
            </w:r>
          </w:p>
        </w:tc>
        <w:tc>
          <w:tcPr>
            <w:tcW w:w="4449" w:type="dxa"/>
            <w:vAlign w:val="center"/>
          </w:tcPr>
          <w:p w:rsidR="0014064D" w:rsidRDefault="009B284D">
            <w:pPr>
              <w:jc w:val="center"/>
            </w:pPr>
            <w:r>
              <w:rPr>
                <w:sz w:val="24"/>
              </w:rPr>
              <w:t>ASML HOLDING NV</w:t>
            </w:r>
          </w:p>
        </w:tc>
        <w:tc>
          <w:tcPr>
            <w:tcW w:w="979" w:type="dxa"/>
            <w:vAlign w:val="center"/>
          </w:tcPr>
          <w:p w:rsidR="0014064D" w:rsidRDefault="009B284D">
            <w:pPr>
              <w:jc w:val="center"/>
            </w:pPr>
            <w:r>
              <w:rPr>
                <w:sz w:val="24"/>
              </w:rPr>
              <w:t>ASML NA</w:t>
            </w:r>
          </w:p>
        </w:tc>
        <w:tc>
          <w:tcPr>
            <w:tcW w:w="1428" w:type="dxa"/>
            <w:vAlign w:val="center"/>
          </w:tcPr>
          <w:p w:rsidR="0014064D" w:rsidRDefault="009B284D">
            <w:pPr>
              <w:jc w:val="right"/>
            </w:pPr>
            <w:r>
              <w:rPr>
                <w:sz w:val="24"/>
              </w:rPr>
              <w:t>1,754,799.90</w:t>
            </w:r>
          </w:p>
        </w:tc>
        <w:tc>
          <w:tcPr>
            <w:tcW w:w="1603" w:type="dxa"/>
            <w:vAlign w:val="center"/>
          </w:tcPr>
          <w:p w:rsidR="0014064D" w:rsidRDefault="009B284D">
            <w:pPr>
              <w:jc w:val="right"/>
            </w:pPr>
            <w:r>
              <w:rPr>
                <w:sz w:val="24"/>
              </w:rPr>
              <w:t>1.36</w:t>
            </w:r>
          </w:p>
        </w:tc>
      </w:tr>
      <w:tr w:rsidR="0014064D">
        <w:tc>
          <w:tcPr>
            <w:tcW w:w="539" w:type="dxa"/>
            <w:vAlign w:val="center"/>
          </w:tcPr>
          <w:p w:rsidR="0014064D" w:rsidRDefault="009B284D">
            <w:pPr>
              <w:jc w:val="center"/>
            </w:pPr>
            <w:r>
              <w:rPr>
                <w:sz w:val="24"/>
              </w:rPr>
              <w:t>18</w:t>
            </w:r>
          </w:p>
        </w:tc>
        <w:tc>
          <w:tcPr>
            <w:tcW w:w="4449" w:type="dxa"/>
            <w:vAlign w:val="center"/>
          </w:tcPr>
          <w:p w:rsidR="0014064D" w:rsidRDefault="009B284D">
            <w:pPr>
              <w:jc w:val="center"/>
            </w:pPr>
            <w:r>
              <w:rPr>
                <w:sz w:val="24"/>
              </w:rPr>
              <w:t>KINGSOFT CORP LTD</w:t>
            </w:r>
          </w:p>
        </w:tc>
        <w:tc>
          <w:tcPr>
            <w:tcW w:w="979" w:type="dxa"/>
            <w:vAlign w:val="center"/>
          </w:tcPr>
          <w:p w:rsidR="0014064D" w:rsidRDefault="009B284D">
            <w:pPr>
              <w:jc w:val="center"/>
            </w:pPr>
            <w:r>
              <w:rPr>
                <w:sz w:val="24"/>
              </w:rPr>
              <w:t>3888 HK</w:t>
            </w:r>
          </w:p>
        </w:tc>
        <w:tc>
          <w:tcPr>
            <w:tcW w:w="1428" w:type="dxa"/>
            <w:vAlign w:val="center"/>
          </w:tcPr>
          <w:p w:rsidR="0014064D" w:rsidRDefault="009B284D">
            <w:pPr>
              <w:jc w:val="right"/>
            </w:pPr>
            <w:r>
              <w:rPr>
                <w:sz w:val="24"/>
              </w:rPr>
              <w:t>1,712,857.37</w:t>
            </w:r>
          </w:p>
        </w:tc>
        <w:tc>
          <w:tcPr>
            <w:tcW w:w="1603" w:type="dxa"/>
            <w:vAlign w:val="center"/>
          </w:tcPr>
          <w:p w:rsidR="0014064D" w:rsidRDefault="009B284D">
            <w:pPr>
              <w:jc w:val="right"/>
            </w:pPr>
            <w:r>
              <w:rPr>
                <w:sz w:val="24"/>
              </w:rPr>
              <w:t>1.32</w:t>
            </w:r>
          </w:p>
        </w:tc>
      </w:tr>
      <w:tr w:rsidR="0014064D">
        <w:tc>
          <w:tcPr>
            <w:tcW w:w="539" w:type="dxa"/>
            <w:vAlign w:val="center"/>
          </w:tcPr>
          <w:p w:rsidR="0014064D" w:rsidRDefault="009B284D">
            <w:pPr>
              <w:jc w:val="center"/>
            </w:pPr>
            <w:r>
              <w:rPr>
                <w:sz w:val="24"/>
              </w:rPr>
              <w:t>19</w:t>
            </w:r>
          </w:p>
        </w:tc>
        <w:tc>
          <w:tcPr>
            <w:tcW w:w="4449" w:type="dxa"/>
            <w:vAlign w:val="center"/>
          </w:tcPr>
          <w:p w:rsidR="0014064D" w:rsidRDefault="009B284D">
            <w:pPr>
              <w:jc w:val="center"/>
            </w:pPr>
            <w:r>
              <w:rPr>
                <w:sz w:val="24"/>
              </w:rPr>
              <w:t>AK MEDICAL HOLDINGS LTD</w:t>
            </w:r>
          </w:p>
        </w:tc>
        <w:tc>
          <w:tcPr>
            <w:tcW w:w="979" w:type="dxa"/>
            <w:vAlign w:val="center"/>
          </w:tcPr>
          <w:p w:rsidR="0014064D" w:rsidRDefault="009B284D">
            <w:pPr>
              <w:jc w:val="center"/>
            </w:pPr>
            <w:r>
              <w:rPr>
                <w:sz w:val="24"/>
              </w:rPr>
              <w:t>1789 HK</w:t>
            </w:r>
          </w:p>
        </w:tc>
        <w:tc>
          <w:tcPr>
            <w:tcW w:w="1428" w:type="dxa"/>
            <w:vAlign w:val="center"/>
          </w:tcPr>
          <w:p w:rsidR="0014064D" w:rsidRDefault="009B284D">
            <w:pPr>
              <w:jc w:val="right"/>
            </w:pPr>
            <w:r>
              <w:rPr>
                <w:sz w:val="24"/>
              </w:rPr>
              <w:t>1,675,052.93</w:t>
            </w:r>
          </w:p>
        </w:tc>
        <w:tc>
          <w:tcPr>
            <w:tcW w:w="1603" w:type="dxa"/>
            <w:vAlign w:val="center"/>
          </w:tcPr>
          <w:p w:rsidR="0014064D" w:rsidRDefault="009B284D">
            <w:pPr>
              <w:jc w:val="right"/>
            </w:pPr>
            <w:r>
              <w:rPr>
                <w:sz w:val="24"/>
              </w:rPr>
              <w:t>1.29</w:t>
            </w:r>
          </w:p>
        </w:tc>
      </w:tr>
      <w:tr w:rsidR="0014064D">
        <w:tc>
          <w:tcPr>
            <w:tcW w:w="539" w:type="dxa"/>
            <w:vAlign w:val="center"/>
          </w:tcPr>
          <w:p w:rsidR="0014064D" w:rsidRDefault="009B284D">
            <w:pPr>
              <w:jc w:val="center"/>
            </w:pPr>
            <w:r>
              <w:rPr>
                <w:sz w:val="24"/>
              </w:rPr>
              <w:t>20</w:t>
            </w:r>
          </w:p>
        </w:tc>
        <w:tc>
          <w:tcPr>
            <w:tcW w:w="4449" w:type="dxa"/>
            <w:vAlign w:val="center"/>
          </w:tcPr>
          <w:p w:rsidR="0014064D" w:rsidRDefault="009B284D">
            <w:pPr>
              <w:jc w:val="center"/>
            </w:pPr>
            <w:r>
              <w:rPr>
                <w:sz w:val="24"/>
              </w:rPr>
              <w:t>SHANDONG WEIGAO GP MEDICAL-H</w:t>
            </w:r>
          </w:p>
        </w:tc>
        <w:tc>
          <w:tcPr>
            <w:tcW w:w="979" w:type="dxa"/>
            <w:vAlign w:val="center"/>
          </w:tcPr>
          <w:p w:rsidR="0014064D" w:rsidRDefault="009B284D">
            <w:pPr>
              <w:jc w:val="center"/>
            </w:pPr>
            <w:r>
              <w:rPr>
                <w:sz w:val="24"/>
              </w:rPr>
              <w:t>1066 HK</w:t>
            </w:r>
          </w:p>
        </w:tc>
        <w:tc>
          <w:tcPr>
            <w:tcW w:w="1428" w:type="dxa"/>
            <w:vAlign w:val="center"/>
          </w:tcPr>
          <w:p w:rsidR="0014064D" w:rsidRDefault="009B284D">
            <w:pPr>
              <w:jc w:val="right"/>
            </w:pPr>
            <w:r>
              <w:rPr>
                <w:sz w:val="24"/>
              </w:rPr>
              <w:t>1,589,883.75</w:t>
            </w:r>
          </w:p>
        </w:tc>
        <w:tc>
          <w:tcPr>
            <w:tcW w:w="1603" w:type="dxa"/>
            <w:vAlign w:val="center"/>
          </w:tcPr>
          <w:p w:rsidR="0014064D" w:rsidRDefault="009B284D">
            <w:pPr>
              <w:jc w:val="right"/>
            </w:pPr>
            <w:r>
              <w:rPr>
                <w:sz w:val="24"/>
              </w:rPr>
              <w:t>1.23</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114,092,045.19</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139,809,743.54</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00" w:name="_Toc224618381"/>
      <w:bookmarkStart w:id="301" w:name="_Toc248233028"/>
      <w:bookmarkStart w:id="302" w:name="_Toc249790560"/>
      <w:bookmarkStart w:id="303" w:name="_Toc286929761"/>
      <w:bookmarkStart w:id="304" w:name="_Toc352256000"/>
      <w:bookmarkStart w:id="305" w:name="_Toc352256068"/>
      <w:bookmarkStart w:id="306" w:name="_Toc352331246"/>
      <w:bookmarkStart w:id="307" w:name="_Toc362424024"/>
      <w:bookmarkStart w:id="308" w:name="_Toc67904077"/>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00"/>
      <w:bookmarkEnd w:id="301"/>
      <w:bookmarkEnd w:id="302"/>
      <w:bookmarkEnd w:id="303"/>
      <w:bookmarkEnd w:id="304"/>
      <w:bookmarkEnd w:id="305"/>
      <w:bookmarkEnd w:id="306"/>
      <w:bookmarkEnd w:id="307"/>
      <w:bookmarkEnd w:id="308"/>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09" w:name="_Toc224618382"/>
      <w:bookmarkStart w:id="310" w:name="_Toc248233029"/>
      <w:bookmarkStart w:id="311" w:name="_Toc249790561"/>
      <w:bookmarkStart w:id="312" w:name="_Toc286929762"/>
      <w:bookmarkStart w:id="313" w:name="_Toc352256001"/>
      <w:bookmarkStart w:id="314" w:name="_Toc352256069"/>
      <w:bookmarkStart w:id="315" w:name="_Toc352331247"/>
      <w:bookmarkStart w:id="316" w:name="_Toc362424025"/>
      <w:bookmarkStart w:id="317" w:name="_Toc67904078"/>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09"/>
      <w:bookmarkEnd w:id="310"/>
      <w:bookmarkEnd w:id="311"/>
      <w:bookmarkEnd w:id="312"/>
      <w:bookmarkEnd w:id="313"/>
      <w:bookmarkEnd w:id="314"/>
      <w:bookmarkEnd w:id="315"/>
      <w:bookmarkEnd w:id="316"/>
      <w:bookmarkEnd w:id="317"/>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18" w:name="_Toc224618383"/>
      <w:bookmarkStart w:id="319" w:name="_Toc248233030"/>
      <w:bookmarkStart w:id="320" w:name="_Toc249790562"/>
      <w:bookmarkStart w:id="321" w:name="_Toc286929763"/>
      <w:bookmarkStart w:id="322" w:name="_Toc352256002"/>
      <w:bookmarkStart w:id="323" w:name="_Toc352256070"/>
      <w:bookmarkStart w:id="324" w:name="_Toc352331248"/>
      <w:bookmarkStart w:id="325" w:name="_Toc362424026"/>
      <w:bookmarkStart w:id="326" w:name="_Toc67904079"/>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18"/>
      <w:bookmarkEnd w:id="319"/>
      <w:bookmarkEnd w:id="320"/>
      <w:bookmarkEnd w:id="321"/>
      <w:bookmarkEnd w:id="322"/>
      <w:bookmarkEnd w:id="323"/>
      <w:bookmarkEnd w:id="324"/>
      <w:bookmarkEnd w:id="325"/>
      <w:bookmarkEnd w:id="326"/>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27" w:name="_Toc224618384"/>
      <w:bookmarkStart w:id="328" w:name="_Toc248233031"/>
      <w:bookmarkStart w:id="329" w:name="_Toc249790563"/>
      <w:bookmarkStart w:id="330" w:name="_Toc286929764"/>
      <w:bookmarkStart w:id="331" w:name="_Toc352256003"/>
      <w:bookmarkStart w:id="332" w:name="_Toc352256071"/>
      <w:bookmarkStart w:id="333" w:name="_Toc352331249"/>
      <w:bookmarkStart w:id="334" w:name="_Toc362424027"/>
      <w:bookmarkStart w:id="335" w:name="_Toc67904080"/>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27"/>
      <w:bookmarkEnd w:id="328"/>
      <w:bookmarkEnd w:id="329"/>
      <w:bookmarkEnd w:id="330"/>
      <w:bookmarkEnd w:id="331"/>
      <w:bookmarkEnd w:id="332"/>
      <w:bookmarkEnd w:id="333"/>
      <w:bookmarkEnd w:id="334"/>
      <w:bookmarkEnd w:id="335"/>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7B62FA" w:rsidRPr="00F92331" w:rsidRDefault="007B62FA" w:rsidP="00F92331">
      <w:pPr>
        <w:pStyle w:val="20"/>
        <w:spacing w:before="29" w:after="0" w:line="288" w:lineRule="auto"/>
        <w:rPr>
          <w:rFonts w:ascii="Times New Roman" w:hAnsi="Times New Roman"/>
          <w:kern w:val="0"/>
          <w:szCs w:val="24"/>
        </w:rPr>
      </w:pPr>
      <w:bookmarkStart w:id="336" w:name="_Toc248233032"/>
      <w:bookmarkStart w:id="337" w:name="_Toc249790564"/>
      <w:bookmarkStart w:id="338" w:name="_Toc286929765"/>
      <w:bookmarkStart w:id="339" w:name="_Toc352256004"/>
      <w:bookmarkStart w:id="340" w:name="_Toc352256072"/>
      <w:bookmarkStart w:id="341" w:name="_Toc352331250"/>
      <w:bookmarkStart w:id="342" w:name="_Toc362424028"/>
      <w:bookmarkStart w:id="343" w:name="_Toc67904081"/>
      <w:r w:rsidRPr="00F92331">
        <w:rPr>
          <w:rFonts w:ascii="Times New Roman" w:hAnsi="Times New Roman"/>
          <w:kern w:val="0"/>
          <w:szCs w:val="24"/>
        </w:rPr>
        <w:t>8.10</w:t>
      </w:r>
      <w:bookmarkStart w:id="344"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6"/>
      <w:bookmarkEnd w:id="337"/>
      <w:bookmarkEnd w:id="338"/>
      <w:bookmarkEnd w:id="339"/>
      <w:bookmarkEnd w:id="340"/>
      <w:bookmarkEnd w:id="341"/>
      <w:bookmarkEnd w:id="342"/>
      <w:bookmarkEnd w:id="343"/>
      <w:bookmarkEnd w:id="344"/>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B62FA" w:rsidRPr="00F92331" w:rsidRDefault="007B62FA" w:rsidP="00F92331">
      <w:pPr>
        <w:pStyle w:val="20"/>
        <w:spacing w:before="29" w:after="0" w:line="288" w:lineRule="auto"/>
        <w:rPr>
          <w:rFonts w:ascii="Times New Roman" w:hAnsi="Times New Roman"/>
          <w:kern w:val="0"/>
          <w:szCs w:val="24"/>
        </w:rPr>
      </w:pPr>
      <w:bookmarkStart w:id="345" w:name="_Toc224618386"/>
      <w:bookmarkStart w:id="346" w:name="_Toc248233033"/>
      <w:bookmarkStart w:id="347" w:name="_Toc249790565"/>
      <w:bookmarkStart w:id="348" w:name="_Toc286929766"/>
      <w:bookmarkStart w:id="349" w:name="_Toc352256005"/>
      <w:bookmarkStart w:id="350" w:name="_Toc352256073"/>
      <w:bookmarkStart w:id="351" w:name="_Toc352331251"/>
      <w:bookmarkStart w:id="352" w:name="_Toc362424029"/>
      <w:bookmarkStart w:id="353" w:name="_Toc67904082"/>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5"/>
      <w:bookmarkEnd w:id="346"/>
      <w:bookmarkEnd w:id="347"/>
      <w:bookmarkEnd w:id="348"/>
      <w:bookmarkEnd w:id="349"/>
      <w:bookmarkEnd w:id="350"/>
      <w:bookmarkEnd w:id="351"/>
      <w:bookmarkEnd w:id="352"/>
      <w:bookmarkEnd w:id="353"/>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54" w:name="_Toc67904083"/>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4"/>
    </w:p>
    <w:p w:rsidR="007B62FA" w:rsidRPr="00AD4493" w:rsidRDefault="00310F10" w:rsidP="00AD4493">
      <w:pPr>
        <w:autoSpaceDE w:val="0"/>
        <w:autoSpaceDN w:val="0"/>
        <w:adjustRightInd w:val="0"/>
        <w:spacing w:before="29" w:line="288" w:lineRule="auto"/>
        <w:ind w:left="15"/>
        <w:jc w:val="right"/>
        <w:rPr>
          <w:color w:val="000000"/>
          <w:sz w:val="24"/>
        </w:rPr>
      </w:pPr>
      <w:r>
        <w:rPr>
          <w:rFonts w:hint="eastAsia"/>
          <w:color w:val="000000"/>
          <w:sz w:val="24"/>
        </w:rPr>
        <w:t>金额</w:t>
      </w:r>
      <w:r w:rsidR="007B62FA"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51,496.97</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1,100.69</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154,969.42</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207,567.08</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5" w:name="_Toc67904084"/>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5"/>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6" w:name="_Toc67904085"/>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56"/>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7" w:name="_Toc67904086"/>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57"/>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58" w:name="_Toc225500050"/>
      <w:bookmarkStart w:id="359" w:name="_Toc352256006"/>
      <w:bookmarkStart w:id="360" w:name="_Toc352256074"/>
      <w:bookmarkStart w:id="361" w:name="_Toc352331252"/>
      <w:bookmarkStart w:id="362" w:name="_Toc362424030"/>
      <w:bookmarkStart w:id="363" w:name="_Toc67904087"/>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58"/>
      <w:bookmarkEnd w:id="359"/>
      <w:bookmarkEnd w:id="360"/>
      <w:bookmarkEnd w:id="361"/>
      <w:bookmarkEnd w:id="362"/>
      <w:bookmarkEnd w:id="363"/>
    </w:p>
    <w:p w:rsidR="007B62FA" w:rsidRPr="001A2743" w:rsidRDefault="007B62FA" w:rsidP="001A2743">
      <w:pPr>
        <w:pStyle w:val="20"/>
        <w:spacing w:before="29" w:after="0" w:line="288" w:lineRule="auto"/>
        <w:rPr>
          <w:rFonts w:ascii="Times New Roman" w:hAnsi="Times New Roman"/>
          <w:kern w:val="0"/>
          <w:szCs w:val="24"/>
        </w:rPr>
      </w:pPr>
      <w:bookmarkStart w:id="364" w:name="_Toc225500051"/>
      <w:bookmarkStart w:id="365" w:name="_Toc352256007"/>
      <w:bookmarkStart w:id="366" w:name="_Toc352256075"/>
      <w:bookmarkStart w:id="367" w:name="_Toc352331253"/>
      <w:bookmarkStart w:id="368" w:name="_Toc362424031"/>
      <w:bookmarkStart w:id="369" w:name="_Toc67904088"/>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64"/>
      <w:bookmarkEnd w:id="365"/>
      <w:bookmarkEnd w:id="366"/>
      <w:bookmarkEnd w:id="367"/>
      <w:bookmarkEnd w:id="368"/>
      <w:bookmarkEnd w:id="369"/>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A14B9" w:rsidRPr="005003EC" w:rsidTr="00AE7613">
        <w:trPr>
          <w:jc w:val="center"/>
        </w:trPr>
        <w:tc>
          <w:tcPr>
            <w:tcW w:w="1064" w:type="pct"/>
            <w:vMerge w:val="restart"/>
            <w:tcBorders>
              <w:top w:val="single" w:sz="8" w:space="0" w:color="000000"/>
              <w:left w:val="single" w:sz="8" w:space="0" w:color="000000"/>
              <w:right w:val="single" w:sz="8" w:space="0" w:color="000000"/>
            </w:tcBorders>
            <w:vAlign w:val="center"/>
          </w:tcPr>
          <w:p w:rsidR="0014064D" w:rsidRDefault="009B284D">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3A14B9" w:rsidRPr="005003EC" w:rsidTr="00AE7613">
        <w:trPr>
          <w:jc w:val="center"/>
        </w:trPr>
        <w:tc>
          <w:tcPr>
            <w:tcW w:w="1064" w:type="pct"/>
            <w:vMerge/>
            <w:tcBorders>
              <w:left w:val="single" w:sz="8" w:space="0" w:color="000000"/>
              <w:right w:val="single" w:sz="8" w:space="0" w:color="000000"/>
            </w:tcBorders>
          </w:tcPr>
          <w:p w:rsidR="0014064D" w:rsidRDefault="0014064D">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3A14B9" w:rsidRPr="005003EC" w:rsidTr="00AE7613">
        <w:trPr>
          <w:jc w:val="center"/>
        </w:trPr>
        <w:tc>
          <w:tcPr>
            <w:tcW w:w="1064" w:type="pct"/>
            <w:vMerge/>
            <w:tcBorders>
              <w:left w:val="single" w:sz="8" w:space="0" w:color="000000"/>
              <w:bottom w:val="single" w:sz="8" w:space="0" w:color="000000"/>
              <w:right w:val="single" w:sz="8" w:space="0" w:color="000000"/>
            </w:tcBorders>
          </w:tcPr>
          <w:p w:rsidR="0014064D" w:rsidRDefault="0014064D">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AE7613" w:rsidRPr="005003EC" w:rsidTr="00AE7613">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AE7613" w:rsidRDefault="00AE7613" w:rsidP="00AE7613">
            <w:pPr>
              <w:jc w:val="right"/>
            </w:pPr>
            <w:bookmarkStart w:id="370" w:name="_GoBack" w:colFirst="0" w:colLast="5"/>
            <w:r>
              <w:rPr>
                <w:bCs/>
                <w:color w:val="000000"/>
                <w:szCs w:val="21"/>
              </w:rPr>
              <w:t>8,032</w:t>
            </w:r>
          </w:p>
        </w:tc>
        <w:tc>
          <w:tcPr>
            <w:tcW w:w="941" w:type="pct"/>
            <w:tcBorders>
              <w:top w:val="single" w:sz="8" w:space="0" w:color="000000"/>
              <w:left w:val="single" w:sz="8" w:space="0" w:color="000000"/>
              <w:bottom w:val="single" w:sz="8" w:space="0" w:color="000000"/>
              <w:right w:val="single" w:sz="8" w:space="0" w:color="000000"/>
            </w:tcBorders>
            <w:vAlign w:val="center"/>
          </w:tcPr>
          <w:p w:rsidR="00AE7613" w:rsidRPr="005003EC" w:rsidRDefault="00AE7613" w:rsidP="00AE7613">
            <w:pPr>
              <w:spacing w:before="29" w:line="288" w:lineRule="auto"/>
              <w:jc w:val="right"/>
              <w:rPr>
                <w:bCs/>
                <w:color w:val="000000"/>
                <w:szCs w:val="21"/>
              </w:rPr>
            </w:pPr>
            <w:r w:rsidRPr="005003EC">
              <w:rPr>
                <w:bCs/>
                <w:color w:val="000000"/>
                <w:szCs w:val="21"/>
              </w:rPr>
              <w:t>5,821.85</w:t>
            </w:r>
          </w:p>
        </w:tc>
        <w:tc>
          <w:tcPr>
            <w:tcW w:w="911" w:type="pct"/>
            <w:tcBorders>
              <w:top w:val="single" w:sz="8" w:space="0" w:color="000000"/>
              <w:left w:val="single" w:sz="8" w:space="0" w:color="000000"/>
              <w:bottom w:val="single" w:sz="8" w:space="0" w:color="000000"/>
              <w:right w:val="single" w:sz="8" w:space="0" w:color="000000"/>
            </w:tcBorders>
            <w:vAlign w:val="center"/>
          </w:tcPr>
          <w:p w:rsidR="00AE7613" w:rsidRPr="005003EC" w:rsidRDefault="00AE7613" w:rsidP="00AE7613">
            <w:pPr>
              <w:spacing w:before="29" w:line="288" w:lineRule="auto"/>
              <w:jc w:val="right"/>
              <w:rPr>
                <w:bCs/>
                <w:color w:val="000000"/>
                <w:szCs w:val="21"/>
              </w:rPr>
            </w:pPr>
            <w:r w:rsidRPr="005003EC">
              <w:rPr>
                <w:bCs/>
                <w:color w:val="000000"/>
                <w:szCs w:val="21"/>
              </w:rPr>
              <w:t>18,655,252.98</w:t>
            </w:r>
          </w:p>
        </w:tc>
        <w:tc>
          <w:tcPr>
            <w:tcW w:w="586" w:type="pct"/>
            <w:tcBorders>
              <w:top w:val="single" w:sz="8" w:space="0" w:color="000000"/>
              <w:left w:val="single" w:sz="8" w:space="0" w:color="000000"/>
              <w:bottom w:val="single" w:sz="8" w:space="0" w:color="000000"/>
              <w:right w:val="single" w:sz="8" w:space="0" w:color="000000"/>
            </w:tcBorders>
            <w:vAlign w:val="center"/>
          </w:tcPr>
          <w:p w:rsidR="00AE7613" w:rsidRPr="005003EC" w:rsidRDefault="00AE7613" w:rsidP="00AE7613">
            <w:pPr>
              <w:spacing w:before="29" w:line="288" w:lineRule="auto"/>
              <w:jc w:val="right"/>
              <w:rPr>
                <w:bCs/>
                <w:color w:val="000000"/>
                <w:szCs w:val="21"/>
              </w:rPr>
            </w:pPr>
            <w:r w:rsidRPr="005003EC">
              <w:rPr>
                <w:bCs/>
                <w:color w:val="000000"/>
                <w:szCs w:val="21"/>
              </w:rPr>
              <w:t>39.89%</w:t>
            </w:r>
          </w:p>
        </w:tc>
        <w:tc>
          <w:tcPr>
            <w:tcW w:w="930" w:type="pct"/>
            <w:tcBorders>
              <w:top w:val="single" w:sz="8" w:space="0" w:color="000000"/>
              <w:left w:val="single" w:sz="8" w:space="0" w:color="000000"/>
              <w:bottom w:val="single" w:sz="8" w:space="0" w:color="000000"/>
              <w:right w:val="single" w:sz="8" w:space="0" w:color="000000"/>
            </w:tcBorders>
            <w:vAlign w:val="center"/>
          </w:tcPr>
          <w:p w:rsidR="00AE7613" w:rsidRPr="005003EC" w:rsidRDefault="00AE7613" w:rsidP="00AE7613">
            <w:pPr>
              <w:spacing w:before="29" w:line="288" w:lineRule="auto"/>
              <w:jc w:val="right"/>
              <w:rPr>
                <w:bCs/>
                <w:color w:val="000000"/>
                <w:szCs w:val="21"/>
              </w:rPr>
            </w:pPr>
            <w:r w:rsidRPr="005003EC">
              <w:rPr>
                <w:bCs/>
                <w:color w:val="000000"/>
                <w:szCs w:val="21"/>
              </w:rPr>
              <w:t>28,105,827.49</w:t>
            </w:r>
          </w:p>
        </w:tc>
        <w:tc>
          <w:tcPr>
            <w:tcW w:w="568" w:type="pct"/>
            <w:tcBorders>
              <w:top w:val="single" w:sz="8" w:space="0" w:color="000000"/>
              <w:left w:val="single" w:sz="8" w:space="0" w:color="000000"/>
              <w:bottom w:val="single" w:sz="8" w:space="0" w:color="000000"/>
              <w:right w:val="single" w:sz="4" w:space="0" w:color="auto"/>
            </w:tcBorders>
            <w:vAlign w:val="center"/>
          </w:tcPr>
          <w:p w:rsidR="00AE7613" w:rsidRPr="005003EC" w:rsidRDefault="00AE7613" w:rsidP="00AE7613">
            <w:pPr>
              <w:spacing w:before="29" w:line="288" w:lineRule="auto"/>
              <w:jc w:val="right"/>
              <w:rPr>
                <w:bCs/>
                <w:color w:val="000000"/>
                <w:szCs w:val="21"/>
              </w:rPr>
            </w:pPr>
            <w:r w:rsidRPr="005003EC">
              <w:rPr>
                <w:bCs/>
                <w:color w:val="000000"/>
                <w:szCs w:val="21"/>
              </w:rPr>
              <w:t>60.11%</w:t>
            </w:r>
          </w:p>
        </w:tc>
      </w:tr>
      <w:bookmarkEnd w:id="370"/>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71" w:name="_Toc352256008"/>
      <w:bookmarkStart w:id="372" w:name="_Toc352256076"/>
      <w:bookmarkStart w:id="373" w:name="_Toc352331254"/>
      <w:bookmarkStart w:id="374" w:name="_Toc362424033"/>
      <w:bookmarkStart w:id="375" w:name="_Toc67904089"/>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71"/>
      <w:bookmarkEnd w:id="372"/>
      <w:bookmarkEnd w:id="373"/>
      <w:bookmarkEnd w:id="374"/>
      <w:bookmarkEnd w:id="375"/>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530.31</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76" w:name="_Toc67904090"/>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37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77" w:name="_Toc225500053"/>
      <w:bookmarkStart w:id="378" w:name="_Toc352256009"/>
      <w:bookmarkStart w:id="379" w:name="_Toc352256077"/>
      <w:bookmarkStart w:id="380" w:name="_Toc352331255"/>
      <w:bookmarkStart w:id="381" w:name="_Toc362424034"/>
      <w:bookmarkStart w:id="382" w:name="_Toc67904091"/>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7"/>
      <w:bookmarkEnd w:id="378"/>
      <w:bookmarkEnd w:id="379"/>
      <w:bookmarkEnd w:id="380"/>
      <w:bookmarkEnd w:id="381"/>
      <w:bookmarkEnd w:id="38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2008</w:t>
            </w:r>
            <w:r w:rsidR="005A7D56" w:rsidRPr="003502C1">
              <w:rPr>
                <w:sz w:val="24"/>
              </w:rPr>
              <w:t>年</w:t>
            </w:r>
            <w:r w:rsidR="005A7D56" w:rsidRPr="003502C1">
              <w:rPr>
                <w:sz w:val="24"/>
              </w:rPr>
              <w:t>8</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508,425,627.85</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60,013,831.66</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22,538,071.65</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35,790,822.84</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46,761,080.47</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83" w:name="_Toc225500054"/>
      <w:bookmarkStart w:id="384" w:name="_Toc352256010"/>
      <w:bookmarkStart w:id="385" w:name="_Toc352256078"/>
      <w:bookmarkStart w:id="386" w:name="_Toc352331256"/>
      <w:bookmarkStart w:id="387" w:name="_Toc362424035"/>
      <w:bookmarkStart w:id="388" w:name="_Toc67904092"/>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83"/>
      <w:bookmarkEnd w:id="384"/>
      <w:bookmarkEnd w:id="385"/>
      <w:bookmarkEnd w:id="386"/>
      <w:bookmarkEnd w:id="387"/>
      <w:bookmarkEnd w:id="388"/>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89" w:name="_Toc352256011"/>
      <w:bookmarkStart w:id="390" w:name="_Toc352256079"/>
      <w:bookmarkStart w:id="391" w:name="_Toc352331257"/>
      <w:bookmarkStart w:id="392" w:name="_Toc362424036"/>
      <w:bookmarkStart w:id="393" w:name="_Toc67904093"/>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89"/>
      <w:bookmarkEnd w:id="390"/>
      <w:bookmarkEnd w:id="391"/>
      <w:bookmarkEnd w:id="392"/>
      <w:bookmarkEnd w:id="393"/>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94" w:name="_Toc352256012"/>
      <w:bookmarkStart w:id="395" w:name="_Toc352256080"/>
      <w:bookmarkStart w:id="396" w:name="_Toc352331258"/>
      <w:bookmarkStart w:id="397" w:name="_Toc362424037"/>
      <w:bookmarkStart w:id="398" w:name="_Toc67904094"/>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94"/>
      <w:bookmarkEnd w:id="395"/>
      <w:bookmarkEnd w:id="396"/>
      <w:bookmarkEnd w:id="397"/>
      <w:bookmarkEnd w:id="398"/>
    </w:p>
    <w:p w:rsidR="0014064D" w:rsidRDefault="009B284D">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、基金托管人的基金托管部门的重大人事变动：本基金托管人的专门基金托管部门本报告期内未发生重大人事变动。</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399" w:name="_Toc352256013"/>
      <w:bookmarkStart w:id="400" w:name="_Toc352256081"/>
      <w:bookmarkStart w:id="401" w:name="_Toc352331259"/>
      <w:bookmarkStart w:id="402" w:name="_Toc362424038"/>
      <w:bookmarkStart w:id="403" w:name="_Toc67904095"/>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399"/>
      <w:bookmarkEnd w:id="400"/>
      <w:bookmarkEnd w:id="401"/>
      <w:bookmarkEnd w:id="402"/>
      <w:bookmarkEnd w:id="403"/>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4" w:name="_Toc352256014"/>
      <w:bookmarkStart w:id="405" w:name="_Toc352256082"/>
      <w:bookmarkStart w:id="406" w:name="_Toc352331260"/>
      <w:bookmarkStart w:id="407" w:name="_Toc362424039"/>
      <w:bookmarkStart w:id="408" w:name="_Toc67904096"/>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04"/>
      <w:bookmarkEnd w:id="405"/>
      <w:bookmarkEnd w:id="406"/>
      <w:bookmarkEnd w:id="407"/>
      <w:bookmarkEnd w:id="408"/>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9" w:name="_Toc352256015"/>
      <w:bookmarkStart w:id="410" w:name="_Toc352256083"/>
      <w:bookmarkStart w:id="411" w:name="_Toc352331261"/>
      <w:bookmarkStart w:id="412" w:name="_Toc362424040"/>
      <w:bookmarkStart w:id="413" w:name="_Toc67904097"/>
      <w:r w:rsidRPr="00D166A2">
        <w:rPr>
          <w:rFonts w:ascii="Times New Roman" w:hAnsi="Times New Roman"/>
          <w:kern w:val="0"/>
          <w:szCs w:val="24"/>
        </w:rPr>
        <w:t>11.5</w:t>
      </w:r>
      <w:bookmarkEnd w:id="409"/>
      <w:bookmarkEnd w:id="410"/>
      <w:bookmarkEnd w:id="411"/>
      <w:r w:rsidR="00E235AE" w:rsidRPr="00D166A2">
        <w:rPr>
          <w:rFonts w:ascii="Times New Roman" w:hAnsi="Times New Roman" w:hint="eastAsia"/>
          <w:kern w:val="0"/>
          <w:szCs w:val="24"/>
        </w:rPr>
        <w:t>为基金进行审计的会计师事务所情况</w:t>
      </w:r>
      <w:bookmarkEnd w:id="412"/>
      <w:bookmarkEnd w:id="413"/>
    </w:p>
    <w:p w:rsidR="007B62FA" w:rsidRPr="0052560E" w:rsidRDefault="007B62FA" w:rsidP="0052560E">
      <w:pPr>
        <w:widowControl/>
        <w:spacing w:before="29" w:line="288" w:lineRule="auto"/>
        <w:ind w:firstLineChars="200" w:firstLine="480"/>
        <w:rPr>
          <w:kern w:val="0"/>
          <w:sz w:val="24"/>
        </w:rPr>
      </w:pPr>
      <w:bookmarkStart w:id="414" w:name="OLE_LINK3"/>
      <w:r w:rsidRPr="0052560E">
        <w:rPr>
          <w:kern w:val="0"/>
          <w:sz w:val="24"/>
        </w:rPr>
        <w:t>本报告期内，为本基金提供审计服务的会计师事务所为普华永道中天会计师事务所（特殊普通合伙），本期审计费用为</w:t>
      </w:r>
      <w:r w:rsidRPr="0052560E">
        <w:rPr>
          <w:kern w:val="0"/>
          <w:sz w:val="24"/>
        </w:rPr>
        <w:t>40,000.00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5" w:name="_Toc352256016"/>
      <w:bookmarkStart w:id="416" w:name="_Toc352256084"/>
      <w:bookmarkStart w:id="417" w:name="_Toc352331262"/>
      <w:bookmarkStart w:id="418" w:name="_Toc362424041"/>
      <w:bookmarkStart w:id="419" w:name="_Toc67904098"/>
      <w:bookmarkEnd w:id="414"/>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5"/>
      <w:bookmarkEnd w:id="416"/>
      <w:bookmarkEnd w:id="417"/>
      <w:bookmarkEnd w:id="418"/>
      <w:bookmarkEnd w:id="419"/>
    </w:p>
    <w:p w:rsidR="0014064D" w:rsidRDefault="009B284D">
      <w:pPr>
        <w:widowControl/>
        <w:spacing w:before="29" w:line="288" w:lineRule="auto"/>
        <w:ind w:firstLineChars="200" w:firstLine="480"/>
        <w:rPr>
          <w:kern w:val="0"/>
          <w:sz w:val="24"/>
        </w:rPr>
      </w:pPr>
      <w:r>
        <w:rPr>
          <w:kern w:val="0"/>
          <w:sz w:val="24"/>
        </w:rPr>
        <w:t>1</w:t>
      </w:r>
      <w:r>
        <w:rPr>
          <w:kern w:val="0"/>
          <w:sz w:val="24"/>
        </w:rPr>
        <w:t>、管理人及其高级管理人员受稽查或处罚等情况</w:t>
      </w:r>
    </w:p>
    <w:p w:rsidR="0014064D" w:rsidRDefault="009B284D">
      <w:pPr>
        <w:widowControl/>
        <w:spacing w:before="29" w:line="288" w:lineRule="auto"/>
        <w:ind w:firstLineChars="200" w:firstLine="480"/>
        <w:rPr>
          <w:kern w:val="0"/>
          <w:sz w:val="24"/>
        </w:rPr>
      </w:pPr>
      <w:r>
        <w:rPr>
          <w:kern w:val="0"/>
          <w:sz w:val="24"/>
        </w:rPr>
        <w:t>基金管理人及其高级管理人员本报告期内未受监管部门稽查或处罚。</w:t>
      </w:r>
    </w:p>
    <w:p w:rsidR="0014064D" w:rsidRDefault="009B284D">
      <w:pPr>
        <w:widowControl/>
        <w:spacing w:before="29" w:line="288" w:lineRule="auto"/>
        <w:ind w:firstLineChars="200" w:firstLine="480"/>
        <w:rPr>
          <w:kern w:val="0"/>
          <w:sz w:val="24"/>
        </w:rPr>
      </w:pP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0" w:name="_Toc352256017"/>
      <w:bookmarkStart w:id="421" w:name="_Toc352256085"/>
      <w:bookmarkStart w:id="422" w:name="_Toc352331263"/>
      <w:bookmarkStart w:id="423" w:name="_Toc362424042"/>
      <w:bookmarkStart w:id="424" w:name="_Toc67904099"/>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20"/>
      <w:bookmarkEnd w:id="421"/>
      <w:bookmarkEnd w:id="422"/>
      <w:bookmarkEnd w:id="423"/>
      <w:bookmarkEnd w:id="424"/>
    </w:p>
    <w:p w:rsidR="007B62FA" w:rsidRPr="00D166A2" w:rsidRDefault="007B62FA" w:rsidP="00D166A2">
      <w:pPr>
        <w:pStyle w:val="20"/>
        <w:spacing w:before="29" w:after="0" w:line="288" w:lineRule="auto"/>
        <w:rPr>
          <w:rFonts w:ascii="Times New Roman" w:hAnsi="Times New Roman"/>
          <w:kern w:val="0"/>
          <w:szCs w:val="24"/>
        </w:rPr>
      </w:pPr>
      <w:bookmarkStart w:id="425" w:name="_Toc249760070"/>
      <w:bookmarkStart w:id="426" w:name="_Toc67904100"/>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5"/>
      <w:bookmarkEnd w:id="42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27"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14064D">
        <w:tc>
          <w:tcPr>
            <w:tcW w:w="1286" w:type="dxa"/>
            <w:vAlign w:val="center"/>
          </w:tcPr>
          <w:p w:rsidR="0014064D" w:rsidRDefault="009B284D">
            <w:pPr>
              <w:jc w:val="center"/>
            </w:pPr>
            <w:r>
              <w:rPr>
                <w:color w:val="000000"/>
                <w:szCs w:val="21"/>
              </w:rPr>
              <w:t>UOB Kay Hian(Hong Kong)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172,581,757.30</w:t>
            </w:r>
          </w:p>
        </w:tc>
        <w:tc>
          <w:tcPr>
            <w:tcW w:w="1285" w:type="dxa"/>
            <w:vAlign w:val="center"/>
          </w:tcPr>
          <w:p w:rsidR="0014064D" w:rsidRDefault="009B284D">
            <w:pPr>
              <w:jc w:val="right"/>
            </w:pPr>
            <w:r>
              <w:rPr>
                <w:color w:val="000000"/>
                <w:szCs w:val="21"/>
              </w:rPr>
              <w:t>67.97%</w:t>
            </w:r>
          </w:p>
        </w:tc>
        <w:tc>
          <w:tcPr>
            <w:tcW w:w="1285" w:type="dxa"/>
            <w:vAlign w:val="center"/>
          </w:tcPr>
          <w:p w:rsidR="0014064D" w:rsidRDefault="009B284D">
            <w:pPr>
              <w:jc w:val="right"/>
            </w:pPr>
            <w:r>
              <w:rPr>
                <w:color w:val="000000"/>
                <w:szCs w:val="21"/>
              </w:rPr>
              <w:t>206,957.58</w:t>
            </w:r>
          </w:p>
        </w:tc>
        <w:tc>
          <w:tcPr>
            <w:tcW w:w="1285" w:type="dxa"/>
            <w:vAlign w:val="center"/>
          </w:tcPr>
          <w:p w:rsidR="0014064D" w:rsidRDefault="009B284D">
            <w:pPr>
              <w:jc w:val="right"/>
            </w:pPr>
            <w:r>
              <w:rPr>
                <w:color w:val="000000"/>
                <w:szCs w:val="21"/>
              </w:rPr>
              <w:t>95.40%</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Virtu ITG Europe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17,904,070.08</w:t>
            </w:r>
          </w:p>
        </w:tc>
        <w:tc>
          <w:tcPr>
            <w:tcW w:w="1285" w:type="dxa"/>
            <w:vAlign w:val="center"/>
          </w:tcPr>
          <w:p w:rsidR="0014064D" w:rsidRDefault="009B284D">
            <w:pPr>
              <w:jc w:val="right"/>
            </w:pPr>
            <w:r>
              <w:rPr>
                <w:color w:val="000000"/>
                <w:szCs w:val="21"/>
              </w:rPr>
              <w:t>7.05%</w:t>
            </w:r>
          </w:p>
        </w:tc>
        <w:tc>
          <w:tcPr>
            <w:tcW w:w="1285" w:type="dxa"/>
            <w:vAlign w:val="center"/>
          </w:tcPr>
          <w:p w:rsidR="0014064D" w:rsidRDefault="009B284D">
            <w:pPr>
              <w:jc w:val="right"/>
            </w:pPr>
            <w:r>
              <w:rPr>
                <w:color w:val="000000"/>
                <w:szCs w:val="21"/>
              </w:rPr>
              <w:t>3,343.06</w:t>
            </w:r>
          </w:p>
        </w:tc>
        <w:tc>
          <w:tcPr>
            <w:tcW w:w="1285" w:type="dxa"/>
            <w:vAlign w:val="center"/>
          </w:tcPr>
          <w:p w:rsidR="0014064D" w:rsidRDefault="009B284D">
            <w:pPr>
              <w:jc w:val="right"/>
            </w:pPr>
            <w:r>
              <w:rPr>
                <w:color w:val="000000"/>
                <w:szCs w:val="21"/>
              </w:rPr>
              <w:t>1.54%</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&amp; Co.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18,700,755.30</w:t>
            </w:r>
          </w:p>
        </w:tc>
        <w:tc>
          <w:tcPr>
            <w:tcW w:w="1285" w:type="dxa"/>
            <w:vAlign w:val="center"/>
          </w:tcPr>
          <w:p w:rsidR="0014064D" w:rsidRDefault="009B284D">
            <w:pPr>
              <w:jc w:val="right"/>
            </w:pPr>
            <w:r>
              <w:rPr>
                <w:color w:val="000000"/>
                <w:szCs w:val="21"/>
              </w:rPr>
              <w:t>7.37%</w:t>
            </w:r>
          </w:p>
        </w:tc>
        <w:tc>
          <w:tcPr>
            <w:tcW w:w="1285" w:type="dxa"/>
            <w:vAlign w:val="center"/>
          </w:tcPr>
          <w:p w:rsidR="0014064D" w:rsidRDefault="009B284D">
            <w:pPr>
              <w:jc w:val="right"/>
            </w:pPr>
            <w:r>
              <w:rPr>
                <w:color w:val="000000"/>
                <w:szCs w:val="21"/>
              </w:rPr>
              <w:t>1,680.08</w:t>
            </w:r>
          </w:p>
        </w:tc>
        <w:tc>
          <w:tcPr>
            <w:tcW w:w="1285" w:type="dxa"/>
            <w:vAlign w:val="center"/>
          </w:tcPr>
          <w:p w:rsidR="0014064D" w:rsidRDefault="009B284D">
            <w:pPr>
              <w:jc w:val="right"/>
            </w:pPr>
            <w:r>
              <w:rPr>
                <w:color w:val="000000"/>
                <w:szCs w:val="21"/>
              </w:rPr>
              <w:t>0.77%</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LLC  Stamford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9,499,734.66</w:t>
            </w:r>
          </w:p>
        </w:tc>
        <w:tc>
          <w:tcPr>
            <w:tcW w:w="1285" w:type="dxa"/>
            <w:vAlign w:val="center"/>
          </w:tcPr>
          <w:p w:rsidR="0014064D" w:rsidRDefault="009B284D">
            <w:pPr>
              <w:jc w:val="right"/>
            </w:pPr>
            <w:r>
              <w:rPr>
                <w:color w:val="000000"/>
                <w:szCs w:val="21"/>
              </w:rPr>
              <w:t>3.74%</w:t>
            </w:r>
          </w:p>
        </w:tc>
        <w:tc>
          <w:tcPr>
            <w:tcW w:w="1285" w:type="dxa"/>
            <w:vAlign w:val="center"/>
          </w:tcPr>
          <w:p w:rsidR="0014064D" w:rsidRDefault="009B284D">
            <w:pPr>
              <w:jc w:val="right"/>
            </w:pPr>
            <w:r>
              <w:rPr>
                <w:color w:val="000000"/>
                <w:szCs w:val="21"/>
              </w:rPr>
              <w:t>546.98</w:t>
            </w:r>
          </w:p>
        </w:tc>
        <w:tc>
          <w:tcPr>
            <w:tcW w:w="1285" w:type="dxa"/>
            <w:vAlign w:val="center"/>
          </w:tcPr>
          <w:p w:rsidR="0014064D" w:rsidRDefault="009B284D">
            <w:pPr>
              <w:jc w:val="right"/>
            </w:pPr>
            <w:r>
              <w:rPr>
                <w:color w:val="000000"/>
                <w:szCs w:val="21"/>
              </w:rPr>
              <w:t>0.25%</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Haitong International Securities (USA)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9,200,702.19</w:t>
            </w:r>
          </w:p>
        </w:tc>
        <w:tc>
          <w:tcPr>
            <w:tcW w:w="1285" w:type="dxa"/>
            <w:vAlign w:val="center"/>
          </w:tcPr>
          <w:p w:rsidR="0014064D" w:rsidRDefault="009B284D">
            <w:pPr>
              <w:jc w:val="right"/>
            </w:pPr>
            <w:r>
              <w:rPr>
                <w:color w:val="000000"/>
                <w:szCs w:val="21"/>
              </w:rPr>
              <w:t>3.62%</w:t>
            </w:r>
          </w:p>
        </w:tc>
        <w:tc>
          <w:tcPr>
            <w:tcW w:w="1285" w:type="dxa"/>
            <w:vAlign w:val="center"/>
          </w:tcPr>
          <w:p w:rsidR="0014064D" w:rsidRDefault="009B284D">
            <w:pPr>
              <w:jc w:val="right"/>
            </w:pPr>
            <w:r>
              <w:rPr>
                <w:color w:val="000000"/>
                <w:szCs w:val="21"/>
              </w:rPr>
              <w:t>211.81</w:t>
            </w:r>
          </w:p>
        </w:tc>
        <w:tc>
          <w:tcPr>
            <w:tcW w:w="1285" w:type="dxa"/>
            <w:vAlign w:val="center"/>
          </w:tcPr>
          <w:p w:rsidR="0014064D" w:rsidRDefault="009B284D">
            <w:pPr>
              <w:jc w:val="right"/>
            </w:pPr>
            <w:r>
              <w:rPr>
                <w:color w:val="000000"/>
                <w:szCs w:val="21"/>
              </w:rPr>
              <w:t>0.10%</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Cowen and Company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5,945,790.00</w:t>
            </w:r>
          </w:p>
        </w:tc>
        <w:tc>
          <w:tcPr>
            <w:tcW w:w="1285" w:type="dxa"/>
            <w:vAlign w:val="center"/>
          </w:tcPr>
          <w:p w:rsidR="0014064D" w:rsidRDefault="009B284D">
            <w:pPr>
              <w:jc w:val="right"/>
            </w:pPr>
            <w:r>
              <w:rPr>
                <w:color w:val="000000"/>
                <w:szCs w:val="21"/>
              </w:rPr>
              <w:t>2.34%</w:t>
            </w:r>
          </w:p>
        </w:tc>
        <w:tc>
          <w:tcPr>
            <w:tcW w:w="1285" w:type="dxa"/>
            <w:vAlign w:val="center"/>
          </w:tcPr>
          <w:p w:rsidR="0014064D" w:rsidRDefault="009B284D">
            <w:pPr>
              <w:jc w:val="right"/>
            </w:pPr>
            <w:r>
              <w:rPr>
                <w:color w:val="000000"/>
                <w:szCs w:val="21"/>
              </w:rPr>
              <w:t>701.31</w:t>
            </w:r>
          </w:p>
        </w:tc>
        <w:tc>
          <w:tcPr>
            <w:tcW w:w="1285" w:type="dxa"/>
            <w:vAlign w:val="center"/>
          </w:tcPr>
          <w:p w:rsidR="0014064D" w:rsidRDefault="009B284D">
            <w:pPr>
              <w:jc w:val="right"/>
            </w:pPr>
            <w:r>
              <w:rPr>
                <w:color w:val="000000"/>
                <w:szCs w:val="21"/>
              </w:rPr>
              <w:t>0.32%</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5,024,954.59</w:t>
            </w:r>
          </w:p>
        </w:tc>
        <w:tc>
          <w:tcPr>
            <w:tcW w:w="1285" w:type="dxa"/>
            <w:vAlign w:val="center"/>
          </w:tcPr>
          <w:p w:rsidR="0014064D" w:rsidRDefault="009B284D">
            <w:pPr>
              <w:jc w:val="right"/>
            </w:pPr>
            <w:r>
              <w:rPr>
                <w:color w:val="000000"/>
                <w:szCs w:val="21"/>
              </w:rPr>
              <w:t>1.98%</w:t>
            </w:r>
          </w:p>
        </w:tc>
        <w:tc>
          <w:tcPr>
            <w:tcW w:w="1285" w:type="dxa"/>
            <w:vAlign w:val="center"/>
          </w:tcPr>
          <w:p w:rsidR="0014064D" w:rsidRDefault="009B284D">
            <w:pPr>
              <w:jc w:val="right"/>
            </w:pPr>
            <w:r>
              <w:rPr>
                <w:color w:val="000000"/>
                <w:szCs w:val="21"/>
              </w:rPr>
              <w:t>313.55</w:t>
            </w:r>
          </w:p>
        </w:tc>
        <w:tc>
          <w:tcPr>
            <w:tcW w:w="1285" w:type="dxa"/>
            <w:vAlign w:val="center"/>
          </w:tcPr>
          <w:p w:rsidR="0014064D" w:rsidRDefault="009B284D">
            <w:pPr>
              <w:jc w:val="right"/>
            </w:pPr>
            <w:r>
              <w:rPr>
                <w:color w:val="000000"/>
                <w:szCs w:val="21"/>
              </w:rPr>
              <w:t>0.14%</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Jefferies International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2,428,921.97</w:t>
            </w:r>
          </w:p>
        </w:tc>
        <w:tc>
          <w:tcPr>
            <w:tcW w:w="1285" w:type="dxa"/>
            <w:vAlign w:val="center"/>
          </w:tcPr>
          <w:p w:rsidR="0014064D" w:rsidRDefault="009B284D">
            <w:pPr>
              <w:jc w:val="right"/>
            </w:pPr>
            <w:r>
              <w:rPr>
                <w:color w:val="000000"/>
                <w:szCs w:val="21"/>
              </w:rPr>
              <w:t>0.96%</w:t>
            </w:r>
          </w:p>
        </w:tc>
        <w:tc>
          <w:tcPr>
            <w:tcW w:w="1285" w:type="dxa"/>
            <w:vAlign w:val="center"/>
          </w:tcPr>
          <w:p w:rsidR="0014064D" w:rsidRDefault="009B284D">
            <w:pPr>
              <w:jc w:val="right"/>
            </w:pPr>
            <w:r>
              <w:rPr>
                <w:color w:val="000000"/>
                <w:szCs w:val="21"/>
              </w:rPr>
              <w:t>463.65</w:t>
            </w:r>
          </w:p>
        </w:tc>
        <w:tc>
          <w:tcPr>
            <w:tcW w:w="1285" w:type="dxa"/>
            <w:vAlign w:val="center"/>
          </w:tcPr>
          <w:p w:rsidR="0014064D" w:rsidRDefault="009B284D">
            <w:pPr>
              <w:jc w:val="right"/>
            </w:pPr>
            <w:r>
              <w:rPr>
                <w:color w:val="000000"/>
                <w:szCs w:val="21"/>
              </w:rPr>
              <w:t>0.21%</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Jefferies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2,760,142.06</w:t>
            </w:r>
          </w:p>
        </w:tc>
        <w:tc>
          <w:tcPr>
            <w:tcW w:w="1285" w:type="dxa"/>
            <w:vAlign w:val="center"/>
          </w:tcPr>
          <w:p w:rsidR="0014064D" w:rsidRDefault="009B284D">
            <w:pPr>
              <w:jc w:val="right"/>
            </w:pPr>
            <w:r>
              <w:rPr>
                <w:color w:val="000000"/>
                <w:szCs w:val="21"/>
              </w:rPr>
              <w:t>1.09%</w:t>
            </w:r>
          </w:p>
        </w:tc>
        <w:tc>
          <w:tcPr>
            <w:tcW w:w="1285" w:type="dxa"/>
            <w:vAlign w:val="center"/>
          </w:tcPr>
          <w:p w:rsidR="0014064D" w:rsidRDefault="009B284D">
            <w:pPr>
              <w:jc w:val="right"/>
            </w:pPr>
            <w:r>
              <w:rPr>
                <w:color w:val="000000"/>
                <w:szCs w:val="21"/>
              </w:rPr>
              <w:t>267.15</w:t>
            </w:r>
          </w:p>
        </w:tc>
        <w:tc>
          <w:tcPr>
            <w:tcW w:w="1285" w:type="dxa"/>
            <w:vAlign w:val="center"/>
          </w:tcPr>
          <w:p w:rsidR="0014064D" w:rsidRDefault="009B284D">
            <w:pPr>
              <w:jc w:val="right"/>
            </w:pPr>
            <w:r>
              <w:rPr>
                <w:color w:val="000000"/>
                <w:szCs w:val="21"/>
              </w:rPr>
              <w:t>0.12%</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Asia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1,956,866.28</w:t>
            </w:r>
          </w:p>
        </w:tc>
        <w:tc>
          <w:tcPr>
            <w:tcW w:w="1285" w:type="dxa"/>
            <w:vAlign w:val="center"/>
          </w:tcPr>
          <w:p w:rsidR="0014064D" w:rsidRDefault="009B284D">
            <w:pPr>
              <w:jc w:val="right"/>
            </w:pPr>
            <w:r>
              <w:rPr>
                <w:color w:val="000000"/>
                <w:szCs w:val="21"/>
              </w:rPr>
              <w:t>0.77%</w:t>
            </w:r>
          </w:p>
        </w:tc>
        <w:tc>
          <w:tcPr>
            <w:tcW w:w="1285" w:type="dxa"/>
            <w:vAlign w:val="center"/>
          </w:tcPr>
          <w:p w:rsidR="0014064D" w:rsidRDefault="009B284D">
            <w:pPr>
              <w:jc w:val="right"/>
            </w:pPr>
            <w:r>
              <w:rPr>
                <w:color w:val="000000"/>
                <w:szCs w:val="21"/>
              </w:rPr>
              <w:t>857.26</w:t>
            </w:r>
          </w:p>
        </w:tc>
        <w:tc>
          <w:tcPr>
            <w:tcW w:w="1285" w:type="dxa"/>
            <w:vAlign w:val="center"/>
          </w:tcPr>
          <w:p w:rsidR="0014064D" w:rsidRDefault="009B284D">
            <w:pPr>
              <w:jc w:val="right"/>
            </w:pPr>
            <w:r>
              <w:rPr>
                <w:color w:val="000000"/>
                <w:szCs w:val="21"/>
              </w:rPr>
              <w:t>0.40%</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International</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1,071,559.71</w:t>
            </w:r>
          </w:p>
        </w:tc>
        <w:tc>
          <w:tcPr>
            <w:tcW w:w="1285" w:type="dxa"/>
            <w:vAlign w:val="center"/>
          </w:tcPr>
          <w:p w:rsidR="0014064D" w:rsidRDefault="009B284D">
            <w:pPr>
              <w:jc w:val="right"/>
            </w:pPr>
            <w:r>
              <w:rPr>
                <w:color w:val="000000"/>
                <w:szCs w:val="21"/>
              </w:rPr>
              <w:t>0.42%</w:t>
            </w:r>
          </w:p>
        </w:tc>
        <w:tc>
          <w:tcPr>
            <w:tcW w:w="1285" w:type="dxa"/>
            <w:vAlign w:val="center"/>
          </w:tcPr>
          <w:p w:rsidR="0014064D" w:rsidRDefault="009B284D">
            <w:pPr>
              <w:jc w:val="right"/>
            </w:pPr>
            <w:r>
              <w:rPr>
                <w:color w:val="000000"/>
                <w:szCs w:val="21"/>
              </w:rPr>
              <w:t>178.61</w:t>
            </w:r>
          </w:p>
        </w:tc>
        <w:tc>
          <w:tcPr>
            <w:tcW w:w="1285" w:type="dxa"/>
            <w:vAlign w:val="center"/>
          </w:tcPr>
          <w:p w:rsidR="0014064D" w:rsidRDefault="009B284D">
            <w:pPr>
              <w:jc w:val="right"/>
            </w:pPr>
            <w:r>
              <w:rPr>
                <w:color w:val="000000"/>
                <w:szCs w:val="21"/>
              </w:rPr>
              <w:t>0.08%</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&amp; Co. International plc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985,345.67</w:t>
            </w:r>
          </w:p>
        </w:tc>
        <w:tc>
          <w:tcPr>
            <w:tcW w:w="1285" w:type="dxa"/>
            <w:vAlign w:val="center"/>
          </w:tcPr>
          <w:p w:rsidR="0014064D" w:rsidRDefault="009B284D">
            <w:pPr>
              <w:jc w:val="right"/>
            </w:pPr>
            <w:r>
              <w:rPr>
                <w:color w:val="000000"/>
                <w:szCs w:val="21"/>
              </w:rPr>
              <w:t>0.39%</w:t>
            </w:r>
          </w:p>
        </w:tc>
        <w:tc>
          <w:tcPr>
            <w:tcW w:w="1285" w:type="dxa"/>
            <w:vAlign w:val="center"/>
          </w:tcPr>
          <w:p w:rsidR="0014064D" w:rsidRDefault="009B284D">
            <w:pPr>
              <w:jc w:val="right"/>
            </w:pPr>
            <w:r>
              <w:rPr>
                <w:color w:val="000000"/>
                <w:szCs w:val="21"/>
              </w:rPr>
              <w:t>379.60</w:t>
            </w:r>
          </w:p>
        </w:tc>
        <w:tc>
          <w:tcPr>
            <w:tcW w:w="1285" w:type="dxa"/>
            <w:vAlign w:val="center"/>
          </w:tcPr>
          <w:p w:rsidR="0014064D" w:rsidRDefault="009B284D">
            <w:pPr>
              <w:jc w:val="right"/>
            </w:pPr>
            <w:r>
              <w:rPr>
                <w:color w:val="000000"/>
                <w:szCs w:val="21"/>
              </w:rPr>
              <w:t>0.17%</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Virtu Americas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972,007.38</w:t>
            </w:r>
          </w:p>
        </w:tc>
        <w:tc>
          <w:tcPr>
            <w:tcW w:w="1285" w:type="dxa"/>
            <w:vAlign w:val="center"/>
          </w:tcPr>
          <w:p w:rsidR="0014064D" w:rsidRDefault="009B284D">
            <w:pPr>
              <w:jc w:val="right"/>
            </w:pPr>
            <w:r>
              <w:rPr>
                <w:color w:val="000000"/>
                <w:szCs w:val="21"/>
              </w:rPr>
              <w:t>0.38%</w:t>
            </w:r>
          </w:p>
        </w:tc>
        <w:tc>
          <w:tcPr>
            <w:tcW w:w="1285" w:type="dxa"/>
            <w:vAlign w:val="center"/>
          </w:tcPr>
          <w:p w:rsidR="0014064D" w:rsidRDefault="009B284D">
            <w:pPr>
              <w:jc w:val="right"/>
            </w:pPr>
            <w:r>
              <w:rPr>
                <w:color w:val="000000"/>
                <w:szCs w:val="21"/>
              </w:rPr>
              <w:t>16.09</w:t>
            </w:r>
          </w:p>
        </w:tc>
        <w:tc>
          <w:tcPr>
            <w:tcW w:w="1285" w:type="dxa"/>
            <w:vAlign w:val="center"/>
          </w:tcPr>
          <w:p w:rsidR="0014064D" w:rsidRDefault="009B284D">
            <w:pPr>
              <w:jc w:val="right"/>
            </w:pPr>
            <w:r>
              <w:rPr>
                <w:color w:val="000000"/>
                <w:szCs w:val="21"/>
              </w:rPr>
              <w:t>0.01%</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BofA Securities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900,205.05</w:t>
            </w:r>
          </w:p>
        </w:tc>
        <w:tc>
          <w:tcPr>
            <w:tcW w:w="1285" w:type="dxa"/>
            <w:vAlign w:val="center"/>
          </w:tcPr>
          <w:p w:rsidR="0014064D" w:rsidRDefault="009B284D">
            <w:pPr>
              <w:jc w:val="right"/>
            </w:pPr>
            <w:r>
              <w:rPr>
                <w:color w:val="000000"/>
                <w:szCs w:val="21"/>
              </w:rPr>
              <w:t>0.35%</w:t>
            </w:r>
          </w:p>
        </w:tc>
        <w:tc>
          <w:tcPr>
            <w:tcW w:w="1285" w:type="dxa"/>
            <w:vAlign w:val="center"/>
          </w:tcPr>
          <w:p w:rsidR="0014064D" w:rsidRDefault="009B284D">
            <w:pPr>
              <w:jc w:val="right"/>
            </w:pPr>
            <w:r>
              <w:rPr>
                <w:color w:val="000000"/>
                <w:szCs w:val="21"/>
              </w:rPr>
              <w:t>63.21</w:t>
            </w:r>
          </w:p>
        </w:tc>
        <w:tc>
          <w:tcPr>
            <w:tcW w:w="1285" w:type="dxa"/>
            <w:vAlign w:val="center"/>
          </w:tcPr>
          <w:p w:rsidR="0014064D" w:rsidRDefault="009B284D">
            <w:pPr>
              <w:jc w:val="right"/>
            </w:pPr>
            <w:r>
              <w:rPr>
                <w:color w:val="000000"/>
                <w:szCs w:val="21"/>
              </w:rPr>
              <w:t>0.03%</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International</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879,210.86</w:t>
            </w:r>
          </w:p>
        </w:tc>
        <w:tc>
          <w:tcPr>
            <w:tcW w:w="1285" w:type="dxa"/>
            <w:vAlign w:val="center"/>
          </w:tcPr>
          <w:p w:rsidR="0014064D" w:rsidRDefault="009B284D">
            <w:pPr>
              <w:jc w:val="right"/>
            </w:pPr>
            <w:r>
              <w:rPr>
                <w:color w:val="000000"/>
                <w:szCs w:val="21"/>
              </w:rPr>
              <w:t>0.35%</w:t>
            </w:r>
          </w:p>
        </w:tc>
        <w:tc>
          <w:tcPr>
            <w:tcW w:w="1285" w:type="dxa"/>
            <w:vAlign w:val="center"/>
          </w:tcPr>
          <w:p w:rsidR="0014064D" w:rsidRDefault="009B284D">
            <w:pPr>
              <w:jc w:val="right"/>
            </w:pPr>
            <w:r>
              <w:rPr>
                <w:color w:val="000000"/>
                <w:szCs w:val="21"/>
              </w:rPr>
              <w:t>109.88</w:t>
            </w:r>
          </w:p>
        </w:tc>
        <w:tc>
          <w:tcPr>
            <w:tcW w:w="1285" w:type="dxa"/>
            <w:vAlign w:val="center"/>
          </w:tcPr>
          <w:p w:rsidR="0014064D" w:rsidRDefault="009B284D">
            <w:pPr>
              <w:jc w:val="right"/>
            </w:pPr>
            <w:r>
              <w:rPr>
                <w:color w:val="000000"/>
                <w:szCs w:val="21"/>
              </w:rPr>
              <w:t>0.05%</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AG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676,308.61</w:t>
            </w:r>
          </w:p>
        </w:tc>
        <w:tc>
          <w:tcPr>
            <w:tcW w:w="1285" w:type="dxa"/>
            <w:vAlign w:val="center"/>
          </w:tcPr>
          <w:p w:rsidR="0014064D" w:rsidRDefault="009B284D">
            <w:pPr>
              <w:jc w:val="right"/>
            </w:pPr>
            <w:r>
              <w:rPr>
                <w:color w:val="000000"/>
                <w:szCs w:val="21"/>
              </w:rPr>
              <w:t>0.27%</w:t>
            </w:r>
          </w:p>
        </w:tc>
        <w:tc>
          <w:tcPr>
            <w:tcW w:w="1285" w:type="dxa"/>
            <w:vAlign w:val="center"/>
          </w:tcPr>
          <w:p w:rsidR="0014064D" w:rsidRDefault="009B284D">
            <w:pPr>
              <w:jc w:val="right"/>
            </w:pPr>
            <w:r>
              <w:rPr>
                <w:color w:val="000000"/>
                <w:szCs w:val="21"/>
              </w:rPr>
              <w:t>107.51</w:t>
            </w:r>
          </w:p>
        </w:tc>
        <w:tc>
          <w:tcPr>
            <w:tcW w:w="1285" w:type="dxa"/>
            <w:vAlign w:val="center"/>
          </w:tcPr>
          <w:p w:rsidR="0014064D" w:rsidRDefault="009B284D">
            <w:pPr>
              <w:jc w:val="right"/>
            </w:pPr>
            <w:r>
              <w:rPr>
                <w:color w:val="000000"/>
                <w:szCs w:val="21"/>
              </w:rPr>
              <w:t>0.05%</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Australia Pty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646,910.38</w:t>
            </w:r>
          </w:p>
        </w:tc>
        <w:tc>
          <w:tcPr>
            <w:tcW w:w="1285" w:type="dxa"/>
            <w:vAlign w:val="center"/>
          </w:tcPr>
          <w:p w:rsidR="0014064D" w:rsidRDefault="009B284D">
            <w:pPr>
              <w:jc w:val="right"/>
            </w:pPr>
            <w:r>
              <w:rPr>
                <w:color w:val="000000"/>
                <w:szCs w:val="21"/>
              </w:rPr>
              <w:t>0.25%</w:t>
            </w:r>
          </w:p>
        </w:tc>
        <w:tc>
          <w:tcPr>
            <w:tcW w:w="1285" w:type="dxa"/>
            <w:vAlign w:val="center"/>
          </w:tcPr>
          <w:p w:rsidR="0014064D" w:rsidRDefault="009B284D">
            <w:pPr>
              <w:jc w:val="right"/>
            </w:pPr>
            <w:r>
              <w:rPr>
                <w:color w:val="000000"/>
                <w:szCs w:val="21"/>
              </w:rPr>
              <w:t>194.06</w:t>
            </w:r>
          </w:p>
        </w:tc>
        <w:tc>
          <w:tcPr>
            <w:tcW w:w="1285" w:type="dxa"/>
            <w:vAlign w:val="center"/>
          </w:tcPr>
          <w:p w:rsidR="0014064D" w:rsidRDefault="009B284D">
            <w:pPr>
              <w:jc w:val="right"/>
            </w:pPr>
            <w:r>
              <w:rPr>
                <w:color w:val="000000"/>
                <w:szCs w:val="21"/>
              </w:rPr>
              <w:t>0.09%</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Korea Securities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420,135.93</w:t>
            </w:r>
          </w:p>
        </w:tc>
        <w:tc>
          <w:tcPr>
            <w:tcW w:w="1285" w:type="dxa"/>
            <w:vAlign w:val="center"/>
          </w:tcPr>
          <w:p w:rsidR="0014064D" w:rsidRDefault="009B284D">
            <w:pPr>
              <w:jc w:val="right"/>
            </w:pPr>
            <w:r>
              <w:rPr>
                <w:color w:val="000000"/>
                <w:szCs w:val="21"/>
              </w:rPr>
              <w:t>0.17%</w:t>
            </w:r>
          </w:p>
        </w:tc>
        <w:tc>
          <w:tcPr>
            <w:tcW w:w="1285" w:type="dxa"/>
            <w:vAlign w:val="center"/>
          </w:tcPr>
          <w:p w:rsidR="0014064D" w:rsidRDefault="009B284D">
            <w:pPr>
              <w:jc w:val="right"/>
            </w:pPr>
            <w:r>
              <w:rPr>
                <w:color w:val="000000"/>
                <w:szCs w:val="21"/>
              </w:rPr>
              <w:t>210.07</w:t>
            </w:r>
          </w:p>
        </w:tc>
        <w:tc>
          <w:tcPr>
            <w:tcW w:w="1285" w:type="dxa"/>
            <w:vAlign w:val="center"/>
          </w:tcPr>
          <w:p w:rsidR="0014064D" w:rsidRDefault="009B284D">
            <w:pPr>
              <w:jc w:val="right"/>
            </w:pPr>
            <w:r>
              <w:rPr>
                <w:color w:val="000000"/>
                <w:szCs w:val="21"/>
              </w:rPr>
              <w:t>0.10%</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AG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327,218.77</w:t>
            </w:r>
          </w:p>
        </w:tc>
        <w:tc>
          <w:tcPr>
            <w:tcW w:w="1285" w:type="dxa"/>
            <w:vAlign w:val="center"/>
          </w:tcPr>
          <w:p w:rsidR="0014064D" w:rsidRDefault="009B284D">
            <w:pPr>
              <w:jc w:val="right"/>
            </w:pPr>
            <w:r>
              <w:rPr>
                <w:color w:val="000000"/>
                <w:szCs w:val="21"/>
              </w:rPr>
              <w:t>0.13%</w:t>
            </w:r>
          </w:p>
        </w:tc>
        <w:tc>
          <w:tcPr>
            <w:tcW w:w="1285" w:type="dxa"/>
            <w:vAlign w:val="center"/>
          </w:tcPr>
          <w:p w:rsidR="0014064D" w:rsidRDefault="009B284D">
            <w:pPr>
              <w:jc w:val="right"/>
            </w:pPr>
            <w:r>
              <w:rPr>
                <w:color w:val="000000"/>
                <w:szCs w:val="21"/>
              </w:rPr>
              <w:t>154.35</w:t>
            </w:r>
          </w:p>
        </w:tc>
        <w:tc>
          <w:tcPr>
            <w:tcW w:w="1285" w:type="dxa"/>
            <w:vAlign w:val="center"/>
          </w:tcPr>
          <w:p w:rsidR="0014064D" w:rsidRDefault="009B284D">
            <w:pPr>
              <w:jc w:val="right"/>
            </w:pPr>
            <w:r>
              <w:rPr>
                <w:color w:val="000000"/>
                <w:szCs w:val="21"/>
              </w:rPr>
              <w:t>0.07%</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Australia Pty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322,187.06</w:t>
            </w:r>
          </w:p>
        </w:tc>
        <w:tc>
          <w:tcPr>
            <w:tcW w:w="1285" w:type="dxa"/>
            <w:vAlign w:val="center"/>
          </w:tcPr>
          <w:p w:rsidR="0014064D" w:rsidRDefault="009B284D">
            <w:pPr>
              <w:jc w:val="right"/>
            </w:pPr>
            <w:r>
              <w:rPr>
                <w:color w:val="000000"/>
                <w:szCs w:val="21"/>
              </w:rPr>
              <w:t>0.13%</w:t>
            </w:r>
          </w:p>
        </w:tc>
        <w:tc>
          <w:tcPr>
            <w:tcW w:w="1285" w:type="dxa"/>
            <w:vAlign w:val="center"/>
          </w:tcPr>
          <w:p w:rsidR="0014064D" w:rsidRDefault="009B284D">
            <w:pPr>
              <w:jc w:val="right"/>
            </w:pPr>
            <w:r>
              <w:rPr>
                <w:color w:val="000000"/>
                <w:szCs w:val="21"/>
              </w:rPr>
              <w:t>96.63</w:t>
            </w:r>
          </w:p>
        </w:tc>
        <w:tc>
          <w:tcPr>
            <w:tcW w:w="1285" w:type="dxa"/>
            <w:vAlign w:val="center"/>
          </w:tcPr>
          <w:p w:rsidR="0014064D" w:rsidRDefault="009B284D">
            <w:pPr>
              <w:jc w:val="right"/>
            </w:pPr>
            <w:r>
              <w:rPr>
                <w:color w:val="000000"/>
                <w:szCs w:val="21"/>
              </w:rPr>
              <w:t>0.04%</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(Hong Kong)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315,226.43</w:t>
            </w:r>
          </w:p>
        </w:tc>
        <w:tc>
          <w:tcPr>
            <w:tcW w:w="1285" w:type="dxa"/>
            <w:vAlign w:val="center"/>
          </w:tcPr>
          <w:p w:rsidR="0014064D" w:rsidRDefault="009B284D">
            <w:pPr>
              <w:jc w:val="right"/>
            </w:pPr>
            <w:r>
              <w:rPr>
                <w:color w:val="000000"/>
                <w:szCs w:val="21"/>
              </w:rPr>
              <w:t>0.12%</w:t>
            </w:r>
          </w:p>
        </w:tc>
        <w:tc>
          <w:tcPr>
            <w:tcW w:w="1285" w:type="dxa"/>
            <w:vAlign w:val="center"/>
          </w:tcPr>
          <w:p w:rsidR="0014064D" w:rsidRDefault="009B284D">
            <w:pPr>
              <w:jc w:val="right"/>
            </w:pPr>
            <w:r>
              <w:rPr>
                <w:color w:val="000000"/>
                <w:szCs w:val="21"/>
              </w:rPr>
              <w:t>63.05</w:t>
            </w:r>
          </w:p>
        </w:tc>
        <w:tc>
          <w:tcPr>
            <w:tcW w:w="1285" w:type="dxa"/>
            <w:vAlign w:val="center"/>
          </w:tcPr>
          <w:p w:rsidR="0014064D" w:rsidRDefault="009B284D">
            <w:pPr>
              <w:jc w:val="right"/>
            </w:pPr>
            <w:r>
              <w:rPr>
                <w:color w:val="000000"/>
                <w:szCs w:val="21"/>
              </w:rPr>
              <w:t>0.03%</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247,658.51</w:t>
            </w:r>
          </w:p>
        </w:tc>
        <w:tc>
          <w:tcPr>
            <w:tcW w:w="1285" w:type="dxa"/>
            <w:vAlign w:val="center"/>
          </w:tcPr>
          <w:p w:rsidR="0014064D" w:rsidRDefault="009B284D">
            <w:pPr>
              <w:jc w:val="right"/>
            </w:pPr>
            <w:r>
              <w:rPr>
                <w:color w:val="000000"/>
                <w:szCs w:val="21"/>
              </w:rPr>
              <w:t>0.10%</w:t>
            </w:r>
          </w:p>
        </w:tc>
        <w:tc>
          <w:tcPr>
            <w:tcW w:w="1285" w:type="dxa"/>
            <w:vAlign w:val="center"/>
          </w:tcPr>
          <w:p w:rsidR="0014064D" w:rsidRDefault="009B284D">
            <w:pPr>
              <w:jc w:val="right"/>
            </w:pPr>
            <w:r>
              <w:rPr>
                <w:color w:val="000000"/>
                <w:szCs w:val="21"/>
              </w:rPr>
              <w:t>6.70</w:t>
            </w:r>
          </w:p>
        </w:tc>
        <w:tc>
          <w:tcPr>
            <w:tcW w:w="1285" w:type="dxa"/>
            <w:vAlign w:val="center"/>
          </w:tcPr>
          <w:p w:rsidR="0014064D" w:rsidRDefault="009B284D">
            <w:pPr>
              <w:jc w:val="right"/>
            </w:pPr>
            <w:r>
              <w:rPr>
                <w:color w:val="000000"/>
                <w:szCs w:val="21"/>
              </w:rPr>
              <w:t>0.00%</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Europe Limited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134,119.95</w:t>
            </w:r>
          </w:p>
        </w:tc>
        <w:tc>
          <w:tcPr>
            <w:tcW w:w="1285" w:type="dxa"/>
            <w:vAlign w:val="center"/>
          </w:tcPr>
          <w:p w:rsidR="0014064D" w:rsidRDefault="009B284D">
            <w:pPr>
              <w:jc w:val="right"/>
            </w:pPr>
            <w:r>
              <w:rPr>
                <w:color w:val="000000"/>
                <w:szCs w:val="21"/>
              </w:rPr>
              <w:t>0.05%</w:t>
            </w:r>
          </w:p>
        </w:tc>
        <w:tc>
          <w:tcPr>
            <w:tcW w:w="1285" w:type="dxa"/>
            <w:vAlign w:val="center"/>
          </w:tcPr>
          <w:p w:rsidR="0014064D" w:rsidRDefault="009B284D">
            <w:pPr>
              <w:jc w:val="right"/>
            </w:pPr>
            <w:r>
              <w:rPr>
                <w:color w:val="000000"/>
                <w:szCs w:val="21"/>
              </w:rPr>
              <w:t>16.80</w:t>
            </w:r>
          </w:p>
        </w:tc>
        <w:tc>
          <w:tcPr>
            <w:tcW w:w="1285" w:type="dxa"/>
            <w:vAlign w:val="center"/>
          </w:tcPr>
          <w:p w:rsidR="0014064D" w:rsidRDefault="009B284D">
            <w:pPr>
              <w:jc w:val="right"/>
            </w:pPr>
            <w:r>
              <w:rPr>
                <w:color w:val="000000"/>
                <w:szCs w:val="21"/>
              </w:rPr>
              <w:t>0.01%</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Canada Inc  Toronto</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LLC, Stamford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BOCI Securities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Investment Technology Group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Shenyin Wanguo Securities(H.K.)Ltd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Two Sigma Securities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Asia Limited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Cowen and Company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&amp; Co.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Two Sigma Securities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Canada Inc Toronto</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Asia Limited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International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Nomura International PLC.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China Merchants Securities(HK)Co.Ltd.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Investment Technology Group Ltd Dublin(DMA)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&amp; Co.International PLC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Inc. New York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Pierce Fenner and Smith Inc.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Societe Generale London Branch</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&amp; Co. International Plc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Europe Limited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Pacific Ltd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Securities (Europe)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Securities (Australia)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Cowen &amp; Company LLC New York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Limited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Inc. NY (DTC418)</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 Europe Limited  London (International trades)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(Hong Kong) Ltd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International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Panmure Gordon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Investment Technology Group Ltd Dublin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Securities(Europe)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 Europe Limited London (International trades)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Suisse(Hong Kong)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KCG Americas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Limited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Nordea Bank Danmark A/S Copenhagen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&amp; Co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&amp; Co.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Scotia Capital (USA)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PIPER JAFFRAY ASIA SECURITIES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RBC Capital Markets Corp</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RBC Dain Rauscher Inc Minneapolis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Redburn Partners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Redburn Partners LLP (DMA)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Royal Bank of Scotland Plc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 J LEVINSON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Samsung Securities Asia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SG Securities (London)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Southern Cross Equities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Singapore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WALL ST ACCESS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Wall Street Access Corporation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Yuanta Securities(HONG KONG)Company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Guosen Securities(HK) Brokerage Company,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Pacific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Jefferies and Company Inc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BTIG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Imperial Capital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Deutsche Bank AG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LLC New York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International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plc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Deutsche Bank Securities Inc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Royal Bank of Canada London Branch</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&amp; Co Inc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State Street Global Markets LLC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Jefferies LLC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Barclays Capital Inc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Daiwa Capital Markets Hong Kong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Banco Di Investimentos CSFB Garantia SA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Execution and Clearing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CCB International Securities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Nomura International Plc London (Offshore)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Bank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CLSA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RBC Capital Markets Inc Toronto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Equities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Barclays Bank Plc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Sanford C. Bernstein &amp; Co. LLC NY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(Asia Pacific) Limited HK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HSBC Bank Plc London (equities)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Oriental Patron Securities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Hong Kong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DBS Vickers Securities (Singapore) Pte Ltd Singapore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Securities (USA) LLC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Mizuho Securities Asia Limited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BNP Paribas Peregrine HK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Exane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Deutsche Securities Asia Ltd Singapore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Itau BBA USA Securities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Redburn (Europe) Limited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(ASIA) Securities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Pierce Fenner &amp; Smith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Redburn Partners LLP</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LLC NY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RBC Capital Markets Corporation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Cormark Securities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China Securities(International)Brokerage Company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Mitsubishi UFJ Securities International Plc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Leerink Swann &amp; Co</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Securities (USA)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Australia Limited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HSBC Securities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Equities Ltd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DB UK Bank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Kempen &amp; Co NV Amsterdam</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Singapore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Deutsche Securities Australia Ltd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Equities (Australia) Ltd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CIMB Securities (Australia) Limited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Credit Suisse (Seoul) Ltd Seoul</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(Asia Pacific) Ltd.Hong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Australia Ltd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UBS Securities Australia Equities Ltd Sydney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ABN Amro Australia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ABN Amro Bank N.V.</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ABS Sundal Collier</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Albert Fried &amp; Company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Anglo Irish Bank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Barclays Capital Group</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Barclays Capital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Barclays Capital Securities Thailand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BNP Paribas Securities(Asia)Ltd.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BNP Paribas UK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BRADESCO SEC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BSCH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Calyon Securities (New York)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CITIC Securities Brokerage (HK)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Australia Pty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Citigroup Global Markets UK Equity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CSFB Singapore Securities PTE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Daiwa Securities (HK) Ltd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DBS Vickers Securities (Singapore) Pte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Deutsche Bank Alex Brown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Deutsche Securities Asia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Evolution Group Plc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Goldman Sachs JB Were Pty Ltd Melbourne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Guoyuan Securities Brokerage(Hong Kong)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Haitong International Securities Company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ICAP CORP LLC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Corporation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Instinet Corporation New York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Investec Securities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Australia Ltd Melbourne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EUROPE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Ltd - Hong 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Triton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ITG Triton (US)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 P Morgan Securities Inc N.Y.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 P Morgan Securities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 P Morgan Securities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 &amp; E.Davy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Jefferies &amp; Co Inc</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Chase Bank - London (TRS)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(Asia Pacific) Korea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JP Morgan Securities. (Asia Pacific)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Lehman Brothers International (Europe)</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 (International Trades)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 Australia Pty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 EURO</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Liquidnet Inc New York (US$ Trades)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Equities New Zealand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Securities(Singapore)Pte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Macquarie Securities HK</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Far East Limited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Fund Managers</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Merrill Lynch Singapore DMA</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Mitsubishi Securities International</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Mizuho Securities Asia Ltd (HongKong)</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Mizuho Securities Co (Tokyo)</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Grenfell &amp; Co</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International Ltd</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Morgan Stanley N Co Intl Ltd ( Seoul )</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r w:rsidR="0014064D">
        <w:tc>
          <w:tcPr>
            <w:tcW w:w="1286" w:type="dxa"/>
            <w:vAlign w:val="center"/>
          </w:tcPr>
          <w:p w:rsidR="0014064D" w:rsidRDefault="009B284D">
            <w:pPr>
              <w:jc w:val="center"/>
            </w:pPr>
            <w:r>
              <w:rPr>
                <w:color w:val="000000"/>
                <w:szCs w:val="21"/>
              </w:rPr>
              <w:t>Nomura International Ltd London</w:t>
            </w:r>
          </w:p>
        </w:tc>
        <w:tc>
          <w:tcPr>
            <w:tcW w:w="1286" w:type="dxa"/>
            <w:vAlign w:val="center"/>
          </w:tcPr>
          <w:p w:rsidR="0014064D" w:rsidRDefault="009B284D">
            <w:pPr>
              <w:jc w:val="right"/>
            </w:pPr>
            <w:r>
              <w:rPr>
                <w:color w:val="000000"/>
                <w:szCs w:val="21"/>
              </w:rPr>
              <w:t>-</w:t>
            </w:r>
          </w:p>
        </w:tc>
        <w:tc>
          <w:tcPr>
            <w:tcW w:w="1286"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right"/>
            </w:pPr>
            <w:r>
              <w:rPr>
                <w:color w:val="000000"/>
                <w:szCs w:val="21"/>
              </w:rPr>
              <w:t>-</w:t>
            </w:r>
          </w:p>
        </w:tc>
        <w:tc>
          <w:tcPr>
            <w:tcW w:w="1285" w:type="dxa"/>
            <w:vAlign w:val="center"/>
          </w:tcPr>
          <w:p w:rsidR="0014064D" w:rsidRDefault="009B284D">
            <w:pPr>
              <w:jc w:val="left"/>
            </w:pPr>
            <w:r>
              <w:rPr>
                <w:color w:val="000000"/>
                <w:szCs w:val="21"/>
              </w:rPr>
              <w:t>-</w:t>
            </w:r>
          </w:p>
        </w:tc>
      </w:tr>
    </w:tbl>
    <w:p w:rsidR="0014064D" w:rsidRDefault="009B284D">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8" w:name="_Toc67904101"/>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7"/>
      <w:bookmarkEnd w:id="428"/>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29" w:name="_Toc352256018"/>
      <w:bookmarkStart w:id="430" w:name="_Toc352256086"/>
      <w:bookmarkStart w:id="431" w:name="_Toc352331264"/>
      <w:bookmarkStart w:id="432" w:name="_Toc362424043"/>
      <w:bookmarkStart w:id="433" w:name="_Toc67904102"/>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29"/>
      <w:bookmarkEnd w:id="430"/>
      <w:bookmarkEnd w:id="431"/>
      <w:bookmarkEnd w:id="432"/>
      <w:bookmarkEnd w:id="4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14064D">
        <w:tc>
          <w:tcPr>
            <w:tcW w:w="720" w:type="dxa"/>
            <w:vAlign w:val="center"/>
          </w:tcPr>
          <w:p w:rsidR="0014064D" w:rsidRDefault="009B284D">
            <w:pPr>
              <w:jc w:val="center"/>
            </w:pPr>
            <w:r>
              <w:rPr>
                <w:color w:val="000000"/>
                <w:sz w:val="24"/>
              </w:rPr>
              <w:t>1</w:t>
            </w:r>
          </w:p>
        </w:tc>
        <w:tc>
          <w:tcPr>
            <w:tcW w:w="4320" w:type="dxa"/>
            <w:vAlign w:val="center"/>
          </w:tcPr>
          <w:p w:rsidR="0014064D" w:rsidRDefault="009B284D">
            <w:pPr>
              <w:jc w:val="left"/>
            </w:pPr>
            <w:r>
              <w:rPr>
                <w:color w:val="000000"/>
                <w:sz w:val="24"/>
              </w:rPr>
              <w:t>交银施罗德基金管理有限公司关于增聘交银施罗德环球精选价值证券投资基金基金经理的公告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2020-01-08</w:t>
            </w:r>
          </w:p>
        </w:tc>
      </w:tr>
      <w:tr w:rsidR="0014064D">
        <w:tc>
          <w:tcPr>
            <w:tcW w:w="720" w:type="dxa"/>
            <w:vAlign w:val="center"/>
          </w:tcPr>
          <w:p w:rsidR="0014064D" w:rsidRDefault="009B284D">
            <w:pPr>
              <w:jc w:val="center"/>
            </w:pPr>
            <w:r>
              <w:rPr>
                <w:color w:val="000000"/>
                <w:sz w:val="24"/>
              </w:rPr>
              <w:t>2</w:t>
            </w:r>
          </w:p>
        </w:tc>
        <w:tc>
          <w:tcPr>
            <w:tcW w:w="4320" w:type="dxa"/>
            <w:vAlign w:val="center"/>
          </w:tcPr>
          <w:p w:rsidR="0014064D" w:rsidRDefault="009B284D">
            <w:pPr>
              <w:jc w:val="left"/>
            </w:pPr>
            <w:r>
              <w:rPr>
                <w:color w:val="000000"/>
                <w:sz w:val="24"/>
              </w:rPr>
              <w:t>交银施罗德基金管理有限公司关于交银施罗德环球精选价值证券投资基金暂停及恢复大额申购（定期定额投资）的公告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2020-01-08</w:t>
            </w:r>
          </w:p>
        </w:tc>
      </w:tr>
      <w:tr w:rsidR="0014064D">
        <w:tc>
          <w:tcPr>
            <w:tcW w:w="720" w:type="dxa"/>
            <w:vAlign w:val="center"/>
          </w:tcPr>
          <w:p w:rsidR="0014064D" w:rsidRDefault="009B284D">
            <w:pPr>
              <w:jc w:val="center"/>
            </w:pPr>
            <w:r>
              <w:rPr>
                <w:color w:val="000000"/>
                <w:sz w:val="24"/>
              </w:rPr>
              <w:t>3</w:t>
            </w:r>
          </w:p>
        </w:tc>
        <w:tc>
          <w:tcPr>
            <w:tcW w:w="4320" w:type="dxa"/>
            <w:vAlign w:val="center"/>
          </w:tcPr>
          <w:p w:rsidR="0014064D" w:rsidRDefault="009B284D">
            <w:pPr>
              <w:jc w:val="left"/>
            </w:pPr>
            <w:r>
              <w:rPr>
                <w:color w:val="000000"/>
                <w:sz w:val="24"/>
              </w:rPr>
              <w:t>交银施罗德基金管理有限公司关于交银施罗德环球精选价值证券投资基金分红的公告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2020-01-10</w:t>
            </w:r>
          </w:p>
        </w:tc>
      </w:tr>
      <w:tr w:rsidR="0014064D">
        <w:tc>
          <w:tcPr>
            <w:tcW w:w="720" w:type="dxa"/>
            <w:vAlign w:val="center"/>
          </w:tcPr>
          <w:p w:rsidR="0014064D" w:rsidRDefault="009B284D">
            <w:pPr>
              <w:jc w:val="center"/>
            </w:pPr>
            <w:r>
              <w:rPr>
                <w:color w:val="000000"/>
                <w:sz w:val="24"/>
              </w:rPr>
              <w:t>4</w:t>
            </w:r>
          </w:p>
        </w:tc>
        <w:tc>
          <w:tcPr>
            <w:tcW w:w="4320" w:type="dxa"/>
            <w:vAlign w:val="center"/>
          </w:tcPr>
          <w:p w:rsidR="0014064D" w:rsidRDefault="009B284D">
            <w:pPr>
              <w:jc w:val="left"/>
            </w:pPr>
            <w:r>
              <w:rPr>
                <w:color w:val="000000"/>
                <w:sz w:val="24"/>
              </w:rPr>
              <w:t>交银施罗德环球精选价值证券投资基金（更新）招募说明书摘要（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2020-01-10</w:t>
            </w:r>
          </w:p>
        </w:tc>
      </w:tr>
      <w:tr w:rsidR="0014064D">
        <w:tc>
          <w:tcPr>
            <w:tcW w:w="720" w:type="dxa"/>
            <w:vAlign w:val="center"/>
          </w:tcPr>
          <w:p w:rsidR="0014064D" w:rsidRDefault="009B284D">
            <w:pPr>
              <w:jc w:val="center"/>
            </w:pPr>
            <w:r>
              <w:rPr>
                <w:color w:val="000000"/>
                <w:sz w:val="24"/>
              </w:rPr>
              <w:t>5</w:t>
            </w:r>
          </w:p>
        </w:tc>
        <w:tc>
          <w:tcPr>
            <w:tcW w:w="4320" w:type="dxa"/>
            <w:vAlign w:val="center"/>
          </w:tcPr>
          <w:p w:rsidR="0014064D" w:rsidRDefault="009B284D">
            <w:pPr>
              <w:jc w:val="left"/>
            </w:pPr>
            <w:r>
              <w:rPr>
                <w:color w:val="000000"/>
                <w:sz w:val="24"/>
              </w:rPr>
              <w:t>交银施罗德环球精选价值证券投资基金（更新）招募说明书（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2020-01-10</w:t>
            </w:r>
          </w:p>
        </w:tc>
      </w:tr>
      <w:tr w:rsidR="0014064D">
        <w:tc>
          <w:tcPr>
            <w:tcW w:w="720" w:type="dxa"/>
            <w:vAlign w:val="center"/>
          </w:tcPr>
          <w:p w:rsidR="0014064D" w:rsidRDefault="009B284D">
            <w:pPr>
              <w:jc w:val="center"/>
            </w:pPr>
            <w:r>
              <w:rPr>
                <w:color w:val="000000"/>
                <w:sz w:val="24"/>
              </w:rPr>
              <w:t>6</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2020-01-15</w:t>
            </w:r>
          </w:p>
        </w:tc>
      </w:tr>
      <w:tr w:rsidR="0014064D">
        <w:tc>
          <w:tcPr>
            <w:tcW w:w="720" w:type="dxa"/>
            <w:vAlign w:val="center"/>
          </w:tcPr>
          <w:p w:rsidR="0014064D" w:rsidRDefault="009B284D">
            <w:pPr>
              <w:jc w:val="center"/>
            </w:pPr>
            <w:r>
              <w:rPr>
                <w:color w:val="000000"/>
                <w:sz w:val="24"/>
              </w:rPr>
              <w:t>7</w:t>
            </w:r>
          </w:p>
        </w:tc>
        <w:tc>
          <w:tcPr>
            <w:tcW w:w="4320" w:type="dxa"/>
            <w:vAlign w:val="center"/>
          </w:tcPr>
          <w:p w:rsidR="0014064D" w:rsidRDefault="009B284D">
            <w:pPr>
              <w:jc w:val="left"/>
            </w:pPr>
            <w:r>
              <w:rPr>
                <w:color w:val="000000"/>
                <w:sz w:val="24"/>
              </w:rPr>
              <w:t>交银施罗德基金管理有限公司关于增加阳光人寿保险股份有限公司为旗下基金销售机构的公告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2020-01-20</w:t>
            </w:r>
          </w:p>
        </w:tc>
      </w:tr>
      <w:tr w:rsidR="0014064D">
        <w:tc>
          <w:tcPr>
            <w:tcW w:w="720" w:type="dxa"/>
            <w:vAlign w:val="center"/>
          </w:tcPr>
          <w:p w:rsidR="0014064D" w:rsidRDefault="009B284D">
            <w:pPr>
              <w:jc w:val="center"/>
            </w:pPr>
            <w:r>
              <w:rPr>
                <w:color w:val="000000"/>
                <w:sz w:val="24"/>
              </w:rPr>
              <w:t>8</w:t>
            </w:r>
          </w:p>
        </w:tc>
        <w:tc>
          <w:tcPr>
            <w:tcW w:w="4320" w:type="dxa"/>
            <w:vAlign w:val="center"/>
          </w:tcPr>
          <w:p w:rsidR="0014064D" w:rsidRDefault="009B284D">
            <w:pPr>
              <w:jc w:val="left"/>
            </w:pPr>
            <w:r>
              <w:rPr>
                <w:color w:val="000000"/>
                <w:sz w:val="24"/>
              </w:rPr>
              <w:t>交银施罗德环球精选价值证券投资基金</w:t>
            </w:r>
            <w:r>
              <w:rPr>
                <w:color w:val="000000"/>
                <w:sz w:val="24"/>
              </w:rPr>
              <w:t>2019</w:t>
            </w:r>
            <w:r>
              <w:rPr>
                <w:color w:val="000000"/>
                <w:sz w:val="24"/>
              </w:rPr>
              <w:t>年第</w:t>
            </w:r>
            <w:r>
              <w:rPr>
                <w:color w:val="000000"/>
                <w:sz w:val="24"/>
              </w:rPr>
              <w:t>4</w:t>
            </w:r>
            <w:r>
              <w:rPr>
                <w:color w:val="000000"/>
                <w:sz w:val="24"/>
              </w:rPr>
              <w:t>季度报告</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2020-01-21</w:t>
            </w:r>
          </w:p>
        </w:tc>
      </w:tr>
      <w:tr w:rsidR="0014064D">
        <w:tc>
          <w:tcPr>
            <w:tcW w:w="720" w:type="dxa"/>
            <w:vAlign w:val="center"/>
          </w:tcPr>
          <w:p w:rsidR="0014064D" w:rsidRDefault="009B284D">
            <w:pPr>
              <w:jc w:val="center"/>
            </w:pPr>
            <w:r>
              <w:rPr>
                <w:color w:val="000000"/>
                <w:sz w:val="24"/>
              </w:rPr>
              <w:t>9</w:t>
            </w:r>
          </w:p>
        </w:tc>
        <w:tc>
          <w:tcPr>
            <w:tcW w:w="4320" w:type="dxa"/>
            <w:vAlign w:val="center"/>
          </w:tcPr>
          <w:p w:rsidR="0014064D" w:rsidRDefault="009B284D">
            <w:pPr>
              <w:jc w:val="left"/>
            </w:pPr>
            <w:r>
              <w:rPr>
                <w:color w:val="000000"/>
                <w:sz w:val="24"/>
              </w:rPr>
              <w:t>交银施罗德基金管理有限公司关于春节假期调整延期办理有关业务的公告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2020-01-31</w:t>
            </w:r>
          </w:p>
        </w:tc>
      </w:tr>
      <w:tr w:rsidR="0014064D">
        <w:tc>
          <w:tcPr>
            <w:tcW w:w="720" w:type="dxa"/>
            <w:vAlign w:val="center"/>
          </w:tcPr>
          <w:p w:rsidR="0014064D" w:rsidRDefault="009B284D">
            <w:pPr>
              <w:jc w:val="center"/>
            </w:pPr>
            <w:r>
              <w:rPr>
                <w:color w:val="000000"/>
                <w:sz w:val="24"/>
              </w:rPr>
              <w:t>10</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2020-02-12</w:t>
            </w:r>
          </w:p>
        </w:tc>
      </w:tr>
      <w:tr w:rsidR="0014064D">
        <w:tc>
          <w:tcPr>
            <w:tcW w:w="720" w:type="dxa"/>
            <w:vAlign w:val="center"/>
          </w:tcPr>
          <w:p w:rsidR="0014064D" w:rsidRDefault="009B284D">
            <w:pPr>
              <w:jc w:val="center"/>
            </w:pPr>
            <w:r>
              <w:rPr>
                <w:color w:val="000000"/>
                <w:sz w:val="24"/>
              </w:rPr>
              <w:t>11</w:t>
            </w:r>
          </w:p>
        </w:tc>
        <w:tc>
          <w:tcPr>
            <w:tcW w:w="4320" w:type="dxa"/>
            <w:vAlign w:val="center"/>
          </w:tcPr>
          <w:p w:rsidR="0014064D" w:rsidRDefault="009B284D">
            <w:pPr>
              <w:jc w:val="left"/>
            </w:pPr>
            <w:r>
              <w:rPr>
                <w:color w:val="000000"/>
                <w:sz w:val="24"/>
              </w:rPr>
              <w:t>交银施罗德基金管理有限公司关于终止泰诚财富基金销售（大连）有限公司办理相关销售业务的公告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2020-03-21</w:t>
            </w:r>
          </w:p>
        </w:tc>
      </w:tr>
      <w:tr w:rsidR="0014064D">
        <w:tc>
          <w:tcPr>
            <w:tcW w:w="720" w:type="dxa"/>
            <w:vAlign w:val="center"/>
          </w:tcPr>
          <w:p w:rsidR="0014064D" w:rsidRDefault="009B284D">
            <w:pPr>
              <w:jc w:val="center"/>
            </w:pPr>
            <w:r>
              <w:rPr>
                <w:color w:val="000000"/>
                <w:sz w:val="24"/>
              </w:rPr>
              <w:t>12</w:t>
            </w:r>
          </w:p>
        </w:tc>
        <w:tc>
          <w:tcPr>
            <w:tcW w:w="4320" w:type="dxa"/>
            <w:vAlign w:val="center"/>
          </w:tcPr>
          <w:p w:rsidR="0014064D" w:rsidRDefault="009B284D">
            <w:pPr>
              <w:jc w:val="left"/>
            </w:pPr>
            <w:r>
              <w:rPr>
                <w:color w:val="000000"/>
                <w:sz w:val="24"/>
              </w:rPr>
              <w:t>交银施罗德环球精选价值证券投资基金</w:t>
            </w:r>
            <w:r>
              <w:rPr>
                <w:color w:val="000000"/>
                <w:sz w:val="24"/>
              </w:rPr>
              <w:t>2019</w:t>
            </w:r>
            <w:r>
              <w:rPr>
                <w:color w:val="000000"/>
                <w:sz w:val="24"/>
              </w:rPr>
              <w:t>年年度报告</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2020-03-30</w:t>
            </w:r>
          </w:p>
        </w:tc>
      </w:tr>
      <w:tr w:rsidR="0014064D">
        <w:tc>
          <w:tcPr>
            <w:tcW w:w="720" w:type="dxa"/>
            <w:vAlign w:val="center"/>
          </w:tcPr>
          <w:p w:rsidR="0014064D" w:rsidRDefault="009B284D">
            <w:pPr>
              <w:jc w:val="center"/>
            </w:pPr>
            <w:r>
              <w:rPr>
                <w:color w:val="000000"/>
                <w:sz w:val="24"/>
              </w:rPr>
              <w:t>13</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2020-04-07</w:t>
            </w:r>
          </w:p>
        </w:tc>
      </w:tr>
      <w:tr w:rsidR="0014064D">
        <w:tc>
          <w:tcPr>
            <w:tcW w:w="720" w:type="dxa"/>
            <w:vAlign w:val="center"/>
          </w:tcPr>
          <w:p w:rsidR="0014064D" w:rsidRDefault="009B284D">
            <w:pPr>
              <w:jc w:val="center"/>
            </w:pPr>
            <w:r>
              <w:rPr>
                <w:color w:val="000000"/>
                <w:sz w:val="24"/>
              </w:rPr>
              <w:t>14</w:t>
            </w:r>
          </w:p>
        </w:tc>
        <w:tc>
          <w:tcPr>
            <w:tcW w:w="4320" w:type="dxa"/>
            <w:vAlign w:val="center"/>
          </w:tcPr>
          <w:p w:rsidR="0014064D" w:rsidRDefault="009B284D">
            <w:pPr>
              <w:jc w:val="left"/>
            </w:pPr>
            <w:r>
              <w:rPr>
                <w:color w:val="000000"/>
                <w:sz w:val="24"/>
              </w:rPr>
              <w:t>交银施罗德基金管理有限公司关于暂停部分销售机构办理相关销售业务的公告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2020-04-13</w:t>
            </w:r>
          </w:p>
        </w:tc>
      </w:tr>
      <w:tr w:rsidR="0014064D">
        <w:tc>
          <w:tcPr>
            <w:tcW w:w="720" w:type="dxa"/>
            <w:vAlign w:val="center"/>
          </w:tcPr>
          <w:p w:rsidR="0014064D" w:rsidRDefault="009B284D">
            <w:pPr>
              <w:jc w:val="center"/>
            </w:pPr>
            <w:r>
              <w:rPr>
                <w:color w:val="000000"/>
                <w:sz w:val="24"/>
              </w:rPr>
              <w:t>15</w:t>
            </w:r>
          </w:p>
        </w:tc>
        <w:tc>
          <w:tcPr>
            <w:tcW w:w="4320" w:type="dxa"/>
            <w:vAlign w:val="center"/>
          </w:tcPr>
          <w:p w:rsidR="0014064D" w:rsidRDefault="009B284D">
            <w:pPr>
              <w:jc w:val="left"/>
            </w:pPr>
            <w:r>
              <w:rPr>
                <w:color w:val="000000"/>
                <w:sz w:val="24"/>
              </w:rPr>
              <w:t>交银施罗德环球精选价值证券投资基金</w:t>
            </w:r>
            <w:r>
              <w:rPr>
                <w:color w:val="000000"/>
                <w:sz w:val="24"/>
              </w:rPr>
              <w:t>2020</w:t>
            </w:r>
            <w:r>
              <w:rPr>
                <w:color w:val="000000"/>
                <w:sz w:val="24"/>
              </w:rPr>
              <w:t>年第</w:t>
            </w:r>
            <w:r>
              <w:rPr>
                <w:color w:val="000000"/>
                <w:sz w:val="24"/>
              </w:rPr>
              <w:t>1</w:t>
            </w:r>
            <w:r>
              <w:rPr>
                <w:color w:val="000000"/>
                <w:sz w:val="24"/>
              </w:rPr>
              <w:t>季度报告</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2020-04-22</w:t>
            </w:r>
          </w:p>
        </w:tc>
      </w:tr>
      <w:tr w:rsidR="0014064D">
        <w:tc>
          <w:tcPr>
            <w:tcW w:w="720" w:type="dxa"/>
            <w:vAlign w:val="center"/>
          </w:tcPr>
          <w:p w:rsidR="0014064D" w:rsidRDefault="009B284D">
            <w:pPr>
              <w:jc w:val="center"/>
            </w:pPr>
            <w:r>
              <w:rPr>
                <w:color w:val="000000"/>
                <w:sz w:val="24"/>
              </w:rPr>
              <w:t>16</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2020-05-20</w:t>
            </w:r>
          </w:p>
        </w:tc>
      </w:tr>
      <w:tr w:rsidR="0014064D">
        <w:tc>
          <w:tcPr>
            <w:tcW w:w="720" w:type="dxa"/>
            <w:vAlign w:val="center"/>
          </w:tcPr>
          <w:p w:rsidR="0014064D" w:rsidRDefault="009B284D">
            <w:pPr>
              <w:jc w:val="center"/>
            </w:pPr>
            <w:r>
              <w:rPr>
                <w:color w:val="000000"/>
                <w:sz w:val="24"/>
              </w:rPr>
              <w:t>17</w:t>
            </w:r>
          </w:p>
        </w:tc>
        <w:tc>
          <w:tcPr>
            <w:tcW w:w="4320" w:type="dxa"/>
            <w:vAlign w:val="center"/>
          </w:tcPr>
          <w:p w:rsidR="0014064D" w:rsidRDefault="009B284D">
            <w:pPr>
              <w:jc w:val="left"/>
            </w:pPr>
            <w:r>
              <w:rPr>
                <w:color w:val="000000"/>
                <w:sz w:val="24"/>
              </w:rPr>
              <w:t>交银施罗德基金管理有限公司关于增加中信证券华南股份有限公司为旗下基金销售机构的公告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2020-05-27</w:t>
            </w:r>
          </w:p>
        </w:tc>
      </w:tr>
      <w:tr w:rsidR="0014064D">
        <w:tc>
          <w:tcPr>
            <w:tcW w:w="720" w:type="dxa"/>
            <w:vAlign w:val="center"/>
          </w:tcPr>
          <w:p w:rsidR="0014064D" w:rsidRDefault="009B284D">
            <w:pPr>
              <w:jc w:val="center"/>
            </w:pPr>
            <w:r>
              <w:rPr>
                <w:color w:val="000000"/>
                <w:sz w:val="24"/>
              </w:rPr>
              <w:t>18</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2020-07-02</w:t>
            </w:r>
          </w:p>
        </w:tc>
      </w:tr>
      <w:tr w:rsidR="0014064D">
        <w:tc>
          <w:tcPr>
            <w:tcW w:w="720" w:type="dxa"/>
            <w:vAlign w:val="center"/>
          </w:tcPr>
          <w:p w:rsidR="0014064D" w:rsidRDefault="009B284D">
            <w:pPr>
              <w:jc w:val="center"/>
            </w:pPr>
            <w:r>
              <w:rPr>
                <w:color w:val="000000"/>
                <w:sz w:val="24"/>
              </w:rPr>
              <w:t>19</w:t>
            </w:r>
          </w:p>
        </w:tc>
        <w:tc>
          <w:tcPr>
            <w:tcW w:w="4320" w:type="dxa"/>
            <w:vAlign w:val="center"/>
          </w:tcPr>
          <w:p w:rsidR="0014064D" w:rsidRDefault="009B284D">
            <w:pPr>
              <w:jc w:val="left"/>
            </w:pPr>
            <w:r>
              <w:rPr>
                <w:color w:val="000000"/>
                <w:sz w:val="24"/>
              </w:rPr>
              <w:t>交银施罗德环球精选价值证券投资基金（更新）招募说明书（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2020-07-14</w:t>
            </w:r>
          </w:p>
        </w:tc>
      </w:tr>
      <w:tr w:rsidR="0014064D">
        <w:tc>
          <w:tcPr>
            <w:tcW w:w="720" w:type="dxa"/>
            <w:vAlign w:val="center"/>
          </w:tcPr>
          <w:p w:rsidR="0014064D" w:rsidRDefault="009B284D">
            <w:pPr>
              <w:jc w:val="center"/>
            </w:pPr>
            <w:r>
              <w:rPr>
                <w:color w:val="000000"/>
                <w:sz w:val="24"/>
              </w:rPr>
              <w:t>20</w:t>
            </w:r>
          </w:p>
        </w:tc>
        <w:tc>
          <w:tcPr>
            <w:tcW w:w="4320" w:type="dxa"/>
            <w:vAlign w:val="center"/>
          </w:tcPr>
          <w:p w:rsidR="0014064D" w:rsidRDefault="009B284D">
            <w:pPr>
              <w:jc w:val="left"/>
            </w:pPr>
            <w:r>
              <w:rPr>
                <w:color w:val="000000"/>
                <w:sz w:val="24"/>
              </w:rPr>
              <w:t>交银施罗德环球精选价值证券投资基金（更新）招募说明书摘要（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2020-07-14</w:t>
            </w:r>
          </w:p>
        </w:tc>
      </w:tr>
      <w:tr w:rsidR="0014064D">
        <w:tc>
          <w:tcPr>
            <w:tcW w:w="720" w:type="dxa"/>
            <w:vAlign w:val="center"/>
          </w:tcPr>
          <w:p w:rsidR="0014064D" w:rsidRDefault="009B284D">
            <w:pPr>
              <w:jc w:val="center"/>
            </w:pPr>
            <w:r>
              <w:rPr>
                <w:color w:val="000000"/>
                <w:sz w:val="24"/>
              </w:rPr>
              <w:t>21</w:t>
            </w:r>
          </w:p>
        </w:tc>
        <w:tc>
          <w:tcPr>
            <w:tcW w:w="4320" w:type="dxa"/>
            <w:vAlign w:val="center"/>
          </w:tcPr>
          <w:p w:rsidR="0014064D" w:rsidRDefault="009B284D">
            <w:pPr>
              <w:jc w:val="left"/>
            </w:pPr>
            <w:r>
              <w:rPr>
                <w:color w:val="000000"/>
                <w:sz w:val="24"/>
              </w:rPr>
              <w:t>交银施罗德环球精选价值证券投资基金</w:t>
            </w:r>
            <w:r>
              <w:rPr>
                <w:color w:val="000000"/>
                <w:sz w:val="24"/>
              </w:rPr>
              <w:t>2020</w:t>
            </w:r>
            <w:r>
              <w:rPr>
                <w:color w:val="000000"/>
                <w:sz w:val="24"/>
              </w:rPr>
              <w:t>年第</w:t>
            </w:r>
            <w:r>
              <w:rPr>
                <w:color w:val="000000"/>
                <w:sz w:val="24"/>
              </w:rPr>
              <w:t>2</w:t>
            </w:r>
            <w:r>
              <w:rPr>
                <w:color w:val="000000"/>
                <w:sz w:val="24"/>
              </w:rPr>
              <w:t>季度报告</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2020-07-21</w:t>
            </w:r>
          </w:p>
        </w:tc>
      </w:tr>
      <w:tr w:rsidR="0014064D">
        <w:tc>
          <w:tcPr>
            <w:tcW w:w="720" w:type="dxa"/>
            <w:vAlign w:val="center"/>
          </w:tcPr>
          <w:p w:rsidR="0014064D" w:rsidRDefault="009B284D">
            <w:pPr>
              <w:jc w:val="center"/>
            </w:pPr>
            <w:r>
              <w:rPr>
                <w:color w:val="000000"/>
                <w:sz w:val="24"/>
              </w:rPr>
              <w:t>22</w:t>
            </w:r>
          </w:p>
        </w:tc>
        <w:tc>
          <w:tcPr>
            <w:tcW w:w="4320" w:type="dxa"/>
            <w:vAlign w:val="center"/>
          </w:tcPr>
          <w:p w:rsidR="0014064D" w:rsidRDefault="009B284D">
            <w:pPr>
              <w:jc w:val="left"/>
            </w:pPr>
            <w:r>
              <w:rPr>
                <w:color w:val="000000"/>
                <w:sz w:val="24"/>
              </w:rPr>
              <w:t>交银施罗德环球精选价值证券投资基金</w:t>
            </w:r>
            <w:r>
              <w:rPr>
                <w:color w:val="000000"/>
                <w:sz w:val="24"/>
              </w:rPr>
              <w:t>2020</w:t>
            </w:r>
            <w:r>
              <w:rPr>
                <w:color w:val="000000"/>
                <w:sz w:val="24"/>
              </w:rPr>
              <w:t>年中期报告</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2020-08-29</w:t>
            </w:r>
          </w:p>
        </w:tc>
      </w:tr>
      <w:tr w:rsidR="0014064D">
        <w:tc>
          <w:tcPr>
            <w:tcW w:w="720" w:type="dxa"/>
            <w:vAlign w:val="center"/>
          </w:tcPr>
          <w:p w:rsidR="0014064D" w:rsidRDefault="009B284D">
            <w:pPr>
              <w:jc w:val="center"/>
            </w:pPr>
            <w:r>
              <w:rPr>
                <w:color w:val="000000"/>
                <w:sz w:val="24"/>
              </w:rPr>
              <w:t>23</w:t>
            </w:r>
          </w:p>
        </w:tc>
        <w:tc>
          <w:tcPr>
            <w:tcW w:w="4320" w:type="dxa"/>
            <w:vAlign w:val="center"/>
          </w:tcPr>
          <w:p w:rsidR="0014064D" w:rsidRDefault="009B284D">
            <w:pPr>
              <w:jc w:val="left"/>
            </w:pPr>
            <w:r>
              <w:rPr>
                <w:color w:val="000000"/>
                <w:sz w:val="24"/>
              </w:rPr>
              <w:t>交银施罗德环球精选价值证券投资基金基金产品资料概要</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2020-08-31</w:t>
            </w:r>
          </w:p>
        </w:tc>
      </w:tr>
      <w:tr w:rsidR="0014064D">
        <w:tc>
          <w:tcPr>
            <w:tcW w:w="720" w:type="dxa"/>
            <w:vAlign w:val="center"/>
          </w:tcPr>
          <w:p w:rsidR="0014064D" w:rsidRDefault="009B284D">
            <w:pPr>
              <w:jc w:val="center"/>
            </w:pPr>
            <w:r>
              <w:rPr>
                <w:color w:val="000000"/>
                <w:sz w:val="24"/>
              </w:rPr>
              <w:t>24</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2020-09-02</w:t>
            </w:r>
          </w:p>
        </w:tc>
      </w:tr>
      <w:tr w:rsidR="0014064D">
        <w:tc>
          <w:tcPr>
            <w:tcW w:w="720" w:type="dxa"/>
            <w:vAlign w:val="center"/>
          </w:tcPr>
          <w:p w:rsidR="0014064D" w:rsidRDefault="009B284D">
            <w:pPr>
              <w:jc w:val="center"/>
            </w:pPr>
            <w:r>
              <w:rPr>
                <w:color w:val="000000"/>
                <w:sz w:val="24"/>
              </w:rPr>
              <w:t>25</w:t>
            </w:r>
          </w:p>
        </w:tc>
        <w:tc>
          <w:tcPr>
            <w:tcW w:w="4320" w:type="dxa"/>
            <w:vAlign w:val="center"/>
          </w:tcPr>
          <w:p w:rsidR="0014064D" w:rsidRDefault="009B284D">
            <w:pPr>
              <w:jc w:val="left"/>
            </w:pPr>
            <w:r>
              <w:rPr>
                <w:color w:val="000000"/>
                <w:sz w:val="24"/>
              </w:rPr>
              <w:t>交银施罗德基金管理有限公司关于增加泛华普益基金销售有限公司为旗下基金销售机构的公告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2020-09-07</w:t>
            </w:r>
          </w:p>
        </w:tc>
      </w:tr>
      <w:tr w:rsidR="0014064D">
        <w:tc>
          <w:tcPr>
            <w:tcW w:w="720" w:type="dxa"/>
            <w:vAlign w:val="center"/>
          </w:tcPr>
          <w:p w:rsidR="0014064D" w:rsidRDefault="009B284D">
            <w:pPr>
              <w:jc w:val="center"/>
            </w:pPr>
            <w:r>
              <w:rPr>
                <w:color w:val="000000"/>
                <w:sz w:val="24"/>
              </w:rPr>
              <w:t>26</w:t>
            </w:r>
          </w:p>
        </w:tc>
        <w:tc>
          <w:tcPr>
            <w:tcW w:w="4320" w:type="dxa"/>
            <w:vAlign w:val="center"/>
          </w:tcPr>
          <w:p w:rsidR="0014064D" w:rsidRDefault="009B284D">
            <w:pPr>
              <w:jc w:val="left"/>
            </w:pPr>
            <w:r>
              <w:rPr>
                <w:color w:val="000000"/>
                <w:sz w:val="24"/>
              </w:rPr>
              <w:t>交银施罗德基金管理有限公司关于暂停上海凯石财富基金销售有限公司办理相关销售业务的公告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2020-09-29</w:t>
            </w:r>
          </w:p>
        </w:tc>
      </w:tr>
      <w:tr w:rsidR="0014064D">
        <w:tc>
          <w:tcPr>
            <w:tcW w:w="720" w:type="dxa"/>
            <w:vAlign w:val="center"/>
          </w:tcPr>
          <w:p w:rsidR="0014064D" w:rsidRDefault="009B284D">
            <w:pPr>
              <w:jc w:val="center"/>
            </w:pPr>
            <w:r>
              <w:rPr>
                <w:color w:val="000000"/>
                <w:sz w:val="24"/>
              </w:rPr>
              <w:t>27</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2020-10-21</w:t>
            </w:r>
          </w:p>
        </w:tc>
      </w:tr>
      <w:tr w:rsidR="0014064D">
        <w:tc>
          <w:tcPr>
            <w:tcW w:w="720" w:type="dxa"/>
            <w:vAlign w:val="center"/>
          </w:tcPr>
          <w:p w:rsidR="0014064D" w:rsidRDefault="009B284D">
            <w:pPr>
              <w:jc w:val="center"/>
            </w:pPr>
            <w:r>
              <w:rPr>
                <w:color w:val="000000"/>
                <w:sz w:val="24"/>
              </w:rPr>
              <w:t>28</w:t>
            </w:r>
          </w:p>
        </w:tc>
        <w:tc>
          <w:tcPr>
            <w:tcW w:w="4320" w:type="dxa"/>
            <w:vAlign w:val="center"/>
          </w:tcPr>
          <w:p w:rsidR="0014064D" w:rsidRDefault="009B284D">
            <w:pPr>
              <w:jc w:val="left"/>
            </w:pPr>
            <w:r>
              <w:rPr>
                <w:color w:val="000000"/>
                <w:sz w:val="24"/>
              </w:rPr>
              <w:t>交银施罗德环球精选价值证券投资基金</w:t>
            </w:r>
            <w:r>
              <w:rPr>
                <w:color w:val="000000"/>
                <w:sz w:val="24"/>
              </w:rPr>
              <w:t>2020</w:t>
            </w:r>
            <w:r>
              <w:rPr>
                <w:color w:val="000000"/>
                <w:sz w:val="24"/>
              </w:rPr>
              <w:t>年第</w:t>
            </w:r>
            <w:r>
              <w:rPr>
                <w:color w:val="000000"/>
                <w:sz w:val="24"/>
              </w:rPr>
              <w:t>3</w:t>
            </w:r>
            <w:r>
              <w:rPr>
                <w:color w:val="000000"/>
                <w:sz w:val="24"/>
              </w:rPr>
              <w:t>季度报告</w:t>
            </w:r>
          </w:p>
        </w:tc>
        <w:tc>
          <w:tcPr>
            <w:tcW w:w="2520" w:type="dxa"/>
            <w:vAlign w:val="center"/>
          </w:tcPr>
          <w:p w:rsidR="0014064D" w:rsidRDefault="009B284D">
            <w:pPr>
              <w:jc w:val="left"/>
            </w:pPr>
            <w:r>
              <w:rPr>
                <w:color w:val="000000"/>
                <w:sz w:val="24"/>
              </w:rPr>
              <w:t>公司网站</w:t>
            </w:r>
          </w:p>
        </w:tc>
        <w:tc>
          <w:tcPr>
            <w:tcW w:w="1440" w:type="dxa"/>
            <w:vAlign w:val="center"/>
          </w:tcPr>
          <w:p w:rsidR="0014064D" w:rsidRDefault="009B284D">
            <w:pPr>
              <w:jc w:val="center"/>
            </w:pPr>
            <w:r>
              <w:rPr>
                <w:color w:val="000000"/>
                <w:sz w:val="24"/>
              </w:rPr>
              <w:t>2020-10-28</w:t>
            </w:r>
          </w:p>
        </w:tc>
      </w:tr>
      <w:tr w:rsidR="0014064D">
        <w:tc>
          <w:tcPr>
            <w:tcW w:w="720" w:type="dxa"/>
            <w:vAlign w:val="center"/>
          </w:tcPr>
          <w:p w:rsidR="0014064D" w:rsidRDefault="009B284D">
            <w:pPr>
              <w:jc w:val="center"/>
            </w:pPr>
            <w:r>
              <w:rPr>
                <w:color w:val="000000"/>
                <w:sz w:val="24"/>
              </w:rPr>
              <w:t>29</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2020-11-21</w:t>
            </w:r>
          </w:p>
        </w:tc>
      </w:tr>
      <w:tr w:rsidR="0014064D">
        <w:tc>
          <w:tcPr>
            <w:tcW w:w="720" w:type="dxa"/>
            <w:vAlign w:val="center"/>
          </w:tcPr>
          <w:p w:rsidR="0014064D" w:rsidRDefault="009B284D">
            <w:pPr>
              <w:jc w:val="center"/>
            </w:pPr>
            <w:r>
              <w:rPr>
                <w:color w:val="000000"/>
                <w:sz w:val="24"/>
              </w:rPr>
              <w:t>30</w:t>
            </w:r>
          </w:p>
        </w:tc>
        <w:tc>
          <w:tcPr>
            <w:tcW w:w="4320" w:type="dxa"/>
            <w:vAlign w:val="center"/>
          </w:tcPr>
          <w:p w:rsidR="0014064D" w:rsidRDefault="009B284D">
            <w:pPr>
              <w:jc w:val="left"/>
            </w:pPr>
            <w:r>
              <w:rPr>
                <w:color w:val="000000"/>
                <w:sz w:val="24"/>
              </w:rPr>
              <w:t>交银施罗德基金管理有限公司关于增加财通证券股份有限公司为旗下基金销售机构的公告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2020-12-03</w:t>
            </w:r>
          </w:p>
        </w:tc>
      </w:tr>
      <w:tr w:rsidR="0014064D">
        <w:tc>
          <w:tcPr>
            <w:tcW w:w="720" w:type="dxa"/>
            <w:vAlign w:val="center"/>
          </w:tcPr>
          <w:p w:rsidR="0014064D" w:rsidRDefault="009B284D">
            <w:pPr>
              <w:jc w:val="center"/>
            </w:pPr>
            <w:r>
              <w:rPr>
                <w:color w:val="000000"/>
                <w:sz w:val="24"/>
              </w:rPr>
              <w:t>31</w:t>
            </w:r>
          </w:p>
        </w:tc>
        <w:tc>
          <w:tcPr>
            <w:tcW w:w="4320" w:type="dxa"/>
            <w:vAlign w:val="center"/>
          </w:tcPr>
          <w:p w:rsidR="0014064D" w:rsidRDefault="009B284D">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14064D" w:rsidRDefault="009B284D">
            <w:pPr>
              <w:jc w:val="left"/>
            </w:pPr>
            <w:r>
              <w:rPr>
                <w:color w:val="000000"/>
                <w:sz w:val="24"/>
              </w:rPr>
              <w:t>中国证券报、公司网站</w:t>
            </w:r>
          </w:p>
        </w:tc>
        <w:tc>
          <w:tcPr>
            <w:tcW w:w="1440" w:type="dxa"/>
            <w:vAlign w:val="center"/>
          </w:tcPr>
          <w:p w:rsidR="0014064D" w:rsidRDefault="009B284D">
            <w:pPr>
              <w:jc w:val="center"/>
            </w:pPr>
            <w:r>
              <w:rPr>
                <w:color w:val="000000"/>
                <w:sz w:val="24"/>
              </w:rPr>
              <w:t>2020-12-21</w:t>
            </w:r>
          </w:p>
        </w:tc>
      </w:tr>
      <w:tr w:rsidR="0014064D">
        <w:tc>
          <w:tcPr>
            <w:tcW w:w="720" w:type="dxa"/>
            <w:vAlign w:val="center"/>
          </w:tcPr>
          <w:p w:rsidR="0014064D" w:rsidRDefault="009B284D">
            <w:pPr>
              <w:jc w:val="center"/>
            </w:pPr>
            <w:r>
              <w:rPr>
                <w:color w:val="000000"/>
                <w:sz w:val="24"/>
              </w:rPr>
              <w:t>32</w:t>
            </w:r>
          </w:p>
        </w:tc>
        <w:tc>
          <w:tcPr>
            <w:tcW w:w="4320" w:type="dxa"/>
            <w:vAlign w:val="center"/>
          </w:tcPr>
          <w:p w:rsidR="0014064D" w:rsidRDefault="009B284D">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rsidR="0014064D" w:rsidRDefault="009B284D">
            <w:pPr>
              <w:jc w:val="left"/>
            </w:pPr>
            <w:r>
              <w:rPr>
                <w:color w:val="000000"/>
                <w:sz w:val="24"/>
              </w:rPr>
              <w:t>中国证券报、上海证券报、证券时报、公司网站</w:t>
            </w:r>
          </w:p>
        </w:tc>
        <w:tc>
          <w:tcPr>
            <w:tcW w:w="1440" w:type="dxa"/>
            <w:vAlign w:val="center"/>
          </w:tcPr>
          <w:p w:rsidR="0014064D" w:rsidRDefault="009B284D">
            <w:pPr>
              <w:jc w:val="center"/>
            </w:pPr>
            <w:r>
              <w:rPr>
                <w:color w:val="000000"/>
                <w:sz w:val="24"/>
              </w:rPr>
              <w:t>2020-12-31</w:t>
            </w:r>
          </w:p>
        </w:tc>
      </w:tr>
    </w:tbl>
    <w:p w:rsidR="00354968" w:rsidRPr="00856D61" w:rsidRDefault="00354968" w:rsidP="00856D61">
      <w:pPr>
        <w:tabs>
          <w:tab w:val="left" w:pos="426"/>
        </w:tabs>
        <w:spacing w:before="29" w:line="288" w:lineRule="auto"/>
        <w:jc w:val="left"/>
        <w:rPr>
          <w:kern w:val="0"/>
          <w:sz w:val="24"/>
        </w:rPr>
      </w:pPr>
    </w:p>
    <w:p w:rsidR="007B62FA" w:rsidRDefault="00B92DB0" w:rsidP="0039214A">
      <w:pPr>
        <w:pStyle w:val="1"/>
        <w:keepNext/>
        <w:keepLines/>
        <w:widowControl w:val="0"/>
        <w:spacing w:beforeLines="100" w:before="312" w:afterLines="100" w:after="312" w:line="288" w:lineRule="auto"/>
        <w:jc w:val="center"/>
        <w:rPr>
          <w:b/>
          <w:bCs/>
          <w:color w:val="000000"/>
          <w:szCs w:val="24"/>
        </w:rPr>
      </w:pPr>
      <w:bookmarkStart w:id="434" w:name="_Toc352256019"/>
      <w:bookmarkStart w:id="435" w:name="_Toc352256087"/>
      <w:bookmarkStart w:id="436" w:name="_Toc352331265"/>
      <w:bookmarkStart w:id="437" w:name="_Toc362424044"/>
      <w:bookmarkStart w:id="438" w:name="_Toc67904103"/>
      <w:r>
        <w:rPr>
          <w:rFonts w:eastAsiaTheme="minorEastAsia"/>
          <w:b/>
          <w:bCs/>
        </w:rPr>
        <w:t>§</w:t>
      </w:r>
      <w:r w:rsidR="007B62FA" w:rsidRPr="00354968">
        <w:rPr>
          <w:b/>
          <w:bCs/>
          <w:color w:val="000000"/>
          <w:szCs w:val="24"/>
        </w:rPr>
        <w:t>12</w:t>
      </w:r>
      <w:r w:rsidR="003E5E48" w:rsidRPr="00354968">
        <w:rPr>
          <w:rFonts w:hint="eastAsia"/>
          <w:b/>
          <w:bCs/>
          <w:color w:val="000000"/>
          <w:szCs w:val="24"/>
        </w:rPr>
        <w:t xml:space="preserve">  </w:t>
      </w:r>
      <w:r w:rsidR="007B62FA" w:rsidRPr="00354968">
        <w:rPr>
          <w:rFonts w:hint="eastAsia"/>
          <w:b/>
          <w:bCs/>
          <w:color w:val="000000"/>
          <w:szCs w:val="24"/>
        </w:rPr>
        <w:t>影响投资者决策的其他重要信息</w:t>
      </w:r>
      <w:bookmarkEnd w:id="434"/>
      <w:bookmarkEnd w:id="435"/>
      <w:bookmarkEnd w:id="436"/>
      <w:bookmarkEnd w:id="437"/>
      <w:bookmarkEnd w:id="438"/>
    </w:p>
    <w:p w:rsidR="00E929BF" w:rsidRPr="00965847" w:rsidRDefault="00E929BF" w:rsidP="00965847">
      <w:pPr>
        <w:pStyle w:val="20"/>
        <w:spacing w:before="29" w:after="0" w:line="288" w:lineRule="auto"/>
        <w:rPr>
          <w:rFonts w:ascii="Times New Roman" w:hAnsi="Times New Roman"/>
          <w:kern w:val="0"/>
          <w:szCs w:val="24"/>
        </w:rPr>
      </w:pPr>
      <w:bookmarkStart w:id="439" w:name="_Toc67904104"/>
      <w:r w:rsidRPr="00965847">
        <w:rPr>
          <w:rFonts w:ascii="Times New Roman" w:hAnsi="Times New Roman"/>
          <w:kern w:val="0"/>
          <w:szCs w:val="24"/>
        </w:rPr>
        <w:t>12.</w:t>
      </w:r>
      <w:r w:rsidRPr="00965847">
        <w:rPr>
          <w:rFonts w:ascii="Times New Roman" w:hAnsi="Times New Roman" w:hint="eastAsia"/>
          <w:kern w:val="0"/>
          <w:szCs w:val="24"/>
        </w:rPr>
        <w:t xml:space="preserve">1 </w:t>
      </w:r>
      <w:r w:rsidRPr="00965847">
        <w:rPr>
          <w:rFonts w:ascii="Times New Roman" w:hAnsi="Times New Roman" w:hint="eastAsia"/>
          <w:kern w:val="0"/>
          <w:szCs w:val="24"/>
        </w:rPr>
        <w:t>报告期内单一投资者持有基金份额比例达到或超过</w:t>
      </w:r>
      <w:r w:rsidRPr="00965847">
        <w:rPr>
          <w:rFonts w:ascii="Times New Roman" w:hAnsi="Times New Roman" w:hint="eastAsia"/>
          <w:kern w:val="0"/>
          <w:szCs w:val="24"/>
        </w:rPr>
        <w:t>20%</w:t>
      </w:r>
      <w:r w:rsidRPr="00965847">
        <w:rPr>
          <w:rFonts w:ascii="Times New Roman" w:hAnsi="Times New Roman" w:hint="eastAsia"/>
          <w:kern w:val="0"/>
          <w:szCs w:val="24"/>
        </w:rPr>
        <w:t>的情况</w:t>
      </w:r>
      <w:bookmarkEnd w:id="43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929BF" w:rsidRPr="004F0662" w:rsidTr="004C3187">
        <w:tc>
          <w:tcPr>
            <w:tcW w:w="993" w:type="dxa"/>
            <w:vMerge w:val="restart"/>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929BF" w:rsidRPr="004F0662" w:rsidTr="004C3187">
        <w:tc>
          <w:tcPr>
            <w:tcW w:w="993" w:type="dxa"/>
            <w:vMerge/>
            <w:vAlign w:val="center"/>
          </w:tcPr>
          <w:p w:rsidR="00E929BF" w:rsidRPr="004F0662" w:rsidRDefault="00E929BF" w:rsidP="004C3187">
            <w:pPr>
              <w:autoSpaceDE w:val="0"/>
              <w:autoSpaceDN w:val="0"/>
              <w:adjustRightInd w:val="0"/>
              <w:jc w:val="center"/>
              <w:rPr>
                <w:rFonts w:ascii="宋体" w:hAnsi="宋体"/>
                <w:b/>
                <w:bCs/>
                <w:color w:val="000000"/>
                <w:kern w:val="0"/>
                <w:szCs w:val="21"/>
              </w:rPr>
            </w:pPr>
          </w:p>
        </w:tc>
        <w:tc>
          <w:tcPr>
            <w:tcW w:w="992"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929BF" w:rsidRPr="004F0662" w:rsidRDefault="00E929BF" w:rsidP="004C318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929BF" w:rsidRPr="004F0662" w:rsidRDefault="00E929BF" w:rsidP="004C318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929BF" w:rsidRPr="004F0662" w:rsidRDefault="00E929BF" w:rsidP="004C318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4064D">
        <w:tc>
          <w:tcPr>
            <w:tcW w:w="993" w:type="dxa"/>
            <w:vMerge w:val="restart"/>
          </w:tcPr>
          <w:p w:rsidR="0014064D" w:rsidRDefault="0014064D"/>
          <w:p w:rsidR="0014064D" w:rsidRDefault="009B284D">
            <w:r>
              <w:rPr>
                <w:rFonts w:ascii="宋体" w:hAnsi="宋体" w:hint="eastAsia"/>
                <w:bCs/>
                <w:color w:val="000000"/>
                <w:kern w:val="0"/>
                <w:szCs w:val="21"/>
              </w:rPr>
              <w:t>机构</w:t>
            </w:r>
          </w:p>
        </w:tc>
        <w:tc>
          <w:tcPr>
            <w:tcW w:w="992" w:type="dxa"/>
            <w:vAlign w:val="center"/>
          </w:tcPr>
          <w:p w:rsidR="0014064D" w:rsidRDefault="009B284D">
            <w:pPr>
              <w:jc w:val="center"/>
            </w:pPr>
            <w:r>
              <w:rPr>
                <w:rFonts w:ascii="宋体" w:hAnsi="宋体"/>
                <w:color w:val="000000"/>
                <w:kern w:val="0"/>
                <w:szCs w:val="21"/>
              </w:rPr>
              <w:t>1</w:t>
            </w:r>
          </w:p>
        </w:tc>
        <w:tc>
          <w:tcPr>
            <w:tcW w:w="1843" w:type="dxa"/>
            <w:vAlign w:val="center"/>
          </w:tcPr>
          <w:p w:rsidR="0014064D" w:rsidRDefault="009B284D">
            <w:pPr>
              <w:jc w:val="center"/>
            </w:pPr>
            <w:r>
              <w:rPr>
                <w:rFonts w:ascii="宋体" w:hAnsi="宋体"/>
                <w:color w:val="000000"/>
                <w:kern w:val="0"/>
                <w:szCs w:val="21"/>
              </w:rPr>
              <w:t>2020/1/1-2020/12/31</w:t>
            </w:r>
          </w:p>
        </w:tc>
        <w:tc>
          <w:tcPr>
            <w:tcW w:w="851" w:type="dxa"/>
            <w:vAlign w:val="center"/>
          </w:tcPr>
          <w:p w:rsidR="0014064D" w:rsidRDefault="009B284D">
            <w:pPr>
              <w:jc w:val="center"/>
            </w:pPr>
            <w:r>
              <w:rPr>
                <w:rFonts w:ascii="宋体" w:hAnsi="宋体"/>
                <w:color w:val="000000"/>
                <w:kern w:val="0"/>
                <w:szCs w:val="21"/>
              </w:rPr>
              <w:t>27,024,464.49</w:t>
            </w:r>
          </w:p>
        </w:tc>
        <w:tc>
          <w:tcPr>
            <w:tcW w:w="850" w:type="dxa"/>
            <w:vAlign w:val="center"/>
          </w:tcPr>
          <w:p w:rsidR="0014064D" w:rsidRDefault="009B284D">
            <w:pPr>
              <w:jc w:val="center"/>
            </w:pPr>
            <w:r>
              <w:rPr>
                <w:rFonts w:ascii="宋体" w:hAnsi="宋体"/>
                <w:color w:val="000000"/>
                <w:kern w:val="0"/>
                <w:szCs w:val="21"/>
              </w:rPr>
              <w:t>1,031,960.46</w:t>
            </w:r>
          </w:p>
        </w:tc>
        <w:tc>
          <w:tcPr>
            <w:tcW w:w="1134" w:type="dxa"/>
            <w:vAlign w:val="center"/>
          </w:tcPr>
          <w:p w:rsidR="0014064D" w:rsidRDefault="009B284D">
            <w:pPr>
              <w:jc w:val="center"/>
            </w:pPr>
            <w:r>
              <w:rPr>
                <w:rFonts w:ascii="宋体" w:hAnsi="宋体"/>
                <w:color w:val="000000"/>
                <w:kern w:val="0"/>
                <w:szCs w:val="21"/>
              </w:rPr>
              <w:t>9,500,000.00</w:t>
            </w:r>
          </w:p>
        </w:tc>
        <w:tc>
          <w:tcPr>
            <w:tcW w:w="1419" w:type="dxa"/>
            <w:vAlign w:val="center"/>
          </w:tcPr>
          <w:p w:rsidR="0014064D" w:rsidRDefault="009B284D">
            <w:pPr>
              <w:jc w:val="center"/>
            </w:pPr>
            <w:r>
              <w:rPr>
                <w:rFonts w:ascii="宋体" w:hAnsi="宋体"/>
                <w:color w:val="000000"/>
                <w:kern w:val="0"/>
                <w:szCs w:val="21"/>
              </w:rPr>
              <w:t>18,556,424.95</w:t>
            </w:r>
          </w:p>
        </w:tc>
        <w:tc>
          <w:tcPr>
            <w:tcW w:w="1130" w:type="dxa"/>
            <w:vAlign w:val="center"/>
          </w:tcPr>
          <w:p w:rsidR="0014064D" w:rsidRDefault="009B284D">
            <w:pPr>
              <w:jc w:val="center"/>
            </w:pPr>
            <w:r>
              <w:rPr>
                <w:rFonts w:ascii="宋体" w:hAnsi="宋体"/>
                <w:color w:val="000000"/>
                <w:kern w:val="0"/>
                <w:szCs w:val="21"/>
              </w:rPr>
              <w:t>39.68%</w:t>
            </w:r>
          </w:p>
        </w:tc>
      </w:tr>
      <w:tr w:rsidR="00E929BF" w:rsidRPr="004F0662" w:rsidTr="004C3187">
        <w:tc>
          <w:tcPr>
            <w:tcW w:w="9212" w:type="dxa"/>
            <w:gridSpan w:val="8"/>
            <w:vAlign w:val="center"/>
          </w:tcPr>
          <w:p w:rsidR="00E929BF" w:rsidRPr="004F0662" w:rsidRDefault="00E929BF" w:rsidP="004C318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929BF" w:rsidRPr="004F0662" w:rsidTr="004C3187">
        <w:tc>
          <w:tcPr>
            <w:tcW w:w="9212" w:type="dxa"/>
            <w:gridSpan w:val="8"/>
            <w:vAlign w:val="center"/>
          </w:tcPr>
          <w:p w:rsidR="00E929BF" w:rsidRPr="004F0662" w:rsidRDefault="00E929BF" w:rsidP="004C318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40" w:name="_Toc225500055"/>
      <w:bookmarkStart w:id="441" w:name="_Toc352256020"/>
      <w:bookmarkStart w:id="442" w:name="_Toc352256088"/>
      <w:bookmarkStart w:id="443" w:name="_Toc352331266"/>
      <w:bookmarkStart w:id="444" w:name="_Toc362424045"/>
      <w:bookmarkStart w:id="445" w:name="_Toc67904105"/>
      <w:r w:rsidRPr="00354968">
        <w:rPr>
          <w:rFonts w:hint="eastAsia"/>
          <w:b/>
          <w:bCs/>
          <w:szCs w:val="24"/>
          <w:lang w:val="en-US"/>
        </w:rPr>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40"/>
      <w:bookmarkEnd w:id="441"/>
      <w:bookmarkEnd w:id="442"/>
      <w:bookmarkEnd w:id="443"/>
      <w:bookmarkEnd w:id="444"/>
      <w:bookmarkEnd w:id="445"/>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46" w:name="_Toc352256021"/>
      <w:bookmarkStart w:id="447" w:name="_Toc352256089"/>
      <w:bookmarkStart w:id="448" w:name="_Toc352331267"/>
      <w:bookmarkStart w:id="449" w:name="_Toc362424046"/>
      <w:bookmarkStart w:id="450" w:name="_Toc67904106"/>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46"/>
      <w:bookmarkEnd w:id="447"/>
      <w:bookmarkEnd w:id="448"/>
      <w:bookmarkEnd w:id="449"/>
      <w:bookmarkEnd w:id="450"/>
    </w:p>
    <w:p w:rsidR="0014064D" w:rsidRDefault="009B284D">
      <w:pPr>
        <w:widowControl/>
        <w:spacing w:before="29" w:line="288" w:lineRule="auto"/>
        <w:rPr>
          <w:kern w:val="0"/>
          <w:sz w:val="24"/>
        </w:rPr>
      </w:pPr>
      <w:r>
        <w:rPr>
          <w:kern w:val="0"/>
          <w:sz w:val="24"/>
        </w:rPr>
        <w:t>1</w:t>
      </w:r>
      <w:r>
        <w:rPr>
          <w:kern w:val="0"/>
          <w:sz w:val="24"/>
        </w:rPr>
        <w:t>、中国证监会批准交银施罗德环球精选价值证券投资基金募集的文件；</w:t>
      </w:r>
    </w:p>
    <w:p w:rsidR="0014064D" w:rsidRDefault="009B284D">
      <w:pPr>
        <w:widowControl/>
        <w:spacing w:before="29" w:line="288" w:lineRule="auto"/>
        <w:rPr>
          <w:kern w:val="0"/>
          <w:sz w:val="24"/>
        </w:rPr>
      </w:pPr>
      <w:r>
        <w:rPr>
          <w:kern w:val="0"/>
          <w:sz w:val="24"/>
        </w:rPr>
        <w:t>2</w:t>
      </w:r>
      <w:r>
        <w:rPr>
          <w:kern w:val="0"/>
          <w:sz w:val="24"/>
        </w:rPr>
        <w:t>、《交银施罗德环球精选价值证券投资基金基金合同》；</w:t>
      </w:r>
    </w:p>
    <w:p w:rsidR="0014064D" w:rsidRDefault="009B284D">
      <w:pPr>
        <w:widowControl/>
        <w:spacing w:before="29" w:line="288" w:lineRule="auto"/>
        <w:rPr>
          <w:kern w:val="0"/>
          <w:sz w:val="24"/>
        </w:rPr>
      </w:pPr>
      <w:r>
        <w:rPr>
          <w:kern w:val="0"/>
          <w:sz w:val="24"/>
        </w:rPr>
        <w:t>3</w:t>
      </w:r>
      <w:r>
        <w:rPr>
          <w:kern w:val="0"/>
          <w:sz w:val="24"/>
        </w:rPr>
        <w:t>、《交银施罗德环球精选价值证券投资基金招募说明书》；</w:t>
      </w:r>
    </w:p>
    <w:p w:rsidR="0014064D" w:rsidRDefault="009B284D">
      <w:pPr>
        <w:widowControl/>
        <w:spacing w:before="29" w:line="288" w:lineRule="auto"/>
        <w:rPr>
          <w:kern w:val="0"/>
          <w:sz w:val="24"/>
        </w:rPr>
      </w:pPr>
      <w:r>
        <w:rPr>
          <w:kern w:val="0"/>
          <w:sz w:val="24"/>
        </w:rPr>
        <w:t>4</w:t>
      </w:r>
      <w:r>
        <w:rPr>
          <w:kern w:val="0"/>
          <w:sz w:val="24"/>
        </w:rPr>
        <w:t>、《交银施罗德环球精选价值证券投资基金托管协议》；</w:t>
      </w:r>
      <w:r>
        <w:rPr>
          <w:kern w:val="0"/>
          <w:sz w:val="24"/>
        </w:rPr>
        <w:t xml:space="preserve"> </w:t>
      </w:r>
    </w:p>
    <w:p w:rsidR="0014064D" w:rsidRDefault="009B284D">
      <w:pPr>
        <w:widowControl/>
        <w:spacing w:before="29" w:line="288" w:lineRule="auto"/>
        <w:rPr>
          <w:kern w:val="0"/>
          <w:sz w:val="24"/>
        </w:rPr>
      </w:pPr>
      <w:r>
        <w:rPr>
          <w:kern w:val="0"/>
          <w:sz w:val="24"/>
        </w:rPr>
        <w:t>5</w:t>
      </w:r>
      <w:r>
        <w:rPr>
          <w:kern w:val="0"/>
          <w:sz w:val="24"/>
        </w:rPr>
        <w:t>、关于申请募集交银施罗德环球精选价值证券投资基金之法律意见书；</w:t>
      </w:r>
    </w:p>
    <w:p w:rsidR="0014064D" w:rsidRDefault="009B284D">
      <w:pPr>
        <w:widowControl/>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14064D" w:rsidRDefault="009B284D">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、报告期内交银施罗德环球精选价值证券投资基金在指定报刊上各项公告的原稿。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1" w:name="_Toc352256022"/>
      <w:bookmarkStart w:id="452" w:name="_Toc352256090"/>
      <w:bookmarkStart w:id="453" w:name="_Toc352331268"/>
      <w:bookmarkStart w:id="454" w:name="_Toc362424047"/>
      <w:bookmarkStart w:id="455" w:name="_Toc67904107"/>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51"/>
      <w:bookmarkEnd w:id="452"/>
      <w:bookmarkEnd w:id="453"/>
      <w:bookmarkEnd w:id="454"/>
      <w:bookmarkEnd w:id="455"/>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6" w:name="_Toc352256023"/>
      <w:bookmarkStart w:id="457" w:name="_Toc352256091"/>
      <w:bookmarkStart w:id="458" w:name="_Toc352331269"/>
      <w:bookmarkStart w:id="459" w:name="_Toc362424048"/>
      <w:bookmarkStart w:id="460" w:name="_Toc67904108"/>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56"/>
      <w:bookmarkEnd w:id="457"/>
      <w:bookmarkEnd w:id="458"/>
      <w:bookmarkEnd w:id="459"/>
      <w:bookmarkEnd w:id="460"/>
    </w:p>
    <w:p w:rsidR="0014064D" w:rsidRDefault="009B284D">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二〇二一年三月三十日</w:t>
      </w:r>
    </w:p>
    <w:sectPr w:rsidR="007B62FA" w:rsidRPr="003902DE"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A25" w:rsidRDefault="00FF2A25">
      <w:r>
        <w:separator/>
      </w:r>
    </w:p>
  </w:endnote>
  <w:endnote w:type="continuationSeparator" w:id="0">
    <w:p w:rsidR="00FF2A25" w:rsidRDefault="00FF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70" w:rsidRDefault="00C371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70" w:rsidRDefault="00C3717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70" w:rsidRDefault="00C37170">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3" w:rsidRDefault="00FC1B82" w:rsidP="00C03B3A">
    <w:pPr>
      <w:pStyle w:val="aa"/>
      <w:framePr w:wrap="around" w:vAnchor="text" w:hAnchor="margin" w:xAlign="right" w:y="1"/>
      <w:rPr>
        <w:rStyle w:val="ac"/>
      </w:rPr>
    </w:pPr>
    <w:r>
      <w:rPr>
        <w:rStyle w:val="ac"/>
      </w:rPr>
      <w:fldChar w:fldCharType="begin"/>
    </w:r>
    <w:r w:rsidR="00DA64B3">
      <w:rPr>
        <w:rStyle w:val="ac"/>
      </w:rPr>
      <w:instrText xml:space="preserve">PAGE  </w:instrText>
    </w:r>
    <w:r>
      <w:rPr>
        <w:rStyle w:val="ac"/>
      </w:rPr>
      <w:fldChar w:fldCharType="end"/>
    </w:r>
  </w:p>
  <w:p w:rsidR="00DA64B3" w:rsidRDefault="00DA64B3"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3" w:rsidRDefault="00DA64B3" w:rsidP="00C03B3A">
    <w:pPr>
      <w:pStyle w:val="aa"/>
      <w:ind w:right="360"/>
      <w:jc w:val="center"/>
    </w:pPr>
    <w:r>
      <w:rPr>
        <w:rFonts w:hint="eastAsia"/>
        <w:kern w:val="0"/>
        <w:szCs w:val="21"/>
      </w:rPr>
      <w:t>第</w:t>
    </w:r>
    <w:r w:rsidR="00EC32D2">
      <w:rPr>
        <w:rFonts w:hint="eastAsia"/>
        <w:kern w:val="0"/>
        <w:szCs w:val="21"/>
      </w:rPr>
      <w:t xml:space="preserve"> </w:t>
    </w:r>
    <w:r w:rsidR="00FC1B82">
      <w:rPr>
        <w:kern w:val="0"/>
        <w:szCs w:val="21"/>
      </w:rPr>
      <w:fldChar w:fldCharType="begin"/>
    </w:r>
    <w:r>
      <w:rPr>
        <w:kern w:val="0"/>
        <w:szCs w:val="21"/>
      </w:rPr>
      <w:instrText xml:space="preserve"> PAGE </w:instrText>
    </w:r>
    <w:r w:rsidR="00FC1B82">
      <w:rPr>
        <w:kern w:val="0"/>
        <w:szCs w:val="21"/>
      </w:rPr>
      <w:fldChar w:fldCharType="separate"/>
    </w:r>
    <w:r w:rsidR="00AE7613">
      <w:rPr>
        <w:noProof/>
        <w:kern w:val="0"/>
        <w:szCs w:val="21"/>
      </w:rPr>
      <w:t>56</w:t>
    </w:r>
    <w:r w:rsidR="00FC1B82">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FC1B82">
      <w:rPr>
        <w:kern w:val="0"/>
        <w:szCs w:val="21"/>
      </w:rPr>
      <w:fldChar w:fldCharType="begin"/>
    </w:r>
    <w:r>
      <w:rPr>
        <w:kern w:val="0"/>
        <w:szCs w:val="21"/>
      </w:rPr>
      <w:instrText xml:space="preserve"> NUMPAGES </w:instrText>
    </w:r>
    <w:r w:rsidR="00FC1B82">
      <w:rPr>
        <w:kern w:val="0"/>
        <w:szCs w:val="21"/>
      </w:rPr>
      <w:fldChar w:fldCharType="separate"/>
    </w:r>
    <w:r w:rsidR="00AE7613">
      <w:rPr>
        <w:noProof/>
        <w:kern w:val="0"/>
        <w:szCs w:val="21"/>
      </w:rPr>
      <w:t>71</w:t>
    </w:r>
    <w:r w:rsidR="00FC1B82">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A25" w:rsidRDefault="00FF2A25">
      <w:r>
        <w:separator/>
      </w:r>
    </w:p>
  </w:footnote>
  <w:footnote w:type="continuationSeparator" w:id="0">
    <w:p w:rsidR="00FF2A25" w:rsidRDefault="00FF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70" w:rsidRDefault="00C3717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3" w:rsidRPr="008C3EB3" w:rsidRDefault="008C3EB3" w:rsidP="008C3EB3">
    <w:pPr>
      <w:spacing w:before="29" w:line="288" w:lineRule="auto"/>
      <w:jc w:val="right"/>
      <w:rPr>
        <w:rFonts w:eastAsiaTheme="minorEastAsia"/>
        <w:sz w:val="24"/>
      </w:rPr>
    </w:pPr>
    <w:r w:rsidRPr="00D3445F">
      <w:rPr>
        <w:rFonts w:eastAsiaTheme="minorEastAsia"/>
        <w:sz w:val="24"/>
      </w:rPr>
      <w:t>交银施罗德环球精选价值证券投资基金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70" w:rsidRDefault="00C3717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4D"/>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A7531"/>
    <w:rsid w:val="000B0175"/>
    <w:rsid w:val="000B0A49"/>
    <w:rsid w:val="000B0C56"/>
    <w:rsid w:val="000B19C0"/>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2D2"/>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64D"/>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C2"/>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0F10"/>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610"/>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B84"/>
    <w:rsid w:val="003A0663"/>
    <w:rsid w:val="003A0834"/>
    <w:rsid w:val="003A0BDE"/>
    <w:rsid w:val="003A0DB9"/>
    <w:rsid w:val="003A14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68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853"/>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4B26"/>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6D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2F0"/>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5DE"/>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B4E"/>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2B1"/>
    <w:rsid w:val="007D430A"/>
    <w:rsid w:val="007D47FB"/>
    <w:rsid w:val="007D4DD3"/>
    <w:rsid w:val="007D576A"/>
    <w:rsid w:val="007D59D0"/>
    <w:rsid w:val="007D62F9"/>
    <w:rsid w:val="007D63A4"/>
    <w:rsid w:val="007D6542"/>
    <w:rsid w:val="007D7754"/>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3FD"/>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91A"/>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59A"/>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5847"/>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1FE"/>
    <w:rsid w:val="00974694"/>
    <w:rsid w:val="009746CA"/>
    <w:rsid w:val="00974E7C"/>
    <w:rsid w:val="009764F2"/>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284D"/>
    <w:rsid w:val="009B35AE"/>
    <w:rsid w:val="009B3871"/>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3D8B"/>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87EE0"/>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367B"/>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613"/>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2DB0"/>
    <w:rsid w:val="00B93CBD"/>
    <w:rsid w:val="00B943EF"/>
    <w:rsid w:val="00B94960"/>
    <w:rsid w:val="00B9543E"/>
    <w:rsid w:val="00B95D63"/>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170"/>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5CB"/>
    <w:rsid w:val="00DE561B"/>
    <w:rsid w:val="00DE5954"/>
    <w:rsid w:val="00DE59DC"/>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DF7D18"/>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EEB"/>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578E"/>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284"/>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879"/>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411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303"/>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A25"/>
    <w:rsid w:val="00FF3334"/>
    <w:rsid w:val="00FF450B"/>
    <w:rsid w:val="00FF50AB"/>
    <w:rsid w:val="00FF5733"/>
    <w:rsid w:val="00FF59BE"/>
    <w:rsid w:val="00FF6267"/>
    <w:rsid w:val="00FF6ADB"/>
    <w:rsid w:val="00FF6C36"/>
    <w:rsid w:val="00FF7397"/>
    <w:rsid w:val="00FF74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90ADBCF-5420-462A-B10A-AE6E609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D39C4"/>
    <w:pPr>
      <w:tabs>
        <w:tab w:val="left" w:pos="420"/>
        <w:tab w:val="right" w:leader="dot" w:pos="9072"/>
      </w:tabs>
      <w:spacing w:before="29" w:line="288" w:lineRule="auto"/>
    </w:pPr>
    <w:rPr>
      <w:b/>
    </w:r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0041E0"/>
    <w:rPr>
      <w:b/>
      <w:bCs/>
    </w:rPr>
  </w:style>
  <w:style w:type="paragraph" w:styleId="40">
    <w:name w:val="toc 4"/>
    <w:basedOn w:val="a"/>
    <w:next w:val="a"/>
    <w:autoRedefine/>
    <w:uiPriority w:val="39"/>
    <w:unhideWhenUsed/>
    <w:rsid w:val="0096584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6584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6584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6584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6584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6584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192E-5658-414B-B7FA-845574F6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71</Pages>
  <Words>9626</Words>
  <Characters>54872</Characters>
  <Application>Microsoft Office Word</Application>
  <DocSecurity>0</DocSecurity>
  <Lines>457</Lines>
  <Paragraphs>128</Paragraphs>
  <ScaleCrop>false</ScaleCrop>
  <Company/>
  <LinksUpToDate>false</LinksUpToDate>
  <CharactersWithSpaces>64370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1063</cp:revision>
  <cp:lastPrinted>2007-07-19T00:46:00Z</cp:lastPrinted>
  <dcterms:created xsi:type="dcterms:W3CDTF">2013-08-08T02:33:00Z</dcterms:created>
  <dcterms:modified xsi:type="dcterms:W3CDTF">2021-03-31T04:03:00Z</dcterms:modified>
</cp:coreProperties>
</file>