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jc w:val="center"/>
        <w:rPr>
          <w:b/>
          <w:sz w:val="36"/>
          <w:szCs w:val="36"/>
        </w:rPr>
      </w:pPr>
      <w:bookmarkStart w:id="0" w:name="_Toc361324840"/>
      <w:r>
        <w:rPr>
          <w:b/>
          <w:sz w:val="36"/>
          <w:szCs w:val="36"/>
        </w:rPr>
        <w:t>交银施罗德趋势优先混合型证券投资基金</w:t>
      </w:r>
      <w:bookmarkEnd w:id="0"/>
    </w:p>
    <w:p>
      <w:pPr>
        <w:spacing w:before="29" w:line="288" w:lineRule="auto"/>
        <w:jc w:val="center"/>
        <w:rPr>
          <w:b/>
          <w:sz w:val="36"/>
          <w:szCs w:val="36"/>
        </w:rPr>
      </w:pPr>
      <w:bookmarkStart w:id="1" w:name="_Toc361324841"/>
      <w:r>
        <w:rPr>
          <w:b/>
          <w:sz w:val="36"/>
          <w:szCs w:val="36"/>
        </w:rPr>
        <w:t>2020年年度报告</w:t>
      </w:r>
      <w:bookmarkEnd w:id="1"/>
    </w:p>
    <w:p>
      <w:pPr>
        <w:spacing w:before="29" w:line="288" w:lineRule="auto"/>
        <w:jc w:val="center"/>
        <w:rPr>
          <w:b/>
          <w:sz w:val="36"/>
          <w:szCs w:val="36"/>
        </w:rPr>
      </w:pPr>
      <w:r>
        <w:rPr>
          <w:b/>
          <w:sz w:val="36"/>
          <w:szCs w:val="36"/>
        </w:rPr>
        <w:t>2020年12月31日</w:t>
      </w: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rPr>
          <w:rFonts w:asciiTheme="minorEastAsia" w:hAnsiTheme="minorEastAsia" w:eastAsiaTheme="minorEastAsia"/>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中国工商银行股份有限公司</w:t>
      </w:r>
    </w:p>
    <w:p>
      <w:pPr>
        <w:spacing w:before="29" w:line="288" w:lineRule="auto"/>
        <w:ind w:firstLine="2168" w:firstLineChars="900"/>
        <w:rPr>
          <w:b/>
          <w:color w:val="000000"/>
          <w:sz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r>
        <w:rPr>
          <w:rFonts w:hint="eastAsia"/>
          <w:b/>
          <w:color w:val="000000"/>
          <w:sz w:val="24"/>
        </w:rPr>
        <w:t>报告送出日期：</w:t>
      </w:r>
      <w:r>
        <w:rPr>
          <w:b/>
          <w:color w:val="000000"/>
          <w:sz w:val="24"/>
        </w:rPr>
        <w:t>二〇二一年三月三十日</w:t>
      </w:r>
    </w:p>
    <w:p>
      <w:pPr>
        <w:pStyle w:val="2"/>
        <w:keepNext/>
        <w:keepLines/>
        <w:widowControl w:val="0"/>
        <w:spacing w:before="312" w:beforeLines="100" w:after="312" w:afterLines="100" w:line="288" w:lineRule="auto"/>
        <w:jc w:val="center"/>
        <w:rPr>
          <w:b/>
          <w:bCs/>
          <w:szCs w:val="24"/>
          <w:lang w:val="en-US"/>
        </w:rPr>
      </w:pPr>
      <w:bookmarkStart w:id="2" w:name="_Toc361324842"/>
      <w:bookmarkStart w:id="3" w:name="_Toc225498243"/>
      <w:bookmarkStart w:id="4" w:name="_Toc67673334"/>
      <w:r>
        <w:rPr>
          <w:rFonts w:hint="eastAsia"/>
          <w:b/>
          <w:bCs/>
          <w:szCs w:val="24"/>
          <w:lang w:val="en-US"/>
        </w:rPr>
        <w:t>§</w:t>
      </w:r>
      <w:r>
        <w:rPr>
          <w:b/>
          <w:bCs/>
          <w:szCs w:val="24"/>
          <w:lang w:val="en-US"/>
        </w:rPr>
        <w:t xml:space="preserve">1  </w:t>
      </w:r>
      <w:r>
        <w:rPr>
          <w:rFonts w:hint="eastAsia"/>
          <w:b/>
          <w:bCs/>
          <w:szCs w:val="24"/>
          <w:lang w:val="en-US"/>
        </w:rPr>
        <w:t>重要提示及目录</w:t>
      </w:r>
      <w:bookmarkEnd w:id="2"/>
      <w:bookmarkEnd w:id="3"/>
      <w:bookmarkEnd w:id="4"/>
    </w:p>
    <w:p/>
    <w:p>
      <w:pPr>
        <w:pStyle w:val="3"/>
        <w:spacing w:before="29" w:after="0" w:line="288" w:lineRule="auto"/>
        <w:rPr>
          <w:rFonts w:ascii="Times New Roman" w:hAnsi="Times New Roman"/>
          <w:kern w:val="0"/>
          <w:szCs w:val="24"/>
        </w:rPr>
      </w:pPr>
      <w:bookmarkStart w:id="5" w:name="_Toc361324843"/>
      <w:bookmarkStart w:id="6" w:name="_Toc67673335"/>
      <w:r>
        <w:rPr>
          <w:rFonts w:ascii="Times New Roman" w:hAnsi="Times New Roman"/>
          <w:kern w:val="0"/>
          <w:szCs w:val="24"/>
        </w:rPr>
        <w:t xml:space="preserve">1.1 </w:t>
      </w:r>
      <w:r>
        <w:rPr>
          <w:rFonts w:hint="eastAsia" w:ascii="Times New Roman" w:hAnsi="Times New Roman"/>
          <w:kern w:val="0"/>
          <w:szCs w:val="24"/>
        </w:rPr>
        <w:t>重要提示</w:t>
      </w:r>
      <w:bookmarkEnd w:id="5"/>
      <w:bookmarkEnd w:id="6"/>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中国工商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本报告期自2020年1月1日起至12月31日止。</w:t>
      </w:r>
    </w:p>
    <w:p>
      <w:pPr>
        <w:spacing w:before="29" w:line="288" w:lineRule="auto"/>
        <w:rPr>
          <w:b/>
          <w:bCs/>
          <w:kern w:val="0"/>
          <w:sz w:val="24"/>
        </w:rPr>
      </w:pPr>
      <w:r>
        <w:rPr>
          <w:rFonts w:asciiTheme="minorEastAsia" w:hAnsiTheme="minorEastAsia" w:eastAsiaTheme="minorEastAsia"/>
          <w:szCs w:val="21"/>
        </w:rPr>
        <w:br w:type="page"/>
      </w:r>
      <w:bookmarkStart w:id="7" w:name="_Toc245193808"/>
      <w:r>
        <w:rPr>
          <w:b/>
          <w:bCs/>
          <w:kern w:val="0"/>
          <w:sz w:val="24"/>
        </w:rPr>
        <w:t>1.2</w:t>
      </w:r>
      <w:r>
        <w:rPr>
          <w:rFonts w:hint="eastAsia"/>
          <w:b/>
          <w:bCs/>
          <w:kern w:val="0"/>
          <w:sz w:val="24"/>
        </w:rPr>
        <w:t>目录</w:t>
      </w:r>
      <w:bookmarkEnd w:id="7"/>
    </w:p>
    <w:p>
      <w:pPr>
        <w:spacing w:line="360" w:lineRule="auto"/>
        <w:ind w:firstLine="105" w:firstLineChars="50"/>
        <w:rPr>
          <w:rFonts w:ascii="宋体" w:hAnsi="宋体"/>
          <w:b/>
          <w:color w:val="000000"/>
          <w:szCs w:val="21"/>
        </w:rPr>
      </w:pPr>
    </w:p>
    <w:p>
      <w:pPr>
        <w:pStyle w:val="20"/>
        <w:rPr>
          <w:rFonts w:asciiTheme="minorHAnsi" w:hAnsiTheme="minorHAnsi" w:eastAsiaTheme="minorEastAsia" w:cstheme="minorBidi"/>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r>
        <w:fldChar w:fldCharType="begin"/>
      </w:r>
      <w:r>
        <w:instrText xml:space="preserve"> HYPERLINK \l "_Toc67673334" </w:instrText>
      </w:r>
      <w:r>
        <w:fldChar w:fldCharType="separate"/>
      </w:r>
      <w:r>
        <w:rPr>
          <w:rStyle w:val="37"/>
          <w:b/>
          <w:bCs/>
        </w:rPr>
        <w:t xml:space="preserve">§1  </w:t>
      </w:r>
      <w:r>
        <w:rPr>
          <w:rStyle w:val="37"/>
          <w:rFonts w:hint="eastAsia"/>
          <w:b/>
          <w:bCs/>
        </w:rPr>
        <w:t>重要提示及目录</w:t>
      </w:r>
      <w:r>
        <w:tab/>
      </w:r>
      <w:r>
        <w:fldChar w:fldCharType="begin"/>
      </w:r>
      <w:r>
        <w:instrText xml:space="preserve"> PAGEREF _Toc67673334 \h </w:instrText>
      </w:r>
      <w:r>
        <w:fldChar w:fldCharType="separate"/>
      </w:r>
      <w:r>
        <w:t>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"_Toc67673335" </w:instrText>
      </w:r>
      <w:r>
        <w:fldChar w:fldCharType="separate"/>
      </w:r>
      <w:r>
        <w:rPr>
          <w:rStyle w:val="37"/>
        </w:rPr>
        <w:t xml:space="preserve">1.1 </w:t>
      </w:r>
      <w:r>
        <w:rPr>
          <w:rStyle w:val="37"/>
          <w:rFonts w:hint="eastAsia"/>
        </w:rPr>
        <w:t>重要提示</w:t>
      </w:r>
      <w:r>
        <w:tab/>
      </w:r>
      <w:r>
        <w:fldChar w:fldCharType="begin"/>
      </w:r>
      <w:r>
        <w:instrText xml:space="preserve"> PAGEREF _Toc67673335 \h </w:instrText>
      </w:r>
      <w:r>
        <w:fldChar w:fldCharType="separate"/>
      </w:r>
      <w:r>
        <w:t>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"_Toc67673336" </w:instrText>
      </w:r>
      <w:r>
        <w:fldChar w:fldCharType="separate"/>
      </w:r>
      <w:r>
        <w:rPr>
          <w:rStyle w:val="37"/>
          <w:b/>
          <w:bCs/>
        </w:rPr>
        <w:t xml:space="preserve">§2  </w:t>
      </w:r>
      <w:r>
        <w:rPr>
          <w:rStyle w:val="37"/>
          <w:rFonts w:hint="eastAsia"/>
          <w:b/>
          <w:bCs/>
        </w:rPr>
        <w:t>基金简介</w:t>
      </w:r>
      <w:r>
        <w:tab/>
      </w:r>
      <w:r>
        <w:fldChar w:fldCharType="begin"/>
      </w:r>
      <w:r>
        <w:instrText xml:space="preserve"> PAGEREF _Toc67673336 \h </w:instrText>
      </w:r>
      <w:r>
        <w:fldChar w:fldCharType="separate"/>
      </w:r>
      <w:r>
        <w:t>7</w:t>
      </w:r>
      <w:r>
        <w:fldChar w:fldCharType="end"/>
      </w:r>
      <w:r>
        <w:fldChar w:fldCharType="end"/>
      </w:r>
    </w:p>
    <w:p>
      <w:pPr>
        <w:pStyle w:val="26"/>
        <w:tabs>
          <w:tab w:val="left" w:pos="1050"/>
        </w:tabs>
        <w:rPr>
          <w:rFonts w:asciiTheme="minorHAnsi" w:hAnsiTheme="minorHAnsi" w:eastAsiaTheme="minorEastAsia" w:cstheme="minorBidi"/>
          <w:kern w:val="2"/>
          <w:szCs w:val="22"/>
        </w:rPr>
      </w:pPr>
      <w:r>
        <w:fldChar w:fldCharType="begin"/>
      </w:r>
      <w:r>
        <w:instrText xml:space="preserve"> HYPERLINK \l "_Toc67673337" </w:instrText>
      </w:r>
      <w:r>
        <w:fldChar w:fldCharType="separate"/>
      </w:r>
      <w:r>
        <w:rPr>
          <w:rStyle w:val="37"/>
        </w:rPr>
        <w:t>2.1</w:t>
      </w:r>
      <w:r>
        <w:rPr>
          <w:rStyle w:val="37"/>
          <w:rFonts w:hint="eastAsia"/>
        </w:rPr>
        <w:t>基金基本情况</w:t>
      </w:r>
      <w:r>
        <w:tab/>
      </w:r>
      <w:r>
        <w:fldChar w:fldCharType="begin"/>
      </w:r>
      <w:r>
        <w:instrText xml:space="preserve"> PAGEREF _Toc67673337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"_Toc67673338" </w:instrText>
      </w:r>
      <w:r>
        <w:fldChar w:fldCharType="separate"/>
      </w:r>
      <w:r>
        <w:rPr>
          <w:rStyle w:val="37"/>
        </w:rPr>
        <w:t xml:space="preserve">2.2 </w:t>
      </w:r>
      <w:r>
        <w:rPr>
          <w:rStyle w:val="37"/>
          <w:rFonts w:hint="eastAsia"/>
        </w:rPr>
        <w:t>基金产品说明</w:t>
      </w:r>
      <w:r>
        <w:tab/>
      </w:r>
      <w:r>
        <w:fldChar w:fldCharType="begin"/>
      </w:r>
      <w:r>
        <w:instrText xml:space="preserve"> PAGEREF _Toc67673338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"_Toc67673339" </w:instrText>
      </w:r>
      <w:r>
        <w:fldChar w:fldCharType="separate"/>
      </w:r>
      <w:r>
        <w:rPr>
          <w:rStyle w:val="37"/>
        </w:rPr>
        <w:t xml:space="preserve">2.3 </w:t>
      </w:r>
      <w:r>
        <w:rPr>
          <w:rStyle w:val="37"/>
          <w:rFonts w:hint="eastAsia"/>
        </w:rPr>
        <w:t>基金管理人和基金托管人</w:t>
      </w:r>
      <w:r>
        <w:tab/>
      </w:r>
      <w:r>
        <w:fldChar w:fldCharType="begin"/>
      </w:r>
      <w:r>
        <w:instrText xml:space="preserve"> PAGEREF _Toc67673339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"_Toc67673340" </w:instrText>
      </w:r>
      <w:r>
        <w:fldChar w:fldCharType="separate"/>
      </w:r>
      <w:r>
        <w:rPr>
          <w:rStyle w:val="37"/>
        </w:rPr>
        <w:t xml:space="preserve">2.4 </w:t>
      </w:r>
      <w:r>
        <w:rPr>
          <w:rStyle w:val="37"/>
          <w:rFonts w:hint="eastAsia"/>
        </w:rPr>
        <w:t>信息披露方式</w:t>
      </w:r>
      <w:r>
        <w:tab/>
      </w:r>
      <w:r>
        <w:fldChar w:fldCharType="begin"/>
      </w:r>
      <w:r>
        <w:instrText xml:space="preserve"> PAGEREF _Toc67673340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"_Toc67673341" </w:instrText>
      </w:r>
      <w:r>
        <w:fldChar w:fldCharType="separate"/>
      </w:r>
      <w:r>
        <w:rPr>
          <w:rStyle w:val="37"/>
        </w:rPr>
        <w:t xml:space="preserve">2.5 </w:t>
      </w:r>
      <w:r>
        <w:rPr>
          <w:rStyle w:val="37"/>
          <w:rFonts w:hint="eastAsia"/>
        </w:rPr>
        <w:t>其他相关资料</w:t>
      </w:r>
      <w:r>
        <w:tab/>
      </w:r>
      <w:r>
        <w:fldChar w:fldCharType="begin"/>
      </w:r>
      <w:r>
        <w:instrText xml:space="preserve"> PAGEREF _Toc67673341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"_Toc67673342" </w:instrText>
      </w:r>
      <w:r>
        <w:fldChar w:fldCharType="separate"/>
      </w:r>
      <w:r>
        <w:rPr>
          <w:rStyle w:val="37"/>
          <w:b/>
          <w:bCs/>
        </w:rPr>
        <w:t xml:space="preserve">§3 </w:t>
      </w:r>
      <w:r>
        <w:rPr>
          <w:rStyle w:val="37"/>
          <w:rFonts w:hint="eastAsia"/>
          <w:b/>
          <w:bCs/>
        </w:rPr>
        <w:t>主要财务指标、基金净值表现及利润分配情况</w:t>
      </w:r>
      <w:r>
        <w:tab/>
      </w:r>
      <w:r>
        <w:fldChar w:fldCharType="begin"/>
      </w:r>
      <w:r>
        <w:instrText xml:space="preserve"> PAGEREF _Toc67673342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"_Toc67673343" </w:instrText>
      </w:r>
      <w:r>
        <w:fldChar w:fldCharType="separate"/>
      </w:r>
      <w:r>
        <w:rPr>
          <w:rStyle w:val="37"/>
        </w:rPr>
        <w:t xml:space="preserve">3.1 </w:t>
      </w:r>
      <w:r>
        <w:rPr>
          <w:rStyle w:val="37"/>
          <w:rFonts w:hint="eastAsia"/>
        </w:rPr>
        <w:t>主要会计数据和财务指标</w:t>
      </w:r>
      <w:r>
        <w:tab/>
      </w:r>
      <w:r>
        <w:fldChar w:fldCharType="begin"/>
      </w:r>
      <w:r>
        <w:instrText xml:space="preserve"> PAGEREF _Toc67673343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"_Toc67673344" </w:instrText>
      </w:r>
      <w:r>
        <w:fldChar w:fldCharType="separate"/>
      </w:r>
      <w:r>
        <w:rPr>
          <w:rStyle w:val="37"/>
        </w:rPr>
        <w:t xml:space="preserve">3.2 </w:t>
      </w:r>
      <w:r>
        <w:rPr>
          <w:rStyle w:val="37"/>
          <w:rFonts w:hint="eastAsia"/>
        </w:rPr>
        <w:t>基金净值表现</w:t>
      </w:r>
      <w:r>
        <w:tab/>
      </w:r>
      <w:r>
        <w:fldChar w:fldCharType="begin"/>
      </w:r>
      <w:r>
        <w:instrText xml:space="preserve"> PAGEREF _Toc67673344 \h </w:instrText>
      </w:r>
      <w:r>
        <w:fldChar w:fldCharType="separate"/>
      </w:r>
      <w:r>
        <w:t>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"_Toc67673346" </w:instrText>
      </w:r>
      <w:r>
        <w:fldChar w:fldCharType="separate"/>
      </w:r>
      <w:r>
        <w:rPr>
          <w:rStyle w:val="37"/>
        </w:rPr>
        <w:t>3.3</w:t>
      </w:r>
      <w:r>
        <w:rPr>
          <w:rStyle w:val="37"/>
          <w:rFonts w:hint="eastAsia"/>
        </w:rPr>
        <w:t>过去三年基金的利润分配情况</w:t>
      </w:r>
      <w:r>
        <w:tab/>
      </w:r>
      <w:r>
        <w:fldChar w:fldCharType="begin"/>
      </w:r>
      <w:r>
        <w:instrText xml:space="preserve"> PAGEREF _Toc67673346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"_Toc67673347" </w:instrText>
      </w:r>
      <w:r>
        <w:fldChar w:fldCharType="separate"/>
      </w:r>
      <w:r>
        <w:rPr>
          <w:rStyle w:val="37"/>
          <w:b/>
          <w:bCs/>
        </w:rPr>
        <w:t xml:space="preserve">§4  </w:t>
      </w:r>
      <w:r>
        <w:rPr>
          <w:rStyle w:val="37"/>
          <w:rFonts w:hint="eastAsia"/>
          <w:b/>
          <w:bCs/>
        </w:rPr>
        <w:t>管理人报告</w:t>
      </w:r>
      <w:r>
        <w:tab/>
      </w:r>
      <w:r>
        <w:fldChar w:fldCharType="begin"/>
      </w:r>
      <w:r>
        <w:instrText xml:space="preserve"> PAGEREF _Toc67673347 \h </w:instrText>
      </w:r>
      <w:r>
        <w:fldChar w:fldCharType="separate"/>
      </w:r>
      <w:r>
        <w:t>11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"_Toc67673348" </w:instrText>
      </w:r>
      <w:r>
        <w:fldChar w:fldCharType="separate"/>
      </w:r>
      <w:r>
        <w:rPr>
          <w:rStyle w:val="37"/>
        </w:rPr>
        <w:t xml:space="preserve">4.1 </w:t>
      </w:r>
      <w:r>
        <w:rPr>
          <w:rStyle w:val="37"/>
          <w:rFonts w:hint="eastAsia"/>
        </w:rPr>
        <w:t>基金管理人及基金经理情况</w:t>
      </w:r>
      <w:r>
        <w:tab/>
      </w:r>
      <w:r>
        <w:fldChar w:fldCharType="begin"/>
      </w:r>
      <w:r>
        <w:instrText xml:space="preserve"> PAGEREF _Toc67673348 \h </w:instrText>
      </w:r>
      <w:r>
        <w:fldChar w:fldCharType="separate"/>
      </w:r>
      <w:r>
        <w:t>11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"_Toc67673351" </w:instrText>
      </w:r>
      <w:r>
        <w:fldChar w:fldCharType="separate"/>
      </w:r>
      <w:r>
        <w:rPr>
          <w:rStyle w:val="37"/>
        </w:rPr>
        <w:t xml:space="preserve">4.2 </w:t>
      </w:r>
      <w:r>
        <w:rPr>
          <w:rStyle w:val="37"/>
          <w:rFonts w:hint="eastAsia"/>
        </w:rPr>
        <w:t>管理人对报告期内本基金运作遵规守信情况的说明</w:t>
      </w:r>
      <w:r>
        <w:tab/>
      </w:r>
      <w:r>
        <w:fldChar w:fldCharType="begin"/>
      </w:r>
      <w:r>
        <w:instrText xml:space="preserve"> PAGEREF _Toc67673351 \h </w:instrText>
      </w:r>
      <w:r>
        <w:fldChar w:fldCharType="separate"/>
      </w:r>
      <w:r>
        <w:t>12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"_Toc67673352" </w:instrText>
      </w:r>
      <w:r>
        <w:fldChar w:fldCharType="separate"/>
      </w:r>
      <w:r>
        <w:rPr>
          <w:rStyle w:val="37"/>
        </w:rPr>
        <w:t xml:space="preserve">4.3 </w:t>
      </w:r>
      <w:r>
        <w:rPr>
          <w:rStyle w:val="37"/>
          <w:rFonts w:hint="eastAsia"/>
        </w:rPr>
        <w:t>管理人对报告期内公平交易情况的专项说明</w:t>
      </w:r>
      <w:r>
        <w:tab/>
      </w:r>
      <w:r>
        <w:fldChar w:fldCharType="begin"/>
      </w:r>
      <w:r>
        <w:instrText xml:space="preserve"> PAGEREF _Toc67673352 \h </w:instrText>
      </w:r>
      <w:r>
        <w:fldChar w:fldCharType="separate"/>
      </w:r>
      <w:r>
        <w:t>13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"_Toc67673356" </w:instrText>
      </w:r>
      <w:r>
        <w:fldChar w:fldCharType="separate"/>
      </w:r>
      <w:r>
        <w:rPr>
          <w:rStyle w:val="37"/>
        </w:rPr>
        <w:t xml:space="preserve">4.4 </w:t>
      </w:r>
      <w:r>
        <w:rPr>
          <w:rStyle w:val="37"/>
          <w:rFonts w:hint="eastAsia"/>
        </w:rPr>
        <w:t>管理人对报告期内基金的投资策略和业绩表现的说明</w:t>
      </w:r>
      <w:r>
        <w:tab/>
      </w:r>
      <w:r>
        <w:fldChar w:fldCharType="begin"/>
      </w:r>
      <w:r>
        <w:instrText xml:space="preserve"> PAGEREF _Toc67673356 \h </w:instrText>
      </w:r>
      <w:r>
        <w:fldChar w:fldCharType="separate"/>
      </w:r>
      <w:r>
        <w:t>14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"_Toc67673359" </w:instrText>
      </w:r>
      <w:r>
        <w:fldChar w:fldCharType="separate"/>
      </w:r>
      <w:r>
        <w:rPr>
          <w:rStyle w:val="37"/>
        </w:rPr>
        <w:t xml:space="preserve">4.5 </w:t>
      </w:r>
      <w:r>
        <w:rPr>
          <w:rStyle w:val="37"/>
          <w:rFonts w:hint="eastAsia"/>
        </w:rPr>
        <w:t>管理人对宏观经济、证券市场及行业走势的简要展望</w:t>
      </w:r>
      <w:r>
        <w:tab/>
      </w:r>
      <w:r>
        <w:fldChar w:fldCharType="begin"/>
      </w:r>
      <w:r>
        <w:instrText xml:space="preserve"> PAGEREF _Toc67673359 \h </w:instrText>
      </w:r>
      <w:r>
        <w:fldChar w:fldCharType="separate"/>
      </w:r>
      <w:r>
        <w:t>15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"_Toc67673360" </w:instrText>
      </w:r>
      <w:r>
        <w:fldChar w:fldCharType="separate"/>
      </w:r>
      <w:r>
        <w:rPr>
          <w:rStyle w:val="37"/>
        </w:rPr>
        <w:t xml:space="preserve">4.6 </w:t>
      </w:r>
      <w:r>
        <w:rPr>
          <w:rStyle w:val="37"/>
          <w:rFonts w:hint="eastAsia"/>
        </w:rPr>
        <w:t>管理人内部有关本基金的监察稽核工作情况</w:t>
      </w:r>
      <w:r>
        <w:tab/>
      </w:r>
      <w:r>
        <w:fldChar w:fldCharType="begin"/>
      </w:r>
      <w:r>
        <w:instrText xml:space="preserve"> PAGEREF _Toc67673360 \h </w:instrText>
      </w:r>
      <w:r>
        <w:fldChar w:fldCharType="separate"/>
      </w:r>
      <w:r>
        <w:t>15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"_Toc67673361" </w:instrText>
      </w:r>
      <w:r>
        <w:fldChar w:fldCharType="separate"/>
      </w:r>
      <w:r>
        <w:rPr>
          <w:rStyle w:val="37"/>
        </w:rPr>
        <w:t xml:space="preserve">4.7 </w:t>
      </w:r>
      <w:r>
        <w:rPr>
          <w:rStyle w:val="37"/>
          <w:rFonts w:hint="eastAsia"/>
        </w:rPr>
        <w:t>管理人对报告期内基金估值程序等事项的说明</w:t>
      </w:r>
      <w:r>
        <w:tab/>
      </w:r>
      <w:r>
        <w:fldChar w:fldCharType="begin"/>
      </w:r>
      <w:r>
        <w:instrText xml:space="preserve"> PAGEREF _Toc67673361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"_Toc67673362" </w:instrText>
      </w:r>
      <w:r>
        <w:fldChar w:fldCharType="separate"/>
      </w:r>
      <w:r>
        <w:rPr>
          <w:rStyle w:val="37"/>
        </w:rPr>
        <w:t>4.8</w:t>
      </w:r>
      <w:r>
        <w:rPr>
          <w:rStyle w:val="37"/>
          <w:rFonts w:hint="eastAsia"/>
        </w:rPr>
        <w:t>管理人对报告期内基金利润分配情况的说明</w:t>
      </w:r>
      <w:r>
        <w:tab/>
      </w:r>
      <w:r>
        <w:fldChar w:fldCharType="begin"/>
      </w:r>
      <w:r>
        <w:instrText xml:space="preserve"> PAGEREF _Toc67673362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"_Toc67673363" </w:instrText>
      </w:r>
      <w:r>
        <w:fldChar w:fldCharType="separate"/>
      </w:r>
      <w:r>
        <w:rPr>
          <w:rStyle w:val="37"/>
        </w:rPr>
        <w:t>4.9</w:t>
      </w:r>
      <w:r>
        <w:rPr>
          <w:rStyle w:val="37"/>
          <w:rFonts w:hint="eastAsia"/>
        </w:rPr>
        <w:t>报告期内管理人对本基金持有人数或基金资产净值预警情形的说明</w:t>
      </w:r>
      <w:r>
        <w:tab/>
      </w:r>
      <w:r>
        <w:fldChar w:fldCharType="begin"/>
      </w:r>
      <w:r>
        <w:instrText xml:space="preserve"> PAGEREF _Toc67673363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"_Toc67673364" </w:instrText>
      </w:r>
      <w:r>
        <w:fldChar w:fldCharType="separate"/>
      </w:r>
      <w:r>
        <w:rPr>
          <w:rStyle w:val="37"/>
          <w:b/>
          <w:bCs/>
        </w:rPr>
        <w:t xml:space="preserve">§5  </w:t>
      </w:r>
      <w:r>
        <w:rPr>
          <w:rStyle w:val="37"/>
          <w:rFonts w:hint="eastAsia"/>
          <w:b/>
          <w:bCs/>
        </w:rPr>
        <w:t>托管人报告</w:t>
      </w:r>
      <w:r>
        <w:tab/>
      </w:r>
      <w:r>
        <w:fldChar w:fldCharType="begin"/>
      </w:r>
      <w:r>
        <w:instrText xml:space="preserve"> PAGEREF _Toc67673364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"_Toc67673365" </w:instrText>
      </w:r>
      <w:r>
        <w:fldChar w:fldCharType="separate"/>
      </w:r>
      <w:r>
        <w:rPr>
          <w:rStyle w:val="37"/>
        </w:rPr>
        <w:t xml:space="preserve">5.1 </w:t>
      </w:r>
      <w:r>
        <w:rPr>
          <w:rStyle w:val="37"/>
          <w:rFonts w:hint="eastAsia"/>
        </w:rPr>
        <w:t>报告期内本基金托管人遵规守信情况声明</w:t>
      </w:r>
      <w:r>
        <w:tab/>
      </w:r>
      <w:r>
        <w:fldChar w:fldCharType="begin"/>
      </w:r>
      <w:r>
        <w:instrText xml:space="preserve"> PAGEREF _Toc67673365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"_Toc67673366" </w:instrText>
      </w:r>
      <w:r>
        <w:fldChar w:fldCharType="separate"/>
      </w:r>
      <w:r>
        <w:rPr>
          <w:rStyle w:val="37"/>
        </w:rPr>
        <w:t xml:space="preserve">5.2 </w:t>
      </w:r>
      <w:r>
        <w:rPr>
          <w:rStyle w:val="37"/>
          <w:rFonts w:hint="eastAsia"/>
        </w:rPr>
        <w:t>托管人对报告期内本基金投资运作遵规守信、净值计算、利润分配等情况的说明</w:t>
      </w:r>
      <w:r>
        <w:tab/>
      </w:r>
      <w:r>
        <w:fldChar w:fldCharType="begin"/>
      </w:r>
      <w:r>
        <w:instrText xml:space="preserve"> PAGEREF _Toc67673366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"_Toc67673367" </w:instrText>
      </w:r>
      <w:r>
        <w:fldChar w:fldCharType="separate"/>
      </w:r>
      <w:r>
        <w:rPr>
          <w:rStyle w:val="37"/>
        </w:rPr>
        <w:t xml:space="preserve">5.3 </w:t>
      </w:r>
      <w:r>
        <w:rPr>
          <w:rStyle w:val="37"/>
          <w:rFonts w:hint="eastAsia"/>
        </w:rPr>
        <w:t>托管人对本年度报告中财务信息等内容的真实、准确和完整发表意见</w:t>
      </w:r>
      <w:r>
        <w:tab/>
      </w:r>
      <w:r>
        <w:fldChar w:fldCharType="begin"/>
      </w:r>
      <w:r>
        <w:instrText xml:space="preserve"> PAGEREF _Toc67673367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"_Toc67673368" </w:instrText>
      </w:r>
      <w:r>
        <w:fldChar w:fldCharType="separate"/>
      </w:r>
      <w:r>
        <w:rPr>
          <w:rStyle w:val="37"/>
          <w:b/>
          <w:bCs/>
        </w:rPr>
        <w:t xml:space="preserve">§6  </w:t>
      </w:r>
      <w:r>
        <w:rPr>
          <w:rStyle w:val="37"/>
          <w:rFonts w:hint="eastAsia"/>
          <w:b/>
          <w:bCs/>
        </w:rPr>
        <w:t>审计报告</w:t>
      </w:r>
      <w:r>
        <w:tab/>
      </w:r>
      <w:r>
        <w:fldChar w:fldCharType="begin"/>
      </w:r>
      <w:r>
        <w:instrText xml:space="preserve"> PAGEREF _Toc67673368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"_Toc67673369" </w:instrText>
      </w:r>
      <w:r>
        <w:fldChar w:fldCharType="separate"/>
      </w:r>
      <w:r>
        <w:rPr>
          <w:rStyle w:val="37"/>
        </w:rPr>
        <w:t xml:space="preserve">6.1 </w:t>
      </w:r>
      <w:r>
        <w:rPr>
          <w:rStyle w:val="37"/>
          <w:rFonts w:hint="eastAsia"/>
        </w:rPr>
        <w:t>审计意见</w:t>
      </w:r>
      <w:r>
        <w:tab/>
      </w:r>
      <w:r>
        <w:fldChar w:fldCharType="begin"/>
      </w:r>
      <w:r>
        <w:instrText xml:space="preserve"> PAGEREF _Toc67673369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"_Toc67673370" </w:instrText>
      </w:r>
      <w:r>
        <w:fldChar w:fldCharType="separate"/>
      </w:r>
      <w:r>
        <w:rPr>
          <w:rStyle w:val="37"/>
        </w:rPr>
        <w:t xml:space="preserve">6.2 </w:t>
      </w:r>
      <w:r>
        <w:rPr>
          <w:rStyle w:val="37"/>
          <w:rFonts w:hint="eastAsia"/>
        </w:rPr>
        <w:t>形成审计意见的基础</w:t>
      </w:r>
      <w:r>
        <w:tab/>
      </w:r>
      <w:r>
        <w:fldChar w:fldCharType="begin"/>
      </w:r>
      <w:r>
        <w:instrText xml:space="preserve"> PAGEREF _Toc67673370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"_Toc67673371" </w:instrText>
      </w:r>
      <w:r>
        <w:fldChar w:fldCharType="separate"/>
      </w:r>
      <w:r>
        <w:rPr>
          <w:rStyle w:val="37"/>
        </w:rPr>
        <w:t xml:space="preserve">6.3 </w:t>
      </w:r>
      <w:r>
        <w:rPr>
          <w:rStyle w:val="37"/>
          <w:rFonts w:hint="eastAsia"/>
        </w:rPr>
        <w:t>管理层和治理层对财务报表的责任</w:t>
      </w:r>
      <w:r>
        <w:tab/>
      </w:r>
      <w:r>
        <w:fldChar w:fldCharType="begin"/>
      </w:r>
      <w:r>
        <w:instrText xml:space="preserve"> PAGEREF _Toc67673371 \h </w:instrText>
      </w:r>
      <w:r>
        <w:fldChar w:fldCharType="separate"/>
      </w:r>
      <w:r>
        <w:t>18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"_Toc67673372" </w:instrText>
      </w:r>
      <w:r>
        <w:fldChar w:fldCharType="separate"/>
      </w:r>
      <w:r>
        <w:rPr>
          <w:rStyle w:val="37"/>
        </w:rPr>
        <w:t xml:space="preserve">6.4 </w:t>
      </w:r>
      <w:r>
        <w:rPr>
          <w:rStyle w:val="37"/>
          <w:rFonts w:hint="eastAsia"/>
        </w:rPr>
        <w:t>注册会计师对财务报表审计的责任</w:t>
      </w:r>
      <w:r>
        <w:tab/>
      </w:r>
      <w:r>
        <w:fldChar w:fldCharType="begin"/>
      </w:r>
      <w:r>
        <w:instrText xml:space="preserve"> PAGEREF _Toc67673372 \h </w:instrText>
      </w:r>
      <w:r>
        <w:fldChar w:fldCharType="separate"/>
      </w:r>
      <w:r>
        <w:t>18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"_Toc67673373" </w:instrText>
      </w:r>
      <w:r>
        <w:fldChar w:fldCharType="separate"/>
      </w:r>
      <w:r>
        <w:rPr>
          <w:rStyle w:val="37"/>
          <w:b/>
          <w:bCs/>
        </w:rPr>
        <w:t>§7</w:t>
      </w:r>
      <w:r>
        <w:rPr>
          <w:rStyle w:val="37"/>
          <w:rFonts w:hint="eastAsia"/>
          <w:b/>
          <w:bCs/>
        </w:rPr>
        <w:t>年度财务报表</w:t>
      </w:r>
      <w:r>
        <w:tab/>
      </w:r>
      <w:r>
        <w:fldChar w:fldCharType="begin"/>
      </w:r>
      <w:r>
        <w:instrText xml:space="preserve"> PAGEREF _Toc67673373 \h </w:instrText>
      </w:r>
      <w:r>
        <w:fldChar w:fldCharType="separate"/>
      </w:r>
      <w:r>
        <w:t>19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"_Toc67673374" </w:instrText>
      </w:r>
      <w:r>
        <w:fldChar w:fldCharType="separate"/>
      </w:r>
      <w:r>
        <w:rPr>
          <w:rStyle w:val="37"/>
        </w:rPr>
        <w:t xml:space="preserve">7.1 </w:t>
      </w:r>
      <w:r>
        <w:rPr>
          <w:rStyle w:val="37"/>
          <w:rFonts w:hint="eastAsia"/>
        </w:rPr>
        <w:t>资产负债表</w:t>
      </w:r>
      <w:r>
        <w:tab/>
      </w:r>
      <w:r>
        <w:fldChar w:fldCharType="begin"/>
      </w:r>
      <w:r>
        <w:instrText xml:space="preserve"> PAGEREF _Toc67673374 \h </w:instrText>
      </w:r>
      <w:r>
        <w:fldChar w:fldCharType="separate"/>
      </w:r>
      <w:r>
        <w:t>19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"_Toc67673375" </w:instrText>
      </w:r>
      <w:r>
        <w:fldChar w:fldCharType="separate"/>
      </w:r>
      <w:r>
        <w:rPr>
          <w:rStyle w:val="37"/>
        </w:rPr>
        <w:t xml:space="preserve">7.2 </w:t>
      </w:r>
      <w:r>
        <w:rPr>
          <w:rStyle w:val="37"/>
          <w:rFonts w:hint="eastAsia"/>
        </w:rPr>
        <w:t>利润表</w:t>
      </w:r>
      <w:r>
        <w:tab/>
      </w:r>
      <w:r>
        <w:fldChar w:fldCharType="begin"/>
      </w:r>
      <w:r>
        <w:instrText xml:space="preserve"> PAGEREF _Toc67673375 \h </w:instrText>
      </w:r>
      <w:r>
        <w:fldChar w:fldCharType="separate"/>
      </w:r>
      <w:r>
        <w:t>20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"_Toc67673376" </w:instrText>
      </w:r>
      <w:r>
        <w:fldChar w:fldCharType="separate"/>
      </w:r>
      <w:r>
        <w:rPr>
          <w:rStyle w:val="37"/>
        </w:rPr>
        <w:t xml:space="preserve">7.3 </w:t>
      </w:r>
      <w:r>
        <w:rPr>
          <w:rStyle w:val="37"/>
          <w:rFonts w:hint="eastAsia"/>
        </w:rPr>
        <w:t>所有者权益（基金净值）变动表</w:t>
      </w:r>
      <w:r>
        <w:tab/>
      </w:r>
      <w:r>
        <w:fldChar w:fldCharType="begin"/>
      </w:r>
      <w:r>
        <w:instrText xml:space="preserve"> PAGEREF _Toc67673376 \h </w:instrText>
      </w:r>
      <w:r>
        <w:fldChar w:fldCharType="separate"/>
      </w:r>
      <w:r>
        <w:t>22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"_Toc67673377" </w:instrText>
      </w:r>
      <w:r>
        <w:fldChar w:fldCharType="separate"/>
      </w:r>
      <w:r>
        <w:rPr>
          <w:rStyle w:val="37"/>
        </w:rPr>
        <w:t xml:space="preserve">7.4 </w:t>
      </w:r>
      <w:r>
        <w:rPr>
          <w:rStyle w:val="37"/>
          <w:rFonts w:hint="eastAsia"/>
        </w:rPr>
        <w:t>报表附注</w:t>
      </w:r>
      <w:r>
        <w:tab/>
      </w:r>
      <w:r>
        <w:fldChar w:fldCharType="begin"/>
      </w:r>
      <w:r>
        <w:instrText xml:space="preserve"> PAGEREF _Toc67673377 \h </w:instrText>
      </w:r>
      <w:r>
        <w:fldChar w:fldCharType="separate"/>
      </w:r>
      <w:r>
        <w:t>23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"_Toc67673447" </w:instrText>
      </w:r>
      <w:r>
        <w:fldChar w:fldCharType="separate"/>
      </w:r>
      <w:r>
        <w:rPr>
          <w:rStyle w:val="37"/>
          <w:b/>
        </w:rPr>
        <w:t>§8</w:t>
      </w:r>
      <w:r>
        <w:rPr>
          <w:rStyle w:val="37"/>
          <w:rFonts w:hint="eastAsia"/>
          <w:b/>
        </w:rPr>
        <w:t>投资组合报告</w:t>
      </w:r>
      <w:r>
        <w:tab/>
      </w:r>
      <w:r>
        <w:fldChar w:fldCharType="begin"/>
      </w:r>
      <w:r>
        <w:instrText xml:space="preserve"> PAGEREF _Toc67673447 \h </w:instrText>
      </w:r>
      <w:r>
        <w:fldChar w:fldCharType="separate"/>
      </w:r>
      <w:r>
        <w:t>48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"_Toc67673448" </w:instrText>
      </w:r>
      <w:r>
        <w:fldChar w:fldCharType="separate"/>
      </w:r>
      <w:r>
        <w:rPr>
          <w:rStyle w:val="37"/>
        </w:rPr>
        <w:t xml:space="preserve">8.1 </w:t>
      </w:r>
      <w:r>
        <w:rPr>
          <w:rStyle w:val="37"/>
          <w:rFonts w:hint="eastAsia"/>
        </w:rPr>
        <w:t>期末基金资产组合情况</w:t>
      </w:r>
      <w:r>
        <w:tab/>
      </w:r>
      <w:r>
        <w:fldChar w:fldCharType="begin"/>
      </w:r>
      <w:r>
        <w:instrText xml:space="preserve"> PAGEREF _Toc67673448 \h </w:instrText>
      </w:r>
      <w:r>
        <w:fldChar w:fldCharType="separate"/>
      </w:r>
      <w:r>
        <w:t>48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"_Toc67673449" </w:instrText>
      </w:r>
      <w:r>
        <w:fldChar w:fldCharType="separate"/>
      </w:r>
      <w:r>
        <w:rPr>
          <w:rStyle w:val="37"/>
        </w:rPr>
        <w:t>8.2</w:t>
      </w:r>
      <w:r>
        <w:rPr>
          <w:rStyle w:val="37"/>
          <w:rFonts w:hint="eastAsia"/>
        </w:rPr>
        <w:t>期末按行业分类的股票投资组合</w:t>
      </w:r>
      <w:r>
        <w:tab/>
      </w:r>
      <w:r>
        <w:fldChar w:fldCharType="begin"/>
      </w:r>
      <w:r>
        <w:instrText xml:space="preserve"> PAGEREF _Toc67673449 \h </w:instrText>
      </w:r>
      <w:r>
        <w:fldChar w:fldCharType="separate"/>
      </w:r>
      <w:r>
        <w:t>48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"_Toc67673450" </w:instrText>
      </w:r>
      <w:r>
        <w:fldChar w:fldCharType="separate"/>
      </w:r>
      <w:r>
        <w:rPr>
          <w:rStyle w:val="37"/>
        </w:rPr>
        <w:t>8.3</w:t>
      </w:r>
      <w:r>
        <w:rPr>
          <w:rStyle w:val="37"/>
          <w:rFonts w:hint="eastAsia"/>
        </w:rPr>
        <w:t>期末按公允价值占基金资产净值比例大小排序的所有股票投资明细</w:t>
      </w:r>
      <w:r>
        <w:tab/>
      </w:r>
      <w:r>
        <w:fldChar w:fldCharType="begin"/>
      </w:r>
      <w:r>
        <w:instrText xml:space="preserve"> PAGEREF _Toc67673450 \h </w:instrText>
      </w:r>
      <w:r>
        <w:fldChar w:fldCharType="separate"/>
      </w:r>
      <w:r>
        <w:t>49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"_Toc67673451" </w:instrText>
      </w:r>
      <w:r>
        <w:fldChar w:fldCharType="separate"/>
      </w:r>
      <w:r>
        <w:rPr>
          <w:rStyle w:val="37"/>
        </w:rPr>
        <w:t>8.4</w:t>
      </w:r>
      <w:r>
        <w:rPr>
          <w:rStyle w:val="37"/>
          <w:rFonts w:hint="eastAsia"/>
        </w:rPr>
        <w:t>报告期内股票投资组合的重大变动</w:t>
      </w:r>
      <w:r>
        <w:tab/>
      </w:r>
      <w:r>
        <w:fldChar w:fldCharType="begin"/>
      </w:r>
      <w:r>
        <w:instrText xml:space="preserve"> PAGEREF _Toc67673451 \h </w:instrText>
      </w:r>
      <w:r>
        <w:fldChar w:fldCharType="separate"/>
      </w:r>
      <w:r>
        <w:t>52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"_Toc67673455" </w:instrText>
      </w:r>
      <w:r>
        <w:fldChar w:fldCharType="separate"/>
      </w:r>
      <w:r>
        <w:rPr>
          <w:rStyle w:val="37"/>
        </w:rPr>
        <w:t>8.5</w:t>
      </w:r>
      <w:r>
        <w:rPr>
          <w:rStyle w:val="37"/>
          <w:rFonts w:hint="eastAsia"/>
        </w:rPr>
        <w:t>期末按债券品种分类的债券投资组合</w:t>
      </w:r>
      <w:r>
        <w:tab/>
      </w:r>
      <w:r>
        <w:fldChar w:fldCharType="begin"/>
      </w:r>
      <w:r>
        <w:instrText xml:space="preserve"> PAGEREF _Toc67673455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"_Toc67673456" </w:instrText>
      </w:r>
      <w:r>
        <w:fldChar w:fldCharType="separate"/>
      </w:r>
      <w:r>
        <w:rPr>
          <w:rStyle w:val="37"/>
        </w:rPr>
        <w:t>8.6</w:t>
      </w:r>
      <w:r>
        <w:rPr>
          <w:rStyle w:val="37"/>
          <w:rFonts w:hint="eastAsia"/>
        </w:rPr>
        <w:t>期末按公允价值占基金资产净值比例大小排序的前五名债券投资明细</w:t>
      </w:r>
      <w:r>
        <w:tab/>
      </w:r>
      <w:r>
        <w:fldChar w:fldCharType="begin"/>
      </w:r>
      <w:r>
        <w:instrText xml:space="preserve"> PAGEREF _Toc67673456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"_Toc67673457" </w:instrText>
      </w:r>
      <w:r>
        <w:fldChar w:fldCharType="separate"/>
      </w:r>
      <w:r>
        <w:rPr>
          <w:rStyle w:val="37"/>
        </w:rPr>
        <w:t>8.7</w:t>
      </w:r>
      <w:r>
        <w:rPr>
          <w:rStyle w:val="37"/>
          <w:rFonts w:hint="eastAsia"/>
        </w:rPr>
        <w:t>期末按公允价值占基金资产净值比例大小排序的所有资产支持证券投资明细</w:t>
      </w:r>
      <w:r>
        <w:tab/>
      </w:r>
      <w:r>
        <w:fldChar w:fldCharType="begin"/>
      </w:r>
      <w:r>
        <w:instrText xml:space="preserve"> PAGEREF _Toc67673457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"_Toc67673458" </w:instrText>
      </w:r>
      <w:r>
        <w:fldChar w:fldCharType="separate"/>
      </w:r>
      <w:r>
        <w:rPr>
          <w:rStyle w:val="37"/>
        </w:rPr>
        <w:t>8.8</w:t>
      </w:r>
      <w:r>
        <w:rPr>
          <w:rStyle w:val="37"/>
          <w:rFonts w:hint="eastAsia"/>
        </w:rPr>
        <w:t>报告期末按公允价值占基金资产净值比例大小排序的前五名贵金属投资明细</w:t>
      </w:r>
      <w:r>
        <w:tab/>
      </w:r>
      <w:r>
        <w:fldChar w:fldCharType="begin"/>
      </w:r>
      <w:r>
        <w:instrText xml:space="preserve"> PAGEREF _Toc67673458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"_Toc67673459" </w:instrText>
      </w:r>
      <w:r>
        <w:fldChar w:fldCharType="separate"/>
      </w:r>
      <w:r>
        <w:rPr>
          <w:rStyle w:val="37"/>
        </w:rPr>
        <w:t>8.9</w:t>
      </w:r>
      <w:r>
        <w:rPr>
          <w:rStyle w:val="37"/>
          <w:rFonts w:hint="eastAsia"/>
        </w:rPr>
        <w:t>期末按公允价值占基金资产净值比例大小排序的前五名权证投资明细</w:t>
      </w:r>
      <w:r>
        <w:tab/>
      </w:r>
      <w:r>
        <w:fldChar w:fldCharType="begin"/>
      </w:r>
      <w:r>
        <w:instrText xml:space="preserve"> PAGEREF _Toc67673459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"_Toc67673460" </w:instrText>
      </w:r>
      <w:r>
        <w:fldChar w:fldCharType="separate"/>
      </w:r>
      <w:r>
        <w:rPr>
          <w:rStyle w:val="37"/>
        </w:rPr>
        <w:t xml:space="preserve">8.10 </w:t>
      </w:r>
      <w:r>
        <w:rPr>
          <w:rStyle w:val="37"/>
          <w:rFonts w:hint="eastAsia"/>
        </w:rPr>
        <w:t>报告期末本基金投资的股指期货交易情况说明</w:t>
      </w:r>
      <w:r>
        <w:tab/>
      </w:r>
      <w:r>
        <w:fldChar w:fldCharType="begin"/>
      </w:r>
      <w:r>
        <w:instrText xml:space="preserve"> PAGEREF _Toc67673460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"_Toc67673461" </w:instrText>
      </w:r>
      <w:r>
        <w:fldChar w:fldCharType="separate"/>
      </w:r>
      <w:r>
        <w:rPr>
          <w:rStyle w:val="37"/>
        </w:rPr>
        <w:t>8.11</w:t>
      </w:r>
      <w:r>
        <w:rPr>
          <w:rStyle w:val="37"/>
          <w:rFonts w:hint="eastAsia"/>
        </w:rPr>
        <w:t>报告期末本基金投资的国债期货交易情况说明</w:t>
      </w:r>
      <w:r>
        <w:tab/>
      </w:r>
      <w:r>
        <w:fldChar w:fldCharType="begin"/>
      </w:r>
      <w:r>
        <w:instrText xml:space="preserve"> PAGEREF _Toc67673461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"_Toc67673462" </w:instrText>
      </w:r>
      <w:r>
        <w:fldChar w:fldCharType="separate"/>
      </w:r>
      <w:r>
        <w:rPr>
          <w:rStyle w:val="37"/>
        </w:rPr>
        <w:t xml:space="preserve">8.12 </w:t>
      </w:r>
      <w:r>
        <w:rPr>
          <w:rStyle w:val="37"/>
          <w:rFonts w:hint="eastAsia"/>
        </w:rPr>
        <w:t>投资组合报告附注</w:t>
      </w:r>
      <w:r>
        <w:tab/>
      </w:r>
      <w:r>
        <w:fldChar w:fldCharType="begin"/>
      </w:r>
      <w:r>
        <w:instrText xml:space="preserve"> PAGEREF _Toc67673462 \h </w:instrText>
      </w:r>
      <w:r>
        <w:fldChar w:fldCharType="separate"/>
      </w:r>
      <w:r>
        <w:t>60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"_Toc67673467" </w:instrText>
      </w:r>
      <w:r>
        <w:fldChar w:fldCharType="separate"/>
      </w:r>
      <w:r>
        <w:rPr>
          <w:rStyle w:val="37"/>
          <w:b/>
        </w:rPr>
        <w:t>§9</w:t>
      </w:r>
      <w:r>
        <w:rPr>
          <w:rStyle w:val="37"/>
          <w:rFonts w:hint="eastAsia"/>
          <w:b/>
        </w:rPr>
        <w:t>基金份额持有人信息</w:t>
      </w:r>
      <w:r>
        <w:tab/>
      </w:r>
      <w:r>
        <w:fldChar w:fldCharType="begin"/>
      </w:r>
      <w:r>
        <w:instrText xml:space="preserve"> PAGEREF _Toc67673467 \h </w:instrText>
      </w:r>
      <w:r>
        <w:fldChar w:fldCharType="separate"/>
      </w:r>
      <w:r>
        <w:t>61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"_Toc67673468" </w:instrText>
      </w:r>
      <w:r>
        <w:fldChar w:fldCharType="separate"/>
      </w:r>
      <w:r>
        <w:rPr>
          <w:rStyle w:val="37"/>
        </w:rPr>
        <w:t xml:space="preserve">9.1 </w:t>
      </w:r>
      <w:r>
        <w:rPr>
          <w:rStyle w:val="37"/>
          <w:rFonts w:hint="eastAsia"/>
        </w:rPr>
        <w:t>期末基金份额持有人户数及持有人结构</w:t>
      </w:r>
      <w:r>
        <w:tab/>
      </w:r>
      <w:r>
        <w:fldChar w:fldCharType="begin"/>
      </w:r>
      <w:r>
        <w:instrText xml:space="preserve"> PAGEREF _Toc67673468 \h </w:instrText>
      </w:r>
      <w:r>
        <w:fldChar w:fldCharType="separate"/>
      </w:r>
      <w:r>
        <w:t>61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"_Toc67673469" </w:instrText>
      </w:r>
      <w:r>
        <w:fldChar w:fldCharType="separate"/>
      </w:r>
      <w:r>
        <w:rPr>
          <w:rStyle w:val="37"/>
        </w:rPr>
        <w:t>9.2</w:t>
      </w:r>
      <w:r>
        <w:rPr>
          <w:rStyle w:val="37"/>
          <w:rFonts w:hint="eastAsia"/>
        </w:rPr>
        <w:t>期末基金管理人的从业人员持有本基金的情况</w:t>
      </w:r>
      <w:r>
        <w:tab/>
      </w:r>
      <w:r>
        <w:fldChar w:fldCharType="begin"/>
      </w:r>
      <w:r>
        <w:instrText xml:space="preserve"> PAGEREF _Toc67673469 \h </w:instrText>
      </w:r>
      <w:r>
        <w:fldChar w:fldCharType="separate"/>
      </w:r>
      <w:r>
        <w:t>62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"_Toc67673470" </w:instrText>
      </w:r>
      <w:r>
        <w:fldChar w:fldCharType="separate"/>
      </w:r>
      <w:r>
        <w:rPr>
          <w:rStyle w:val="37"/>
        </w:rPr>
        <w:t>9.3</w:t>
      </w:r>
      <w:r>
        <w:rPr>
          <w:rStyle w:val="37"/>
          <w:rFonts w:hint="eastAsia"/>
        </w:rPr>
        <w:t>期末基金管理人的从业人员持有本开放式基金份额总量区间的情况</w:t>
      </w:r>
      <w:r>
        <w:tab/>
      </w:r>
      <w:r>
        <w:fldChar w:fldCharType="begin"/>
      </w:r>
      <w:r>
        <w:instrText xml:space="preserve"> PAGEREF _Toc67673470 \h </w:instrText>
      </w:r>
      <w:r>
        <w:fldChar w:fldCharType="separate"/>
      </w:r>
      <w:r>
        <w:t>62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"_Toc67673471" </w:instrText>
      </w:r>
      <w:r>
        <w:fldChar w:fldCharType="separate"/>
      </w:r>
      <w:r>
        <w:rPr>
          <w:rStyle w:val="37"/>
          <w:b/>
          <w:bCs/>
        </w:rPr>
        <w:t>§10</w:t>
      </w:r>
      <w:r>
        <w:rPr>
          <w:rStyle w:val="37"/>
          <w:rFonts w:hint="eastAsia"/>
          <w:b/>
          <w:bCs/>
        </w:rPr>
        <w:t>开放式基金份额变动</w:t>
      </w:r>
      <w:r>
        <w:tab/>
      </w:r>
      <w:r>
        <w:fldChar w:fldCharType="begin"/>
      </w:r>
      <w:r>
        <w:instrText xml:space="preserve"> PAGEREF _Toc67673471 \h </w:instrText>
      </w:r>
      <w:r>
        <w:fldChar w:fldCharType="separate"/>
      </w:r>
      <w:r>
        <w:t>62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"_Toc67673472" </w:instrText>
      </w:r>
      <w:r>
        <w:fldChar w:fldCharType="separate"/>
      </w:r>
      <w:r>
        <w:rPr>
          <w:rStyle w:val="37"/>
          <w:b/>
          <w:bCs/>
        </w:rPr>
        <w:t>§11</w:t>
      </w:r>
      <w:r>
        <w:rPr>
          <w:rStyle w:val="37"/>
          <w:rFonts w:hint="eastAsia"/>
          <w:b/>
          <w:bCs/>
        </w:rPr>
        <w:t>重大事件揭示</w:t>
      </w:r>
      <w:r>
        <w:tab/>
      </w:r>
      <w:r>
        <w:fldChar w:fldCharType="begin"/>
      </w:r>
      <w:r>
        <w:instrText xml:space="preserve"> PAGEREF _Toc67673472 \h </w:instrText>
      </w:r>
      <w:r>
        <w:fldChar w:fldCharType="separate"/>
      </w:r>
      <w:r>
        <w:t>62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"_Toc67673473" </w:instrText>
      </w:r>
      <w:r>
        <w:fldChar w:fldCharType="separate"/>
      </w:r>
      <w:r>
        <w:rPr>
          <w:rStyle w:val="37"/>
        </w:rPr>
        <w:t>11.1</w:t>
      </w:r>
      <w:r>
        <w:rPr>
          <w:rStyle w:val="37"/>
          <w:rFonts w:hint="eastAsia"/>
        </w:rPr>
        <w:t>基金份额持有人大会决议</w:t>
      </w:r>
      <w:r>
        <w:tab/>
      </w:r>
      <w:r>
        <w:fldChar w:fldCharType="begin"/>
      </w:r>
      <w:r>
        <w:instrText xml:space="preserve"> PAGEREF _Toc67673473 \h </w:instrText>
      </w:r>
      <w:r>
        <w:fldChar w:fldCharType="separate"/>
      </w:r>
      <w:r>
        <w:t>62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"_Toc67673474" </w:instrText>
      </w:r>
      <w:r>
        <w:fldChar w:fldCharType="separate"/>
      </w:r>
      <w:r>
        <w:rPr>
          <w:rStyle w:val="37"/>
        </w:rPr>
        <w:t xml:space="preserve">11.2 </w:t>
      </w:r>
      <w:r>
        <w:rPr>
          <w:rStyle w:val="37"/>
          <w:rFonts w:hint="eastAsia"/>
        </w:rPr>
        <w:t>基金管理人、基金托管人的专门基金托管部门的重大人事变动</w:t>
      </w:r>
      <w:r>
        <w:tab/>
      </w:r>
      <w:r>
        <w:fldChar w:fldCharType="begin"/>
      </w:r>
      <w:r>
        <w:instrText xml:space="preserve"> PAGEREF _Toc67673474 \h </w:instrText>
      </w:r>
      <w:r>
        <w:fldChar w:fldCharType="separate"/>
      </w:r>
      <w:r>
        <w:t>62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"_Toc67673475" </w:instrText>
      </w:r>
      <w:r>
        <w:fldChar w:fldCharType="separate"/>
      </w:r>
      <w:r>
        <w:rPr>
          <w:rStyle w:val="37"/>
        </w:rPr>
        <w:t xml:space="preserve">11.3 </w:t>
      </w:r>
      <w:r>
        <w:rPr>
          <w:rStyle w:val="37"/>
          <w:rFonts w:hint="eastAsia"/>
        </w:rPr>
        <w:t>涉及基金管理人、基金财产、基金托管业务的诉讼</w:t>
      </w:r>
      <w:r>
        <w:tab/>
      </w:r>
      <w:r>
        <w:fldChar w:fldCharType="begin"/>
      </w:r>
      <w:r>
        <w:instrText xml:space="preserve"> PAGEREF _Toc67673475 \h </w:instrText>
      </w:r>
      <w:r>
        <w:fldChar w:fldCharType="separate"/>
      </w:r>
      <w:r>
        <w:t>63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"_Toc67673476" </w:instrText>
      </w:r>
      <w:r>
        <w:fldChar w:fldCharType="separate"/>
      </w:r>
      <w:r>
        <w:rPr>
          <w:rStyle w:val="37"/>
        </w:rPr>
        <w:t xml:space="preserve">11.4 </w:t>
      </w:r>
      <w:r>
        <w:rPr>
          <w:rStyle w:val="37"/>
          <w:rFonts w:hint="eastAsia"/>
        </w:rPr>
        <w:t>基金投资策略的改变</w:t>
      </w:r>
      <w:r>
        <w:tab/>
      </w:r>
      <w:r>
        <w:fldChar w:fldCharType="begin"/>
      </w:r>
      <w:r>
        <w:instrText xml:space="preserve"> PAGEREF _Toc67673476 \h </w:instrText>
      </w:r>
      <w:r>
        <w:fldChar w:fldCharType="separate"/>
      </w:r>
      <w:r>
        <w:t>63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"_Toc67673477" </w:instrText>
      </w:r>
      <w:r>
        <w:fldChar w:fldCharType="separate"/>
      </w:r>
      <w:r>
        <w:rPr>
          <w:rStyle w:val="37"/>
        </w:rPr>
        <w:t>11.5</w:t>
      </w:r>
      <w:r>
        <w:rPr>
          <w:rStyle w:val="37"/>
          <w:rFonts w:hint="eastAsia"/>
        </w:rPr>
        <w:t>为基金进行审计的会计师事务所情况</w:t>
      </w:r>
      <w:r>
        <w:tab/>
      </w:r>
      <w:r>
        <w:fldChar w:fldCharType="begin"/>
      </w:r>
      <w:r>
        <w:instrText xml:space="preserve"> PAGEREF _Toc67673477 \h </w:instrText>
      </w:r>
      <w:r>
        <w:fldChar w:fldCharType="separate"/>
      </w:r>
      <w:r>
        <w:t>63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"_Toc67673478" </w:instrText>
      </w:r>
      <w:r>
        <w:fldChar w:fldCharType="separate"/>
      </w:r>
      <w:r>
        <w:rPr>
          <w:rStyle w:val="37"/>
        </w:rPr>
        <w:t xml:space="preserve">11.6 </w:t>
      </w:r>
      <w:r>
        <w:rPr>
          <w:rStyle w:val="37"/>
          <w:rFonts w:hint="eastAsia"/>
        </w:rPr>
        <w:t>管理人、托管人及其高级管理人员受稽查或处罚等情况</w:t>
      </w:r>
      <w:r>
        <w:tab/>
      </w:r>
      <w:r>
        <w:fldChar w:fldCharType="begin"/>
      </w:r>
      <w:r>
        <w:instrText xml:space="preserve"> PAGEREF _Toc67673478 \h </w:instrText>
      </w:r>
      <w:r>
        <w:fldChar w:fldCharType="separate"/>
      </w:r>
      <w:r>
        <w:t>63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"_Toc67673479" </w:instrText>
      </w:r>
      <w:r>
        <w:fldChar w:fldCharType="separate"/>
      </w:r>
      <w:r>
        <w:rPr>
          <w:rStyle w:val="37"/>
        </w:rPr>
        <w:t xml:space="preserve">11.7 </w:t>
      </w:r>
      <w:r>
        <w:rPr>
          <w:rStyle w:val="37"/>
          <w:rFonts w:hint="eastAsia"/>
        </w:rPr>
        <w:t>基金租用证券公司交易单元的有关情况</w:t>
      </w:r>
      <w:r>
        <w:tab/>
      </w:r>
      <w:r>
        <w:fldChar w:fldCharType="begin"/>
      </w:r>
      <w:r>
        <w:instrText xml:space="preserve"> PAGEREF _Toc67673479 \h </w:instrText>
      </w:r>
      <w:r>
        <w:fldChar w:fldCharType="separate"/>
      </w:r>
      <w:r>
        <w:t>63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"_Toc67673480" </w:instrText>
      </w:r>
      <w:r>
        <w:fldChar w:fldCharType="separate"/>
      </w:r>
      <w:r>
        <w:rPr>
          <w:rStyle w:val="37"/>
        </w:rPr>
        <w:t>11.8</w:t>
      </w:r>
      <w:r>
        <w:rPr>
          <w:rStyle w:val="37"/>
          <w:rFonts w:hint="eastAsia"/>
        </w:rPr>
        <w:t>其他重大事件</w:t>
      </w:r>
      <w:r>
        <w:tab/>
      </w:r>
      <w:r>
        <w:fldChar w:fldCharType="begin"/>
      </w:r>
      <w:r>
        <w:instrText xml:space="preserve"> PAGEREF _Toc67673480 \h </w:instrText>
      </w:r>
      <w:r>
        <w:fldChar w:fldCharType="separate"/>
      </w:r>
      <w:r>
        <w:t>64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"_Toc67673481" </w:instrText>
      </w:r>
      <w:r>
        <w:fldChar w:fldCharType="separate"/>
      </w:r>
      <w:r>
        <w:rPr>
          <w:rStyle w:val="37"/>
          <w:b/>
          <w:bCs/>
        </w:rPr>
        <w:t xml:space="preserve">§12  </w:t>
      </w:r>
      <w:r>
        <w:rPr>
          <w:rStyle w:val="37"/>
          <w:rFonts w:hint="eastAsia"/>
          <w:b/>
          <w:bCs/>
        </w:rPr>
        <w:t>影响投资者决策的其他重要信息</w:t>
      </w:r>
      <w:r>
        <w:tab/>
      </w:r>
      <w:r>
        <w:fldChar w:fldCharType="begin"/>
      </w:r>
      <w:r>
        <w:instrText xml:space="preserve"> PAGEREF _Toc67673481 \h </w:instrText>
      </w:r>
      <w:r>
        <w:fldChar w:fldCharType="separate"/>
      </w:r>
      <w:r>
        <w:t>67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"_Toc67673482" </w:instrText>
      </w:r>
      <w:r>
        <w:fldChar w:fldCharType="separate"/>
      </w:r>
      <w:r>
        <w:rPr>
          <w:rStyle w:val="37"/>
          <w:b/>
          <w:bCs/>
        </w:rPr>
        <w:t>§13</w:t>
      </w:r>
      <w:r>
        <w:rPr>
          <w:rStyle w:val="37"/>
          <w:rFonts w:hint="eastAsia"/>
          <w:b/>
          <w:bCs/>
        </w:rPr>
        <w:t>备查文件目录</w:t>
      </w:r>
      <w:r>
        <w:tab/>
      </w:r>
      <w:r>
        <w:fldChar w:fldCharType="begin"/>
      </w:r>
      <w:r>
        <w:instrText xml:space="preserve"> PAGEREF _Toc67673482 \h </w:instrText>
      </w:r>
      <w:r>
        <w:fldChar w:fldCharType="separate"/>
      </w:r>
      <w:r>
        <w:t>67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"_Toc67673483" </w:instrText>
      </w:r>
      <w:r>
        <w:fldChar w:fldCharType="separate"/>
      </w:r>
      <w:r>
        <w:rPr>
          <w:rStyle w:val="37"/>
        </w:rPr>
        <w:t xml:space="preserve">13.1 </w:t>
      </w:r>
      <w:r>
        <w:rPr>
          <w:rStyle w:val="37"/>
          <w:rFonts w:hint="eastAsia"/>
        </w:rPr>
        <w:t>备查文件目录</w:t>
      </w:r>
      <w:r>
        <w:tab/>
      </w:r>
      <w:r>
        <w:fldChar w:fldCharType="begin"/>
      </w:r>
      <w:r>
        <w:instrText xml:space="preserve"> PAGEREF _Toc67673483 \h </w:instrText>
      </w:r>
      <w:r>
        <w:fldChar w:fldCharType="separate"/>
      </w:r>
      <w:r>
        <w:t>67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"_Toc67673484" </w:instrText>
      </w:r>
      <w:r>
        <w:fldChar w:fldCharType="separate"/>
      </w:r>
      <w:r>
        <w:rPr>
          <w:rStyle w:val="37"/>
        </w:rPr>
        <w:t>13.2</w:t>
      </w:r>
      <w:r>
        <w:rPr>
          <w:rStyle w:val="37"/>
          <w:rFonts w:hint="eastAsia"/>
        </w:rPr>
        <w:t>存放地点</w:t>
      </w:r>
      <w:r>
        <w:tab/>
      </w:r>
      <w:r>
        <w:fldChar w:fldCharType="begin"/>
      </w:r>
      <w:r>
        <w:instrText xml:space="preserve"> PAGEREF _Toc67673484 \h </w:instrText>
      </w:r>
      <w:r>
        <w:fldChar w:fldCharType="separate"/>
      </w:r>
      <w:r>
        <w:t>68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"_Toc67673485" </w:instrText>
      </w:r>
      <w:r>
        <w:fldChar w:fldCharType="separate"/>
      </w:r>
      <w:r>
        <w:rPr>
          <w:rStyle w:val="37"/>
        </w:rPr>
        <w:t>13.3</w:t>
      </w:r>
      <w:r>
        <w:rPr>
          <w:rStyle w:val="37"/>
          <w:rFonts w:hint="eastAsia"/>
        </w:rPr>
        <w:t>查阅方式</w:t>
      </w:r>
      <w:r>
        <w:tab/>
      </w:r>
      <w:r>
        <w:fldChar w:fldCharType="begin"/>
      </w:r>
      <w:r>
        <w:instrText xml:space="preserve"> PAGEREF _Toc67673485 \h </w:instrText>
      </w:r>
      <w:r>
        <w:fldChar w:fldCharType="separate"/>
      </w:r>
      <w:r>
        <w:t>68</w:t>
      </w:r>
      <w:r>
        <w:fldChar w:fldCharType="end"/>
      </w:r>
      <w:r>
        <w:fldChar w:fldCharType="end"/>
      </w:r>
    </w:p>
    <w:p>
      <w:pPr>
        <w:spacing w:before="29" w:line="288" w:lineRule="auto"/>
        <w:ind w:firstLine="480" w:firstLineChars="200"/>
        <w:rPr>
          <w:rFonts w:asciiTheme="minorEastAsia" w:hAnsiTheme="minorEastAsia" w:eastAsiaTheme="minorEastAsia"/>
          <w:b/>
          <w:color w:val="000000"/>
          <w:kern w:val="0"/>
          <w:sz w:val="24"/>
        </w:rPr>
      </w:pPr>
      <w:r>
        <w:rPr>
          <w:color w:val="000000"/>
          <w:kern w:val="0"/>
          <w:sz w:val="24"/>
        </w:rPr>
        <w:fldChar w:fldCharType="end"/>
      </w:r>
    </w:p>
    <w:p>
      <w:pPr>
        <w:autoSpaceDE w:val="0"/>
        <w:autoSpaceDN w:val="0"/>
        <w:adjustRightInd w:val="0"/>
        <w:spacing w:before="29" w:line="288" w:lineRule="auto"/>
        <w:ind w:left="15"/>
        <w:jc w:val="center"/>
        <w:rPr>
          <w:rFonts w:asciiTheme="minorEastAsia" w:hAnsiTheme="minorEastAsia" w:eastAsiaTheme="minorEastAsia"/>
          <w:b/>
          <w:color w:val="000000"/>
          <w:kern w:val="0"/>
          <w:sz w:val="24"/>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Theme="minorEastAsia" w:hAnsiTheme="minorEastAsia" w:eastAsiaTheme="minorEastAsia"/>
          <w:color w:val="000000"/>
          <w:sz w:val="21"/>
          <w:szCs w:val="21"/>
        </w:rPr>
        <w:br w:type="page"/>
      </w:r>
      <w:bookmarkStart w:id="8" w:name="_Toc67673336"/>
      <w:bookmarkStart w:id="9" w:name="_Toc225498244"/>
      <w:bookmarkStart w:id="10" w:name="_Toc361324844"/>
      <w:r>
        <w:rPr>
          <w:rFonts w:hint="eastAsia"/>
          <w:b/>
          <w:bCs/>
          <w:szCs w:val="24"/>
          <w:lang w:val="en-US"/>
        </w:rPr>
        <w:t>§</w:t>
      </w:r>
      <w:r>
        <w:rPr>
          <w:b/>
          <w:bCs/>
          <w:szCs w:val="24"/>
          <w:lang w:val="en-US"/>
        </w:rPr>
        <w:t xml:space="preserve">2  </w:t>
      </w:r>
      <w:r>
        <w:rPr>
          <w:rFonts w:hint="eastAsia"/>
          <w:b/>
          <w:bCs/>
          <w:szCs w:val="24"/>
          <w:lang w:val="en-US"/>
        </w:rPr>
        <w:t>基金简介</w:t>
      </w:r>
      <w:bookmarkEnd w:id="8"/>
      <w:bookmarkEnd w:id="9"/>
      <w:bookmarkEnd w:id="10"/>
    </w:p>
    <w:p/>
    <w:p>
      <w:pPr>
        <w:pStyle w:val="3"/>
        <w:spacing w:before="29" w:after="0" w:line="288" w:lineRule="auto"/>
        <w:rPr>
          <w:rFonts w:ascii="Times New Roman" w:hAnsi="Times New Roman"/>
          <w:kern w:val="0"/>
          <w:szCs w:val="24"/>
        </w:rPr>
      </w:pPr>
      <w:bookmarkStart w:id="11" w:name="_Toc361324845"/>
      <w:bookmarkStart w:id="12" w:name="_Toc67673337"/>
      <w:r>
        <w:rPr>
          <w:rFonts w:ascii="Times New Roman" w:hAnsi="Times New Roman"/>
          <w:kern w:val="0"/>
          <w:szCs w:val="24"/>
        </w:rPr>
        <w:t>2.1</w:t>
      </w:r>
      <w:r>
        <w:rPr>
          <w:rFonts w:ascii="Times New Roman" w:hAnsi="Times New Roman"/>
          <w:kern w:val="0"/>
          <w:szCs w:val="24"/>
        </w:rPr>
        <w:tab/>
      </w:r>
      <w:r>
        <w:rPr>
          <w:rFonts w:hint="eastAsia" w:ascii="Times New Roman" w:hAnsi="Times New Roman"/>
          <w:kern w:val="0"/>
          <w:szCs w:val="24"/>
        </w:rPr>
        <w:t>基金基本情况</w:t>
      </w:r>
      <w:bookmarkEnd w:id="11"/>
      <w:bookmarkEnd w:id="12"/>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3022"/>
        <w:gridCol w:w="2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基金名称</w:t>
            </w:r>
          </w:p>
        </w:tc>
        <w:tc>
          <w:tcPr>
            <w:tcW w:w="6021" w:type="dxa"/>
            <w:gridSpan w:val="2"/>
            <w:vAlign w:val="center"/>
          </w:tcPr>
          <w:p>
            <w:pPr>
              <w:spacing w:before="29" w:line="288" w:lineRule="auto"/>
              <w:jc w:val="center"/>
              <w:rPr>
                <w:sz w:val="24"/>
              </w:rPr>
            </w:pPr>
            <w:r>
              <w:rPr>
                <w:sz w:val="24"/>
              </w:rPr>
              <w:t>交银施罗德趋势优先混合型证券投资基金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基金简称</w:t>
            </w:r>
          </w:p>
        </w:tc>
        <w:tc>
          <w:tcPr>
            <w:tcW w:w="6021" w:type="dxa"/>
            <w:gridSpan w:val="2"/>
            <w:vAlign w:val="center"/>
          </w:tcPr>
          <w:p>
            <w:pPr>
              <w:spacing w:before="29" w:line="288" w:lineRule="auto"/>
              <w:jc w:val="center"/>
              <w:rPr>
                <w:sz w:val="24"/>
              </w:rPr>
            </w:pPr>
            <w:r>
              <w:rPr>
                <w:sz w:val="24"/>
              </w:rPr>
              <w:t>交银趋势混合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基金主代码</w:t>
            </w:r>
          </w:p>
        </w:tc>
        <w:tc>
          <w:tcPr>
            <w:tcW w:w="6021" w:type="dxa"/>
            <w:gridSpan w:val="2"/>
            <w:vAlign w:val="center"/>
          </w:tcPr>
          <w:p>
            <w:pPr>
              <w:spacing w:before="29" w:line="288" w:lineRule="auto"/>
              <w:jc w:val="center"/>
              <w:rPr>
                <w:sz w:val="24"/>
              </w:rPr>
            </w:pPr>
            <w:r>
              <w:rPr>
                <w:sz w:val="24"/>
              </w:rPr>
              <w:t>519702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交易代码</w:t>
            </w:r>
          </w:p>
        </w:tc>
        <w:tc>
          <w:tcPr>
            <w:tcW w:w="3022" w:type="dxa"/>
            <w:vAlign w:val="center"/>
          </w:tcPr>
          <w:p>
            <w:pPr>
              <w:spacing w:before="29" w:line="288" w:lineRule="auto"/>
              <w:jc w:val="center"/>
              <w:rPr>
                <w:sz w:val="24"/>
              </w:rPr>
            </w:pPr>
            <w:r>
              <w:rPr>
                <w:rFonts w:hint="eastAsia"/>
                <w:sz w:val="24"/>
              </w:rPr>
              <w:t xml:space="preserve"> 519702(前端)</w:t>
            </w:r>
          </w:p>
        </w:tc>
        <w:tc>
          <w:tcPr>
            <w:tcW w:w="2999" w:type="dxa"/>
            <w:vAlign w:val="center"/>
          </w:tcPr>
          <w:p>
            <w:pPr>
              <w:spacing w:before="29" w:line="288" w:lineRule="auto"/>
              <w:jc w:val="center"/>
              <w:rPr>
                <w:sz w:val="24"/>
              </w:rPr>
            </w:pPr>
            <w:r>
              <w:rPr>
                <w:rFonts w:hint="eastAsia"/>
                <w:sz w:val="24"/>
              </w:rPr>
              <w:t xml:space="preserve"> 519703(后端)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基金运作方式</w:t>
            </w:r>
          </w:p>
        </w:tc>
        <w:tc>
          <w:tcPr>
            <w:tcW w:w="6021" w:type="dxa"/>
            <w:gridSpan w:val="2"/>
            <w:vAlign w:val="center"/>
          </w:tcPr>
          <w:p>
            <w:pPr>
              <w:spacing w:before="29" w:line="288" w:lineRule="auto"/>
              <w:jc w:val="center"/>
              <w:rPr>
                <w:sz w:val="24"/>
              </w:rPr>
            </w:pPr>
            <w:r>
              <w:rPr>
                <w:sz w:val="24"/>
              </w:rPr>
              <w:t>契约型开放式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基金合同生效日</w:t>
            </w:r>
          </w:p>
        </w:tc>
        <w:tc>
          <w:tcPr>
            <w:tcW w:w="6021" w:type="dxa"/>
            <w:gridSpan w:val="2"/>
            <w:vAlign w:val="center"/>
          </w:tcPr>
          <w:p>
            <w:pPr>
              <w:spacing w:before="29" w:line="288" w:lineRule="auto"/>
              <w:jc w:val="center"/>
              <w:rPr>
                <w:sz w:val="24"/>
              </w:rPr>
            </w:pPr>
            <w:r>
              <w:rPr>
                <w:sz w:val="24"/>
              </w:rPr>
              <w:t>2010年12月22日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基金管理人</w:t>
            </w:r>
          </w:p>
        </w:tc>
        <w:tc>
          <w:tcPr>
            <w:tcW w:w="6021" w:type="dxa"/>
            <w:gridSpan w:val="2"/>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基金托管人</w:t>
            </w:r>
          </w:p>
        </w:tc>
        <w:tc>
          <w:tcPr>
            <w:tcW w:w="6021" w:type="dxa"/>
            <w:gridSpan w:val="2"/>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报告期末基金份额总额</w:t>
            </w:r>
          </w:p>
        </w:tc>
        <w:tc>
          <w:tcPr>
            <w:tcW w:w="6021" w:type="dxa"/>
            <w:gridSpan w:val="2"/>
            <w:vAlign w:val="center"/>
          </w:tcPr>
          <w:p>
            <w:pPr>
              <w:spacing w:before="29" w:line="288" w:lineRule="auto"/>
              <w:jc w:val="center"/>
              <w:rPr>
                <w:sz w:val="24"/>
              </w:rPr>
            </w:pPr>
            <w:r>
              <w:rPr>
                <w:sz w:val="24"/>
              </w:rPr>
              <w:t>648,509,061.31</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基金合同存续期</w:t>
            </w:r>
          </w:p>
        </w:tc>
        <w:tc>
          <w:tcPr>
            <w:tcW w:w="6021" w:type="dxa"/>
            <w:gridSpan w:val="2"/>
            <w:vAlign w:val="center"/>
          </w:tcPr>
          <w:p>
            <w:pPr>
              <w:spacing w:before="29" w:line="288" w:lineRule="auto"/>
              <w:jc w:val="center"/>
              <w:rPr>
                <w:sz w:val="24"/>
              </w:rPr>
            </w:pPr>
            <w:r>
              <w:rPr>
                <w:sz w:val="24"/>
              </w:rPr>
              <w:t>不定期</w:t>
            </w:r>
          </w:p>
        </w:tc>
      </w:tr>
    </w:tbl>
    <w:p>
      <w:pPr>
        <w:tabs>
          <w:tab w:val="left" w:pos="426"/>
        </w:tabs>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 w:name="_Toc361324846"/>
      <w:bookmarkStart w:id="14" w:name="_Toc67673338"/>
      <w:r>
        <w:rPr>
          <w:rFonts w:ascii="Times New Roman" w:hAnsi="Times New Roman"/>
          <w:kern w:val="0"/>
          <w:szCs w:val="24"/>
        </w:rPr>
        <w:t xml:space="preserve">2.2 </w:t>
      </w:r>
      <w:r>
        <w:rPr>
          <w:rFonts w:hint="eastAsia" w:ascii="Times New Roman" w:hAnsi="Times New Roman"/>
          <w:kern w:val="0"/>
          <w:szCs w:val="24"/>
        </w:rPr>
        <w:t>基金产品说明</w:t>
      </w:r>
      <w:bookmarkEnd w:id="13"/>
      <w:bookmarkEnd w:id="14"/>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2"/>
        <w:gridCol w:w="6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942" w:type="dxa"/>
            <w:vAlign w:val="center"/>
          </w:tcPr>
          <w:p>
            <w:pPr>
              <w:spacing w:before="29" w:line="288" w:lineRule="auto"/>
              <w:rPr>
                <w:sz w:val="24"/>
              </w:rPr>
            </w:pPr>
            <w:r>
              <w:rPr>
                <w:rFonts w:hint="eastAsia"/>
                <w:sz w:val="24"/>
              </w:rPr>
              <w:t>投资目标</w:t>
            </w:r>
          </w:p>
        </w:tc>
        <w:tc>
          <w:tcPr>
            <w:tcW w:w="6058" w:type="dxa"/>
          </w:tcPr>
          <w:p>
            <w:pPr>
              <w:spacing w:before="29" w:line="288" w:lineRule="auto"/>
              <w:rPr>
                <w:sz w:val="24"/>
              </w:rPr>
            </w:pPr>
            <w:r>
              <w:rPr>
                <w:sz w:val="24"/>
              </w:rPr>
              <w:t>本基金力图通过把握中国人口变化的重大趋势，精选受益其中的优势行业和个股，在控制风险并保持基金资产良好的流动性的前提下，力争实现基金资产的长期稳定增值。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投资策略</w:t>
            </w:r>
          </w:p>
        </w:tc>
        <w:tc>
          <w:tcPr>
            <w:tcW w:w="6058" w:type="dxa"/>
          </w:tcPr>
          <w:p>
            <w:pPr>
              <w:spacing w:before="29" w:line="288" w:lineRule="auto"/>
              <w:rPr>
                <w:sz w:val="24"/>
              </w:rPr>
            </w:pPr>
            <w:r>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业绩比较基准</w:t>
            </w:r>
          </w:p>
        </w:tc>
        <w:tc>
          <w:tcPr>
            <w:tcW w:w="6058" w:type="dxa"/>
          </w:tcPr>
          <w:p>
            <w:pPr>
              <w:spacing w:before="29" w:line="288" w:lineRule="auto"/>
              <w:rPr>
                <w:sz w:val="24"/>
              </w:rPr>
            </w:pPr>
            <w:r>
              <w:rPr>
                <w:sz w:val="24"/>
              </w:rPr>
              <w:t>75%×沪深300指数收益率+25%×中证综合债券指数收益率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风险收益特征</w:t>
            </w:r>
          </w:p>
        </w:tc>
        <w:tc>
          <w:tcPr>
            <w:tcW w:w="6058" w:type="dxa"/>
          </w:tcPr>
          <w:p>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5" w:name="_Toc361324847"/>
      <w:bookmarkStart w:id="16" w:name="_Toc225498247"/>
      <w:bookmarkStart w:id="17" w:name="_Toc67673339"/>
      <w:r>
        <w:rPr>
          <w:rFonts w:ascii="Times New Roman" w:hAnsi="Times New Roman"/>
          <w:kern w:val="0"/>
          <w:szCs w:val="24"/>
        </w:rPr>
        <w:t xml:space="preserve">2.3 </w:t>
      </w:r>
      <w:r>
        <w:rPr>
          <w:rFonts w:hint="eastAsia" w:ascii="Times New Roman" w:hAnsi="Times New Roman"/>
          <w:kern w:val="0"/>
          <w:szCs w:val="24"/>
        </w:rPr>
        <w:t>基金管理人和基金托管人</w:t>
      </w:r>
      <w:bookmarkEnd w:id="15"/>
      <w:bookmarkEnd w:id="16"/>
      <w:bookmarkEnd w:id="17"/>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118"/>
        <w:gridCol w:w="3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pPr>
              <w:spacing w:line="288" w:lineRule="auto"/>
              <w:jc w:val="center"/>
              <w:rPr>
                <w:color w:val="000000"/>
                <w:kern w:val="0"/>
                <w:sz w:val="24"/>
              </w:rPr>
            </w:pPr>
            <w:r>
              <w:rPr>
                <w:rFonts w:hint="eastAsia"/>
                <w:color w:val="000000"/>
                <w:kern w:val="0"/>
                <w:sz w:val="24"/>
              </w:rPr>
              <w:t>基金管理人</w:t>
            </w:r>
          </w:p>
        </w:tc>
        <w:tc>
          <w:tcPr>
            <w:tcW w:w="3328"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pPr>
              <w:spacing w:before="29" w:line="288" w:lineRule="auto"/>
              <w:jc w:val="center"/>
              <w:rPr>
                <w:sz w:val="24"/>
              </w:rPr>
            </w:pPr>
            <w:r>
              <w:rPr>
                <w:sz w:val="24"/>
              </w:rPr>
              <w:t>交银施罗德基金管理有限公司</w:t>
            </w:r>
          </w:p>
        </w:tc>
        <w:tc>
          <w:tcPr>
            <w:tcW w:w="3328" w:type="dxa"/>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vMerge w:val="restart"/>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pPr>
              <w:spacing w:before="29" w:line="288" w:lineRule="auto"/>
              <w:jc w:val="center"/>
              <w:rPr>
                <w:sz w:val="24"/>
              </w:rPr>
            </w:pPr>
            <w:r>
              <w:rPr>
                <w:sz w:val="24"/>
              </w:rPr>
              <w:t>王晚婷</w:t>
            </w:r>
          </w:p>
        </w:tc>
        <w:tc>
          <w:tcPr>
            <w:tcW w:w="3328" w:type="dxa"/>
            <w:vAlign w:val="center"/>
          </w:tcPr>
          <w:p>
            <w:pPr>
              <w:spacing w:before="29" w:line="288" w:lineRule="auto"/>
              <w:jc w:val="center"/>
              <w:rPr>
                <w:sz w:val="24"/>
              </w:rPr>
            </w:pPr>
            <w:r>
              <w:rPr>
                <w:sz w:val="24"/>
              </w:rPr>
              <w:t>郭明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pPr>
              <w:spacing w:before="29" w:line="288" w:lineRule="auto"/>
              <w:jc w:val="center"/>
              <w:rPr>
                <w:sz w:val="24"/>
              </w:rPr>
            </w:pPr>
            <w:r>
              <w:rPr>
                <w:sz w:val="24"/>
              </w:rPr>
              <w:t>（021）61055050</w:t>
            </w:r>
          </w:p>
        </w:tc>
        <w:tc>
          <w:tcPr>
            <w:tcW w:w="3328" w:type="dxa"/>
            <w:vAlign w:val="center"/>
          </w:tcPr>
          <w:p>
            <w:pPr>
              <w:spacing w:before="29" w:line="288" w:lineRule="auto"/>
              <w:jc w:val="center"/>
              <w:rPr>
                <w:sz w:val="24"/>
              </w:rPr>
            </w:pPr>
            <w:r>
              <w:rPr>
                <w:sz w:val="24"/>
              </w:rPr>
              <w:t>010-66105799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pPr>
              <w:spacing w:before="29" w:line="288" w:lineRule="auto"/>
              <w:jc w:val="center"/>
              <w:rPr>
                <w:sz w:val="24"/>
              </w:rPr>
            </w:pPr>
            <w:r>
              <w:rPr>
                <w:sz w:val="24"/>
              </w:rPr>
              <w:t>xxpl@jysld.com,disclosure@jysld.com</w:t>
            </w:r>
          </w:p>
        </w:tc>
        <w:tc>
          <w:tcPr>
            <w:tcW w:w="3328" w:type="dxa"/>
            <w:vAlign w:val="center"/>
          </w:tcPr>
          <w:p>
            <w:pPr>
              <w:spacing w:before="29" w:line="288" w:lineRule="auto"/>
              <w:jc w:val="center"/>
              <w:rPr>
                <w:sz w:val="24"/>
              </w:rPr>
            </w:pPr>
            <w:r>
              <w:rPr>
                <w:sz w:val="24"/>
              </w:rPr>
              <w:t>custody@icbc.com.cn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客户服务电话</w:t>
            </w:r>
          </w:p>
        </w:tc>
        <w:tc>
          <w:tcPr>
            <w:tcW w:w="3118" w:type="dxa"/>
            <w:vAlign w:val="center"/>
          </w:tcPr>
          <w:p>
            <w:pPr>
              <w:spacing w:before="29" w:line="288" w:lineRule="auto"/>
              <w:jc w:val="center"/>
              <w:rPr>
                <w:sz w:val="24"/>
              </w:rPr>
            </w:pPr>
            <w:r>
              <w:rPr>
                <w:sz w:val="24"/>
              </w:rPr>
              <w:t>400-700-5000，021-61055000</w:t>
            </w:r>
          </w:p>
        </w:tc>
        <w:tc>
          <w:tcPr>
            <w:tcW w:w="3328" w:type="dxa"/>
            <w:vAlign w:val="center"/>
          </w:tcPr>
          <w:p>
            <w:pPr>
              <w:spacing w:before="29" w:line="288" w:lineRule="auto"/>
              <w:jc w:val="center"/>
              <w:rPr>
                <w:sz w:val="24"/>
              </w:rPr>
            </w:pPr>
            <w:r>
              <w:rPr>
                <w:sz w:val="24"/>
              </w:rPr>
              <w:t>95588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传真</w:t>
            </w:r>
          </w:p>
        </w:tc>
        <w:tc>
          <w:tcPr>
            <w:tcW w:w="3118" w:type="dxa"/>
            <w:vAlign w:val="center"/>
          </w:tcPr>
          <w:p>
            <w:pPr>
              <w:spacing w:before="29" w:line="288" w:lineRule="auto"/>
              <w:jc w:val="center"/>
              <w:rPr>
                <w:sz w:val="24"/>
              </w:rPr>
            </w:pPr>
            <w:r>
              <w:rPr>
                <w:sz w:val="24"/>
              </w:rPr>
              <w:t>（021）61055054</w:t>
            </w:r>
          </w:p>
        </w:tc>
        <w:tc>
          <w:tcPr>
            <w:tcW w:w="3328" w:type="dxa"/>
            <w:vAlign w:val="center"/>
          </w:tcPr>
          <w:p>
            <w:pPr>
              <w:spacing w:before="29" w:line="288" w:lineRule="auto"/>
              <w:jc w:val="center"/>
              <w:rPr>
                <w:sz w:val="24"/>
              </w:rPr>
            </w:pPr>
            <w:r>
              <w:rPr>
                <w:sz w:val="24"/>
              </w:rPr>
              <w:t>010-66105798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注册地址</w:t>
            </w:r>
          </w:p>
        </w:tc>
        <w:tc>
          <w:tcPr>
            <w:tcW w:w="3118" w:type="dxa"/>
            <w:vAlign w:val="center"/>
          </w:tcPr>
          <w:p>
            <w:pPr>
              <w:spacing w:before="29" w:line="288" w:lineRule="auto"/>
              <w:jc w:val="center"/>
              <w:rPr>
                <w:sz w:val="24"/>
              </w:rPr>
            </w:pPr>
            <w:r>
              <w:rPr>
                <w:sz w:val="24"/>
              </w:rPr>
              <w:t>中国（上海）自由贸易试验区银城中路188号交通银行大楼二层（裙）</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办公地址</w:t>
            </w:r>
          </w:p>
        </w:tc>
        <w:tc>
          <w:tcPr>
            <w:tcW w:w="3118" w:type="dxa"/>
            <w:vAlign w:val="center"/>
          </w:tcPr>
          <w:p>
            <w:pPr>
              <w:spacing w:before="29" w:line="288" w:lineRule="auto"/>
              <w:jc w:val="center"/>
              <w:rPr>
                <w:sz w:val="24"/>
              </w:rPr>
            </w:pPr>
            <w:r>
              <w:rPr>
                <w:sz w:val="24"/>
              </w:rPr>
              <w:t>上海市浦东新区世纪大道8号国金中心二期21-22楼</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邮政编码</w:t>
            </w:r>
          </w:p>
        </w:tc>
        <w:tc>
          <w:tcPr>
            <w:tcW w:w="3118" w:type="dxa"/>
            <w:vAlign w:val="center"/>
          </w:tcPr>
          <w:p>
            <w:pPr>
              <w:spacing w:before="29" w:line="288" w:lineRule="auto"/>
              <w:jc w:val="center"/>
              <w:rPr>
                <w:sz w:val="24"/>
              </w:rPr>
            </w:pPr>
            <w:r>
              <w:rPr>
                <w:sz w:val="24"/>
              </w:rPr>
              <w:t>200120</w:t>
            </w:r>
          </w:p>
        </w:tc>
        <w:tc>
          <w:tcPr>
            <w:tcW w:w="3328" w:type="dxa"/>
            <w:vAlign w:val="center"/>
          </w:tcPr>
          <w:p>
            <w:pPr>
              <w:spacing w:before="29" w:line="288" w:lineRule="auto"/>
              <w:jc w:val="center"/>
              <w:rPr>
                <w:sz w:val="24"/>
              </w:rPr>
            </w:pPr>
            <w:r>
              <w:rPr>
                <w:sz w:val="24"/>
              </w:rPr>
              <w:t>100140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法定代表人</w:t>
            </w:r>
          </w:p>
        </w:tc>
        <w:tc>
          <w:tcPr>
            <w:tcW w:w="3118" w:type="dxa"/>
            <w:vAlign w:val="center"/>
          </w:tcPr>
          <w:p>
            <w:pPr>
              <w:spacing w:before="29" w:line="288" w:lineRule="auto"/>
              <w:jc w:val="center"/>
              <w:rPr>
                <w:sz w:val="24"/>
              </w:rPr>
            </w:pPr>
            <w:r>
              <w:rPr>
                <w:sz w:val="24"/>
              </w:rPr>
              <w:t>阮红</w:t>
            </w:r>
          </w:p>
        </w:tc>
        <w:tc>
          <w:tcPr>
            <w:tcW w:w="3328" w:type="dxa"/>
            <w:vAlign w:val="center"/>
          </w:tcPr>
          <w:p>
            <w:pPr>
              <w:spacing w:before="29" w:line="288" w:lineRule="auto"/>
              <w:jc w:val="center"/>
              <w:rPr>
                <w:sz w:val="24"/>
              </w:rPr>
            </w:pPr>
            <w:r>
              <w:rPr>
                <w:sz w:val="24"/>
              </w:rPr>
              <w:t>陈四清</w:t>
            </w:r>
          </w:p>
        </w:tc>
      </w:tr>
    </w:tbl>
    <w:p>
      <w:pPr>
        <w:tabs>
          <w:tab w:val="left" w:pos="1740"/>
        </w:tabs>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 w:name="_Toc67673340"/>
      <w:bookmarkStart w:id="19" w:name="_Toc225498248"/>
      <w:bookmarkStart w:id="20" w:name="_Toc361324848"/>
      <w:r>
        <w:rPr>
          <w:rFonts w:ascii="Times New Roman" w:hAnsi="Times New Roman"/>
          <w:kern w:val="0"/>
          <w:szCs w:val="24"/>
        </w:rPr>
        <w:t xml:space="preserve">2.4 </w:t>
      </w:r>
      <w:r>
        <w:rPr>
          <w:rFonts w:hint="eastAsia" w:ascii="Times New Roman" w:hAnsi="Times New Roman"/>
          <w:kern w:val="0"/>
          <w:szCs w:val="24"/>
        </w:rPr>
        <w:t>信息披露方式</w:t>
      </w:r>
      <w:bookmarkEnd w:id="18"/>
      <w:bookmarkEnd w:id="19"/>
      <w:bookmarkEnd w:id="20"/>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vAlign w:val="center"/>
          </w:tcPr>
          <w:p>
            <w:pPr>
              <w:spacing w:before="29" w:line="288" w:lineRule="auto"/>
              <w:rPr>
                <w:sz w:val="24"/>
              </w:rPr>
            </w:pPr>
            <w:r>
              <w:rPr>
                <w:rFonts w:hint="eastAsia"/>
                <w:sz w:val="24"/>
              </w:rPr>
              <w:t>本基金选定的信息披露报纸名称</w:t>
            </w:r>
          </w:p>
        </w:tc>
        <w:tc>
          <w:tcPr>
            <w:tcW w:w="4178" w:type="dxa"/>
            <w:vAlign w:val="center"/>
          </w:tcPr>
          <w:p>
            <w:pPr>
              <w:spacing w:before="29" w:line="288" w:lineRule="auto"/>
              <w:jc w:val="center"/>
              <w:rPr>
                <w:sz w:val="24"/>
              </w:rPr>
            </w:pPr>
            <w:r>
              <w:rPr>
                <w:sz w:val="24"/>
              </w:rPr>
              <w:t>《中国证券报》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vAlign w:val="center"/>
          </w:tcPr>
          <w:p>
            <w:pPr>
              <w:spacing w:before="29" w:line="288" w:lineRule="auto"/>
              <w:rPr>
                <w:sz w:val="24"/>
              </w:rPr>
            </w:pPr>
            <w:r>
              <w:rPr>
                <w:rFonts w:hint="eastAsia"/>
                <w:sz w:val="24"/>
              </w:rPr>
              <w:t>登载基金年度报告正文的管理人互联网网址</w:t>
            </w:r>
          </w:p>
        </w:tc>
        <w:tc>
          <w:tcPr>
            <w:tcW w:w="4178" w:type="dxa"/>
            <w:vAlign w:val="center"/>
          </w:tcPr>
          <w:p>
            <w:pPr>
              <w:spacing w:before="29" w:line="288" w:lineRule="auto"/>
              <w:jc w:val="center"/>
              <w:rPr>
                <w:sz w:val="24"/>
              </w:rPr>
            </w:pPr>
            <w:r>
              <w:rPr>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vAlign w:val="center"/>
          </w:tcPr>
          <w:p>
            <w:pPr>
              <w:spacing w:before="29" w:line="288" w:lineRule="auto"/>
              <w:rPr>
                <w:sz w:val="24"/>
              </w:rPr>
            </w:pPr>
            <w:r>
              <w:rPr>
                <w:rFonts w:hint="eastAsia"/>
                <w:sz w:val="24"/>
              </w:rPr>
              <w:t>基金年度报告备置地点</w:t>
            </w:r>
          </w:p>
        </w:tc>
        <w:tc>
          <w:tcPr>
            <w:tcW w:w="4178" w:type="dxa"/>
            <w:vAlign w:val="center"/>
          </w:tcPr>
          <w:p>
            <w:pPr>
              <w:spacing w:before="29" w:line="288" w:lineRule="auto"/>
              <w:jc w:val="center"/>
              <w:rPr>
                <w:sz w:val="24"/>
              </w:rPr>
            </w:pPr>
            <w:r>
              <w:rPr>
                <w:sz w:val="24"/>
              </w:rPr>
              <w:t>基金管理人的办公场所</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 w:name="_Toc361324849"/>
      <w:bookmarkStart w:id="22" w:name="_Toc225498249"/>
      <w:bookmarkStart w:id="23" w:name="_Toc67673341"/>
      <w:r>
        <w:rPr>
          <w:rFonts w:ascii="Times New Roman" w:hAnsi="Times New Roman"/>
          <w:kern w:val="0"/>
          <w:szCs w:val="24"/>
        </w:rPr>
        <w:t xml:space="preserve">2.5 </w:t>
      </w:r>
      <w:r>
        <w:rPr>
          <w:rFonts w:hint="eastAsia" w:ascii="Times New Roman" w:hAnsi="Times New Roman"/>
          <w:kern w:val="0"/>
          <w:szCs w:val="24"/>
        </w:rPr>
        <w:t>其他相关资料</w:t>
      </w:r>
      <w:bookmarkEnd w:id="21"/>
      <w:bookmarkEnd w:id="22"/>
      <w:bookmarkEnd w:id="23"/>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97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tc>
        <w:tc>
          <w:tcPr>
            <w:tcW w:w="2976"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27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before="29" w:line="288" w:lineRule="auto"/>
              <w:rPr>
                <w:sz w:val="24"/>
              </w:rPr>
            </w:pPr>
            <w:r>
              <w:rPr>
                <w:rFonts w:hint="eastAsia"/>
                <w:sz w:val="24"/>
              </w:rPr>
              <w:t>会计师事务所</w:t>
            </w:r>
          </w:p>
        </w:tc>
        <w:tc>
          <w:tcPr>
            <w:tcW w:w="2976" w:type="dxa"/>
            <w:vAlign w:val="center"/>
          </w:tcPr>
          <w:p>
            <w:pPr>
              <w:spacing w:before="29" w:line="288" w:lineRule="auto"/>
              <w:jc w:val="center"/>
              <w:rPr>
                <w:sz w:val="24"/>
              </w:rPr>
            </w:pPr>
            <w:r>
              <w:rPr>
                <w:sz w:val="24"/>
              </w:rPr>
              <w:t>普华永道中天会计师事务所（特殊普通合伙）</w:t>
            </w:r>
          </w:p>
        </w:tc>
        <w:tc>
          <w:tcPr>
            <w:tcW w:w="2761" w:type="dxa"/>
            <w:vAlign w:val="center"/>
          </w:tcPr>
          <w:p>
            <w:pPr>
              <w:spacing w:before="29" w:line="288" w:lineRule="auto"/>
              <w:jc w:val="center"/>
              <w:rPr>
                <w:sz w:val="24"/>
              </w:rPr>
            </w:pPr>
            <w:r>
              <w:rPr>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before="29" w:line="288" w:lineRule="auto"/>
              <w:rPr>
                <w:sz w:val="24"/>
              </w:rPr>
            </w:pPr>
            <w:r>
              <w:rPr>
                <w:rFonts w:hint="eastAsia"/>
                <w:sz w:val="24"/>
              </w:rPr>
              <w:t>注册登记机构</w:t>
            </w:r>
          </w:p>
        </w:tc>
        <w:tc>
          <w:tcPr>
            <w:tcW w:w="2976" w:type="dxa"/>
            <w:vAlign w:val="center"/>
          </w:tcPr>
          <w:p>
            <w:pPr>
              <w:spacing w:before="29" w:line="288" w:lineRule="auto"/>
              <w:jc w:val="center"/>
              <w:rPr>
                <w:sz w:val="24"/>
              </w:rPr>
            </w:pPr>
            <w:r>
              <w:rPr>
                <w:sz w:val="24"/>
              </w:rPr>
              <w:t>中国证券登记结算有限责任公司</w:t>
            </w:r>
          </w:p>
        </w:tc>
        <w:tc>
          <w:tcPr>
            <w:tcW w:w="2761" w:type="dxa"/>
            <w:vAlign w:val="center"/>
          </w:tcPr>
          <w:p>
            <w:pPr>
              <w:spacing w:before="29" w:line="288" w:lineRule="auto"/>
              <w:jc w:val="center"/>
              <w:rPr>
                <w:sz w:val="24"/>
              </w:rPr>
            </w:pPr>
            <w:r>
              <w:rPr>
                <w:sz w:val="24"/>
              </w:rPr>
              <w:t>北京市西城区太平桥大街17号</w:t>
            </w:r>
          </w:p>
        </w:tc>
      </w:tr>
    </w:tbl>
    <w:p>
      <w:pPr>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4" w:name="_Toc225498250"/>
      <w:bookmarkStart w:id="25" w:name="_Toc67673342"/>
      <w:bookmarkStart w:id="26" w:name="_Toc361324850"/>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4"/>
      <w:r>
        <w:rPr>
          <w:rFonts w:hint="eastAsia"/>
          <w:b/>
          <w:bCs/>
          <w:szCs w:val="24"/>
          <w:lang w:val="en-US"/>
        </w:rPr>
        <w:t>及利润分配情况</w:t>
      </w:r>
      <w:bookmarkEnd w:id="25"/>
      <w:bookmarkEnd w:id="26"/>
    </w:p>
    <w:p/>
    <w:p>
      <w:pPr>
        <w:pStyle w:val="3"/>
        <w:spacing w:before="29" w:after="0" w:line="288" w:lineRule="auto"/>
        <w:rPr>
          <w:rFonts w:ascii="Times New Roman" w:hAnsi="Times New Roman"/>
          <w:kern w:val="0"/>
          <w:szCs w:val="24"/>
        </w:rPr>
      </w:pPr>
      <w:bookmarkStart w:id="27" w:name="_Toc67673343"/>
      <w:bookmarkStart w:id="28" w:name="_Toc286996129"/>
      <w:bookmarkStart w:id="29" w:name="_Toc361324851"/>
      <w:r>
        <w:rPr>
          <w:rFonts w:ascii="Times New Roman" w:hAnsi="Times New Roman"/>
          <w:kern w:val="0"/>
          <w:szCs w:val="24"/>
        </w:rPr>
        <w:t xml:space="preserve">3.1 </w:t>
      </w:r>
      <w:r>
        <w:rPr>
          <w:rFonts w:hint="eastAsia" w:ascii="Times New Roman" w:hAnsi="Times New Roman"/>
          <w:kern w:val="0"/>
          <w:szCs w:val="24"/>
        </w:rPr>
        <w:t>主要会计数据和财务指标</w:t>
      </w:r>
      <w:bookmarkEnd w:id="27"/>
      <w:bookmarkEnd w:id="28"/>
      <w:bookmarkEnd w:id="29"/>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240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3" w:type="pct"/>
            <w:vAlign w:val="center"/>
          </w:tcPr>
          <w:p>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pPr>
              <w:spacing w:before="29" w:line="288" w:lineRule="auto"/>
              <w:jc w:val="center"/>
              <w:rPr>
                <w:b/>
                <w:szCs w:val="21"/>
              </w:rPr>
            </w:pPr>
            <w:r>
              <w:rPr>
                <w:b/>
                <w:szCs w:val="21"/>
              </w:rPr>
              <w:t>2020年</w:t>
            </w:r>
          </w:p>
        </w:tc>
        <w:tc>
          <w:tcPr>
            <w:tcW w:w="1297" w:type="pct"/>
            <w:vAlign w:val="center"/>
          </w:tcPr>
          <w:p>
            <w:pPr>
              <w:spacing w:before="29" w:line="288" w:lineRule="auto"/>
              <w:jc w:val="center"/>
              <w:rPr>
                <w:b/>
                <w:szCs w:val="21"/>
              </w:rPr>
            </w:pPr>
            <w:r>
              <w:rPr>
                <w:b/>
                <w:szCs w:val="21"/>
              </w:rPr>
              <w:t>2019年</w:t>
            </w:r>
          </w:p>
        </w:tc>
        <w:tc>
          <w:tcPr>
            <w:tcW w:w="1278" w:type="pct"/>
            <w:vAlign w:val="center"/>
          </w:tcPr>
          <w:p>
            <w:pPr>
              <w:spacing w:before="29" w:line="288" w:lineRule="auto"/>
              <w:jc w:val="center"/>
              <w:rPr>
                <w:b/>
                <w:szCs w:val="21"/>
              </w:rPr>
            </w:pPr>
            <w:r>
              <w:rPr>
                <w:b/>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本期已实现收益</w:t>
            </w:r>
          </w:p>
        </w:tc>
        <w:tc>
          <w:tcPr>
            <w:tcW w:w="1221" w:type="pct"/>
            <w:vAlign w:val="center"/>
          </w:tcPr>
          <w:p>
            <w:pPr>
              <w:spacing w:before="29" w:line="288" w:lineRule="auto"/>
              <w:jc w:val="right"/>
              <w:rPr>
                <w:szCs w:val="21"/>
              </w:rPr>
            </w:pPr>
            <w:r>
              <w:rPr>
                <w:szCs w:val="21"/>
              </w:rPr>
              <w:t>269,949,482.19</w:t>
            </w:r>
          </w:p>
        </w:tc>
        <w:tc>
          <w:tcPr>
            <w:tcW w:w="1297" w:type="pct"/>
            <w:vAlign w:val="center"/>
          </w:tcPr>
          <w:p>
            <w:pPr>
              <w:spacing w:before="29" w:line="288" w:lineRule="auto"/>
              <w:jc w:val="right"/>
              <w:rPr>
                <w:szCs w:val="21"/>
              </w:rPr>
            </w:pPr>
            <w:r>
              <w:rPr>
                <w:szCs w:val="21"/>
              </w:rPr>
              <w:t>50,020,892.45</w:t>
            </w:r>
          </w:p>
        </w:tc>
        <w:tc>
          <w:tcPr>
            <w:tcW w:w="1278" w:type="pct"/>
            <w:vAlign w:val="center"/>
          </w:tcPr>
          <w:p>
            <w:pPr>
              <w:spacing w:before="29" w:line="288" w:lineRule="auto"/>
              <w:jc w:val="right"/>
              <w:rPr>
                <w:szCs w:val="21"/>
              </w:rPr>
            </w:pPr>
            <w:r>
              <w:rPr>
                <w:szCs w:val="21"/>
              </w:rPr>
              <w:t>-14,883,715.86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本期利润</w:t>
            </w:r>
          </w:p>
        </w:tc>
        <w:tc>
          <w:tcPr>
            <w:tcW w:w="1221" w:type="pct"/>
            <w:vAlign w:val="center"/>
          </w:tcPr>
          <w:p>
            <w:pPr>
              <w:spacing w:before="29" w:line="288" w:lineRule="auto"/>
              <w:jc w:val="right"/>
              <w:rPr>
                <w:szCs w:val="21"/>
              </w:rPr>
            </w:pPr>
            <w:r>
              <w:rPr>
                <w:szCs w:val="21"/>
              </w:rPr>
              <w:t>267,917,426.89</w:t>
            </w:r>
          </w:p>
        </w:tc>
        <w:tc>
          <w:tcPr>
            <w:tcW w:w="1297" w:type="pct"/>
            <w:vAlign w:val="center"/>
          </w:tcPr>
          <w:p>
            <w:pPr>
              <w:spacing w:before="29" w:line="288" w:lineRule="auto"/>
              <w:jc w:val="right"/>
              <w:rPr>
                <w:szCs w:val="21"/>
              </w:rPr>
            </w:pPr>
            <w:r>
              <w:rPr>
                <w:szCs w:val="21"/>
              </w:rPr>
              <w:t>118,523,709.51</w:t>
            </w:r>
          </w:p>
        </w:tc>
        <w:tc>
          <w:tcPr>
            <w:tcW w:w="1278" w:type="pct"/>
            <w:vAlign w:val="center"/>
          </w:tcPr>
          <w:p>
            <w:pPr>
              <w:spacing w:before="29" w:line="288" w:lineRule="auto"/>
              <w:jc w:val="right"/>
              <w:rPr>
                <w:szCs w:val="21"/>
              </w:rPr>
            </w:pPr>
            <w:r>
              <w:rPr>
                <w:szCs w:val="21"/>
              </w:rPr>
              <w:t>-84,140,513.09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加权平均基金份额本期利润</w:t>
            </w:r>
          </w:p>
        </w:tc>
        <w:tc>
          <w:tcPr>
            <w:tcW w:w="1221" w:type="pct"/>
            <w:vAlign w:val="center"/>
          </w:tcPr>
          <w:p>
            <w:pPr>
              <w:spacing w:before="29" w:line="288" w:lineRule="auto"/>
              <w:jc w:val="right"/>
              <w:rPr>
                <w:szCs w:val="21"/>
              </w:rPr>
            </w:pPr>
            <w:r>
              <w:rPr>
                <w:szCs w:val="21"/>
              </w:rPr>
              <w:t>0.5587</w:t>
            </w:r>
          </w:p>
        </w:tc>
        <w:tc>
          <w:tcPr>
            <w:tcW w:w="1297" w:type="pct"/>
            <w:vAlign w:val="center"/>
          </w:tcPr>
          <w:p>
            <w:pPr>
              <w:spacing w:before="29" w:line="288" w:lineRule="auto"/>
              <w:jc w:val="right"/>
              <w:rPr>
                <w:szCs w:val="21"/>
              </w:rPr>
            </w:pPr>
            <w:r>
              <w:rPr>
                <w:szCs w:val="21"/>
              </w:rPr>
              <w:t>0.5436</w:t>
            </w:r>
          </w:p>
        </w:tc>
        <w:tc>
          <w:tcPr>
            <w:tcW w:w="1278" w:type="pct"/>
            <w:vAlign w:val="center"/>
          </w:tcPr>
          <w:p>
            <w:pPr>
              <w:spacing w:before="29" w:line="288" w:lineRule="auto"/>
              <w:jc w:val="right"/>
              <w:rPr>
                <w:szCs w:val="21"/>
              </w:rPr>
            </w:pPr>
            <w:r>
              <w:rPr>
                <w:szCs w:val="21"/>
              </w:rPr>
              <w:t>-0.3253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本期加权平均净值利润率</w:t>
            </w:r>
          </w:p>
        </w:tc>
        <w:tc>
          <w:tcPr>
            <w:tcW w:w="1221" w:type="pct"/>
            <w:vAlign w:val="center"/>
          </w:tcPr>
          <w:p>
            <w:pPr>
              <w:spacing w:before="29" w:line="288" w:lineRule="auto"/>
              <w:jc w:val="right"/>
              <w:rPr>
                <w:szCs w:val="21"/>
              </w:rPr>
            </w:pPr>
            <w:r>
              <w:rPr>
                <w:szCs w:val="21"/>
              </w:rPr>
              <w:t>22.72%</w:t>
            </w:r>
          </w:p>
        </w:tc>
        <w:tc>
          <w:tcPr>
            <w:tcW w:w="1297" w:type="pct"/>
            <w:vAlign w:val="center"/>
          </w:tcPr>
          <w:p>
            <w:pPr>
              <w:spacing w:before="29" w:line="288" w:lineRule="auto"/>
              <w:jc w:val="right"/>
              <w:rPr>
                <w:szCs w:val="21"/>
              </w:rPr>
            </w:pPr>
            <w:r>
              <w:rPr>
                <w:szCs w:val="21"/>
              </w:rPr>
              <w:t>37.45%</w:t>
            </w:r>
          </w:p>
        </w:tc>
        <w:tc>
          <w:tcPr>
            <w:tcW w:w="1278" w:type="pct"/>
            <w:vAlign w:val="center"/>
          </w:tcPr>
          <w:p>
            <w:pPr>
              <w:spacing w:before="29" w:line="288" w:lineRule="auto"/>
              <w:jc w:val="right"/>
              <w:rPr>
                <w:szCs w:val="21"/>
              </w:rPr>
            </w:pPr>
            <w:r>
              <w:rPr>
                <w:szCs w:val="21"/>
              </w:rPr>
              <w:t>-24.47%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本期基金份额净值增长率</w:t>
            </w:r>
          </w:p>
        </w:tc>
        <w:tc>
          <w:tcPr>
            <w:tcW w:w="1221" w:type="pct"/>
            <w:vAlign w:val="center"/>
          </w:tcPr>
          <w:p>
            <w:pPr>
              <w:spacing w:before="29" w:line="288" w:lineRule="auto"/>
              <w:jc w:val="right"/>
              <w:rPr>
                <w:szCs w:val="21"/>
              </w:rPr>
            </w:pPr>
            <w:r>
              <w:rPr>
                <w:szCs w:val="21"/>
              </w:rPr>
              <w:t>61.53%</w:t>
            </w:r>
          </w:p>
        </w:tc>
        <w:tc>
          <w:tcPr>
            <w:tcW w:w="1297" w:type="pct"/>
            <w:vAlign w:val="center"/>
          </w:tcPr>
          <w:p>
            <w:pPr>
              <w:spacing w:before="29" w:line="288" w:lineRule="auto"/>
              <w:jc w:val="right"/>
              <w:rPr>
                <w:szCs w:val="21"/>
              </w:rPr>
            </w:pPr>
            <w:r>
              <w:rPr>
                <w:szCs w:val="21"/>
              </w:rPr>
              <w:t>46.16%</w:t>
            </w:r>
          </w:p>
        </w:tc>
        <w:tc>
          <w:tcPr>
            <w:tcW w:w="1278" w:type="pct"/>
            <w:vAlign w:val="center"/>
          </w:tcPr>
          <w:p>
            <w:pPr>
              <w:spacing w:before="29" w:line="288" w:lineRule="auto"/>
              <w:jc w:val="right"/>
              <w:rPr>
                <w:szCs w:val="21"/>
              </w:rPr>
            </w:pPr>
            <w:r>
              <w:rPr>
                <w:szCs w:val="21"/>
              </w:rPr>
              <w:t>-22.13%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3.1.2 </w:t>
            </w:r>
            <w:r>
              <w:rPr>
                <w:rFonts w:hint="eastAsia"/>
                <w:b/>
                <w:szCs w:val="21"/>
              </w:rPr>
              <w:t>期末数据和指标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期末可供分配利润</w:t>
            </w:r>
          </w:p>
        </w:tc>
        <w:tc>
          <w:tcPr>
            <w:tcW w:w="1221" w:type="pct"/>
            <w:vAlign w:val="center"/>
          </w:tcPr>
          <w:p>
            <w:pPr>
              <w:spacing w:before="29" w:line="288" w:lineRule="auto"/>
              <w:jc w:val="right"/>
              <w:rPr>
                <w:szCs w:val="21"/>
              </w:rPr>
            </w:pPr>
            <w:r>
              <w:rPr>
                <w:szCs w:val="21"/>
              </w:rPr>
              <w:t>1,015,695,102.18</w:t>
            </w:r>
          </w:p>
        </w:tc>
        <w:tc>
          <w:tcPr>
            <w:tcW w:w="1297" w:type="pct"/>
            <w:vAlign w:val="center"/>
          </w:tcPr>
          <w:p>
            <w:pPr>
              <w:spacing w:before="29" w:line="288" w:lineRule="auto"/>
              <w:jc w:val="right"/>
              <w:rPr>
                <w:szCs w:val="21"/>
              </w:rPr>
            </w:pPr>
            <w:r>
              <w:rPr>
                <w:szCs w:val="21"/>
              </w:rPr>
              <w:t>131,552,184.90</w:t>
            </w:r>
          </w:p>
        </w:tc>
        <w:tc>
          <w:tcPr>
            <w:tcW w:w="1278" w:type="pct"/>
            <w:vAlign w:val="center"/>
          </w:tcPr>
          <w:p>
            <w:pPr>
              <w:spacing w:before="29" w:line="288" w:lineRule="auto"/>
              <w:jc w:val="right"/>
              <w:rPr>
                <w:szCs w:val="21"/>
              </w:rPr>
            </w:pPr>
            <w:r>
              <w:rPr>
                <w:szCs w:val="21"/>
              </w:rPr>
              <w:t>35,069,060.33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期末可供分配基金份额利润</w:t>
            </w:r>
          </w:p>
        </w:tc>
        <w:tc>
          <w:tcPr>
            <w:tcW w:w="1221" w:type="pct"/>
            <w:vAlign w:val="center"/>
          </w:tcPr>
          <w:p>
            <w:pPr>
              <w:spacing w:before="29" w:line="288" w:lineRule="auto"/>
              <w:jc w:val="right"/>
              <w:rPr>
                <w:szCs w:val="21"/>
              </w:rPr>
            </w:pPr>
            <w:r>
              <w:rPr>
                <w:szCs w:val="21"/>
              </w:rPr>
              <w:t>1.566</w:t>
            </w:r>
          </w:p>
        </w:tc>
        <w:tc>
          <w:tcPr>
            <w:tcW w:w="1297" w:type="pct"/>
            <w:vAlign w:val="center"/>
          </w:tcPr>
          <w:p>
            <w:pPr>
              <w:spacing w:before="29" w:line="288" w:lineRule="auto"/>
              <w:jc w:val="right"/>
              <w:rPr>
                <w:szCs w:val="21"/>
              </w:rPr>
            </w:pPr>
            <w:r>
              <w:rPr>
                <w:szCs w:val="21"/>
              </w:rPr>
              <w:t>0.656</w:t>
            </w:r>
          </w:p>
        </w:tc>
        <w:tc>
          <w:tcPr>
            <w:tcW w:w="1278" w:type="pct"/>
            <w:vAlign w:val="center"/>
          </w:tcPr>
          <w:p>
            <w:pPr>
              <w:spacing w:before="29" w:line="288" w:lineRule="auto"/>
              <w:jc w:val="right"/>
              <w:rPr>
                <w:szCs w:val="21"/>
              </w:rPr>
            </w:pPr>
            <w:r>
              <w:rPr>
                <w:szCs w:val="21"/>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期末基金资产净值</w:t>
            </w:r>
          </w:p>
        </w:tc>
        <w:tc>
          <w:tcPr>
            <w:tcW w:w="1221" w:type="pct"/>
            <w:vAlign w:val="center"/>
          </w:tcPr>
          <w:p>
            <w:pPr>
              <w:spacing w:before="29" w:line="288" w:lineRule="auto"/>
              <w:jc w:val="right"/>
              <w:rPr>
                <w:szCs w:val="21"/>
              </w:rPr>
            </w:pPr>
            <w:r>
              <w:rPr>
                <w:szCs w:val="21"/>
              </w:rPr>
              <w:t>1,734,903,809.23</w:t>
            </w:r>
          </w:p>
        </w:tc>
        <w:tc>
          <w:tcPr>
            <w:tcW w:w="1297" w:type="pct"/>
            <w:vAlign w:val="center"/>
          </w:tcPr>
          <w:p>
            <w:pPr>
              <w:spacing w:before="29" w:line="288" w:lineRule="auto"/>
              <w:jc w:val="right"/>
              <w:rPr>
                <w:szCs w:val="21"/>
              </w:rPr>
            </w:pPr>
            <w:r>
              <w:rPr>
                <w:szCs w:val="21"/>
              </w:rPr>
              <w:t>332,088,145.25</w:t>
            </w:r>
          </w:p>
        </w:tc>
        <w:tc>
          <w:tcPr>
            <w:tcW w:w="1278" w:type="pct"/>
            <w:vAlign w:val="center"/>
          </w:tcPr>
          <w:p>
            <w:pPr>
              <w:spacing w:before="29" w:line="288" w:lineRule="auto"/>
              <w:jc w:val="right"/>
              <w:rPr>
                <w:szCs w:val="21"/>
              </w:rPr>
            </w:pPr>
            <w:r>
              <w:rPr>
                <w:szCs w:val="21"/>
              </w:rPr>
              <w:t>299,525,031.46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期末基金份额净值</w:t>
            </w:r>
          </w:p>
        </w:tc>
        <w:tc>
          <w:tcPr>
            <w:tcW w:w="1221" w:type="pct"/>
            <w:vAlign w:val="center"/>
          </w:tcPr>
          <w:p>
            <w:pPr>
              <w:spacing w:before="29" w:line="288" w:lineRule="auto"/>
              <w:jc w:val="right"/>
              <w:rPr>
                <w:szCs w:val="21"/>
              </w:rPr>
            </w:pPr>
            <w:r>
              <w:rPr>
                <w:szCs w:val="21"/>
              </w:rPr>
              <w:t>2.675</w:t>
            </w:r>
          </w:p>
        </w:tc>
        <w:tc>
          <w:tcPr>
            <w:tcW w:w="1297" w:type="pct"/>
            <w:vAlign w:val="center"/>
          </w:tcPr>
          <w:p>
            <w:pPr>
              <w:spacing w:before="29" w:line="288" w:lineRule="auto"/>
              <w:jc w:val="right"/>
              <w:rPr>
                <w:szCs w:val="21"/>
              </w:rPr>
            </w:pPr>
            <w:r>
              <w:rPr>
                <w:szCs w:val="21"/>
              </w:rPr>
              <w:t>1.656</w:t>
            </w:r>
          </w:p>
        </w:tc>
        <w:tc>
          <w:tcPr>
            <w:tcW w:w="1278" w:type="pct"/>
            <w:vAlign w:val="center"/>
          </w:tcPr>
          <w:p>
            <w:pPr>
              <w:spacing w:before="29" w:line="288" w:lineRule="auto"/>
              <w:jc w:val="right"/>
              <w:rPr>
                <w:szCs w:val="21"/>
              </w:rPr>
            </w:pPr>
            <w:r>
              <w:rPr>
                <w:szCs w:val="21"/>
              </w:rPr>
              <w:t>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3.1.3 </w:t>
            </w:r>
            <w:r>
              <w:rPr>
                <w:rFonts w:hint="eastAsia"/>
                <w:b/>
                <w:szCs w:val="21"/>
              </w:rPr>
              <w:t>累计期末指标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szCs w:val="21"/>
              </w:rPr>
            </w:pPr>
            <w:r>
              <w:rPr>
                <w:rFonts w:hint="eastAsia"/>
                <w:szCs w:val="21"/>
              </w:rPr>
              <w:t>基金份额累计净值增长率</w:t>
            </w:r>
          </w:p>
        </w:tc>
        <w:tc>
          <w:tcPr>
            <w:tcW w:w="1221" w:type="pct"/>
            <w:vAlign w:val="center"/>
          </w:tcPr>
          <w:p>
            <w:pPr>
              <w:spacing w:before="29" w:line="288" w:lineRule="auto"/>
              <w:jc w:val="right"/>
              <w:rPr>
                <w:szCs w:val="21"/>
              </w:rPr>
            </w:pPr>
            <w:r>
              <w:rPr>
                <w:szCs w:val="21"/>
              </w:rPr>
              <w:t>288.54%</w:t>
            </w:r>
          </w:p>
        </w:tc>
        <w:tc>
          <w:tcPr>
            <w:tcW w:w="1297" w:type="pct"/>
            <w:vAlign w:val="center"/>
          </w:tcPr>
          <w:p>
            <w:pPr>
              <w:spacing w:before="29" w:line="288" w:lineRule="auto"/>
              <w:jc w:val="right"/>
              <w:rPr>
                <w:szCs w:val="21"/>
              </w:rPr>
            </w:pPr>
            <w:r>
              <w:rPr>
                <w:szCs w:val="21"/>
              </w:rPr>
              <w:t>140.53%</w:t>
            </w:r>
          </w:p>
        </w:tc>
        <w:tc>
          <w:tcPr>
            <w:tcW w:w="1278" w:type="pct"/>
            <w:vAlign w:val="center"/>
          </w:tcPr>
          <w:p>
            <w:pPr>
              <w:spacing w:before="29" w:line="288" w:lineRule="auto"/>
              <w:jc w:val="right"/>
              <w:rPr>
                <w:szCs w:val="21"/>
              </w:rPr>
            </w:pPr>
            <w:r>
              <w:rPr>
                <w:szCs w:val="21"/>
              </w:rPr>
              <w:t>64.57%</w:t>
            </w:r>
          </w:p>
        </w:tc>
      </w:tr>
    </w:tbl>
    <w:p>
      <w:pPr>
        <w:tabs>
          <w:tab w:val="left" w:pos="426"/>
        </w:tabs>
        <w:spacing w:before="29" w:line="288" w:lineRule="auto"/>
        <w:jc w:val="left"/>
        <w:rPr>
          <w:kern w:val="0"/>
          <w:sz w:val="24"/>
        </w:rPr>
      </w:pPr>
      <w:r>
        <w:rPr>
          <w:kern w:val="0"/>
          <w:sz w:val="24"/>
        </w:rPr>
        <w:t xml:space="preserve">注：1、本基金业绩指标不包括持有人认购或交易基金的各项费用，计入费用后的实际收益水平要低于所列数字； </w:t>
      </w:r>
    </w:p>
    <w:p>
      <w:pPr>
        <w:tabs>
          <w:tab w:val="left" w:pos="426"/>
        </w:tabs>
        <w:spacing w:before="29" w:line="288" w:lineRule="auto"/>
        <w:jc w:val="left"/>
        <w:rPr>
          <w:kern w:val="0"/>
          <w:sz w:val="24"/>
        </w:rPr>
      </w:pPr>
      <w:r>
        <w:rPr>
          <w:kern w:val="0"/>
          <w:sz w:val="24"/>
        </w:rPr>
        <w:t xml:space="preserve">    2、本期已实现收益指基金本期利息收入、投资收益、其他收入（不含公允价值变动收益）扣除相关费用后的余额，本期利润为本期已实现收益加上本期公允价值变动收益。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0" w:name="_Toc67673344"/>
      <w:bookmarkStart w:id="31" w:name="_Toc225498252"/>
      <w:bookmarkStart w:id="32" w:name="_Toc361324852"/>
      <w:r>
        <w:rPr>
          <w:rFonts w:ascii="Times New Roman" w:hAnsi="Times New Roman"/>
          <w:kern w:val="0"/>
          <w:szCs w:val="24"/>
        </w:rPr>
        <w:t xml:space="preserve">3.2 </w:t>
      </w:r>
      <w:r>
        <w:rPr>
          <w:rFonts w:hint="eastAsia" w:ascii="Times New Roman" w:hAnsi="Times New Roman"/>
          <w:kern w:val="0"/>
          <w:szCs w:val="24"/>
        </w:rPr>
        <w:t>基金净值表现</w:t>
      </w:r>
      <w:bookmarkEnd w:id="30"/>
      <w:bookmarkEnd w:id="31"/>
      <w:bookmarkEnd w:id="32"/>
    </w:p>
    <w:p>
      <w:pPr>
        <w:pStyle w:val="3"/>
        <w:spacing w:before="29" w:after="0" w:line="288" w:lineRule="auto"/>
        <w:rPr>
          <w:rFonts w:ascii="Times New Roman" w:hAnsi="Times New Roman"/>
          <w:kern w:val="0"/>
          <w:szCs w:val="24"/>
        </w:rPr>
      </w:pPr>
      <w:bookmarkStart w:id="33" w:name="_Toc67673345"/>
      <w:r>
        <w:rPr>
          <w:rFonts w:ascii="Times New Roman" w:hAnsi="Times New Roman"/>
          <w:kern w:val="0"/>
          <w:szCs w:val="24"/>
        </w:rPr>
        <w:t xml:space="preserve">3.2.1 </w:t>
      </w:r>
      <w:r>
        <w:rPr>
          <w:rFonts w:hint="eastAsia" w:ascii="Times New Roman" w:hAnsi="Times New Roman"/>
          <w:kern w:val="0"/>
          <w:szCs w:val="24"/>
        </w:rPr>
        <w:t>基金份额净值增长率及其与同期业绩比较基准收益率的比较</w:t>
      </w:r>
      <w:bookmarkEnd w:id="33"/>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3.12%</w:t>
            </w:r>
          </w:p>
        </w:tc>
        <w:tc>
          <w:tcPr>
            <w:tcW w:w="1286" w:type="dxa"/>
            <w:vAlign w:val="center"/>
          </w:tcPr>
          <w:p>
            <w:pPr>
              <w:jc w:val="center"/>
            </w:pPr>
            <w:r>
              <w:rPr>
                <w:color w:val="000000"/>
                <w:sz w:val="24"/>
              </w:rPr>
              <w:t>1.04%</w:t>
            </w:r>
          </w:p>
        </w:tc>
        <w:tc>
          <w:tcPr>
            <w:tcW w:w="1285" w:type="dxa"/>
            <w:vAlign w:val="center"/>
          </w:tcPr>
          <w:p>
            <w:pPr>
              <w:jc w:val="center"/>
            </w:pPr>
            <w:r>
              <w:rPr>
                <w:color w:val="000000"/>
                <w:sz w:val="24"/>
              </w:rPr>
              <w:t>10.43%</w:t>
            </w:r>
          </w:p>
        </w:tc>
        <w:tc>
          <w:tcPr>
            <w:tcW w:w="1285" w:type="dxa"/>
            <w:vAlign w:val="center"/>
          </w:tcPr>
          <w:p>
            <w:pPr>
              <w:jc w:val="center"/>
            </w:pPr>
            <w:r>
              <w:rPr>
                <w:color w:val="000000"/>
                <w:sz w:val="24"/>
              </w:rPr>
              <w:t>0.74%</w:t>
            </w:r>
          </w:p>
        </w:tc>
        <w:tc>
          <w:tcPr>
            <w:tcW w:w="1285" w:type="dxa"/>
            <w:vAlign w:val="center"/>
          </w:tcPr>
          <w:p>
            <w:pPr>
              <w:jc w:val="center"/>
            </w:pPr>
            <w:r>
              <w:rPr>
                <w:color w:val="000000"/>
                <w:sz w:val="24"/>
              </w:rPr>
              <w:t>-7.31%</w:t>
            </w:r>
          </w:p>
        </w:tc>
        <w:tc>
          <w:tcPr>
            <w:tcW w:w="1285" w:type="dxa"/>
            <w:vAlign w:val="center"/>
          </w:tcPr>
          <w:p>
            <w:pPr>
              <w:jc w:val="center"/>
            </w:pPr>
            <w:r>
              <w:rPr>
                <w:color w:val="000000"/>
                <w:sz w:val="24"/>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30.42%</w:t>
            </w:r>
          </w:p>
        </w:tc>
        <w:tc>
          <w:tcPr>
            <w:tcW w:w="1286" w:type="dxa"/>
            <w:vAlign w:val="center"/>
          </w:tcPr>
          <w:p>
            <w:pPr>
              <w:jc w:val="center"/>
            </w:pPr>
            <w:r>
              <w:rPr>
                <w:color w:val="000000"/>
                <w:sz w:val="24"/>
              </w:rPr>
              <w:t>1.45%</w:t>
            </w:r>
          </w:p>
        </w:tc>
        <w:tc>
          <w:tcPr>
            <w:tcW w:w="1285" w:type="dxa"/>
            <w:vAlign w:val="center"/>
          </w:tcPr>
          <w:p>
            <w:pPr>
              <w:jc w:val="center"/>
            </w:pPr>
            <w:r>
              <w:rPr>
                <w:color w:val="000000"/>
                <w:sz w:val="24"/>
              </w:rPr>
              <w:t>18.77%</w:t>
            </w:r>
          </w:p>
        </w:tc>
        <w:tc>
          <w:tcPr>
            <w:tcW w:w="1285" w:type="dxa"/>
            <w:vAlign w:val="center"/>
          </w:tcPr>
          <w:p>
            <w:pPr>
              <w:jc w:val="center"/>
            </w:pPr>
            <w:r>
              <w:rPr>
                <w:color w:val="000000"/>
                <w:sz w:val="24"/>
              </w:rPr>
              <w:t>1.01%</w:t>
            </w:r>
          </w:p>
        </w:tc>
        <w:tc>
          <w:tcPr>
            <w:tcW w:w="1285" w:type="dxa"/>
            <w:vAlign w:val="center"/>
          </w:tcPr>
          <w:p>
            <w:pPr>
              <w:jc w:val="center"/>
            </w:pPr>
            <w:r>
              <w:rPr>
                <w:color w:val="000000"/>
                <w:sz w:val="24"/>
              </w:rPr>
              <w:t>11.65%</w:t>
            </w:r>
          </w:p>
        </w:tc>
        <w:tc>
          <w:tcPr>
            <w:tcW w:w="1285" w:type="dxa"/>
            <w:vAlign w:val="center"/>
          </w:tcPr>
          <w:p>
            <w:pPr>
              <w:jc w:val="center"/>
            </w:pPr>
            <w:r>
              <w:rPr>
                <w:color w:val="000000"/>
                <w:sz w:val="24"/>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过去一年</w:t>
            </w:r>
          </w:p>
        </w:tc>
        <w:tc>
          <w:tcPr>
            <w:tcW w:w="1286" w:type="dxa"/>
            <w:vAlign w:val="center"/>
          </w:tcPr>
          <w:p>
            <w:pPr>
              <w:jc w:val="center"/>
            </w:pPr>
            <w:r>
              <w:rPr>
                <w:color w:val="000000"/>
                <w:sz w:val="24"/>
              </w:rPr>
              <w:t>61.53%</w:t>
            </w:r>
          </w:p>
        </w:tc>
        <w:tc>
          <w:tcPr>
            <w:tcW w:w="1286" w:type="dxa"/>
            <w:vAlign w:val="center"/>
          </w:tcPr>
          <w:p>
            <w:pPr>
              <w:jc w:val="center"/>
            </w:pPr>
            <w:r>
              <w:rPr>
                <w:color w:val="000000"/>
                <w:sz w:val="24"/>
              </w:rPr>
              <w:t>1.52%</w:t>
            </w:r>
          </w:p>
        </w:tc>
        <w:tc>
          <w:tcPr>
            <w:tcW w:w="1285" w:type="dxa"/>
            <w:vAlign w:val="center"/>
          </w:tcPr>
          <w:p>
            <w:pPr>
              <w:jc w:val="center"/>
            </w:pPr>
            <w:r>
              <w:rPr>
                <w:color w:val="000000"/>
                <w:sz w:val="24"/>
              </w:rPr>
              <w:t>21.26%</w:t>
            </w:r>
          </w:p>
        </w:tc>
        <w:tc>
          <w:tcPr>
            <w:tcW w:w="1285" w:type="dxa"/>
            <w:vAlign w:val="center"/>
          </w:tcPr>
          <w:p>
            <w:pPr>
              <w:jc w:val="center"/>
            </w:pPr>
            <w:r>
              <w:rPr>
                <w:color w:val="000000"/>
                <w:sz w:val="24"/>
              </w:rPr>
              <w:t>1.07%</w:t>
            </w:r>
          </w:p>
        </w:tc>
        <w:tc>
          <w:tcPr>
            <w:tcW w:w="1285" w:type="dxa"/>
            <w:vAlign w:val="center"/>
          </w:tcPr>
          <w:p>
            <w:pPr>
              <w:jc w:val="center"/>
            </w:pPr>
            <w:r>
              <w:rPr>
                <w:color w:val="000000"/>
                <w:sz w:val="24"/>
              </w:rPr>
              <w:t>40.27%</w:t>
            </w:r>
          </w:p>
        </w:tc>
        <w:tc>
          <w:tcPr>
            <w:tcW w:w="1285" w:type="dxa"/>
            <w:vAlign w:val="center"/>
          </w:tcPr>
          <w:p>
            <w:pPr>
              <w:jc w:val="center"/>
            </w:pPr>
            <w:r>
              <w:rPr>
                <w:color w:val="000000"/>
                <w:sz w:val="24"/>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过去三年</w:t>
            </w:r>
          </w:p>
        </w:tc>
        <w:tc>
          <w:tcPr>
            <w:tcW w:w="1286" w:type="dxa"/>
            <w:vAlign w:val="center"/>
          </w:tcPr>
          <w:p>
            <w:pPr>
              <w:jc w:val="center"/>
            </w:pPr>
            <w:r>
              <w:rPr>
                <w:color w:val="000000"/>
                <w:sz w:val="24"/>
              </w:rPr>
              <w:t>83.85%</w:t>
            </w:r>
          </w:p>
        </w:tc>
        <w:tc>
          <w:tcPr>
            <w:tcW w:w="1286" w:type="dxa"/>
            <w:vAlign w:val="center"/>
          </w:tcPr>
          <w:p>
            <w:pPr>
              <w:jc w:val="center"/>
            </w:pPr>
            <w:r>
              <w:rPr>
                <w:color w:val="000000"/>
                <w:sz w:val="24"/>
              </w:rPr>
              <w:t>1.52%</w:t>
            </w:r>
          </w:p>
        </w:tc>
        <w:tc>
          <w:tcPr>
            <w:tcW w:w="1285" w:type="dxa"/>
            <w:vAlign w:val="center"/>
          </w:tcPr>
          <w:p>
            <w:pPr>
              <w:jc w:val="center"/>
            </w:pPr>
            <w:r>
              <w:rPr>
                <w:color w:val="000000"/>
                <w:sz w:val="24"/>
              </w:rPr>
              <w:t>27.60%</w:t>
            </w:r>
          </w:p>
        </w:tc>
        <w:tc>
          <w:tcPr>
            <w:tcW w:w="1285" w:type="dxa"/>
            <w:vAlign w:val="center"/>
          </w:tcPr>
          <w:p>
            <w:pPr>
              <w:jc w:val="center"/>
            </w:pPr>
            <w:r>
              <w:rPr>
                <w:color w:val="000000"/>
                <w:sz w:val="24"/>
              </w:rPr>
              <w:t>1.00%</w:t>
            </w:r>
          </w:p>
        </w:tc>
        <w:tc>
          <w:tcPr>
            <w:tcW w:w="1285" w:type="dxa"/>
            <w:vAlign w:val="center"/>
          </w:tcPr>
          <w:p>
            <w:pPr>
              <w:jc w:val="center"/>
            </w:pPr>
            <w:r>
              <w:rPr>
                <w:color w:val="000000"/>
                <w:sz w:val="24"/>
              </w:rPr>
              <w:t>56.25%</w:t>
            </w:r>
          </w:p>
        </w:tc>
        <w:tc>
          <w:tcPr>
            <w:tcW w:w="1285" w:type="dxa"/>
            <w:vAlign w:val="center"/>
          </w:tcPr>
          <w:p>
            <w:pPr>
              <w:jc w:val="center"/>
            </w:pPr>
            <w:r>
              <w:rPr>
                <w:color w:val="000000"/>
                <w:sz w:val="24"/>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过去五年</w:t>
            </w:r>
          </w:p>
        </w:tc>
        <w:tc>
          <w:tcPr>
            <w:tcW w:w="1286" w:type="dxa"/>
            <w:vAlign w:val="center"/>
          </w:tcPr>
          <w:p>
            <w:pPr>
              <w:jc w:val="center"/>
            </w:pPr>
            <w:r>
              <w:rPr>
                <w:color w:val="000000"/>
                <w:sz w:val="24"/>
              </w:rPr>
              <w:t>135.34%</w:t>
            </w:r>
          </w:p>
        </w:tc>
        <w:tc>
          <w:tcPr>
            <w:tcW w:w="1286" w:type="dxa"/>
            <w:vAlign w:val="center"/>
          </w:tcPr>
          <w:p>
            <w:pPr>
              <w:jc w:val="center"/>
            </w:pPr>
            <w:r>
              <w:rPr>
                <w:color w:val="000000"/>
                <w:sz w:val="24"/>
              </w:rPr>
              <w:t>1.42%</w:t>
            </w:r>
          </w:p>
        </w:tc>
        <w:tc>
          <w:tcPr>
            <w:tcW w:w="1285" w:type="dxa"/>
            <w:vAlign w:val="center"/>
          </w:tcPr>
          <w:p>
            <w:pPr>
              <w:jc w:val="center"/>
            </w:pPr>
            <w:r>
              <w:rPr>
                <w:color w:val="000000"/>
                <w:sz w:val="24"/>
              </w:rPr>
              <w:t>36.77%</w:t>
            </w:r>
          </w:p>
        </w:tc>
        <w:tc>
          <w:tcPr>
            <w:tcW w:w="1285" w:type="dxa"/>
            <w:vAlign w:val="center"/>
          </w:tcPr>
          <w:p>
            <w:pPr>
              <w:jc w:val="center"/>
            </w:pPr>
            <w:r>
              <w:rPr>
                <w:color w:val="000000"/>
                <w:sz w:val="24"/>
              </w:rPr>
              <w:t>0.93%</w:t>
            </w:r>
          </w:p>
        </w:tc>
        <w:tc>
          <w:tcPr>
            <w:tcW w:w="1285" w:type="dxa"/>
            <w:vAlign w:val="center"/>
          </w:tcPr>
          <w:p>
            <w:pPr>
              <w:jc w:val="center"/>
            </w:pPr>
            <w:r>
              <w:rPr>
                <w:color w:val="000000"/>
                <w:sz w:val="24"/>
              </w:rPr>
              <w:t>98.57%</w:t>
            </w:r>
          </w:p>
        </w:tc>
        <w:tc>
          <w:tcPr>
            <w:tcW w:w="1285" w:type="dxa"/>
            <w:vAlign w:val="center"/>
          </w:tcPr>
          <w:p>
            <w:pPr>
              <w:jc w:val="center"/>
            </w:pPr>
            <w:r>
              <w:rPr>
                <w:color w:val="000000"/>
                <w:sz w:val="24"/>
              </w:rPr>
              <w:t>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自基金合同生效起至今</w:t>
            </w:r>
          </w:p>
        </w:tc>
        <w:tc>
          <w:tcPr>
            <w:tcW w:w="1286" w:type="dxa"/>
            <w:vAlign w:val="center"/>
          </w:tcPr>
          <w:p>
            <w:pPr>
              <w:jc w:val="center"/>
            </w:pPr>
            <w:r>
              <w:rPr>
                <w:color w:val="000000"/>
                <w:sz w:val="24"/>
              </w:rPr>
              <w:t>288.54%</w:t>
            </w:r>
          </w:p>
        </w:tc>
        <w:tc>
          <w:tcPr>
            <w:tcW w:w="1286" w:type="dxa"/>
            <w:vAlign w:val="center"/>
          </w:tcPr>
          <w:p>
            <w:pPr>
              <w:jc w:val="center"/>
            </w:pPr>
            <w:r>
              <w:rPr>
                <w:color w:val="000000"/>
                <w:sz w:val="24"/>
              </w:rPr>
              <w:t>1.52%</w:t>
            </w:r>
          </w:p>
        </w:tc>
        <w:tc>
          <w:tcPr>
            <w:tcW w:w="1285" w:type="dxa"/>
            <w:vAlign w:val="center"/>
          </w:tcPr>
          <w:p>
            <w:pPr>
              <w:jc w:val="center"/>
            </w:pPr>
            <w:r>
              <w:rPr>
                <w:color w:val="000000"/>
                <w:sz w:val="24"/>
              </w:rPr>
              <w:t>65.98%</w:t>
            </w:r>
          </w:p>
        </w:tc>
        <w:tc>
          <w:tcPr>
            <w:tcW w:w="1285" w:type="dxa"/>
            <w:vAlign w:val="center"/>
          </w:tcPr>
          <w:p>
            <w:pPr>
              <w:jc w:val="center"/>
            </w:pPr>
            <w:r>
              <w:rPr>
                <w:color w:val="000000"/>
                <w:sz w:val="24"/>
              </w:rPr>
              <w:t>1.08%</w:t>
            </w:r>
          </w:p>
        </w:tc>
        <w:tc>
          <w:tcPr>
            <w:tcW w:w="1285" w:type="dxa"/>
            <w:vAlign w:val="center"/>
          </w:tcPr>
          <w:p>
            <w:pPr>
              <w:jc w:val="center"/>
            </w:pPr>
            <w:r>
              <w:rPr>
                <w:color w:val="000000"/>
                <w:sz w:val="24"/>
              </w:rPr>
              <w:t>222.56%</w:t>
            </w:r>
          </w:p>
        </w:tc>
        <w:tc>
          <w:tcPr>
            <w:tcW w:w="1285" w:type="dxa"/>
            <w:vAlign w:val="center"/>
          </w:tcPr>
          <w:p>
            <w:pPr>
              <w:jc w:val="center"/>
            </w:pPr>
            <w:r>
              <w:rPr>
                <w:color w:val="000000"/>
                <w:sz w:val="24"/>
              </w:rPr>
              <w:t>0.44%</w:t>
            </w:r>
          </w:p>
        </w:tc>
      </w:tr>
    </w:tbl>
    <w:p>
      <w:pPr>
        <w:tabs>
          <w:tab w:val="left" w:pos="426"/>
        </w:tabs>
        <w:spacing w:before="29" w:line="288" w:lineRule="auto"/>
        <w:jc w:val="left"/>
        <w:rPr>
          <w:rFonts w:asciiTheme="minorEastAsia" w:hAnsiTheme="minorEastAsia" w:eastAsiaTheme="minorEastAsia"/>
          <w:szCs w:val="21"/>
        </w:rPr>
      </w:pPr>
      <w:r>
        <w:rPr>
          <w:kern w:val="0"/>
          <w:sz w:val="24"/>
        </w:rPr>
        <w:t xml:space="preserve">注：1、本基金业绩比较基准自2015年10月1日起，由“75%×沪深300指数收益率+25%×中信标普全债指数收益率”变更为“75%×沪深300指数收益率+25%×中证综合债券指数收益率”，3.2.2和3.2.3同。详情见本基金管理人于2015年9月28日发布的《交银施罗德基金管理有限公司关于旗下部分基金业绩比较基准变更并修改基金合同相关内容的公告》。    </w:t>
      </w:r>
    </w:p>
    <w:p>
      <w:pPr>
        <w:tabs>
          <w:tab w:val="left" w:pos="426"/>
        </w:tabs>
        <w:spacing w:before="29" w:line="288" w:lineRule="auto"/>
        <w:jc w:val="left"/>
        <w:rPr>
          <w:rFonts w:asciiTheme="minorEastAsia" w:hAnsiTheme="minorEastAsia" w:eastAsiaTheme="minorEastAsia"/>
          <w:szCs w:val="21"/>
        </w:rPr>
      </w:pPr>
      <w:r>
        <w:rPr>
          <w:kern w:val="0"/>
          <w:sz w:val="24"/>
        </w:rPr>
        <w:t xml:space="preserve">    2、本基金的业绩比较基准每日进行再平衡过程。</w:t>
      </w:r>
      <w:r>
        <w:rPr>
          <w:rFonts w:hint="eastAsia"/>
          <w:kern w:val="0"/>
          <w:sz w:val="24"/>
        </w:rPr>
        <w:br w:type="textWrapping"/>
      </w:r>
    </w:p>
    <w:p>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注：本基金建仓期为自基金合同生效日起的6个月。截至建仓期结束，本基金各项资产配置比例符合基金合同及招募说明书有关投资比例的约定。</w:t>
      </w:r>
      <w:r>
        <w:rPr>
          <w:rFonts w:hint="eastAsia"/>
          <w:kern w:val="0"/>
          <w:sz w:val="24"/>
        </w:rPr>
        <w:br w:type="textWrapping"/>
      </w:r>
    </w:p>
    <w:p>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过去五年基金每年净值增长率及其与同期业绩比较基准收益率的比较</w:t>
      </w:r>
    </w:p>
    <w:p>
      <w:pPr>
        <w:spacing w:line="360" w:lineRule="auto"/>
        <w:jc w:val="center"/>
        <w:rPr>
          <w:rFonts w:ascii="宋体" w:hAnsi="宋体"/>
          <w:b/>
          <w:bCs/>
          <w:color w:val="000000"/>
          <w:szCs w:val="21"/>
          <w:vertAlign w:val="superscript"/>
        </w:rPr>
      </w:pPr>
      <w:r>
        <w:rPr>
          <w:rFonts w:ascii="宋体" w:hAnsi="宋体"/>
          <w:b/>
          <w:bCs/>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spacing w:line="360" w:lineRule="auto"/>
        <w:ind w:firstLine="42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4" w:name="_Toc249760033"/>
      <w:bookmarkStart w:id="35" w:name="_Toc361324853"/>
      <w:bookmarkStart w:id="36" w:name="_Toc67673346"/>
      <w:r>
        <w:rPr>
          <w:rFonts w:ascii="Times New Roman" w:hAnsi="Times New Roman"/>
          <w:kern w:val="0"/>
          <w:szCs w:val="24"/>
        </w:rPr>
        <w:t>3.3</w:t>
      </w:r>
      <w:r>
        <w:rPr>
          <w:rFonts w:hint="eastAsia" w:ascii="Times New Roman" w:hAnsi="Times New Roman"/>
          <w:kern w:val="0"/>
          <w:szCs w:val="24"/>
        </w:rPr>
        <w:t>过去三年基金的利润分配情况</w:t>
      </w:r>
      <w:bookmarkEnd w:id="34"/>
      <w:bookmarkEnd w:id="35"/>
      <w:bookmarkEnd w:id="36"/>
    </w:p>
    <w:p>
      <w:pPr>
        <w:pStyle w:val="4"/>
        <w:spacing w:line="360" w:lineRule="auto"/>
        <w:ind w:firstLine="480"/>
        <w:jc w:val="right"/>
        <w:rPr>
          <w:color w:val="000000"/>
          <w:kern w:val="0"/>
          <w:sz w:val="24"/>
        </w:rPr>
      </w:pPr>
      <w:r>
        <w:rPr>
          <w:rFonts w:hint="eastAsia"/>
          <w:color w:val="000000"/>
          <w:kern w:val="0"/>
          <w:sz w:val="24"/>
        </w:rPr>
        <w:t>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rFonts w:asciiTheme="minorEastAsia" w:hAnsiTheme="minorEastAsia" w:eastAsiaTheme="minorEastAsia"/>
                <w:color w:val="000000"/>
                <w:szCs w:val="21"/>
              </w:rPr>
            </w:pPr>
            <w:r>
              <w:rPr>
                <w:rFonts w:hint="eastAsia"/>
                <w:sz w:val="24"/>
              </w:rPr>
              <w:t>合计</w:t>
            </w:r>
          </w:p>
        </w:tc>
        <w:tc>
          <w:tcPr>
            <w:tcW w:w="1378" w:type="dxa"/>
            <w:vAlign w:val="center"/>
          </w:tcPr>
          <w:p>
            <w:pPr>
              <w:spacing w:before="29" w:line="288" w:lineRule="auto"/>
              <w:jc w:val="right"/>
              <w:rPr>
                <w:sz w:val="24"/>
              </w:rPr>
            </w:pPr>
            <w:r>
              <w:rPr>
                <w:sz w:val="24"/>
              </w:rPr>
              <w:t>-</w:t>
            </w:r>
          </w:p>
        </w:tc>
        <w:tc>
          <w:tcPr>
            <w:tcW w:w="1839" w:type="dxa"/>
            <w:vAlign w:val="center"/>
          </w:tcPr>
          <w:p>
            <w:pPr>
              <w:spacing w:before="29" w:line="288" w:lineRule="auto"/>
              <w:jc w:val="right"/>
              <w:rPr>
                <w:sz w:val="24"/>
              </w:rPr>
            </w:pPr>
            <w:r>
              <w:rPr>
                <w:sz w:val="24"/>
              </w:rPr>
              <w:t>-</w:t>
            </w:r>
          </w:p>
        </w:tc>
        <w:tc>
          <w:tcPr>
            <w:tcW w:w="1950" w:type="dxa"/>
            <w:vAlign w:val="center"/>
          </w:tcPr>
          <w:p>
            <w:pPr>
              <w:spacing w:before="29" w:line="288" w:lineRule="auto"/>
              <w:jc w:val="right"/>
              <w:rPr>
                <w:sz w:val="24"/>
              </w:rPr>
            </w:pPr>
            <w:r>
              <w:rPr>
                <w:sz w:val="24"/>
              </w:rPr>
              <w:t>-</w:t>
            </w:r>
          </w:p>
        </w:tc>
        <w:tc>
          <w:tcPr>
            <w:tcW w:w="1894" w:type="dxa"/>
            <w:vAlign w:val="center"/>
          </w:tcPr>
          <w:p>
            <w:pPr>
              <w:spacing w:before="29" w:line="288" w:lineRule="auto"/>
              <w:jc w:val="right"/>
              <w:rPr>
                <w:sz w:val="24"/>
              </w:rPr>
            </w:pPr>
            <w:r>
              <w:rPr>
                <w:sz w:val="24"/>
              </w:rPr>
              <w:t>-</w:t>
            </w:r>
          </w:p>
        </w:tc>
        <w:tc>
          <w:tcPr>
            <w:tcW w:w="1068" w:type="dxa"/>
            <w:vAlign w:val="center"/>
          </w:tcPr>
          <w:p>
            <w:pPr>
              <w:spacing w:before="29" w:line="288" w:lineRule="auto"/>
              <w:rPr>
                <w:sz w:val="24"/>
              </w:rPr>
            </w:pPr>
            <w:r>
              <w:rPr>
                <w:sz w:val="24"/>
              </w:rPr>
              <w:t>-</w:t>
            </w:r>
          </w:p>
        </w:tc>
      </w:tr>
    </w:tbl>
    <w:p>
      <w:pPr>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37" w:name="_Toc225498254"/>
      <w:bookmarkStart w:id="38" w:name="_Toc361324854"/>
      <w:bookmarkStart w:id="39" w:name="_Toc67673347"/>
      <w:r>
        <w:rPr>
          <w:rFonts w:hint="eastAsia"/>
          <w:b/>
          <w:bCs/>
          <w:szCs w:val="24"/>
          <w:lang w:val="en-US"/>
        </w:rPr>
        <w:t>§</w:t>
      </w:r>
      <w:r>
        <w:rPr>
          <w:b/>
          <w:bCs/>
          <w:szCs w:val="24"/>
          <w:lang w:val="en-US"/>
        </w:rPr>
        <w:t xml:space="preserve">4  </w:t>
      </w:r>
      <w:r>
        <w:rPr>
          <w:rFonts w:hint="eastAsia"/>
          <w:b/>
          <w:bCs/>
          <w:szCs w:val="24"/>
          <w:lang w:val="en-US"/>
        </w:rPr>
        <w:t>管理人报告</w:t>
      </w:r>
      <w:bookmarkEnd w:id="37"/>
      <w:bookmarkEnd w:id="38"/>
      <w:bookmarkEnd w:id="39"/>
    </w:p>
    <w:p>
      <w:pPr>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40" w:name="_Toc361324855"/>
      <w:bookmarkStart w:id="41" w:name="_Toc67673348"/>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40"/>
      <w:bookmarkEnd w:id="41"/>
    </w:p>
    <w:p>
      <w:pPr>
        <w:pStyle w:val="3"/>
        <w:spacing w:before="29" w:after="0" w:line="288" w:lineRule="auto"/>
        <w:rPr>
          <w:rFonts w:ascii="Times New Roman" w:hAnsi="Times New Roman"/>
          <w:kern w:val="0"/>
          <w:szCs w:val="24"/>
        </w:rPr>
      </w:pPr>
      <w:bookmarkStart w:id="42" w:name="_Toc67673349"/>
      <w:r>
        <w:rPr>
          <w:rFonts w:ascii="Times New Roman" w:hAnsi="Times New Roman"/>
          <w:kern w:val="0"/>
          <w:szCs w:val="24"/>
        </w:rPr>
        <w:t>4.1.1</w:t>
      </w:r>
      <w:r>
        <w:rPr>
          <w:rFonts w:hint="eastAsia" w:ascii="Times New Roman" w:hAnsi="Times New Roman"/>
          <w:kern w:val="0"/>
          <w:szCs w:val="24"/>
        </w:rPr>
        <w:t>基金管理人及其管理基金的经验</w:t>
      </w:r>
      <w:bookmarkEnd w:id="42"/>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spacing w:before="29" w:line="288" w:lineRule="auto"/>
        <w:ind w:firstLine="480" w:firstLineChars="200"/>
        <w:rPr>
          <w:color w:val="000000"/>
          <w:sz w:val="24"/>
        </w:rPr>
      </w:pPr>
      <w:r>
        <w:rPr>
          <w:color w:val="000000"/>
          <w:sz w:val="24"/>
        </w:rPr>
        <w:t>截至报告期末，公司管理了包括货币型、债券型、混合型和股票型在内的94只基金，其中股票型涵盖普通指数型、交易型开放式（ETF）、QDII等不同类型基金。</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3" w:name="_Toc67673350"/>
      <w:r>
        <w:rPr>
          <w:rFonts w:ascii="Times New Roman" w:hAnsi="Times New Roman"/>
          <w:kern w:val="0"/>
          <w:szCs w:val="24"/>
        </w:rPr>
        <w:t>4.1.2</w:t>
      </w:r>
      <w:r>
        <w:rPr>
          <w:rFonts w:hint="eastAsia" w:ascii="Times New Roman" w:hAnsi="Times New Roman"/>
          <w:kern w:val="0"/>
          <w:szCs w:val="24"/>
        </w:rPr>
        <w:t>基金经理（或基金经理小组）及基金经理助理的简介</w:t>
      </w:r>
      <w:bookmarkEnd w:id="43"/>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16"/>
        <w:gridCol w:w="1238"/>
        <w:gridCol w:w="1276"/>
        <w:gridCol w:w="996"/>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vAlign w:val="center"/>
          </w:tcPr>
          <w:p>
            <w:pPr>
              <w:spacing w:before="29" w:line="288" w:lineRule="auto"/>
              <w:jc w:val="center"/>
              <w:rPr>
                <w:color w:val="000000"/>
                <w:sz w:val="24"/>
              </w:rPr>
            </w:pPr>
            <w:r>
              <w:rPr>
                <w:rFonts w:hint="eastAsia"/>
                <w:color w:val="000000"/>
                <w:sz w:val="24"/>
              </w:rPr>
              <w:t>姓名</w:t>
            </w:r>
          </w:p>
        </w:tc>
        <w:tc>
          <w:tcPr>
            <w:tcW w:w="1416" w:type="dxa"/>
            <w:vMerge w:val="restart"/>
            <w:vAlign w:val="center"/>
          </w:tcPr>
          <w:p>
            <w:pPr>
              <w:spacing w:before="29" w:line="288" w:lineRule="auto"/>
              <w:jc w:val="center"/>
              <w:rPr>
                <w:color w:val="000000"/>
                <w:sz w:val="24"/>
              </w:rPr>
            </w:pPr>
            <w:r>
              <w:rPr>
                <w:rFonts w:hint="eastAsia"/>
                <w:color w:val="000000"/>
                <w:sz w:val="24"/>
              </w:rPr>
              <w:t>职务</w:t>
            </w:r>
          </w:p>
        </w:tc>
        <w:tc>
          <w:tcPr>
            <w:tcW w:w="2514" w:type="dxa"/>
            <w:gridSpan w:val="2"/>
          </w:tcPr>
          <w:p>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41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238" w:type="dxa"/>
            <w:vAlign w:val="center"/>
          </w:tcPr>
          <w:p>
            <w:pPr>
              <w:spacing w:before="29" w:line="288" w:lineRule="auto"/>
              <w:jc w:val="center"/>
              <w:rPr>
                <w:color w:val="000000"/>
                <w:sz w:val="24"/>
              </w:rPr>
            </w:pPr>
            <w:r>
              <w:rPr>
                <w:rFonts w:hint="eastAsia"/>
                <w:color w:val="000000"/>
                <w:sz w:val="24"/>
              </w:rPr>
              <w:t>任职日期</w:t>
            </w:r>
          </w:p>
        </w:tc>
        <w:tc>
          <w:tcPr>
            <w:tcW w:w="1276" w:type="dxa"/>
            <w:vAlign w:val="center"/>
          </w:tcPr>
          <w:p>
            <w:pPr>
              <w:spacing w:before="29" w:line="288" w:lineRule="auto"/>
              <w:jc w:val="center"/>
              <w:rPr>
                <w:color w:val="000000"/>
                <w:sz w:val="24"/>
              </w:rPr>
            </w:pPr>
            <w:r>
              <w:rPr>
                <w:rFonts w:hint="eastAsia"/>
                <w:color w:val="000000"/>
                <w:sz w:val="24"/>
              </w:rPr>
              <w:t>离任日期</w:t>
            </w:r>
          </w:p>
        </w:tc>
        <w:tc>
          <w:tcPr>
            <w:tcW w:w="99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3040" w:type="dxa"/>
            <w:vMerge w:val="continue"/>
            <w:vAlign w:val="center"/>
          </w:tcPr>
          <w:p>
            <w:pPr>
              <w:widowControl/>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pPr>
            <w:r>
              <w:rPr>
                <w:color w:val="000000"/>
                <w:sz w:val="24"/>
              </w:rPr>
              <w:t>杨金金</w:t>
            </w:r>
          </w:p>
        </w:tc>
        <w:tc>
          <w:tcPr>
            <w:tcW w:w="1416" w:type="dxa"/>
            <w:vAlign w:val="center"/>
          </w:tcPr>
          <w:p>
            <w:pPr>
              <w:jc w:val="center"/>
            </w:pPr>
            <w:r>
              <w:rPr>
                <w:color w:val="000000"/>
                <w:sz w:val="24"/>
              </w:rPr>
              <w:t>交银趋势混合的基金经理</w:t>
            </w:r>
          </w:p>
        </w:tc>
        <w:tc>
          <w:tcPr>
            <w:tcW w:w="1238" w:type="dxa"/>
            <w:vAlign w:val="center"/>
          </w:tcPr>
          <w:p>
            <w:pPr>
              <w:jc w:val="center"/>
            </w:pPr>
            <w:r>
              <w:rPr>
                <w:color w:val="000000"/>
                <w:sz w:val="24"/>
              </w:rPr>
              <w:t>2020-05-06</w:t>
            </w:r>
          </w:p>
        </w:tc>
        <w:tc>
          <w:tcPr>
            <w:tcW w:w="1276" w:type="dxa"/>
            <w:vAlign w:val="center"/>
          </w:tcPr>
          <w:p>
            <w:pPr>
              <w:jc w:val="center"/>
            </w:pPr>
            <w:r>
              <w:rPr>
                <w:color w:val="000000"/>
                <w:sz w:val="24"/>
              </w:rPr>
              <w:t>-</w:t>
            </w:r>
          </w:p>
        </w:tc>
        <w:tc>
          <w:tcPr>
            <w:tcW w:w="996" w:type="dxa"/>
            <w:vAlign w:val="center"/>
          </w:tcPr>
          <w:p>
            <w:pPr>
              <w:jc w:val="center"/>
            </w:pPr>
            <w:r>
              <w:rPr>
                <w:color w:val="000000"/>
                <w:sz w:val="24"/>
              </w:rPr>
              <w:t>6年</w:t>
            </w:r>
          </w:p>
        </w:tc>
        <w:tc>
          <w:tcPr>
            <w:tcW w:w="3040" w:type="dxa"/>
            <w:vAlign w:val="center"/>
          </w:tcPr>
          <w:p>
            <w:r>
              <w:rPr>
                <w:color w:val="000000"/>
                <w:sz w:val="24"/>
              </w:rPr>
              <w:t>杨金金先生。复旦大学金融学硕士、华东理工大学材料工程学士。历任长江证券研究部高级分析师，华泰柏瑞基金公司研究员。2017年加入交银施罗德基金管理有限公司，历任行业分析师。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pPr>
            <w:r>
              <w:rPr>
                <w:color w:val="000000"/>
                <w:sz w:val="24"/>
              </w:rPr>
              <w:t>韩威俊</w:t>
            </w:r>
          </w:p>
        </w:tc>
        <w:tc>
          <w:tcPr>
            <w:tcW w:w="1416" w:type="dxa"/>
            <w:vAlign w:val="center"/>
          </w:tcPr>
          <w:p>
            <w:pPr>
              <w:jc w:val="center"/>
            </w:pPr>
            <w:r>
              <w:rPr>
                <w:color w:val="000000"/>
                <w:sz w:val="24"/>
              </w:rPr>
              <w:t>交银策略回报灵活配置混合、交银消费新驱动股票、交银股息优化混合、交银品质升级混合、交银内需增长混合的基金经理</w:t>
            </w:r>
          </w:p>
        </w:tc>
        <w:tc>
          <w:tcPr>
            <w:tcW w:w="1238" w:type="dxa"/>
            <w:vAlign w:val="center"/>
          </w:tcPr>
          <w:p>
            <w:pPr>
              <w:jc w:val="center"/>
            </w:pPr>
            <w:r>
              <w:rPr>
                <w:color w:val="000000"/>
                <w:sz w:val="24"/>
              </w:rPr>
              <w:t>2017-06-03</w:t>
            </w:r>
          </w:p>
        </w:tc>
        <w:tc>
          <w:tcPr>
            <w:tcW w:w="1276" w:type="dxa"/>
            <w:vAlign w:val="center"/>
          </w:tcPr>
          <w:p>
            <w:pPr>
              <w:jc w:val="center"/>
            </w:pPr>
            <w:r>
              <w:rPr>
                <w:color w:val="000000"/>
                <w:sz w:val="24"/>
              </w:rPr>
              <w:t>2020-05-27</w:t>
            </w:r>
          </w:p>
        </w:tc>
        <w:tc>
          <w:tcPr>
            <w:tcW w:w="996" w:type="dxa"/>
            <w:vAlign w:val="center"/>
          </w:tcPr>
          <w:p>
            <w:pPr>
              <w:jc w:val="center"/>
            </w:pPr>
            <w:r>
              <w:rPr>
                <w:color w:val="000000"/>
                <w:sz w:val="24"/>
              </w:rPr>
              <w:t>14年</w:t>
            </w:r>
          </w:p>
        </w:tc>
        <w:tc>
          <w:tcPr>
            <w:tcW w:w="3040" w:type="dxa"/>
            <w:vAlign w:val="center"/>
          </w:tcPr>
          <w:p>
            <w:r>
              <w:rPr>
                <w:color w:val="000000"/>
                <w:sz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pPr>
        <w:tabs>
          <w:tab w:val="left" w:pos="426"/>
        </w:tabs>
        <w:spacing w:before="29" w:line="288" w:lineRule="auto"/>
        <w:jc w:val="left"/>
        <w:rPr>
          <w:rFonts w:asciiTheme="minorEastAsia" w:hAnsiTheme="minorEastAsia" w:eastAsiaTheme="minorEastAsia"/>
          <w:color w:val="000000"/>
          <w:szCs w:val="21"/>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rFonts w:asciiTheme="minorEastAsia" w:hAnsiTheme="minorEastAsia" w:eastAsiaTheme="minorEastAsia"/>
          <w:color w:val="000000"/>
          <w:szCs w:val="21"/>
        </w:rPr>
      </w:pPr>
      <w:r>
        <w:rPr>
          <w:kern w:val="0"/>
          <w:sz w:val="24"/>
        </w:rPr>
        <w:t xml:space="preserve">2、本表所列基金经理（助理）证券从业年限中的“证券从业”的含义遵从中国证券业协会《证券业从业人员资格管理办法》的相关规定； </w:t>
      </w:r>
    </w:p>
    <w:p>
      <w:pPr>
        <w:tabs>
          <w:tab w:val="left" w:pos="426"/>
        </w:tabs>
        <w:spacing w:before="29" w:line="288" w:lineRule="auto"/>
        <w:jc w:val="left"/>
        <w:rPr>
          <w:rFonts w:asciiTheme="minorEastAsia" w:hAnsiTheme="minorEastAsia" w:eastAsiaTheme="minorEastAsia"/>
          <w:color w:val="000000"/>
          <w:szCs w:val="21"/>
        </w:rPr>
      </w:pPr>
      <w:r>
        <w:rPr>
          <w:kern w:val="0"/>
          <w:sz w:val="24"/>
        </w:rPr>
        <w:t>3、基金经理（或基金经理小组）期后变动（如有）敬请关注基金管理人发布的相关公告。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4" w:name="_Toc225498256"/>
      <w:bookmarkStart w:id="45" w:name="_Toc361324856"/>
      <w:bookmarkStart w:id="46" w:name="_Toc67673351"/>
      <w:r>
        <w:rPr>
          <w:rFonts w:ascii="Times New Roman" w:hAnsi="Times New Roman"/>
          <w:kern w:val="0"/>
          <w:szCs w:val="24"/>
        </w:rPr>
        <w:t xml:space="preserve">4.2 </w:t>
      </w:r>
      <w:r>
        <w:rPr>
          <w:rFonts w:hint="eastAsia" w:ascii="Times New Roman" w:hAnsi="Times New Roman"/>
          <w:kern w:val="0"/>
          <w:szCs w:val="24"/>
        </w:rPr>
        <w:t>管理人对报告期内本基金运作遵规守信情况的说明</w:t>
      </w:r>
      <w:bookmarkEnd w:id="44"/>
      <w:bookmarkEnd w:id="45"/>
      <w:bookmarkEnd w:id="46"/>
    </w:p>
    <w:p>
      <w:pPr>
        <w:spacing w:before="29" w:line="288" w:lineRule="auto"/>
        <w:ind w:firstLine="480" w:firstLineChars="20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7" w:name="_Toc225498257"/>
      <w:bookmarkStart w:id="48" w:name="_Toc361324857"/>
      <w:bookmarkStart w:id="49" w:name="_Toc67673352"/>
      <w:r>
        <w:rPr>
          <w:rFonts w:ascii="Times New Roman" w:hAnsi="Times New Roman"/>
          <w:kern w:val="0"/>
          <w:szCs w:val="24"/>
        </w:rPr>
        <w:t xml:space="preserve">4.3 </w:t>
      </w:r>
      <w:r>
        <w:rPr>
          <w:rFonts w:hint="eastAsia" w:ascii="Times New Roman" w:hAnsi="Times New Roman"/>
          <w:kern w:val="0"/>
          <w:szCs w:val="24"/>
        </w:rPr>
        <w:t>管理人对报告期内公平交易情况的专项说明</w:t>
      </w:r>
      <w:bookmarkEnd w:id="47"/>
      <w:bookmarkEnd w:id="48"/>
      <w:bookmarkEnd w:id="49"/>
    </w:p>
    <w:p>
      <w:pPr>
        <w:pStyle w:val="3"/>
        <w:spacing w:before="29" w:after="0" w:line="288" w:lineRule="auto"/>
        <w:rPr>
          <w:rFonts w:ascii="Times New Roman" w:hAnsi="Times New Roman"/>
          <w:kern w:val="0"/>
          <w:szCs w:val="24"/>
        </w:rPr>
      </w:pPr>
      <w:bookmarkStart w:id="50" w:name="_Toc67673353"/>
      <w:r>
        <w:rPr>
          <w:rFonts w:ascii="Times New Roman" w:hAnsi="Times New Roman"/>
          <w:kern w:val="0"/>
          <w:szCs w:val="24"/>
        </w:rPr>
        <w:t>4.3.1</w:t>
      </w:r>
      <w:r>
        <w:rPr>
          <w:rFonts w:hint="eastAsia" w:ascii="Times New Roman" w:hAnsi="Times New Roman"/>
          <w:kern w:val="0"/>
          <w:szCs w:val="24"/>
        </w:rPr>
        <w:t>公平交易制度和控制方法</w:t>
      </w:r>
      <w:bookmarkEnd w:id="50"/>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spacing w:before="29" w:line="288" w:lineRule="auto"/>
        <w:ind w:firstLine="480" w:firstLineChars="200"/>
        <w:rPr>
          <w:color w:val="000000"/>
          <w:sz w:val="24"/>
        </w:rPr>
      </w:pPr>
      <w:r>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1" w:name="_Toc67673354"/>
      <w:r>
        <w:rPr>
          <w:rFonts w:ascii="Times New Roman" w:hAnsi="Times New Roman"/>
          <w:kern w:val="0"/>
          <w:szCs w:val="24"/>
        </w:rPr>
        <w:t>4.3.2</w:t>
      </w:r>
      <w:r>
        <w:rPr>
          <w:rFonts w:hint="eastAsia" w:ascii="Times New Roman" w:hAnsi="Times New Roman"/>
          <w:kern w:val="0"/>
          <w:szCs w:val="24"/>
        </w:rPr>
        <w:t>公平交易制度的执行情况</w:t>
      </w:r>
      <w:bookmarkEnd w:id="51"/>
    </w:p>
    <w:p>
      <w:pPr>
        <w:spacing w:before="29" w:line="288" w:lineRule="auto"/>
        <w:ind w:firstLine="480" w:firstLineChars="200"/>
        <w:rPr>
          <w:rFonts w:asciiTheme="minorEastAsia" w:hAnsiTheme="minorEastAsia" w:eastAsia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rFonts w:asciiTheme="minorEastAsia" w:hAnsiTheme="minorEastAsia" w:eastAsia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rFonts w:asciiTheme="minorEastAsia" w:hAnsiTheme="minorEastAsia" w:eastAsia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rFonts w:asciiTheme="minorEastAsia" w:hAnsiTheme="minorEastAsia" w:eastAsiaTheme="minorEastAsia"/>
          <w:color w:val="000000"/>
          <w:szCs w:val="21"/>
        </w:rPr>
      </w:pPr>
      <w:r>
        <w:rPr>
          <w:color w:val="000000"/>
          <w:sz w:val="24"/>
        </w:rPr>
        <w:t>报告期内本公司严格执行公平交易制度，公平对待旗下各投资组合，未发现任何违反公平交易的行为。</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2" w:name="_Toc67673355"/>
      <w:r>
        <w:rPr>
          <w:rFonts w:ascii="Times New Roman" w:hAnsi="Times New Roman"/>
          <w:kern w:val="0"/>
          <w:szCs w:val="24"/>
        </w:rPr>
        <w:t>4.3.3</w:t>
      </w:r>
      <w:r>
        <w:rPr>
          <w:rFonts w:hint="eastAsia" w:ascii="Times New Roman" w:hAnsi="Times New Roman"/>
          <w:kern w:val="0"/>
          <w:szCs w:val="24"/>
        </w:rPr>
        <w:t>异常交易行为的专项说明</w:t>
      </w:r>
      <w:bookmarkEnd w:id="52"/>
    </w:p>
    <w:p>
      <w:pPr>
        <w:spacing w:before="29" w:line="288" w:lineRule="auto"/>
        <w:ind w:firstLine="480" w:firstLineChars="20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3" w:name="_Toc225498258"/>
      <w:bookmarkStart w:id="54" w:name="_Toc361324858"/>
      <w:bookmarkStart w:id="55" w:name="_Toc67673356"/>
      <w:r>
        <w:rPr>
          <w:rFonts w:ascii="Times New Roman" w:hAnsi="Times New Roman"/>
          <w:kern w:val="0"/>
          <w:szCs w:val="24"/>
        </w:rPr>
        <w:t xml:space="preserve">4.4 </w:t>
      </w:r>
      <w:r>
        <w:rPr>
          <w:rFonts w:hint="eastAsia" w:ascii="Times New Roman" w:hAnsi="Times New Roman"/>
          <w:kern w:val="0"/>
          <w:szCs w:val="24"/>
        </w:rPr>
        <w:t>管理人对报告期内基金的投资策略和业绩表现的说明</w:t>
      </w:r>
      <w:bookmarkEnd w:id="53"/>
      <w:bookmarkEnd w:id="54"/>
      <w:bookmarkEnd w:id="55"/>
    </w:p>
    <w:p>
      <w:pPr>
        <w:pStyle w:val="3"/>
        <w:spacing w:before="29" w:after="0" w:line="288" w:lineRule="auto"/>
        <w:rPr>
          <w:rFonts w:ascii="Times New Roman" w:hAnsi="Times New Roman"/>
          <w:kern w:val="0"/>
          <w:szCs w:val="24"/>
        </w:rPr>
      </w:pPr>
      <w:bookmarkStart w:id="56" w:name="_Toc67673357"/>
      <w:r>
        <w:rPr>
          <w:rFonts w:ascii="Times New Roman" w:hAnsi="Times New Roman"/>
          <w:kern w:val="0"/>
          <w:szCs w:val="24"/>
        </w:rPr>
        <w:t>4.4.1</w:t>
      </w:r>
      <w:r>
        <w:rPr>
          <w:rFonts w:hint="eastAsia" w:ascii="Times New Roman" w:hAnsi="Times New Roman"/>
          <w:kern w:val="0"/>
          <w:szCs w:val="24"/>
        </w:rPr>
        <w:t>报告期内基金投资策略和运作分析</w:t>
      </w:r>
      <w:bookmarkEnd w:id="56"/>
    </w:p>
    <w:p>
      <w:pPr>
        <w:spacing w:before="29" w:line="288" w:lineRule="auto"/>
        <w:ind w:firstLine="480" w:firstLineChars="200"/>
        <w:rPr>
          <w:color w:val="000000"/>
          <w:sz w:val="24"/>
        </w:rPr>
      </w:pPr>
      <w:r>
        <w:rPr>
          <w:color w:val="000000"/>
          <w:sz w:val="24"/>
        </w:rPr>
        <w:t>2020年全年，随着疫情在国内爆发及在国内率先得到控制，国内经济基本面和股市都经历了探底回升的过程。而随着疫情在全球蔓延扩散，在经济衰退压力下，在此背景下以美国为代表的全球性财政及货币大宽松，带动全球市场全年低开高走，2020年主要发达国家经济体市场表现较好。</w:t>
      </w:r>
    </w:p>
    <w:p>
      <w:pPr>
        <w:spacing w:before="29" w:line="288" w:lineRule="auto"/>
        <w:ind w:firstLine="480" w:firstLineChars="200"/>
        <w:rPr>
          <w:color w:val="000000"/>
          <w:sz w:val="24"/>
        </w:rPr>
      </w:pPr>
      <w:r>
        <w:rPr>
          <w:color w:val="000000"/>
          <w:sz w:val="24"/>
        </w:rPr>
        <w:t>同时聚焦到国内市场来看，经历一季度探底回升，第二、第三季度的全面上行后，四季度进入到了分化行情，虽然指数一直呈现震荡上涨趋势，但从结构来看，市场呈现了明显的冰火两重天，军工、光伏、电动车、白酒及医药强者愈强，在景气和估值抬升助推下持续上涨，带动指数创新高。而另一方面，不位于主赛道之内的广大中小市值股票却普遍陷入了流动性危机，代表性的指数国证2000震荡下行，四季度持续新低。“贵的更贵，便宜的更便宜”的马太效应在四季度演绎到了极致。在此背景下本基金选择侧重于寻找低估细分行业及公司的偏左侧风格。</w:t>
      </w:r>
    </w:p>
    <w:p>
      <w:pPr>
        <w:spacing w:before="29" w:line="288" w:lineRule="auto"/>
        <w:ind w:firstLine="480" w:firstLineChars="200"/>
        <w:rPr>
          <w:color w:val="000000"/>
          <w:sz w:val="24"/>
        </w:rPr>
      </w:pPr>
      <w:r>
        <w:rPr>
          <w:color w:val="000000"/>
          <w:sz w:val="24"/>
        </w:rPr>
        <w:t>在新股发行速度加速，市场资金机构化趋势愈发明显背景下，市场正在从小市值公司估值溢价在向大市值公司溢价转型，但同时辩证地来看，正因为如此，市场个股数量总容量加速扩大和机构持仓加速集中出现了巨大的背离，而在中小市值股票泥沙俱下时，我们也发现更多的细分行业潜在成长股被市场忽略和错杀。而纵向历史和横向国外市场长期对比来看，基本面和股价匹配才是更普世的常态，所有低估和泡沫都将由时间来修复。因此，在机构化市场风格长期趋势下，本基金将精选细分行业个股，去芜存菁，寻找有较大确定性和足够潜力成长为中大市值公司的个股进行长期配置。</w:t>
      </w:r>
    </w:p>
    <w:p>
      <w:pPr>
        <w:spacing w:line="360" w:lineRule="auto"/>
        <w:ind w:firstLine="420" w:firstLineChars="200"/>
        <w:rPr>
          <w:rFonts w:asciiTheme="minorEastAsia" w:hAnsiTheme="minorEastAsia" w:eastAsiaTheme="minorEastAsia"/>
          <w:kern w:val="0"/>
          <w:szCs w:val="21"/>
        </w:rPr>
      </w:pPr>
    </w:p>
    <w:p>
      <w:pPr>
        <w:pStyle w:val="3"/>
        <w:spacing w:before="29" w:after="0" w:line="288" w:lineRule="auto"/>
        <w:rPr>
          <w:rFonts w:ascii="Times New Roman" w:hAnsi="Times New Roman"/>
          <w:kern w:val="0"/>
          <w:szCs w:val="24"/>
        </w:rPr>
      </w:pPr>
      <w:bookmarkStart w:id="57" w:name="_Toc67673358"/>
      <w:r>
        <w:rPr>
          <w:rFonts w:ascii="Times New Roman" w:hAnsi="Times New Roman"/>
          <w:kern w:val="0"/>
          <w:szCs w:val="24"/>
        </w:rPr>
        <w:t>4.4.2</w:t>
      </w:r>
      <w:r>
        <w:rPr>
          <w:rFonts w:hint="eastAsia" w:ascii="Times New Roman" w:hAnsi="Times New Roman"/>
          <w:kern w:val="0"/>
          <w:szCs w:val="24"/>
        </w:rPr>
        <w:t>报告期内基金的业绩表现</w:t>
      </w:r>
      <w:bookmarkEnd w:id="57"/>
    </w:p>
    <w:p>
      <w:pPr>
        <w:spacing w:before="29" w:line="288" w:lineRule="auto"/>
        <w:ind w:firstLine="480" w:firstLineChars="200"/>
        <w:rPr>
          <w:color w:val="000000"/>
          <w:sz w:val="24"/>
        </w:rPr>
      </w:pPr>
      <w:r>
        <w:rPr>
          <w:color w:val="00000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8" w:name="_Toc225498259"/>
      <w:bookmarkStart w:id="59" w:name="_Toc361324859"/>
      <w:bookmarkStart w:id="60" w:name="_Toc67673359"/>
      <w:r>
        <w:rPr>
          <w:rFonts w:ascii="Times New Roman" w:hAnsi="Times New Roman"/>
          <w:kern w:val="0"/>
          <w:szCs w:val="24"/>
        </w:rPr>
        <w:t xml:space="preserve">4.5 </w:t>
      </w:r>
      <w:r>
        <w:rPr>
          <w:rFonts w:hint="eastAsia" w:ascii="Times New Roman" w:hAnsi="Times New Roman"/>
          <w:kern w:val="0"/>
          <w:szCs w:val="24"/>
        </w:rPr>
        <w:t>管理人对宏观经济、证券市场及行业走势的简要展望</w:t>
      </w:r>
      <w:bookmarkEnd w:id="58"/>
      <w:bookmarkEnd w:id="59"/>
      <w:bookmarkEnd w:id="60"/>
    </w:p>
    <w:p>
      <w:pPr>
        <w:spacing w:before="29" w:line="288" w:lineRule="auto"/>
        <w:ind w:firstLine="480" w:firstLineChars="200"/>
        <w:rPr>
          <w:color w:val="000000"/>
          <w:sz w:val="24"/>
        </w:rPr>
      </w:pPr>
      <w:r>
        <w:rPr>
          <w:color w:val="000000"/>
          <w:sz w:val="24"/>
        </w:rPr>
        <w:t>展望2021年，基于对社会经济运行规律及企业发展规律的理解下，我们认为除了短期内被市场追捧的板块，仍存在着大量的低估细分行业及公司仍尚未挖掘：</w:t>
      </w:r>
    </w:p>
    <w:p>
      <w:pPr>
        <w:spacing w:before="29" w:line="288" w:lineRule="auto"/>
        <w:ind w:firstLine="480" w:firstLineChars="200"/>
        <w:rPr>
          <w:color w:val="000000"/>
          <w:sz w:val="24"/>
        </w:rPr>
      </w:pPr>
      <w:r>
        <w:rPr>
          <w:color w:val="000000"/>
          <w:sz w:val="24"/>
        </w:rPr>
        <w:t>1）在人口结构变化、消费观念升级以及制造业升级等趋势下，量变到质变的细分子行业中正在发生层出不穷的产业趋势变化。</w:t>
      </w:r>
    </w:p>
    <w:p>
      <w:pPr>
        <w:spacing w:before="29" w:line="288" w:lineRule="auto"/>
        <w:ind w:firstLine="480" w:firstLineChars="200"/>
        <w:rPr>
          <w:color w:val="000000"/>
          <w:sz w:val="24"/>
        </w:rPr>
      </w:pPr>
      <w:r>
        <w:rPr>
          <w:color w:val="000000"/>
          <w:sz w:val="24"/>
        </w:rPr>
        <w:t>2）社会大生产及高度分工背景下，越来越多的新兴机会出现在交叉学科及交叉行业之中，需要跳出传统的行业分析框架来演绎。</w:t>
      </w:r>
    </w:p>
    <w:p>
      <w:pPr>
        <w:spacing w:before="29" w:line="288" w:lineRule="auto"/>
        <w:ind w:firstLine="480" w:firstLineChars="200"/>
        <w:rPr>
          <w:color w:val="000000"/>
          <w:sz w:val="24"/>
        </w:rPr>
      </w:pPr>
      <w:r>
        <w:rPr>
          <w:color w:val="000000"/>
          <w:sz w:val="24"/>
        </w:rPr>
        <w:t>3）在经历过行业竞争激烈洗牌后，传统行业中真正具备核心竞争力的公司正在步入长期份额提升及附加值提升通道。</w:t>
      </w:r>
    </w:p>
    <w:p>
      <w:pPr>
        <w:spacing w:before="29" w:line="288" w:lineRule="auto"/>
        <w:ind w:firstLine="480" w:firstLineChars="200"/>
        <w:rPr>
          <w:color w:val="000000"/>
          <w:sz w:val="24"/>
        </w:rPr>
      </w:pPr>
      <w:r>
        <w:rPr>
          <w:color w:val="000000"/>
          <w:sz w:val="24"/>
        </w:rPr>
        <w:t>综上，我们未来将长期集中注意力于挖掘新的产业趋势及成长龙头，寻找能够长大的中小市值公司，与优秀的企业家共同成长。</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3360"/>
      <w:r>
        <w:rPr>
          <w:rFonts w:ascii="Times New Roman" w:hAnsi="Times New Roman"/>
          <w:kern w:val="0"/>
          <w:szCs w:val="24"/>
        </w:rPr>
        <w:t xml:space="preserve">4.6 </w:t>
      </w:r>
      <w:r>
        <w:rPr>
          <w:rFonts w:hint="eastAsia" w:ascii="Times New Roman" w:hAnsi="Times New Roman"/>
          <w:kern w:val="0"/>
          <w:szCs w:val="24"/>
        </w:rPr>
        <w:t>管理人内部有关本基金的监察稽核工作情况</w:t>
      </w:r>
      <w:bookmarkEnd w:id="61"/>
      <w:bookmarkEnd w:id="62"/>
      <w:bookmarkEnd w:id="63"/>
      <w:bookmarkEnd w:id="64"/>
    </w:p>
    <w:p>
      <w:pPr>
        <w:spacing w:before="29" w:line="288" w:lineRule="auto"/>
        <w:ind w:firstLine="480" w:firstLineChars="200"/>
        <w:rPr>
          <w:color w:val="000000"/>
          <w:sz w:val="24"/>
        </w:rPr>
      </w:pPr>
      <w:r>
        <w:rPr>
          <w:color w:val="00000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spacing w:before="29" w:line="288" w:lineRule="auto"/>
        <w:ind w:firstLine="480" w:firstLineChars="200"/>
        <w:rPr>
          <w:color w:val="000000"/>
          <w:sz w:val="24"/>
        </w:rPr>
      </w:pPr>
      <w:r>
        <w:rPr>
          <w:color w:val="000000"/>
          <w:sz w:val="24"/>
        </w:rPr>
        <w:t>本报告期内，本基金管理人为了确保公司业务的规范运作，主要做了以下工作：</w:t>
      </w:r>
    </w:p>
    <w:p>
      <w:pPr>
        <w:spacing w:before="29" w:line="288" w:lineRule="auto"/>
        <w:ind w:firstLine="480" w:firstLineChars="200"/>
        <w:rPr>
          <w:color w:val="000000"/>
          <w:sz w:val="24"/>
        </w:rPr>
      </w:pPr>
      <w:r>
        <w:rPr>
          <w:color w:val="000000"/>
          <w:sz w:val="24"/>
        </w:rPr>
        <w:t>（一）继续深化全面风险管理，提高风险控制有效性。</w:t>
      </w:r>
    </w:p>
    <w:p>
      <w:pPr>
        <w:spacing w:before="29" w:line="288" w:lineRule="auto"/>
        <w:ind w:firstLine="480" w:firstLineChars="20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spacing w:before="29" w:line="288" w:lineRule="auto"/>
        <w:ind w:firstLine="480" w:firstLineChars="200"/>
        <w:rPr>
          <w:color w:val="000000"/>
          <w:sz w:val="24"/>
        </w:rPr>
      </w:pPr>
      <w:r>
        <w:rPr>
          <w:color w:val="000000"/>
          <w:sz w:val="24"/>
        </w:rPr>
        <w:t>（二）全面开展内部监督检查，强化公司内部控制。</w:t>
      </w:r>
    </w:p>
    <w:p>
      <w:pPr>
        <w:spacing w:before="29" w:line="288" w:lineRule="auto"/>
        <w:ind w:firstLine="480" w:firstLineChars="20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spacing w:before="29" w:line="288" w:lineRule="auto"/>
        <w:ind w:firstLine="480" w:firstLineChars="200"/>
        <w:rPr>
          <w:color w:val="000000"/>
          <w:sz w:val="24"/>
        </w:rPr>
      </w:pPr>
      <w:r>
        <w:rPr>
          <w:color w:val="000000"/>
          <w:sz w:val="24"/>
        </w:rPr>
        <w:t>（三）着力打造完备的合规管理体系，促进合规文化建设取得新成果。</w:t>
      </w:r>
    </w:p>
    <w:p>
      <w:pPr>
        <w:spacing w:before="29" w:line="288" w:lineRule="auto"/>
        <w:ind w:firstLine="480" w:firstLineChars="20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spacing w:before="29" w:line="288" w:lineRule="auto"/>
        <w:ind w:firstLine="480" w:firstLineChars="200"/>
        <w:rPr>
          <w:color w:val="000000"/>
          <w:sz w:val="24"/>
        </w:rPr>
      </w:pPr>
      <w:r>
        <w:rPr>
          <w:color w:val="000000"/>
          <w:sz w:val="24"/>
        </w:rPr>
        <w:t>（四）强化培训教育及重点领域合规提示，持续提高全员风险合规意识。</w:t>
      </w:r>
    </w:p>
    <w:p>
      <w:pPr>
        <w:spacing w:before="29" w:line="288" w:lineRule="auto"/>
        <w:ind w:firstLine="480" w:firstLineChars="20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3361"/>
      <w:r>
        <w:rPr>
          <w:rFonts w:ascii="Times New Roman" w:hAnsi="Times New Roman"/>
          <w:kern w:val="0"/>
          <w:szCs w:val="24"/>
        </w:rPr>
        <w:t xml:space="preserve">4.7 </w:t>
      </w:r>
      <w:r>
        <w:rPr>
          <w:rFonts w:hint="eastAsia" w:ascii="Times New Roman" w:hAnsi="Times New Roman"/>
          <w:kern w:val="0"/>
          <w:szCs w:val="24"/>
        </w:rPr>
        <w:t>管理人对报告期内基金估值程序等事项的说明</w:t>
      </w:r>
      <w:bookmarkEnd w:id="65"/>
      <w:bookmarkEnd w:id="66"/>
      <w:bookmarkEnd w:id="67"/>
      <w:bookmarkEnd w:id="68"/>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3362"/>
      <w:r>
        <w:rPr>
          <w:rFonts w:ascii="Times New Roman" w:hAnsi="Times New Roman"/>
          <w:kern w:val="0"/>
          <w:szCs w:val="24"/>
        </w:rPr>
        <w:t>4.</w:t>
      </w:r>
      <w:r>
        <w:rPr>
          <w:rFonts w:hint="eastAsia" w:ascii="Times New Roman" w:hAnsi="Times New Roman"/>
          <w:kern w:val="0"/>
          <w:szCs w:val="24"/>
        </w:rPr>
        <w:t>8</w:t>
      </w:r>
      <w:r>
        <w:rPr>
          <w:rFonts w:ascii="Times New Roman" w:hAnsi="Times New Roman"/>
          <w:kern w:val="0"/>
          <w:szCs w:val="24"/>
        </w:rPr>
        <w:t>管理人对报告期内基金利润分配情况的说明</w:t>
      </w:r>
      <w:bookmarkEnd w:id="69"/>
      <w:bookmarkEnd w:id="70"/>
      <w:bookmarkEnd w:id="71"/>
      <w:bookmarkEnd w:id="72"/>
      <w:bookmarkEnd w:id="73"/>
    </w:p>
    <w:p>
      <w:pPr>
        <w:spacing w:before="29" w:line="288" w:lineRule="auto"/>
        <w:ind w:firstLine="480" w:firstLineChars="200"/>
        <w:rPr>
          <w:kern w:val="0"/>
          <w:sz w:val="24"/>
        </w:rPr>
      </w:pPr>
      <w:r>
        <w:rPr>
          <w:kern w:val="0"/>
          <w:sz w:val="24"/>
        </w:rPr>
        <w:t>本基金本报告期内未进行利润分配。</w:t>
      </w:r>
    </w:p>
    <w:p>
      <w:pPr>
        <w:spacing w:line="360" w:lineRule="auto"/>
        <w:ind w:firstLine="420" w:firstLineChars="200"/>
        <w:rPr>
          <w:rFonts w:eastAsiaTheme="minorEastAsia"/>
          <w:color w:val="000000"/>
          <w:szCs w:val="21"/>
        </w:rPr>
      </w:pPr>
    </w:p>
    <w:p>
      <w:pPr>
        <w:pStyle w:val="3"/>
        <w:spacing w:before="29" w:after="0" w:line="288" w:lineRule="auto"/>
        <w:rPr>
          <w:rFonts w:ascii="Times New Roman" w:hAnsi="Times New Roman"/>
          <w:kern w:val="0"/>
          <w:szCs w:val="24"/>
        </w:rPr>
      </w:pPr>
      <w:bookmarkStart w:id="74" w:name="_Toc67673363"/>
      <w:r>
        <w:rPr>
          <w:rFonts w:ascii="Times New Roman" w:hAnsi="Times New Roman"/>
          <w:kern w:val="0"/>
          <w:szCs w:val="24"/>
        </w:rPr>
        <w:t>4.9</w:t>
      </w:r>
      <w:r>
        <w:rPr>
          <w:rFonts w:hint="eastAsia" w:ascii="Times New Roman" w:hAnsi="Times New Roman"/>
          <w:kern w:val="0"/>
          <w:szCs w:val="24"/>
        </w:rPr>
        <w:t>报告期内管理人对本基金持有人数或基金资产净值预警情形的说明</w:t>
      </w:r>
      <w:bookmarkEnd w:id="74"/>
    </w:p>
    <w:p>
      <w:pPr>
        <w:spacing w:before="29" w:line="288" w:lineRule="auto"/>
        <w:ind w:firstLine="480" w:firstLineChars="200"/>
        <w:rPr>
          <w:kern w:val="0"/>
          <w:sz w:val="24"/>
        </w:rPr>
      </w:pPr>
      <w:r>
        <w:rPr>
          <w:kern w:val="0"/>
          <w:sz w:val="24"/>
        </w:rPr>
        <w:t xml:space="preserve">本基金本报告期内无需预警说明。 </w:t>
      </w:r>
    </w:p>
    <w:p>
      <w:pPr>
        <w:spacing w:line="360" w:lineRule="auto"/>
        <w:ind w:firstLine="420" w:firstLineChars="200"/>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75" w:name="_Toc225498263"/>
      <w:bookmarkStart w:id="76" w:name="_Toc361324864"/>
      <w:bookmarkStart w:id="77" w:name="_Toc67673364"/>
      <w:r>
        <w:rPr>
          <w:rFonts w:hint="eastAsia"/>
          <w:b/>
          <w:bCs/>
          <w:szCs w:val="24"/>
          <w:lang w:val="en-US"/>
        </w:rPr>
        <w:t>§</w:t>
      </w:r>
      <w:r>
        <w:rPr>
          <w:b/>
          <w:bCs/>
          <w:szCs w:val="24"/>
          <w:lang w:val="en-US"/>
        </w:rPr>
        <w:t xml:space="preserve">5  </w:t>
      </w:r>
      <w:r>
        <w:rPr>
          <w:rFonts w:hint="eastAsia"/>
          <w:b/>
          <w:bCs/>
          <w:szCs w:val="24"/>
          <w:lang w:val="en-US"/>
        </w:rPr>
        <w:t>托管人报告</w:t>
      </w:r>
      <w:bookmarkEnd w:id="75"/>
      <w:bookmarkEnd w:id="76"/>
      <w:bookmarkEnd w:id="77"/>
    </w:p>
    <w:p/>
    <w:p>
      <w:pPr>
        <w:pStyle w:val="3"/>
        <w:spacing w:before="29" w:after="0" w:line="288" w:lineRule="auto"/>
        <w:rPr>
          <w:rFonts w:ascii="Times New Roman" w:hAnsi="Times New Roman"/>
          <w:kern w:val="0"/>
          <w:szCs w:val="24"/>
        </w:rPr>
      </w:pPr>
      <w:bookmarkStart w:id="78" w:name="_Toc225498264"/>
      <w:bookmarkStart w:id="79" w:name="_Toc361324865"/>
      <w:bookmarkStart w:id="80" w:name="_Toc67673365"/>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78"/>
      <w:bookmarkEnd w:id="79"/>
      <w:bookmarkEnd w:id="80"/>
    </w:p>
    <w:p>
      <w:pPr>
        <w:spacing w:before="29" w:line="288" w:lineRule="auto"/>
        <w:ind w:firstLine="480" w:firstLineChars="200"/>
        <w:rPr>
          <w:color w:val="000000"/>
          <w:sz w:val="24"/>
        </w:rPr>
      </w:pPr>
      <w:r>
        <w:rPr>
          <w:color w:val="000000"/>
          <w:sz w:val="24"/>
        </w:rPr>
        <w:t>本报告期内，本基金托管人在对交银施罗德趋势优先混合型证券投资基金的托管过程中，严格遵守《</w:t>
      </w:r>
      <w:r>
        <w:rPr>
          <w:rFonts w:hint="eastAsia"/>
          <w:color w:val="000000"/>
          <w:sz w:val="24"/>
        </w:rPr>
        <w:t>中华人民共和国证券投资基金法</w:t>
      </w:r>
      <w:r>
        <w:rPr>
          <w:color w:val="000000"/>
          <w:sz w:val="24"/>
        </w:rPr>
        <w:t>》及其他法律法规和基金合同的有关规定，不存在任何损害基金份额持有人利益的行为，完全尽职尽责地履行了基金托管人应尽的义务。</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81" w:name="_Toc225498265"/>
      <w:bookmarkStart w:id="82" w:name="_Toc361324866"/>
      <w:bookmarkStart w:id="83" w:name="_Toc67673366"/>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81"/>
      <w:r>
        <w:rPr>
          <w:rFonts w:hint="eastAsia" w:ascii="Times New Roman" w:hAnsi="Times New Roman"/>
          <w:kern w:val="0"/>
          <w:szCs w:val="24"/>
        </w:rPr>
        <w:t>说明</w:t>
      </w:r>
      <w:bookmarkEnd w:id="82"/>
      <w:bookmarkEnd w:id="83"/>
    </w:p>
    <w:p>
      <w:pPr>
        <w:spacing w:before="29" w:line="288" w:lineRule="auto"/>
        <w:ind w:firstLine="480" w:firstLineChars="200"/>
        <w:rPr>
          <w:color w:val="000000"/>
          <w:sz w:val="24"/>
        </w:rPr>
      </w:pPr>
      <w:r>
        <w:rPr>
          <w:color w:val="000000"/>
          <w:sz w:val="24"/>
        </w:rPr>
        <w:t>本报告期内，交银施罗德趋势优先混合型证券投资基金的管理人——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w:t>
      </w:r>
    </w:p>
    <w:p>
      <w:pPr>
        <w:spacing w:before="29" w:line="288" w:lineRule="auto"/>
        <w:ind w:firstLine="480" w:firstLineChars="200"/>
        <w:rPr>
          <w:color w:val="000000"/>
          <w:sz w:val="24"/>
        </w:rPr>
      </w:pPr>
    </w:p>
    <w:p>
      <w:pPr>
        <w:pStyle w:val="3"/>
        <w:spacing w:before="29" w:after="0" w:line="288" w:lineRule="auto"/>
        <w:rPr>
          <w:rFonts w:ascii="Times New Roman" w:hAnsi="Times New Roman"/>
          <w:kern w:val="0"/>
          <w:szCs w:val="24"/>
        </w:rPr>
      </w:pPr>
      <w:bookmarkStart w:id="84" w:name="_Toc225498266"/>
      <w:bookmarkStart w:id="85" w:name="_Toc361324867"/>
      <w:bookmarkStart w:id="86" w:name="_Toc67673367"/>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84"/>
      <w:bookmarkEnd w:id="85"/>
      <w:bookmarkEnd w:id="86"/>
    </w:p>
    <w:p>
      <w:pPr>
        <w:spacing w:before="29" w:line="288" w:lineRule="auto"/>
        <w:ind w:firstLine="480" w:firstLineChars="200"/>
        <w:rPr>
          <w:color w:val="000000"/>
          <w:sz w:val="24"/>
        </w:rPr>
      </w:pPr>
      <w:r>
        <w:rPr>
          <w:color w:val="000000"/>
          <w:sz w:val="24"/>
        </w:rPr>
        <w:t>本托管人依法对交银施罗德基金管理有限公司编制和披露的交银施罗德趋势优先混合型证券投资基金2020年年度报告中财务指标、净值表现、利润分配情况、财务会计报告、投资组合报告等内容进行了核查，以上内容真实、准确和完整。</w:t>
      </w:r>
    </w:p>
    <w:p>
      <w:pPr>
        <w:spacing w:before="29" w:line="288" w:lineRule="auto"/>
        <w:ind w:firstLine="480" w:firstLineChars="200"/>
        <w:rPr>
          <w:color w:val="000000"/>
          <w:sz w:val="24"/>
        </w:rPr>
      </w:pPr>
      <w:r>
        <w:rPr>
          <w:color w:val="000000"/>
          <w:sz w:val="24"/>
        </w:rPr>
        <w:t xml:space="preserve">                                                                                                                       </w:t>
      </w:r>
    </w:p>
    <w:p>
      <w:pPr>
        <w:spacing w:before="29" w:line="288" w:lineRule="auto"/>
        <w:ind w:firstLine="480" w:firstLineChars="200"/>
        <w:rPr>
          <w:color w:val="000000"/>
          <w:sz w:val="24"/>
        </w:rPr>
      </w:pPr>
    </w:p>
    <w:p>
      <w:pPr>
        <w:pStyle w:val="2"/>
        <w:keepNext/>
        <w:keepLines/>
        <w:widowControl w:val="0"/>
        <w:adjustRightInd w:val="0"/>
        <w:snapToGrid w:val="0"/>
        <w:spacing w:before="312" w:beforeLines="100" w:after="312" w:afterLines="100"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3368"/>
      <w:bookmarkStart w:id="95" w:name="_Toc361324872"/>
      <w:r>
        <w:rPr>
          <w:rFonts w:eastAsiaTheme="minorEastAsia"/>
          <w:b/>
          <w:bCs/>
          <w:szCs w:val="24"/>
          <w:lang w:val="en-US"/>
        </w:rPr>
        <w:t>§6  审计报告</w:t>
      </w:r>
      <w:bookmarkEnd w:id="87"/>
      <w:bookmarkEnd w:id="88"/>
      <w:bookmarkEnd w:id="89"/>
      <w:bookmarkEnd w:id="90"/>
      <w:bookmarkEnd w:id="91"/>
      <w:bookmarkEnd w:id="92"/>
      <w:bookmarkEnd w:id="93"/>
      <w:bookmarkEnd w:id="94"/>
    </w:p>
    <w:p>
      <w:pPr>
        <w:widowControl/>
        <w:spacing w:line="288" w:lineRule="auto"/>
        <w:jc w:val="right"/>
        <w:rPr>
          <w:rFonts w:eastAsiaTheme="minorEastAsia"/>
          <w:sz w:val="24"/>
        </w:rPr>
      </w:pPr>
      <w:r>
        <w:rPr>
          <w:rFonts w:eastAsiaTheme="minorEastAsia"/>
          <w:kern w:val="0"/>
          <w:sz w:val="24"/>
        </w:rPr>
        <w:t>普华永道中天审字(2021)第24576号</w:t>
      </w:r>
    </w:p>
    <w:p>
      <w:pPr>
        <w:widowControl/>
        <w:spacing w:line="288" w:lineRule="auto"/>
        <w:jc w:val="left"/>
        <w:rPr>
          <w:rFonts w:eastAsiaTheme="minorEastAsia"/>
          <w:kern w:val="0"/>
          <w:sz w:val="24"/>
        </w:rPr>
      </w:pPr>
      <w:r>
        <w:rPr>
          <w:rFonts w:eastAsiaTheme="minorEastAsia"/>
          <w:kern w:val="0"/>
          <w:sz w:val="24"/>
        </w:rPr>
        <w:t>交银施罗德趋势优先混合型证券投资基金全体基金份额持有人</w:t>
      </w:r>
      <w:r>
        <w:rPr>
          <w:rFonts w:hint="eastAsia" w:eastAsiaTheme="minorEastAsia"/>
          <w:sz w:val="24"/>
        </w:rPr>
        <w:t>：</w:t>
      </w:r>
    </w:p>
    <w:p>
      <w:pPr>
        <w:pStyle w:val="3"/>
        <w:spacing w:before="156" w:beforeLines="50" w:after="0" w:line="288" w:lineRule="auto"/>
        <w:rPr>
          <w:rFonts w:ascii="Times New Roman" w:hAnsi="Times New Roman" w:eastAsiaTheme="minorEastAsia"/>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3369"/>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hAnsi="Times New Roman" w:eastAsiaTheme="minorEastAsia"/>
          <w:kern w:val="0"/>
          <w:szCs w:val="24"/>
        </w:rPr>
        <w:t xml:space="preserve">6.1 </w:t>
      </w:r>
      <w:r>
        <w:rPr>
          <w:rFonts w:hint="eastAsia" w:ascii="Times New Roman" w:hAnsi="Times New Roman" w:eastAsiaTheme="minorEastAsia"/>
          <w:kern w:val="0"/>
          <w:szCs w:val="24"/>
        </w:rPr>
        <w:t>审计意见</w:t>
      </w:r>
      <w:bookmarkEnd w:id="96"/>
      <w:bookmarkEnd w:id="97"/>
      <w:bookmarkEnd w:id="98"/>
      <w:bookmarkEnd w:id="99"/>
      <w:bookmarkEnd w:id="100"/>
      <w:bookmarkEnd w:id="101"/>
      <w:bookmarkEnd w:id="102"/>
    </w:p>
    <w:p>
      <w:pPr>
        <w:widowControl/>
        <w:spacing w:line="288" w:lineRule="auto"/>
        <w:ind w:firstLine="420"/>
        <w:rPr>
          <w:rFonts w:eastAsiaTheme="minorEastAsia"/>
          <w:kern w:val="0"/>
          <w:sz w:val="24"/>
        </w:rPr>
      </w:pPr>
      <w:r>
        <w:rPr>
          <w:rFonts w:eastAsiaTheme="minorEastAsia"/>
          <w:kern w:val="0"/>
          <w:sz w:val="24"/>
        </w:rPr>
        <w:t>(一)我们审计的内容</w:t>
      </w:r>
    </w:p>
    <w:p>
      <w:pPr>
        <w:widowControl/>
        <w:spacing w:line="288" w:lineRule="auto"/>
        <w:ind w:firstLine="420"/>
        <w:rPr>
          <w:rFonts w:eastAsiaTheme="minorEastAsia"/>
          <w:kern w:val="0"/>
          <w:sz w:val="24"/>
        </w:rPr>
      </w:pPr>
      <w:r>
        <w:rPr>
          <w:rFonts w:eastAsiaTheme="minorEastAsia"/>
          <w:kern w:val="0"/>
          <w:sz w:val="24"/>
        </w:rPr>
        <w:t>我们审计了交银施罗德趋势优先混合型证券投资基金(以下简称“交银趋势混合基金”)的财务报表，包括2020年12月31日的资产负债表，2020年度的利润表和所有者权益(基金净值)变动表以及财务报表附注。</w:t>
      </w:r>
    </w:p>
    <w:p>
      <w:pPr>
        <w:widowControl/>
        <w:spacing w:line="288" w:lineRule="auto"/>
        <w:ind w:firstLine="420"/>
        <w:rPr>
          <w:rFonts w:eastAsiaTheme="minorEastAsia"/>
          <w:kern w:val="0"/>
          <w:sz w:val="24"/>
        </w:rPr>
      </w:pPr>
      <w:r>
        <w:rPr>
          <w:rFonts w:eastAsiaTheme="minorEastAsia"/>
          <w:kern w:val="0"/>
          <w:sz w:val="24"/>
        </w:rPr>
        <w:t>(二)我们的意见</w:t>
      </w:r>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趋势混合基金2020年12月31日的财务状况以及2020年度的经营成果和基金净值变动情况。</w:t>
      </w:r>
    </w:p>
    <w:p>
      <w:pPr>
        <w:widowControl/>
        <w:spacing w:line="288" w:lineRule="auto"/>
        <w:ind w:firstLine="420"/>
        <w:rPr>
          <w:rFonts w:eastAsiaTheme="minorEastAsia"/>
          <w:kern w:val="0"/>
          <w:sz w:val="24"/>
        </w:rPr>
      </w:pPr>
    </w:p>
    <w:p>
      <w:pPr>
        <w:pStyle w:val="3"/>
        <w:spacing w:before="156" w:beforeLines="50" w:after="0" w:line="288" w:lineRule="auto"/>
        <w:rPr>
          <w:rFonts w:ascii="Times New Roman" w:hAnsi="Times New Roman" w:eastAsiaTheme="minorEastAsia"/>
          <w:kern w:val="0"/>
          <w:szCs w:val="24"/>
        </w:rPr>
      </w:pPr>
      <w:bookmarkStart w:id="109" w:name="_Toc67673370"/>
      <w:r>
        <w:rPr>
          <w:rFonts w:ascii="Times New Roman" w:hAnsi="Times New Roman" w:eastAsiaTheme="minorEastAsia"/>
          <w:kern w:val="0"/>
          <w:szCs w:val="24"/>
        </w:rPr>
        <w:t xml:space="preserve">6.2 </w:t>
      </w:r>
      <w:r>
        <w:rPr>
          <w:rFonts w:hint="eastAsia" w:ascii="Times New Roman" w:hAnsi="Times New Roman" w:eastAsiaTheme="minorEastAsia"/>
          <w:kern w:val="0"/>
          <w:szCs w:val="24"/>
        </w:rPr>
        <w:t>形成审计意见的基础</w:t>
      </w:r>
      <w:bookmarkEnd w:id="109"/>
    </w:p>
    <w:p>
      <w:pPr>
        <w:spacing w:line="288" w:lineRule="auto"/>
        <w:ind w:firstLine="480" w:firstLineChars="200"/>
        <w:rPr>
          <w:rFonts w:eastAsiaTheme="minorEastAsia"/>
          <w:sz w:val="24"/>
        </w:rPr>
      </w:pPr>
      <w:r>
        <w:rPr>
          <w:rFonts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eastAsiaTheme="minorEastAsia"/>
          <w:sz w:val="24"/>
        </w:rPr>
        <w:t>按照中国注册会计师职业道德守则，我们独立于交银趋势混合基金，并履行了职业道德方面的其他责任。</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0" w:name="_Toc67673371"/>
      <w:r>
        <w:rPr>
          <w:rFonts w:ascii="Times New Roman" w:hAnsi="Times New Roman" w:eastAsiaTheme="minorEastAsia"/>
          <w:kern w:val="0"/>
          <w:szCs w:val="24"/>
        </w:rPr>
        <w:t xml:space="preserve">6.3 </w:t>
      </w:r>
      <w:bookmarkEnd w:id="103"/>
      <w:bookmarkEnd w:id="104"/>
      <w:bookmarkEnd w:id="105"/>
      <w:bookmarkEnd w:id="106"/>
      <w:bookmarkEnd w:id="107"/>
      <w:bookmarkEnd w:id="108"/>
      <w:r>
        <w:rPr>
          <w:rFonts w:hint="eastAsia" w:ascii="Times New Roman" w:hAnsi="Times New Roman" w:eastAsiaTheme="minorEastAsia"/>
          <w:kern w:val="0"/>
          <w:szCs w:val="24"/>
        </w:rPr>
        <w:t>管理层和治理层对财务报表的责任</w:t>
      </w:r>
      <w:bookmarkEnd w:id="110"/>
    </w:p>
    <w:p>
      <w:pPr>
        <w:spacing w:line="288" w:lineRule="auto"/>
        <w:ind w:firstLine="480" w:firstLineChars="200"/>
        <w:rPr>
          <w:rFonts w:eastAsiaTheme="minorEastAsia"/>
          <w:sz w:val="24"/>
        </w:rPr>
      </w:pPr>
      <w:r>
        <w:rPr>
          <w:rFonts w:eastAsiaTheme="minorEastAsia"/>
          <w:sz w:val="24"/>
        </w:rPr>
        <w:t>交银趋势混合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趋势混合基金的持续经营能力，披露与持续经营相关的事项(如适用)，并运用持续经营假设，除非基金管理人管理层计划清算交银趋势混合基金、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基金管理人治理层负责监督交银趋势混合基金的财务报告过程。</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3372"/>
      <w:r>
        <w:rPr>
          <w:rFonts w:ascii="Times New Roman" w:hAnsi="Times New Roman" w:eastAsiaTheme="minorEastAsia"/>
          <w:kern w:val="0"/>
          <w:szCs w:val="24"/>
        </w:rPr>
        <w:t xml:space="preserve">6.4 </w:t>
      </w:r>
      <w:bookmarkEnd w:id="111"/>
      <w:bookmarkEnd w:id="112"/>
      <w:bookmarkEnd w:id="113"/>
      <w:bookmarkEnd w:id="114"/>
      <w:bookmarkEnd w:id="115"/>
      <w:bookmarkEnd w:id="116"/>
      <w:r>
        <w:rPr>
          <w:rFonts w:hint="eastAsia" w:ascii="Times New Roman" w:hAnsi="Times New Roman" w:eastAsiaTheme="minorEastAsia"/>
          <w:kern w:val="0"/>
          <w:szCs w:val="24"/>
        </w:rPr>
        <w:t>注册会计师对财务报表审计的责任</w:t>
      </w:r>
      <w:bookmarkEnd w:id="117"/>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趋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趋势混合基金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widowControl/>
        <w:spacing w:line="288" w:lineRule="auto"/>
        <w:jc w:val="right"/>
        <w:rPr>
          <w:rFonts w:eastAsiaTheme="minorEastAsia"/>
          <w:sz w:val="24"/>
        </w:rPr>
      </w:pPr>
      <w:r>
        <w:rPr>
          <w:rFonts w:eastAsiaTheme="minorEastAsia"/>
          <w:kern w:val="0"/>
          <w:sz w:val="24"/>
        </w:rPr>
        <w:t>2021年3月26日</w:t>
      </w:r>
    </w:p>
    <w:p>
      <w:pPr>
        <w:widowControl/>
        <w:spacing w:line="288" w:lineRule="auto"/>
        <w:jc w:val="right"/>
        <w:rPr>
          <w:rFonts w:eastAsiaTheme="minorEastAsia"/>
          <w:sz w:val="24"/>
        </w:rPr>
      </w:pPr>
    </w:p>
    <w:p>
      <w:pPr>
        <w:pStyle w:val="2"/>
        <w:keepNext/>
        <w:keepLines/>
        <w:widowControl w:val="0"/>
        <w:spacing w:before="312" w:beforeLines="100" w:after="312" w:afterLines="100" w:line="288" w:lineRule="auto"/>
        <w:jc w:val="center"/>
        <w:rPr>
          <w:b/>
          <w:bCs/>
          <w:szCs w:val="24"/>
          <w:lang w:val="en-US"/>
        </w:rPr>
      </w:pPr>
      <w:bookmarkStart w:id="118" w:name="_Toc67673373"/>
      <w:r>
        <w:rPr>
          <w:rFonts w:hint="eastAsia"/>
          <w:b/>
          <w:bCs/>
          <w:szCs w:val="24"/>
          <w:lang w:val="en-US"/>
        </w:rPr>
        <w:t>§</w:t>
      </w:r>
      <w:r>
        <w:rPr>
          <w:b/>
          <w:bCs/>
          <w:szCs w:val="24"/>
          <w:lang w:val="en-US"/>
        </w:rPr>
        <w:t>7</w:t>
      </w:r>
      <w:r>
        <w:rPr>
          <w:rFonts w:hint="eastAsia"/>
          <w:b/>
          <w:bCs/>
          <w:szCs w:val="24"/>
          <w:lang w:val="en-US"/>
        </w:rPr>
        <w:t>年度财务报表</w:t>
      </w:r>
      <w:bookmarkEnd w:id="95"/>
      <w:bookmarkEnd w:id="118"/>
    </w:p>
    <w:p/>
    <w:p>
      <w:pPr>
        <w:pStyle w:val="3"/>
        <w:spacing w:before="29" w:after="0" w:line="288" w:lineRule="auto"/>
        <w:rPr>
          <w:rFonts w:ascii="Times New Roman" w:hAnsi="Times New Roman"/>
          <w:kern w:val="0"/>
          <w:szCs w:val="24"/>
        </w:rPr>
      </w:pPr>
      <w:bookmarkStart w:id="119" w:name="_Toc225498268"/>
      <w:bookmarkStart w:id="120" w:name="_Toc361324873"/>
      <w:bookmarkStart w:id="121" w:name="_Toc67673374"/>
      <w:r>
        <w:rPr>
          <w:rFonts w:ascii="Times New Roman" w:hAnsi="Times New Roman"/>
          <w:kern w:val="0"/>
          <w:szCs w:val="24"/>
        </w:rPr>
        <w:t xml:space="preserve">7.1 </w:t>
      </w:r>
      <w:r>
        <w:rPr>
          <w:rFonts w:hint="eastAsia" w:ascii="Times New Roman" w:hAnsi="Times New Roman"/>
          <w:kern w:val="0"/>
          <w:szCs w:val="24"/>
        </w:rPr>
        <w:t>资产负债表</w:t>
      </w:r>
      <w:bookmarkEnd w:id="119"/>
      <w:bookmarkEnd w:id="120"/>
      <w:bookmarkEnd w:id="121"/>
    </w:p>
    <w:p>
      <w:pPr>
        <w:spacing w:before="29" w:line="288" w:lineRule="auto"/>
        <w:rPr>
          <w:color w:val="000000"/>
          <w:sz w:val="24"/>
        </w:rPr>
      </w:pPr>
      <w:r>
        <w:rPr>
          <w:rFonts w:hint="eastAsia"/>
          <w:color w:val="000000"/>
          <w:sz w:val="24"/>
        </w:rPr>
        <w:t>会计主体：</w:t>
      </w:r>
      <w:r>
        <w:rPr>
          <w:color w:val="000000"/>
          <w:sz w:val="24"/>
        </w:rPr>
        <w:t>交银施罗德趋势优先混合型证券投资基金</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10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银行存款</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pPr>
              <w:spacing w:before="29" w:line="288" w:lineRule="auto"/>
              <w:jc w:val="right"/>
              <w:rPr>
                <w:color w:val="000000"/>
                <w:sz w:val="24"/>
              </w:rPr>
            </w:pPr>
            <w:r>
              <w:rPr>
                <w:color w:val="000000"/>
                <w:sz w:val="24"/>
              </w:rPr>
              <w:t>268,857,271.97</w:t>
            </w:r>
          </w:p>
        </w:tc>
        <w:tc>
          <w:tcPr>
            <w:tcW w:w="2520" w:type="dxa"/>
            <w:vAlign w:val="center"/>
          </w:tcPr>
          <w:p>
            <w:pPr>
              <w:spacing w:before="29" w:line="288" w:lineRule="auto"/>
              <w:jc w:val="right"/>
              <w:rPr>
                <w:color w:val="000000"/>
                <w:sz w:val="24"/>
              </w:rPr>
            </w:pPr>
            <w:r>
              <w:rPr>
                <w:color w:val="000000"/>
                <w:sz w:val="24"/>
              </w:rPr>
              <w:t>31,185,051.33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结算备付金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6,001,253.17</w:t>
            </w:r>
          </w:p>
        </w:tc>
        <w:tc>
          <w:tcPr>
            <w:tcW w:w="2520" w:type="dxa"/>
            <w:vAlign w:val="center"/>
          </w:tcPr>
          <w:p>
            <w:pPr>
              <w:spacing w:before="29" w:line="288" w:lineRule="auto"/>
              <w:jc w:val="right"/>
              <w:rPr>
                <w:color w:val="000000"/>
                <w:sz w:val="24"/>
              </w:rPr>
            </w:pPr>
            <w:r>
              <w:rPr>
                <w:color w:val="000000"/>
                <w:sz w:val="24"/>
              </w:rPr>
              <w:t>468,445.57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存出保证金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1,016,465.32</w:t>
            </w:r>
          </w:p>
        </w:tc>
        <w:tc>
          <w:tcPr>
            <w:tcW w:w="2520" w:type="dxa"/>
            <w:vAlign w:val="center"/>
          </w:tcPr>
          <w:p>
            <w:pPr>
              <w:spacing w:before="29" w:line="288" w:lineRule="auto"/>
              <w:jc w:val="right"/>
              <w:rPr>
                <w:color w:val="000000"/>
                <w:sz w:val="24"/>
              </w:rPr>
            </w:pPr>
            <w:r>
              <w:rPr>
                <w:color w:val="000000"/>
                <w:sz w:val="24"/>
              </w:rPr>
              <w:t>115,959.18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pPr>
              <w:spacing w:before="29" w:line="288" w:lineRule="auto"/>
              <w:jc w:val="right"/>
              <w:rPr>
                <w:color w:val="000000"/>
                <w:sz w:val="24"/>
              </w:rPr>
            </w:pPr>
            <w:r>
              <w:rPr>
                <w:color w:val="000000"/>
                <w:sz w:val="24"/>
              </w:rPr>
              <w:t>1,473,968,551.04</w:t>
            </w:r>
          </w:p>
        </w:tc>
        <w:tc>
          <w:tcPr>
            <w:tcW w:w="2520" w:type="dxa"/>
            <w:vAlign w:val="center"/>
          </w:tcPr>
          <w:p>
            <w:pPr>
              <w:spacing w:before="29" w:line="288" w:lineRule="auto"/>
              <w:jc w:val="right"/>
              <w:rPr>
                <w:color w:val="000000"/>
                <w:sz w:val="24"/>
              </w:rPr>
            </w:pPr>
            <w:r>
              <w:rPr>
                <w:color w:val="000000"/>
                <w:sz w:val="24"/>
              </w:rPr>
              <w:t>303,218,845.57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其中：股票投资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1,473,968,551.04</w:t>
            </w:r>
          </w:p>
        </w:tc>
        <w:tc>
          <w:tcPr>
            <w:tcW w:w="2520" w:type="dxa"/>
            <w:vAlign w:val="center"/>
          </w:tcPr>
          <w:p>
            <w:pPr>
              <w:spacing w:before="29" w:line="288" w:lineRule="auto"/>
              <w:jc w:val="right"/>
              <w:rPr>
                <w:color w:val="000000"/>
                <w:sz w:val="24"/>
              </w:rPr>
            </w:pPr>
            <w:r>
              <w:rPr>
                <w:color w:val="000000"/>
                <w:sz w:val="24"/>
              </w:rPr>
              <w:t>303,218,845.57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基金投资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债券投资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资产支持证券投资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贵金属投资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rFonts w:hint="eastAsia"/>
                <w:color w:val="000000"/>
                <w:sz w:val="24"/>
              </w:rPr>
              <w:t>-</w:t>
            </w:r>
          </w:p>
        </w:tc>
        <w:tc>
          <w:tcPr>
            <w:tcW w:w="252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衍生金融资产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买入返售金融资产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19,999,993.05</w:t>
            </w:r>
          </w:p>
        </w:tc>
        <w:tc>
          <w:tcPr>
            <w:tcW w:w="2520" w:type="dxa"/>
            <w:vAlign w:val="center"/>
          </w:tcPr>
          <w:p>
            <w:pPr>
              <w:spacing w:before="29" w:line="288" w:lineRule="auto"/>
              <w:jc w:val="right"/>
              <w:rPr>
                <w:color w:val="000000"/>
                <w:sz w:val="24"/>
              </w:rPr>
            </w:pPr>
            <w:r>
              <w:rPr>
                <w:color w:val="000000"/>
                <w:sz w:val="24"/>
              </w:rPr>
              <w:t>1,210,095.92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应收利息</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pPr>
              <w:spacing w:before="29" w:line="288" w:lineRule="auto"/>
              <w:jc w:val="right"/>
              <w:rPr>
                <w:color w:val="000000"/>
                <w:sz w:val="24"/>
              </w:rPr>
            </w:pPr>
            <w:r>
              <w:rPr>
                <w:color w:val="000000"/>
                <w:sz w:val="24"/>
              </w:rPr>
              <w:t>44,459.00</w:t>
            </w:r>
          </w:p>
        </w:tc>
        <w:tc>
          <w:tcPr>
            <w:tcW w:w="2520" w:type="dxa"/>
            <w:vAlign w:val="center"/>
          </w:tcPr>
          <w:p>
            <w:pPr>
              <w:spacing w:before="29" w:line="288" w:lineRule="auto"/>
              <w:jc w:val="right"/>
              <w:rPr>
                <w:color w:val="000000"/>
                <w:sz w:val="24"/>
              </w:rPr>
            </w:pPr>
            <w:r>
              <w:rPr>
                <w:color w:val="000000"/>
                <w:sz w:val="24"/>
              </w:rPr>
              <w:t>6,565.49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应收股利</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应收申购款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652,919.25</w:t>
            </w:r>
          </w:p>
        </w:tc>
        <w:tc>
          <w:tcPr>
            <w:tcW w:w="2520" w:type="dxa"/>
            <w:vAlign w:val="center"/>
          </w:tcPr>
          <w:p>
            <w:pPr>
              <w:spacing w:before="29" w:line="288" w:lineRule="auto"/>
              <w:jc w:val="right"/>
              <w:rPr>
                <w:color w:val="000000"/>
                <w:sz w:val="24"/>
              </w:rPr>
            </w:pPr>
            <w:r>
              <w:rPr>
                <w:color w:val="000000"/>
                <w:sz w:val="24"/>
              </w:rPr>
              <w:t>268,948.68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资产总计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1,770,540,912.80</w:t>
            </w:r>
          </w:p>
        </w:tc>
        <w:tc>
          <w:tcPr>
            <w:tcW w:w="2520" w:type="dxa"/>
            <w:vAlign w:val="center"/>
          </w:tcPr>
          <w:p>
            <w:pPr>
              <w:spacing w:line="360" w:lineRule="auto"/>
              <w:jc w:val="right"/>
              <w:rPr>
                <w:b/>
                <w:color w:val="000000"/>
                <w:sz w:val="24"/>
              </w:rPr>
            </w:pPr>
            <w:r>
              <w:rPr>
                <w:b/>
                <w:color w:val="000000"/>
                <w:sz w:val="24"/>
              </w:rPr>
              <w:t>336,473,911.74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短期借款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交易性金融负债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卖出回购金融资产款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2,580,610.65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应付赎回款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28,845,986.54</w:t>
            </w:r>
          </w:p>
        </w:tc>
        <w:tc>
          <w:tcPr>
            <w:tcW w:w="2520" w:type="dxa"/>
            <w:vAlign w:val="center"/>
          </w:tcPr>
          <w:p>
            <w:pPr>
              <w:spacing w:before="29" w:line="288" w:lineRule="auto"/>
              <w:jc w:val="right"/>
              <w:rPr>
                <w:color w:val="000000"/>
                <w:sz w:val="24"/>
              </w:rPr>
            </w:pPr>
            <w:r>
              <w:rPr>
                <w:color w:val="000000"/>
                <w:sz w:val="24"/>
              </w:rPr>
              <w:t>834,027.28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应付管理人报酬</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2,468,074.50</w:t>
            </w:r>
          </w:p>
        </w:tc>
        <w:tc>
          <w:tcPr>
            <w:tcW w:w="2520" w:type="dxa"/>
            <w:vAlign w:val="center"/>
          </w:tcPr>
          <w:p>
            <w:pPr>
              <w:spacing w:before="29" w:line="288" w:lineRule="auto"/>
              <w:jc w:val="right"/>
              <w:rPr>
                <w:color w:val="000000"/>
                <w:sz w:val="24"/>
              </w:rPr>
            </w:pPr>
            <w:r>
              <w:rPr>
                <w:color w:val="000000"/>
                <w:sz w:val="24"/>
              </w:rPr>
              <w:t>415,073.53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应付托管费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411,345.75</w:t>
            </w:r>
          </w:p>
        </w:tc>
        <w:tc>
          <w:tcPr>
            <w:tcW w:w="2520" w:type="dxa"/>
            <w:vAlign w:val="center"/>
          </w:tcPr>
          <w:p>
            <w:pPr>
              <w:spacing w:before="29" w:line="288" w:lineRule="auto"/>
              <w:jc w:val="right"/>
              <w:rPr>
                <w:color w:val="000000"/>
                <w:sz w:val="24"/>
              </w:rPr>
            </w:pPr>
            <w:r>
              <w:rPr>
                <w:color w:val="000000"/>
                <w:sz w:val="24"/>
              </w:rPr>
              <w:t>69,178.93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应付销售服务费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pPr>
              <w:spacing w:before="29" w:line="288" w:lineRule="auto"/>
              <w:jc w:val="right"/>
              <w:rPr>
                <w:color w:val="000000"/>
                <w:sz w:val="24"/>
              </w:rPr>
            </w:pPr>
            <w:r>
              <w:rPr>
                <w:color w:val="000000"/>
                <w:sz w:val="24"/>
              </w:rPr>
              <w:t>3,577,435.74</w:t>
            </w:r>
          </w:p>
        </w:tc>
        <w:tc>
          <w:tcPr>
            <w:tcW w:w="2520" w:type="dxa"/>
            <w:vAlign w:val="center"/>
          </w:tcPr>
          <w:p>
            <w:pPr>
              <w:spacing w:before="29" w:line="288" w:lineRule="auto"/>
              <w:jc w:val="right"/>
              <w:rPr>
                <w:color w:val="000000"/>
                <w:sz w:val="24"/>
              </w:rPr>
            </w:pPr>
            <w:r>
              <w:rPr>
                <w:color w:val="000000"/>
                <w:sz w:val="24"/>
              </w:rPr>
              <w:t>261,603.36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应交税费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32,000.00</w:t>
            </w:r>
          </w:p>
        </w:tc>
        <w:tc>
          <w:tcPr>
            <w:tcW w:w="2520" w:type="dxa"/>
            <w:vAlign w:val="center"/>
          </w:tcPr>
          <w:p>
            <w:pPr>
              <w:spacing w:before="29" w:line="288" w:lineRule="auto"/>
              <w:jc w:val="right"/>
              <w:rPr>
                <w:color w:val="000000"/>
                <w:sz w:val="24"/>
              </w:rPr>
            </w:pPr>
            <w:r>
              <w:rPr>
                <w:color w:val="000000"/>
                <w:sz w:val="24"/>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应付利息</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应付利润</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递延所得税负债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pPr>
              <w:spacing w:before="29" w:line="288" w:lineRule="auto"/>
              <w:jc w:val="right"/>
              <w:rPr>
                <w:color w:val="000000"/>
                <w:sz w:val="24"/>
              </w:rPr>
            </w:pPr>
            <w:r>
              <w:rPr>
                <w:color w:val="000000"/>
                <w:sz w:val="24"/>
              </w:rPr>
              <w:t>302,261.04</w:t>
            </w:r>
          </w:p>
        </w:tc>
        <w:tc>
          <w:tcPr>
            <w:tcW w:w="2520" w:type="dxa"/>
            <w:vAlign w:val="center"/>
          </w:tcPr>
          <w:p>
            <w:pPr>
              <w:spacing w:before="29" w:line="288" w:lineRule="auto"/>
              <w:jc w:val="right"/>
              <w:rPr>
                <w:color w:val="000000"/>
                <w:sz w:val="24"/>
              </w:rPr>
            </w:pPr>
            <w:r>
              <w:rPr>
                <w:color w:val="000000"/>
                <w:sz w:val="24"/>
              </w:rPr>
              <w:t>193,272.74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35,637,103.57</w:t>
            </w:r>
          </w:p>
        </w:tc>
        <w:tc>
          <w:tcPr>
            <w:tcW w:w="2520" w:type="dxa"/>
            <w:vAlign w:val="center"/>
          </w:tcPr>
          <w:p>
            <w:pPr>
              <w:spacing w:before="29" w:line="288" w:lineRule="auto"/>
              <w:jc w:val="right"/>
              <w:rPr>
                <w:b/>
                <w:color w:val="000000"/>
                <w:sz w:val="24"/>
              </w:rPr>
            </w:pPr>
            <w:r>
              <w:rPr>
                <w:b/>
                <w:color w:val="000000"/>
                <w:sz w:val="24"/>
              </w:rPr>
              <w:t>4,385,766.49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实收基金</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pPr>
              <w:spacing w:before="29" w:line="288" w:lineRule="auto"/>
              <w:jc w:val="right"/>
              <w:rPr>
                <w:color w:val="000000"/>
                <w:sz w:val="24"/>
              </w:rPr>
            </w:pPr>
            <w:r>
              <w:rPr>
                <w:color w:val="000000"/>
                <w:sz w:val="24"/>
              </w:rPr>
              <w:t>648,509,061.31</w:t>
            </w:r>
          </w:p>
        </w:tc>
        <w:tc>
          <w:tcPr>
            <w:tcW w:w="2520" w:type="dxa"/>
            <w:vAlign w:val="center"/>
          </w:tcPr>
          <w:p>
            <w:pPr>
              <w:spacing w:before="29" w:line="288" w:lineRule="auto"/>
              <w:jc w:val="right"/>
              <w:rPr>
                <w:color w:val="000000"/>
                <w:sz w:val="24"/>
              </w:rPr>
            </w:pPr>
            <w:r>
              <w:rPr>
                <w:color w:val="000000"/>
                <w:sz w:val="24"/>
              </w:rPr>
              <w:t>200,535,960.35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未分配利润</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pPr>
              <w:spacing w:before="29" w:line="288" w:lineRule="auto"/>
              <w:jc w:val="right"/>
              <w:rPr>
                <w:color w:val="000000"/>
                <w:sz w:val="24"/>
              </w:rPr>
            </w:pPr>
            <w:r>
              <w:rPr>
                <w:color w:val="000000"/>
                <w:sz w:val="24"/>
              </w:rPr>
              <w:t>1,086,394,747.92</w:t>
            </w:r>
          </w:p>
        </w:tc>
        <w:tc>
          <w:tcPr>
            <w:tcW w:w="2520" w:type="dxa"/>
            <w:vAlign w:val="center"/>
          </w:tcPr>
          <w:p>
            <w:pPr>
              <w:spacing w:before="29" w:line="288" w:lineRule="auto"/>
              <w:jc w:val="right"/>
              <w:rPr>
                <w:color w:val="000000"/>
                <w:sz w:val="24"/>
              </w:rPr>
            </w:pPr>
            <w:r>
              <w:rPr>
                <w:color w:val="000000"/>
                <w:sz w:val="24"/>
              </w:rPr>
              <w:t>131,552,184.90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1,734,903,809.23</w:t>
            </w:r>
          </w:p>
        </w:tc>
        <w:tc>
          <w:tcPr>
            <w:tcW w:w="2520" w:type="dxa"/>
            <w:vAlign w:val="center"/>
          </w:tcPr>
          <w:p>
            <w:pPr>
              <w:spacing w:before="29" w:line="288" w:lineRule="auto"/>
              <w:jc w:val="right"/>
              <w:rPr>
                <w:b/>
                <w:color w:val="000000"/>
                <w:sz w:val="24"/>
              </w:rPr>
            </w:pPr>
            <w:r>
              <w:rPr>
                <w:b/>
                <w:color w:val="000000"/>
                <w:sz w:val="24"/>
              </w:rPr>
              <w:t>332,088,145.25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负债和所有者权益总计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1,770,540,912.80</w:t>
            </w:r>
          </w:p>
        </w:tc>
        <w:tc>
          <w:tcPr>
            <w:tcW w:w="2520" w:type="dxa"/>
            <w:vAlign w:val="center"/>
          </w:tcPr>
          <w:p>
            <w:pPr>
              <w:spacing w:before="29" w:line="288" w:lineRule="auto"/>
              <w:jc w:val="right"/>
              <w:rPr>
                <w:b/>
                <w:color w:val="000000"/>
                <w:sz w:val="24"/>
              </w:rPr>
            </w:pPr>
            <w:r>
              <w:rPr>
                <w:b/>
                <w:color w:val="000000"/>
                <w:sz w:val="24"/>
              </w:rPr>
              <w:t>336,473,911.74</w:t>
            </w:r>
          </w:p>
        </w:tc>
      </w:tr>
    </w:tbl>
    <w:p>
      <w:pPr>
        <w:tabs>
          <w:tab w:val="left" w:pos="426"/>
        </w:tabs>
        <w:spacing w:before="29" w:line="288" w:lineRule="auto"/>
        <w:jc w:val="left"/>
        <w:rPr>
          <w:kern w:val="0"/>
          <w:sz w:val="24"/>
        </w:rPr>
      </w:pPr>
      <w:r>
        <w:rPr>
          <w:kern w:val="0"/>
          <w:sz w:val="24"/>
        </w:rPr>
        <w:t>注：报告截止日2020年12月31日，基金份额净值2.675元，基金份额总额648,509,061.31份。</w:t>
      </w:r>
    </w:p>
    <w:p>
      <w:pPr>
        <w:spacing w:line="360" w:lineRule="auto"/>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22" w:name="_Toc225498269"/>
      <w:bookmarkStart w:id="123" w:name="_Toc361324874"/>
      <w:bookmarkStart w:id="124" w:name="_Toc67673375"/>
      <w:r>
        <w:rPr>
          <w:rFonts w:ascii="Times New Roman" w:hAnsi="Times New Roman"/>
          <w:kern w:val="0"/>
          <w:szCs w:val="24"/>
        </w:rPr>
        <w:t xml:space="preserve">7.2 </w:t>
      </w:r>
      <w:r>
        <w:rPr>
          <w:rFonts w:hint="eastAsia" w:ascii="Times New Roman" w:hAnsi="Times New Roman"/>
          <w:kern w:val="0"/>
          <w:szCs w:val="24"/>
        </w:rPr>
        <w:t>利润表</w:t>
      </w:r>
      <w:bookmarkEnd w:id="122"/>
      <w:bookmarkEnd w:id="123"/>
      <w:bookmarkEnd w:id="124"/>
    </w:p>
    <w:p>
      <w:pPr>
        <w:spacing w:before="29" w:line="288" w:lineRule="auto"/>
        <w:rPr>
          <w:color w:val="000000"/>
          <w:sz w:val="24"/>
        </w:rPr>
      </w:pPr>
      <w:r>
        <w:rPr>
          <w:rFonts w:hint="eastAsia"/>
          <w:color w:val="000000"/>
          <w:sz w:val="24"/>
        </w:rPr>
        <w:t>会计主体：</w:t>
      </w:r>
      <w:r>
        <w:rPr>
          <w:color w:val="000000"/>
          <w:sz w:val="24"/>
        </w:rPr>
        <w:t>交银施罗德趋势优先混合型证券投资基金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0"/>
        <w:gridCol w:w="1080"/>
        <w:gridCol w:w="225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jc w:val="center"/>
              <w:rPr>
                <w:b/>
                <w:color w:val="000000"/>
              </w:rPr>
            </w:pPr>
            <w:r>
              <w:rPr>
                <w:rFonts w:hint="eastAsia"/>
                <w:b/>
                <w:color w:val="000000"/>
              </w:rPr>
              <w:t>项目</w:t>
            </w:r>
          </w:p>
        </w:tc>
        <w:tc>
          <w:tcPr>
            <w:tcW w:w="1080" w:type="dxa"/>
            <w:vAlign w:val="center"/>
          </w:tcPr>
          <w:p>
            <w:pPr>
              <w:spacing w:before="29" w:line="288" w:lineRule="auto"/>
              <w:jc w:val="center"/>
              <w:rPr>
                <w:b/>
                <w:color w:val="000000"/>
              </w:rPr>
            </w:pPr>
            <w:r>
              <w:rPr>
                <w:rFonts w:hint="eastAsia"/>
                <w:b/>
                <w:color w:val="000000"/>
              </w:rPr>
              <w:t>附注号</w:t>
            </w:r>
          </w:p>
        </w:tc>
        <w:tc>
          <w:tcPr>
            <w:tcW w:w="2250" w:type="dxa"/>
            <w:vAlign w:val="center"/>
          </w:tcPr>
          <w:p>
            <w:pPr>
              <w:spacing w:before="29" w:line="288" w:lineRule="auto"/>
              <w:jc w:val="center"/>
              <w:rPr>
                <w:b/>
                <w:color w:val="000000"/>
              </w:rPr>
            </w:pPr>
            <w:r>
              <w:rPr>
                <w:rFonts w:hint="eastAsia"/>
                <w:b/>
                <w:color w:val="000000"/>
              </w:rPr>
              <w:t>本期</w:t>
            </w:r>
          </w:p>
          <w:p>
            <w:pPr>
              <w:spacing w:before="29" w:line="288" w:lineRule="auto"/>
              <w:jc w:val="center"/>
              <w:rPr>
                <w:b/>
                <w:color w:val="000000"/>
              </w:rPr>
            </w:pPr>
            <w:r>
              <w:rPr>
                <w:b/>
                <w:color w:val="000000"/>
              </w:rPr>
              <w:t>2020年1月1日</w:t>
            </w:r>
            <w:r>
              <w:rPr>
                <w:rFonts w:hint="eastAsia"/>
                <w:b/>
                <w:color w:val="000000"/>
              </w:rPr>
              <w:t>至</w:t>
            </w:r>
            <w:r>
              <w:rPr>
                <w:b/>
                <w:color w:val="000000"/>
              </w:rPr>
              <w:t>2020年12月31日</w:t>
            </w:r>
          </w:p>
        </w:tc>
        <w:tc>
          <w:tcPr>
            <w:tcW w:w="2250" w:type="dxa"/>
            <w:vAlign w:val="center"/>
          </w:tcPr>
          <w:p>
            <w:pPr>
              <w:spacing w:before="29" w:line="288" w:lineRule="auto"/>
              <w:jc w:val="center"/>
              <w:rPr>
                <w:b/>
                <w:color w:val="000000"/>
              </w:rPr>
            </w:pPr>
            <w:r>
              <w:rPr>
                <w:rFonts w:hint="eastAsia"/>
                <w:b/>
                <w:color w:val="000000"/>
              </w:rPr>
              <w:t>上年度可比期间</w:t>
            </w:r>
          </w:p>
          <w:p>
            <w:pPr>
              <w:spacing w:before="29" w:line="288" w:lineRule="auto"/>
              <w:jc w:val="center"/>
              <w:rPr>
                <w:b/>
                <w:color w:val="000000"/>
              </w:rPr>
            </w:pPr>
            <w:r>
              <w:rPr>
                <w:b/>
                <w:color w:val="000000"/>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一、收入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305,624,473.04</w:t>
            </w:r>
          </w:p>
        </w:tc>
        <w:tc>
          <w:tcPr>
            <w:tcW w:w="2250" w:type="dxa"/>
            <w:vAlign w:val="center"/>
          </w:tcPr>
          <w:p>
            <w:pPr>
              <w:spacing w:before="29" w:line="288" w:lineRule="auto"/>
              <w:jc w:val="right"/>
              <w:rPr>
                <w:b/>
                <w:color w:val="000000"/>
                <w:sz w:val="24"/>
              </w:rPr>
            </w:pPr>
            <w:r>
              <w:rPr>
                <w:b/>
                <w:color w:val="000000"/>
                <w:sz w:val="24"/>
              </w:rPr>
              <w:t>126,723,408.16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906,787.42</w:t>
            </w:r>
          </w:p>
        </w:tc>
        <w:tc>
          <w:tcPr>
            <w:tcW w:w="2250" w:type="dxa"/>
            <w:vAlign w:val="center"/>
          </w:tcPr>
          <w:p>
            <w:pPr>
              <w:spacing w:before="29" w:line="288" w:lineRule="auto"/>
              <w:jc w:val="right"/>
              <w:rPr>
                <w:color w:val="000000"/>
                <w:sz w:val="24"/>
              </w:rPr>
            </w:pPr>
            <w:r>
              <w:rPr>
                <w:color w:val="000000"/>
                <w:sz w:val="24"/>
              </w:rPr>
              <w:t>240,952.94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其中：存款利息收入</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pPr>
              <w:spacing w:before="29" w:line="288" w:lineRule="auto"/>
              <w:jc w:val="right"/>
              <w:rPr>
                <w:color w:val="000000"/>
                <w:sz w:val="24"/>
              </w:rPr>
            </w:pPr>
            <w:r>
              <w:rPr>
                <w:color w:val="000000"/>
                <w:sz w:val="24"/>
              </w:rPr>
              <w:t>906,787.42</w:t>
            </w:r>
          </w:p>
        </w:tc>
        <w:tc>
          <w:tcPr>
            <w:tcW w:w="2250" w:type="dxa"/>
            <w:vAlign w:val="center"/>
          </w:tcPr>
          <w:p>
            <w:pPr>
              <w:spacing w:before="29" w:line="288" w:lineRule="auto"/>
              <w:jc w:val="right"/>
              <w:rPr>
                <w:color w:val="000000"/>
                <w:sz w:val="24"/>
              </w:rPr>
            </w:pPr>
            <w:r>
              <w:rPr>
                <w:color w:val="000000"/>
                <w:sz w:val="24"/>
              </w:rPr>
              <w:t>240,952.94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债券利息收入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资产支持证券利息收入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买入返售金融资产收入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其他利息收入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304,963,287.46</w:t>
            </w:r>
          </w:p>
        </w:tc>
        <w:tc>
          <w:tcPr>
            <w:tcW w:w="2250" w:type="dxa"/>
            <w:vAlign w:val="center"/>
          </w:tcPr>
          <w:p>
            <w:pPr>
              <w:spacing w:before="29" w:line="288" w:lineRule="auto"/>
              <w:jc w:val="right"/>
              <w:rPr>
                <w:color w:val="000000"/>
                <w:sz w:val="24"/>
              </w:rPr>
            </w:pPr>
            <w:r>
              <w:rPr>
                <w:color w:val="000000"/>
                <w:sz w:val="24"/>
              </w:rPr>
              <w:t>57,682,502.57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其中：股票投资收益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pPr>
              <w:spacing w:before="29" w:line="288" w:lineRule="auto"/>
              <w:jc w:val="right"/>
              <w:rPr>
                <w:color w:val="000000"/>
                <w:sz w:val="24"/>
              </w:rPr>
            </w:pPr>
            <w:r>
              <w:rPr>
                <w:color w:val="000000"/>
                <w:sz w:val="24"/>
              </w:rPr>
              <w:t>299,336,904.69</w:t>
            </w:r>
          </w:p>
        </w:tc>
        <w:tc>
          <w:tcPr>
            <w:tcW w:w="2250" w:type="dxa"/>
            <w:vAlign w:val="center"/>
          </w:tcPr>
          <w:p>
            <w:pPr>
              <w:spacing w:before="29" w:line="288" w:lineRule="auto"/>
              <w:jc w:val="right"/>
              <w:rPr>
                <w:color w:val="000000"/>
                <w:sz w:val="24"/>
              </w:rPr>
            </w:pPr>
            <w:r>
              <w:rPr>
                <w:color w:val="000000"/>
                <w:sz w:val="24"/>
              </w:rPr>
              <w:t>52,273,451.16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基金投资收益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债券投资收益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资产支持证券投资收益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贵金属投资收益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rFonts w:hint="eastAsia"/>
                <w:color w:val="000000"/>
                <w:sz w:val="24"/>
              </w:rPr>
              <w:t>-</w:t>
            </w:r>
          </w:p>
        </w:tc>
        <w:tc>
          <w:tcPr>
            <w:tcW w:w="225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衍生工具收益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股利收益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pPr>
              <w:spacing w:before="29" w:line="288" w:lineRule="auto"/>
              <w:jc w:val="right"/>
              <w:rPr>
                <w:color w:val="000000"/>
                <w:sz w:val="24"/>
              </w:rPr>
            </w:pPr>
            <w:r>
              <w:rPr>
                <w:color w:val="000000"/>
                <w:sz w:val="24"/>
              </w:rPr>
              <w:t>5,626,382.77</w:t>
            </w:r>
          </w:p>
        </w:tc>
        <w:tc>
          <w:tcPr>
            <w:tcW w:w="2250" w:type="dxa"/>
            <w:vAlign w:val="center"/>
          </w:tcPr>
          <w:p>
            <w:pPr>
              <w:spacing w:before="29" w:line="288" w:lineRule="auto"/>
              <w:jc w:val="right"/>
              <w:rPr>
                <w:color w:val="000000"/>
                <w:sz w:val="24"/>
              </w:rPr>
            </w:pPr>
            <w:r>
              <w:rPr>
                <w:color w:val="000000"/>
                <w:sz w:val="24"/>
              </w:rPr>
              <w:t>5,409,051.41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pPr>
              <w:spacing w:before="29" w:line="288" w:lineRule="auto"/>
              <w:jc w:val="right"/>
              <w:rPr>
                <w:color w:val="000000"/>
                <w:sz w:val="24"/>
              </w:rPr>
            </w:pPr>
            <w:r>
              <w:rPr>
                <w:color w:val="000000"/>
                <w:sz w:val="24"/>
              </w:rPr>
              <w:t>-2,032,055.30</w:t>
            </w:r>
          </w:p>
        </w:tc>
        <w:tc>
          <w:tcPr>
            <w:tcW w:w="2250" w:type="dxa"/>
            <w:vAlign w:val="center"/>
          </w:tcPr>
          <w:p>
            <w:pPr>
              <w:spacing w:before="29" w:line="288" w:lineRule="auto"/>
              <w:jc w:val="right"/>
              <w:rPr>
                <w:color w:val="000000"/>
                <w:sz w:val="24"/>
              </w:rPr>
            </w:pPr>
            <w:r>
              <w:rPr>
                <w:color w:val="000000"/>
                <w:sz w:val="24"/>
              </w:rPr>
              <w:t>68,502,817.06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pPr>
              <w:spacing w:before="29" w:line="288" w:lineRule="auto"/>
              <w:jc w:val="right"/>
              <w:rPr>
                <w:color w:val="000000"/>
                <w:sz w:val="24"/>
              </w:rPr>
            </w:pPr>
            <w:r>
              <w:rPr>
                <w:color w:val="000000"/>
                <w:sz w:val="24"/>
              </w:rPr>
              <w:t>1,786,453.46</w:t>
            </w:r>
          </w:p>
        </w:tc>
        <w:tc>
          <w:tcPr>
            <w:tcW w:w="2250" w:type="dxa"/>
            <w:vAlign w:val="center"/>
          </w:tcPr>
          <w:p>
            <w:pPr>
              <w:spacing w:before="29" w:line="288" w:lineRule="auto"/>
              <w:jc w:val="right"/>
              <w:rPr>
                <w:color w:val="000000"/>
                <w:sz w:val="24"/>
              </w:rPr>
            </w:pPr>
            <w:r>
              <w:rPr>
                <w:color w:val="000000"/>
                <w:sz w:val="24"/>
              </w:rPr>
              <w:t>297,135.59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减：二、费用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37,707,046.15</w:t>
            </w:r>
          </w:p>
        </w:tc>
        <w:tc>
          <w:tcPr>
            <w:tcW w:w="2250" w:type="dxa"/>
            <w:vAlign w:val="center"/>
          </w:tcPr>
          <w:p>
            <w:pPr>
              <w:spacing w:before="29" w:line="288" w:lineRule="auto"/>
              <w:jc w:val="right"/>
              <w:rPr>
                <w:b/>
                <w:color w:val="000000"/>
                <w:sz w:val="24"/>
              </w:rPr>
            </w:pPr>
            <w:r>
              <w:rPr>
                <w:b/>
                <w:color w:val="000000"/>
                <w:sz w:val="24"/>
              </w:rPr>
              <w:t>8,199,698.65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17,471,677.80</w:t>
            </w:r>
          </w:p>
        </w:tc>
        <w:tc>
          <w:tcPr>
            <w:tcW w:w="2250" w:type="dxa"/>
            <w:vAlign w:val="center"/>
          </w:tcPr>
          <w:p>
            <w:pPr>
              <w:spacing w:before="29" w:line="288" w:lineRule="auto"/>
              <w:jc w:val="right"/>
              <w:rPr>
                <w:color w:val="000000"/>
                <w:sz w:val="24"/>
              </w:rPr>
            </w:pPr>
            <w:r>
              <w:rPr>
                <w:color w:val="000000"/>
                <w:sz w:val="24"/>
              </w:rPr>
              <w:t>4,743,748.30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2,911,946.33</w:t>
            </w:r>
          </w:p>
        </w:tc>
        <w:tc>
          <w:tcPr>
            <w:tcW w:w="2250" w:type="dxa"/>
            <w:vAlign w:val="center"/>
          </w:tcPr>
          <w:p>
            <w:pPr>
              <w:spacing w:before="29" w:line="288" w:lineRule="auto"/>
              <w:jc w:val="right"/>
              <w:rPr>
                <w:color w:val="000000"/>
                <w:sz w:val="24"/>
              </w:rPr>
            </w:pPr>
            <w:r>
              <w:rPr>
                <w:color w:val="000000"/>
                <w:sz w:val="24"/>
              </w:rPr>
              <w:t>790,624.77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pPr>
              <w:spacing w:before="29" w:line="288" w:lineRule="auto"/>
              <w:jc w:val="right"/>
              <w:rPr>
                <w:color w:val="000000"/>
                <w:sz w:val="24"/>
              </w:rPr>
            </w:pPr>
            <w:r>
              <w:rPr>
                <w:color w:val="000000"/>
                <w:sz w:val="24"/>
              </w:rPr>
              <w:t>17,104,801.49</w:t>
            </w:r>
          </w:p>
        </w:tc>
        <w:tc>
          <w:tcPr>
            <w:tcW w:w="2250" w:type="dxa"/>
            <w:vAlign w:val="center"/>
          </w:tcPr>
          <w:p>
            <w:pPr>
              <w:spacing w:before="29" w:line="288" w:lineRule="auto"/>
              <w:jc w:val="right"/>
              <w:rPr>
                <w:color w:val="000000"/>
                <w:sz w:val="24"/>
              </w:rPr>
            </w:pPr>
            <w:r>
              <w:rPr>
                <w:color w:val="000000"/>
                <w:sz w:val="24"/>
              </w:rPr>
              <w:t>2,447,216.58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其中：卖出回购金融资产支出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1080" w:type="dxa"/>
            <w:vAlign w:val="center"/>
          </w:tcPr>
          <w:p>
            <w:pPr>
              <w:pStyle w:val="28"/>
              <w:jc w:val="center"/>
              <w:rPr>
                <w:rFonts w:ascii="Times New Roman" w:hAnsi="Times New Roman" w:eastAsiaTheme="minorEastAsia"/>
                <w:color w:val="000000"/>
              </w:rPr>
            </w:pPr>
          </w:p>
        </w:tc>
        <w:tc>
          <w:tcPr>
            <w:tcW w:w="2250" w:type="dxa"/>
            <w:vAlign w:val="bottom"/>
          </w:tcPr>
          <w:p>
            <w:pPr>
              <w:jc w:val="right"/>
              <w:rPr>
                <w:rFonts w:eastAsiaTheme="minorEastAsia"/>
                <w:color w:val="000000"/>
                <w:sz w:val="24"/>
              </w:rPr>
            </w:pPr>
            <w:r>
              <w:rPr>
                <w:rFonts w:eastAsiaTheme="minorEastAsia"/>
                <w:color w:val="000000"/>
                <w:sz w:val="24"/>
              </w:rPr>
              <w:t>-</w:t>
            </w:r>
          </w:p>
        </w:tc>
        <w:tc>
          <w:tcPr>
            <w:tcW w:w="2250" w:type="dxa"/>
            <w:vAlign w:val="bottom"/>
          </w:tcPr>
          <w:p>
            <w:pPr>
              <w:jc w:val="right"/>
              <w:rPr>
                <w:rFonts w:eastAsiaTheme="minorEastAsia"/>
                <w:color w:val="000000"/>
                <w:sz w:val="24"/>
              </w:rPr>
            </w:pPr>
            <w:r>
              <w:rPr>
                <w:rFonts w:eastAsiaTheme="minor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7．其他费用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pPr>
              <w:spacing w:before="29" w:line="288" w:lineRule="auto"/>
              <w:jc w:val="right"/>
              <w:rPr>
                <w:color w:val="000000"/>
                <w:sz w:val="24"/>
              </w:rPr>
            </w:pPr>
            <w:r>
              <w:rPr>
                <w:color w:val="000000"/>
                <w:sz w:val="24"/>
              </w:rPr>
              <w:t>218,620.53</w:t>
            </w:r>
          </w:p>
        </w:tc>
        <w:tc>
          <w:tcPr>
            <w:tcW w:w="2250" w:type="dxa"/>
            <w:vAlign w:val="center"/>
          </w:tcPr>
          <w:p>
            <w:pPr>
              <w:spacing w:before="29" w:line="288" w:lineRule="auto"/>
              <w:jc w:val="right"/>
              <w:rPr>
                <w:color w:val="000000"/>
                <w:sz w:val="24"/>
              </w:rPr>
            </w:pPr>
            <w:r>
              <w:rPr>
                <w:color w:val="000000"/>
                <w:sz w:val="24"/>
              </w:rPr>
              <w:t>218,109.00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267,917,426.89</w:t>
            </w:r>
          </w:p>
        </w:tc>
        <w:tc>
          <w:tcPr>
            <w:tcW w:w="2250" w:type="dxa"/>
            <w:vAlign w:val="center"/>
          </w:tcPr>
          <w:p>
            <w:pPr>
              <w:spacing w:before="29" w:line="288" w:lineRule="auto"/>
              <w:jc w:val="right"/>
              <w:rPr>
                <w:b/>
                <w:color w:val="000000"/>
                <w:sz w:val="24"/>
              </w:rPr>
            </w:pPr>
            <w:r>
              <w:rPr>
                <w:b/>
                <w:color w:val="000000"/>
                <w:sz w:val="24"/>
              </w:rPr>
              <w:t>118,523,709.51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line="360" w:lineRule="auto"/>
              <w:rPr>
                <w:rFonts w:asciiTheme="minorEastAsia" w:hAnsiTheme="minorEastAsia" w:eastAsiaTheme="minorEastAsia"/>
                <w:b/>
                <w:color w:val="000000"/>
                <w:szCs w:val="21"/>
              </w:rPr>
            </w:pPr>
            <w:r>
              <w:rPr>
                <w:rFonts w:hint="eastAsia"/>
                <w:color w:val="000000"/>
                <w:sz w:val="24"/>
              </w:rPr>
              <w:t>减：所得税费用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267,917,426.89</w:t>
            </w:r>
          </w:p>
        </w:tc>
        <w:tc>
          <w:tcPr>
            <w:tcW w:w="2250" w:type="dxa"/>
            <w:vAlign w:val="center"/>
          </w:tcPr>
          <w:p>
            <w:pPr>
              <w:spacing w:before="29" w:line="288" w:lineRule="auto"/>
              <w:jc w:val="right"/>
              <w:rPr>
                <w:b/>
                <w:color w:val="000000"/>
                <w:sz w:val="24"/>
              </w:rPr>
            </w:pPr>
            <w:r>
              <w:rPr>
                <w:b/>
                <w:color w:val="000000"/>
                <w:sz w:val="24"/>
              </w:rPr>
              <w:t>118,523,709.51</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5" w:name="_Toc225498270"/>
      <w:bookmarkStart w:id="126" w:name="_Toc361324875"/>
      <w:bookmarkStart w:id="127" w:name="_Toc67673376"/>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125"/>
      <w:bookmarkEnd w:id="126"/>
      <w:bookmarkEnd w:id="127"/>
    </w:p>
    <w:p>
      <w:pPr>
        <w:spacing w:before="29" w:line="288" w:lineRule="auto"/>
        <w:rPr>
          <w:color w:val="000000"/>
          <w:sz w:val="24"/>
        </w:rPr>
      </w:pPr>
      <w:r>
        <w:rPr>
          <w:rFonts w:hint="eastAsia"/>
          <w:color w:val="000000"/>
          <w:sz w:val="24"/>
        </w:rPr>
        <w:t>会计主体：</w:t>
      </w:r>
      <w:r>
        <w:rPr>
          <w:color w:val="000000"/>
          <w:sz w:val="24"/>
        </w:rPr>
        <w:t>交银施罗德趋势优先混合型证券投资基金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196"/>
        <w:gridCol w:w="2197"/>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本期</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2020年1月1日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vAlign w:val="center"/>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200,535,960.35</w:t>
            </w:r>
          </w:p>
        </w:tc>
        <w:tc>
          <w:tcPr>
            <w:tcW w:w="2197" w:type="dxa"/>
            <w:vAlign w:val="center"/>
          </w:tcPr>
          <w:p>
            <w:pPr>
              <w:spacing w:before="29" w:line="288" w:lineRule="auto"/>
              <w:jc w:val="right"/>
              <w:rPr>
                <w:color w:val="000000"/>
                <w:sz w:val="24"/>
              </w:rPr>
            </w:pPr>
            <w:r>
              <w:rPr>
                <w:color w:val="000000"/>
                <w:sz w:val="24"/>
              </w:rPr>
              <w:t>131,552,184.90</w:t>
            </w:r>
          </w:p>
        </w:tc>
        <w:tc>
          <w:tcPr>
            <w:tcW w:w="2197" w:type="dxa"/>
            <w:vAlign w:val="center"/>
          </w:tcPr>
          <w:p>
            <w:pPr>
              <w:spacing w:before="29" w:line="288" w:lineRule="auto"/>
              <w:jc w:val="right"/>
              <w:rPr>
                <w:color w:val="000000"/>
                <w:sz w:val="24"/>
              </w:rPr>
            </w:pPr>
            <w:r>
              <w:rPr>
                <w:color w:val="000000"/>
                <w:sz w:val="24"/>
              </w:rPr>
              <w:t>332,088,145.25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267,917,426.89</w:t>
            </w:r>
          </w:p>
        </w:tc>
        <w:tc>
          <w:tcPr>
            <w:tcW w:w="2197" w:type="dxa"/>
            <w:vAlign w:val="center"/>
          </w:tcPr>
          <w:p>
            <w:pPr>
              <w:spacing w:before="29" w:line="288" w:lineRule="auto"/>
              <w:jc w:val="right"/>
              <w:rPr>
                <w:color w:val="000000"/>
                <w:sz w:val="24"/>
              </w:rPr>
            </w:pPr>
            <w:r>
              <w:rPr>
                <w:color w:val="000000"/>
                <w:sz w:val="24"/>
              </w:rPr>
              <w:t>267,917,426.89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447,973,100.96</w:t>
            </w:r>
          </w:p>
        </w:tc>
        <w:tc>
          <w:tcPr>
            <w:tcW w:w="2197" w:type="dxa"/>
            <w:vAlign w:val="center"/>
          </w:tcPr>
          <w:p>
            <w:pPr>
              <w:spacing w:before="29" w:line="288" w:lineRule="auto"/>
              <w:jc w:val="right"/>
              <w:rPr>
                <w:color w:val="000000"/>
                <w:sz w:val="24"/>
              </w:rPr>
            </w:pPr>
            <w:r>
              <w:rPr>
                <w:color w:val="000000"/>
                <w:sz w:val="24"/>
              </w:rPr>
              <w:t>686,925,136.13</w:t>
            </w:r>
          </w:p>
        </w:tc>
        <w:tc>
          <w:tcPr>
            <w:tcW w:w="2197" w:type="dxa"/>
            <w:vAlign w:val="center"/>
          </w:tcPr>
          <w:p>
            <w:pPr>
              <w:spacing w:before="29" w:line="288" w:lineRule="auto"/>
              <w:jc w:val="right"/>
              <w:rPr>
                <w:color w:val="000000"/>
                <w:sz w:val="24"/>
              </w:rPr>
            </w:pPr>
            <w:r>
              <w:rPr>
                <w:color w:val="000000"/>
                <w:sz w:val="24"/>
              </w:rPr>
              <w:t>1,134,898,237.09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996,129,267.62</w:t>
            </w:r>
          </w:p>
        </w:tc>
        <w:tc>
          <w:tcPr>
            <w:tcW w:w="2197" w:type="dxa"/>
            <w:vAlign w:val="center"/>
          </w:tcPr>
          <w:p>
            <w:pPr>
              <w:spacing w:before="29" w:line="288" w:lineRule="auto"/>
              <w:jc w:val="right"/>
              <w:rPr>
                <w:color w:val="000000"/>
                <w:sz w:val="24"/>
              </w:rPr>
            </w:pPr>
            <w:r>
              <w:rPr>
                <w:color w:val="000000"/>
                <w:sz w:val="24"/>
              </w:rPr>
              <w:t>1,480,111,776.72</w:t>
            </w:r>
          </w:p>
        </w:tc>
        <w:tc>
          <w:tcPr>
            <w:tcW w:w="2197" w:type="dxa"/>
            <w:vAlign w:val="center"/>
          </w:tcPr>
          <w:p>
            <w:pPr>
              <w:spacing w:before="29" w:line="288" w:lineRule="auto"/>
              <w:jc w:val="right"/>
              <w:rPr>
                <w:color w:val="000000"/>
                <w:sz w:val="24"/>
              </w:rPr>
            </w:pPr>
            <w:r>
              <w:rPr>
                <w:color w:val="000000"/>
                <w:sz w:val="24"/>
              </w:rPr>
              <w:t>2,476,241,044.34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-548,156,166.66</w:t>
            </w:r>
          </w:p>
        </w:tc>
        <w:tc>
          <w:tcPr>
            <w:tcW w:w="2197" w:type="dxa"/>
            <w:vAlign w:val="center"/>
          </w:tcPr>
          <w:p>
            <w:pPr>
              <w:spacing w:before="29" w:line="288" w:lineRule="auto"/>
              <w:jc w:val="right"/>
              <w:rPr>
                <w:color w:val="000000"/>
                <w:sz w:val="24"/>
              </w:rPr>
            </w:pPr>
            <w:r>
              <w:rPr>
                <w:color w:val="000000"/>
                <w:sz w:val="24"/>
              </w:rPr>
              <w:t>-793,186,640.59</w:t>
            </w:r>
          </w:p>
        </w:tc>
        <w:tc>
          <w:tcPr>
            <w:tcW w:w="2197" w:type="dxa"/>
            <w:vAlign w:val="center"/>
          </w:tcPr>
          <w:p>
            <w:pPr>
              <w:spacing w:before="29" w:line="288" w:lineRule="auto"/>
              <w:jc w:val="right"/>
              <w:rPr>
                <w:color w:val="000000"/>
                <w:sz w:val="24"/>
              </w:rPr>
            </w:pPr>
            <w:r>
              <w:rPr>
                <w:color w:val="000000"/>
                <w:sz w:val="24"/>
              </w:rPr>
              <w:t>-1,341,342,807.25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648,509,061.31</w:t>
            </w:r>
          </w:p>
        </w:tc>
        <w:tc>
          <w:tcPr>
            <w:tcW w:w="2197" w:type="dxa"/>
            <w:vAlign w:val="center"/>
          </w:tcPr>
          <w:p>
            <w:pPr>
              <w:spacing w:before="29" w:line="288" w:lineRule="auto"/>
              <w:jc w:val="right"/>
              <w:rPr>
                <w:color w:val="000000"/>
                <w:sz w:val="24"/>
              </w:rPr>
            </w:pPr>
            <w:r>
              <w:rPr>
                <w:color w:val="000000"/>
                <w:sz w:val="24"/>
              </w:rPr>
              <w:t>1,086,394,747.92</w:t>
            </w:r>
          </w:p>
        </w:tc>
        <w:tc>
          <w:tcPr>
            <w:tcW w:w="2197" w:type="dxa"/>
            <w:vAlign w:val="center"/>
          </w:tcPr>
          <w:p>
            <w:pPr>
              <w:spacing w:before="29" w:line="288" w:lineRule="auto"/>
              <w:jc w:val="right"/>
              <w:rPr>
                <w:color w:val="000000"/>
                <w:sz w:val="24"/>
              </w:rPr>
            </w:pPr>
            <w:r>
              <w:rPr>
                <w:color w:val="000000"/>
                <w:sz w:val="24"/>
              </w:rPr>
              <w:t>1,734,903,809.23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上年度可比期间</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264,455,971.13</w:t>
            </w:r>
          </w:p>
        </w:tc>
        <w:tc>
          <w:tcPr>
            <w:tcW w:w="2197" w:type="dxa"/>
            <w:vAlign w:val="center"/>
          </w:tcPr>
          <w:p>
            <w:pPr>
              <w:spacing w:before="29" w:line="288" w:lineRule="auto"/>
              <w:jc w:val="right"/>
              <w:rPr>
                <w:color w:val="000000"/>
                <w:sz w:val="24"/>
              </w:rPr>
            </w:pPr>
            <w:r>
              <w:rPr>
                <w:color w:val="000000"/>
                <w:sz w:val="24"/>
              </w:rPr>
              <w:t>35,069,060.33</w:t>
            </w:r>
          </w:p>
        </w:tc>
        <w:tc>
          <w:tcPr>
            <w:tcW w:w="2197" w:type="dxa"/>
            <w:vAlign w:val="center"/>
          </w:tcPr>
          <w:p>
            <w:pPr>
              <w:spacing w:before="29" w:line="288" w:lineRule="auto"/>
              <w:jc w:val="right"/>
              <w:rPr>
                <w:color w:val="000000"/>
                <w:sz w:val="24"/>
              </w:rPr>
            </w:pPr>
            <w:r>
              <w:rPr>
                <w:color w:val="000000"/>
                <w:sz w:val="24"/>
              </w:rPr>
              <w:t>299,525,031.46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118,523,709.51</w:t>
            </w:r>
          </w:p>
        </w:tc>
        <w:tc>
          <w:tcPr>
            <w:tcW w:w="2197" w:type="dxa"/>
            <w:vAlign w:val="center"/>
          </w:tcPr>
          <w:p>
            <w:pPr>
              <w:spacing w:before="29" w:line="288" w:lineRule="auto"/>
              <w:jc w:val="right"/>
              <w:rPr>
                <w:color w:val="000000"/>
                <w:sz w:val="24"/>
              </w:rPr>
            </w:pPr>
            <w:r>
              <w:rPr>
                <w:color w:val="000000"/>
                <w:sz w:val="24"/>
              </w:rPr>
              <w:t>118,523,709.51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-63,920,010.78</w:t>
            </w:r>
          </w:p>
        </w:tc>
        <w:tc>
          <w:tcPr>
            <w:tcW w:w="2197" w:type="dxa"/>
            <w:vAlign w:val="center"/>
          </w:tcPr>
          <w:p>
            <w:pPr>
              <w:spacing w:before="29" w:line="288" w:lineRule="auto"/>
              <w:jc w:val="right"/>
              <w:rPr>
                <w:color w:val="000000"/>
                <w:sz w:val="24"/>
              </w:rPr>
            </w:pPr>
            <w:r>
              <w:rPr>
                <w:color w:val="000000"/>
                <w:sz w:val="24"/>
              </w:rPr>
              <w:t>-22,040,584.94</w:t>
            </w:r>
          </w:p>
        </w:tc>
        <w:tc>
          <w:tcPr>
            <w:tcW w:w="2197" w:type="dxa"/>
            <w:vAlign w:val="center"/>
          </w:tcPr>
          <w:p>
            <w:pPr>
              <w:spacing w:before="29" w:line="288" w:lineRule="auto"/>
              <w:jc w:val="right"/>
              <w:rPr>
                <w:color w:val="000000"/>
                <w:sz w:val="24"/>
              </w:rPr>
            </w:pPr>
            <w:r>
              <w:rPr>
                <w:color w:val="000000"/>
                <w:sz w:val="24"/>
              </w:rPr>
              <w:t>-85,960,595.72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163,259,833.13</w:t>
            </w:r>
          </w:p>
        </w:tc>
        <w:tc>
          <w:tcPr>
            <w:tcW w:w="2197" w:type="dxa"/>
            <w:vAlign w:val="center"/>
          </w:tcPr>
          <w:p>
            <w:pPr>
              <w:spacing w:line="360" w:lineRule="auto"/>
              <w:jc w:val="right"/>
              <w:rPr>
                <w:color w:val="000000"/>
                <w:sz w:val="24"/>
              </w:rPr>
            </w:pPr>
            <w:r>
              <w:rPr>
                <w:color w:val="000000"/>
                <w:sz w:val="24"/>
              </w:rPr>
              <w:t>72,831,151.18</w:t>
            </w:r>
          </w:p>
        </w:tc>
        <w:tc>
          <w:tcPr>
            <w:tcW w:w="2197" w:type="dxa"/>
            <w:vAlign w:val="center"/>
          </w:tcPr>
          <w:p>
            <w:pPr>
              <w:spacing w:line="360" w:lineRule="auto"/>
              <w:jc w:val="right"/>
              <w:rPr>
                <w:color w:val="000000"/>
                <w:sz w:val="24"/>
              </w:rPr>
            </w:pPr>
            <w:r>
              <w:rPr>
                <w:color w:val="000000"/>
                <w:sz w:val="24"/>
              </w:rPr>
              <w:t>236,090,984.31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-227,179,843.91</w:t>
            </w:r>
          </w:p>
        </w:tc>
        <w:tc>
          <w:tcPr>
            <w:tcW w:w="2197" w:type="dxa"/>
            <w:vAlign w:val="center"/>
          </w:tcPr>
          <w:p>
            <w:pPr>
              <w:spacing w:before="29" w:line="288" w:lineRule="auto"/>
              <w:jc w:val="right"/>
              <w:rPr>
                <w:color w:val="000000"/>
                <w:sz w:val="24"/>
              </w:rPr>
            </w:pPr>
            <w:r>
              <w:rPr>
                <w:color w:val="000000"/>
                <w:sz w:val="24"/>
              </w:rPr>
              <w:t>-94,871,736.12</w:t>
            </w:r>
          </w:p>
        </w:tc>
        <w:tc>
          <w:tcPr>
            <w:tcW w:w="2197" w:type="dxa"/>
            <w:vAlign w:val="center"/>
          </w:tcPr>
          <w:p>
            <w:pPr>
              <w:spacing w:before="29" w:line="288" w:lineRule="auto"/>
              <w:jc w:val="right"/>
              <w:rPr>
                <w:color w:val="000000"/>
                <w:sz w:val="24"/>
              </w:rPr>
            </w:pPr>
            <w:r>
              <w:rPr>
                <w:color w:val="000000"/>
                <w:sz w:val="24"/>
              </w:rPr>
              <w:t>-322,051,580.03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200,535,960.35</w:t>
            </w:r>
          </w:p>
        </w:tc>
        <w:tc>
          <w:tcPr>
            <w:tcW w:w="2197" w:type="dxa"/>
            <w:vAlign w:val="center"/>
          </w:tcPr>
          <w:p>
            <w:pPr>
              <w:spacing w:before="29" w:line="288" w:lineRule="auto"/>
              <w:jc w:val="right"/>
              <w:rPr>
                <w:color w:val="000000"/>
                <w:sz w:val="24"/>
              </w:rPr>
            </w:pPr>
            <w:r>
              <w:rPr>
                <w:color w:val="000000"/>
                <w:sz w:val="24"/>
              </w:rPr>
              <w:t>131,552,184.90</w:t>
            </w:r>
          </w:p>
        </w:tc>
        <w:tc>
          <w:tcPr>
            <w:tcW w:w="2197" w:type="dxa"/>
            <w:vAlign w:val="center"/>
          </w:tcPr>
          <w:p>
            <w:pPr>
              <w:spacing w:before="29" w:line="288" w:lineRule="auto"/>
              <w:jc w:val="right"/>
              <w:rPr>
                <w:color w:val="000000"/>
                <w:sz w:val="24"/>
              </w:rPr>
            </w:pPr>
            <w:r>
              <w:rPr>
                <w:color w:val="000000"/>
                <w:sz w:val="24"/>
              </w:rPr>
              <w:t>332,088,145.25</w:t>
            </w:r>
          </w:p>
        </w:tc>
      </w:tr>
    </w:tbl>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8" w:name="_Toc225498271"/>
      <w:bookmarkStart w:id="129" w:name="_Toc361324876"/>
      <w:bookmarkStart w:id="130" w:name="_Toc67673377"/>
      <w:r>
        <w:rPr>
          <w:rFonts w:ascii="Times New Roman" w:hAnsi="Times New Roman"/>
          <w:kern w:val="0"/>
          <w:szCs w:val="24"/>
        </w:rPr>
        <w:t xml:space="preserve">7.4 </w:t>
      </w:r>
      <w:r>
        <w:rPr>
          <w:rFonts w:hint="eastAsia" w:ascii="Times New Roman" w:hAnsi="Times New Roman"/>
          <w:kern w:val="0"/>
          <w:szCs w:val="24"/>
        </w:rPr>
        <w:t>报表附注</w:t>
      </w:r>
      <w:bookmarkEnd w:id="128"/>
      <w:bookmarkEnd w:id="129"/>
      <w:bookmarkEnd w:id="130"/>
    </w:p>
    <w:p>
      <w:pPr>
        <w:pStyle w:val="3"/>
        <w:spacing w:before="29" w:after="0" w:line="288" w:lineRule="auto"/>
        <w:rPr>
          <w:rFonts w:ascii="Times New Roman" w:hAnsi="Times New Roman"/>
          <w:kern w:val="0"/>
          <w:szCs w:val="24"/>
        </w:rPr>
      </w:pPr>
      <w:bookmarkStart w:id="131" w:name="_Toc67673378"/>
      <w:r>
        <w:rPr>
          <w:rFonts w:ascii="Times New Roman" w:hAnsi="Times New Roman"/>
          <w:kern w:val="0"/>
          <w:szCs w:val="24"/>
        </w:rPr>
        <w:t>7.4.1</w:t>
      </w:r>
      <w:r>
        <w:rPr>
          <w:rFonts w:hint="eastAsia" w:ascii="Times New Roman" w:hAnsi="Times New Roman"/>
          <w:kern w:val="0"/>
          <w:szCs w:val="24"/>
        </w:rPr>
        <w:t>基金基本情况</w:t>
      </w:r>
      <w:bookmarkEnd w:id="131"/>
    </w:p>
    <w:p>
      <w:pPr>
        <w:spacing w:before="29" w:line="288" w:lineRule="auto"/>
        <w:ind w:firstLine="480" w:firstLineChars="200"/>
        <w:rPr>
          <w:color w:val="000000"/>
          <w:sz w:val="24"/>
        </w:rPr>
      </w:pPr>
      <w:r>
        <w:rPr>
          <w:color w:val="000000"/>
          <w:sz w:val="24"/>
        </w:rPr>
        <w:t>交银施罗德趋势优先混合型证券投资基金(原名为交银施罗德趋势优先股票证券投资基金，以下简称“本基金”)经中国证券监督管理委员会(以下简称“中国证监会”)证监许可[2010]第1477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2,658,553,177.07元，业经普华永道中天会计师事务所有限公司普华永道中天验字(2010)第406号验资报告予以验证。经向中国证监会备案，《交银施罗德趋势优先股票证券投资基金基金合同》于2010年12月22日正式生效，基金合同生效日的基金份额总额为2,659,781,045.37份基金份额，其中认购资金利息折合1,227,868.30份基金份额。本基金的基金管理人为交银施罗德基金管理有限公司，基金托管人为中国工商银行股份有限公司。</w:t>
      </w:r>
    </w:p>
    <w:p>
      <w:pPr>
        <w:spacing w:before="29" w:line="288" w:lineRule="auto"/>
        <w:ind w:firstLine="480" w:firstLineChars="200"/>
        <w:rPr>
          <w:color w:val="000000"/>
          <w:sz w:val="24"/>
        </w:rPr>
      </w:pPr>
      <w:r>
        <w:rPr>
          <w:color w:val="000000"/>
          <w:sz w:val="24"/>
        </w:rPr>
        <w:t>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趋势优先股票证券投资基金自2015年8月8日起更名为交银施罗德趋势优先混合型证券投资基金。</w:t>
      </w:r>
    </w:p>
    <w:p>
      <w:pPr>
        <w:spacing w:before="29" w:line="288" w:lineRule="auto"/>
        <w:ind w:firstLine="480" w:firstLineChars="200"/>
        <w:rPr>
          <w:color w:val="000000"/>
          <w:sz w:val="24"/>
        </w:rPr>
      </w:pPr>
      <w:r>
        <w:rPr>
          <w:color w:val="000000"/>
          <w:sz w:val="24"/>
        </w:rPr>
        <w:t xml:space="preserve">根据《中华人民共和国证券投资基金法》和《交银施罗德趋势优先混合型证券投资基金基金合同》的有关规定，本基金的投资范围为具有良好流动性的金融工具，包括国内依法发行上市的股票（含存托凭证）、债券、货币市场工具、权证、资产支持证券和法律法规或中国证监会允许基金投资的其他金融工具。本基金的投资组合比例为：股票资产（含存托凭证）占基金资产的60%-95%；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其中现金不包括结算备付金、存出保证金和应收申购款等。。自基金合同生效日至2015年9月30日，本基金的业绩比较基准为：75%×沪深300指数收益率＋25%×中信标普全债指数收益率。根据本基金的基金管理人于2015年9月28日发布的《交银施罗德基金管理有限公司关于旗下部分基金业绩比较基准变更并修改基金合同相关内容的公告》，自2015年10月1日起，本基金的业绩比较基准变更为：75%×沪深300指数收益率＋25%×中证综合债券指数收益率。 </w:t>
      </w:r>
    </w:p>
    <w:p>
      <w:pPr>
        <w:spacing w:before="29" w:line="288" w:lineRule="auto"/>
        <w:ind w:firstLine="480" w:firstLineChars="200"/>
        <w:rPr>
          <w:color w:val="000000"/>
          <w:sz w:val="24"/>
        </w:rPr>
      </w:pPr>
      <w:r>
        <w:rPr>
          <w:color w:val="000000"/>
          <w:sz w:val="24"/>
        </w:rPr>
        <w:t>本财务报表由本基金的基金管理人交银施罗德基金管理有限公司于2021年3月26日批准报出。</w:t>
      </w:r>
    </w:p>
    <w:p>
      <w:pPr>
        <w:tabs>
          <w:tab w:val="left" w:pos="2265"/>
        </w:tabs>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2" w:name="_Toc67673379"/>
      <w:r>
        <w:rPr>
          <w:rFonts w:ascii="Times New Roman" w:hAnsi="Times New Roman"/>
          <w:kern w:val="0"/>
          <w:szCs w:val="24"/>
        </w:rPr>
        <w:t>7.4.2</w:t>
      </w:r>
      <w:r>
        <w:rPr>
          <w:rFonts w:hint="eastAsia" w:ascii="Times New Roman" w:hAnsi="Times New Roman"/>
          <w:kern w:val="0"/>
          <w:szCs w:val="24"/>
        </w:rPr>
        <w:t>会计报表的编制基础</w:t>
      </w:r>
      <w:bookmarkEnd w:id="132"/>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趋势优先混合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本财务报表以持续经营为基础编制。</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3" w:name="_Toc67673380"/>
      <w:r>
        <w:rPr>
          <w:rFonts w:ascii="Times New Roman" w:hAnsi="Times New Roman"/>
          <w:kern w:val="0"/>
          <w:szCs w:val="24"/>
        </w:rPr>
        <w:t>7.4.3</w:t>
      </w:r>
      <w:r>
        <w:rPr>
          <w:rFonts w:hint="eastAsia" w:ascii="Times New Roman" w:hAnsi="Times New Roman"/>
          <w:kern w:val="0"/>
          <w:szCs w:val="24"/>
        </w:rPr>
        <w:t>遵循企业会计准则及其他有关规定的声明</w:t>
      </w:r>
      <w:bookmarkEnd w:id="133"/>
    </w:p>
    <w:p>
      <w:pPr>
        <w:spacing w:before="29" w:line="288" w:lineRule="auto"/>
        <w:ind w:firstLine="480" w:firstLineChars="200"/>
        <w:rPr>
          <w:color w:val="000000"/>
          <w:sz w:val="24"/>
        </w:rPr>
      </w:pPr>
      <w:r>
        <w:rPr>
          <w:color w:val="000000"/>
          <w:sz w:val="24"/>
        </w:rPr>
        <w:t>本基金2020年度财务报表符合企业会计准则的要求，真实、完整地反映了本基金2020年12月31日的财务状况以及2020年度的经营成果和基金净值变动情况等有关信息。</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4" w:name="_Toc67673381"/>
      <w:r>
        <w:rPr>
          <w:rFonts w:ascii="Times New Roman" w:hAnsi="Times New Roman"/>
          <w:kern w:val="0"/>
          <w:szCs w:val="24"/>
        </w:rPr>
        <w:t>7.4.4</w:t>
      </w:r>
      <w:r>
        <w:rPr>
          <w:rFonts w:hint="eastAsia" w:ascii="Times New Roman" w:hAnsi="Times New Roman"/>
          <w:kern w:val="0"/>
          <w:szCs w:val="24"/>
        </w:rPr>
        <w:t>重要会计政策和会计估计</w:t>
      </w:r>
      <w:bookmarkEnd w:id="134"/>
    </w:p>
    <w:p>
      <w:pPr>
        <w:pStyle w:val="3"/>
        <w:spacing w:before="29" w:after="0" w:line="288" w:lineRule="auto"/>
        <w:rPr>
          <w:rFonts w:ascii="Times New Roman" w:hAnsi="Times New Roman"/>
          <w:kern w:val="0"/>
          <w:szCs w:val="24"/>
        </w:rPr>
      </w:pPr>
      <w:bookmarkStart w:id="135" w:name="_Toc67673382"/>
      <w:r>
        <w:rPr>
          <w:rFonts w:ascii="Times New Roman" w:hAnsi="Times New Roman"/>
          <w:kern w:val="0"/>
          <w:szCs w:val="24"/>
        </w:rPr>
        <w:t>7.4.4.1</w:t>
      </w:r>
      <w:r>
        <w:rPr>
          <w:rFonts w:hint="eastAsia" w:ascii="Times New Roman" w:hAnsi="Times New Roman"/>
          <w:kern w:val="0"/>
          <w:szCs w:val="24"/>
        </w:rPr>
        <w:t>会计年度</w:t>
      </w:r>
      <w:bookmarkEnd w:id="135"/>
    </w:p>
    <w:p>
      <w:pPr>
        <w:spacing w:before="29" w:line="288" w:lineRule="auto"/>
        <w:ind w:firstLine="480" w:firstLineChars="200"/>
        <w:rPr>
          <w:color w:val="000000"/>
          <w:sz w:val="24"/>
        </w:rPr>
      </w:pPr>
      <w:r>
        <w:rPr>
          <w:color w:val="000000"/>
          <w:sz w:val="24"/>
        </w:rPr>
        <w:t>本基金会计年度为公历1月1日起至12月31日止。</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6" w:name="_Toc67673383"/>
      <w:r>
        <w:rPr>
          <w:rFonts w:ascii="Times New Roman" w:hAnsi="Times New Roman"/>
          <w:kern w:val="0"/>
          <w:szCs w:val="24"/>
        </w:rPr>
        <w:t xml:space="preserve">7.4.4.2 </w:t>
      </w:r>
      <w:r>
        <w:rPr>
          <w:rFonts w:hint="eastAsia" w:ascii="Times New Roman" w:hAnsi="Times New Roman"/>
          <w:kern w:val="0"/>
          <w:szCs w:val="24"/>
        </w:rPr>
        <w:t>记账本位币</w:t>
      </w:r>
      <w:bookmarkEnd w:id="136"/>
    </w:p>
    <w:p>
      <w:pPr>
        <w:spacing w:before="29" w:line="288" w:lineRule="auto"/>
        <w:ind w:firstLine="480" w:firstLineChars="200"/>
        <w:rPr>
          <w:color w:val="000000"/>
          <w:sz w:val="24"/>
        </w:rPr>
      </w:pPr>
      <w:r>
        <w:rPr>
          <w:color w:val="000000"/>
          <w:sz w:val="24"/>
        </w:rPr>
        <w:t>本基金的记账本位币为人民币。</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7" w:name="_Toc67673384"/>
      <w:r>
        <w:rPr>
          <w:rFonts w:ascii="Times New Roman" w:hAnsi="Times New Roman"/>
          <w:kern w:val="0"/>
          <w:szCs w:val="24"/>
        </w:rPr>
        <w:t xml:space="preserve">7.4.4.3 </w:t>
      </w:r>
      <w:r>
        <w:rPr>
          <w:rFonts w:hint="eastAsia" w:ascii="Times New Roman" w:hAnsi="Times New Roman"/>
          <w:kern w:val="0"/>
          <w:szCs w:val="24"/>
        </w:rPr>
        <w:t>金融资产和金融负债的分类</w:t>
      </w:r>
      <w:bookmarkEnd w:id="137"/>
    </w:p>
    <w:p>
      <w:pPr>
        <w:spacing w:before="29" w:line="288" w:lineRule="auto"/>
        <w:ind w:firstLine="480" w:firstLineChars="200"/>
        <w:rPr>
          <w:color w:val="000000"/>
          <w:sz w:val="24"/>
        </w:rPr>
      </w:pPr>
      <w:r>
        <w:rPr>
          <w:color w:val="000000"/>
          <w:sz w:val="24"/>
        </w:rPr>
        <w:t>(1) 金融资产的分类</w:t>
      </w:r>
    </w:p>
    <w:p>
      <w:pPr>
        <w:spacing w:before="29" w:line="288" w:lineRule="auto"/>
        <w:ind w:firstLine="480" w:firstLineChars="20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480" w:firstLineChars="20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pPr>
        <w:spacing w:before="29" w:line="288" w:lineRule="auto"/>
        <w:ind w:firstLine="480" w:firstLineChars="20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480" w:firstLineChars="200"/>
        <w:rPr>
          <w:color w:val="000000"/>
          <w:sz w:val="24"/>
        </w:rPr>
      </w:pPr>
      <w:r>
        <w:rPr>
          <w:color w:val="000000"/>
          <w:sz w:val="24"/>
        </w:rPr>
        <w:t>(2) 金融负债的分类</w:t>
      </w:r>
    </w:p>
    <w:p>
      <w:pPr>
        <w:spacing w:before="29" w:line="288" w:lineRule="auto"/>
        <w:ind w:firstLine="480" w:firstLineChars="20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8" w:name="_Toc67673385"/>
      <w:r>
        <w:rPr>
          <w:rFonts w:ascii="Times New Roman" w:hAnsi="Times New Roman"/>
          <w:kern w:val="0"/>
          <w:szCs w:val="24"/>
        </w:rPr>
        <w:t xml:space="preserve">7.4.4.4 </w:t>
      </w:r>
      <w:r>
        <w:rPr>
          <w:rFonts w:hint="eastAsia" w:ascii="Times New Roman" w:hAnsi="Times New Roman"/>
          <w:kern w:val="0"/>
          <w:szCs w:val="24"/>
        </w:rPr>
        <w:t>金融资产和金融负债的初始确认、后续计量和终止确认</w:t>
      </w:r>
      <w:bookmarkEnd w:id="138"/>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480" w:firstLineChars="200"/>
        <w:rPr>
          <w:rFonts w:asciiTheme="minorEastAsia" w:hAnsiTheme="minorEastAsia" w:eastAsia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金融资产终止确认时，其账面价值与收到的对价的差额，计入当期损益。</w:t>
      </w:r>
    </w:p>
    <w:p>
      <w:pPr>
        <w:spacing w:before="29" w:line="288" w:lineRule="auto"/>
        <w:ind w:firstLine="480" w:firstLineChars="200"/>
        <w:rPr>
          <w:rFonts w:asciiTheme="minorEastAsia" w:hAnsiTheme="minorEastAsia" w:eastAsia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9" w:name="_Toc67673386"/>
      <w:r>
        <w:rPr>
          <w:rFonts w:ascii="Times New Roman" w:hAnsi="Times New Roman"/>
          <w:kern w:val="0"/>
          <w:szCs w:val="24"/>
        </w:rPr>
        <w:t xml:space="preserve">7.4.4.5 </w:t>
      </w:r>
      <w:r>
        <w:rPr>
          <w:rFonts w:hint="eastAsia" w:ascii="Times New Roman" w:hAnsi="Times New Roman"/>
          <w:kern w:val="0"/>
          <w:szCs w:val="24"/>
        </w:rPr>
        <w:t>金融资产和金融负债的估值原则</w:t>
      </w:r>
      <w:bookmarkEnd w:id="139"/>
    </w:p>
    <w:p>
      <w:pPr>
        <w:spacing w:before="29" w:line="288" w:lineRule="auto"/>
        <w:ind w:firstLine="480" w:firstLineChars="200"/>
        <w:rPr>
          <w:color w:val="000000"/>
          <w:sz w:val="24"/>
        </w:rPr>
      </w:pPr>
      <w:r>
        <w:rPr>
          <w:color w:val="000000"/>
          <w:sz w:val="24"/>
        </w:rPr>
        <w:t>本基金持有的股票投资、债券投资、资产支持证券投资和衍生工具按如下原则确定公允价值并进行估值：</w:t>
      </w:r>
    </w:p>
    <w:p>
      <w:pPr>
        <w:spacing w:before="29" w:line="288" w:lineRule="auto"/>
        <w:ind w:firstLine="480" w:firstLineChars="200"/>
        <w:rPr>
          <w:color w:val="000000"/>
          <w:sz w:val="24"/>
        </w:rPr>
      </w:pPr>
      <w:r>
        <w:rPr>
          <w:color w:val="00000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spacing w:before="29" w:line="288" w:lineRule="auto"/>
        <w:ind w:firstLine="480" w:firstLineChars="200"/>
        <w:rPr>
          <w:color w:val="000000"/>
          <w:sz w:val="24"/>
        </w:rPr>
      </w:pPr>
      <w:r>
        <w:rPr>
          <w:color w:val="00000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spacing w:before="29" w:line="288" w:lineRule="auto"/>
        <w:ind w:firstLine="480" w:firstLineChars="200"/>
        <w:rPr>
          <w:color w:val="000000"/>
          <w:sz w:val="24"/>
        </w:rPr>
      </w:pPr>
      <w:r>
        <w:rPr>
          <w:color w:val="00000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Theme="minorEastAsia" w:hAnsiTheme="minorEastAsia" w:eastAsiaTheme="minorEastAsia"/>
          <w:b/>
          <w:color w:val="000000"/>
          <w:kern w:val="0"/>
          <w:szCs w:val="21"/>
        </w:rPr>
      </w:pPr>
    </w:p>
    <w:p>
      <w:pPr>
        <w:pStyle w:val="3"/>
        <w:spacing w:before="29" w:after="0" w:line="288" w:lineRule="auto"/>
        <w:rPr>
          <w:rFonts w:ascii="Times New Roman" w:hAnsi="Times New Roman"/>
          <w:kern w:val="0"/>
          <w:szCs w:val="24"/>
        </w:rPr>
      </w:pPr>
      <w:bookmarkStart w:id="140" w:name="_Toc67673387"/>
      <w:r>
        <w:rPr>
          <w:rFonts w:ascii="Times New Roman" w:hAnsi="Times New Roman"/>
          <w:kern w:val="0"/>
          <w:szCs w:val="24"/>
        </w:rPr>
        <w:t xml:space="preserve">7.4.4.6 </w:t>
      </w:r>
      <w:r>
        <w:rPr>
          <w:rFonts w:hint="eastAsia" w:ascii="Times New Roman" w:hAnsi="Times New Roman"/>
          <w:kern w:val="0"/>
          <w:szCs w:val="24"/>
        </w:rPr>
        <w:t>金融资产和金融负债的抵销</w:t>
      </w:r>
      <w:bookmarkEnd w:id="140"/>
    </w:p>
    <w:p>
      <w:pPr>
        <w:spacing w:before="29" w:line="288" w:lineRule="auto"/>
        <w:ind w:firstLine="480" w:firstLineChars="200"/>
        <w:rPr>
          <w:color w:val="000000"/>
          <w:sz w:val="24"/>
        </w:rPr>
      </w:pPr>
      <w:r>
        <w:rPr>
          <w:color w:val="00000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1" w:name="_Toc67673388"/>
      <w:r>
        <w:rPr>
          <w:rFonts w:ascii="Times New Roman" w:hAnsi="Times New Roman"/>
          <w:kern w:val="0"/>
          <w:szCs w:val="24"/>
        </w:rPr>
        <w:t xml:space="preserve">7.4.4.7 </w:t>
      </w:r>
      <w:r>
        <w:rPr>
          <w:rFonts w:hint="eastAsia" w:ascii="Times New Roman" w:hAnsi="Times New Roman"/>
          <w:kern w:val="0"/>
          <w:szCs w:val="24"/>
        </w:rPr>
        <w:t>实收基金</w:t>
      </w:r>
      <w:bookmarkEnd w:id="141"/>
    </w:p>
    <w:p>
      <w:pPr>
        <w:spacing w:before="29" w:line="288" w:lineRule="auto"/>
        <w:ind w:firstLine="480" w:firstLineChars="20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2" w:name="_Toc67673389"/>
      <w:r>
        <w:rPr>
          <w:rFonts w:ascii="Times New Roman" w:hAnsi="Times New Roman"/>
          <w:kern w:val="0"/>
          <w:szCs w:val="24"/>
        </w:rPr>
        <w:t xml:space="preserve">7.4.4.8 </w:t>
      </w:r>
      <w:r>
        <w:rPr>
          <w:rFonts w:hint="eastAsia" w:ascii="Times New Roman" w:hAnsi="Times New Roman"/>
          <w:kern w:val="0"/>
          <w:szCs w:val="24"/>
        </w:rPr>
        <w:t>损益平准金</w:t>
      </w:r>
      <w:bookmarkEnd w:id="142"/>
    </w:p>
    <w:p>
      <w:pPr>
        <w:spacing w:before="29" w:line="288" w:lineRule="auto"/>
        <w:ind w:firstLine="480" w:firstLineChars="20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heme="minorEastAsia" w:hAnsiTheme="minorEastAsia" w:eastAsiaTheme="minorEastAsia"/>
          <w:b w:val="0"/>
          <w:color w:val="000000"/>
          <w:kern w:val="0"/>
          <w:szCs w:val="21"/>
        </w:rPr>
      </w:pPr>
      <w:bookmarkStart w:id="143" w:name="_Toc67673390"/>
      <w:r>
        <w:rPr>
          <w:rFonts w:ascii="Times New Roman" w:hAnsi="Times New Roman"/>
          <w:kern w:val="0"/>
          <w:szCs w:val="24"/>
        </w:rPr>
        <w:t xml:space="preserve">7.4.4.9 </w:t>
      </w:r>
      <w:r>
        <w:rPr>
          <w:rFonts w:hint="eastAsia" w:ascii="Times New Roman" w:hAnsi="Times New Roman"/>
          <w:kern w:val="0"/>
          <w:szCs w:val="24"/>
        </w:rPr>
        <w:t>收入</w:t>
      </w:r>
      <w:r>
        <w:rPr>
          <w:rFonts w:ascii="Times New Roman" w:hAnsi="Times New Roman"/>
          <w:kern w:val="0"/>
          <w:szCs w:val="24"/>
        </w:rPr>
        <w:t>/(</w:t>
      </w:r>
      <w:r>
        <w:rPr>
          <w:rFonts w:hint="eastAsia" w:ascii="Times New Roman" w:hAnsi="Times New Roman"/>
          <w:kern w:val="0"/>
          <w:szCs w:val="24"/>
        </w:rPr>
        <w:t>损失</w:t>
      </w:r>
      <w:r>
        <w:rPr>
          <w:rFonts w:ascii="Times New Roman" w:hAnsi="Times New Roman"/>
          <w:kern w:val="0"/>
          <w:szCs w:val="24"/>
        </w:rPr>
        <w:t>)</w:t>
      </w:r>
      <w:r>
        <w:rPr>
          <w:rFonts w:hint="eastAsia" w:ascii="Times New Roman" w:hAnsi="Times New Roman"/>
          <w:kern w:val="0"/>
          <w:szCs w:val="24"/>
        </w:rPr>
        <w:t>的确认和计量</w:t>
      </w:r>
      <w:bookmarkEnd w:id="143"/>
    </w:p>
    <w:p>
      <w:pPr>
        <w:spacing w:before="29" w:line="288" w:lineRule="auto"/>
        <w:ind w:firstLine="480" w:firstLineChars="20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pPr>
        <w:spacing w:before="29" w:line="288" w:lineRule="auto"/>
        <w:ind w:firstLine="480" w:firstLineChars="20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spacing w:before="29" w:line="288" w:lineRule="auto"/>
        <w:ind w:firstLine="480" w:firstLineChars="200"/>
        <w:rPr>
          <w:color w:val="000000"/>
          <w:sz w:val="24"/>
        </w:rPr>
      </w:pPr>
      <w:r>
        <w:rPr>
          <w:color w:val="000000"/>
          <w:sz w:val="24"/>
        </w:rPr>
        <w:t>应收款项在持有期间确认的利息收入按实际利率法计算，实际利率法与直线法差异较小的则按直线法计算。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4" w:name="_Toc67673391"/>
      <w:r>
        <w:rPr>
          <w:rFonts w:ascii="Times New Roman" w:hAnsi="Times New Roman"/>
          <w:kern w:val="0"/>
          <w:szCs w:val="24"/>
        </w:rPr>
        <w:t xml:space="preserve">7.4.4.10 </w:t>
      </w:r>
      <w:r>
        <w:rPr>
          <w:rFonts w:hint="eastAsia" w:ascii="Times New Roman" w:hAnsi="Times New Roman"/>
          <w:kern w:val="0"/>
          <w:szCs w:val="24"/>
        </w:rPr>
        <w:t>费用的确认和计量</w:t>
      </w:r>
      <w:bookmarkEnd w:id="144"/>
    </w:p>
    <w:p>
      <w:pPr>
        <w:spacing w:before="29" w:line="288" w:lineRule="auto"/>
        <w:ind w:firstLine="480" w:firstLineChars="200"/>
        <w:rPr>
          <w:color w:val="000000"/>
          <w:sz w:val="24"/>
        </w:rPr>
      </w:pPr>
      <w:r>
        <w:rPr>
          <w:color w:val="000000"/>
          <w:sz w:val="24"/>
        </w:rPr>
        <w:t>本基金的管理人报酬和托管费在费用涵盖期间按基金合同约定的费率和计算方法逐日确认。</w:t>
      </w:r>
    </w:p>
    <w:p>
      <w:pPr>
        <w:spacing w:before="29" w:line="288" w:lineRule="auto"/>
        <w:ind w:firstLine="480" w:firstLineChars="200"/>
        <w:rPr>
          <w:color w:val="000000"/>
          <w:sz w:val="24"/>
        </w:rPr>
      </w:pPr>
      <w:r>
        <w:rPr>
          <w:color w:val="000000"/>
          <w:sz w:val="24"/>
        </w:rPr>
        <w:t>其他金融负债在持有期间确认的利息支出按实际利率法计算，实际利率法与直线法差异较小的则按直线法计算。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5" w:name="_Toc67673392"/>
      <w:r>
        <w:rPr>
          <w:rFonts w:ascii="Times New Roman" w:hAnsi="Times New Roman"/>
          <w:kern w:val="0"/>
          <w:szCs w:val="24"/>
        </w:rPr>
        <w:t xml:space="preserve">7.4.4.11 </w:t>
      </w:r>
      <w:r>
        <w:rPr>
          <w:rFonts w:hint="eastAsia" w:ascii="Times New Roman" w:hAnsi="Times New Roman"/>
          <w:kern w:val="0"/>
          <w:szCs w:val="24"/>
        </w:rPr>
        <w:t>基金的收益分配政策</w:t>
      </w:r>
      <w:bookmarkEnd w:id="145"/>
    </w:p>
    <w:p>
      <w:pPr>
        <w:spacing w:before="29" w:line="288" w:lineRule="auto"/>
        <w:ind w:firstLine="480" w:firstLineChars="200"/>
        <w:rPr>
          <w:color w:val="000000"/>
          <w:sz w:val="24"/>
        </w:rPr>
      </w:pPr>
      <w:r>
        <w:rPr>
          <w:rFonts w:hint="eastAsia"/>
          <w:color w:val="000000"/>
          <w:sz w:val="24"/>
        </w:rPr>
        <w:t>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spacing w:before="29" w:line="288" w:lineRule="auto"/>
        <w:ind w:firstLine="480" w:firstLineChars="200"/>
        <w:rPr>
          <w:color w:val="000000"/>
          <w:sz w:val="24"/>
        </w:rPr>
      </w:pPr>
      <w:r>
        <w:rPr>
          <w:color w:val="000000"/>
          <w:sz w:val="24"/>
        </w:rPr>
        <w:t>经宣告的拟分配基金收益于分红除权日从所有者权益转出。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6" w:name="_Toc67673393"/>
      <w:r>
        <w:rPr>
          <w:rFonts w:ascii="Times New Roman" w:hAnsi="Times New Roman"/>
          <w:kern w:val="0"/>
          <w:szCs w:val="24"/>
        </w:rPr>
        <w:t xml:space="preserve">7.4.4.12 </w:t>
      </w:r>
      <w:r>
        <w:rPr>
          <w:rFonts w:hint="eastAsia" w:ascii="Times New Roman" w:hAnsi="Times New Roman"/>
          <w:kern w:val="0"/>
          <w:szCs w:val="24"/>
        </w:rPr>
        <w:t>分部报告</w:t>
      </w:r>
      <w:bookmarkEnd w:id="146"/>
    </w:p>
    <w:p>
      <w:pPr>
        <w:spacing w:before="29" w:line="288" w:lineRule="auto"/>
        <w:ind w:firstLine="480" w:firstLineChars="20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spacing w:before="29" w:line="288" w:lineRule="auto"/>
        <w:ind w:firstLine="480" w:firstLineChars="200"/>
        <w:rPr>
          <w:color w:val="000000"/>
          <w:sz w:val="24"/>
        </w:rPr>
      </w:pPr>
      <w:r>
        <w:rPr>
          <w:color w:val="000000"/>
          <w:sz w:val="24"/>
        </w:rPr>
        <w:t>本基金目前以一个单一的经营分部运作，不需要披露分部信息。</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7" w:name="_Toc67673394"/>
      <w:r>
        <w:rPr>
          <w:rFonts w:ascii="Times New Roman" w:hAnsi="Times New Roman"/>
          <w:kern w:val="0"/>
          <w:szCs w:val="24"/>
        </w:rPr>
        <w:t xml:space="preserve">7.4.4.13 </w:t>
      </w:r>
      <w:r>
        <w:rPr>
          <w:rFonts w:hint="eastAsia" w:ascii="Times New Roman" w:hAnsi="Times New Roman"/>
          <w:kern w:val="0"/>
          <w:szCs w:val="24"/>
        </w:rPr>
        <w:t>其他重要的会计政策和会计估计</w:t>
      </w:r>
      <w:bookmarkEnd w:id="147"/>
    </w:p>
    <w:p>
      <w:pPr>
        <w:spacing w:before="29" w:line="288" w:lineRule="auto"/>
        <w:ind w:firstLine="480" w:firstLineChars="20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pPr>
        <w:spacing w:before="29" w:line="288" w:lineRule="auto"/>
        <w:ind w:firstLine="480" w:firstLineChars="200"/>
        <w:rPr>
          <w:color w:val="000000"/>
          <w:sz w:val="24"/>
        </w:rPr>
      </w:pPr>
      <w:r>
        <w:rPr>
          <w:color w:val="000000"/>
          <w:sz w:val="24"/>
        </w:rPr>
        <w:t>(1) 对于证券交易所上市的股票和债券，若出现重大事项停牌或交易不活跃(包括涨跌停时的交易不活跃)等情况，本基金根据中国证监会公告[2017]13号《中国证监会关于证券投资基金估值业务的指导意见》，根据具体情况采用《关于发布中基协(AMAC)基金行业股票估值指数的通知》提供的指数收益法、市盈率法、现金流量折现法等估值技术进行估值。</w:t>
      </w:r>
    </w:p>
    <w:p>
      <w:pPr>
        <w:spacing w:before="29" w:line="288" w:lineRule="auto"/>
        <w:ind w:firstLine="480" w:firstLineChars="200"/>
        <w:rPr>
          <w:color w:val="000000"/>
          <w:sz w:val="24"/>
        </w:rPr>
      </w:pPr>
      <w:r>
        <w:rPr>
          <w:color w:val="000000"/>
          <w:sz w:val="24"/>
        </w:rPr>
        <w:t>(2) 对于在锁定期内的非公开发行股票、首次公开发行股票时公司股东公开发售股份、通过大宗交易取得的带限售期的股票等流通受限股票，根据中国基金业协会中基协发[2017]6号《关于发布&lt;证券投资基金投资流通受限股票估值指引(试行)&gt;的通知》之附件《证券投资基金投资流通受限股票估值指引(试行)》(以下简称“指引”)，按估值日在证券交易所上市交易的同一股票的公允价值扣除中证指数有限公司根据指引所独立提供的该流通受限股票剩余限售期对应的流动性折扣后的价值进行估值。</w:t>
      </w:r>
    </w:p>
    <w:p>
      <w:pPr>
        <w:spacing w:before="29" w:line="288" w:lineRule="auto"/>
        <w:ind w:firstLine="480" w:firstLineChars="200"/>
        <w:rPr>
          <w:color w:val="000000"/>
          <w:sz w:val="24"/>
        </w:rPr>
      </w:pPr>
      <w:r>
        <w:rPr>
          <w:color w:val="000000"/>
          <w:sz w:val="24"/>
        </w:rPr>
        <w:t>(3) 对于在证券交易所上市或挂牌转让的固定收益品种(可转换债券、可交换债券和私募债券除外)及在银行间同业市场交易的固定收益品种，根据中国证监会公告[2017]13号《中国证监会关于证券投资基金估值业务的指导意见》及《中国证券投资基金业协会估值核算工作小组关于2015年1季度固定收益品种的估值处理标准》采用估值技术确定公允价值。本基金持有的证券交易所上市或挂牌转让的固定收益品种(可转换债券、可交换债券和私募债券除外)，按照中证指数有限公司所独立提供的估值结果确定公允价值。本基金持有的银行间同业市场固定收益品种按照中债金融估值中心有限公司所独立提供的估值结果确定公允价值。</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8" w:name="_Toc67673395"/>
      <w:r>
        <w:rPr>
          <w:rFonts w:ascii="Times New Roman" w:hAnsi="Times New Roman"/>
          <w:kern w:val="0"/>
          <w:szCs w:val="24"/>
        </w:rPr>
        <w:t>7.4.5</w:t>
      </w:r>
      <w:r>
        <w:rPr>
          <w:rFonts w:hint="eastAsia" w:ascii="Times New Roman" w:hAnsi="Times New Roman"/>
          <w:kern w:val="0"/>
          <w:szCs w:val="24"/>
        </w:rPr>
        <w:t>会计政策和会计估计变更以及差错更正的说明</w:t>
      </w:r>
      <w:bookmarkEnd w:id="148"/>
    </w:p>
    <w:p>
      <w:pPr>
        <w:pStyle w:val="3"/>
        <w:spacing w:before="29" w:after="0" w:line="288" w:lineRule="auto"/>
        <w:rPr>
          <w:rFonts w:ascii="Times New Roman" w:hAnsi="Times New Roman"/>
          <w:kern w:val="0"/>
          <w:szCs w:val="24"/>
        </w:rPr>
      </w:pPr>
      <w:bookmarkStart w:id="149" w:name="_Toc67673396"/>
      <w:r>
        <w:rPr>
          <w:rFonts w:ascii="Times New Roman" w:hAnsi="Times New Roman"/>
          <w:kern w:val="0"/>
          <w:szCs w:val="24"/>
        </w:rPr>
        <w:t xml:space="preserve">7.4.5.1 </w:t>
      </w:r>
      <w:r>
        <w:rPr>
          <w:rFonts w:hint="eastAsia" w:ascii="Times New Roman" w:hAnsi="Times New Roman"/>
          <w:kern w:val="0"/>
          <w:szCs w:val="24"/>
        </w:rPr>
        <w:t>会计政策变更的说明</w:t>
      </w:r>
      <w:bookmarkEnd w:id="149"/>
    </w:p>
    <w:p>
      <w:pPr>
        <w:spacing w:before="29" w:line="288" w:lineRule="auto"/>
        <w:ind w:firstLine="480" w:firstLineChars="200"/>
        <w:rPr>
          <w:color w:val="000000"/>
          <w:sz w:val="24"/>
        </w:rPr>
      </w:pPr>
      <w:r>
        <w:rPr>
          <w:color w:val="000000"/>
          <w:sz w:val="24"/>
        </w:rPr>
        <w:t>本基金本报告期未发生会计政策变更。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0" w:name="_Toc67673397"/>
      <w:r>
        <w:rPr>
          <w:rFonts w:ascii="Times New Roman" w:hAnsi="Times New Roman"/>
          <w:kern w:val="0"/>
          <w:szCs w:val="24"/>
        </w:rPr>
        <w:t xml:space="preserve">7.4.5.2 </w:t>
      </w:r>
      <w:r>
        <w:rPr>
          <w:rFonts w:hint="eastAsia" w:ascii="Times New Roman" w:hAnsi="Times New Roman"/>
          <w:kern w:val="0"/>
          <w:szCs w:val="24"/>
        </w:rPr>
        <w:t>会计估计变更的说明</w:t>
      </w:r>
      <w:bookmarkEnd w:id="150"/>
    </w:p>
    <w:p>
      <w:pPr>
        <w:spacing w:before="29" w:line="288" w:lineRule="auto"/>
        <w:ind w:firstLine="480" w:firstLineChars="200"/>
        <w:rPr>
          <w:color w:val="000000"/>
          <w:sz w:val="24"/>
        </w:rPr>
      </w:pPr>
      <w:r>
        <w:rPr>
          <w:color w:val="000000"/>
          <w:sz w:val="24"/>
        </w:rPr>
        <w:t>本基金本报告期未发生会计估计变更。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1" w:name="_Toc67673398"/>
      <w:r>
        <w:rPr>
          <w:rFonts w:ascii="Times New Roman" w:hAnsi="Times New Roman"/>
          <w:kern w:val="0"/>
          <w:szCs w:val="24"/>
        </w:rPr>
        <w:t xml:space="preserve">7.4.5.3 </w:t>
      </w:r>
      <w:r>
        <w:rPr>
          <w:rFonts w:hint="eastAsia" w:ascii="Times New Roman" w:hAnsi="Times New Roman"/>
          <w:kern w:val="0"/>
          <w:szCs w:val="24"/>
        </w:rPr>
        <w:t>差错更正的说明</w:t>
      </w:r>
      <w:bookmarkEnd w:id="151"/>
    </w:p>
    <w:p>
      <w:pPr>
        <w:spacing w:before="29" w:line="288" w:lineRule="auto"/>
        <w:ind w:firstLine="480" w:firstLineChars="200"/>
        <w:rPr>
          <w:color w:val="000000"/>
          <w:sz w:val="24"/>
        </w:rPr>
      </w:pPr>
      <w:r>
        <w:rPr>
          <w:color w:val="000000"/>
          <w:sz w:val="24"/>
        </w:rPr>
        <w:t>本基金在本报告期间无须说明的会计差错更正。</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2" w:name="_Toc67673399"/>
      <w:r>
        <w:rPr>
          <w:rFonts w:ascii="Times New Roman" w:hAnsi="Times New Roman"/>
          <w:kern w:val="0"/>
          <w:szCs w:val="24"/>
        </w:rPr>
        <w:t>7.4.6</w:t>
      </w:r>
      <w:r>
        <w:rPr>
          <w:rFonts w:hint="eastAsia" w:ascii="Times New Roman" w:hAnsi="Times New Roman"/>
          <w:kern w:val="0"/>
          <w:szCs w:val="24"/>
        </w:rPr>
        <w:t>税项</w:t>
      </w:r>
      <w:bookmarkEnd w:id="152"/>
    </w:p>
    <w:p>
      <w:pPr>
        <w:spacing w:before="29" w:line="288" w:lineRule="auto"/>
        <w:ind w:firstLine="480" w:firstLineChars="200"/>
        <w:rPr>
          <w:color w:val="000000"/>
          <w:sz w:val="24"/>
        </w:rPr>
      </w:pPr>
      <w:r>
        <w:rPr>
          <w:color w:val="000000"/>
          <w:sz w:val="24"/>
        </w:rPr>
        <w:t>根据财政部、国家税务总局财税[2002]128号《关于开放式证券投资基金有关税收问题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(5) 本基金的城市维护建设税、教育费附加和地方教育附加等税费按照实际缴纳增值税额的适用比例计算缴纳。</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w:t>
      </w:r>
      <w:r>
        <w:rPr>
          <w:rFonts w:hint="eastAsia" w:eastAsiaTheme="minorEastAsia"/>
          <w:b/>
          <w:sz w:val="24"/>
        </w:rPr>
        <w:t>重要财务报表项目的说明</w:t>
      </w:r>
    </w:p>
    <w:p>
      <w:pPr>
        <w:spacing w:before="29" w:line="288" w:lineRule="auto"/>
        <w:rPr>
          <w:rFonts w:eastAsiaTheme="minorEastAsia"/>
          <w:b/>
          <w:sz w:val="24"/>
        </w:rPr>
      </w:pPr>
      <w:r>
        <w:rPr>
          <w:rFonts w:eastAsiaTheme="minorEastAsia"/>
          <w:b/>
          <w:sz w:val="24"/>
        </w:rPr>
        <w:t>7.4.7.1</w:t>
      </w:r>
      <w:r>
        <w:rPr>
          <w:rFonts w:hint="eastAsia" w:eastAsiaTheme="minorEastAsia"/>
          <w:b/>
          <w:sz w:val="24"/>
        </w:rPr>
        <w:t>银行存款</w:t>
      </w:r>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3157"/>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158"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kern w:val="0"/>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268,857,271.97</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31,185,051.33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268,857,271.97</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31,185,051.33</w:t>
            </w:r>
          </w:p>
        </w:tc>
      </w:tr>
    </w:tbl>
    <w:p>
      <w:pPr>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53" w:name="_Toc67673400"/>
      <w:r>
        <w:rPr>
          <w:rFonts w:ascii="Times New Roman" w:hAnsi="Times New Roman"/>
          <w:kern w:val="0"/>
          <w:szCs w:val="24"/>
        </w:rPr>
        <w:t>7.4.7.2</w:t>
      </w:r>
      <w:r>
        <w:rPr>
          <w:rFonts w:hint="eastAsia" w:ascii="Times New Roman" w:hAnsi="Times New Roman"/>
          <w:kern w:val="0"/>
          <w:szCs w:val="24"/>
        </w:rPr>
        <w:t>交易性金融资产</w:t>
      </w:r>
      <w:bookmarkEnd w:id="153"/>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1,442,243,673.57</w:t>
            </w:r>
          </w:p>
        </w:tc>
        <w:tc>
          <w:tcPr>
            <w:tcW w:w="2339" w:type="dxa"/>
            <w:vAlign w:val="center"/>
          </w:tcPr>
          <w:p>
            <w:pPr>
              <w:spacing w:before="29" w:line="288" w:lineRule="auto"/>
              <w:jc w:val="right"/>
              <w:rPr>
                <w:kern w:val="0"/>
                <w:sz w:val="24"/>
              </w:rPr>
            </w:pPr>
            <w:r>
              <w:rPr>
                <w:kern w:val="0"/>
                <w:sz w:val="24"/>
              </w:rPr>
              <w:t>1,473,968,551.04</w:t>
            </w:r>
          </w:p>
        </w:tc>
        <w:tc>
          <w:tcPr>
            <w:tcW w:w="2340" w:type="dxa"/>
            <w:vAlign w:val="center"/>
          </w:tcPr>
          <w:p>
            <w:pPr>
              <w:spacing w:before="29" w:line="288" w:lineRule="auto"/>
              <w:jc w:val="right"/>
              <w:rPr>
                <w:kern w:val="0"/>
                <w:sz w:val="24"/>
              </w:rPr>
            </w:pPr>
            <w:r>
              <w:rPr>
                <w:kern w:val="0"/>
                <w:sz w:val="24"/>
              </w:rPr>
              <w:t>31,724,877.47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line="360" w:lineRule="auto"/>
              <w:jc w:val="left"/>
              <w:rPr>
                <w:rFonts w:asciiTheme="minorEastAsia" w:hAnsiTheme="minorEastAsia" w:eastAsiaTheme="minorEastAsia"/>
                <w:color w:val="000000"/>
                <w:kern w:val="0"/>
                <w:szCs w:val="21"/>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1,442,243,673.57</w:t>
            </w:r>
          </w:p>
        </w:tc>
        <w:tc>
          <w:tcPr>
            <w:tcW w:w="2339" w:type="dxa"/>
            <w:vAlign w:val="center"/>
          </w:tcPr>
          <w:p>
            <w:pPr>
              <w:spacing w:before="29" w:line="288" w:lineRule="auto"/>
              <w:jc w:val="right"/>
              <w:rPr>
                <w:kern w:val="0"/>
                <w:sz w:val="24"/>
              </w:rPr>
            </w:pPr>
            <w:r>
              <w:rPr>
                <w:kern w:val="0"/>
                <w:sz w:val="24"/>
              </w:rPr>
              <w:t>1,473,968,551.04</w:t>
            </w:r>
          </w:p>
        </w:tc>
        <w:tc>
          <w:tcPr>
            <w:tcW w:w="2340" w:type="dxa"/>
            <w:vAlign w:val="center"/>
          </w:tcPr>
          <w:p>
            <w:pPr>
              <w:spacing w:before="29" w:line="288" w:lineRule="auto"/>
              <w:jc w:val="right"/>
              <w:rPr>
                <w:kern w:val="0"/>
                <w:sz w:val="24"/>
              </w:rPr>
            </w:pPr>
            <w:r>
              <w:rPr>
                <w:kern w:val="0"/>
                <w:sz w:val="24"/>
              </w:rPr>
              <w:t>31,724,877.47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269,461,912.80</w:t>
            </w:r>
          </w:p>
        </w:tc>
        <w:tc>
          <w:tcPr>
            <w:tcW w:w="2339" w:type="dxa"/>
            <w:vAlign w:val="center"/>
          </w:tcPr>
          <w:p>
            <w:pPr>
              <w:spacing w:before="29" w:line="288" w:lineRule="auto"/>
              <w:jc w:val="right"/>
              <w:rPr>
                <w:kern w:val="0"/>
                <w:sz w:val="24"/>
              </w:rPr>
            </w:pPr>
            <w:r>
              <w:rPr>
                <w:kern w:val="0"/>
                <w:sz w:val="24"/>
              </w:rPr>
              <w:t>303,218,845.57</w:t>
            </w:r>
          </w:p>
        </w:tc>
        <w:tc>
          <w:tcPr>
            <w:tcW w:w="2340" w:type="dxa"/>
            <w:vAlign w:val="center"/>
          </w:tcPr>
          <w:p>
            <w:pPr>
              <w:spacing w:before="29" w:line="288" w:lineRule="auto"/>
              <w:jc w:val="right"/>
              <w:rPr>
                <w:kern w:val="0"/>
                <w:sz w:val="24"/>
              </w:rPr>
            </w:pPr>
            <w:r>
              <w:rPr>
                <w:kern w:val="0"/>
                <w:sz w:val="24"/>
              </w:rPr>
              <w:t>33,756,932.77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269,461,912.80</w:t>
            </w:r>
          </w:p>
        </w:tc>
        <w:tc>
          <w:tcPr>
            <w:tcW w:w="2339" w:type="dxa"/>
            <w:vAlign w:val="center"/>
          </w:tcPr>
          <w:p>
            <w:pPr>
              <w:spacing w:before="29" w:line="288" w:lineRule="auto"/>
              <w:jc w:val="right"/>
              <w:rPr>
                <w:kern w:val="0"/>
                <w:sz w:val="24"/>
              </w:rPr>
            </w:pPr>
            <w:r>
              <w:rPr>
                <w:kern w:val="0"/>
                <w:sz w:val="24"/>
              </w:rPr>
              <w:t>303,218,845.57</w:t>
            </w:r>
          </w:p>
        </w:tc>
        <w:tc>
          <w:tcPr>
            <w:tcW w:w="2340" w:type="dxa"/>
            <w:vAlign w:val="center"/>
          </w:tcPr>
          <w:p>
            <w:pPr>
              <w:spacing w:before="29" w:line="288" w:lineRule="auto"/>
              <w:jc w:val="right"/>
              <w:rPr>
                <w:kern w:val="0"/>
                <w:sz w:val="24"/>
              </w:rPr>
            </w:pPr>
            <w:r>
              <w:rPr>
                <w:kern w:val="0"/>
                <w:sz w:val="24"/>
              </w:rPr>
              <w:t>33,756,932.77</w:t>
            </w:r>
          </w:p>
        </w:tc>
      </w:tr>
    </w:tbl>
    <w:p>
      <w:pPr>
        <w:adjustRightInd w:val="0"/>
        <w:snapToGrid w:val="0"/>
        <w:spacing w:line="360" w:lineRule="auto"/>
        <w:jc w:val="left"/>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4" w:name="_Toc67673401"/>
      <w:r>
        <w:rPr>
          <w:rFonts w:ascii="Times New Roman" w:hAnsi="Times New Roman"/>
          <w:kern w:val="0"/>
          <w:szCs w:val="24"/>
        </w:rPr>
        <w:t>7.4.7.3</w:t>
      </w:r>
      <w:r>
        <w:rPr>
          <w:rFonts w:hint="eastAsia" w:ascii="Times New Roman" w:hAnsi="Times New Roman"/>
          <w:kern w:val="0"/>
          <w:szCs w:val="24"/>
        </w:rPr>
        <w:t>衍生金融资产</w:t>
      </w:r>
      <w:r>
        <w:rPr>
          <w:rFonts w:ascii="Times New Roman" w:hAnsi="Times New Roman"/>
          <w:kern w:val="0"/>
          <w:szCs w:val="24"/>
        </w:rPr>
        <w:t>/</w:t>
      </w:r>
      <w:r>
        <w:rPr>
          <w:rFonts w:hint="eastAsia" w:ascii="Times New Roman" w:hAnsi="Times New Roman"/>
          <w:kern w:val="0"/>
          <w:szCs w:val="24"/>
        </w:rPr>
        <w:t>负债</w:t>
      </w:r>
      <w:bookmarkEnd w:id="154"/>
    </w:p>
    <w:p>
      <w:pPr>
        <w:tabs>
          <w:tab w:val="left" w:pos="426"/>
        </w:tabs>
        <w:spacing w:before="29" w:line="288" w:lineRule="auto"/>
        <w:jc w:val="left"/>
        <w:rPr>
          <w:kern w:val="0"/>
          <w:sz w:val="24"/>
        </w:rPr>
      </w:pPr>
      <w:r>
        <w:rPr>
          <w:kern w:val="0"/>
          <w:sz w:val="24"/>
        </w:rPr>
        <w:t>本基金本报告期末及上年度末未持有衍生金融工具。</w:t>
      </w:r>
    </w:p>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7.4.7.4</w:t>
      </w:r>
      <w:r>
        <w:rPr>
          <w:rFonts w:hint="eastAsia" w:eastAsiaTheme="minorEastAsia"/>
          <w:b/>
          <w:sz w:val="24"/>
        </w:rPr>
        <w:t>买入返售金融资产</w:t>
      </w:r>
    </w:p>
    <w:p>
      <w:pPr>
        <w:tabs>
          <w:tab w:val="left" w:pos="426"/>
        </w:tabs>
        <w:spacing w:before="29" w:line="288" w:lineRule="auto"/>
        <w:jc w:val="left"/>
        <w:rPr>
          <w:kern w:val="0"/>
          <w:sz w:val="24"/>
        </w:rPr>
      </w:pPr>
      <w:r>
        <w:rPr>
          <w:kern w:val="0"/>
          <w:sz w:val="24"/>
        </w:rPr>
        <w:t>本基金本报告期末及上年度末未持有买入返售金融资产。</w:t>
      </w:r>
    </w:p>
    <w:p>
      <w:pPr>
        <w:spacing w:line="360" w:lineRule="auto"/>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7.4.7.5</w:t>
      </w:r>
      <w:r>
        <w:rPr>
          <w:rFonts w:hint="eastAsia" w:eastAsiaTheme="minorEastAsia"/>
          <w:b/>
          <w:sz w:val="24"/>
        </w:rPr>
        <w:t>应收利息</w:t>
      </w:r>
    </w:p>
    <w:p>
      <w:pPr>
        <w:spacing w:line="360" w:lineRule="auto"/>
        <w:jc w:val="right"/>
        <w:rPr>
          <w:rFonts w:eastAsiaTheme="minorEastAsia"/>
          <w:color w:val="000000"/>
          <w:sz w:val="24"/>
        </w:rPr>
      </w:pPr>
      <w:r>
        <w:rPr>
          <w:rFonts w:eastAsiaTheme="minorEastAsia"/>
          <w:color w:val="000000"/>
          <w:sz w:val="24"/>
        </w:rPr>
        <w:t>单位：人民币元</w:t>
      </w:r>
    </w:p>
    <w:tbl>
      <w:tblPr>
        <w:tblStyle w:val="31"/>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3258"/>
        <w:gridCol w:w="3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3258"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406" w:type="dxa"/>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3258" w:type="dxa"/>
            <w:vAlign w:val="center"/>
          </w:tcPr>
          <w:p>
            <w:pPr>
              <w:spacing w:line="360" w:lineRule="auto"/>
              <w:jc w:val="right"/>
              <w:rPr>
                <w:rFonts w:eastAsiaTheme="minorEastAsia"/>
                <w:sz w:val="24"/>
              </w:rPr>
            </w:pPr>
            <w:r>
              <w:rPr>
                <w:rFonts w:eastAsiaTheme="minorEastAsia"/>
                <w:sz w:val="24"/>
              </w:rPr>
              <w:t>40,981.77</w:t>
            </w:r>
          </w:p>
        </w:tc>
        <w:tc>
          <w:tcPr>
            <w:tcW w:w="3406" w:type="dxa"/>
            <w:noWrap/>
            <w:vAlign w:val="center"/>
          </w:tcPr>
          <w:p>
            <w:pPr>
              <w:spacing w:line="360" w:lineRule="auto"/>
              <w:jc w:val="right"/>
              <w:rPr>
                <w:rFonts w:eastAsiaTheme="minorEastAsia"/>
                <w:sz w:val="24"/>
              </w:rPr>
            </w:pPr>
            <w:r>
              <w:rPr>
                <w:rFonts w:eastAsiaTheme="minorEastAsia"/>
                <w:sz w:val="24"/>
              </w:rPr>
              <w:t>6,276.01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3258" w:type="dxa"/>
            <w:vAlign w:val="center"/>
          </w:tcPr>
          <w:p>
            <w:pPr>
              <w:spacing w:line="360" w:lineRule="auto"/>
              <w:jc w:val="right"/>
              <w:rPr>
                <w:rFonts w:eastAsiaTheme="minorEastAsia"/>
                <w:sz w:val="24"/>
              </w:rPr>
            </w:pPr>
            <w:r>
              <w:rPr>
                <w:rFonts w:eastAsiaTheme="minorEastAsia"/>
                <w:sz w:val="24"/>
              </w:rPr>
              <w:t>2,970.66</w:t>
            </w:r>
          </w:p>
        </w:tc>
        <w:tc>
          <w:tcPr>
            <w:tcW w:w="3406" w:type="dxa"/>
            <w:noWrap/>
            <w:vAlign w:val="center"/>
          </w:tcPr>
          <w:p>
            <w:pPr>
              <w:spacing w:line="360" w:lineRule="auto"/>
              <w:jc w:val="right"/>
              <w:rPr>
                <w:rFonts w:eastAsiaTheme="minorEastAsia"/>
                <w:sz w:val="24"/>
              </w:rPr>
            </w:pPr>
            <w:r>
              <w:rPr>
                <w:rFonts w:eastAsiaTheme="minorEastAsia"/>
                <w:sz w:val="24"/>
              </w:rPr>
              <w:t>231.88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3258" w:type="dxa"/>
          </w:tcPr>
          <w:p>
            <w:pPr>
              <w:spacing w:line="360" w:lineRule="auto"/>
              <w:jc w:val="right"/>
              <w:rPr>
                <w:rFonts w:eastAsiaTheme="minorEastAsia"/>
                <w:sz w:val="24"/>
              </w:rPr>
            </w:pPr>
            <w:r>
              <w:rPr>
                <w:rFonts w:eastAsiaTheme="minorEastAsia"/>
                <w:sz w:val="24"/>
              </w:rPr>
              <w:t>-</w:t>
            </w:r>
          </w:p>
        </w:tc>
        <w:tc>
          <w:tcPr>
            <w:tcW w:w="3406" w:type="dxa"/>
            <w:noWrap/>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3258" w:type="dxa"/>
            <w:vAlign w:val="center"/>
          </w:tcPr>
          <w:p>
            <w:pPr>
              <w:spacing w:line="360" w:lineRule="auto"/>
              <w:jc w:val="right"/>
              <w:rPr>
                <w:rFonts w:eastAsiaTheme="minorEastAsia"/>
                <w:sz w:val="24"/>
              </w:rPr>
            </w:pPr>
            <w:r>
              <w:rPr>
                <w:rFonts w:eastAsiaTheme="minorEastAsia"/>
                <w:sz w:val="24"/>
              </w:rPr>
              <w:t>3.32</w:t>
            </w:r>
          </w:p>
        </w:tc>
        <w:tc>
          <w:tcPr>
            <w:tcW w:w="3406" w:type="dxa"/>
            <w:noWrap/>
            <w:vAlign w:val="center"/>
          </w:tcPr>
          <w:p>
            <w:pPr>
              <w:spacing w:line="360" w:lineRule="auto"/>
              <w:jc w:val="right"/>
              <w:rPr>
                <w:rFonts w:eastAsiaTheme="minorEastAsia"/>
                <w:sz w:val="24"/>
              </w:rPr>
            </w:pPr>
            <w:r>
              <w:rPr>
                <w:rFonts w:eastAsiaTheme="minorEastAsia"/>
                <w:sz w:val="24"/>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3258" w:type="dxa"/>
            <w:vAlign w:val="center"/>
          </w:tcPr>
          <w:p>
            <w:pPr>
              <w:spacing w:line="360" w:lineRule="auto"/>
              <w:jc w:val="right"/>
              <w:rPr>
                <w:rFonts w:eastAsiaTheme="minorEastAsia"/>
                <w:sz w:val="24"/>
              </w:rPr>
            </w:pPr>
            <w:r>
              <w:rPr>
                <w:rFonts w:eastAsiaTheme="minorEastAsia"/>
                <w:sz w:val="24"/>
              </w:rPr>
              <w:t>503.25</w:t>
            </w:r>
          </w:p>
        </w:tc>
        <w:tc>
          <w:tcPr>
            <w:tcW w:w="3406" w:type="dxa"/>
            <w:noWrap/>
            <w:vAlign w:val="center"/>
          </w:tcPr>
          <w:p>
            <w:pPr>
              <w:spacing w:line="360" w:lineRule="auto"/>
              <w:jc w:val="right"/>
              <w:rPr>
                <w:rFonts w:eastAsiaTheme="minorEastAsia"/>
                <w:sz w:val="24"/>
              </w:rPr>
            </w:pPr>
            <w:r>
              <w:rPr>
                <w:rFonts w:eastAsiaTheme="minorEastAsia"/>
                <w:sz w:val="24"/>
              </w:rPr>
              <w:t>57.42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3258" w:type="dxa"/>
            <w:vAlign w:val="center"/>
          </w:tcPr>
          <w:p>
            <w:pPr>
              <w:spacing w:line="360" w:lineRule="auto"/>
              <w:jc w:val="right"/>
              <w:rPr>
                <w:rFonts w:eastAsiaTheme="minorEastAsia"/>
                <w:sz w:val="24"/>
              </w:rPr>
            </w:pPr>
            <w:r>
              <w:rPr>
                <w:rFonts w:eastAsiaTheme="minorEastAsia"/>
                <w:sz w:val="24"/>
              </w:rPr>
              <w:t>44,459.00</w:t>
            </w:r>
          </w:p>
        </w:tc>
        <w:tc>
          <w:tcPr>
            <w:tcW w:w="3406" w:type="dxa"/>
            <w:noWrap/>
            <w:vAlign w:val="center"/>
          </w:tcPr>
          <w:p>
            <w:pPr>
              <w:spacing w:line="360" w:lineRule="auto"/>
              <w:jc w:val="right"/>
              <w:rPr>
                <w:rFonts w:eastAsiaTheme="minorEastAsia"/>
                <w:sz w:val="24"/>
              </w:rPr>
            </w:pPr>
            <w:r>
              <w:rPr>
                <w:rFonts w:eastAsiaTheme="minorEastAsia"/>
                <w:sz w:val="24"/>
              </w:rPr>
              <w:t>6,565.49</w:t>
            </w:r>
          </w:p>
        </w:tc>
      </w:tr>
    </w:tbl>
    <w:p>
      <w:pPr>
        <w:spacing w:line="360" w:lineRule="auto"/>
        <w:rPr>
          <w:rFonts w:asciiTheme="minorEastAsia" w:hAnsiTheme="minorEastAsia" w:eastAsiaTheme="minorEastAsia"/>
          <w:color w:val="000000"/>
          <w:szCs w:val="21"/>
        </w:rPr>
      </w:pPr>
    </w:p>
    <w:p>
      <w:pPr>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pPr>
        <w:tabs>
          <w:tab w:val="left" w:pos="426"/>
        </w:tabs>
        <w:spacing w:line="360" w:lineRule="auto"/>
        <w:ind w:firstLine="480" w:firstLineChars="200"/>
        <w:jc w:val="left"/>
        <w:rPr>
          <w:rFonts w:eastAsiaTheme="minorEastAsia"/>
          <w:color w:val="000000" w:themeColor="text1"/>
          <w:kern w:val="0"/>
          <w:sz w:val="24"/>
        </w:rPr>
      </w:pPr>
      <w:r>
        <w:rPr>
          <w:rFonts w:eastAsiaTheme="minorEastAsia"/>
          <w:color w:val="000000" w:themeColor="text1"/>
          <w:kern w:val="0"/>
          <w:sz w:val="24"/>
        </w:rPr>
        <w:t>本基金本报告期末</w:t>
      </w:r>
      <w:r>
        <w:rPr>
          <w:rFonts w:hint="eastAsia" w:eastAsiaTheme="minorEastAsia"/>
          <w:color w:val="000000" w:themeColor="text1"/>
          <w:kern w:val="0"/>
          <w:sz w:val="24"/>
        </w:rPr>
        <w:t>及</w:t>
      </w:r>
      <w:r>
        <w:rPr>
          <w:rFonts w:eastAsiaTheme="minorEastAsia"/>
          <w:color w:val="000000" w:themeColor="text1"/>
          <w:kern w:val="0"/>
          <w:sz w:val="24"/>
        </w:rPr>
        <w:t>上年度末未持有其他资产。</w:t>
      </w:r>
    </w:p>
    <w:p>
      <w:pPr>
        <w:tabs>
          <w:tab w:val="left" w:pos="426"/>
        </w:tabs>
        <w:spacing w:line="360" w:lineRule="auto"/>
        <w:ind w:firstLine="480" w:firstLineChars="200"/>
        <w:jc w:val="left"/>
        <w:rPr>
          <w:rFonts w:eastAsiaTheme="minorEastAsia"/>
          <w:color w:val="000000" w:themeColor="text1"/>
          <w:kern w:val="0"/>
          <w:sz w:val="24"/>
        </w:rPr>
      </w:pPr>
    </w:p>
    <w:p>
      <w:pPr>
        <w:pStyle w:val="3"/>
        <w:spacing w:before="29" w:after="0" w:line="288" w:lineRule="auto"/>
        <w:rPr>
          <w:rFonts w:ascii="Times New Roman" w:hAnsi="Times New Roman"/>
          <w:kern w:val="0"/>
          <w:szCs w:val="24"/>
        </w:rPr>
      </w:pPr>
      <w:bookmarkStart w:id="155" w:name="_Toc67673402"/>
      <w:r>
        <w:rPr>
          <w:rFonts w:ascii="Times New Roman" w:hAnsi="Times New Roman"/>
          <w:kern w:val="0"/>
          <w:szCs w:val="24"/>
        </w:rPr>
        <w:t>7.4.7.7</w:t>
      </w:r>
      <w:r>
        <w:rPr>
          <w:rFonts w:hint="eastAsia" w:ascii="Times New Roman" w:hAnsi="Times New Roman"/>
          <w:kern w:val="0"/>
          <w:szCs w:val="24"/>
        </w:rPr>
        <w:t>应付交易费用</w:t>
      </w:r>
      <w:bookmarkEnd w:id="15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2765" w:type="dxa"/>
            <w:vAlign w:val="center"/>
          </w:tcPr>
          <w:p>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pPr>
              <w:spacing w:before="29" w:line="288" w:lineRule="auto"/>
              <w:jc w:val="right"/>
              <w:rPr>
                <w:kern w:val="0"/>
                <w:sz w:val="24"/>
              </w:rPr>
            </w:pPr>
            <w:r>
              <w:rPr>
                <w:kern w:val="0"/>
                <w:sz w:val="24"/>
              </w:rPr>
              <w:t>3,577,435.74</w:t>
            </w:r>
          </w:p>
        </w:tc>
        <w:tc>
          <w:tcPr>
            <w:tcW w:w="3150" w:type="dxa"/>
            <w:vAlign w:val="center"/>
          </w:tcPr>
          <w:p>
            <w:pPr>
              <w:spacing w:before="29" w:line="288" w:lineRule="auto"/>
              <w:jc w:val="right"/>
              <w:rPr>
                <w:kern w:val="0"/>
                <w:sz w:val="24"/>
              </w:rPr>
            </w:pPr>
            <w:r>
              <w:rPr>
                <w:kern w:val="0"/>
                <w:sz w:val="24"/>
              </w:rPr>
              <w:t>261,603.36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65" w:type="dxa"/>
            <w:vAlign w:val="center"/>
          </w:tcPr>
          <w:p>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3,577,435.74</w:t>
            </w:r>
          </w:p>
        </w:tc>
        <w:tc>
          <w:tcPr>
            <w:tcW w:w="3150" w:type="dxa"/>
            <w:vAlign w:val="center"/>
          </w:tcPr>
          <w:p>
            <w:pPr>
              <w:spacing w:before="29" w:line="288" w:lineRule="auto"/>
              <w:jc w:val="right"/>
              <w:rPr>
                <w:kern w:val="0"/>
                <w:sz w:val="24"/>
              </w:rPr>
            </w:pPr>
            <w:r>
              <w:rPr>
                <w:kern w:val="0"/>
                <w:sz w:val="24"/>
              </w:rPr>
              <w:t>261,603.36</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56" w:name="_Toc67673403"/>
      <w:r>
        <w:rPr>
          <w:rFonts w:ascii="Times New Roman" w:hAnsi="Times New Roman"/>
          <w:kern w:val="0"/>
          <w:szCs w:val="24"/>
        </w:rPr>
        <w:t>7.4.7.8</w:t>
      </w:r>
      <w:r>
        <w:rPr>
          <w:rFonts w:hint="eastAsia" w:ascii="Times New Roman" w:hAnsi="Times New Roman"/>
          <w:kern w:val="0"/>
          <w:szCs w:val="24"/>
        </w:rPr>
        <w:t>其他负债</w:t>
      </w:r>
      <w:bookmarkEnd w:id="156"/>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pPr>
              <w:spacing w:before="29" w:line="288" w:lineRule="auto"/>
              <w:jc w:val="right"/>
              <w:rPr>
                <w:kern w:val="0"/>
                <w:sz w:val="24"/>
              </w:rPr>
            </w:pPr>
            <w:r>
              <w:rPr>
                <w:kern w:val="0"/>
                <w:sz w:val="24"/>
              </w:rPr>
              <w:t>99,051.46</w:t>
            </w:r>
          </w:p>
        </w:tc>
        <w:tc>
          <w:tcPr>
            <w:tcW w:w="3150" w:type="dxa"/>
            <w:vAlign w:val="center"/>
          </w:tcPr>
          <w:p>
            <w:pPr>
              <w:spacing w:before="29" w:line="288" w:lineRule="auto"/>
              <w:jc w:val="right"/>
              <w:rPr>
                <w:kern w:val="0"/>
                <w:sz w:val="24"/>
              </w:rPr>
            </w:pPr>
            <w:r>
              <w:rPr>
                <w:kern w:val="0"/>
                <w:sz w:val="24"/>
              </w:rPr>
              <w:t>2,041.34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预提信息披露费</w:t>
            </w:r>
          </w:p>
        </w:tc>
        <w:tc>
          <w:tcPr>
            <w:tcW w:w="3150" w:type="dxa"/>
            <w:vAlign w:val="center"/>
          </w:tcPr>
          <w:p>
            <w:pPr>
              <w:jc w:val="right"/>
            </w:pPr>
            <w:r>
              <w:rPr>
                <w:kern w:val="0"/>
                <w:sz w:val="24"/>
              </w:rPr>
              <w:t>120,000.00</w:t>
            </w:r>
          </w:p>
        </w:tc>
        <w:tc>
          <w:tcPr>
            <w:tcW w:w="3150" w:type="dxa"/>
            <w:vAlign w:val="center"/>
          </w:tcPr>
          <w:p>
            <w:pPr>
              <w:jc w:val="right"/>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预提审计费</w:t>
            </w:r>
          </w:p>
        </w:tc>
        <w:tc>
          <w:tcPr>
            <w:tcW w:w="3150" w:type="dxa"/>
            <w:vAlign w:val="center"/>
          </w:tcPr>
          <w:p>
            <w:pPr>
              <w:jc w:val="right"/>
            </w:pPr>
            <w:r>
              <w:rPr>
                <w:kern w:val="0"/>
                <w:sz w:val="24"/>
              </w:rPr>
              <w:t>60,000.00</w:t>
            </w:r>
          </w:p>
        </w:tc>
        <w:tc>
          <w:tcPr>
            <w:tcW w:w="3150" w:type="dxa"/>
            <w:vAlign w:val="center"/>
          </w:tcPr>
          <w:p>
            <w:pPr>
              <w:jc w:val="right"/>
            </w:pPr>
            <w:r>
              <w:rPr>
                <w:kern w:val="0"/>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应付后端申购费</w:t>
            </w:r>
          </w:p>
        </w:tc>
        <w:tc>
          <w:tcPr>
            <w:tcW w:w="3150" w:type="dxa"/>
            <w:vAlign w:val="center"/>
          </w:tcPr>
          <w:p>
            <w:pPr>
              <w:jc w:val="right"/>
            </w:pPr>
            <w:r>
              <w:rPr>
                <w:kern w:val="0"/>
                <w:sz w:val="24"/>
              </w:rPr>
              <w:t>10,222.29</w:t>
            </w:r>
          </w:p>
        </w:tc>
        <w:tc>
          <w:tcPr>
            <w:tcW w:w="3150" w:type="dxa"/>
            <w:vAlign w:val="center"/>
          </w:tcPr>
          <w:p>
            <w:pPr>
              <w:jc w:val="right"/>
            </w:pPr>
            <w:r>
              <w:rPr>
                <w:kern w:val="0"/>
                <w:sz w:val="24"/>
              </w:rPr>
              <w:t>1,931.40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预提账户维护费</w:t>
            </w:r>
          </w:p>
        </w:tc>
        <w:tc>
          <w:tcPr>
            <w:tcW w:w="3150" w:type="dxa"/>
            <w:vAlign w:val="center"/>
          </w:tcPr>
          <w:p>
            <w:pPr>
              <w:jc w:val="right"/>
            </w:pPr>
            <w:r>
              <w:rPr>
                <w:kern w:val="0"/>
                <w:sz w:val="24"/>
              </w:rPr>
              <w:t>9,300.00</w:t>
            </w:r>
          </w:p>
        </w:tc>
        <w:tc>
          <w:tcPr>
            <w:tcW w:w="3150" w:type="dxa"/>
            <w:vAlign w:val="center"/>
          </w:tcPr>
          <w:p>
            <w:pPr>
              <w:jc w:val="right"/>
            </w:pPr>
            <w:r>
              <w:rPr>
                <w:kern w:val="0"/>
                <w:sz w:val="24"/>
              </w:rPr>
              <w:t>9,300.00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应付转出费</w:t>
            </w:r>
          </w:p>
        </w:tc>
        <w:tc>
          <w:tcPr>
            <w:tcW w:w="3150" w:type="dxa"/>
            <w:vAlign w:val="center"/>
          </w:tcPr>
          <w:p>
            <w:pPr>
              <w:jc w:val="right"/>
            </w:pPr>
            <w:r>
              <w:rPr>
                <w:kern w:val="0"/>
                <w:sz w:val="24"/>
              </w:rPr>
              <w:t>3,687.29</w:t>
            </w:r>
          </w:p>
        </w:tc>
        <w:tc>
          <w:tcPr>
            <w:tcW w:w="3150" w:type="dxa"/>
            <w:vAlign w:val="center"/>
          </w:tcPr>
          <w:p>
            <w:pPr>
              <w:jc w:val="right"/>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pPr>
              <w:spacing w:before="29" w:line="288" w:lineRule="auto"/>
              <w:jc w:val="right"/>
              <w:rPr>
                <w:kern w:val="0"/>
                <w:sz w:val="24"/>
              </w:rPr>
            </w:pPr>
            <w:r>
              <w:rPr>
                <w:kern w:val="0"/>
                <w:sz w:val="24"/>
              </w:rPr>
              <w:t>302,261.04</w:t>
            </w:r>
          </w:p>
        </w:tc>
        <w:tc>
          <w:tcPr>
            <w:tcW w:w="3150" w:type="dxa"/>
            <w:vAlign w:val="bottom"/>
          </w:tcPr>
          <w:p>
            <w:pPr>
              <w:spacing w:before="29" w:line="288" w:lineRule="auto"/>
              <w:jc w:val="right"/>
              <w:rPr>
                <w:kern w:val="0"/>
                <w:sz w:val="24"/>
              </w:rPr>
            </w:pPr>
            <w:r>
              <w:rPr>
                <w:kern w:val="0"/>
                <w:sz w:val="24"/>
              </w:rPr>
              <w:t>193,272.74</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57" w:name="_Toc67673404"/>
      <w:r>
        <w:rPr>
          <w:rFonts w:ascii="Times New Roman" w:hAnsi="Times New Roman"/>
          <w:kern w:val="0"/>
          <w:szCs w:val="24"/>
        </w:rPr>
        <w:t>7.4.7.9</w:t>
      </w:r>
      <w:r>
        <w:rPr>
          <w:rFonts w:hint="eastAsia" w:ascii="Times New Roman" w:hAnsi="Times New Roman"/>
          <w:kern w:val="0"/>
          <w:szCs w:val="24"/>
        </w:rPr>
        <w:t>实收基金</w:t>
      </w:r>
      <w:bookmarkEnd w:id="157"/>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73"/>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pPr>
              <w:spacing w:before="29" w:line="288" w:lineRule="auto"/>
              <w:jc w:val="center"/>
              <w:rPr>
                <w:color w:val="000000"/>
                <w:kern w:val="0"/>
                <w:sz w:val="24"/>
              </w:rPr>
            </w:pPr>
            <w:r>
              <w:rPr>
                <w:rFonts w:hint="eastAsia"/>
                <w:color w:val="000000"/>
                <w:kern w:val="0"/>
                <w:sz w:val="24"/>
              </w:rPr>
              <w:t>本期</w:t>
            </w:r>
          </w:p>
          <w:p>
            <w:pPr>
              <w:spacing w:before="29" w:line="288" w:lineRule="auto"/>
              <w:jc w:val="center"/>
              <w:rPr>
                <w:color w:val="000000"/>
                <w:kern w:val="0"/>
                <w:sz w:val="24"/>
              </w:rPr>
            </w:pPr>
            <w:r>
              <w:rPr>
                <w:color w:val="000000"/>
                <w:kern w:val="0"/>
                <w:sz w:val="24"/>
              </w:rPr>
              <w:t>2020年1月1日</w:t>
            </w:r>
            <w:r>
              <w:rPr>
                <w:rFonts w:hint="eastAsia"/>
                <w:color w:val="000000"/>
                <w:kern w:val="0"/>
                <w:sz w:val="24"/>
              </w:rPr>
              <w:t>至</w:t>
            </w: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kern w:val="0"/>
                <w:sz w:val="24"/>
              </w:rPr>
            </w:pPr>
          </w:p>
        </w:tc>
        <w:tc>
          <w:tcPr>
            <w:tcW w:w="2873" w:type="dxa"/>
            <w:vAlign w:val="center"/>
          </w:tcPr>
          <w:p>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pPr>
              <w:spacing w:before="29" w:line="288" w:lineRule="auto"/>
              <w:jc w:val="center"/>
              <w:rPr>
                <w:color w:val="000000"/>
                <w:kern w:val="0"/>
                <w:sz w:val="24"/>
              </w:rPr>
            </w:pPr>
            <w:r>
              <w:rPr>
                <w:rFonts w:hint="eastAsia"/>
                <w:color w:val="000000"/>
                <w:kern w:val="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rPr>
                <w:rFonts w:asciiTheme="minorEastAsia" w:hAnsiTheme="minorEastAsia" w:eastAsiaTheme="minorEastAsia"/>
                <w:color w:val="000000"/>
                <w:szCs w:val="21"/>
              </w:rPr>
            </w:pPr>
            <w:r>
              <w:rPr>
                <w:color w:val="000000"/>
                <w:sz w:val="24"/>
              </w:rPr>
              <w:t>上年度末</w:t>
            </w:r>
          </w:p>
        </w:tc>
        <w:tc>
          <w:tcPr>
            <w:tcW w:w="2873" w:type="dxa"/>
            <w:vAlign w:val="center"/>
          </w:tcPr>
          <w:p>
            <w:pPr>
              <w:spacing w:before="29" w:line="288" w:lineRule="auto"/>
              <w:jc w:val="right"/>
              <w:rPr>
                <w:kern w:val="0"/>
                <w:sz w:val="24"/>
              </w:rPr>
            </w:pPr>
            <w:r>
              <w:rPr>
                <w:kern w:val="0"/>
                <w:sz w:val="24"/>
              </w:rPr>
              <w:t>200,535,960.35</w:t>
            </w:r>
          </w:p>
        </w:tc>
        <w:tc>
          <w:tcPr>
            <w:tcW w:w="3364" w:type="dxa"/>
            <w:vAlign w:val="center"/>
          </w:tcPr>
          <w:p>
            <w:pPr>
              <w:spacing w:before="29" w:line="288" w:lineRule="auto"/>
              <w:jc w:val="right"/>
              <w:rPr>
                <w:kern w:val="0"/>
                <w:sz w:val="24"/>
              </w:rPr>
            </w:pPr>
            <w:r>
              <w:rPr>
                <w:kern w:val="0"/>
                <w:sz w:val="24"/>
              </w:rPr>
              <w:t>200,535,960.35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pPr>
              <w:spacing w:before="29" w:line="288" w:lineRule="auto"/>
              <w:jc w:val="right"/>
              <w:rPr>
                <w:kern w:val="0"/>
                <w:sz w:val="24"/>
              </w:rPr>
            </w:pPr>
            <w:r>
              <w:rPr>
                <w:kern w:val="0"/>
                <w:sz w:val="24"/>
              </w:rPr>
              <w:t>996,129,267.62</w:t>
            </w:r>
          </w:p>
        </w:tc>
        <w:tc>
          <w:tcPr>
            <w:tcW w:w="3364" w:type="dxa"/>
            <w:vAlign w:val="center"/>
          </w:tcPr>
          <w:p>
            <w:pPr>
              <w:spacing w:before="29" w:line="288" w:lineRule="auto"/>
              <w:jc w:val="right"/>
              <w:rPr>
                <w:kern w:val="0"/>
                <w:sz w:val="24"/>
              </w:rPr>
            </w:pPr>
            <w:r>
              <w:rPr>
                <w:kern w:val="0"/>
                <w:sz w:val="24"/>
              </w:rPr>
              <w:t>996,129,267.62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pPr>
              <w:spacing w:before="29" w:line="288" w:lineRule="auto"/>
              <w:jc w:val="right"/>
              <w:rPr>
                <w:kern w:val="0"/>
                <w:sz w:val="24"/>
              </w:rPr>
            </w:pPr>
            <w:r>
              <w:rPr>
                <w:kern w:val="0"/>
                <w:sz w:val="24"/>
              </w:rPr>
              <w:t>-548,156,166.66</w:t>
            </w:r>
          </w:p>
        </w:tc>
        <w:tc>
          <w:tcPr>
            <w:tcW w:w="3364" w:type="dxa"/>
            <w:vAlign w:val="center"/>
          </w:tcPr>
          <w:p>
            <w:pPr>
              <w:spacing w:before="29" w:line="288" w:lineRule="auto"/>
              <w:jc w:val="right"/>
              <w:rPr>
                <w:kern w:val="0"/>
                <w:sz w:val="24"/>
              </w:rPr>
            </w:pPr>
            <w:r>
              <w:rPr>
                <w:kern w:val="0"/>
                <w:sz w:val="24"/>
              </w:rPr>
              <w:t>-548,156,166.66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本期末</w:t>
            </w:r>
          </w:p>
        </w:tc>
        <w:tc>
          <w:tcPr>
            <w:tcW w:w="2873" w:type="dxa"/>
            <w:vAlign w:val="center"/>
          </w:tcPr>
          <w:p>
            <w:pPr>
              <w:spacing w:before="29" w:line="288" w:lineRule="auto"/>
              <w:jc w:val="right"/>
              <w:rPr>
                <w:kern w:val="0"/>
                <w:sz w:val="24"/>
              </w:rPr>
            </w:pPr>
            <w:r>
              <w:rPr>
                <w:kern w:val="0"/>
                <w:sz w:val="24"/>
              </w:rPr>
              <w:t>648,509,061.31</w:t>
            </w:r>
          </w:p>
        </w:tc>
        <w:tc>
          <w:tcPr>
            <w:tcW w:w="3364" w:type="dxa"/>
            <w:vAlign w:val="center"/>
          </w:tcPr>
          <w:p>
            <w:pPr>
              <w:spacing w:before="29" w:line="288" w:lineRule="auto"/>
              <w:jc w:val="right"/>
              <w:rPr>
                <w:kern w:val="0"/>
                <w:sz w:val="24"/>
              </w:rPr>
            </w:pPr>
            <w:r>
              <w:rPr>
                <w:kern w:val="0"/>
                <w:sz w:val="24"/>
              </w:rPr>
              <w:t>648,509,061.31</w:t>
            </w:r>
          </w:p>
        </w:tc>
      </w:tr>
    </w:tbl>
    <w:p>
      <w:pPr>
        <w:tabs>
          <w:tab w:val="left" w:pos="426"/>
        </w:tabs>
        <w:spacing w:before="29" w:line="288" w:lineRule="auto"/>
        <w:jc w:val="left"/>
        <w:rPr>
          <w:kern w:val="0"/>
          <w:sz w:val="24"/>
        </w:rPr>
      </w:pPr>
      <w:r>
        <w:rPr>
          <w:kern w:val="0"/>
          <w:sz w:val="24"/>
        </w:rPr>
        <w:t>注：1、如果本报告期间发生红利再投、转换入业务，则总申购份额中包含该业务；</w:t>
      </w:r>
    </w:p>
    <w:p>
      <w:pPr>
        <w:tabs>
          <w:tab w:val="left" w:pos="426"/>
        </w:tabs>
        <w:spacing w:before="29" w:line="288" w:lineRule="auto"/>
        <w:jc w:val="left"/>
        <w:rPr>
          <w:kern w:val="0"/>
          <w:sz w:val="24"/>
        </w:rPr>
      </w:pPr>
      <w:r>
        <w:rPr>
          <w:kern w:val="0"/>
          <w:sz w:val="24"/>
        </w:rPr>
        <w:t>2、如果本报告期间发生转换出业务，则总赎回份额中包含该业务。</w:t>
      </w:r>
    </w:p>
    <w:p>
      <w:pPr>
        <w:pStyle w:val="3"/>
        <w:spacing w:before="29" w:after="0" w:line="288" w:lineRule="auto"/>
        <w:rPr>
          <w:rFonts w:ascii="Times New Roman" w:hAnsi="Times New Roman"/>
          <w:kern w:val="0"/>
          <w:szCs w:val="24"/>
        </w:rPr>
      </w:pPr>
      <w:bookmarkStart w:id="158" w:name="_Toc67673405"/>
      <w:r>
        <w:rPr>
          <w:rFonts w:ascii="Times New Roman" w:hAnsi="Times New Roman"/>
          <w:kern w:val="0"/>
          <w:szCs w:val="24"/>
        </w:rPr>
        <w:t>7.4.7.10</w:t>
      </w:r>
      <w:r>
        <w:rPr>
          <w:rFonts w:hint="eastAsia" w:ascii="Times New Roman" w:hAnsi="Times New Roman"/>
          <w:kern w:val="0"/>
          <w:szCs w:val="24"/>
        </w:rPr>
        <w:t>未分配利润</w:t>
      </w:r>
      <w:bookmarkEnd w:id="158"/>
    </w:p>
    <w:p>
      <w:pPr>
        <w:adjustRightInd w:val="0"/>
        <w:snapToGrid w:val="0"/>
        <w:spacing w:line="360" w:lineRule="auto"/>
        <w:jc w:val="right"/>
        <w:rPr>
          <w:color w:val="000000"/>
          <w:sz w:val="24"/>
        </w:rPr>
      </w:pPr>
      <w:r>
        <w:rPr>
          <w:rFonts w:hint="eastAsia"/>
          <w:color w:val="00000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8"/>
        <w:gridCol w:w="2122"/>
        <w:gridCol w:w="2126"/>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spacing w:before="29" w:line="288" w:lineRule="auto"/>
              <w:jc w:val="center"/>
              <w:rPr>
                <w:color w:val="000000"/>
                <w:kern w:val="0"/>
                <w:sz w:val="24"/>
              </w:rPr>
            </w:pPr>
            <w:r>
              <w:rPr>
                <w:rFonts w:hint="eastAsia"/>
                <w:color w:val="000000"/>
                <w:kern w:val="0"/>
                <w:sz w:val="24"/>
              </w:rPr>
              <w:t>项目</w:t>
            </w:r>
          </w:p>
        </w:tc>
        <w:tc>
          <w:tcPr>
            <w:tcW w:w="2122" w:type="dxa"/>
            <w:vAlign w:val="center"/>
          </w:tcPr>
          <w:p>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pPr>
              <w:spacing w:before="29" w:line="288" w:lineRule="auto"/>
              <w:jc w:val="center"/>
              <w:rPr>
                <w:color w:val="000000"/>
                <w:kern w:val="0"/>
                <w:sz w:val="24"/>
              </w:rPr>
            </w:pPr>
            <w:r>
              <w:rPr>
                <w:rFonts w:hint="eastAsia"/>
                <w:color w:val="000000"/>
                <w:kern w:val="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color w:val="000000"/>
                <w:kern w:val="0"/>
                <w:sz w:val="24"/>
              </w:rPr>
              <w:t>上年度末</w:t>
            </w:r>
          </w:p>
        </w:tc>
        <w:tc>
          <w:tcPr>
            <w:tcW w:w="2122" w:type="dxa"/>
            <w:vAlign w:val="center"/>
          </w:tcPr>
          <w:p>
            <w:pPr>
              <w:spacing w:before="29" w:line="288" w:lineRule="auto"/>
              <w:jc w:val="right"/>
              <w:rPr>
                <w:kern w:val="0"/>
                <w:sz w:val="24"/>
              </w:rPr>
            </w:pPr>
            <w:r>
              <w:rPr>
                <w:kern w:val="0"/>
                <w:sz w:val="24"/>
              </w:rPr>
              <w:t>160,648,644.64</w:t>
            </w:r>
          </w:p>
        </w:tc>
        <w:tc>
          <w:tcPr>
            <w:tcW w:w="2126" w:type="dxa"/>
            <w:vAlign w:val="center"/>
          </w:tcPr>
          <w:p>
            <w:pPr>
              <w:spacing w:before="29" w:line="288" w:lineRule="auto"/>
              <w:jc w:val="right"/>
              <w:rPr>
                <w:kern w:val="0"/>
                <w:sz w:val="24"/>
              </w:rPr>
            </w:pPr>
            <w:r>
              <w:rPr>
                <w:kern w:val="0"/>
                <w:sz w:val="24"/>
              </w:rPr>
              <w:t>-29,096,459.74</w:t>
            </w:r>
          </w:p>
        </w:tc>
        <w:tc>
          <w:tcPr>
            <w:tcW w:w="2052" w:type="dxa"/>
            <w:vAlign w:val="center"/>
          </w:tcPr>
          <w:p>
            <w:pPr>
              <w:spacing w:before="29" w:line="288" w:lineRule="auto"/>
              <w:jc w:val="right"/>
              <w:rPr>
                <w:kern w:val="0"/>
                <w:sz w:val="24"/>
              </w:rPr>
            </w:pPr>
            <w:r>
              <w:rPr>
                <w:kern w:val="0"/>
                <w:sz w:val="24"/>
              </w:rPr>
              <w:t>131,552,184.90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pPr>
              <w:spacing w:before="29" w:line="288" w:lineRule="auto"/>
              <w:jc w:val="right"/>
              <w:rPr>
                <w:kern w:val="0"/>
                <w:sz w:val="24"/>
              </w:rPr>
            </w:pPr>
            <w:r>
              <w:rPr>
                <w:kern w:val="0"/>
                <w:sz w:val="24"/>
              </w:rPr>
              <w:t>269,949,482.19</w:t>
            </w:r>
          </w:p>
        </w:tc>
        <w:tc>
          <w:tcPr>
            <w:tcW w:w="2126" w:type="dxa"/>
            <w:vAlign w:val="center"/>
          </w:tcPr>
          <w:p>
            <w:pPr>
              <w:spacing w:before="29" w:line="288" w:lineRule="auto"/>
              <w:jc w:val="right"/>
              <w:rPr>
                <w:kern w:val="0"/>
                <w:sz w:val="24"/>
              </w:rPr>
            </w:pPr>
            <w:r>
              <w:rPr>
                <w:kern w:val="0"/>
                <w:sz w:val="24"/>
              </w:rPr>
              <w:t>-2,032,055.30</w:t>
            </w:r>
          </w:p>
        </w:tc>
        <w:tc>
          <w:tcPr>
            <w:tcW w:w="2052" w:type="dxa"/>
            <w:vAlign w:val="center"/>
          </w:tcPr>
          <w:p>
            <w:pPr>
              <w:spacing w:before="29" w:line="288" w:lineRule="auto"/>
              <w:jc w:val="right"/>
              <w:rPr>
                <w:kern w:val="0"/>
                <w:sz w:val="24"/>
              </w:rPr>
            </w:pPr>
            <w:r>
              <w:rPr>
                <w:kern w:val="0"/>
                <w:sz w:val="24"/>
              </w:rPr>
              <w:t>267,917,426.89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pPr>
              <w:spacing w:before="29" w:line="288" w:lineRule="auto"/>
              <w:jc w:val="right"/>
              <w:rPr>
                <w:kern w:val="0"/>
                <w:sz w:val="24"/>
              </w:rPr>
            </w:pPr>
            <w:r>
              <w:rPr>
                <w:kern w:val="0"/>
                <w:sz w:val="24"/>
              </w:rPr>
              <w:t>585,096,975.35</w:t>
            </w:r>
          </w:p>
        </w:tc>
        <w:tc>
          <w:tcPr>
            <w:tcW w:w="2126" w:type="dxa"/>
            <w:vAlign w:val="center"/>
          </w:tcPr>
          <w:p>
            <w:pPr>
              <w:spacing w:before="29" w:line="288" w:lineRule="auto"/>
              <w:jc w:val="right"/>
              <w:rPr>
                <w:kern w:val="0"/>
                <w:sz w:val="24"/>
              </w:rPr>
            </w:pPr>
            <w:r>
              <w:rPr>
                <w:kern w:val="0"/>
                <w:sz w:val="24"/>
              </w:rPr>
              <w:t>101,828,160.78</w:t>
            </w:r>
          </w:p>
        </w:tc>
        <w:tc>
          <w:tcPr>
            <w:tcW w:w="2052" w:type="dxa"/>
            <w:vAlign w:val="center"/>
          </w:tcPr>
          <w:p>
            <w:pPr>
              <w:spacing w:before="29" w:line="288" w:lineRule="auto"/>
              <w:jc w:val="right"/>
              <w:rPr>
                <w:kern w:val="0"/>
                <w:sz w:val="24"/>
              </w:rPr>
            </w:pPr>
            <w:r>
              <w:rPr>
                <w:kern w:val="0"/>
                <w:sz w:val="24"/>
              </w:rPr>
              <w:t>686,925,136.13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pPr>
              <w:spacing w:before="29" w:line="288" w:lineRule="auto"/>
              <w:jc w:val="right"/>
              <w:rPr>
                <w:kern w:val="0"/>
                <w:sz w:val="24"/>
              </w:rPr>
            </w:pPr>
            <w:r>
              <w:rPr>
                <w:kern w:val="0"/>
                <w:sz w:val="24"/>
              </w:rPr>
              <w:t>1,333,945,328.09</w:t>
            </w:r>
          </w:p>
        </w:tc>
        <w:tc>
          <w:tcPr>
            <w:tcW w:w="2126" w:type="dxa"/>
            <w:vAlign w:val="center"/>
          </w:tcPr>
          <w:p>
            <w:pPr>
              <w:spacing w:before="29" w:line="288" w:lineRule="auto"/>
              <w:jc w:val="right"/>
              <w:rPr>
                <w:kern w:val="0"/>
                <w:sz w:val="24"/>
              </w:rPr>
            </w:pPr>
            <w:r>
              <w:rPr>
                <w:kern w:val="0"/>
                <w:sz w:val="24"/>
              </w:rPr>
              <w:t>146,166,448.63</w:t>
            </w:r>
          </w:p>
        </w:tc>
        <w:tc>
          <w:tcPr>
            <w:tcW w:w="2052" w:type="dxa"/>
            <w:vAlign w:val="center"/>
          </w:tcPr>
          <w:p>
            <w:pPr>
              <w:spacing w:before="29" w:line="288" w:lineRule="auto"/>
              <w:jc w:val="right"/>
              <w:rPr>
                <w:kern w:val="0"/>
                <w:sz w:val="24"/>
              </w:rPr>
            </w:pPr>
            <w:r>
              <w:rPr>
                <w:kern w:val="0"/>
                <w:sz w:val="24"/>
              </w:rPr>
              <w:t>1,480,111,776.72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ind w:firstLine="720" w:firstLineChars="300"/>
              <w:rPr>
                <w:color w:val="000000"/>
                <w:kern w:val="0"/>
                <w:sz w:val="24"/>
              </w:rPr>
            </w:pPr>
            <w:r>
              <w:rPr>
                <w:rFonts w:hint="eastAsia"/>
                <w:color w:val="000000"/>
                <w:kern w:val="0"/>
                <w:sz w:val="24"/>
              </w:rPr>
              <w:t>基金赎回款</w:t>
            </w:r>
          </w:p>
        </w:tc>
        <w:tc>
          <w:tcPr>
            <w:tcW w:w="2122" w:type="dxa"/>
            <w:vAlign w:val="center"/>
          </w:tcPr>
          <w:p>
            <w:pPr>
              <w:spacing w:before="29" w:line="288" w:lineRule="auto"/>
              <w:jc w:val="right"/>
              <w:rPr>
                <w:kern w:val="0"/>
                <w:sz w:val="24"/>
              </w:rPr>
            </w:pPr>
            <w:r>
              <w:rPr>
                <w:kern w:val="0"/>
                <w:sz w:val="24"/>
              </w:rPr>
              <w:t>-748,848,352.74</w:t>
            </w:r>
          </w:p>
        </w:tc>
        <w:tc>
          <w:tcPr>
            <w:tcW w:w="2126" w:type="dxa"/>
            <w:vAlign w:val="center"/>
          </w:tcPr>
          <w:p>
            <w:pPr>
              <w:spacing w:before="29" w:line="288" w:lineRule="auto"/>
              <w:jc w:val="right"/>
              <w:rPr>
                <w:kern w:val="0"/>
                <w:sz w:val="24"/>
              </w:rPr>
            </w:pPr>
            <w:r>
              <w:rPr>
                <w:kern w:val="0"/>
                <w:sz w:val="24"/>
              </w:rPr>
              <w:t>-44,338,287.85</w:t>
            </w:r>
          </w:p>
        </w:tc>
        <w:tc>
          <w:tcPr>
            <w:tcW w:w="2052" w:type="dxa"/>
            <w:vAlign w:val="center"/>
          </w:tcPr>
          <w:p>
            <w:pPr>
              <w:spacing w:before="29" w:line="288" w:lineRule="auto"/>
              <w:jc w:val="right"/>
              <w:rPr>
                <w:kern w:val="0"/>
                <w:sz w:val="24"/>
              </w:rPr>
            </w:pPr>
            <w:r>
              <w:rPr>
                <w:kern w:val="0"/>
                <w:sz w:val="24"/>
              </w:rPr>
              <w:t>-793,186,640.59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pPr>
              <w:spacing w:before="29" w:line="288" w:lineRule="auto"/>
              <w:jc w:val="right"/>
              <w:rPr>
                <w:kern w:val="0"/>
                <w:sz w:val="24"/>
              </w:rPr>
            </w:pPr>
            <w:r>
              <w:rPr>
                <w:kern w:val="0"/>
                <w:sz w:val="24"/>
              </w:rPr>
              <w:t>-</w:t>
            </w:r>
          </w:p>
        </w:tc>
        <w:tc>
          <w:tcPr>
            <w:tcW w:w="2126" w:type="dxa"/>
            <w:vAlign w:val="center"/>
          </w:tcPr>
          <w:p>
            <w:pPr>
              <w:spacing w:before="29" w:line="288" w:lineRule="auto"/>
              <w:jc w:val="right"/>
              <w:rPr>
                <w:kern w:val="0"/>
                <w:sz w:val="24"/>
              </w:rPr>
            </w:pPr>
            <w:r>
              <w:rPr>
                <w:kern w:val="0"/>
                <w:sz w:val="24"/>
              </w:rPr>
              <w:t>-</w:t>
            </w:r>
          </w:p>
        </w:tc>
        <w:tc>
          <w:tcPr>
            <w:tcW w:w="205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本期末</w:t>
            </w:r>
          </w:p>
        </w:tc>
        <w:tc>
          <w:tcPr>
            <w:tcW w:w="2122" w:type="dxa"/>
            <w:vAlign w:val="center"/>
          </w:tcPr>
          <w:p>
            <w:pPr>
              <w:spacing w:before="29" w:line="288" w:lineRule="auto"/>
              <w:jc w:val="right"/>
              <w:rPr>
                <w:kern w:val="0"/>
                <w:sz w:val="24"/>
              </w:rPr>
            </w:pPr>
            <w:r>
              <w:rPr>
                <w:kern w:val="0"/>
                <w:sz w:val="24"/>
              </w:rPr>
              <w:t>1,015,695,102.18</w:t>
            </w:r>
          </w:p>
        </w:tc>
        <w:tc>
          <w:tcPr>
            <w:tcW w:w="2126" w:type="dxa"/>
            <w:vAlign w:val="center"/>
          </w:tcPr>
          <w:p>
            <w:pPr>
              <w:spacing w:before="29" w:line="288" w:lineRule="auto"/>
              <w:jc w:val="right"/>
              <w:rPr>
                <w:kern w:val="0"/>
                <w:sz w:val="24"/>
              </w:rPr>
            </w:pPr>
            <w:r>
              <w:rPr>
                <w:kern w:val="0"/>
                <w:sz w:val="24"/>
              </w:rPr>
              <w:t>70,699,645.74</w:t>
            </w:r>
          </w:p>
        </w:tc>
        <w:tc>
          <w:tcPr>
            <w:tcW w:w="2052" w:type="dxa"/>
            <w:vAlign w:val="center"/>
          </w:tcPr>
          <w:p>
            <w:pPr>
              <w:spacing w:before="29" w:line="288" w:lineRule="auto"/>
              <w:jc w:val="right"/>
              <w:rPr>
                <w:kern w:val="0"/>
                <w:sz w:val="24"/>
              </w:rPr>
            </w:pPr>
            <w:r>
              <w:rPr>
                <w:kern w:val="0"/>
                <w:sz w:val="24"/>
              </w:rPr>
              <w:t>1,086,394,747.92</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59" w:name="_Toc67673406"/>
      <w:r>
        <w:rPr>
          <w:rFonts w:ascii="Times New Roman" w:hAnsi="Times New Roman"/>
          <w:kern w:val="0"/>
          <w:szCs w:val="24"/>
        </w:rPr>
        <w:t>7.4.7.11</w:t>
      </w:r>
      <w:r>
        <w:rPr>
          <w:rFonts w:hint="eastAsia" w:ascii="Times New Roman" w:hAnsi="Times New Roman"/>
          <w:kern w:val="0"/>
          <w:szCs w:val="24"/>
        </w:rPr>
        <w:t>存款利息收入</w:t>
      </w:r>
      <w:bookmarkEnd w:id="159"/>
    </w:p>
    <w:p>
      <w:pPr>
        <w:adjustRightInd w:val="0"/>
        <w:snapToGrid w:val="0"/>
        <w:spacing w:line="360" w:lineRule="auto"/>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3208"/>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本期</w:t>
            </w:r>
          </w:p>
          <w:p>
            <w:pPr>
              <w:widowControl/>
              <w:autoSpaceDE w:val="0"/>
              <w:autoSpaceDN w:val="0"/>
              <w:spacing w:line="360"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880"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line="360"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pPr>
              <w:spacing w:before="29" w:line="288" w:lineRule="auto"/>
              <w:jc w:val="right"/>
              <w:rPr>
                <w:kern w:val="0"/>
                <w:sz w:val="24"/>
              </w:rPr>
            </w:pPr>
            <w:r>
              <w:rPr>
                <w:kern w:val="0"/>
                <w:sz w:val="24"/>
              </w:rPr>
              <w:t>809,732.80</w:t>
            </w:r>
          </w:p>
        </w:tc>
        <w:tc>
          <w:tcPr>
            <w:tcW w:w="2880" w:type="dxa"/>
            <w:vAlign w:val="center"/>
          </w:tcPr>
          <w:p>
            <w:pPr>
              <w:spacing w:before="29" w:line="288" w:lineRule="auto"/>
              <w:jc w:val="right"/>
              <w:rPr>
                <w:kern w:val="0"/>
                <w:sz w:val="24"/>
              </w:rPr>
            </w:pPr>
            <w:r>
              <w:rPr>
                <w:kern w:val="0"/>
                <w:sz w:val="24"/>
              </w:rPr>
              <w:t>223,975.31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pPr>
              <w:spacing w:before="29" w:line="288" w:lineRule="auto"/>
              <w:jc w:val="right"/>
              <w:rPr>
                <w:kern w:val="0"/>
                <w:sz w:val="24"/>
              </w:rPr>
            </w:pPr>
            <w:r>
              <w:rPr>
                <w:kern w:val="0"/>
                <w:sz w:val="24"/>
              </w:rPr>
              <w:t>68,206.48</w:t>
            </w:r>
          </w:p>
        </w:tc>
        <w:tc>
          <w:tcPr>
            <w:tcW w:w="2880" w:type="dxa"/>
            <w:vAlign w:val="center"/>
          </w:tcPr>
          <w:p>
            <w:pPr>
              <w:spacing w:before="29" w:line="288" w:lineRule="auto"/>
              <w:jc w:val="right"/>
              <w:rPr>
                <w:kern w:val="0"/>
                <w:sz w:val="24"/>
              </w:rPr>
            </w:pPr>
            <w:r>
              <w:rPr>
                <w:kern w:val="0"/>
                <w:sz w:val="24"/>
              </w:rPr>
              <w:t>11,153.22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其他</w:t>
            </w:r>
          </w:p>
        </w:tc>
        <w:tc>
          <w:tcPr>
            <w:tcW w:w="3208" w:type="dxa"/>
            <w:vAlign w:val="center"/>
          </w:tcPr>
          <w:p>
            <w:pPr>
              <w:spacing w:before="29" w:line="288" w:lineRule="auto"/>
              <w:jc w:val="right"/>
              <w:rPr>
                <w:kern w:val="0"/>
                <w:sz w:val="24"/>
              </w:rPr>
            </w:pPr>
            <w:r>
              <w:rPr>
                <w:kern w:val="0"/>
                <w:sz w:val="24"/>
              </w:rPr>
              <w:t>28,848.14</w:t>
            </w:r>
          </w:p>
        </w:tc>
        <w:tc>
          <w:tcPr>
            <w:tcW w:w="2880" w:type="dxa"/>
            <w:vAlign w:val="center"/>
          </w:tcPr>
          <w:p>
            <w:pPr>
              <w:spacing w:before="29" w:line="288" w:lineRule="auto"/>
              <w:jc w:val="right"/>
              <w:rPr>
                <w:kern w:val="0"/>
                <w:sz w:val="24"/>
              </w:rPr>
            </w:pPr>
            <w:r>
              <w:rPr>
                <w:kern w:val="0"/>
                <w:sz w:val="24"/>
              </w:rPr>
              <w:t>5,824.41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合计</w:t>
            </w:r>
          </w:p>
        </w:tc>
        <w:tc>
          <w:tcPr>
            <w:tcW w:w="3208" w:type="dxa"/>
            <w:vAlign w:val="center"/>
          </w:tcPr>
          <w:p>
            <w:pPr>
              <w:spacing w:before="29" w:line="288" w:lineRule="auto"/>
              <w:jc w:val="right"/>
              <w:rPr>
                <w:kern w:val="0"/>
                <w:sz w:val="24"/>
              </w:rPr>
            </w:pPr>
            <w:r>
              <w:rPr>
                <w:kern w:val="0"/>
                <w:sz w:val="24"/>
              </w:rPr>
              <w:t>906,787.42</w:t>
            </w:r>
          </w:p>
        </w:tc>
        <w:tc>
          <w:tcPr>
            <w:tcW w:w="2880" w:type="dxa"/>
            <w:vAlign w:val="center"/>
          </w:tcPr>
          <w:p>
            <w:pPr>
              <w:spacing w:before="29" w:line="288" w:lineRule="auto"/>
              <w:jc w:val="right"/>
              <w:rPr>
                <w:kern w:val="0"/>
                <w:sz w:val="24"/>
              </w:rPr>
            </w:pPr>
            <w:r>
              <w:rPr>
                <w:kern w:val="0"/>
                <w:sz w:val="24"/>
              </w:rPr>
              <w:t>240,952.94</w:t>
            </w:r>
          </w:p>
        </w:tc>
      </w:tr>
    </w:tbl>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60" w:name="_Toc67673407"/>
      <w:r>
        <w:rPr>
          <w:rFonts w:ascii="Times New Roman" w:hAnsi="Times New Roman"/>
          <w:kern w:val="0"/>
          <w:szCs w:val="24"/>
        </w:rPr>
        <w:t xml:space="preserve">7.4.7.12 </w:t>
      </w:r>
      <w:r>
        <w:rPr>
          <w:rFonts w:hint="eastAsia" w:ascii="Times New Roman" w:hAnsi="Times New Roman"/>
          <w:kern w:val="0"/>
          <w:szCs w:val="24"/>
        </w:rPr>
        <w:t>股票投资收益</w:t>
      </w:r>
      <w:bookmarkEnd w:id="160"/>
    </w:p>
    <w:p>
      <w:pPr>
        <w:adjustRightInd w:val="0"/>
        <w:snapToGrid w:val="0"/>
        <w:spacing w:line="360" w:lineRule="auto"/>
        <w:jc w:val="right"/>
        <w:rPr>
          <w:color w:val="000000"/>
          <w:sz w:val="24"/>
        </w:rPr>
      </w:pPr>
      <w:r>
        <w:rPr>
          <w:rFonts w:hint="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2726"/>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pPr>
              <w:spacing w:before="29" w:line="288" w:lineRule="auto"/>
              <w:jc w:val="center"/>
              <w:rPr>
                <w:sz w:val="24"/>
              </w:rPr>
            </w:pPr>
            <w:r>
              <w:rPr>
                <w:rFonts w:hint="eastAsia"/>
                <w:sz w:val="24"/>
              </w:rPr>
              <w:t>本期</w:t>
            </w:r>
          </w:p>
          <w:p>
            <w:pPr>
              <w:spacing w:before="29" w:line="288" w:lineRule="auto"/>
              <w:jc w:val="center"/>
              <w:rPr>
                <w:sz w:val="24"/>
              </w:rPr>
            </w:pPr>
            <w:r>
              <w:rPr>
                <w:sz w:val="24"/>
              </w:rPr>
              <w:t>2020年1月1日</w:t>
            </w:r>
            <w:r>
              <w:rPr>
                <w:rFonts w:hint="eastAsia"/>
                <w:sz w:val="24"/>
              </w:rPr>
              <w:t>至</w:t>
            </w:r>
            <w:r>
              <w:rPr>
                <w:sz w:val="24"/>
              </w:rPr>
              <w:t>2020年12月31日</w:t>
            </w:r>
          </w:p>
        </w:tc>
        <w:tc>
          <w:tcPr>
            <w:tcW w:w="2726" w:type="dxa"/>
            <w:vAlign w:val="center"/>
          </w:tcPr>
          <w:p>
            <w:pPr>
              <w:spacing w:before="29" w:line="288" w:lineRule="auto"/>
              <w:jc w:val="center"/>
              <w:rPr>
                <w:sz w:val="24"/>
              </w:rPr>
            </w:pPr>
            <w:r>
              <w:rPr>
                <w:rFonts w:hint="eastAsia"/>
                <w:sz w:val="24"/>
              </w:rPr>
              <w:t>上年度可比期间</w:t>
            </w:r>
          </w:p>
          <w:p>
            <w:pPr>
              <w:spacing w:before="29" w:line="288" w:lineRule="auto"/>
              <w:jc w:val="center"/>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5,304,971,579.65</w:t>
            </w:r>
          </w:p>
        </w:tc>
        <w:tc>
          <w:tcPr>
            <w:tcW w:w="2726" w:type="dxa"/>
            <w:vAlign w:val="bottom"/>
          </w:tcPr>
          <w:p>
            <w:pPr>
              <w:spacing w:before="29" w:line="288" w:lineRule="auto"/>
              <w:jc w:val="right"/>
              <w:rPr>
                <w:kern w:val="0"/>
                <w:sz w:val="24"/>
              </w:rPr>
            </w:pPr>
            <w:r>
              <w:rPr>
                <w:kern w:val="0"/>
                <w:sz w:val="24"/>
              </w:rPr>
              <w:t>813,886,180.38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5,005,634,674.96</w:t>
            </w:r>
          </w:p>
        </w:tc>
        <w:tc>
          <w:tcPr>
            <w:tcW w:w="2726" w:type="dxa"/>
            <w:vAlign w:val="bottom"/>
          </w:tcPr>
          <w:p>
            <w:pPr>
              <w:spacing w:before="29" w:line="288" w:lineRule="auto"/>
              <w:jc w:val="right"/>
              <w:rPr>
                <w:kern w:val="0"/>
                <w:sz w:val="24"/>
              </w:rPr>
            </w:pPr>
            <w:r>
              <w:rPr>
                <w:kern w:val="0"/>
                <w:sz w:val="24"/>
              </w:rPr>
              <w:t>761,612,729.22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299,336,904.69</w:t>
            </w:r>
          </w:p>
        </w:tc>
        <w:tc>
          <w:tcPr>
            <w:tcW w:w="2726" w:type="dxa"/>
            <w:vAlign w:val="bottom"/>
          </w:tcPr>
          <w:p>
            <w:pPr>
              <w:spacing w:before="29" w:line="288" w:lineRule="auto"/>
              <w:jc w:val="right"/>
              <w:rPr>
                <w:kern w:val="0"/>
                <w:sz w:val="24"/>
              </w:rPr>
            </w:pPr>
            <w:r>
              <w:rPr>
                <w:kern w:val="0"/>
                <w:sz w:val="24"/>
              </w:rPr>
              <w:t>52,273,451.16</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1" w:name="_Toc67673408"/>
      <w:r>
        <w:rPr>
          <w:rFonts w:ascii="Times New Roman" w:hAnsi="Times New Roman"/>
          <w:kern w:val="0"/>
          <w:szCs w:val="24"/>
        </w:rPr>
        <w:t>7.4.7.13</w:t>
      </w:r>
      <w:r>
        <w:rPr>
          <w:rFonts w:hint="eastAsia" w:ascii="Times New Roman" w:hAnsi="Times New Roman"/>
          <w:kern w:val="0"/>
          <w:szCs w:val="24"/>
        </w:rPr>
        <w:t>债券投资收益</w:t>
      </w:r>
      <w:bookmarkEnd w:id="161"/>
    </w:p>
    <w:p>
      <w:pPr>
        <w:tabs>
          <w:tab w:val="left" w:pos="426"/>
        </w:tabs>
        <w:spacing w:before="29" w:line="288" w:lineRule="auto"/>
        <w:jc w:val="left"/>
        <w:rPr>
          <w:kern w:val="0"/>
          <w:sz w:val="24"/>
        </w:rPr>
      </w:pPr>
      <w:r>
        <w:rPr>
          <w:rFonts w:hint="eastAsia"/>
          <w:kern w:val="0"/>
          <w:sz w:val="24"/>
        </w:rPr>
        <w:t>本基金本报告期内及上年度可比期间无债券投资收益。</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2" w:name="_Toc67673409"/>
      <w:r>
        <w:rPr>
          <w:rFonts w:ascii="Times New Roman" w:hAnsi="Times New Roman"/>
          <w:kern w:val="0"/>
          <w:szCs w:val="24"/>
        </w:rPr>
        <w:t>7.4.7.</w:t>
      </w:r>
      <w:r>
        <w:rPr>
          <w:rFonts w:hint="eastAsia" w:ascii="Times New Roman" w:hAnsi="Times New Roman"/>
          <w:kern w:val="0"/>
          <w:szCs w:val="24"/>
        </w:rPr>
        <w:t>14资产支持证券投资收益</w:t>
      </w:r>
      <w:bookmarkEnd w:id="162"/>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本基金本报告期内及上年度可比期间无资产支持证券投资收益。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3" w:name="_Toc67673410"/>
      <w:r>
        <w:rPr>
          <w:rFonts w:ascii="Times New Roman" w:hAnsi="Times New Roman"/>
          <w:kern w:val="0"/>
          <w:szCs w:val="24"/>
        </w:rPr>
        <w:t>7.4.7.15</w:t>
      </w:r>
      <w:r>
        <w:rPr>
          <w:rFonts w:hint="eastAsia" w:ascii="Times New Roman" w:hAnsi="Times New Roman"/>
          <w:kern w:val="0"/>
          <w:szCs w:val="24"/>
        </w:rPr>
        <w:t>衍生工具收益</w:t>
      </w:r>
      <w:bookmarkEnd w:id="163"/>
    </w:p>
    <w:p>
      <w:pPr>
        <w:tabs>
          <w:tab w:val="left" w:pos="426"/>
        </w:tabs>
        <w:spacing w:line="360" w:lineRule="auto"/>
        <w:jc w:val="left"/>
        <w:rPr>
          <w:rFonts w:eastAsiaTheme="minorEastAsia"/>
          <w:kern w:val="0"/>
          <w:sz w:val="24"/>
        </w:rPr>
      </w:pPr>
      <w:r>
        <w:rPr>
          <w:rFonts w:eastAsiaTheme="minorEastAsia"/>
          <w:kern w:val="0"/>
          <w:sz w:val="24"/>
        </w:rPr>
        <w:t>本基金本报告期内及上年度可比期间无衍生工具收益。</w:t>
      </w:r>
    </w:p>
    <w:p>
      <w:pPr>
        <w:tabs>
          <w:tab w:val="left" w:pos="426"/>
        </w:tabs>
        <w:spacing w:line="360" w:lineRule="auto"/>
        <w:ind w:firstLine="480" w:firstLineChars="200"/>
        <w:jc w:val="left"/>
        <w:rPr>
          <w:rFonts w:eastAsiaTheme="minorEastAsia"/>
          <w:kern w:val="0"/>
          <w:sz w:val="24"/>
        </w:rPr>
      </w:pPr>
    </w:p>
    <w:p>
      <w:pPr>
        <w:pStyle w:val="3"/>
        <w:spacing w:before="29" w:after="0" w:line="288" w:lineRule="auto"/>
        <w:rPr>
          <w:rFonts w:ascii="Times New Roman" w:hAnsi="Times New Roman"/>
          <w:kern w:val="0"/>
          <w:szCs w:val="24"/>
        </w:rPr>
      </w:pPr>
      <w:bookmarkStart w:id="164" w:name="_Toc67673411"/>
      <w:r>
        <w:rPr>
          <w:rFonts w:ascii="Times New Roman" w:hAnsi="Times New Roman"/>
          <w:kern w:val="0"/>
          <w:szCs w:val="24"/>
        </w:rPr>
        <w:t>7.4.7.16</w:t>
      </w:r>
      <w:r>
        <w:rPr>
          <w:rFonts w:hint="eastAsia" w:ascii="Times New Roman" w:hAnsi="Times New Roman"/>
          <w:kern w:val="0"/>
          <w:szCs w:val="24"/>
        </w:rPr>
        <w:t>股利收益</w:t>
      </w:r>
      <w:bookmarkEnd w:id="16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jc w:val="center"/>
              <w:rPr>
                <w:color w:val="000000"/>
                <w:sz w:val="24"/>
              </w:rPr>
            </w:pPr>
            <w:r>
              <w:rPr>
                <w:rFonts w:hint="eastAsia"/>
                <w:color w:val="000000"/>
                <w:sz w:val="24"/>
              </w:rPr>
              <w:t>项目</w:t>
            </w:r>
          </w:p>
        </w:tc>
        <w:tc>
          <w:tcPr>
            <w:tcW w:w="315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15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pPr>
              <w:spacing w:before="29" w:line="288" w:lineRule="auto"/>
              <w:jc w:val="right"/>
              <w:rPr>
                <w:kern w:val="0"/>
                <w:sz w:val="24"/>
              </w:rPr>
            </w:pPr>
            <w:r>
              <w:rPr>
                <w:kern w:val="0"/>
                <w:sz w:val="24"/>
              </w:rPr>
              <w:t>5,626,382.77</w:t>
            </w:r>
          </w:p>
        </w:tc>
        <w:tc>
          <w:tcPr>
            <w:tcW w:w="3150" w:type="dxa"/>
            <w:vAlign w:val="center"/>
          </w:tcPr>
          <w:p>
            <w:pPr>
              <w:spacing w:before="29" w:line="288" w:lineRule="auto"/>
              <w:jc w:val="right"/>
              <w:rPr>
                <w:kern w:val="0"/>
                <w:sz w:val="24"/>
              </w:rPr>
            </w:pPr>
            <w:r>
              <w:rPr>
                <w:kern w:val="0"/>
                <w:sz w:val="24"/>
              </w:rPr>
              <w:t>5,409,051.41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5,626,382.77</w:t>
            </w:r>
          </w:p>
        </w:tc>
        <w:tc>
          <w:tcPr>
            <w:tcW w:w="3150" w:type="dxa"/>
            <w:vAlign w:val="center"/>
          </w:tcPr>
          <w:p>
            <w:pPr>
              <w:spacing w:before="29" w:line="288" w:lineRule="auto"/>
              <w:jc w:val="right"/>
              <w:rPr>
                <w:kern w:val="0"/>
                <w:sz w:val="24"/>
              </w:rPr>
            </w:pPr>
            <w:r>
              <w:rPr>
                <w:kern w:val="0"/>
                <w:sz w:val="24"/>
              </w:rPr>
              <w:t>5,409,051.41</w:t>
            </w:r>
          </w:p>
        </w:tc>
      </w:tr>
    </w:tbl>
    <w:p>
      <w:pPr>
        <w:spacing w:line="360" w:lineRule="auto"/>
        <w:ind w:firstLine="210" w:firstLineChars="100"/>
        <w:rPr>
          <w:rFonts w:asciiTheme="minorEastAsia" w:hAnsiTheme="minorEastAsia" w:eastAsiaTheme="minorEastAsia"/>
          <w:szCs w:val="21"/>
        </w:rPr>
      </w:pPr>
    </w:p>
    <w:p>
      <w:pPr>
        <w:spacing w:line="360" w:lineRule="auto"/>
        <w:rPr>
          <w:rFonts w:eastAsiaTheme="minorEastAsia"/>
          <w:b/>
          <w:color w:val="000000"/>
          <w:sz w:val="24"/>
        </w:rPr>
      </w:pPr>
      <w:r>
        <w:rPr>
          <w:rFonts w:eastAsiaTheme="minorEastAsia"/>
          <w:b/>
          <w:color w:val="000000"/>
          <w:sz w:val="24"/>
        </w:rPr>
        <w:t>7.4.7.17公允价值变动收益</w:t>
      </w:r>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3149"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2020年1月1日至2020年12月31日</w:t>
            </w:r>
          </w:p>
        </w:tc>
        <w:tc>
          <w:tcPr>
            <w:tcW w:w="3149" w:type="dxa"/>
          </w:tcPr>
          <w:p>
            <w:pPr>
              <w:spacing w:line="360" w:lineRule="auto"/>
              <w:jc w:val="center"/>
              <w:rPr>
                <w:rFonts w:eastAsiaTheme="minorEastAsia"/>
                <w:sz w:val="24"/>
              </w:rPr>
            </w:pPr>
            <w:r>
              <w:rPr>
                <w:rFonts w:eastAsiaTheme="minorEastAsia"/>
                <w:sz w:val="24"/>
              </w:rPr>
              <w:t>上年度可比期间</w:t>
            </w:r>
          </w:p>
          <w:p>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3149" w:type="dxa"/>
            <w:vAlign w:val="center"/>
          </w:tcPr>
          <w:p>
            <w:pPr>
              <w:spacing w:line="360" w:lineRule="auto"/>
              <w:jc w:val="right"/>
              <w:rPr>
                <w:rFonts w:eastAsiaTheme="minorEastAsia"/>
                <w:sz w:val="24"/>
              </w:rPr>
            </w:pPr>
            <w:r>
              <w:rPr>
                <w:rFonts w:eastAsiaTheme="minorEastAsia"/>
                <w:sz w:val="24"/>
              </w:rPr>
              <w:t>-2,032,055.30</w:t>
            </w:r>
          </w:p>
        </w:tc>
        <w:tc>
          <w:tcPr>
            <w:tcW w:w="3149" w:type="dxa"/>
            <w:vAlign w:val="center"/>
          </w:tcPr>
          <w:p>
            <w:pPr>
              <w:spacing w:line="360" w:lineRule="auto"/>
              <w:jc w:val="right"/>
              <w:rPr>
                <w:rFonts w:eastAsiaTheme="minorEastAsia"/>
                <w:sz w:val="24"/>
              </w:rPr>
            </w:pPr>
            <w:r>
              <w:rPr>
                <w:rFonts w:eastAsiaTheme="minorEastAsia"/>
                <w:sz w:val="24"/>
              </w:rPr>
              <w:t>68,502,817.06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3149" w:type="dxa"/>
            <w:vAlign w:val="center"/>
          </w:tcPr>
          <w:p>
            <w:pPr>
              <w:spacing w:line="360" w:lineRule="auto"/>
              <w:jc w:val="right"/>
              <w:rPr>
                <w:rFonts w:eastAsiaTheme="minorEastAsia"/>
                <w:sz w:val="24"/>
              </w:rPr>
            </w:pPr>
            <w:r>
              <w:rPr>
                <w:rFonts w:eastAsiaTheme="minorEastAsia"/>
                <w:sz w:val="24"/>
              </w:rPr>
              <w:t>-2,032,055.30</w:t>
            </w:r>
          </w:p>
        </w:tc>
        <w:tc>
          <w:tcPr>
            <w:tcW w:w="3149" w:type="dxa"/>
            <w:vAlign w:val="center"/>
          </w:tcPr>
          <w:p>
            <w:pPr>
              <w:spacing w:line="360" w:lineRule="auto"/>
              <w:jc w:val="right"/>
              <w:rPr>
                <w:rFonts w:eastAsiaTheme="minorEastAsia"/>
                <w:sz w:val="24"/>
              </w:rPr>
            </w:pPr>
            <w:r>
              <w:rPr>
                <w:rFonts w:eastAsiaTheme="minorEastAsia"/>
                <w:sz w:val="24"/>
              </w:rPr>
              <w:t>68,502,817.06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3149" w:type="dxa"/>
            <w:vAlign w:val="center"/>
          </w:tcPr>
          <w:p>
            <w:pPr>
              <w:spacing w:line="360" w:lineRule="auto"/>
              <w:jc w:val="right"/>
              <w:rPr>
                <w:sz w:val="24"/>
              </w:rPr>
            </w:pPr>
            <w:r>
              <w:rPr>
                <w:rFonts w:hint="eastAsia"/>
                <w:sz w:val="24"/>
              </w:rPr>
              <w:t>-</w:t>
            </w:r>
          </w:p>
        </w:tc>
        <w:tc>
          <w:tcPr>
            <w:tcW w:w="3149"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3149" w:type="dxa"/>
            <w:vAlign w:val="bottom"/>
          </w:tcPr>
          <w:p>
            <w:pPr>
              <w:spacing w:line="360" w:lineRule="auto"/>
              <w:jc w:val="right"/>
              <w:rPr>
                <w:sz w:val="24"/>
              </w:rPr>
            </w:pPr>
            <w:r>
              <w:rPr>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3149" w:type="dxa"/>
            <w:vAlign w:val="bottom"/>
          </w:tcPr>
          <w:p>
            <w:pPr>
              <w:jc w:val="right"/>
              <w:rPr>
                <w:rFonts w:eastAsiaTheme="minorEastAsia"/>
                <w:sz w:val="24"/>
              </w:rPr>
            </w:pPr>
            <w:r>
              <w:rPr>
                <w:rFonts w:eastAsiaTheme="minorEastAsia"/>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3149" w:type="dxa"/>
            <w:vAlign w:val="bottom"/>
          </w:tcPr>
          <w:p>
            <w:pPr>
              <w:spacing w:line="360" w:lineRule="auto"/>
              <w:jc w:val="right"/>
              <w:rPr>
                <w:rFonts w:eastAsiaTheme="minorEastAsia"/>
                <w:sz w:val="24"/>
              </w:rPr>
            </w:pPr>
            <w:r>
              <w:rPr>
                <w:rFonts w:eastAsiaTheme="minorEastAsia"/>
                <w:sz w:val="24"/>
              </w:rPr>
              <w:t>-2,032,055.30</w:t>
            </w:r>
          </w:p>
        </w:tc>
        <w:tc>
          <w:tcPr>
            <w:tcW w:w="3149" w:type="dxa"/>
            <w:vAlign w:val="bottom"/>
          </w:tcPr>
          <w:p>
            <w:pPr>
              <w:spacing w:line="360" w:lineRule="auto"/>
              <w:jc w:val="right"/>
              <w:rPr>
                <w:rFonts w:eastAsiaTheme="minorEastAsia"/>
                <w:sz w:val="24"/>
              </w:rPr>
            </w:pPr>
            <w:r>
              <w:rPr>
                <w:rFonts w:eastAsiaTheme="minorEastAsia"/>
                <w:sz w:val="24"/>
              </w:rPr>
              <w:t>68,502,817.06</w:t>
            </w:r>
          </w:p>
        </w:tc>
      </w:tr>
    </w:tbl>
    <w:p>
      <w:pPr>
        <w:spacing w:line="360" w:lineRule="auto"/>
        <w:ind w:firstLine="210" w:firstLineChars="1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65" w:name="_Toc67673412"/>
      <w:r>
        <w:rPr>
          <w:rFonts w:ascii="Times New Roman" w:hAnsi="Times New Roman"/>
          <w:kern w:val="0"/>
          <w:szCs w:val="24"/>
        </w:rPr>
        <w:t>7.4.7.18</w:t>
      </w:r>
      <w:r>
        <w:rPr>
          <w:rFonts w:hint="eastAsia" w:ascii="Times New Roman" w:hAnsi="Times New Roman"/>
          <w:kern w:val="0"/>
          <w:szCs w:val="24"/>
        </w:rPr>
        <w:t>其他收入</w:t>
      </w:r>
      <w:bookmarkEnd w:id="16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598"/>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spacing w:before="29" w:line="288" w:lineRule="auto"/>
              <w:jc w:val="center"/>
              <w:rPr>
                <w:color w:val="000000"/>
                <w:sz w:val="24"/>
              </w:rPr>
            </w:pPr>
            <w:r>
              <w:rPr>
                <w:rFonts w:hint="eastAsia"/>
                <w:color w:val="000000"/>
                <w:sz w:val="24"/>
              </w:rPr>
              <w:t>项目</w:t>
            </w:r>
          </w:p>
        </w:tc>
        <w:tc>
          <w:tcPr>
            <w:tcW w:w="360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60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基金赎回费收入</w:t>
            </w:r>
          </w:p>
        </w:tc>
        <w:tc>
          <w:tcPr>
            <w:tcW w:w="3600" w:type="dxa"/>
            <w:vAlign w:val="center"/>
          </w:tcPr>
          <w:p>
            <w:pPr>
              <w:spacing w:before="29" w:line="288" w:lineRule="auto"/>
              <w:jc w:val="right"/>
              <w:rPr>
                <w:kern w:val="0"/>
                <w:sz w:val="24"/>
              </w:rPr>
            </w:pPr>
            <w:r>
              <w:rPr>
                <w:kern w:val="0"/>
                <w:sz w:val="24"/>
              </w:rPr>
              <w:t>1,641,927.65</w:t>
            </w:r>
          </w:p>
        </w:tc>
        <w:tc>
          <w:tcPr>
            <w:tcW w:w="3600" w:type="dxa"/>
            <w:vAlign w:val="center"/>
          </w:tcPr>
          <w:p>
            <w:pPr>
              <w:spacing w:before="29" w:line="288" w:lineRule="auto"/>
              <w:jc w:val="right"/>
              <w:rPr>
                <w:kern w:val="0"/>
                <w:sz w:val="24"/>
              </w:rPr>
            </w:pPr>
            <w:r>
              <w:rPr>
                <w:kern w:val="0"/>
                <w:sz w:val="24"/>
              </w:rPr>
              <w:t>228,183.86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4" w:type="dxa"/>
            <w:vAlign w:val="center"/>
          </w:tcPr>
          <w:p>
            <w:pPr>
              <w:jc w:val="left"/>
            </w:pPr>
            <w:r>
              <w:rPr>
                <w:sz w:val="24"/>
              </w:rPr>
              <w:t>基金转换费收入</w:t>
            </w:r>
          </w:p>
        </w:tc>
        <w:tc>
          <w:tcPr>
            <w:tcW w:w="3598" w:type="dxa"/>
            <w:vAlign w:val="center"/>
          </w:tcPr>
          <w:p>
            <w:pPr>
              <w:jc w:val="right"/>
            </w:pPr>
            <w:r>
              <w:rPr>
                <w:sz w:val="24"/>
              </w:rPr>
              <w:t>144,525.81</w:t>
            </w:r>
          </w:p>
        </w:tc>
        <w:tc>
          <w:tcPr>
            <w:tcW w:w="3598" w:type="dxa"/>
            <w:vAlign w:val="center"/>
          </w:tcPr>
          <w:p>
            <w:pPr>
              <w:jc w:val="right"/>
            </w:pPr>
            <w:r>
              <w:rPr>
                <w:sz w:val="24"/>
              </w:rPr>
              <w:t>68,951.73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3600" w:type="dxa"/>
            <w:vAlign w:val="center"/>
          </w:tcPr>
          <w:p>
            <w:pPr>
              <w:spacing w:before="29" w:line="288" w:lineRule="auto"/>
              <w:jc w:val="right"/>
              <w:rPr>
                <w:kern w:val="0"/>
                <w:sz w:val="24"/>
              </w:rPr>
            </w:pPr>
            <w:r>
              <w:rPr>
                <w:kern w:val="0"/>
                <w:sz w:val="24"/>
              </w:rPr>
              <w:t>1,786,453.46</w:t>
            </w:r>
          </w:p>
        </w:tc>
        <w:tc>
          <w:tcPr>
            <w:tcW w:w="3600" w:type="dxa"/>
            <w:vAlign w:val="center"/>
          </w:tcPr>
          <w:p>
            <w:pPr>
              <w:spacing w:before="29" w:line="288" w:lineRule="auto"/>
              <w:jc w:val="right"/>
              <w:rPr>
                <w:kern w:val="0"/>
                <w:sz w:val="24"/>
              </w:rPr>
            </w:pPr>
            <w:r>
              <w:rPr>
                <w:kern w:val="0"/>
                <w:sz w:val="24"/>
              </w:rPr>
              <w:t>297,135.59</w:t>
            </w:r>
          </w:p>
        </w:tc>
      </w:tr>
    </w:tbl>
    <w:p>
      <w:pPr>
        <w:tabs>
          <w:tab w:val="left" w:pos="426"/>
        </w:tabs>
        <w:spacing w:before="29" w:line="288" w:lineRule="auto"/>
        <w:jc w:val="left"/>
        <w:rPr>
          <w:kern w:val="0"/>
          <w:sz w:val="24"/>
        </w:rPr>
      </w:pPr>
      <w:r>
        <w:rPr>
          <w:kern w:val="0"/>
          <w:sz w:val="24"/>
        </w:rPr>
        <w:t>注：1、本基金的赎回费率按持有期间递减，不低于赎回费总额的25%归入基金资产。</w:t>
      </w:r>
    </w:p>
    <w:p>
      <w:pPr>
        <w:tabs>
          <w:tab w:val="left" w:pos="426"/>
        </w:tabs>
        <w:spacing w:before="29" w:line="288" w:lineRule="auto"/>
        <w:jc w:val="left"/>
        <w:rPr>
          <w:kern w:val="0"/>
          <w:sz w:val="24"/>
        </w:rPr>
      </w:pPr>
      <w:r>
        <w:rPr>
          <w:kern w:val="0"/>
          <w:sz w:val="24"/>
        </w:rPr>
        <w:t xml:space="preserve">    2、本基金的转换费由申购补差费和转出基金的赎回费两部分构成，其中转出基金的不低于赎回费的25%归入转出基金的基金资产。</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spacing w:before="156" w:beforeLines="50"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pPr>
        <w:tabs>
          <w:tab w:val="left" w:pos="7200"/>
          <w:tab w:val="left" w:pos="8280"/>
        </w:tabs>
        <w:spacing w:line="360" w:lineRule="auto"/>
        <w:ind w:right="-109" w:rightChars="-52"/>
        <w:jc w:val="right"/>
        <w:rPr>
          <w:rFonts w:eastAsiaTheme="minorEastAsia"/>
          <w:color w:val="000000" w:themeColor="text1"/>
          <w:szCs w:val="21"/>
        </w:rPr>
      </w:pPr>
      <w:r>
        <w:rPr>
          <w:rFonts w:eastAsiaTheme="minorEastAsia"/>
          <w:color w:val="000000" w:themeColor="text1"/>
          <w:szCs w:val="21"/>
        </w:rPr>
        <w:t>单位：人民币元</w:t>
      </w:r>
    </w:p>
    <w:tbl>
      <w:tblPr>
        <w:tblStyle w:val="31"/>
        <w:tblW w:w="91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3114"/>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本期</w:t>
            </w:r>
          </w:p>
          <w:p>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2020年1月1日至2020年12月31日</w:t>
            </w:r>
          </w:p>
        </w:tc>
        <w:tc>
          <w:tcPr>
            <w:tcW w:w="3553"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pPr>
              <w:spacing w:line="360" w:lineRule="auto"/>
              <w:jc w:val="center"/>
              <w:rPr>
                <w:rFonts w:eastAsiaTheme="minorEastAsia"/>
                <w:color w:val="000000" w:themeColor="text1"/>
                <w:kern w:val="0"/>
                <w:szCs w:val="21"/>
              </w:rPr>
            </w:pPr>
            <w:r>
              <w:rPr>
                <w:rFonts w:eastAsiaTheme="minorEastAsia"/>
                <w:color w:val="000000" w:themeColor="text1"/>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17,104,801.49</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2,447,216.58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17,104,801.49</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2,447,216.58</w:t>
            </w:r>
          </w:p>
        </w:tc>
      </w:tr>
    </w:tbl>
    <w:p/>
    <w:p>
      <w:pPr>
        <w:pStyle w:val="3"/>
        <w:spacing w:before="29" w:after="0" w:line="288" w:lineRule="auto"/>
        <w:rPr>
          <w:rFonts w:ascii="Times New Roman" w:hAnsi="Times New Roman"/>
          <w:kern w:val="0"/>
          <w:szCs w:val="24"/>
        </w:rPr>
      </w:pPr>
      <w:bookmarkStart w:id="166" w:name="_Toc67673413"/>
      <w:r>
        <w:rPr>
          <w:rFonts w:ascii="Times New Roman" w:hAnsi="Times New Roman"/>
          <w:kern w:val="0"/>
          <w:szCs w:val="24"/>
        </w:rPr>
        <w:t>7.4.7.20</w:t>
      </w:r>
      <w:r>
        <w:rPr>
          <w:rFonts w:hint="eastAsia" w:ascii="Times New Roman" w:hAnsi="Times New Roman"/>
          <w:kern w:val="0"/>
          <w:szCs w:val="24"/>
        </w:rPr>
        <w:t>其他费用</w:t>
      </w:r>
      <w:bookmarkEnd w:id="166"/>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5"/>
        <w:gridCol w:w="2893"/>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spacing w:before="29" w:line="288" w:lineRule="auto"/>
              <w:jc w:val="center"/>
              <w:rPr>
                <w:sz w:val="24"/>
              </w:rPr>
            </w:pPr>
            <w:r>
              <w:rPr>
                <w:rFonts w:hint="eastAsia"/>
                <w:sz w:val="24"/>
              </w:rPr>
              <w:t>项目</w:t>
            </w:r>
          </w:p>
        </w:tc>
        <w:tc>
          <w:tcPr>
            <w:tcW w:w="2893"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367"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pPr>
              <w:spacing w:before="29" w:line="288" w:lineRule="auto"/>
              <w:jc w:val="right"/>
              <w:rPr>
                <w:kern w:val="0"/>
                <w:sz w:val="24"/>
              </w:rPr>
            </w:pPr>
            <w:r>
              <w:rPr>
                <w:kern w:val="0"/>
                <w:sz w:val="24"/>
              </w:rPr>
              <w:t>60,000.00</w:t>
            </w:r>
          </w:p>
        </w:tc>
        <w:tc>
          <w:tcPr>
            <w:tcW w:w="3367" w:type="dxa"/>
            <w:vAlign w:val="bottom"/>
          </w:tcPr>
          <w:p>
            <w:pPr>
              <w:spacing w:before="29" w:line="288" w:lineRule="auto"/>
              <w:jc w:val="right"/>
              <w:rPr>
                <w:kern w:val="0"/>
                <w:sz w:val="24"/>
              </w:rPr>
            </w:pPr>
            <w:r>
              <w:rPr>
                <w:kern w:val="0"/>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pPr>
              <w:spacing w:before="29" w:line="288" w:lineRule="auto"/>
              <w:jc w:val="right"/>
              <w:rPr>
                <w:kern w:val="0"/>
                <w:sz w:val="24"/>
              </w:rPr>
            </w:pPr>
            <w:r>
              <w:rPr>
                <w:kern w:val="0"/>
                <w:sz w:val="24"/>
              </w:rPr>
              <w:t>120,000.00</w:t>
            </w:r>
          </w:p>
        </w:tc>
        <w:tc>
          <w:tcPr>
            <w:tcW w:w="3367" w:type="dxa"/>
            <w:vAlign w:val="bottom"/>
          </w:tcPr>
          <w:p>
            <w:pPr>
              <w:spacing w:before="29" w:line="288" w:lineRule="auto"/>
              <w:jc w:val="right"/>
              <w:rPr>
                <w:kern w:val="0"/>
                <w:sz w:val="24"/>
              </w:rPr>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银行费用</w:t>
            </w:r>
          </w:p>
        </w:tc>
        <w:tc>
          <w:tcPr>
            <w:tcW w:w="2893" w:type="dxa"/>
            <w:vAlign w:val="center"/>
          </w:tcPr>
          <w:p>
            <w:pPr>
              <w:jc w:val="right"/>
            </w:pPr>
            <w:r>
              <w:rPr>
                <w:sz w:val="24"/>
              </w:rPr>
              <w:t>1,420.53</w:t>
            </w:r>
          </w:p>
        </w:tc>
        <w:tc>
          <w:tcPr>
            <w:tcW w:w="3367" w:type="dxa"/>
            <w:vAlign w:val="center"/>
          </w:tcPr>
          <w:p>
            <w:pPr>
              <w:jc w:val="right"/>
            </w:pPr>
            <w:r>
              <w:rPr>
                <w:sz w:val="24"/>
              </w:rPr>
              <w:t>909.00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债券账户费用</w:t>
            </w:r>
          </w:p>
        </w:tc>
        <w:tc>
          <w:tcPr>
            <w:tcW w:w="2893" w:type="dxa"/>
            <w:vAlign w:val="center"/>
          </w:tcPr>
          <w:p>
            <w:pPr>
              <w:jc w:val="right"/>
            </w:pPr>
            <w:r>
              <w:rPr>
                <w:sz w:val="24"/>
              </w:rPr>
              <w:t>37,200.00</w:t>
            </w:r>
          </w:p>
        </w:tc>
        <w:tc>
          <w:tcPr>
            <w:tcW w:w="3367" w:type="dxa"/>
            <w:vAlign w:val="center"/>
          </w:tcPr>
          <w:p>
            <w:pPr>
              <w:jc w:val="right"/>
            </w:pPr>
            <w:r>
              <w:rPr>
                <w:sz w:val="24"/>
              </w:rPr>
              <w:t>37,200.00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2893" w:type="dxa"/>
            <w:vAlign w:val="center"/>
          </w:tcPr>
          <w:p>
            <w:pPr>
              <w:spacing w:before="29" w:line="288" w:lineRule="auto"/>
              <w:jc w:val="right"/>
              <w:rPr>
                <w:kern w:val="0"/>
                <w:sz w:val="24"/>
              </w:rPr>
            </w:pPr>
            <w:r>
              <w:rPr>
                <w:kern w:val="0"/>
                <w:sz w:val="24"/>
              </w:rPr>
              <w:t>218,620.53</w:t>
            </w:r>
          </w:p>
        </w:tc>
        <w:tc>
          <w:tcPr>
            <w:tcW w:w="3367" w:type="dxa"/>
            <w:vAlign w:val="center"/>
          </w:tcPr>
          <w:p>
            <w:pPr>
              <w:spacing w:before="29" w:line="288" w:lineRule="auto"/>
              <w:jc w:val="right"/>
              <w:rPr>
                <w:kern w:val="0"/>
                <w:sz w:val="24"/>
              </w:rPr>
            </w:pPr>
            <w:r>
              <w:rPr>
                <w:kern w:val="0"/>
                <w:sz w:val="24"/>
              </w:rPr>
              <w:t>218,109.00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7" w:name="_Toc67673414"/>
      <w:r>
        <w:rPr>
          <w:rFonts w:ascii="Times New Roman" w:hAnsi="Times New Roman"/>
          <w:kern w:val="0"/>
          <w:szCs w:val="24"/>
        </w:rPr>
        <w:t>7.4.8</w:t>
      </w:r>
      <w:r>
        <w:rPr>
          <w:rFonts w:hint="eastAsia" w:ascii="Times New Roman" w:hAnsi="Times New Roman"/>
          <w:kern w:val="0"/>
          <w:szCs w:val="24"/>
        </w:rPr>
        <w:t>或有事项、资产负债表日后事项的说明</w:t>
      </w:r>
      <w:bookmarkEnd w:id="167"/>
    </w:p>
    <w:p>
      <w:pPr>
        <w:pStyle w:val="3"/>
        <w:spacing w:before="29" w:after="0" w:line="288" w:lineRule="auto"/>
        <w:rPr>
          <w:rFonts w:ascii="Times New Roman" w:hAnsi="Times New Roman"/>
          <w:kern w:val="0"/>
          <w:szCs w:val="24"/>
        </w:rPr>
      </w:pPr>
      <w:bookmarkStart w:id="168" w:name="_Toc67673415"/>
      <w:r>
        <w:rPr>
          <w:rFonts w:ascii="Times New Roman" w:hAnsi="Times New Roman"/>
          <w:kern w:val="0"/>
          <w:szCs w:val="24"/>
        </w:rPr>
        <w:t xml:space="preserve">7.4.8.1 </w:t>
      </w:r>
      <w:r>
        <w:rPr>
          <w:rFonts w:hint="eastAsia" w:ascii="Times New Roman" w:hAnsi="Times New Roman"/>
          <w:kern w:val="0"/>
          <w:szCs w:val="24"/>
        </w:rPr>
        <w:t>或有事项</w:t>
      </w:r>
      <w:bookmarkEnd w:id="168"/>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69" w:name="_Toc67673416"/>
      <w:r>
        <w:rPr>
          <w:rFonts w:ascii="Times New Roman" w:hAnsi="Times New Roman"/>
          <w:kern w:val="0"/>
          <w:szCs w:val="24"/>
        </w:rPr>
        <w:t xml:space="preserve">7.4.8.2 </w:t>
      </w:r>
      <w:r>
        <w:rPr>
          <w:rFonts w:hint="eastAsia" w:ascii="Times New Roman" w:hAnsi="Times New Roman"/>
          <w:kern w:val="0"/>
          <w:szCs w:val="24"/>
        </w:rPr>
        <w:t>资产负债表日后事项</w:t>
      </w:r>
      <w:bookmarkEnd w:id="169"/>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交银施罗德基金管理有限公司(“交银施罗德基金公司”)</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中国工商银行股份有限公司(“中国工商银行”)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基金管理人的股东、基金销售机构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70" w:name="_Toc67673417"/>
      <w:r>
        <w:rPr>
          <w:rFonts w:ascii="Times New Roman" w:hAnsi="Times New Roman"/>
          <w:kern w:val="0"/>
          <w:szCs w:val="24"/>
        </w:rPr>
        <w:t>7.4.10</w:t>
      </w:r>
      <w:r>
        <w:rPr>
          <w:rFonts w:hint="eastAsia" w:ascii="Times New Roman" w:hAnsi="Times New Roman"/>
          <w:kern w:val="0"/>
          <w:szCs w:val="24"/>
        </w:rPr>
        <w:t>本报告期及上年度可比期间的关联方交易</w:t>
      </w:r>
      <w:bookmarkEnd w:id="170"/>
    </w:p>
    <w:p>
      <w:pPr>
        <w:pStyle w:val="3"/>
        <w:spacing w:before="29" w:after="0" w:line="288" w:lineRule="auto"/>
        <w:rPr>
          <w:rFonts w:ascii="Times New Roman" w:hAnsi="Times New Roman"/>
          <w:kern w:val="0"/>
          <w:szCs w:val="24"/>
        </w:rPr>
      </w:pPr>
      <w:bookmarkStart w:id="171" w:name="_Toc67673418"/>
      <w:r>
        <w:rPr>
          <w:rFonts w:ascii="Times New Roman" w:hAnsi="Times New Roman"/>
          <w:kern w:val="0"/>
          <w:szCs w:val="24"/>
        </w:rPr>
        <w:t>7.4.10.1</w:t>
      </w:r>
      <w:r>
        <w:rPr>
          <w:rFonts w:hint="eastAsia" w:ascii="Times New Roman" w:hAnsi="Times New Roman"/>
          <w:kern w:val="0"/>
          <w:szCs w:val="24"/>
        </w:rPr>
        <w:t>通过关联方交易单元进行的交易</w:t>
      </w:r>
      <w:bookmarkEnd w:id="171"/>
    </w:p>
    <w:p>
      <w:pPr>
        <w:spacing w:before="29" w:line="288" w:lineRule="auto"/>
        <w:ind w:firstLine="480" w:firstLineChars="200"/>
        <w:rPr>
          <w:color w:val="000000"/>
          <w:sz w:val="24"/>
        </w:rPr>
      </w:pPr>
      <w:r>
        <w:rPr>
          <w:color w:val="000000"/>
          <w:sz w:val="24"/>
        </w:rPr>
        <w:t>本基金本报告期内及上年度可比期间无通过关联方交易单元进行的交易。</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2" w:name="_Toc67673419"/>
      <w:r>
        <w:rPr>
          <w:rFonts w:ascii="Times New Roman" w:hAnsi="Times New Roman"/>
          <w:kern w:val="0"/>
          <w:szCs w:val="24"/>
        </w:rPr>
        <w:t>7.4.10.2</w:t>
      </w:r>
      <w:r>
        <w:rPr>
          <w:rFonts w:hint="eastAsia" w:ascii="Times New Roman" w:hAnsi="Times New Roman"/>
          <w:kern w:val="0"/>
          <w:szCs w:val="24"/>
        </w:rPr>
        <w:t>关联方报酬</w:t>
      </w:r>
      <w:bookmarkEnd w:id="172"/>
    </w:p>
    <w:p>
      <w:pPr>
        <w:pStyle w:val="3"/>
        <w:spacing w:before="29" w:after="0" w:line="288" w:lineRule="auto"/>
        <w:rPr>
          <w:rFonts w:ascii="Times New Roman" w:hAnsi="Times New Roman"/>
          <w:kern w:val="0"/>
          <w:szCs w:val="24"/>
        </w:rPr>
      </w:pPr>
      <w:bookmarkStart w:id="173" w:name="_Toc67673420"/>
      <w:r>
        <w:rPr>
          <w:rFonts w:ascii="Times New Roman" w:hAnsi="Times New Roman"/>
          <w:kern w:val="0"/>
          <w:szCs w:val="24"/>
        </w:rPr>
        <w:t>7.4.10.2.1</w:t>
      </w:r>
      <w:r>
        <w:rPr>
          <w:rFonts w:hint="eastAsia" w:ascii="Times New Roman" w:hAnsi="Times New Roman"/>
          <w:kern w:val="0"/>
          <w:szCs w:val="24"/>
        </w:rPr>
        <w:t>基金管理费</w:t>
      </w:r>
      <w:bookmarkEnd w:id="173"/>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pPr>
              <w:spacing w:before="29" w:line="288" w:lineRule="auto"/>
              <w:jc w:val="right"/>
              <w:rPr>
                <w:kern w:val="0"/>
                <w:sz w:val="24"/>
              </w:rPr>
            </w:pPr>
            <w:r>
              <w:rPr>
                <w:kern w:val="0"/>
                <w:sz w:val="24"/>
              </w:rPr>
              <w:t>17,471,677.80</w:t>
            </w:r>
          </w:p>
        </w:tc>
        <w:tc>
          <w:tcPr>
            <w:tcW w:w="2657" w:type="dxa"/>
            <w:vAlign w:val="center"/>
          </w:tcPr>
          <w:p>
            <w:pPr>
              <w:spacing w:before="29" w:line="288" w:lineRule="auto"/>
              <w:jc w:val="right"/>
              <w:rPr>
                <w:kern w:val="0"/>
                <w:sz w:val="24"/>
              </w:rPr>
            </w:pPr>
            <w:r>
              <w:rPr>
                <w:kern w:val="0"/>
                <w:sz w:val="24"/>
              </w:rPr>
              <w:t>4,743,748.30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pPr>
              <w:spacing w:before="29" w:line="288" w:lineRule="auto"/>
              <w:jc w:val="right"/>
              <w:rPr>
                <w:kern w:val="0"/>
                <w:sz w:val="24"/>
              </w:rPr>
            </w:pPr>
            <w:r>
              <w:rPr>
                <w:kern w:val="0"/>
                <w:sz w:val="24"/>
              </w:rPr>
              <w:t>4,346,657.65</w:t>
            </w:r>
          </w:p>
        </w:tc>
        <w:tc>
          <w:tcPr>
            <w:tcW w:w="2657" w:type="dxa"/>
            <w:vAlign w:val="center"/>
          </w:tcPr>
          <w:p>
            <w:pPr>
              <w:spacing w:before="29" w:line="288" w:lineRule="auto"/>
              <w:jc w:val="right"/>
              <w:rPr>
                <w:kern w:val="0"/>
                <w:sz w:val="24"/>
              </w:rPr>
            </w:pPr>
            <w:r>
              <w:rPr>
                <w:kern w:val="0"/>
                <w:sz w:val="24"/>
              </w:rPr>
              <w:t>1,399,174.18</w:t>
            </w:r>
          </w:p>
        </w:tc>
      </w:tr>
    </w:tbl>
    <w:p>
      <w:pPr>
        <w:tabs>
          <w:tab w:val="left" w:pos="426"/>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pPr>
        <w:tabs>
          <w:tab w:val="left" w:pos="426"/>
        </w:tabs>
        <w:spacing w:before="29" w:line="288" w:lineRule="auto"/>
        <w:jc w:val="left"/>
        <w:rPr>
          <w:kern w:val="0"/>
          <w:sz w:val="24"/>
        </w:rPr>
      </w:pPr>
      <w:r>
        <w:rPr>
          <w:kern w:val="0"/>
          <w:sz w:val="24"/>
        </w:rPr>
        <w:t>日管理人报酬＝前一日基金资产净值×1.50%÷当年天数。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4" w:name="_Toc67673421"/>
      <w:r>
        <w:rPr>
          <w:rFonts w:ascii="Times New Roman" w:hAnsi="Times New Roman"/>
          <w:kern w:val="0"/>
          <w:szCs w:val="24"/>
        </w:rPr>
        <w:t>7.4.10.2.2</w:t>
      </w:r>
      <w:r>
        <w:rPr>
          <w:rFonts w:hint="eastAsia" w:ascii="Times New Roman" w:hAnsi="Times New Roman"/>
          <w:kern w:val="0"/>
          <w:szCs w:val="24"/>
        </w:rPr>
        <w:t>基金托管费</w:t>
      </w:r>
      <w:bookmarkEnd w:id="17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86"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当期发生的基金应支付的托管费</w:t>
            </w:r>
          </w:p>
        </w:tc>
        <w:tc>
          <w:tcPr>
            <w:tcW w:w="2657" w:type="dxa"/>
            <w:vAlign w:val="center"/>
          </w:tcPr>
          <w:p>
            <w:pPr>
              <w:spacing w:before="29" w:line="288" w:lineRule="auto"/>
              <w:jc w:val="right"/>
              <w:rPr>
                <w:kern w:val="0"/>
                <w:sz w:val="24"/>
              </w:rPr>
            </w:pPr>
            <w:r>
              <w:rPr>
                <w:kern w:val="0"/>
                <w:sz w:val="24"/>
              </w:rPr>
              <w:t>2,911,946.33</w:t>
            </w:r>
          </w:p>
        </w:tc>
        <w:tc>
          <w:tcPr>
            <w:tcW w:w="2657" w:type="dxa"/>
            <w:vAlign w:val="center"/>
          </w:tcPr>
          <w:p>
            <w:pPr>
              <w:spacing w:before="29" w:line="288" w:lineRule="auto"/>
              <w:jc w:val="right"/>
              <w:rPr>
                <w:kern w:val="0"/>
                <w:sz w:val="24"/>
              </w:rPr>
            </w:pPr>
            <w:r>
              <w:rPr>
                <w:kern w:val="0"/>
                <w:sz w:val="24"/>
              </w:rPr>
              <w:t>790,624.77</w:t>
            </w:r>
          </w:p>
        </w:tc>
      </w:tr>
    </w:tbl>
    <w:p>
      <w:pPr>
        <w:tabs>
          <w:tab w:val="left" w:pos="426"/>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pPr>
        <w:tabs>
          <w:tab w:val="left" w:pos="426"/>
        </w:tabs>
        <w:spacing w:before="29" w:line="288" w:lineRule="auto"/>
        <w:jc w:val="left"/>
        <w:rPr>
          <w:kern w:val="0"/>
          <w:sz w:val="24"/>
        </w:rPr>
      </w:pPr>
      <w:r>
        <w:rPr>
          <w:kern w:val="0"/>
          <w:sz w:val="24"/>
        </w:rPr>
        <w:t>日托管费＝前一日基金资产净值×0.25%÷当年天数。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5" w:name="_Toc67673422"/>
      <w:r>
        <w:rPr>
          <w:rFonts w:ascii="Times New Roman" w:hAnsi="Times New Roman"/>
          <w:kern w:val="0"/>
          <w:szCs w:val="24"/>
        </w:rPr>
        <w:t>7.4.10.2.3</w:t>
      </w:r>
      <w:r>
        <w:rPr>
          <w:rFonts w:hint="eastAsia" w:ascii="Times New Roman" w:hAnsi="Times New Roman"/>
          <w:kern w:val="0"/>
          <w:szCs w:val="24"/>
        </w:rPr>
        <w:t>销售服务费</w:t>
      </w:r>
      <w:bookmarkEnd w:id="175"/>
    </w:p>
    <w:p>
      <w:pPr>
        <w:tabs>
          <w:tab w:val="left" w:pos="426"/>
        </w:tabs>
        <w:spacing w:before="29" w:line="288" w:lineRule="auto"/>
        <w:jc w:val="left"/>
        <w:rPr>
          <w:kern w:val="0"/>
          <w:sz w:val="24"/>
        </w:rPr>
      </w:pPr>
      <w:r>
        <w:rPr>
          <w:kern w:val="0"/>
          <w:sz w:val="24"/>
        </w:rPr>
        <w:t>无。</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6" w:name="_Toc67673423"/>
      <w:r>
        <w:rPr>
          <w:rFonts w:ascii="Times New Roman" w:hAnsi="Times New Roman"/>
          <w:kern w:val="0"/>
          <w:szCs w:val="24"/>
        </w:rPr>
        <w:t>7.4.10.3</w:t>
      </w:r>
      <w:r>
        <w:rPr>
          <w:rFonts w:hint="eastAsia" w:ascii="Times New Roman" w:hAnsi="Times New Roman"/>
          <w:kern w:val="0"/>
          <w:szCs w:val="24"/>
        </w:rPr>
        <w:t>与关联方进行银行间同业市场的债券</w:t>
      </w:r>
      <w:r>
        <w:rPr>
          <w:rFonts w:ascii="Times New Roman" w:hAnsi="Times New Roman"/>
          <w:kern w:val="0"/>
          <w:szCs w:val="24"/>
        </w:rPr>
        <w:t>(</w:t>
      </w:r>
      <w:r>
        <w:rPr>
          <w:rFonts w:hint="eastAsia" w:ascii="Times New Roman" w:hAnsi="Times New Roman"/>
          <w:kern w:val="0"/>
          <w:szCs w:val="24"/>
        </w:rPr>
        <w:t>含回购</w:t>
      </w:r>
      <w:r>
        <w:rPr>
          <w:rFonts w:ascii="Times New Roman" w:hAnsi="Times New Roman"/>
          <w:kern w:val="0"/>
          <w:szCs w:val="24"/>
        </w:rPr>
        <w:t>)</w:t>
      </w:r>
      <w:r>
        <w:rPr>
          <w:rFonts w:hint="eastAsia" w:ascii="Times New Roman" w:hAnsi="Times New Roman"/>
          <w:kern w:val="0"/>
          <w:szCs w:val="24"/>
        </w:rPr>
        <w:t>交易</w:t>
      </w:r>
      <w:bookmarkEnd w:id="176"/>
    </w:p>
    <w:p>
      <w:pPr>
        <w:tabs>
          <w:tab w:val="left" w:pos="426"/>
        </w:tabs>
        <w:spacing w:before="29" w:line="288" w:lineRule="auto"/>
        <w:jc w:val="left"/>
        <w:rPr>
          <w:kern w:val="0"/>
          <w:sz w:val="24"/>
        </w:rPr>
      </w:pPr>
      <w:r>
        <w:rPr>
          <w:kern w:val="0"/>
          <w:sz w:val="24"/>
        </w:rPr>
        <w:t>本基金本报告期内及上年度可比期间未与关联方进行银行间同业市场的债券(含回购)交易。</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7" w:name="_Toc67673424"/>
      <w:r>
        <w:rPr>
          <w:rFonts w:ascii="Times New Roman" w:hAnsi="Times New Roman"/>
          <w:kern w:val="0"/>
          <w:szCs w:val="24"/>
        </w:rPr>
        <w:t>7.4.10.4</w:t>
      </w:r>
      <w:r>
        <w:rPr>
          <w:rFonts w:hint="eastAsia" w:ascii="Times New Roman" w:hAnsi="Times New Roman"/>
          <w:kern w:val="0"/>
          <w:szCs w:val="24"/>
        </w:rPr>
        <w:t>各关联方投资本基金的情况</w:t>
      </w:r>
      <w:bookmarkEnd w:id="177"/>
    </w:p>
    <w:p>
      <w:pPr>
        <w:pStyle w:val="3"/>
        <w:spacing w:before="29" w:after="0" w:line="288" w:lineRule="auto"/>
        <w:rPr>
          <w:rFonts w:ascii="Times New Roman" w:hAnsi="Times New Roman"/>
          <w:kern w:val="0"/>
          <w:szCs w:val="24"/>
        </w:rPr>
      </w:pPr>
      <w:bookmarkStart w:id="178" w:name="_Toc67673425"/>
      <w:r>
        <w:rPr>
          <w:rFonts w:ascii="Times New Roman" w:hAnsi="Times New Roman"/>
          <w:kern w:val="0"/>
          <w:szCs w:val="24"/>
        </w:rPr>
        <w:t>7.4.10.4.1</w:t>
      </w:r>
      <w:r>
        <w:rPr>
          <w:rFonts w:hint="eastAsia" w:ascii="Times New Roman" w:hAnsi="Times New Roman"/>
          <w:kern w:val="0"/>
          <w:szCs w:val="24"/>
        </w:rPr>
        <w:t>报告期内基金管理人运用固有资金投资本基金的情况</w:t>
      </w:r>
      <w:bookmarkEnd w:id="178"/>
    </w:p>
    <w:p>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pPr>
        <w:adjustRightInd w:val="0"/>
        <w:snapToGrid w:val="0"/>
        <w:spacing w:line="360"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79" w:name="_Toc67673426"/>
      <w:r>
        <w:rPr>
          <w:rFonts w:ascii="Times New Roman" w:hAnsi="Times New Roman"/>
          <w:kern w:val="0"/>
          <w:szCs w:val="24"/>
        </w:rPr>
        <w:t>7.4.10.4.2</w:t>
      </w:r>
      <w:r>
        <w:rPr>
          <w:rFonts w:hint="eastAsia" w:ascii="Times New Roman" w:hAnsi="Times New Roman"/>
          <w:kern w:val="0"/>
          <w:szCs w:val="24"/>
        </w:rPr>
        <w:t>报告期末除基金管理人之外的其他关联方投资本基金的情况</w:t>
      </w:r>
      <w:bookmarkEnd w:id="179"/>
    </w:p>
    <w:p>
      <w:pPr>
        <w:tabs>
          <w:tab w:val="left" w:pos="426"/>
        </w:tabs>
        <w:spacing w:before="29" w:line="288" w:lineRule="auto"/>
        <w:jc w:val="left"/>
        <w:rPr>
          <w:rFonts w:asciiTheme="minorEastAsia" w:hAnsiTheme="minorEastAsia" w:eastAsiaTheme="minorEastAsia"/>
          <w:color w:val="000000"/>
          <w:kern w:val="0"/>
          <w:szCs w:val="21"/>
        </w:rPr>
      </w:pPr>
      <w:r>
        <w:rPr>
          <w:kern w:val="0"/>
          <w:sz w:val="24"/>
        </w:rPr>
        <w:t>本报告期末及上年度末除基金管理人之外的其他关联方未持有本基金。</w:t>
      </w:r>
      <w:r>
        <w:rPr>
          <w:rFonts w:hint="eastAsia"/>
          <w:kern w:val="0"/>
          <w:sz w:val="24"/>
        </w:rPr>
        <w:br w:type="textWrapping"/>
      </w:r>
    </w:p>
    <w:p>
      <w:pPr>
        <w:pStyle w:val="3"/>
        <w:spacing w:before="29" w:after="0" w:line="288" w:lineRule="auto"/>
        <w:rPr>
          <w:rFonts w:ascii="Times New Roman" w:hAnsi="Times New Roman"/>
          <w:kern w:val="0"/>
          <w:szCs w:val="24"/>
        </w:rPr>
      </w:pPr>
      <w:bookmarkStart w:id="180" w:name="_Toc67673427"/>
      <w:r>
        <w:rPr>
          <w:rFonts w:ascii="Times New Roman" w:hAnsi="Times New Roman"/>
          <w:kern w:val="0"/>
          <w:szCs w:val="24"/>
        </w:rPr>
        <w:t>7.4.10.5</w:t>
      </w:r>
      <w:r>
        <w:rPr>
          <w:rFonts w:hint="eastAsia" w:ascii="Times New Roman" w:hAnsi="Times New Roman"/>
          <w:kern w:val="0"/>
          <w:szCs w:val="24"/>
        </w:rPr>
        <w:t>由关联方保管的银行存款余额及当期产生的利息收入</w:t>
      </w:r>
      <w:bookmarkEnd w:id="180"/>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683"/>
        <w:gridCol w:w="1683"/>
        <w:gridCol w:w="1683"/>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Merge w:val="restart"/>
            <w:vAlign w:val="center"/>
          </w:tcPr>
          <w:p>
            <w:pPr>
              <w:spacing w:before="29" w:line="288" w:lineRule="auto"/>
              <w:jc w:val="center"/>
              <w:rPr>
                <w:color w:val="000000"/>
                <w:szCs w:val="21"/>
              </w:rPr>
            </w:pPr>
            <w:r>
              <w:rPr>
                <w:rFonts w:hint="eastAsia"/>
                <w:color w:val="000000"/>
                <w:szCs w:val="21"/>
              </w:rPr>
              <w:t>关联方名称</w:t>
            </w:r>
          </w:p>
        </w:tc>
        <w:tc>
          <w:tcPr>
            <w:tcW w:w="3366" w:type="dxa"/>
            <w:gridSpan w:val="2"/>
          </w:tcPr>
          <w:p>
            <w:pPr>
              <w:spacing w:before="29" w:line="288" w:lineRule="auto"/>
              <w:jc w:val="center"/>
              <w:rPr>
                <w:color w:val="000000"/>
                <w:szCs w:val="21"/>
              </w:rPr>
            </w:pPr>
            <w:r>
              <w:rPr>
                <w:rFonts w:hint="eastAsia"/>
                <w:color w:val="000000"/>
                <w:szCs w:val="21"/>
              </w:rPr>
              <w:t>本期</w:t>
            </w:r>
          </w:p>
          <w:p>
            <w:pPr>
              <w:widowControl/>
              <w:autoSpaceDE w:val="0"/>
              <w:autoSpaceDN w:val="0"/>
              <w:spacing w:before="29" w:line="288" w:lineRule="auto"/>
              <w:ind w:right="-15"/>
              <w:jc w:val="center"/>
              <w:textAlignment w:val="bottom"/>
              <w:rPr>
                <w:color w:val="000000"/>
                <w:szCs w:val="21"/>
              </w:rPr>
            </w:pPr>
            <w:r>
              <w:rPr>
                <w:color w:val="000000"/>
                <w:szCs w:val="21"/>
              </w:rPr>
              <w:t>2020年1月1日</w:t>
            </w:r>
            <w:r>
              <w:rPr>
                <w:rFonts w:hint="eastAsia"/>
                <w:color w:val="000000"/>
                <w:szCs w:val="21"/>
              </w:rPr>
              <w:t>至</w:t>
            </w:r>
            <w:r>
              <w:rPr>
                <w:color w:val="000000"/>
                <w:szCs w:val="21"/>
              </w:rPr>
              <w:t>2020年12月31日</w:t>
            </w:r>
          </w:p>
        </w:tc>
        <w:tc>
          <w:tcPr>
            <w:tcW w:w="3366" w:type="dxa"/>
            <w:gridSpan w:val="2"/>
          </w:tcPr>
          <w:p>
            <w:pPr>
              <w:spacing w:before="29" w:line="288" w:lineRule="auto"/>
              <w:jc w:val="center"/>
              <w:rPr>
                <w:color w:val="000000"/>
                <w:szCs w:val="21"/>
              </w:rPr>
            </w:pPr>
            <w:r>
              <w:rPr>
                <w:rFonts w:hint="eastAsia"/>
                <w:color w:val="000000"/>
                <w:szCs w:val="21"/>
              </w:rPr>
              <w:t>上年度可比期间</w:t>
            </w:r>
          </w:p>
          <w:p>
            <w:pPr>
              <w:widowControl/>
              <w:autoSpaceDE w:val="0"/>
              <w:autoSpaceDN w:val="0"/>
              <w:spacing w:before="29" w:line="288" w:lineRule="auto"/>
              <w:ind w:right="-15"/>
              <w:jc w:val="center"/>
              <w:textAlignment w:val="bottom"/>
              <w:rPr>
                <w:color w:val="000000"/>
                <w:szCs w:val="21"/>
              </w:rPr>
            </w:pPr>
            <w:r>
              <w:rPr>
                <w:color w:val="000000"/>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Merge w:val="continue"/>
            <w:vAlign w:val="center"/>
          </w:tcPr>
          <w:p>
            <w:pPr>
              <w:spacing w:before="29" w:line="288" w:lineRule="auto"/>
              <w:jc w:val="center"/>
              <w:rPr>
                <w:color w:val="000000"/>
                <w:szCs w:val="21"/>
              </w:rPr>
            </w:pP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Align w:val="center"/>
          </w:tcPr>
          <w:p>
            <w:pPr>
              <w:jc w:val="left"/>
            </w:pPr>
            <w:r>
              <w:rPr>
                <w:szCs w:val="21"/>
              </w:rPr>
              <w:t>中国工商银行</w:t>
            </w:r>
          </w:p>
        </w:tc>
        <w:tc>
          <w:tcPr>
            <w:tcW w:w="1683" w:type="dxa"/>
            <w:vAlign w:val="center"/>
          </w:tcPr>
          <w:p>
            <w:pPr>
              <w:jc w:val="right"/>
            </w:pPr>
            <w:r>
              <w:rPr>
                <w:szCs w:val="21"/>
              </w:rPr>
              <w:t>268,857,271.97</w:t>
            </w:r>
          </w:p>
        </w:tc>
        <w:tc>
          <w:tcPr>
            <w:tcW w:w="1683" w:type="dxa"/>
            <w:vAlign w:val="center"/>
          </w:tcPr>
          <w:p>
            <w:pPr>
              <w:jc w:val="right"/>
            </w:pPr>
            <w:r>
              <w:rPr>
                <w:szCs w:val="21"/>
              </w:rPr>
              <w:t>809,732.80</w:t>
            </w:r>
          </w:p>
        </w:tc>
        <w:tc>
          <w:tcPr>
            <w:tcW w:w="1683" w:type="dxa"/>
            <w:vAlign w:val="center"/>
          </w:tcPr>
          <w:p>
            <w:pPr>
              <w:jc w:val="right"/>
            </w:pPr>
            <w:r>
              <w:rPr>
                <w:szCs w:val="21"/>
              </w:rPr>
              <w:t>31,185,051.33</w:t>
            </w:r>
          </w:p>
        </w:tc>
        <w:tc>
          <w:tcPr>
            <w:tcW w:w="1683" w:type="dxa"/>
            <w:vAlign w:val="center"/>
          </w:tcPr>
          <w:p>
            <w:pPr>
              <w:jc w:val="right"/>
            </w:pPr>
            <w:r>
              <w:rPr>
                <w:szCs w:val="21"/>
              </w:rPr>
              <w:t>223,975.31</w:t>
            </w:r>
          </w:p>
        </w:tc>
      </w:tr>
    </w:tbl>
    <w:p>
      <w:pPr>
        <w:tabs>
          <w:tab w:val="left" w:pos="426"/>
        </w:tabs>
        <w:spacing w:before="29" w:line="288" w:lineRule="auto"/>
        <w:jc w:val="left"/>
        <w:rPr>
          <w:kern w:val="0"/>
          <w:sz w:val="24"/>
        </w:rPr>
      </w:pPr>
      <w:r>
        <w:rPr>
          <w:kern w:val="0"/>
          <w:sz w:val="24"/>
        </w:rPr>
        <w:t>注：本基金的银行存款由基金托管人保管，按银行同业利率计息。</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1" w:name="_Toc67673428"/>
      <w:r>
        <w:rPr>
          <w:rFonts w:ascii="Times New Roman" w:hAnsi="Times New Roman"/>
          <w:kern w:val="0"/>
          <w:szCs w:val="24"/>
        </w:rPr>
        <w:t>7.4.10.6</w:t>
      </w:r>
      <w:r>
        <w:rPr>
          <w:rFonts w:hint="eastAsia" w:ascii="Times New Roman" w:hAnsi="Times New Roman"/>
          <w:kern w:val="0"/>
          <w:szCs w:val="24"/>
        </w:rPr>
        <w:t>本基金在承销期内参与关联方承销证券的情况</w:t>
      </w:r>
      <w:bookmarkEnd w:id="181"/>
    </w:p>
    <w:p>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pPr>
        <w:spacing w:line="360" w:lineRule="auto"/>
        <w:rPr>
          <w:rFonts w:asciiTheme="minorEastAsia" w:hAnsiTheme="minorEastAsia" w:eastAsiaTheme="minorEastAsia"/>
          <w:color w:val="000000"/>
          <w:szCs w:val="21"/>
        </w:rPr>
      </w:pPr>
    </w:p>
    <w:p>
      <w:pPr>
        <w:adjustRightInd w:val="0"/>
        <w:snapToGrid w:val="0"/>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pPr>
        <w:widowControl/>
        <w:spacing w:line="360" w:lineRule="auto"/>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pPr>
        <w:widowControl/>
        <w:spacing w:line="360" w:lineRule="auto"/>
        <w:ind w:firstLine="480" w:firstLineChars="200"/>
        <w:rPr>
          <w:rFonts w:eastAsiaTheme="minorEastAsia"/>
          <w:color w:val="000000" w:themeColor="text1"/>
          <w:kern w:val="0"/>
          <w:sz w:val="24"/>
        </w:rPr>
      </w:pPr>
    </w:p>
    <w:p>
      <w:pPr>
        <w:pStyle w:val="3"/>
        <w:spacing w:before="29" w:after="0" w:line="288" w:lineRule="auto"/>
        <w:rPr>
          <w:rFonts w:ascii="Times New Roman" w:hAnsi="Times New Roman"/>
          <w:kern w:val="0"/>
          <w:szCs w:val="24"/>
        </w:rPr>
      </w:pPr>
      <w:bookmarkStart w:id="182" w:name="_Toc67673429"/>
      <w:r>
        <w:rPr>
          <w:rFonts w:ascii="Times New Roman" w:hAnsi="Times New Roman"/>
          <w:kern w:val="0"/>
          <w:szCs w:val="24"/>
        </w:rPr>
        <w:t>7.4.11</w:t>
      </w:r>
      <w:r>
        <w:rPr>
          <w:rFonts w:hint="eastAsia" w:ascii="Times New Roman" w:hAnsi="Times New Roman"/>
          <w:kern w:val="0"/>
          <w:szCs w:val="24"/>
        </w:rPr>
        <w:t>利润分配情况</w:t>
      </w:r>
      <w:bookmarkEnd w:id="182"/>
    </w:p>
    <w:p>
      <w:pPr>
        <w:tabs>
          <w:tab w:val="left" w:pos="426"/>
        </w:tabs>
        <w:spacing w:before="29" w:line="288" w:lineRule="auto"/>
        <w:jc w:val="left"/>
        <w:rPr>
          <w:rFonts w:asciiTheme="minorEastAsia" w:hAnsiTheme="minorEastAsia" w:eastAsiaTheme="minorEastAsia"/>
          <w:color w:val="000000"/>
          <w:szCs w:val="21"/>
        </w:rPr>
      </w:pPr>
      <w:r>
        <w:rPr>
          <w:kern w:val="0"/>
          <w:sz w:val="24"/>
        </w:rPr>
        <w:t>本基金本报告期内未进行利润分配。</w:t>
      </w:r>
      <w:r>
        <w:rPr>
          <w:rFonts w:hint="eastAsia"/>
          <w:kern w:val="0"/>
          <w:sz w:val="24"/>
        </w:rPr>
        <w:br w:type="textWrapping"/>
      </w:r>
    </w:p>
    <w:p>
      <w:pPr>
        <w:pStyle w:val="3"/>
        <w:spacing w:before="29" w:after="0" w:line="288" w:lineRule="auto"/>
        <w:rPr>
          <w:rFonts w:ascii="Times New Roman" w:hAnsi="Times New Roman"/>
          <w:kern w:val="0"/>
          <w:szCs w:val="24"/>
        </w:rPr>
      </w:pPr>
      <w:bookmarkStart w:id="183" w:name="_Toc67673430"/>
      <w:r>
        <w:rPr>
          <w:rFonts w:ascii="Times New Roman" w:hAnsi="Times New Roman"/>
          <w:kern w:val="0"/>
          <w:szCs w:val="24"/>
        </w:rPr>
        <w:t>7.4.12</w:t>
      </w:r>
      <w:r>
        <w:rPr>
          <w:rFonts w:hint="eastAsia" w:ascii="Times New Roman" w:hAnsi="Times New Roman"/>
          <w:kern w:val="0"/>
          <w:szCs w:val="24"/>
        </w:rPr>
        <w:t>期末（</w:t>
      </w:r>
      <w:r>
        <w:rPr>
          <w:rFonts w:ascii="Times New Roman" w:hAnsi="Times New Roman"/>
          <w:kern w:val="0"/>
          <w:szCs w:val="24"/>
        </w:rPr>
        <w:t>2020年12月31日</w:t>
      </w:r>
      <w:r>
        <w:rPr>
          <w:rFonts w:hint="eastAsia" w:ascii="Times New Roman" w:hAnsi="Times New Roman"/>
          <w:kern w:val="0"/>
          <w:szCs w:val="24"/>
        </w:rPr>
        <w:t>）本基金持有的流通受限证券</w:t>
      </w:r>
      <w:bookmarkEnd w:id="183"/>
    </w:p>
    <w:p>
      <w:pPr>
        <w:pStyle w:val="3"/>
        <w:spacing w:before="29" w:after="0" w:line="288" w:lineRule="auto"/>
        <w:rPr>
          <w:rFonts w:ascii="Times New Roman" w:hAnsi="Times New Roman"/>
          <w:kern w:val="0"/>
          <w:szCs w:val="24"/>
        </w:rPr>
      </w:pPr>
      <w:bookmarkStart w:id="184" w:name="_Toc67673431"/>
      <w:r>
        <w:rPr>
          <w:rFonts w:ascii="Times New Roman" w:hAnsi="Times New Roman"/>
          <w:kern w:val="0"/>
          <w:szCs w:val="24"/>
        </w:rPr>
        <w:t>7.4.12.1</w:t>
      </w:r>
      <w:r>
        <w:rPr>
          <w:rFonts w:hint="eastAsia" w:ascii="Times New Roman" w:hAnsi="Times New Roman"/>
          <w:kern w:val="0"/>
          <w:szCs w:val="24"/>
        </w:rPr>
        <w:t>因认购新发</w:t>
      </w:r>
      <w:r>
        <w:rPr>
          <w:rFonts w:ascii="Times New Roman" w:hAnsi="Times New Roman"/>
          <w:kern w:val="0"/>
          <w:szCs w:val="24"/>
        </w:rPr>
        <w:t>/</w:t>
      </w:r>
      <w:r>
        <w:rPr>
          <w:rFonts w:hint="eastAsia" w:ascii="Times New Roman" w:hAnsi="Times New Roman"/>
          <w:kern w:val="0"/>
          <w:szCs w:val="24"/>
        </w:rPr>
        <w:t>增发证券而于期末持有的流通受限证券</w:t>
      </w:r>
      <w:bookmarkEnd w:id="18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835"/>
        <w:gridCol w:w="834"/>
        <w:gridCol w:w="835"/>
        <w:gridCol w:w="834"/>
        <w:gridCol w:w="835"/>
        <w:gridCol w:w="834"/>
        <w:gridCol w:w="835"/>
        <w:gridCol w:w="834"/>
        <w:gridCol w:w="835"/>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180" w:type="dxa"/>
            <w:gridSpan w:val="11"/>
            <w:vAlign w:val="bottom"/>
          </w:tcPr>
          <w:p>
            <w:pPr>
              <w:spacing w:line="360" w:lineRule="auto"/>
              <w:rPr>
                <w:rFonts w:asciiTheme="minorEastAsia" w:hAnsiTheme="minorEastAsia" w:eastAsiaTheme="minorEastAsia"/>
                <w:szCs w:val="21"/>
              </w:rPr>
            </w:pPr>
            <w:r>
              <w:rPr>
                <w:b/>
                <w:bCs/>
                <w:color w:val="000000"/>
                <w:kern w:val="0"/>
                <w:sz w:val="24"/>
              </w:rPr>
              <w:t xml:space="preserve">7.4.12.1.1 </w:t>
            </w:r>
            <w:r>
              <w:rPr>
                <w:rFonts w:hint="eastAsia"/>
                <w:color w:val="000000"/>
                <w:sz w:val="24"/>
              </w:rPr>
              <w:t>受限证券类别：股票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34" w:type="dxa"/>
            <w:vAlign w:val="center"/>
          </w:tcPr>
          <w:p>
            <w:pPr>
              <w:spacing w:before="29" w:line="288" w:lineRule="auto"/>
              <w:ind w:left="-97" w:leftChars="-46" w:right="-120" w:rightChars="-57"/>
              <w:jc w:val="center"/>
              <w:rPr>
                <w:sz w:val="24"/>
              </w:rPr>
            </w:pPr>
            <w:r>
              <w:rPr>
                <w:rFonts w:hint="eastAsia"/>
                <w:sz w:val="24"/>
              </w:rPr>
              <w:t>证券</w:t>
            </w:r>
          </w:p>
          <w:p>
            <w:pPr>
              <w:spacing w:before="29" w:line="288" w:lineRule="auto"/>
              <w:ind w:left="-97" w:leftChars="-46" w:right="-120" w:rightChars="-57"/>
              <w:jc w:val="center"/>
              <w:rPr>
                <w:sz w:val="24"/>
              </w:rPr>
            </w:pPr>
            <w:r>
              <w:rPr>
                <w:rFonts w:hint="eastAsia"/>
                <w:sz w:val="24"/>
              </w:rPr>
              <w:t>代码</w:t>
            </w:r>
          </w:p>
        </w:tc>
        <w:tc>
          <w:tcPr>
            <w:tcW w:w="835" w:type="dxa"/>
            <w:vAlign w:val="center"/>
          </w:tcPr>
          <w:p>
            <w:pPr>
              <w:spacing w:before="29" w:line="288" w:lineRule="auto"/>
              <w:ind w:left="-105" w:leftChars="-50" w:right="-113" w:rightChars="-54"/>
              <w:jc w:val="center"/>
              <w:rPr>
                <w:sz w:val="24"/>
              </w:rPr>
            </w:pPr>
            <w:r>
              <w:rPr>
                <w:rFonts w:hint="eastAsia"/>
                <w:sz w:val="24"/>
              </w:rPr>
              <w:t>证券</w:t>
            </w:r>
          </w:p>
          <w:p>
            <w:pPr>
              <w:spacing w:before="29" w:line="288" w:lineRule="auto"/>
              <w:ind w:left="-105" w:leftChars="-50" w:right="-113" w:rightChars="-54"/>
              <w:jc w:val="center"/>
              <w:rPr>
                <w:sz w:val="24"/>
              </w:rPr>
            </w:pPr>
            <w:r>
              <w:rPr>
                <w:rFonts w:hint="eastAsia"/>
                <w:sz w:val="24"/>
              </w:rPr>
              <w:t>名称</w:t>
            </w:r>
          </w:p>
        </w:tc>
        <w:tc>
          <w:tcPr>
            <w:tcW w:w="834" w:type="dxa"/>
            <w:vAlign w:val="center"/>
          </w:tcPr>
          <w:p>
            <w:pPr>
              <w:spacing w:before="29" w:line="288" w:lineRule="auto"/>
              <w:jc w:val="center"/>
              <w:rPr>
                <w:sz w:val="24"/>
              </w:rPr>
            </w:pPr>
            <w:r>
              <w:rPr>
                <w:rFonts w:hint="eastAsia"/>
                <w:sz w:val="24"/>
              </w:rPr>
              <w:t>成功</w:t>
            </w:r>
          </w:p>
          <w:p>
            <w:pPr>
              <w:spacing w:before="29" w:line="288" w:lineRule="auto"/>
              <w:ind w:left="-67" w:leftChars="-32" w:right="-139" w:rightChars="-66"/>
              <w:jc w:val="center"/>
              <w:rPr>
                <w:sz w:val="24"/>
              </w:rPr>
            </w:pPr>
            <w:r>
              <w:rPr>
                <w:rFonts w:hint="eastAsia"/>
                <w:sz w:val="24"/>
              </w:rPr>
              <w:t>认购日</w:t>
            </w:r>
          </w:p>
        </w:tc>
        <w:tc>
          <w:tcPr>
            <w:tcW w:w="835" w:type="dxa"/>
            <w:vAlign w:val="center"/>
          </w:tcPr>
          <w:p>
            <w:pPr>
              <w:spacing w:before="29" w:line="288" w:lineRule="auto"/>
              <w:jc w:val="center"/>
              <w:rPr>
                <w:sz w:val="24"/>
              </w:rPr>
            </w:pPr>
            <w:r>
              <w:rPr>
                <w:rFonts w:hint="eastAsia"/>
                <w:sz w:val="24"/>
              </w:rPr>
              <w:t>可流</w:t>
            </w:r>
          </w:p>
          <w:p>
            <w:pPr>
              <w:spacing w:before="29" w:line="288" w:lineRule="auto"/>
              <w:jc w:val="center"/>
              <w:rPr>
                <w:sz w:val="24"/>
              </w:rPr>
            </w:pPr>
            <w:r>
              <w:rPr>
                <w:rFonts w:hint="eastAsia"/>
                <w:sz w:val="24"/>
              </w:rPr>
              <w:t>通日</w:t>
            </w:r>
          </w:p>
        </w:tc>
        <w:tc>
          <w:tcPr>
            <w:tcW w:w="834" w:type="dxa"/>
            <w:vAlign w:val="center"/>
          </w:tcPr>
          <w:p>
            <w:pPr>
              <w:spacing w:before="29" w:line="288" w:lineRule="auto"/>
              <w:jc w:val="center"/>
              <w:rPr>
                <w:sz w:val="24"/>
              </w:rPr>
            </w:pPr>
            <w:r>
              <w:rPr>
                <w:rFonts w:hint="eastAsia"/>
                <w:sz w:val="24"/>
              </w:rPr>
              <w:t>流通受</w:t>
            </w:r>
          </w:p>
          <w:p>
            <w:pPr>
              <w:spacing w:before="29" w:line="288" w:lineRule="auto"/>
              <w:jc w:val="center"/>
              <w:rPr>
                <w:sz w:val="24"/>
              </w:rPr>
            </w:pPr>
            <w:r>
              <w:rPr>
                <w:rFonts w:hint="eastAsia"/>
                <w:sz w:val="24"/>
              </w:rPr>
              <w:t>限类型</w:t>
            </w:r>
          </w:p>
        </w:tc>
        <w:tc>
          <w:tcPr>
            <w:tcW w:w="835" w:type="dxa"/>
            <w:vAlign w:val="center"/>
          </w:tcPr>
          <w:p>
            <w:pPr>
              <w:spacing w:before="29" w:line="288" w:lineRule="auto"/>
              <w:jc w:val="center"/>
              <w:rPr>
                <w:sz w:val="24"/>
              </w:rPr>
            </w:pPr>
            <w:r>
              <w:rPr>
                <w:rFonts w:hint="eastAsia"/>
                <w:sz w:val="24"/>
              </w:rPr>
              <w:t>认购</w:t>
            </w:r>
          </w:p>
          <w:p>
            <w:pPr>
              <w:spacing w:before="29" w:line="288" w:lineRule="auto"/>
              <w:jc w:val="center"/>
              <w:rPr>
                <w:sz w:val="24"/>
              </w:rPr>
            </w:pPr>
            <w:r>
              <w:rPr>
                <w:rFonts w:hint="eastAsia"/>
                <w:sz w:val="24"/>
              </w:rPr>
              <w:t>价格</w:t>
            </w:r>
          </w:p>
        </w:tc>
        <w:tc>
          <w:tcPr>
            <w:tcW w:w="834" w:type="dxa"/>
            <w:vAlign w:val="center"/>
          </w:tcPr>
          <w:p>
            <w:pPr>
              <w:spacing w:before="29" w:line="288" w:lineRule="auto"/>
              <w:ind w:left="-69" w:leftChars="-33" w:right="-97" w:rightChars="-46"/>
              <w:jc w:val="center"/>
              <w:rPr>
                <w:sz w:val="24"/>
              </w:rPr>
            </w:pPr>
            <w:r>
              <w:rPr>
                <w:rFonts w:hint="eastAsia"/>
                <w:sz w:val="24"/>
              </w:rPr>
              <w:t>期末估</w:t>
            </w:r>
          </w:p>
          <w:p>
            <w:pPr>
              <w:spacing w:before="29" w:line="288" w:lineRule="auto"/>
              <w:ind w:left="-69" w:leftChars="-33" w:right="-97" w:rightChars="-46"/>
              <w:jc w:val="center"/>
              <w:rPr>
                <w:sz w:val="24"/>
              </w:rPr>
            </w:pPr>
            <w:r>
              <w:rPr>
                <w:rFonts w:hint="eastAsia"/>
                <w:sz w:val="24"/>
              </w:rPr>
              <w:t>值单价</w:t>
            </w:r>
          </w:p>
        </w:tc>
        <w:tc>
          <w:tcPr>
            <w:tcW w:w="835" w:type="dxa"/>
            <w:vAlign w:val="center"/>
          </w:tcPr>
          <w:p>
            <w:pPr>
              <w:spacing w:before="29" w:line="288" w:lineRule="auto"/>
              <w:ind w:left="-162" w:leftChars="-77" w:right="-105" w:rightChars="-50"/>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成本总额</w:t>
            </w:r>
          </w:p>
        </w:tc>
        <w:tc>
          <w:tcPr>
            <w:tcW w:w="835"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估值总额</w:t>
            </w:r>
          </w:p>
        </w:tc>
        <w:tc>
          <w:tcPr>
            <w:tcW w:w="835" w:type="dxa"/>
            <w:vAlign w:val="center"/>
          </w:tcPr>
          <w:p>
            <w:pPr>
              <w:spacing w:before="29" w:line="288" w:lineRule="auto"/>
              <w:ind w:left="-101" w:leftChars="-48" w:right="-113" w:rightChars="-54"/>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003030</w:t>
            </w:r>
          </w:p>
        </w:tc>
        <w:tc>
          <w:tcPr>
            <w:tcW w:w="835" w:type="dxa"/>
            <w:vAlign w:val="center"/>
          </w:tcPr>
          <w:p>
            <w:pPr>
              <w:jc w:val="center"/>
            </w:pPr>
            <w:r>
              <w:rPr>
                <w:sz w:val="24"/>
              </w:rPr>
              <w:t>祖名股份</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15.18</w:t>
            </w:r>
          </w:p>
        </w:tc>
        <w:tc>
          <w:tcPr>
            <w:tcW w:w="834" w:type="dxa"/>
            <w:vAlign w:val="center"/>
          </w:tcPr>
          <w:p>
            <w:pPr>
              <w:jc w:val="right"/>
            </w:pPr>
            <w:r>
              <w:rPr>
                <w:sz w:val="24"/>
              </w:rPr>
              <w:t>15.18</w:t>
            </w:r>
          </w:p>
        </w:tc>
        <w:tc>
          <w:tcPr>
            <w:tcW w:w="835" w:type="dxa"/>
            <w:vAlign w:val="center"/>
          </w:tcPr>
          <w:p>
            <w:pPr>
              <w:jc w:val="right"/>
            </w:pPr>
            <w:r>
              <w:rPr>
                <w:sz w:val="24"/>
              </w:rPr>
              <w:t>480</w:t>
            </w:r>
          </w:p>
        </w:tc>
        <w:tc>
          <w:tcPr>
            <w:tcW w:w="834" w:type="dxa"/>
            <w:vAlign w:val="center"/>
          </w:tcPr>
          <w:p>
            <w:pPr>
              <w:jc w:val="right"/>
            </w:pPr>
            <w:r>
              <w:rPr>
                <w:sz w:val="24"/>
              </w:rPr>
              <w:t>7,286.40</w:t>
            </w:r>
          </w:p>
        </w:tc>
        <w:tc>
          <w:tcPr>
            <w:tcW w:w="835" w:type="dxa"/>
            <w:vAlign w:val="center"/>
          </w:tcPr>
          <w:p>
            <w:pPr>
              <w:jc w:val="right"/>
            </w:pPr>
            <w:r>
              <w:rPr>
                <w:sz w:val="24"/>
              </w:rPr>
              <w:t>7,286.40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003031</w:t>
            </w:r>
          </w:p>
        </w:tc>
        <w:tc>
          <w:tcPr>
            <w:tcW w:w="835" w:type="dxa"/>
            <w:vAlign w:val="center"/>
          </w:tcPr>
          <w:p>
            <w:pPr>
              <w:jc w:val="center"/>
            </w:pPr>
            <w:r>
              <w:rPr>
                <w:sz w:val="24"/>
              </w:rPr>
              <w:t>中瓷电子</w:t>
            </w:r>
          </w:p>
        </w:tc>
        <w:tc>
          <w:tcPr>
            <w:tcW w:w="834" w:type="dxa"/>
            <w:vAlign w:val="center"/>
          </w:tcPr>
          <w:p>
            <w:pPr>
              <w:jc w:val="center"/>
            </w:pPr>
            <w:r>
              <w:rPr>
                <w:sz w:val="24"/>
              </w:rPr>
              <w:t>2020-12-24</w:t>
            </w:r>
          </w:p>
        </w:tc>
        <w:tc>
          <w:tcPr>
            <w:tcW w:w="835" w:type="dxa"/>
            <w:vAlign w:val="center"/>
          </w:tcPr>
          <w:p>
            <w:pPr>
              <w:jc w:val="center"/>
            </w:pPr>
            <w:r>
              <w:rPr>
                <w:sz w:val="24"/>
              </w:rPr>
              <w:t>2021-01-04</w:t>
            </w:r>
          </w:p>
        </w:tc>
        <w:tc>
          <w:tcPr>
            <w:tcW w:w="834" w:type="dxa"/>
            <w:vAlign w:val="center"/>
          </w:tcPr>
          <w:p>
            <w:pPr>
              <w:jc w:val="center"/>
            </w:pPr>
            <w:r>
              <w:rPr>
                <w:sz w:val="24"/>
              </w:rPr>
              <w:t>新股未上市</w:t>
            </w:r>
          </w:p>
        </w:tc>
        <w:tc>
          <w:tcPr>
            <w:tcW w:w="835" w:type="dxa"/>
            <w:vAlign w:val="center"/>
          </w:tcPr>
          <w:p>
            <w:pPr>
              <w:jc w:val="right"/>
            </w:pPr>
            <w:r>
              <w:rPr>
                <w:sz w:val="24"/>
              </w:rPr>
              <w:t>15.27</w:t>
            </w:r>
          </w:p>
        </w:tc>
        <w:tc>
          <w:tcPr>
            <w:tcW w:w="834" w:type="dxa"/>
            <w:vAlign w:val="center"/>
          </w:tcPr>
          <w:p>
            <w:pPr>
              <w:jc w:val="right"/>
            </w:pPr>
            <w:r>
              <w:rPr>
                <w:sz w:val="24"/>
              </w:rPr>
              <w:t>15.27</w:t>
            </w:r>
          </w:p>
        </w:tc>
        <w:tc>
          <w:tcPr>
            <w:tcW w:w="835" w:type="dxa"/>
            <w:vAlign w:val="center"/>
          </w:tcPr>
          <w:p>
            <w:pPr>
              <w:jc w:val="right"/>
            </w:pPr>
            <w:r>
              <w:rPr>
                <w:sz w:val="24"/>
              </w:rPr>
              <w:t>387</w:t>
            </w:r>
          </w:p>
        </w:tc>
        <w:tc>
          <w:tcPr>
            <w:tcW w:w="834" w:type="dxa"/>
            <w:vAlign w:val="center"/>
          </w:tcPr>
          <w:p>
            <w:pPr>
              <w:jc w:val="right"/>
            </w:pPr>
            <w:r>
              <w:rPr>
                <w:sz w:val="24"/>
              </w:rPr>
              <w:t>5,909.49</w:t>
            </w:r>
          </w:p>
        </w:tc>
        <w:tc>
          <w:tcPr>
            <w:tcW w:w="835" w:type="dxa"/>
            <w:vAlign w:val="center"/>
          </w:tcPr>
          <w:p>
            <w:pPr>
              <w:jc w:val="right"/>
            </w:pPr>
            <w:r>
              <w:rPr>
                <w:sz w:val="24"/>
              </w:rPr>
              <w:t>5,909.49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300860</w:t>
            </w:r>
          </w:p>
        </w:tc>
        <w:tc>
          <w:tcPr>
            <w:tcW w:w="835" w:type="dxa"/>
            <w:vAlign w:val="center"/>
          </w:tcPr>
          <w:p>
            <w:pPr>
              <w:jc w:val="center"/>
            </w:pPr>
            <w:r>
              <w:rPr>
                <w:sz w:val="24"/>
              </w:rPr>
              <w:t>锋尚文化</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138.02</w:t>
            </w:r>
          </w:p>
        </w:tc>
        <w:tc>
          <w:tcPr>
            <w:tcW w:w="834" w:type="dxa"/>
            <w:vAlign w:val="center"/>
          </w:tcPr>
          <w:p>
            <w:pPr>
              <w:jc w:val="right"/>
            </w:pPr>
            <w:r>
              <w:rPr>
                <w:sz w:val="24"/>
              </w:rPr>
              <w:t>126.67</w:t>
            </w:r>
          </w:p>
        </w:tc>
        <w:tc>
          <w:tcPr>
            <w:tcW w:w="835" w:type="dxa"/>
            <w:vAlign w:val="center"/>
          </w:tcPr>
          <w:p>
            <w:pPr>
              <w:jc w:val="right"/>
            </w:pPr>
            <w:r>
              <w:rPr>
                <w:sz w:val="24"/>
              </w:rPr>
              <w:t>381</w:t>
            </w:r>
          </w:p>
        </w:tc>
        <w:tc>
          <w:tcPr>
            <w:tcW w:w="834" w:type="dxa"/>
            <w:vAlign w:val="center"/>
          </w:tcPr>
          <w:p>
            <w:pPr>
              <w:jc w:val="right"/>
            </w:pPr>
            <w:r>
              <w:rPr>
                <w:sz w:val="24"/>
              </w:rPr>
              <w:t>52,585.62</w:t>
            </w:r>
          </w:p>
        </w:tc>
        <w:tc>
          <w:tcPr>
            <w:tcW w:w="835" w:type="dxa"/>
            <w:vAlign w:val="center"/>
          </w:tcPr>
          <w:p>
            <w:pPr>
              <w:jc w:val="right"/>
            </w:pPr>
            <w:r>
              <w:rPr>
                <w:sz w:val="24"/>
              </w:rPr>
              <w:t>48,261.27</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300861</w:t>
            </w:r>
          </w:p>
        </w:tc>
        <w:tc>
          <w:tcPr>
            <w:tcW w:w="835" w:type="dxa"/>
            <w:vAlign w:val="center"/>
          </w:tcPr>
          <w:p>
            <w:pPr>
              <w:jc w:val="center"/>
            </w:pPr>
            <w:r>
              <w:rPr>
                <w:sz w:val="24"/>
              </w:rPr>
              <w:t>美畅股份</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43.76</w:t>
            </w:r>
          </w:p>
        </w:tc>
        <w:tc>
          <w:tcPr>
            <w:tcW w:w="834" w:type="dxa"/>
            <w:vAlign w:val="center"/>
          </w:tcPr>
          <w:p>
            <w:pPr>
              <w:jc w:val="right"/>
            </w:pPr>
            <w:r>
              <w:rPr>
                <w:sz w:val="24"/>
              </w:rPr>
              <w:t>51.10</w:t>
            </w:r>
          </w:p>
        </w:tc>
        <w:tc>
          <w:tcPr>
            <w:tcW w:w="835" w:type="dxa"/>
            <w:vAlign w:val="center"/>
          </w:tcPr>
          <w:p>
            <w:pPr>
              <w:jc w:val="right"/>
            </w:pPr>
            <w:r>
              <w:rPr>
                <w:sz w:val="24"/>
              </w:rPr>
              <w:t>895</w:t>
            </w:r>
          </w:p>
        </w:tc>
        <w:tc>
          <w:tcPr>
            <w:tcW w:w="834" w:type="dxa"/>
            <w:vAlign w:val="center"/>
          </w:tcPr>
          <w:p>
            <w:pPr>
              <w:jc w:val="right"/>
            </w:pPr>
            <w:r>
              <w:rPr>
                <w:sz w:val="24"/>
              </w:rPr>
              <w:t>39,165.20</w:t>
            </w:r>
          </w:p>
        </w:tc>
        <w:tc>
          <w:tcPr>
            <w:tcW w:w="835" w:type="dxa"/>
            <w:vAlign w:val="center"/>
          </w:tcPr>
          <w:p>
            <w:pPr>
              <w:jc w:val="right"/>
            </w:pPr>
            <w:r>
              <w:rPr>
                <w:sz w:val="24"/>
              </w:rPr>
              <w:t>45,734.50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300864</w:t>
            </w:r>
          </w:p>
        </w:tc>
        <w:tc>
          <w:tcPr>
            <w:tcW w:w="835" w:type="dxa"/>
            <w:vAlign w:val="center"/>
          </w:tcPr>
          <w:p>
            <w:pPr>
              <w:jc w:val="center"/>
            </w:pPr>
            <w:r>
              <w:rPr>
                <w:sz w:val="24"/>
              </w:rPr>
              <w:t>南大环境</w:t>
            </w:r>
          </w:p>
        </w:tc>
        <w:tc>
          <w:tcPr>
            <w:tcW w:w="834" w:type="dxa"/>
            <w:vAlign w:val="center"/>
          </w:tcPr>
          <w:p>
            <w:pPr>
              <w:jc w:val="center"/>
            </w:pPr>
            <w:r>
              <w:rPr>
                <w:sz w:val="24"/>
              </w:rPr>
              <w:t>2020-08-13</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71.71</w:t>
            </w:r>
          </w:p>
        </w:tc>
        <w:tc>
          <w:tcPr>
            <w:tcW w:w="834" w:type="dxa"/>
            <w:vAlign w:val="center"/>
          </w:tcPr>
          <w:p>
            <w:pPr>
              <w:jc w:val="right"/>
            </w:pPr>
            <w:r>
              <w:rPr>
                <w:sz w:val="24"/>
              </w:rPr>
              <w:t>90.85</w:t>
            </w:r>
          </w:p>
        </w:tc>
        <w:tc>
          <w:tcPr>
            <w:tcW w:w="835" w:type="dxa"/>
            <w:vAlign w:val="center"/>
          </w:tcPr>
          <w:p>
            <w:pPr>
              <w:jc w:val="right"/>
            </w:pPr>
            <w:r>
              <w:rPr>
                <w:sz w:val="24"/>
              </w:rPr>
              <w:t>166</w:t>
            </w:r>
          </w:p>
        </w:tc>
        <w:tc>
          <w:tcPr>
            <w:tcW w:w="834" w:type="dxa"/>
            <w:vAlign w:val="center"/>
          </w:tcPr>
          <w:p>
            <w:pPr>
              <w:jc w:val="right"/>
            </w:pPr>
            <w:r>
              <w:rPr>
                <w:sz w:val="24"/>
              </w:rPr>
              <w:t>11,903.86</w:t>
            </w:r>
          </w:p>
        </w:tc>
        <w:tc>
          <w:tcPr>
            <w:tcW w:w="835" w:type="dxa"/>
            <w:vAlign w:val="center"/>
          </w:tcPr>
          <w:p>
            <w:pPr>
              <w:jc w:val="right"/>
            </w:pPr>
            <w:r>
              <w:rPr>
                <w:sz w:val="24"/>
              </w:rPr>
              <w:t>15,081.10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300868</w:t>
            </w:r>
          </w:p>
        </w:tc>
        <w:tc>
          <w:tcPr>
            <w:tcW w:w="835" w:type="dxa"/>
            <w:vAlign w:val="center"/>
          </w:tcPr>
          <w:p>
            <w:pPr>
              <w:jc w:val="center"/>
            </w:pPr>
            <w:r>
              <w:rPr>
                <w:sz w:val="24"/>
              </w:rPr>
              <w:t>杰美特</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41.26</w:t>
            </w:r>
          </w:p>
        </w:tc>
        <w:tc>
          <w:tcPr>
            <w:tcW w:w="834" w:type="dxa"/>
            <w:vAlign w:val="center"/>
          </w:tcPr>
          <w:p>
            <w:pPr>
              <w:jc w:val="right"/>
            </w:pPr>
            <w:r>
              <w:rPr>
                <w:sz w:val="24"/>
              </w:rPr>
              <w:t>43.28</w:t>
            </w:r>
          </w:p>
        </w:tc>
        <w:tc>
          <w:tcPr>
            <w:tcW w:w="835" w:type="dxa"/>
            <w:vAlign w:val="center"/>
          </w:tcPr>
          <w:p>
            <w:pPr>
              <w:jc w:val="right"/>
            </w:pPr>
            <w:r>
              <w:rPr>
                <w:sz w:val="24"/>
              </w:rPr>
              <w:t>593</w:t>
            </w:r>
          </w:p>
        </w:tc>
        <w:tc>
          <w:tcPr>
            <w:tcW w:w="834" w:type="dxa"/>
            <w:vAlign w:val="center"/>
          </w:tcPr>
          <w:p>
            <w:pPr>
              <w:jc w:val="right"/>
            </w:pPr>
            <w:r>
              <w:rPr>
                <w:sz w:val="24"/>
              </w:rPr>
              <w:t>24,467.18</w:t>
            </w:r>
          </w:p>
        </w:tc>
        <w:tc>
          <w:tcPr>
            <w:tcW w:w="835" w:type="dxa"/>
            <w:vAlign w:val="center"/>
          </w:tcPr>
          <w:p>
            <w:pPr>
              <w:jc w:val="right"/>
            </w:pPr>
            <w:r>
              <w:rPr>
                <w:sz w:val="24"/>
              </w:rPr>
              <w:t>25,665.04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300869</w:t>
            </w:r>
          </w:p>
        </w:tc>
        <w:tc>
          <w:tcPr>
            <w:tcW w:w="835" w:type="dxa"/>
            <w:vAlign w:val="center"/>
          </w:tcPr>
          <w:p>
            <w:pPr>
              <w:jc w:val="center"/>
            </w:pPr>
            <w:r>
              <w:rPr>
                <w:sz w:val="24"/>
              </w:rPr>
              <w:t>康泰医学</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10.16</w:t>
            </w:r>
          </w:p>
        </w:tc>
        <w:tc>
          <w:tcPr>
            <w:tcW w:w="834" w:type="dxa"/>
            <w:vAlign w:val="center"/>
          </w:tcPr>
          <w:p>
            <w:pPr>
              <w:jc w:val="right"/>
            </w:pPr>
            <w:r>
              <w:rPr>
                <w:sz w:val="24"/>
              </w:rPr>
              <w:t>110.88</w:t>
            </w:r>
          </w:p>
        </w:tc>
        <w:tc>
          <w:tcPr>
            <w:tcW w:w="835" w:type="dxa"/>
            <w:vAlign w:val="center"/>
          </w:tcPr>
          <w:p>
            <w:pPr>
              <w:jc w:val="right"/>
            </w:pPr>
            <w:r>
              <w:rPr>
                <w:sz w:val="24"/>
              </w:rPr>
              <w:t>862</w:t>
            </w:r>
          </w:p>
        </w:tc>
        <w:tc>
          <w:tcPr>
            <w:tcW w:w="834" w:type="dxa"/>
            <w:vAlign w:val="center"/>
          </w:tcPr>
          <w:p>
            <w:pPr>
              <w:jc w:val="right"/>
            </w:pPr>
            <w:r>
              <w:rPr>
                <w:sz w:val="24"/>
              </w:rPr>
              <w:t>8,757.92</w:t>
            </w:r>
          </w:p>
        </w:tc>
        <w:tc>
          <w:tcPr>
            <w:tcW w:w="835" w:type="dxa"/>
            <w:vAlign w:val="center"/>
          </w:tcPr>
          <w:p>
            <w:pPr>
              <w:jc w:val="right"/>
            </w:pPr>
            <w:r>
              <w:rPr>
                <w:sz w:val="24"/>
              </w:rPr>
              <w:t>95,578.56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300870</w:t>
            </w:r>
          </w:p>
        </w:tc>
        <w:tc>
          <w:tcPr>
            <w:tcW w:w="835" w:type="dxa"/>
            <w:vAlign w:val="center"/>
          </w:tcPr>
          <w:p>
            <w:pPr>
              <w:jc w:val="center"/>
            </w:pPr>
            <w:r>
              <w:rPr>
                <w:sz w:val="24"/>
              </w:rPr>
              <w:t>欧陆通</w:t>
            </w:r>
          </w:p>
        </w:tc>
        <w:tc>
          <w:tcPr>
            <w:tcW w:w="834" w:type="dxa"/>
            <w:vAlign w:val="center"/>
          </w:tcPr>
          <w:p>
            <w:pPr>
              <w:jc w:val="center"/>
            </w:pPr>
            <w:r>
              <w:rPr>
                <w:sz w:val="24"/>
              </w:rPr>
              <w:t>2020-08-13</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36.81</w:t>
            </w:r>
          </w:p>
        </w:tc>
        <w:tc>
          <w:tcPr>
            <w:tcW w:w="834" w:type="dxa"/>
            <w:vAlign w:val="center"/>
          </w:tcPr>
          <w:p>
            <w:pPr>
              <w:jc w:val="right"/>
            </w:pPr>
            <w:r>
              <w:rPr>
                <w:sz w:val="24"/>
              </w:rPr>
              <w:t>65.67</w:t>
            </w:r>
          </w:p>
        </w:tc>
        <w:tc>
          <w:tcPr>
            <w:tcW w:w="835" w:type="dxa"/>
            <w:vAlign w:val="center"/>
          </w:tcPr>
          <w:p>
            <w:pPr>
              <w:jc w:val="right"/>
            </w:pPr>
            <w:r>
              <w:rPr>
                <w:sz w:val="24"/>
              </w:rPr>
              <w:t>478</w:t>
            </w:r>
          </w:p>
        </w:tc>
        <w:tc>
          <w:tcPr>
            <w:tcW w:w="834" w:type="dxa"/>
            <w:vAlign w:val="center"/>
          </w:tcPr>
          <w:p>
            <w:pPr>
              <w:jc w:val="right"/>
            </w:pPr>
            <w:r>
              <w:rPr>
                <w:sz w:val="24"/>
              </w:rPr>
              <w:t>17,595.18</w:t>
            </w:r>
          </w:p>
        </w:tc>
        <w:tc>
          <w:tcPr>
            <w:tcW w:w="835" w:type="dxa"/>
            <w:vAlign w:val="center"/>
          </w:tcPr>
          <w:p>
            <w:pPr>
              <w:jc w:val="right"/>
            </w:pPr>
            <w:r>
              <w:rPr>
                <w:sz w:val="24"/>
              </w:rPr>
              <w:t>31,390.26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300872</w:t>
            </w:r>
          </w:p>
        </w:tc>
        <w:tc>
          <w:tcPr>
            <w:tcW w:w="835" w:type="dxa"/>
            <w:vAlign w:val="center"/>
          </w:tcPr>
          <w:p>
            <w:pPr>
              <w:jc w:val="center"/>
            </w:pPr>
            <w:r>
              <w:rPr>
                <w:sz w:val="24"/>
              </w:rPr>
              <w:t>天阳科技</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21.34</w:t>
            </w:r>
          </w:p>
        </w:tc>
        <w:tc>
          <w:tcPr>
            <w:tcW w:w="834" w:type="dxa"/>
            <w:vAlign w:val="center"/>
          </w:tcPr>
          <w:p>
            <w:pPr>
              <w:jc w:val="right"/>
            </w:pPr>
            <w:r>
              <w:rPr>
                <w:sz w:val="24"/>
              </w:rPr>
              <w:t>37.84</w:t>
            </w:r>
          </w:p>
        </w:tc>
        <w:tc>
          <w:tcPr>
            <w:tcW w:w="835" w:type="dxa"/>
            <w:vAlign w:val="center"/>
          </w:tcPr>
          <w:p>
            <w:pPr>
              <w:jc w:val="right"/>
            </w:pPr>
            <w:r>
              <w:rPr>
                <w:sz w:val="24"/>
              </w:rPr>
              <w:t>871</w:t>
            </w:r>
          </w:p>
        </w:tc>
        <w:tc>
          <w:tcPr>
            <w:tcW w:w="834" w:type="dxa"/>
            <w:vAlign w:val="center"/>
          </w:tcPr>
          <w:p>
            <w:pPr>
              <w:jc w:val="right"/>
            </w:pPr>
            <w:r>
              <w:rPr>
                <w:sz w:val="24"/>
              </w:rPr>
              <w:t>18,587.14</w:t>
            </w:r>
          </w:p>
        </w:tc>
        <w:tc>
          <w:tcPr>
            <w:tcW w:w="835" w:type="dxa"/>
            <w:vAlign w:val="center"/>
          </w:tcPr>
          <w:p>
            <w:pPr>
              <w:jc w:val="right"/>
            </w:pPr>
            <w:r>
              <w:rPr>
                <w:sz w:val="24"/>
              </w:rPr>
              <w:t>32,958.64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300873</w:t>
            </w:r>
          </w:p>
        </w:tc>
        <w:tc>
          <w:tcPr>
            <w:tcW w:w="835" w:type="dxa"/>
            <w:vAlign w:val="center"/>
          </w:tcPr>
          <w:p>
            <w:pPr>
              <w:jc w:val="center"/>
            </w:pPr>
            <w:r>
              <w:rPr>
                <w:sz w:val="24"/>
              </w:rPr>
              <w:t>海晨股份</w:t>
            </w:r>
          </w:p>
        </w:tc>
        <w:tc>
          <w:tcPr>
            <w:tcW w:w="834" w:type="dxa"/>
            <w:vAlign w:val="center"/>
          </w:tcPr>
          <w:p>
            <w:pPr>
              <w:jc w:val="center"/>
            </w:pPr>
            <w:r>
              <w:rPr>
                <w:sz w:val="24"/>
              </w:rPr>
              <w:t>2020-08-14</w:t>
            </w:r>
          </w:p>
        </w:tc>
        <w:tc>
          <w:tcPr>
            <w:tcW w:w="835" w:type="dxa"/>
            <w:vAlign w:val="center"/>
          </w:tcPr>
          <w:p>
            <w:pPr>
              <w:jc w:val="center"/>
            </w:pPr>
            <w:r>
              <w:rPr>
                <w:sz w:val="24"/>
              </w:rPr>
              <w:t>2021-03-02</w:t>
            </w:r>
          </w:p>
        </w:tc>
        <w:tc>
          <w:tcPr>
            <w:tcW w:w="834" w:type="dxa"/>
            <w:vAlign w:val="center"/>
          </w:tcPr>
          <w:p>
            <w:pPr>
              <w:jc w:val="center"/>
            </w:pPr>
            <w:r>
              <w:rPr>
                <w:sz w:val="24"/>
              </w:rPr>
              <w:t>限售股</w:t>
            </w:r>
          </w:p>
        </w:tc>
        <w:tc>
          <w:tcPr>
            <w:tcW w:w="835" w:type="dxa"/>
            <w:vAlign w:val="center"/>
          </w:tcPr>
          <w:p>
            <w:pPr>
              <w:jc w:val="right"/>
            </w:pPr>
            <w:r>
              <w:rPr>
                <w:sz w:val="24"/>
              </w:rPr>
              <w:t>30.72</w:t>
            </w:r>
          </w:p>
        </w:tc>
        <w:tc>
          <w:tcPr>
            <w:tcW w:w="834" w:type="dxa"/>
            <w:vAlign w:val="center"/>
          </w:tcPr>
          <w:p>
            <w:pPr>
              <w:jc w:val="right"/>
            </w:pPr>
            <w:r>
              <w:rPr>
                <w:sz w:val="24"/>
              </w:rPr>
              <w:t>41.32</w:t>
            </w:r>
          </w:p>
        </w:tc>
        <w:tc>
          <w:tcPr>
            <w:tcW w:w="835" w:type="dxa"/>
            <w:vAlign w:val="center"/>
          </w:tcPr>
          <w:p>
            <w:pPr>
              <w:jc w:val="right"/>
            </w:pPr>
            <w:r>
              <w:rPr>
                <w:sz w:val="24"/>
              </w:rPr>
              <w:t>484</w:t>
            </w:r>
          </w:p>
        </w:tc>
        <w:tc>
          <w:tcPr>
            <w:tcW w:w="834" w:type="dxa"/>
            <w:vAlign w:val="center"/>
          </w:tcPr>
          <w:p>
            <w:pPr>
              <w:jc w:val="right"/>
            </w:pPr>
            <w:r>
              <w:rPr>
                <w:sz w:val="24"/>
              </w:rPr>
              <w:t>14,868.48</w:t>
            </w:r>
          </w:p>
        </w:tc>
        <w:tc>
          <w:tcPr>
            <w:tcW w:w="835" w:type="dxa"/>
            <w:vAlign w:val="center"/>
          </w:tcPr>
          <w:p>
            <w:pPr>
              <w:jc w:val="right"/>
            </w:pPr>
            <w:r>
              <w:rPr>
                <w:sz w:val="24"/>
              </w:rPr>
              <w:t>19,998.88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300876</w:t>
            </w:r>
          </w:p>
        </w:tc>
        <w:tc>
          <w:tcPr>
            <w:tcW w:w="835" w:type="dxa"/>
            <w:vAlign w:val="center"/>
          </w:tcPr>
          <w:p>
            <w:pPr>
              <w:jc w:val="center"/>
            </w:pPr>
            <w:r>
              <w:rPr>
                <w:sz w:val="24"/>
              </w:rPr>
              <w:t>蒙泰高新</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20.09</w:t>
            </w:r>
          </w:p>
        </w:tc>
        <w:tc>
          <w:tcPr>
            <w:tcW w:w="834" w:type="dxa"/>
            <w:vAlign w:val="center"/>
          </w:tcPr>
          <w:p>
            <w:pPr>
              <w:jc w:val="right"/>
            </w:pPr>
            <w:r>
              <w:rPr>
                <w:sz w:val="24"/>
              </w:rPr>
              <w:t>36.62</w:t>
            </w:r>
          </w:p>
        </w:tc>
        <w:tc>
          <w:tcPr>
            <w:tcW w:w="835" w:type="dxa"/>
            <w:vAlign w:val="center"/>
          </w:tcPr>
          <w:p>
            <w:pPr>
              <w:jc w:val="right"/>
            </w:pPr>
            <w:r>
              <w:rPr>
                <w:sz w:val="24"/>
              </w:rPr>
              <w:t>350</w:t>
            </w:r>
          </w:p>
        </w:tc>
        <w:tc>
          <w:tcPr>
            <w:tcW w:w="834" w:type="dxa"/>
            <w:vAlign w:val="center"/>
          </w:tcPr>
          <w:p>
            <w:pPr>
              <w:jc w:val="right"/>
            </w:pPr>
            <w:r>
              <w:rPr>
                <w:sz w:val="24"/>
              </w:rPr>
              <w:t>7,031.50</w:t>
            </w:r>
          </w:p>
        </w:tc>
        <w:tc>
          <w:tcPr>
            <w:tcW w:w="835" w:type="dxa"/>
            <w:vAlign w:val="center"/>
          </w:tcPr>
          <w:p>
            <w:pPr>
              <w:jc w:val="right"/>
            </w:pPr>
            <w:r>
              <w:rPr>
                <w:sz w:val="24"/>
              </w:rPr>
              <w:t>12,817.00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300877</w:t>
            </w:r>
          </w:p>
        </w:tc>
        <w:tc>
          <w:tcPr>
            <w:tcW w:w="835" w:type="dxa"/>
            <w:vAlign w:val="center"/>
          </w:tcPr>
          <w:p>
            <w:pPr>
              <w:jc w:val="center"/>
            </w:pPr>
            <w:r>
              <w:rPr>
                <w:sz w:val="24"/>
              </w:rPr>
              <w:t>金春股份</w:t>
            </w:r>
          </w:p>
        </w:tc>
        <w:tc>
          <w:tcPr>
            <w:tcW w:w="834" w:type="dxa"/>
            <w:vAlign w:val="center"/>
          </w:tcPr>
          <w:p>
            <w:pPr>
              <w:jc w:val="center"/>
            </w:pPr>
            <w:r>
              <w:rPr>
                <w:sz w:val="24"/>
              </w:rPr>
              <w:t>2020-08-17</w:t>
            </w:r>
          </w:p>
        </w:tc>
        <w:tc>
          <w:tcPr>
            <w:tcW w:w="835" w:type="dxa"/>
            <w:vAlign w:val="center"/>
          </w:tcPr>
          <w:p>
            <w:pPr>
              <w:jc w:val="center"/>
            </w:pPr>
            <w:r>
              <w:rPr>
                <w:sz w:val="24"/>
              </w:rPr>
              <w:t>2021-03-03</w:t>
            </w:r>
          </w:p>
        </w:tc>
        <w:tc>
          <w:tcPr>
            <w:tcW w:w="834" w:type="dxa"/>
            <w:vAlign w:val="center"/>
          </w:tcPr>
          <w:p>
            <w:pPr>
              <w:jc w:val="center"/>
            </w:pPr>
            <w:r>
              <w:rPr>
                <w:sz w:val="24"/>
              </w:rPr>
              <w:t>限售股</w:t>
            </w:r>
          </w:p>
        </w:tc>
        <w:tc>
          <w:tcPr>
            <w:tcW w:w="835" w:type="dxa"/>
            <w:vAlign w:val="center"/>
          </w:tcPr>
          <w:p>
            <w:pPr>
              <w:jc w:val="right"/>
            </w:pPr>
            <w:r>
              <w:rPr>
                <w:sz w:val="24"/>
              </w:rPr>
              <w:t>30.54</w:t>
            </w:r>
          </w:p>
        </w:tc>
        <w:tc>
          <w:tcPr>
            <w:tcW w:w="834" w:type="dxa"/>
            <w:vAlign w:val="center"/>
          </w:tcPr>
          <w:p>
            <w:pPr>
              <w:jc w:val="right"/>
            </w:pPr>
            <w:r>
              <w:rPr>
                <w:sz w:val="24"/>
              </w:rPr>
              <w:t>50.85</w:t>
            </w:r>
          </w:p>
        </w:tc>
        <w:tc>
          <w:tcPr>
            <w:tcW w:w="835" w:type="dxa"/>
            <w:vAlign w:val="center"/>
          </w:tcPr>
          <w:p>
            <w:pPr>
              <w:jc w:val="right"/>
            </w:pPr>
            <w:r>
              <w:rPr>
                <w:sz w:val="24"/>
              </w:rPr>
              <w:t>569</w:t>
            </w:r>
          </w:p>
        </w:tc>
        <w:tc>
          <w:tcPr>
            <w:tcW w:w="834" w:type="dxa"/>
            <w:vAlign w:val="center"/>
          </w:tcPr>
          <w:p>
            <w:pPr>
              <w:jc w:val="right"/>
            </w:pPr>
            <w:r>
              <w:rPr>
                <w:sz w:val="24"/>
              </w:rPr>
              <w:t>17,377.26</w:t>
            </w:r>
          </w:p>
        </w:tc>
        <w:tc>
          <w:tcPr>
            <w:tcW w:w="835" w:type="dxa"/>
            <w:vAlign w:val="center"/>
          </w:tcPr>
          <w:p>
            <w:pPr>
              <w:jc w:val="right"/>
            </w:pPr>
            <w:r>
              <w:rPr>
                <w:sz w:val="24"/>
              </w:rPr>
              <w:t>28,933.65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300878</w:t>
            </w:r>
          </w:p>
        </w:tc>
        <w:tc>
          <w:tcPr>
            <w:tcW w:w="835" w:type="dxa"/>
            <w:vAlign w:val="center"/>
          </w:tcPr>
          <w:p>
            <w:pPr>
              <w:jc w:val="center"/>
            </w:pPr>
            <w:r>
              <w:rPr>
                <w:sz w:val="24"/>
              </w:rPr>
              <w:t>维康药业</w:t>
            </w:r>
          </w:p>
        </w:tc>
        <w:tc>
          <w:tcPr>
            <w:tcW w:w="834" w:type="dxa"/>
            <w:vAlign w:val="center"/>
          </w:tcPr>
          <w:p>
            <w:pPr>
              <w:jc w:val="center"/>
            </w:pPr>
            <w:r>
              <w:rPr>
                <w:sz w:val="24"/>
              </w:rPr>
              <w:t>2020-08-17</w:t>
            </w:r>
          </w:p>
        </w:tc>
        <w:tc>
          <w:tcPr>
            <w:tcW w:w="835" w:type="dxa"/>
            <w:vAlign w:val="center"/>
          </w:tcPr>
          <w:p>
            <w:pPr>
              <w:jc w:val="center"/>
            </w:pPr>
            <w:r>
              <w:rPr>
                <w:sz w:val="24"/>
              </w:rPr>
              <w:t>2021-03-03</w:t>
            </w:r>
          </w:p>
        </w:tc>
        <w:tc>
          <w:tcPr>
            <w:tcW w:w="834" w:type="dxa"/>
            <w:vAlign w:val="center"/>
          </w:tcPr>
          <w:p>
            <w:pPr>
              <w:jc w:val="center"/>
            </w:pPr>
            <w:r>
              <w:rPr>
                <w:sz w:val="24"/>
              </w:rPr>
              <w:t>限售股</w:t>
            </w:r>
          </w:p>
        </w:tc>
        <w:tc>
          <w:tcPr>
            <w:tcW w:w="835" w:type="dxa"/>
            <w:vAlign w:val="center"/>
          </w:tcPr>
          <w:p>
            <w:pPr>
              <w:jc w:val="right"/>
            </w:pPr>
            <w:r>
              <w:rPr>
                <w:sz w:val="24"/>
              </w:rPr>
              <w:t>41.34</w:t>
            </w:r>
          </w:p>
        </w:tc>
        <w:tc>
          <w:tcPr>
            <w:tcW w:w="834" w:type="dxa"/>
            <w:vAlign w:val="center"/>
          </w:tcPr>
          <w:p>
            <w:pPr>
              <w:jc w:val="right"/>
            </w:pPr>
            <w:r>
              <w:rPr>
                <w:sz w:val="24"/>
              </w:rPr>
              <w:t>48.72</w:t>
            </w:r>
          </w:p>
        </w:tc>
        <w:tc>
          <w:tcPr>
            <w:tcW w:w="835" w:type="dxa"/>
            <w:vAlign w:val="center"/>
          </w:tcPr>
          <w:p>
            <w:pPr>
              <w:jc w:val="right"/>
            </w:pPr>
            <w:r>
              <w:rPr>
                <w:sz w:val="24"/>
              </w:rPr>
              <w:t>401</w:t>
            </w:r>
          </w:p>
        </w:tc>
        <w:tc>
          <w:tcPr>
            <w:tcW w:w="834" w:type="dxa"/>
            <w:vAlign w:val="center"/>
          </w:tcPr>
          <w:p>
            <w:pPr>
              <w:jc w:val="right"/>
            </w:pPr>
            <w:r>
              <w:rPr>
                <w:sz w:val="24"/>
              </w:rPr>
              <w:t>16,577.34</w:t>
            </w:r>
          </w:p>
        </w:tc>
        <w:tc>
          <w:tcPr>
            <w:tcW w:w="835" w:type="dxa"/>
            <w:vAlign w:val="center"/>
          </w:tcPr>
          <w:p>
            <w:pPr>
              <w:jc w:val="right"/>
            </w:pPr>
            <w:r>
              <w:rPr>
                <w:sz w:val="24"/>
              </w:rPr>
              <w:t>19,536.72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300879</w:t>
            </w:r>
          </w:p>
        </w:tc>
        <w:tc>
          <w:tcPr>
            <w:tcW w:w="835" w:type="dxa"/>
            <w:vAlign w:val="center"/>
          </w:tcPr>
          <w:p>
            <w:pPr>
              <w:jc w:val="center"/>
            </w:pPr>
            <w:r>
              <w:rPr>
                <w:sz w:val="24"/>
              </w:rPr>
              <w:t>大叶股份</w:t>
            </w:r>
          </w:p>
        </w:tc>
        <w:tc>
          <w:tcPr>
            <w:tcW w:w="834" w:type="dxa"/>
            <w:vAlign w:val="center"/>
          </w:tcPr>
          <w:p>
            <w:pPr>
              <w:jc w:val="center"/>
            </w:pPr>
            <w:r>
              <w:rPr>
                <w:sz w:val="24"/>
              </w:rPr>
              <w:t>2020-08-25</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10.58</w:t>
            </w:r>
          </w:p>
        </w:tc>
        <w:tc>
          <w:tcPr>
            <w:tcW w:w="834" w:type="dxa"/>
            <w:vAlign w:val="center"/>
          </w:tcPr>
          <w:p>
            <w:pPr>
              <w:jc w:val="right"/>
            </w:pPr>
            <w:r>
              <w:rPr>
                <w:sz w:val="24"/>
              </w:rPr>
              <w:t>27.12</w:t>
            </w:r>
          </w:p>
        </w:tc>
        <w:tc>
          <w:tcPr>
            <w:tcW w:w="835" w:type="dxa"/>
            <w:vAlign w:val="center"/>
          </w:tcPr>
          <w:p>
            <w:pPr>
              <w:jc w:val="right"/>
            </w:pPr>
            <w:r>
              <w:rPr>
                <w:sz w:val="24"/>
              </w:rPr>
              <w:t>466</w:t>
            </w:r>
          </w:p>
        </w:tc>
        <w:tc>
          <w:tcPr>
            <w:tcW w:w="834" w:type="dxa"/>
            <w:vAlign w:val="center"/>
          </w:tcPr>
          <w:p>
            <w:pPr>
              <w:jc w:val="right"/>
            </w:pPr>
            <w:r>
              <w:rPr>
                <w:sz w:val="24"/>
              </w:rPr>
              <w:t>4,930.28</w:t>
            </w:r>
          </w:p>
        </w:tc>
        <w:tc>
          <w:tcPr>
            <w:tcW w:w="835" w:type="dxa"/>
            <w:vAlign w:val="center"/>
          </w:tcPr>
          <w:p>
            <w:pPr>
              <w:jc w:val="right"/>
            </w:pPr>
            <w:r>
              <w:rPr>
                <w:sz w:val="24"/>
              </w:rPr>
              <w:t>12,637.92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300881</w:t>
            </w:r>
          </w:p>
        </w:tc>
        <w:tc>
          <w:tcPr>
            <w:tcW w:w="835" w:type="dxa"/>
            <w:vAlign w:val="center"/>
          </w:tcPr>
          <w:p>
            <w:pPr>
              <w:jc w:val="center"/>
            </w:pPr>
            <w:r>
              <w:rPr>
                <w:sz w:val="24"/>
              </w:rPr>
              <w:t>盛德鑫泰</w:t>
            </w:r>
          </w:p>
        </w:tc>
        <w:tc>
          <w:tcPr>
            <w:tcW w:w="834" w:type="dxa"/>
            <w:vAlign w:val="center"/>
          </w:tcPr>
          <w:p>
            <w:pPr>
              <w:jc w:val="center"/>
            </w:pPr>
            <w:r>
              <w:rPr>
                <w:sz w:val="24"/>
              </w:rPr>
              <w:t>2020-08-25</w:t>
            </w:r>
          </w:p>
        </w:tc>
        <w:tc>
          <w:tcPr>
            <w:tcW w:w="835" w:type="dxa"/>
            <w:vAlign w:val="center"/>
          </w:tcPr>
          <w:p>
            <w:pPr>
              <w:jc w:val="center"/>
            </w:pPr>
            <w:r>
              <w:rPr>
                <w:sz w:val="24"/>
              </w:rPr>
              <w:t>2021-03-05</w:t>
            </w:r>
          </w:p>
        </w:tc>
        <w:tc>
          <w:tcPr>
            <w:tcW w:w="834" w:type="dxa"/>
            <w:vAlign w:val="center"/>
          </w:tcPr>
          <w:p>
            <w:pPr>
              <w:jc w:val="center"/>
            </w:pPr>
            <w:r>
              <w:rPr>
                <w:sz w:val="24"/>
              </w:rPr>
              <w:t>限售股</w:t>
            </w:r>
          </w:p>
        </w:tc>
        <w:tc>
          <w:tcPr>
            <w:tcW w:w="835" w:type="dxa"/>
            <w:vAlign w:val="center"/>
          </w:tcPr>
          <w:p>
            <w:pPr>
              <w:jc w:val="right"/>
            </w:pPr>
            <w:r>
              <w:rPr>
                <w:sz w:val="24"/>
              </w:rPr>
              <w:t>14.17</w:t>
            </w:r>
          </w:p>
        </w:tc>
        <w:tc>
          <w:tcPr>
            <w:tcW w:w="834" w:type="dxa"/>
            <w:vAlign w:val="center"/>
          </w:tcPr>
          <w:p>
            <w:pPr>
              <w:jc w:val="right"/>
            </w:pPr>
            <w:r>
              <w:rPr>
                <w:sz w:val="24"/>
              </w:rPr>
              <w:t>32.31</w:t>
            </w:r>
          </w:p>
        </w:tc>
        <w:tc>
          <w:tcPr>
            <w:tcW w:w="835" w:type="dxa"/>
            <w:vAlign w:val="center"/>
          </w:tcPr>
          <w:p>
            <w:pPr>
              <w:jc w:val="right"/>
            </w:pPr>
            <w:r>
              <w:rPr>
                <w:sz w:val="24"/>
              </w:rPr>
              <w:t>291</w:t>
            </w:r>
          </w:p>
        </w:tc>
        <w:tc>
          <w:tcPr>
            <w:tcW w:w="834" w:type="dxa"/>
            <w:vAlign w:val="center"/>
          </w:tcPr>
          <w:p>
            <w:pPr>
              <w:jc w:val="right"/>
            </w:pPr>
            <w:r>
              <w:rPr>
                <w:sz w:val="24"/>
              </w:rPr>
              <w:t>4,123.47</w:t>
            </w:r>
          </w:p>
        </w:tc>
        <w:tc>
          <w:tcPr>
            <w:tcW w:w="835" w:type="dxa"/>
            <w:vAlign w:val="center"/>
          </w:tcPr>
          <w:p>
            <w:pPr>
              <w:jc w:val="right"/>
            </w:pPr>
            <w:r>
              <w:rPr>
                <w:sz w:val="24"/>
              </w:rPr>
              <w:t>9,402.21</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300882</w:t>
            </w:r>
          </w:p>
        </w:tc>
        <w:tc>
          <w:tcPr>
            <w:tcW w:w="835" w:type="dxa"/>
            <w:vAlign w:val="center"/>
          </w:tcPr>
          <w:p>
            <w:pPr>
              <w:jc w:val="center"/>
            </w:pPr>
            <w:r>
              <w:rPr>
                <w:sz w:val="24"/>
              </w:rPr>
              <w:t>万胜智能</w:t>
            </w:r>
          </w:p>
        </w:tc>
        <w:tc>
          <w:tcPr>
            <w:tcW w:w="834" w:type="dxa"/>
            <w:vAlign w:val="center"/>
          </w:tcPr>
          <w:p>
            <w:pPr>
              <w:jc w:val="center"/>
            </w:pPr>
            <w:r>
              <w:rPr>
                <w:sz w:val="24"/>
              </w:rPr>
              <w:t>2020-08-27</w:t>
            </w:r>
          </w:p>
        </w:tc>
        <w:tc>
          <w:tcPr>
            <w:tcW w:w="835" w:type="dxa"/>
            <w:vAlign w:val="center"/>
          </w:tcPr>
          <w:p>
            <w:pPr>
              <w:jc w:val="center"/>
            </w:pPr>
            <w:r>
              <w:rPr>
                <w:sz w:val="24"/>
              </w:rPr>
              <w:t>2021-03-10</w:t>
            </w:r>
          </w:p>
        </w:tc>
        <w:tc>
          <w:tcPr>
            <w:tcW w:w="834" w:type="dxa"/>
            <w:vAlign w:val="center"/>
          </w:tcPr>
          <w:p>
            <w:pPr>
              <w:jc w:val="center"/>
            </w:pPr>
            <w:r>
              <w:rPr>
                <w:sz w:val="24"/>
              </w:rPr>
              <w:t>限售股</w:t>
            </w:r>
          </w:p>
        </w:tc>
        <w:tc>
          <w:tcPr>
            <w:tcW w:w="835" w:type="dxa"/>
            <w:vAlign w:val="center"/>
          </w:tcPr>
          <w:p>
            <w:pPr>
              <w:jc w:val="right"/>
            </w:pPr>
            <w:r>
              <w:rPr>
                <w:sz w:val="24"/>
              </w:rPr>
              <w:t>10.33</w:t>
            </w:r>
          </w:p>
        </w:tc>
        <w:tc>
          <w:tcPr>
            <w:tcW w:w="834" w:type="dxa"/>
            <w:vAlign w:val="center"/>
          </w:tcPr>
          <w:p>
            <w:pPr>
              <w:jc w:val="right"/>
            </w:pPr>
            <w:r>
              <w:rPr>
                <w:sz w:val="24"/>
              </w:rPr>
              <w:t>25.79</w:t>
            </w:r>
          </w:p>
        </w:tc>
        <w:tc>
          <w:tcPr>
            <w:tcW w:w="835" w:type="dxa"/>
            <w:vAlign w:val="center"/>
          </w:tcPr>
          <w:p>
            <w:pPr>
              <w:jc w:val="right"/>
            </w:pPr>
            <w:r>
              <w:rPr>
                <w:sz w:val="24"/>
              </w:rPr>
              <w:t>440</w:t>
            </w:r>
          </w:p>
        </w:tc>
        <w:tc>
          <w:tcPr>
            <w:tcW w:w="834" w:type="dxa"/>
            <w:vAlign w:val="center"/>
          </w:tcPr>
          <w:p>
            <w:pPr>
              <w:jc w:val="right"/>
            </w:pPr>
            <w:r>
              <w:rPr>
                <w:sz w:val="24"/>
              </w:rPr>
              <w:t>4,545.20</w:t>
            </w:r>
          </w:p>
        </w:tc>
        <w:tc>
          <w:tcPr>
            <w:tcW w:w="835" w:type="dxa"/>
            <w:vAlign w:val="center"/>
          </w:tcPr>
          <w:p>
            <w:pPr>
              <w:jc w:val="right"/>
            </w:pPr>
            <w:r>
              <w:rPr>
                <w:sz w:val="24"/>
              </w:rPr>
              <w:t>11,347.60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300884</w:t>
            </w:r>
          </w:p>
        </w:tc>
        <w:tc>
          <w:tcPr>
            <w:tcW w:w="835" w:type="dxa"/>
            <w:vAlign w:val="center"/>
          </w:tcPr>
          <w:p>
            <w:pPr>
              <w:jc w:val="center"/>
            </w:pPr>
            <w:r>
              <w:rPr>
                <w:sz w:val="24"/>
              </w:rPr>
              <w:t>狄耐克</w:t>
            </w:r>
          </w:p>
        </w:tc>
        <w:tc>
          <w:tcPr>
            <w:tcW w:w="834" w:type="dxa"/>
            <w:vAlign w:val="center"/>
          </w:tcPr>
          <w:p>
            <w:pPr>
              <w:jc w:val="center"/>
            </w:pPr>
            <w:r>
              <w:rPr>
                <w:sz w:val="24"/>
              </w:rPr>
              <w:t>2020-11-05</w:t>
            </w:r>
          </w:p>
        </w:tc>
        <w:tc>
          <w:tcPr>
            <w:tcW w:w="835" w:type="dxa"/>
            <w:vAlign w:val="center"/>
          </w:tcPr>
          <w:p>
            <w:pPr>
              <w:jc w:val="center"/>
            </w:pPr>
            <w:r>
              <w:rPr>
                <w:sz w:val="24"/>
              </w:rPr>
              <w:t>2021-05-12</w:t>
            </w:r>
          </w:p>
        </w:tc>
        <w:tc>
          <w:tcPr>
            <w:tcW w:w="834" w:type="dxa"/>
            <w:vAlign w:val="center"/>
          </w:tcPr>
          <w:p>
            <w:pPr>
              <w:jc w:val="center"/>
            </w:pPr>
            <w:r>
              <w:rPr>
                <w:sz w:val="24"/>
              </w:rPr>
              <w:t>限售股</w:t>
            </w:r>
          </w:p>
        </w:tc>
        <w:tc>
          <w:tcPr>
            <w:tcW w:w="835" w:type="dxa"/>
            <w:vAlign w:val="center"/>
          </w:tcPr>
          <w:p>
            <w:pPr>
              <w:jc w:val="right"/>
            </w:pPr>
            <w:r>
              <w:rPr>
                <w:sz w:val="24"/>
              </w:rPr>
              <w:t>24.87</w:t>
            </w:r>
          </w:p>
        </w:tc>
        <w:tc>
          <w:tcPr>
            <w:tcW w:w="834" w:type="dxa"/>
            <w:vAlign w:val="center"/>
          </w:tcPr>
          <w:p>
            <w:pPr>
              <w:jc w:val="right"/>
            </w:pPr>
            <w:r>
              <w:rPr>
                <w:sz w:val="24"/>
              </w:rPr>
              <w:t>33.51</w:t>
            </w:r>
          </w:p>
        </w:tc>
        <w:tc>
          <w:tcPr>
            <w:tcW w:w="835" w:type="dxa"/>
            <w:vAlign w:val="center"/>
          </w:tcPr>
          <w:p>
            <w:pPr>
              <w:jc w:val="right"/>
            </w:pPr>
            <w:r>
              <w:rPr>
                <w:sz w:val="24"/>
              </w:rPr>
              <w:t>499</w:t>
            </w:r>
          </w:p>
        </w:tc>
        <w:tc>
          <w:tcPr>
            <w:tcW w:w="834" w:type="dxa"/>
            <w:vAlign w:val="center"/>
          </w:tcPr>
          <w:p>
            <w:pPr>
              <w:jc w:val="right"/>
            </w:pPr>
            <w:r>
              <w:rPr>
                <w:sz w:val="24"/>
              </w:rPr>
              <w:t>12,410.13</w:t>
            </w:r>
          </w:p>
        </w:tc>
        <w:tc>
          <w:tcPr>
            <w:tcW w:w="835" w:type="dxa"/>
            <w:vAlign w:val="center"/>
          </w:tcPr>
          <w:p>
            <w:pPr>
              <w:jc w:val="right"/>
            </w:pPr>
            <w:r>
              <w:rPr>
                <w:sz w:val="24"/>
              </w:rPr>
              <w:t>16,721.49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300886</w:t>
            </w:r>
          </w:p>
        </w:tc>
        <w:tc>
          <w:tcPr>
            <w:tcW w:w="835" w:type="dxa"/>
            <w:vAlign w:val="center"/>
          </w:tcPr>
          <w:p>
            <w:pPr>
              <w:jc w:val="center"/>
            </w:pPr>
            <w:r>
              <w:rPr>
                <w:sz w:val="24"/>
              </w:rPr>
              <w:t>华业香料</w:t>
            </w:r>
          </w:p>
        </w:tc>
        <w:tc>
          <w:tcPr>
            <w:tcW w:w="834" w:type="dxa"/>
            <w:vAlign w:val="center"/>
          </w:tcPr>
          <w:p>
            <w:pPr>
              <w:jc w:val="center"/>
            </w:pPr>
            <w:r>
              <w:rPr>
                <w:sz w:val="24"/>
              </w:rPr>
              <w:t>2020-09-08</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18.59</w:t>
            </w:r>
          </w:p>
        </w:tc>
        <w:tc>
          <w:tcPr>
            <w:tcW w:w="834" w:type="dxa"/>
            <w:vAlign w:val="center"/>
          </w:tcPr>
          <w:p>
            <w:pPr>
              <w:jc w:val="right"/>
            </w:pPr>
            <w:r>
              <w:rPr>
                <w:sz w:val="24"/>
              </w:rPr>
              <w:t>45.67</w:t>
            </w:r>
          </w:p>
        </w:tc>
        <w:tc>
          <w:tcPr>
            <w:tcW w:w="835" w:type="dxa"/>
            <w:vAlign w:val="center"/>
          </w:tcPr>
          <w:p>
            <w:pPr>
              <w:jc w:val="right"/>
            </w:pPr>
            <w:r>
              <w:rPr>
                <w:sz w:val="24"/>
              </w:rPr>
              <w:t>147</w:t>
            </w:r>
          </w:p>
        </w:tc>
        <w:tc>
          <w:tcPr>
            <w:tcW w:w="834" w:type="dxa"/>
            <w:vAlign w:val="center"/>
          </w:tcPr>
          <w:p>
            <w:pPr>
              <w:jc w:val="right"/>
            </w:pPr>
            <w:r>
              <w:rPr>
                <w:sz w:val="24"/>
              </w:rPr>
              <w:t>2,732.73</w:t>
            </w:r>
          </w:p>
        </w:tc>
        <w:tc>
          <w:tcPr>
            <w:tcW w:w="835" w:type="dxa"/>
            <w:vAlign w:val="center"/>
          </w:tcPr>
          <w:p>
            <w:pPr>
              <w:jc w:val="right"/>
            </w:pPr>
            <w:r>
              <w:rPr>
                <w:sz w:val="24"/>
              </w:rPr>
              <w:t>6,713.49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300887</w:t>
            </w:r>
          </w:p>
        </w:tc>
        <w:tc>
          <w:tcPr>
            <w:tcW w:w="835" w:type="dxa"/>
            <w:vAlign w:val="center"/>
          </w:tcPr>
          <w:p>
            <w:pPr>
              <w:jc w:val="center"/>
            </w:pPr>
            <w:r>
              <w:rPr>
                <w:sz w:val="24"/>
              </w:rPr>
              <w:t>谱尼测试</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44.47</w:t>
            </w:r>
          </w:p>
        </w:tc>
        <w:tc>
          <w:tcPr>
            <w:tcW w:w="834" w:type="dxa"/>
            <w:vAlign w:val="center"/>
          </w:tcPr>
          <w:p>
            <w:pPr>
              <w:jc w:val="right"/>
            </w:pPr>
            <w:r>
              <w:rPr>
                <w:sz w:val="24"/>
              </w:rPr>
              <w:t>74.52</w:t>
            </w:r>
          </w:p>
        </w:tc>
        <w:tc>
          <w:tcPr>
            <w:tcW w:w="835" w:type="dxa"/>
            <w:vAlign w:val="center"/>
          </w:tcPr>
          <w:p>
            <w:pPr>
              <w:jc w:val="right"/>
            </w:pPr>
            <w:r>
              <w:rPr>
                <w:sz w:val="24"/>
              </w:rPr>
              <w:t>210</w:t>
            </w:r>
          </w:p>
        </w:tc>
        <w:tc>
          <w:tcPr>
            <w:tcW w:w="834" w:type="dxa"/>
            <w:vAlign w:val="center"/>
          </w:tcPr>
          <w:p>
            <w:pPr>
              <w:jc w:val="right"/>
            </w:pPr>
            <w:r>
              <w:rPr>
                <w:sz w:val="24"/>
              </w:rPr>
              <w:t>9,338.70</w:t>
            </w:r>
          </w:p>
        </w:tc>
        <w:tc>
          <w:tcPr>
            <w:tcW w:w="835" w:type="dxa"/>
            <w:vAlign w:val="center"/>
          </w:tcPr>
          <w:p>
            <w:pPr>
              <w:jc w:val="right"/>
            </w:pPr>
            <w:r>
              <w:rPr>
                <w:sz w:val="24"/>
              </w:rPr>
              <w:t>15,649.20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300889</w:t>
            </w:r>
          </w:p>
        </w:tc>
        <w:tc>
          <w:tcPr>
            <w:tcW w:w="835" w:type="dxa"/>
            <w:vAlign w:val="center"/>
          </w:tcPr>
          <w:p>
            <w:pPr>
              <w:jc w:val="center"/>
            </w:pPr>
            <w:r>
              <w:rPr>
                <w:sz w:val="24"/>
              </w:rPr>
              <w:t>爱克股份</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27.97</w:t>
            </w:r>
          </w:p>
        </w:tc>
        <w:tc>
          <w:tcPr>
            <w:tcW w:w="834" w:type="dxa"/>
            <w:vAlign w:val="center"/>
          </w:tcPr>
          <w:p>
            <w:pPr>
              <w:jc w:val="right"/>
            </w:pPr>
            <w:r>
              <w:rPr>
                <w:sz w:val="24"/>
              </w:rPr>
              <w:t>30.12</w:t>
            </w:r>
          </w:p>
        </w:tc>
        <w:tc>
          <w:tcPr>
            <w:tcW w:w="835" w:type="dxa"/>
            <w:vAlign w:val="center"/>
          </w:tcPr>
          <w:p>
            <w:pPr>
              <w:jc w:val="right"/>
            </w:pPr>
            <w:r>
              <w:rPr>
                <w:sz w:val="24"/>
              </w:rPr>
              <w:t>479</w:t>
            </w:r>
          </w:p>
        </w:tc>
        <w:tc>
          <w:tcPr>
            <w:tcW w:w="834" w:type="dxa"/>
            <w:vAlign w:val="center"/>
          </w:tcPr>
          <w:p>
            <w:pPr>
              <w:jc w:val="right"/>
            </w:pPr>
            <w:r>
              <w:rPr>
                <w:sz w:val="24"/>
              </w:rPr>
              <w:t>13,397.63</w:t>
            </w:r>
          </w:p>
        </w:tc>
        <w:tc>
          <w:tcPr>
            <w:tcW w:w="835" w:type="dxa"/>
            <w:vAlign w:val="center"/>
          </w:tcPr>
          <w:p>
            <w:pPr>
              <w:jc w:val="right"/>
            </w:pPr>
            <w:r>
              <w:rPr>
                <w:sz w:val="24"/>
              </w:rPr>
              <w:t>14,427.48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300890</w:t>
            </w:r>
          </w:p>
        </w:tc>
        <w:tc>
          <w:tcPr>
            <w:tcW w:w="835" w:type="dxa"/>
            <w:vAlign w:val="center"/>
          </w:tcPr>
          <w:p>
            <w:pPr>
              <w:jc w:val="center"/>
            </w:pPr>
            <w:r>
              <w:rPr>
                <w:sz w:val="24"/>
              </w:rPr>
              <w:t>翔丰华</w:t>
            </w:r>
          </w:p>
        </w:tc>
        <w:tc>
          <w:tcPr>
            <w:tcW w:w="834" w:type="dxa"/>
            <w:vAlign w:val="center"/>
          </w:tcPr>
          <w:p>
            <w:pPr>
              <w:jc w:val="center"/>
            </w:pPr>
            <w:r>
              <w:rPr>
                <w:sz w:val="24"/>
              </w:rPr>
              <w:t>2020-09-10</w:t>
            </w:r>
          </w:p>
        </w:tc>
        <w:tc>
          <w:tcPr>
            <w:tcW w:w="835" w:type="dxa"/>
            <w:vAlign w:val="center"/>
          </w:tcPr>
          <w:p>
            <w:pPr>
              <w:jc w:val="center"/>
            </w:pPr>
            <w:r>
              <w:rPr>
                <w:sz w:val="24"/>
              </w:rPr>
              <w:t>2021-03-18</w:t>
            </w:r>
          </w:p>
        </w:tc>
        <w:tc>
          <w:tcPr>
            <w:tcW w:w="834" w:type="dxa"/>
            <w:vAlign w:val="center"/>
          </w:tcPr>
          <w:p>
            <w:pPr>
              <w:jc w:val="center"/>
            </w:pPr>
            <w:r>
              <w:rPr>
                <w:sz w:val="24"/>
              </w:rPr>
              <w:t>限售股</w:t>
            </w:r>
          </w:p>
        </w:tc>
        <w:tc>
          <w:tcPr>
            <w:tcW w:w="835" w:type="dxa"/>
            <w:vAlign w:val="center"/>
          </w:tcPr>
          <w:p>
            <w:pPr>
              <w:jc w:val="right"/>
            </w:pPr>
            <w:r>
              <w:rPr>
                <w:sz w:val="24"/>
              </w:rPr>
              <w:t>14.69</w:t>
            </w:r>
          </w:p>
        </w:tc>
        <w:tc>
          <w:tcPr>
            <w:tcW w:w="834" w:type="dxa"/>
            <w:vAlign w:val="center"/>
          </w:tcPr>
          <w:p>
            <w:pPr>
              <w:jc w:val="right"/>
            </w:pPr>
            <w:r>
              <w:rPr>
                <w:sz w:val="24"/>
              </w:rPr>
              <w:t>48.85</w:t>
            </w:r>
          </w:p>
        </w:tc>
        <w:tc>
          <w:tcPr>
            <w:tcW w:w="835" w:type="dxa"/>
            <w:vAlign w:val="center"/>
          </w:tcPr>
          <w:p>
            <w:pPr>
              <w:jc w:val="right"/>
            </w:pPr>
            <w:r>
              <w:rPr>
                <w:sz w:val="24"/>
              </w:rPr>
              <w:t>286</w:t>
            </w:r>
          </w:p>
        </w:tc>
        <w:tc>
          <w:tcPr>
            <w:tcW w:w="834" w:type="dxa"/>
            <w:vAlign w:val="center"/>
          </w:tcPr>
          <w:p>
            <w:pPr>
              <w:jc w:val="right"/>
            </w:pPr>
            <w:r>
              <w:rPr>
                <w:sz w:val="24"/>
              </w:rPr>
              <w:t>4,201.34</w:t>
            </w:r>
          </w:p>
        </w:tc>
        <w:tc>
          <w:tcPr>
            <w:tcW w:w="835" w:type="dxa"/>
            <w:vAlign w:val="center"/>
          </w:tcPr>
          <w:p>
            <w:pPr>
              <w:jc w:val="right"/>
            </w:pPr>
            <w:r>
              <w:rPr>
                <w:sz w:val="24"/>
              </w:rPr>
              <w:t>13,971.10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300891</w:t>
            </w:r>
          </w:p>
        </w:tc>
        <w:tc>
          <w:tcPr>
            <w:tcW w:w="835" w:type="dxa"/>
            <w:vAlign w:val="center"/>
          </w:tcPr>
          <w:p>
            <w:pPr>
              <w:jc w:val="center"/>
            </w:pPr>
            <w:r>
              <w:rPr>
                <w:sz w:val="24"/>
              </w:rPr>
              <w:t>惠云钛业</w:t>
            </w:r>
          </w:p>
        </w:tc>
        <w:tc>
          <w:tcPr>
            <w:tcW w:w="834" w:type="dxa"/>
            <w:vAlign w:val="center"/>
          </w:tcPr>
          <w:p>
            <w:pPr>
              <w:jc w:val="center"/>
            </w:pPr>
            <w:r>
              <w:rPr>
                <w:sz w:val="24"/>
              </w:rPr>
              <w:t>2020-09-10</w:t>
            </w:r>
          </w:p>
        </w:tc>
        <w:tc>
          <w:tcPr>
            <w:tcW w:w="835" w:type="dxa"/>
            <w:vAlign w:val="center"/>
          </w:tcPr>
          <w:p>
            <w:pPr>
              <w:jc w:val="center"/>
            </w:pPr>
            <w:r>
              <w:rPr>
                <w:sz w:val="24"/>
              </w:rPr>
              <w:t>2021-03-17</w:t>
            </w:r>
          </w:p>
        </w:tc>
        <w:tc>
          <w:tcPr>
            <w:tcW w:w="834" w:type="dxa"/>
            <w:vAlign w:val="center"/>
          </w:tcPr>
          <w:p>
            <w:pPr>
              <w:jc w:val="center"/>
            </w:pPr>
            <w:r>
              <w:rPr>
                <w:sz w:val="24"/>
              </w:rPr>
              <w:t>限售股</w:t>
            </w:r>
          </w:p>
        </w:tc>
        <w:tc>
          <w:tcPr>
            <w:tcW w:w="835" w:type="dxa"/>
            <w:vAlign w:val="center"/>
          </w:tcPr>
          <w:p>
            <w:pPr>
              <w:jc w:val="right"/>
            </w:pPr>
            <w:r>
              <w:rPr>
                <w:sz w:val="24"/>
              </w:rPr>
              <w:t>3.64</w:t>
            </w:r>
          </w:p>
        </w:tc>
        <w:tc>
          <w:tcPr>
            <w:tcW w:w="834" w:type="dxa"/>
            <w:vAlign w:val="center"/>
          </w:tcPr>
          <w:p>
            <w:pPr>
              <w:jc w:val="right"/>
            </w:pPr>
            <w:r>
              <w:rPr>
                <w:sz w:val="24"/>
              </w:rPr>
              <w:t>16.40</w:t>
            </w:r>
          </w:p>
        </w:tc>
        <w:tc>
          <w:tcPr>
            <w:tcW w:w="835" w:type="dxa"/>
            <w:vAlign w:val="center"/>
          </w:tcPr>
          <w:p>
            <w:pPr>
              <w:jc w:val="right"/>
            </w:pPr>
            <w:r>
              <w:rPr>
                <w:sz w:val="24"/>
              </w:rPr>
              <w:t>1,143</w:t>
            </w:r>
          </w:p>
        </w:tc>
        <w:tc>
          <w:tcPr>
            <w:tcW w:w="834" w:type="dxa"/>
            <w:vAlign w:val="center"/>
          </w:tcPr>
          <w:p>
            <w:pPr>
              <w:jc w:val="right"/>
            </w:pPr>
            <w:r>
              <w:rPr>
                <w:sz w:val="24"/>
              </w:rPr>
              <w:t>4,160.52</w:t>
            </w:r>
          </w:p>
        </w:tc>
        <w:tc>
          <w:tcPr>
            <w:tcW w:w="835" w:type="dxa"/>
            <w:vAlign w:val="center"/>
          </w:tcPr>
          <w:p>
            <w:pPr>
              <w:jc w:val="right"/>
            </w:pPr>
            <w:r>
              <w:rPr>
                <w:sz w:val="24"/>
              </w:rPr>
              <w:t>18,745.20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300892</w:t>
            </w:r>
          </w:p>
        </w:tc>
        <w:tc>
          <w:tcPr>
            <w:tcW w:w="835" w:type="dxa"/>
            <w:vAlign w:val="center"/>
          </w:tcPr>
          <w:p>
            <w:pPr>
              <w:jc w:val="center"/>
            </w:pPr>
            <w:r>
              <w:rPr>
                <w:sz w:val="24"/>
              </w:rPr>
              <w:t>品渥食品</w:t>
            </w:r>
          </w:p>
        </w:tc>
        <w:tc>
          <w:tcPr>
            <w:tcW w:w="834" w:type="dxa"/>
            <w:vAlign w:val="center"/>
          </w:tcPr>
          <w:p>
            <w:pPr>
              <w:jc w:val="center"/>
            </w:pPr>
            <w:r>
              <w:rPr>
                <w:sz w:val="24"/>
              </w:rPr>
              <w:t>2020-09-11</w:t>
            </w:r>
          </w:p>
        </w:tc>
        <w:tc>
          <w:tcPr>
            <w:tcW w:w="835" w:type="dxa"/>
            <w:vAlign w:val="center"/>
          </w:tcPr>
          <w:p>
            <w:pPr>
              <w:jc w:val="center"/>
            </w:pPr>
            <w:r>
              <w:rPr>
                <w:sz w:val="24"/>
              </w:rPr>
              <w:t>2021-03-30</w:t>
            </w:r>
          </w:p>
        </w:tc>
        <w:tc>
          <w:tcPr>
            <w:tcW w:w="834" w:type="dxa"/>
            <w:vAlign w:val="center"/>
          </w:tcPr>
          <w:p>
            <w:pPr>
              <w:jc w:val="center"/>
            </w:pPr>
            <w:r>
              <w:rPr>
                <w:sz w:val="24"/>
              </w:rPr>
              <w:t>限售股</w:t>
            </w:r>
          </w:p>
        </w:tc>
        <w:tc>
          <w:tcPr>
            <w:tcW w:w="835" w:type="dxa"/>
            <w:vAlign w:val="center"/>
          </w:tcPr>
          <w:p>
            <w:pPr>
              <w:jc w:val="right"/>
            </w:pPr>
            <w:r>
              <w:rPr>
                <w:sz w:val="24"/>
              </w:rPr>
              <w:t>26.66</w:t>
            </w:r>
          </w:p>
        </w:tc>
        <w:tc>
          <w:tcPr>
            <w:tcW w:w="834" w:type="dxa"/>
            <w:vAlign w:val="center"/>
          </w:tcPr>
          <w:p>
            <w:pPr>
              <w:jc w:val="right"/>
            </w:pPr>
            <w:r>
              <w:rPr>
                <w:sz w:val="24"/>
              </w:rPr>
              <w:t>60.01</w:t>
            </w:r>
          </w:p>
        </w:tc>
        <w:tc>
          <w:tcPr>
            <w:tcW w:w="835" w:type="dxa"/>
            <w:vAlign w:val="center"/>
          </w:tcPr>
          <w:p>
            <w:pPr>
              <w:jc w:val="right"/>
            </w:pPr>
            <w:r>
              <w:rPr>
                <w:sz w:val="24"/>
              </w:rPr>
              <w:t>272</w:t>
            </w:r>
          </w:p>
        </w:tc>
        <w:tc>
          <w:tcPr>
            <w:tcW w:w="834" w:type="dxa"/>
            <w:vAlign w:val="center"/>
          </w:tcPr>
          <w:p>
            <w:pPr>
              <w:jc w:val="right"/>
            </w:pPr>
            <w:r>
              <w:rPr>
                <w:sz w:val="24"/>
              </w:rPr>
              <w:t>7,251.52</w:t>
            </w:r>
          </w:p>
        </w:tc>
        <w:tc>
          <w:tcPr>
            <w:tcW w:w="835" w:type="dxa"/>
            <w:vAlign w:val="center"/>
          </w:tcPr>
          <w:p>
            <w:pPr>
              <w:jc w:val="right"/>
            </w:pPr>
            <w:r>
              <w:rPr>
                <w:sz w:val="24"/>
              </w:rPr>
              <w:t>16,322.72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300893</w:t>
            </w:r>
          </w:p>
        </w:tc>
        <w:tc>
          <w:tcPr>
            <w:tcW w:w="835" w:type="dxa"/>
            <w:vAlign w:val="center"/>
          </w:tcPr>
          <w:p>
            <w:pPr>
              <w:jc w:val="center"/>
            </w:pPr>
            <w:r>
              <w:rPr>
                <w:sz w:val="24"/>
              </w:rPr>
              <w:t>松原股份</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13.47</w:t>
            </w:r>
          </w:p>
        </w:tc>
        <w:tc>
          <w:tcPr>
            <w:tcW w:w="834" w:type="dxa"/>
            <w:vAlign w:val="center"/>
          </w:tcPr>
          <w:p>
            <w:pPr>
              <w:jc w:val="right"/>
            </w:pPr>
            <w:r>
              <w:rPr>
                <w:sz w:val="24"/>
              </w:rPr>
              <w:t>35.08</w:t>
            </w:r>
          </w:p>
        </w:tc>
        <w:tc>
          <w:tcPr>
            <w:tcW w:w="835" w:type="dxa"/>
            <w:vAlign w:val="center"/>
          </w:tcPr>
          <w:p>
            <w:pPr>
              <w:jc w:val="right"/>
            </w:pPr>
            <w:r>
              <w:rPr>
                <w:sz w:val="24"/>
              </w:rPr>
              <w:t>276</w:t>
            </w:r>
          </w:p>
        </w:tc>
        <w:tc>
          <w:tcPr>
            <w:tcW w:w="834" w:type="dxa"/>
            <w:vAlign w:val="center"/>
          </w:tcPr>
          <w:p>
            <w:pPr>
              <w:jc w:val="right"/>
            </w:pPr>
            <w:r>
              <w:rPr>
                <w:sz w:val="24"/>
              </w:rPr>
              <w:t>3,717.72</w:t>
            </w:r>
          </w:p>
        </w:tc>
        <w:tc>
          <w:tcPr>
            <w:tcW w:w="835" w:type="dxa"/>
            <w:vAlign w:val="center"/>
          </w:tcPr>
          <w:p>
            <w:pPr>
              <w:jc w:val="right"/>
            </w:pPr>
            <w:r>
              <w:rPr>
                <w:sz w:val="24"/>
              </w:rPr>
              <w:t>9,682.08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300895</w:t>
            </w:r>
          </w:p>
        </w:tc>
        <w:tc>
          <w:tcPr>
            <w:tcW w:w="835" w:type="dxa"/>
            <w:vAlign w:val="center"/>
          </w:tcPr>
          <w:p>
            <w:pPr>
              <w:jc w:val="center"/>
            </w:pPr>
            <w:r>
              <w:rPr>
                <w:sz w:val="24"/>
              </w:rPr>
              <w:t>铜牛信息</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12.65</w:t>
            </w:r>
          </w:p>
        </w:tc>
        <w:tc>
          <w:tcPr>
            <w:tcW w:w="834" w:type="dxa"/>
            <w:vAlign w:val="center"/>
          </w:tcPr>
          <w:p>
            <w:pPr>
              <w:jc w:val="right"/>
            </w:pPr>
            <w:r>
              <w:rPr>
                <w:sz w:val="24"/>
              </w:rPr>
              <w:t>45.30</w:t>
            </w:r>
          </w:p>
        </w:tc>
        <w:tc>
          <w:tcPr>
            <w:tcW w:w="835" w:type="dxa"/>
            <w:vAlign w:val="center"/>
          </w:tcPr>
          <w:p>
            <w:pPr>
              <w:jc w:val="right"/>
            </w:pPr>
            <w:r>
              <w:rPr>
                <w:sz w:val="24"/>
              </w:rPr>
              <w:t>283</w:t>
            </w:r>
          </w:p>
        </w:tc>
        <w:tc>
          <w:tcPr>
            <w:tcW w:w="834" w:type="dxa"/>
            <w:vAlign w:val="center"/>
          </w:tcPr>
          <w:p>
            <w:pPr>
              <w:jc w:val="right"/>
            </w:pPr>
            <w:r>
              <w:rPr>
                <w:sz w:val="24"/>
              </w:rPr>
              <w:t>3,579.95</w:t>
            </w:r>
          </w:p>
        </w:tc>
        <w:tc>
          <w:tcPr>
            <w:tcW w:w="835" w:type="dxa"/>
            <w:vAlign w:val="center"/>
          </w:tcPr>
          <w:p>
            <w:pPr>
              <w:jc w:val="right"/>
            </w:pPr>
            <w:r>
              <w:rPr>
                <w:sz w:val="24"/>
              </w:rPr>
              <w:t>12,819.90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300896</w:t>
            </w:r>
          </w:p>
        </w:tc>
        <w:tc>
          <w:tcPr>
            <w:tcW w:w="835" w:type="dxa"/>
            <w:vAlign w:val="center"/>
          </w:tcPr>
          <w:p>
            <w:pPr>
              <w:jc w:val="center"/>
            </w:pPr>
            <w:r>
              <w:rPr>
                <w:sz w:val="24"/>
              </w:rPr>
              <w:t>爱美客</w:t>
            </w:r>
          </w:p>
        </w:tc>
        <w:tc>
          <w:tcPr>
            <w:tcW w:w="834" w:type="dxa"/>
            <w:vAlign w:val="center"/>
          </w:tcPr>
          <w:p>
            <w:pPr>
              <w:jc w:val="center"/>
            </w:pPr>
            <w:r>
              <w:rPr>
                <w:sz w:val="24"/>
              </w:rPr>
              <w:t>2020-09-21</w:t>
            </w:r>
          </w:p>
        </w:tc>
        <w:tc>
          <w:tcPr>
            <w:tcW w:w="835" w:type="dxa"/>
            <w:vAlign w:val="center"/>
          </w:tcPr>
          <w:p>
            <w:pPr>
              <w:jc w:val="center"/>
            </w:pPr>
            <w:r>
              <w:rPr>
                <w:sz w:val="24"/>
              </w:rPr>
              <w:t>2021-03-29</w:t>
            </w:r>
          </w:p>
        </w:tc>
        <w:tc>
          <w:tcPr>
            <w:tcW w:w="834" w:type="dxa"/>
            <w:vAlign w:val="center"/>
          </w:tcPr>
          <w:p>
            <w:pPr>
              <w:jc w:val="center"/>
            </w:pPr>
            <w:r>
              <w:rPr>
                <w:sz w:val="24"/>
              </w:rPr>
              <w:t>限售股</w:t>
            </w:r>
          </w:p>
        </w:tc>
        <w:tc>
          <w:tcPr>
            <w:tcW w:w="835" w:type="dxa"/>
            <w:vAlign w:val="center"/>
          </w:tcPr>
          <w:p>
            <w:pPr>
              <w:jc w:val="right"/>
            </w:pPr>
            <w:r>
              <w:rPr>
                <w:sz w:val="24"/>
              </w:rPr>
              <w:t>118.27</w:t>
            </w:r>
          </w:p>
        </w:tc>
        <w:tc>
          <w:tcPr>
            <w:tcW w:w="834" w:type="dxa"/>
            <w:vAlign w:val="center"/>
          </w:tcPr>
          <w:p>
            <w:pPr>
              <w:jc w:val="right"/>
            </w:pPr>
            <w:r>
              <w:rPr>
                <w:sz w:val="24"/>
              </w:rPr>
              <w:t>603.36</w:t>
            </w:r>
          </w:p>
        </w:tc>
        <w:tc>
          <w:tcPr>
            <w:tcW w:w="835" w:type="dxa"/>
            <w:vAlign w:val="center"/>
          </w:tcPr>
          <w:p>
            <w:pPr>
              <w:jc w:val="right"/>
            </w:pPr>
            <w:r>
              <w:rPr>
                <w:sz w:val="24"/>
              </w:rPr>
              <w:t>473</w:t>
            </w:r>
          </w:p>
        </w:tc>
        <w:tc>
          <w:tcPr>
            <w:tcW w:w="834" w:type="dxa"/>
            <w:vAlign w:val="center"/>
          </w:tcPr>
          <w:p>
            <w:pPr>
              <w:jc w:val="right"/>
            </w:pPr>
            <w:r>
              <w:rPr>
                <w:sz w:val="24"/>
              </w:rPr>
              <w:t>55,941.71</w:t>
            </w:r>
          </w:p>
        </w:tc>
        <w:tc>
          <w:tcPr>
            <w:tcW w:w="835" w:type="dxa"/>
            <w:vAlign w:val="center"/>
          </w:tcPr>
          <w:p>
            <w:pPr>
              <w:jc w:val="right"/>
            </w:pPr>
            <w:r>
              <w:rPr>
                <w:sz w:val="24"/>
              </w:rPr>
              <w:t>285,389.28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300900</w:t>
            </w:r>
          </w:p>
        </w:tc>
        <w:tc>
          <w:tcPr>
            <w:tcW w:w="835" w:type="dxa"/>
            <w:vAlign w:val="center"/>
          </w:tcPr>
          <w:p>
            <w:pPr>
              <w:jc w:val="center"/>
            </w:pPr>
            <w:r>
              <w:rPr>
                <w:sz w:val="24"/>
              </w:rPr>
              <w:t>广联航空</w:t>
            </w:r>
          </w:p>
        </w:tc>
        <w:tc>
          <w:tcPr>
            <w:tcW w:w="834" w:type="dxa"/>
            <w:vAlign w:val="center"/>
          </w:tcPr>
          <w:p>
            <w:pPr>
              <w:jc w:val="center"/>
            </w:pPr>
            <w:r>
              <w:rPr>
                <w:sz w:val="24"/>
              </w:rPr>
              <w:t>2020-10-19</w:t>
            </w:r>
          </w:p>
        </w:tc>
        <w:tc>
          <w:tcPr>
            <w:tcW w:w="835" w:type="dxa"/>
            <w:vAlign w:val="center"/>
          </w:tcPr>
          <w:p>
            <w:pPr>
              <w:jc w:val="center"/>
            </w:pPr>
            <w:r>
              <w:rPr>
                <w:sz w:val="24"/>
              </w:rPr>
              <w:t>2021-04-29</w:t>
            </w:r>
          </w:p>
        </w:tc>
        <w:tc>
          <w:tcPr>
            <w:tcW w:w="834" w:type="dxa"/>
            <w:vAlign w:val="center"/>
          </w:tcPr>
          <w:p>
            <w:pPr>
              <w:jc w:val="center"/>
            </w:pPr>
            <w:r>
              <w:rPr>
                <w:sz w:val="24"/>
              </w:rPr>
              <w:t>限售股</w:t>
            </w:r>
          </w:p>
        </w:tc>
        <w:tc>
          <w:tcPr>
            <w:tcW w:w="835" w:type="dxa"/>
            <w:vAlign w:val="center"/>
          </w:tcPr>
          <w:p>
            <w:pPr>
              <w:jc w:val="right"/>
            </w:pPr>
            <w:r>
              <w:rPr>
                <w:sz w:val="24"/>
              </w:rPr>
              <w:t>17.87</w:t>
            </w:r>
          </w:p>
        </w:tc>
        <w:tc>
          <w:tcPr>
            <w:tcW w:w="834" w:type="dxa"/>
            <w:vAlign w:val="center"/>
          </w:tcPr>
          <w:p>
            <w:pPr>
              <w:jc w:val="right"/>
            </w:pPr>
            <w:r>
              <w:rPr>
                <w:sz w:val="24"/>
              </w:rPr>
              <w:t>33.16</w:t>
            </w:r>
          </w:p>
        </w:tc>
        <w:tc>
          <w:tcPr>
            <w:tcW w:w="835" w:type="dxa"/>
            <w:vAlign w:val="center"/>
          </w:tcPr>
          <w:p>
            <w:pPr>
              <w:jc w:val="right"/>
            </w:pPr>
            <w:r>
              <w:rPr>
                <w:sz w:val="24"/>
              </w:rPr>
              <w:t>879</w:t>
            </w:r>
          </w:p>
        </w:tc>
        <w:tc>
          <w:tcPr>
            <w:tcW w:w="834" w:type="dxa"/>
            <w:vAlign w:val="center"/>
          </w:tcPr>
          <w:p>
            <w:pPr>
              <w:jc w:val="right"/>
            </w:pPr>
            <w:r>
              <w:rPr>
                <w:sz w:val="24"/>
              </w:rPr>
              <w:t>15,707.73</w:t>
            </w:r>
          </w:p>
        </w:tc>
        <w:tc>
          <w:tcPr>
            <w:tcW w:w="835" w:type="dxa"/>
            <w:vAlign w:val="center"/>
          </w:tcPr>
          <w:p>
            <w:pPr>
              <w:jc w:val="right"/>
            </w:pPr>
            <w:r>
              <w:rPr>
                <w:sz w:val="24"/>
              </w:rPr>
              <w:t>29,147.64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300909</w:t>
            </w:r>
          </w:p>
        </w:tc>
        <w:tc>
          <w:tcPr>
            <w:tcW w:w="835" w:type="dxa"/>
            <w:vAlign w:val="center"/>
          </w:tcPr>
          <w:p>
            <w:pPr>
              <w:jc w:val="center"/>
            </w:pPr>
            <w:r>
              <w:rPr>
                <w:sz w:val="24"/>
              </w:rPr>
              <w:t>汇创达</w:t>
            </w:r>
          </w:p>
        </w:tc>
        <w:tc>
          <w:tcPr>
            <w:tcW w:w="834" w:type="dxa"/>
            <w:vAlign w:val="center"/>
          </w:tcPr>
          <w:p>
            <w:pPr>
              <w:jc w:val="center"/>
            </w:pPr>
            <w:r>
              <w:rPr>
                <w:sz w:val="24"/>
              </w:rPr>
              <w:t>2020-11-11</w:t>
            </w:r>
          </w:p>
        </w:tc>
        <w:tc>
          <w:tcPr>
            <w:tcW w:w="835" w:type="dxa"/>
            <w:vAlign w:val="center"/>
          </w:tcPr>
          <w:p>
            <w:pPr>
              <w:jc w:val="center"/>
            </w:pPr>
            <w:r>
              <w:rPr>
                <w:sz w:val="24"/>
              </w:rPr>
              <w:t>2021-05-18</w:t>
            </w:r>
          </w:p>
        </w:tc>
        <w:tc>
          <w:tcPr>
            <w:tcW w:w="834" w:type="dxa"/>
            <w:vAlign w:val="center"/>
          </w:tcPr>
          <w:p>
            <w:pPr>
              <w:jc w:val="center"/>
            </w:pPr>
            <w:r>
              <w:rPr>
                <w:sz w:val="24"/>
              </w:rPr>
              <w:t>限售股</w:t>
            </w:r>
          </w:p>
        </w:tc>
        <w:tc>
          <w:tcPr>
            <w:tcW w:w="835" w:type="dxa"/>
            <w:vAlign w:val="center"/>
          </w:tcPr>
          <w:p>
            <w:pPr>
              <w:jc w:val="right"/>
            </w:pPr>
            <w:r>
              <w:rPr>
                <w:sz w:val="24"/>
              </w:rPr>
              <w:t>29.57</w:t>
            </w:r>
          </w:p>
        </w:tc>
        <w:tc>
          <w:tcPr>
            <w:tcW w:w="834" w:type="dxa"/>
            <w:vAlign w:val="center"/>
          </w:tcPr>
          <w:p>
            <w:pPr>
              <w:jc w:val="right"/>
            </w:pPr>
            <w:r>
              <w:rPr>
                <w:sz w:val="24"/>
              </w:rPr>
              <w:t>40.67</w:t>
            </w:r>
          </w:p>
        </w:tc>
        <w:tc>
          <w:tcPr>
            <w:tcW w:w="835" w:type="dxa"/>
            <w:vAlign w:val="center"/>
          </w:tcPr>
          <w:p>
            <w:pPr>
              <w:jc w:val="right"/>
            </w:pPr>
            <w:r>
              <w:rPr>
                <w:sz w:val="24"/>
              </w:rPr>
              <w:t>386</w:t>
            </w:r>
          </w:p>
        </w:tc>
        <w:tc>
          <w:tcPr>
            <w:tcW w:w="834" w:type="dxa"/>
            <w:vAlign w:val="center"/>
          </w:tcPr>
          <w:p>
            <w:pPr>
              <w:jc w:val="right"/>
            </w:pPr>
            <w:r>
              <w:rPr>
                <w:sz w:val="24"/>
              </w:rPr>
              <w:t>11,414.02</w:t>
            </w:r>
          </w:p>
        </w:tc>
        <w:tc>
          <w:tcPr>
            <w:tcW w:w="835" w:type="dxa"/>
            <w:vAlign w:val="center"/>
          </w:tcPr>
          <w:p>
            <w:pPr>
              <w:jc w:val="right"/>
            </w:pPr>
            <w:r>
              <w:rPr>
                <w:sz w:val="24"/>
              </w:rPr>
              <w:t>15,698.62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300911</w:t>
            </w:r>
          </w:p>
        </w:tc>
        <w:tc>
          <w:tcPr>
            <w:tcW w:w="835" w:type="dxa"/>
            <w:vAlign w:val="center"/>
          </w:tcPr>
          <w:p>
            <w:pPr>
              <w:jc w:val="center"/>
            </w:pPr>
            <w:r>
              <w:rPr>
                <w:sz w:val="24"/>
              </w:rPr>
              <w:t>亿田智能</w:t>
            </w:r>
          </w:p>
        </w:tc>
        <w:tc>
          <w:tcPr>
            <w:tcW w:w="834" w:type="dxa"/>
            <w:vAlign w:val="center"/>
          </w:tcPr>
          <w:p>
            <w:pPr>
              <w:jc w:val="center"/>
            </w:pPr>
            <w:r>
              <w:rPr>
                <w:sz w:val="24"/>
              </w:rPr>
              <w:t>2020-11-24</w:t>
            </w:r>
          </w:p>
        </w:tc>
        <w:tc>
          <w:tcPr>
            <w:tcW w:w="835" w:type="dxa"/>
            <w:vAlign w:val="center"/>
          </w:tcPr>
          <w:p>
            <w:pPr>
              <w:jc w:val="center"/>
            </w:pPr>
            <w:r>
              <w:rPr>
                <w:sz w:val="24"/>
              </w:rPr>
              <w:t>2021-06-03</w:t>
            </w:r>
          </w:p>
        </w:tc>
        <w:tc>
          <w:tcPr>
            <w:tcW w:w="834" w:type="dxa"/>
            <w:vAlign w:val="center"/>
          </w:tcPr>
          <w:p>
            <w:pPr>
              <w:jc w:val="center"/>
            </w:pPr>
            <w:r>
              <w:rPr>
                <w:sz w:val="24"/>
              </w:rPr>
              <w:t>限售股</w:t>
            </w:r>
          </w:p>
        </w:tc>
        <w:tc>
          <w:tcPr>
            <w:tcW w:w="835" w:type="dxa"/>
            <w:vAlign w:val="center"/>
          </w:tcPr>
          <w:p>
            <w:pPr>
              <w:jc w:val="right"/>
            </w:pPr>
            <w:r>
              <w:rPr>
                <w:sz w:val="24"/>
              </w:rPr>
              <w:t>24.35</w:t>
            </w:r>
          </w:p>
        </w:tc>
        <w:tc>
          <w:tcPr>
            <w:tcW w:w="834" w:type="dxa"/>
            <w:vAlign w:val="center"/>
          </w:tcPr>
          <w:p>
            <w:pPr>
              <w:jc w:val="right"/>
            </w:pPr>
            <w:r>
              <w:rPr>
                <w:sz w:val="24"/>
              </w:rPr>
              <w:t>33.06</w:t>
            </w:r>
          </w:p>
        </w:tc>
        <w:tc>
          <w:tcPr>
            <w:tcW w:w="835" w:type="dxa"/>
            <w:vAlign w:val="center"/>
          </w:tcPr>
          <w:p>
            <w:pPr>
              <w:jc w:val="right"/>
            </w:pPr>
            <w:r>
              <w:rPr>
                <w:sz w:val="24"/>
              </w:rPr>
              <w:t>309</w:t>
            </w:r>
          </w:p>
        </w:tc>
        <w:tc>
          <w:tcPr>
            <w:tcW w:w="834" w:type="dxa"/>
            <w:vAlign w:val="center"/>
          </w:tcPr>
          <w:p>
            <w:pPr>
              <w:jc w:val="right"/>
            </w:pPr>
            <w:r>
              <w:rPr>
                <w:sz w:val="24"/>
              </w:rPr>
              <w:t>7,524.15</w:t>
            </w:r>
          </w:p>
        </w:tc>
        <w:tc>
          <w:tcPr>
            <w:tcW w:w="835" w:type="dxa"/>
            <w:vAlign w:val="center"/>
          </w:tcPr>
          <w:p>
            <w:pPr>
              <w:jc w:val="right"/>
            </w:pPr>
            <w:r>
              <w:rPr>
                <w:sz w:val="24"/>
              </w:rPr>
              <w:t>10,215.54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300917</w:t>
            </w:r>
          </w:p>
        </w:tc>
        <w:tc>
          <w:tcPr>
            <w:tcW w:w="835" w:type="dxa"/>
            <w:vAlign w:val="center"/>
          </w:tcPr>
          <w:p>
            <w:pPr>
              <w:jc w:val="center"/>
            </w:pPr>
            <w:r>
              <w:rPr>
                <w:sz w:val="24"/>
              </w:rPr>
              <w:t>特发服务</w:t>
            </w:r>
          </w:p>
        </w:tc>
        <w:tc>
          <w:tcPr>
            <w:tcW w:w="834" w:type="dxa"/>
            <w:vAlign w:val="center"/>
          </w:tcPr>
          <w:p>
            <w:pPr>
              <w:jc w:val="center"/>
            </w:pPr>
            <w:r>
              <w:rPr>
                <w:sz w:val="24"/>
              </w:rPr>
              <w:t>2020-12-14</w:t>
            </w:r>
          </w:p>
        </w:tc>
        <w:tc>
          <w:tcPr>
            <w:tcW w:w="835" w:type="dxa"/>
            <w:vAlign w:val="center"/>
          </w:tcPr>
          <w:p>
            <w:pPr>
              <w:jc w:val="center"/>
            </w:pPr>
            <w:r>
              <w:rPr>
                <w:sz w:val="24"/>
              </w:rPr>
              <w:t>2021-06-21</w:t>
            </w:r>
          </w:p>
        </w:tc>
        <w:tc>
          <w:tcPr>
            <w:tcW w:w="834" w:type="dxa"/>
            <w:vAlign w:val="center"/>
          </w:tcPr>
          <w:p>
            <w:pPr>
              <w:jc w:val="center"/>
            </w:pPr>
            <w:r>
              <w:rPr>
                <w:sz w:val="24"/>
              </w:rPr>
              <w:t>限售股</w:t>
            </w:r>
          </w:p>
        </w:tc>
        <w:tc>
          <w:tcPr>
            <w:tcW w:w="835" w:type="dxa"/>
            <w:vAlign w:val="center"/>
          </w:tcPr>
          <w:p>
            <w:pPr>
              <w:jc w:val="right"/>
            </w:pPr>
            <w:r>
              <w:rPr>
                <w:sz w:val="24"/>
              </w:rPr>
              <w:t>18.78</w:t>
            </w:r>
          </w:p>
        </w:tc>
        <w:tc>
          <w:tcPr>
            <w:tcW w:w="834" w:type="dxa"/>
            <w:vAlign w:val="center"/>
          </w:tcPr>
          <w:p>
            <w:pPr>
              <w:jc w:val="right"/>
            </w:pPr>
            <w:r>
              <w:rPr>
                <w:sz w:val="24"/>
              </w:rPr>
              <w:t>31.94</w:t>
            </w:r>
          </w:p>
        </w:tc>
        <w:tc>
          <w:tcPr>
            <w:tcW w:w="835" w:type="dxa"/>
            <w:vAlign w:val="center"/>
          </w:tcPr>
          <w:p>
            <w:pPr>
              <w:jc w:val="right"/>
            </w:pPr>
            <w:r>
              <w:rPr>
                <w:sz w:val="24"/>
              </w:rPr>
              <w:t>281</w:t>
            </w:r>
          </w:p>
        </w:tc>
        <w:tc>
          <w:tcPr>
            <w:tcW w:w="834" w:type="dxa"/>
            <w:vAlign w:val="center"/>
          </w:tcPr>
          <w:p>
            <w:pPr>
              <w:jc w:val="right"/>
            </w:pPr>
            <w:r>
              <w:rPr>
                <w:sz w:val="24"/>
              </w:rPr>
              <w:t>5,277.18</w:t>
            </w:r>
          </w:p>
        </w:tc>
        <w:tc>
          <w:tcPr>
            <w:tcW w:w="835" w:type="dxa"/>
            <w:vAlign w:val="center"/>
          </w:tcPr>
          <w:p>
            <w:pPr>
              <w:jc w:val="right"/>
            </w:pPr>
            <w:r>
              <w:rPr>
                <w:sz w:val="24"/>
              </w:rPr>
              <w:t>8,975.14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300918</w:t>
            </w:r>
          </w:p>
        </w:tc>
        <w:tc>
          <w:tcPr>
            <w:tcW w:w="835" w:type="dxa"/>
            <w:vAlign w:val="center"/>
          </w:tcPr>
          <w:p>
            <w:pPr>
              <w:jc w:val="center"/>
            </w:pPr>
            <w:r>
              <w:rPr>
                <w:sz w:val="24"/>
              </w:rPr>
              <w:t>南山智尚</w:t>
            </w:r>
          </w:p>
        </w:tc>
        <w:tc>
          <w:tcPr>
            <w:tcW w:w="834" w:type="dxa"/>
            <w:vAlign w:val="center"/>
          </w:tcPr>
          <w:p>
            <w:pPr>
              <w:jc w:val="center"/>
            </w:pPr>
            <w:r>
              <w:rPr>
                <w:sz w:val="24"/>
              </w:rPr>
              <w:t>2020-12-15</w:t>
            </w:r>
          </w:p>
        </w:tc>
        <w:tc>
          <w:tcPr>
            <w:tcW w:w="835" w:type="dxa"/>
            <w:vAlign w:val="center"/>
          </w:tcPr>
          <w:p>
            <w:pPr>
              <w:jc w:val="center"/>
            </w:pPr>
            <w:r>
              <w:rPr>
                <w:sz w:val="24"/>
              </w:rPr>
              <w:t>2021-06-22</w:t>
            </w:r>
          </w:p>
        </w:tc>
        <w:tc>
          <w:tcPr>
            <w:tcW w:w="834" w:type="dxa"/>
            <w:vAlign w:val="center"/>
          </w:tcPr>
          <w:p>
            <w:pPr>
              <w:jc w:val="center"/>
            </w:pPr>
            <w:r>
              <w:rPr>
                <w:sz w:val="24"/>
              </w:rPr>
              <w:t>限售股</w:t>
            </w:r>
          </w:p>
        </w:tc>
        <w:tc>
          <w:tcPr>
            <w:tcW w:w="835" w:type="dxa"/>
            <w:vAlign w:val="center"/>
          </w:tcPr>
          <w:p>
            <w:pPr>
              <w:jc w:val="right"/>
            </w:pPr>
            <w:r>
              <w:rPr>
                <w:sz w:val="24"/>
              </w:rPr>
              <w:t>4.97</w:t>
            </w:r>
          </w:p>
        </w:tc>
        <w:tc>
          <w:tcPr>
            <w:tcW w:w="834" w:type="dxa"/>
            <w:vAlign w:val="center"/>
          </w:tcPr>
          <w:p>
            <w:pPr>
              <w:jc w:val="right"/>
            </w:pPr>
            <w:r>
              <w:rPr>
                <w:sz w:val="24"/>
              </w:rPr>
              <w:t>8.94</w:t>
            </w:r>
          </w:p>
        </w:tc>
        <w:tc>
          <w:tcPr>
            <w:tcW w:w="835" w:type="dxa"/>
            <w:vAlign w:val="center"/>
          </w:tcPr>
          <w:p>
            <w:pPr>
              <w:jc w:val="right"/>
            </w:pPr>
            <w:r>
              <w:rPr>
                <w:sz w:val="24"/>
              </w:rPr>
              <w:t>1,063</w:t>
            </w:r>
          </w:p>
        </w:tc>
        <w:tc>
          <w:tcPr>
            <w:tcW w:w="834" w:type="dxa"/>
            <w:vAlign w:val="center"/>
          </w:tcPr>
          <w:p>
            <w:pPr>
              <w:jc w:val="right"/>
            </w:pPr>
            <w:r>
              <w:rPr>
                <w:sz w:val="24"/>
              </w:rPr>
              <w:t>5,283.11</w:t>
            </w:r>
          </w:p>
        </w:tc>
        <w:tc>
          <w:tcPr>
            <w:tcW w:w="835" w:type="dxa"/>
            <w:vAlign w:val="center"/>
          </w:tcPr>
          <w:p>
            <w:pPr>
              <w:jc w:val="right"/>
            </w:pPr>
            <w:r>
              <w:rPr>
                <w:sz w:val="24"/>
              </w:rPr>
              <w:t>9,503.22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300919</w:t>
            </w:r>
          </w:p>
        </w:tc>
        <w:tc>
          <w:tcPr>
            <w:tcW w:w="835" w:type="dxa"/>
            <w:vAlign w:val="center"/>
          </w:tcPr>
          <w:p>
            <w:pPr>
              <w:jc w:val="center"/>
            </w:pPr>
            <w:r>
              <w:rPr>
                <w:sz w:val="24"/>
              </w:rPr>
              <w:t>中伟股份</w:t>
            </w:r>
          </w:p>
        </w:tc>
        <w:tc>
          <w:tcPr>
            <w:tcW w:w="834" w:type="dxa"/>
            <w:vAlign w:val="center"/>
          </w:tcPr>
          <w:p>
            <w:pPr>
              <w:jc w:val="center"/>
            </w:pPr>
            <w:r>
              <w:rPr>
                <w:sz w:val="24"/>
              </w:rPr>
              <w:t>2020-12-15</w:t>
            </w:r>
          </w:p>
        </w:tc>
        <w:tc>
          <w:tcPr>
            <w:tcW w:w="835" w:type="dxa"/>
            <w:vAlign w:val="center"/>
          </w:tcPr>
          <w:p>
            <w:pPr>
              <w:jc w:val="center"/>
            </w:pPr>
            <w:r>
              <w:rPr>
                <w:sz w:val="24"/>
              </w:rPr>
              <w:t>2021-06-23</w:t>
            </w:r>
          </w:p>
        </w:tc>
        <w:tc>
          <w:tcPr>
            <w:tcW w:w="834" w:type="dxa"/>
            <w:vAlign w:val="center"/>
          </w:tcPr>
          <w:p>
            <w:pPr>
              <w:jc w:val="center"/>
            </w:pPr>
            <w:r>
              <w:rPr>
                <w:sz w:val="24"/>
              </w:rPr>
              <w:t>限售股</w:t>
            </w:r>
          </w:p>
        </w:tc>
        <w:tc>
          <w:tcPr>
            <w:tcW w:w="835" w:type="dxa"/>
            <w:vAlign w:val="center"/>
          </w:tcPr>
          <w:p>
            <w:pPr>
              <w:jc w:val="right"/>
            </w:pPr>
            <w:r>
              <w:rPr>
                <w:sz w:val="24"/>
              </w:rPr>
              <w:t>24.60</w:t>
            </w:r>
          </w:p>
        </w:tc>
        <w:tc>
          <w:tcPr>
            <w:tcW w:w="834" w:type="dxa"/>
            <w:vAlign w:val="center"/>
          </w:tcPr>
          <w:p>
            <w:pPr>
              <w:jc w:val="right"/>
            </w:pPr>
            <w:r>
              <w:rPr>
                <w:sz w:val="24"/>
              </w:rPr>
              <w:t>61.51</w:t>
            </w:r>
          </w:p>
        </w:tc>
        <w:tc>
          <w:tcPr>
            <w:tcW w:w="835" w:type="dxa"/>
            <w:vAlign w:val="center"/>
          </w:tcPr>
          <w:p>
            <w:pPr>
              <w:jc w:val="right"/>
            </w:pPr>
            <w:r>
              <w:rPr>
                <w:sz w:val="24"/>
              </w:rPr>
              <w:t>610</w:t>
            </w:r>
          </w:p>
        </w:tc>
        <w:tc>
          <w:tcPr>
            <w:tcW w:w="834" w:type="dxa"/>
            <w:vAlign w:val="center"/>
          </w:tcPr>
          <w:p>
            <w:pPr>
              <w:jc w:val="right"/>
            </w:pPr>
            <w:r>
              <w:rPr>
                <w:sz w:val="24"/>
              </w:rPr>
              <w:t>15,006.00</w:t>
            </w:r>
          </w:p>
        </w:tc>
        <w:tc>
          <w:tcPr>
            <w:tcW w:w="835" w:type="dxa"/>
            <w:vAlign w:val="center"/>
          </w:tcPr>
          <w:p>
            <w:pPr>
              <w:jc w:val="right"/>
            </w:pPr>
            <w:r>
              <w:rPr>
                <w:sz w:val="24"/>
              </w:rPr>
              <w:t>37,521.10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300920</w:t>
            </w:r>
          </w:p>
        </w:tc>
        <w:tc>
          <w:tcPr>
            <w:tcW w:w="835" w:type="dxa"/>
            <w:vAlign w:val="center"/>
          </w:tcPr>
          <w:p>
            <w:pPr>
              <w:jc w:val="center"/>
            </w:pPr>
            <w:r>
              <w:rPr>
                <w:sz w:val="24"/>
              </w:rPr>
              <w:t>润阳科技</w:t>
            </w:r>
          </w:p>
        </w:tc>
        <w:tc>
          <w:tcPr>
            <w:tcW w:w="834" w:type="dxa"/>
            <w:vAlign w:val="center"/>
          </w:tcPr>
          <w:p>
            <w:pPr>
              <w:jc w:val="center"/>
            </w:pPr>
            <w:r>
              <w:rPr>
                <w:sz w:val="24"/>
              </w:rPr>
              <w:t>2020-12-17</w:t>
            </w:r>
          </w:p>
        </w:tc>
        <w:tc>
          <w:tcPr>
            <w:tcW w:w="835" w:type="dxa"/>
            <w:vAlign w:val="center"/>
          </w:tcPr>
          <w:p>
            <w:pPr>
              <w:jc w:val="center"/>
            </w:pPr>
            <w:r>
              <w:rPr>
                <w:sz w:val="24"/>
              </w:rPr>
              <w:t>2021-06-25</w:t>
            </w:r>
          </w:p>
        </w:tc>
        <w:tc>
          <w:tcPr>
            <w:tcW w:w="834" w:type="dxa"/>
            <w:vAlign w:val="center"/>
          </w:tcPr>
          <w:p>
            <w:pPr>
              <w:jc w:val="center"/>
            </w:pPr>
            <w:r>
              <w:rPr>
                <w:sz w:val="24"/>
              </w:rPr>
              <w:t>限售股</w:t>
            </w:r>
          </w:p>
        </w:tc>
        <w:tc>
          <w:tcPr>
            <w:tcW w:w="835" w:type="dxa"/>
            <w:vAlign w:val="center"/>
          </w:tcPr>
          <w:p>
            <w:pPr>
              <w:jc w:val="right"/>
            </w:pPr>
            <w:r>
              <w:rPr>
                <w:sz w:val="24"/>
              </w:rPr>
              <w:t>26.93</w:t>
            </w:r>
          </w:p>
        </w:tc>
        <w:tc>
          <w:tcPr>
            <w:tcW w:w="834" w:type="dxa"/>
            <w:vAlign w:val="center"/>
          </w:tcPr>
          <w:p>
            <w:pPr>
              <w:jc w:val="right"/>
            </w:pPr>
            <w:r>
              <w:rPr>
                <w:sz w:val="24"/>
              </w:rPr>
              <w:t>34.13</w:t>
            </w:r>
          </w:p>
        </w:tc>
        <w:tc>
          <w:tcPr>
            <w:tcW w:w="835" w:type="dxa"/>
            <w:vAlign w:val="center"/>
          </w:tcPr>
          <w:p>
            <w:pPr>
              <w:jc w:val="right"/>
            </w:pPr>
            <w:r>
              <w:rPr>
                <w:sz w:val="24"/>
              </w:rPr>
              <w:t>2,503</w:t>
            </w:r>
          </w:p>
        </w:tc>
        <w:tc>
          <w:tcPr>
            <w:tcW w:w="834" w:type="dxa"/>
            <w:vAlign w:val="center"/>
          </w:tcPr>
          <w:p>
            <w:pPr>
              <w:jc w:val="right"/>
            </w:pPr>
            <w:r>
              <w:rPr>
                <w:sz w:val="24"/>
              </w:rPr>
              <w:t>67,405.79</w:t>
            </w:r>
          </w:p>
        </w:tc>
        <w:tc>
          <w:tcPr>
            <w:tcW w:w="835" w:type="dxa"/>
            <w:vAlign w:val="center"/>
          </w:tcPr>
          <w:p>
            <w:pPr>
              <w:jc w:val="right"/>
            </w:pPr>
            <w:r>
              <w:rPr>
                <w:sz w:val="24"/>
              </w:rPr>
              <w:t>85,427.39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300922</w:t>
            </w:r>
          </w:p>
        </w:tc>
        <w:tc>
          <w:tcPr>
            <w:tcW w:w="835" w:type="dxa"/>
            <w:vAlign w:val="center"/>
          </w:tcPr>
          <w:p>
            <w:pPr>
              <w:jc w:val="center"/>
            </w:pPr>
            <w:r>
              <w:rPr>
                <w:sz w:val="24"/>
              </w:rPr>
              <w:t>天秦装备</w:t>
            </w:r>
          </w:p>
        </w:tc>
        <w:tc>
          <w:tcPr>
            <w:tcW w:w="834" w:type="dxa"/>
            <w:vAlign w:val="center"/>
          </w:tcPr>
          <w:p>
            <w:pPr>
              <w:jc w:val="center"/>
            </w:pPr>
            <w:r>
              <w:rPr>
                <w:sz w:val="24"/>
              </w:rPr>
              <w:t>2020-12-18</w:t>
            </w:r>
          </w:p>
        </w:tc>
        <w:tc>
          <w:tcPr>
            <w:tcW w:w="835" w:type="dxa"/>
            <w:vAlign w:val="center"/>
          </w:tcPr>
          <w:p>
            <w:pPr>
              <w:jc w:val="center"/>
            </w:pPr>
            <w:r>
              <w:rPr>
                <w:sz w:val="24"/>
              </w:rPr>
              <w:t>2021-06-25</w:t>
            </w:r>
          </w:p>
        </w:tc>
        <w:tc>
          <w:tcPr>
            <w:tcW w:w="834" w:type="dxa"/>
            <w:vAlign w:val="center"/>
          </w:tcPr>
          <w:p>
            <w:pPr>
              <w:jc w:val="center"/>
            </w:pPr>
            <w:r>
              <w:rPr>
                <w:sz w:val="24"/>
              </w:rPr>
              <w:t>限售股</w:t>
            </w:r>
          </w:p>
        </w:tc>
        <w:tc>
          <w:tcPr>
            <w:tcW w:w="835" w:type="dxa"/>
            <w:vAlign w:val="center"/>
          </w:tcPr>
          <w:p>
            <w:pPr>
              <w:jc w:val="right"/>
            </w:pPr>
            <w:r>
              <w:rPr>
                <w:sz w:val="24"/>
              </w:rPr>
              <w:t>16.05</w:t>
            </w:r>
          </w:p>
        </w:tc>
        <w:tc>
          <w:tcPr>
            <w:tcW w:w="834" w:type="dxa"/>
            <w:vAlign w:val="center"/>
          </w:tcPr>
          <w:p>
            <w:pPr>
              <w:jc w:val="right"/>
            </w:pPr>
            <w:r>
              <w:rPr>
                <w:sz w:val="24"/>
              </w:rPr>
              <w:t>31.58</w:t>
            </w:r>
          </w:p>
        </w:tc>
        <w:tc>
          <w:tcPr>
            <w:tcW w:w="835" w:type="dxa"/>
            <w:vAlign w:val="center"/>
          </w:tcPr>
          <w:p>
            <w:pPr>
              <w:jc w:val="right"/>
            </w:pPr>
            <w:r>
              <w:rPr>
                <w:sz w:val="24"/>
              </w:rPr>
              <w:t>287</w:t>
            </w:r>
          </w:p>
        </w:tc>
        <w:tc>
          <w:tcPr>
            <w:tcW w:w="834" w:type="dxa"/>
            <w:vAlign w:val="center"/>
          </w:tcPr>
          <w:p>
            <w:pPr>
              <w:jc w:val="right"/>
            </w:pPr>
            <w:r>
              <w:rPr>
                <w:sz w:val="24"/>
              </w:rPr>
              <w:t>4,606.35</w:t>
            </w:r>
          </w:p>
        </w:tc>
        <w:tc>
          <w:tcPr>
            <w:tcW w:w="835" w:type="dxa"/>
            <w:vAlign w:val="center"/>
          </w:tcPr>
          <w:p>
            <w:pPr>
              <w:jc w:val="right"/>
            </w:pPr>
            <w:r>
              <w:rPr>
                <w:sz w:val="24"/>
              </w:rPr>
              <w:t>9,063.46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300925</w:t>
            </w:r>
          </w:p>
        </w:tc>
        <w:tc>
          <w:tcPr>
            <w:tcW w:w="835" w:type="dxa"/>
            <w:vAlign w:val="center"/>
          </w:tcPr>
          <w:p>
            <w:pPr>
              <w:jc w:val="center"/>
            </w:pPr>
            <w:r>
              <w:rPr>
                <w:sz w:val="24"/>
              </w:rPr>
              <w:t>法本信息</w:t>
            </w:r>
          </w:p>
        </w:tc>
        <w:tc>
          <w:tcPr>
            <w:tcW w:w="834" w:type="dxa"/>
            <w:vAlign w:val="center"/>
          </w:tcPr>
          <w:p>
            <w:pPr>
              <w:jc w:val="center"/>
            </w:pPr>
            <w:r>
              <w:rPr>
                <w:sz w:val="24"/>
              </w:rPr>
              <w:t>2020-12-21</w:t>
            </w:r>
          </w:p>
        </w:tc>
        <w:tc>
          <w:tcPr>
            <w:tcW w:w="835" w:type="dxa"/>
            <w:vAlign w:val="center"/>
          </w:tcPr>
          <w:p>
            <w:pPr>
              <w:jc w:val="center"/>
            </w:pPr>
            <w:r>
              <w:rPr>
                <w:sz w:val="24"/>
              </w:rPr>
              <w:t>2021-06-30</w:t>
            </w:r>
          </w:p>
        </w:tc>
        <w:tc>
          <w:tcPr>
            <w:tcW w:w="834" w:type="dxa"/>
            <w:vAlign w:val="center"/>
          </w:tcPr>
          <w:p>
            <w:pPr>
              <w:jc w:val="center"/>
            </w:pPr>
            <w:r>
              <w:rPr>
                <w:sz w:val="24"/>
              </w:rPr>
              <w:t>限售股</w:t>
            </w:r>
          </w:p>
        </w:tc>
        <w:tc>
          <w:tcPr>
            <w:tcW w:w="835" w:type="dxa"/>
            <w:vAlign w:val="center"/>
          </w:tcPr>
          <w:p>
            <w:pPr>
              <w:jc w:val="right"/>
            </w:pPr>
            <w:r>
              <w:rPr>
                <w:sz w:val="24"/>
              </w:rPr>
              <w:t>20.08</w:t>
            </w:r>
          </w:p>
        </w:tc>
        <w:tc>
          <w:tcPr>
            <w:tcW w:w="834" w:type="dxa"/>
            <w:vAlign w:val="center"/>
          </w:tcPr>
          <w:p>
            <w:pPr>
              <w:jc w:val="right"/>
            </w:pPr>
            <w:r>
              <w:rPr>
                <w:sz w:val="24"/>
              </w:rPr>
              <w:t>37.33</w:t>
            </w:r>
          </w:p>
        </w:tc>
        <w:tc>
          <w:tcPr>
            <w:tcW w:w="835" w:type="dxa"/>
            <w:vAlign w:val="center"/>
          </w:tcPr>
          <w:p>
            <w:pPr>
              <w:jc w:val="right"/>
            </w:pPr>
            <w:r>
              <w:rPr>
                <w:sz w:val="24"/>
              </w:rPr>
              <w:t>353</w:t>
            </w:r>
          </w:p>
        </w:tc>
        <w:tc>
          <w:tcPr>
            <w:tcW w:w="834" w:type="dxa"/>
            <w:vAlign w:val="center"/>
          </w:tcPr>
          <w:p>
            <w:pPr>
              <w:jc w:val="right"/>
            </w:pPr>
            <w:r>
              <w:rPr>
                <w:sz w:val="24"/>
              </w:rPr>
              <w:t>7,088.24</w:t>
            </w:r>
          </w:p>
        </w:tc>
        <w:tc>
          <w:tcPr>
            <w:tcW w:w="835" w:type="dxa"/>
            <w:vAlign w:val="center"/>
          </w:tcPr>
          <w:p>
            <w:pPr>
              <w:jc w:val="right"/>
            </w:pPr>
            <w:r>
              <w:rPr>
                <w:sz w:val="24"/>
              </w:rPr>
              <w:t>13,177.49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300926</w:t>
            </w:r>
          </w:p>
        </w:tc>
        <w:tc>
          <w:tcPr>
            <w:tcW w:w="835" w:type="dxa"/>
            <w:vAlign w:val="center"/>
          </w:tcPr>
          <w:p>
            <w:pPr>
              <w:jc w:val="center"/>
            </w:pPr>
            <w:r>
              <w:rPr>
                <w:sz w:val="24"/>
              </w:rPr>
              <w:t>博俊科技</w:t>
            </w:r>
          </w:p>
        </w:tc>
        <w:tc>
          <w:tcPr>
            <w:tcW w:w="834" w:type="dxa"/>
            <w:vAlign w:val="center"/>
          </w:tcPr>
          <w:p>
            <w:pPr>
              <w:jc w:val="center"/>
            </w:pPr>
            <w:r>
              <w:rPr>
                <w:sz w:val="24"/>
              </w:rPr>
              <w:t>2020-12-29</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10.76</w:t>
            </w:r>
          </w:p>
        </w:tc>
        <w:tc>
          <w:tcPr>
            <w:tcW w:w="834" w:type="dxa"/>
            <w:vAlign w:val="center"/>
          </w:tcPr>
          <w:p>
            <w:pPr>
              <w:jc w:val="right"/>
            </w:pPr>
            <w:r>
              <w:rPr>
                <w:sz w:val="24"/>
              </w:rPr>
              <w:t>10.76</w:t>
            </w:r>
          </w:p>
        </w:tc>
        <w:tc>
          <w:tcPr>
            <w:tcW w:w="835" w:type="dxa"/>
            <w:vAlign w:val="center"/>
          </w:tcPr>
          <w:p>
            <w:pPr>
              <w:jc w:val="right"/>
            </w:pPr>
            <w:r>
              <w:rPr>
                <w:sz w:val="24"/>
              </w:rPr>
              <w:t>3,225</w:t>
            </w:r>
          </w:p>
        </w:tc>
        <w:tc>
          <w:tcPr>
            <w:tcW w:w="834" w:type="dxa"/>
            <w:vAlign w:val="center"/>
          </w:tcPr>
          <w:p>
            <w:pPr>
              <w:jc w:val="right"/>
            </w:pPr>
            <w:r>
              <w:rPr>
                <w:sz w:val="24"/>
              </w:rPr>
              <w:t>34,701.00</w:t>
            </w:r>
          </w:p>
        </w:tc>
        <w:tc>
          <w:tcPr>
            <w:tcW w:w="835" w:type="dxa"/>
            <w:vAlign w:val="center"/>
          </w:tcPr>
          <w:p>
            <w:pPr>
              <w:jc w:val="right"/>
            </w:pPr>
            <w:r>
              <w:rPr>
                <w:sz w:val="24"/>
              </w:rPr>
              <w:t>34,701.00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300926</w:t>
            </w:r>
          </w:p>
        </w:tc>
        <w:tc>
          <w:tcPr>
            <w:tcW w:w="835" w:type="dxa"/>
            <w:vAlign w:val="center"/>
          </w:tcPr>
          <w:p>
            <w:pPr>
              <w:jc w:val="center"/>
            </w:pPr>
            <w:r>
              <w:rPr>
                <w:sz w:val="24"/>
              </w:rPr>
              <w:t>博俊科技</w:t>
            </w:r>
          </w:p>
        </w:tc>
        <w:tc>
          <w:tcPr>
            <w:tcW w:w="834" w:type="dxa"/>
            <w:vAlign w:val="center"/>
          </w:tcPr>
          <w:p>
            <w:pPr>
              <w:jc w:val="center"/>
            </w:pPr>
            <w:r>
              <w:rPr>
                <w:sz w:val="24"/>
              </w:rPr>
              <w:t>2020-12-29</w:t>
            </w:r>
          </w:p>
        </w:tc>
        <w:tc>
          <w:tcPr>
            <w:tcW w:w="835" w:type="dxa"/>
            <w:vAlign w:val="center"/>
          </w:tcPr>
          <w:p>
            <w:pPr>
              <w:jc w:val="center"/>
            </w:pPr>
            <w:r>
              <w:rPr>
                <w:sz w:val="24"/>
              </w:rPr>
              <w:t>2021-07-07</w:t>
            </w:r>
          </w:p>
        </w:tc>
        <w:tc>
          <w:tcPr>
            <w:tcW w:w="834" w:type="dxa"/>
            <w:vAlign w:val="center"/>
          </w:tcPr>
          <w:p>
            <w:pPr>
              <w:jc w:val="center"/>
            </w:pPr>
            <w:r>
              <w:rPr>
                <w:sz w:val="24"/>
              </w:rPr>
              <w:t>限售股</w:t>
            </w:r>
          </w:p>
        </w:tc>
        <w:tc>
          <w:tcPr>
            <w:tcW w:w="835" w:type="dxa"/>
            <w:vAlign w:val="center"/>
          </w:tcPr>
          <w:p>
            <w:pPr>
              <w:jc w:val="right"/>
            </w:pPr>
            <w:r>
              <w:rPr>
                <w:sz w:val="24"/>
              </w:rPr>
              <w:t>10.76</w:t>
            </w:r>
          </w:p>
        </w:tc>
        <w:tc>
          <w:tcPr>
            <w:tcW w:w="834" w:type="dxa"/>
            <w:vAlign w:val="center"/>
          </w:tcPr>
          <w:p>
            <w:pPr>
              <w:jc w:val="right"/>
            </w:pPr>
            <w:r>
              <w:rPr>
                <w:sz w:val="24"/>
              </w:rPr>
              <w:t>10.76</w:t>
            </w:r>
          </w:p>
        </w:tc>
        <w:tc>
          <w:tcPr>
            <w:tcW w:w="835" w:type="dxa"/>
            <w:vAlign w:val="center"/>
          </w:tcPr>
          <w:p>
            <w:pPr>
              <w:jc w:val="right"/>
            </w:pPr>
            <w:r>
              <w:rPr>
                <w:sz w:val="24"/>
              </w:rPr>
              <w:t>359</w:t>
            </w:r>
          </w:p>
        </w:tc>
        <w:tc>
          <w:tcPr>
            <w:tcW w:w="834" w:type="dxa"/>
            <w:vAlign w:val="center"/>
          </w:tcPr>
          <w:p>
            <w:pPr>
              <w:jc w:val="right"/>
            </w:pPr>
            <w:r>
              <w:rPr>
                <w:sz w:val="24"/>
              </w:rPr>
              <w:t>3,862.84</w:t>
            </w:r>
          </w:p>
        </w:tc>
        <w:tc>
          <w:tcPr>
            <w:tcW w:w="835" w:type="dxa"/>
            <w:vAlign w:val="center"/>
          </w:tcPr>
          <w:p>
            <w:pPr>
              <w:jc w:val="right"/>
            </w:pPr>
            <w:r>
              <w:rPr>
                <w:sz w:val="24"/>
              </w:rPr>
              <w:t>3,862.84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300927</w:t>
            </w:r>
          </w:p>
        </w:tc>
        <w:tc>
          <w:tcPr>
            <w:tcW w:w="835" w:type="dxa"/>
            <w:vAlign w:val="center"/>
          </w:tcPr>
          <w:p>
            <w:pPr>
              <w:jc w:val="center"/>
            </w:pPr>
            <w:r>
              <w:rPr>
                <w:sz w:val="24"/>
              </w:rPr>
              <w:t>江天化学</w:t>
            </w:r>
          </w:p>
        </w:tc>
        <w:tc>
          <w:tcPr>
            <w:tcW w:w="834" w:type="dxa"/>
            <w:vAlign w:val="center"/>
          </w:tcPr>
          <w:p>
            <w:pPr>
              <w:jc w:val="center"/>
            </w:pPr>
            <w:r>
              <w:rPr>
                <w:sz w:val="24"/>
              </w:rPr>
              <w:t>2020-12-29</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13.39</w:t>
            </w:r>
          </w:p>
        </w:tc>
        <w:tc>
          <w:tcPr>
            <w:tcW w:w="834" w:type="dxa"/>
            <w:vAlign w:val="center"/>
          </w:tcPr>
          <w:p>
            <w:pPr>
              <w:jc w:val="right"/>
            </w:pPr>
            <w:r>
              <w:rPr>
                <w:sz w:val="24"/>
              </w:rPr>
              <w:t>13.39</w:t>
            </w:r>
          </w:p>
        </w:tc>
        <w:tc>
          <w:tcPr>
            <w:tcW w:w="835" w:type="dxa"/>
            <w:vAlign w:val="center"/>
          </w:tcPr>
          <w:p>
            <w:pPr>
              <w:jc w:val="right"/>
            </w:pPr>
            <w:r>
              <w:rPr>
                <w:sz w:val="24"/>
              </w:rPr>
              <w:t>1,946</w:t>
            </w:r>
          </w:p>
        </w:tc>
        <w:tc>
          <w:tcPr>
            <w:tcW w:w="834" w:type="dxa"/>
            <w:vAlign w:val="center"/>
          </w:tcPr>
          <w:p>
            <w:pPr>
              <w:jc w:val="right"/>
            </w:pPr>
            <w:r>
              <w:rPr>
                <w:sz w:val="24"/>
              </w:rPr>
              <w:t>26,056.94</w:t>
            </w:r>
          </w:p>
        </w:tc>
        <w:tc>
          <w:tcPr>
            <w:tcW w:w="835" w:type="dxa"/>
            <w:vAlign w:val="center"/>
          </w:tcPr>
          <w:p>
            <w:pPr>
              <w:jc w:val="right"/>
            </w:pPr>
            <w:r>
              <w:rPr>
                <w:sz w:val="24"/>
              </w:rPr>
              <w:t>26,056.94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300927</w:t>
            </w:r>
          </w:p>
        </w:tc>
        <w:tc>
          <w:tcPr>
            <w:tcW w:w="835" w:type="dxa"/>
            <w:vAlign w:val="center"/>
          </w:tcPr>
          <w:p>
            <w:pPr>
              <w:jc w:val="center"/>
            </w:pPr>
            <w:r>
              <w:rPr>
                <w:sz w:val="24"/>
              </w:rPr>
              <w:t>江天化学</w:t>
            </w:r>
          </w:p>
        </w:tc>
        <w:tc>
          <w:tcPr>
            <w:tcW w:w="834" w:type="dxa"/>
            <w:vAlign w:val="center"/>
          </w:tcPr>
          <w:p>
            <w:pPr>
              <w:jc w:val="center"/>
            </w:pPr>
            <w:r>
              <w:rPr>
                <w:sz w:val="24"/>
              </w:rPr>
              <w:t>2020-12-29</w:t>
            </w:r>
          </w:p>
        </w:tc>
        <w:tc>
          <w:tcPr>
            <w:tcW w:w="835" w:type="dxa"/>
            <w:vAlign w:val="center"/>
          </w:tcPr>
          <w:p>
            <w:pPr>
              <w:jc w:val="center"/>
            </w:pPr>
            <w:r>
              <w:rPr>
                <w:sz w:val="24"/>
              </w:rPr>
              <w:t>2021-07-07</w:t>
            </w:r>
          </w:p>
        </w:tc>
        <w:tc>
          <w:tcPr>
            <w:tcW w:w="834" w:type="dxa"/>
            <w:vAlign w:val="center"/>
          </w:tcPr>
          <w:p>
            <w:pPr>
              <w:jc w:val="center"/>
            </w:pPr>
            <w:r>
              <w:rPr>
                <w:sz w:val="24"/>
              </w:rPr>
              <w:t>限售股</w:t>
            </w:r>
          </w:p>
        </w:tc>
        <w:tc>
          <w:tcPr>
            <w:tcW w:w="835" w:type="dxa"/>
            <w:vAlign w:val="center"/>
          </w:tcPr>
          <w:p>
            <w:pPr>
              <w:jc w:val="right"/>
            </w:pPr>
            <w:r>
              <w:rPr>
                <w:sz w:val="24"/>
              </w:rPr>
              <w:t>13.39</w:t>
            </w:r>
          </w:p>
        </w:tc>
        <w:tc>
          <w:tcPr>
            <w:tcW w:w="834" w:type="dxa"/>
            <w:vAlign w:val="center"/>
          </w:tcPr>
          <w:p>
            <w:pPr>
              <w:jc w:val="right"/>
            </w:pPr>
            <w:r>
              <w:rPr>
                <w:sz w:val="24"/>
              </w:rPr>
              <w:t>13.39</w:t>
            </w:r>
          </w:p>
        </w:tc>
        <w:tc>
          <w:tcPr>
            <w:tcW w:w="835" w:type="dxa"/>
            <w:vAlign w:val="center"/>
          </w:tcPr>
          <w:p>
            <w:pPr>
              <w:jc w:val="right"/>
            </w:pPr>
            <w:r>
              <w:rPr>
                <w:sz w:val="24"/>
              </w:rPr>
              <w:t>217</w:t>
            </w:r>
          </w:p>
        </w:tc>
        <w:tc>
          <w:tcPr>
            <w:tcW w:w="834" w:type="dxa"/>
            <w:vAlign w:val="center"/>
          </w:tcPr>
          <w:p>
            <w:pPr>
              <w:jc w:val="right"/>
            </w:pPr>
            <w:r>
              <w:rPr>
                <w:sz w:val="24"/>
              </w:rPr>
              <w:t>2,905.63</w:t>
            </w:r>
          </w:p>
        </w:tc>
        <w:tc>
          <w:tcPr>
            <w:tcW w:w="835" w:type="dxa"/>
            <w:vAlign w:val="center"/>
          </w:tcPr>
          <w:p>
            <w:pPr>
              <w:jc w:val="right"/>
            </w:pPr>
            <w:r>
              <w:rPr>
                <w:sz w:val="24"/>
              </w:rPr>
              <w:t>2,905.63</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300999</w:t>
            </w:r>
          </w:p>
        </w:tc>
        <w:tc>
          <w:tcPr>
            <w:tcW w:w="835" w:type="dxa"/>
            <w:vAlign w:val="center"/>
          </w:tcPr>
          <w:p>
            <w:pPr>
              <w:jc w:val="center"/>
            </w:pPr>
            <w:r>
              <w:rPr>
                <w:sz w:val="24"/>
              </w:rPr>
              <w:t>金龙鱼</w:t>
            </w:r>
          </w:p>
        </w:tc>
        <w:tc>
          <w:tcPr>
            <w:tcW w:w="834" w:type="dxa"/>
            <w:vAlign w:val="center"/>
          </w:tcPr>
          <w:p>
            <w:pPr>
              <w:jc w:val="center"/>
            </w:pPr>
            <w:r>
              <w:rPr>
                <w:sz w:val="24"/>
              </w:rPr>
              <w:t>2020-09-29</w:t>
            </w:r>
          </w:p>
        </w:tc>
        <w:tc>
          <w:tcPr>
            <w:tcW w:w="835" w:type="dxa"/>
            <w:vAlign w:val="center"/>
          </w:tcPr>
          <w:p>
            <w:pPr>
              <w:jc w:val="center"/>
            </w:pPr>
            <w:r>
              <w:rPr>
                <w:sz w:val="24"/>
              </w:rPr>
              <w:t>2021-04-15</w:t>
            </w:r>
          </w:p>
        </w:tc>
        <w:tc>
          <w:tcPr>
            <w:tcW w:w="834" w:type="dxa"/>
            <w:vAlign w:val="center"/>
          </w:tcPr>
          <w:p>
            <w:pPr>
              <w:jc w:val="center"/>
            </w:pPr>
            <w:r>
              <w:rPr>
                <w:sz w:val="24"/>
              </w:rPr>
              <w:t>限售股</w:t>
            </w:r>
          </w:p>
        </w:tc>
        <w:tc>
          <w:tcPr>
            <w:tcW w:w="835" w:type="dxa"/>
            <w:vAlign w:val="center"/>
          </w:tcPr>
          <w:p>
            <w:pPr>
              <w:jc w:val="right"/>
            </w:pPr>
            <w:r>
              <w:rPr>
                <w:sz w:val="24"/>
              </w:rPr>
              <w:t>25.70</w:t>
            </w:r>
          </w:p>
        </w:tc>
        <w:tc>
          <w:tcPr>
            <w:tcW w:w="834" w:type="dxa"/>
            <w:vAlign w:val="center"/>
          </w:tcPr>
          <w:p>
            <w:pPr>
              <w:jc w:val="right"/>
            </w:pPr>
            <w:r>
              <w:rPr>
                <w:sz w:val="24"/>
              </w:rPr>
              <w:t>88.29</w:t>
            </w:r>
          </w:p>
        </w:tc>
        <w:tc>
          <w:tcPr>
            <w:tcW w:w="835" w:type="dxa"/>
            <w:vAlign w:val="center"/>
          </w:tcPr>
          <w:p>
            <w:pPr>
              <w:jc w:val="right"/>
            </w:pPr>
            <w:r>
              <w:rPr>
                <w:sz w:val="24"/>
              </w:rPr>
              <w:t>12,114</w:t>
            </w:r>
          </w:p>
        </w:tc>
        <w:tc>
          <w:tcPr>
            <w:tcW w:w="834" w:type="dxa"/>
            <w:vAlign w:val="center"/>
          </w:tcPr>
          <w:p>
            <w:pPr>
              <w:jc w:val="right"/>
            </w:pPr>
            <w:r>
              <w:rPr>
                <w:sz w:val="24"/>
              </w:rPr>
              <w:t>311,329.80</w:t>
            </w:r>
          </w:p>
        </w:tc>
        <w:tc>
          <w:tcPr>
            <w:tcW w:w="835" w:type="dxa"/>
            <w:vAlign w:val="center"/>
          </w:tcPr>
          <w:p>
            <w:pPr>
              <w:jc w:val="right"/>
            </w:pPr>
            <w:r>
              <w:rPr>
                <w:sz w:val="24"/>
              </w:rPr>
              <w:t>1,069,545.06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605277</w:t>
            </w:r>
          </w:p>
        </w:tc>
        <w:tc>
          <w:tcPr>
            <w:tcW w:w="835" w:type="dxa"/>
            <w:vAlign w:val="center"/>
          </w:tcPr>
          <w:p>
            <w:pPr>
              <w:jc w:val="center"/>
            </w:pPr>
            <w:r>
              <w:rPr>
                <w:sz w:val="24"/>
              </w:rPr>
              <w:t>新亚电子</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16.95</w:t>
            </w:r>
          </w:p>
        </w:tc>
        <w:tc>
          <w:tcPr>
            <w:tcW w:w="834" w:type="dxa"/>
            <w:vAlign w:val="center"/>
          </w:tcPr>
          <w:p>
            <w:pPr>
              <w:jc w:val="right"/>
            </w:pPr>
            <w:r>
              <w:rPr>
                <w:sz w:val="24"/>
              </w:rPr>
              <w:t>16.95</w:t>
            </w:r>
          </w:p>
        </w:tc>
        <w:tc>
          <w:tcPr>
            <w:tcW w:w="835" w:type="dxa"/>
            <w:vAlign w:val="center"/>
          </w:tcPr>
          <w:p>
            <w:pPr>
              <w:jc w:val="right"/>
            </w:pPr>
            <w:r>
              <w:rPr>
                <w:sz w:val="24"/>
              </w:rPr>
              <w:t>507</w:t>
            </w:r>
          </w:p>
        </w:tc>
        <w:tc>
          <w:tcPr>
            <w:tcW w:w="834" w:type="dxa"/>
            <w:vAlign w:val="center"/>
          </w:tcPr>
          <w:p>
            <w:pPr>
              <w:jc w:val="right"/>
            </w:pPr>
            <w:r>
              <w:rPr>
                <w:sz w:val="24"/>
              </w:rPr>
              <w:t>8,593.65</w:t>
            </w:r>
          </w:p>
        </w:tc>
        <w:tc>
          <w:tcPr>
            <w:tcW w:w="835" w:type="dxa"/>
            <w:vAlign w:val="center"/>
          </w:tcPr>
          <w:p>
            <w:pPr>
              <w:jc w:val="right"/>
            </w:pPr>
            <w:r>
              <w:rPr>
                <w:sz w:val="24"/>
              </w:rPr>
              <w:t>8,593.65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688156</w:t>
            </w:r>
          </w:p>
        </w:tc>
        <w:tc>
          <w:tcPr>
            <w:tcW w:w="835" w:type="dxa"/>
            <w:vAlign w:val="center"/>
          </w:tcPr>
          <w:p>
            <w:pPr>
              <w:jc w:val="center"/>
            </w:pPr>
            <w:r>
              <w:rPr>
                <w:sz w:val="24"/>
              </w:rPr>
              <w:t>路德环境</w:t>
            </w:r>
          </w:p>
        </w:tc>
        <w:tc>
          <w:tcPr>
            <w:tcW w:w="834" w:type="dxa"/>
            <w:vAlign w:val="center"/>
          </w:tcPr>
          <w:p>
            <w:pPr>
              <w:jc w:val="center"/>
            </w:pPr>
            <w:r>
              <w:rPr>
                <w:sz w:val="24"/>
              </w:rPr>
              <w:t>2020-09-14</w:t>
            </w:r>
          </w:p>
        </w:tc>
        <w:tc>
          <w:tcPr>
            <w:tcW w:w="835" w:type="dxa"/>
            <w:vAlign w:val="center"/>
          </w:tcPr>
          <w:p>
            <w:pPr>
              <w:jc w:val="center"/>
            </w:pPr>
            <w:r>
              <w:rPr>
                <w:sz w:val="24"/>
              </w:rPr>
              <w:t>2021-03-22</w:t>
            </w:r>
          </w:p>
        </w:tc>
        <w:tc>
          <w:tcPr>
            <w:tcW w:w="834" w:type="dxa"/>
            <w:vAlign w:val="center"/>
          </w:tcPr>
          <w:p>
            <w:pPr>
              <w:jc w:val="center"/>
            </w:pPr>
            <w:r>
              <w:rPr>
                <w:sz w:val="24"/>
              </w:rPr>
              <w:t>限售股</w:t>
            </w:r>
          </w:p>
        </w:tc>
        <w:tc>
          <w:tcPr>
            <w:tcW w:w="835" w:type="dxa"/>
            <w:vAlign w:val="center"/>
          </w:tcPr>
          <w:p>
            <w:pPr>
              <w:jc w:val="right"/>
            </w:pPr>
            <w:r>
              <w:rPr>
                <w:sz w:val="24"/>
              </w:rPr>
              <w:t>15.91</w:t>
            </w:r>
          </w:p>
        </w:tc>
        <w:tc>
          <w:tcPr>
            <w:tcW w:w="834" w:type="dxa"/>
            <w:vAlign w:val="center"/>
          </w:tcPr>
          <w:p>
            <w:pPr>
              <w:jc w:val="right"/>
            </w:pPr>
            <w:r>
              <w:rPr>
                <w:sz w:val="24"/>
              </w:rPr>
              <w:t>20.07</w:t>
            </w:r>
          </w:p>
        </w:tc>
        <w:tc>
          <w:tcPr>
            <w:tcW w:w="835" w:type="dxa"/>
            <w:vAlign w:val="center"/>
          </w:tcPr>
          <w:p>
            <w:pPr>
              <w:jc w:val="right"/>
            </w:pPr>
            <w:r>
              <w:rPr>
                <w:sz w:val="24"/>
              </w:rPr>
              <w:t>2,602</w:t>
            </w:r>
          </w:p>
        </w:tc>
        <w:tc>
          <w:tcPr>
            <w:tcW w:w="834" w:type="dxa"/>
            <w:vAlign w:val="center"/>
          </w:tcPr>
          <w:p>
            <w:pPr>
              <w:jc w:val="right"/>
            </w:pPr>
            <w:r>
              <w:rPr>
                <w:sz w:val="24"/>
              </w:rPr>
              <w:t>41,397.82</w:t>
            </w:r>
          </w:p>
        </w:tc>
        <w:tc>
          <w:tcPr>
            <w:tcW w:w="835" w:type="dxa"/>
            <w:vAlign w:val="center"/>
          </w:tcPr>
          <w:p>
            <w:pPr>
              <w:jc w:val="right"/>
            </w:pPr>
            <w:r>
              <w:rPr>
                <w:sz w:val="24"/>
              </w:rPr>
              <w:t>52,222.14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688160</w:t>
            </w:r>
          </w:p>
        </w:tc>
        <w:tc>
          <w:tcPr>
            <w:tcW w:w="835" w:type="dxa"/>
            <w:vAlign w:val="center"/>
          </w:tcPr>
          <w:p>
            <w:pPr>
              <w:jc w:val="center"/>
            </w:pPr>
            <w:r>
              <w:rPr>
                <w:sz w:val="24"/>
              </w:rPr>
              <w:t>步科股份</w:t>
            </w:r>
          </w:p>
        </w:tc>
        <w:tc>
          <w:tcPr>
            <w:tcW w:w="834" w:type="dxa"/>
            <w:vAlign w:val="center"/>
          </w:tcPr>
          <w:p>
            <w:pPr>
              <w:jc w:val="center"/>
            </w:pPr>
            <w:r>
              <w:rPr>
                <w:sz w:val="24"/>
              </w:rPr>
              <w:t>2020-11-04</w:t>
            </w:r>
          </w:p>
        </w:tc>
        <w:tc>
          <w:tcPr>
            <w:tcW w:w="835" w:type="dxa"/>
            <w:vAlign w:val="center"/>
          </w:tcPr>
          <w:p>
            <w:pPr>
              <w:jc w:val="center"/>
            </w:pPr>
            <w:r>
              <w:rPr>
                <w:sz w:val="24"/>
              </w:rPr>
              <w:t>2021-05-12</w:t>
            </w:r>
          </w:p>
        </w:tc>
        <w:tc>
          <w:tcPr>
            <w:tcW w:w="834" w:type="dxa"/>
            <w:vAlign w:val="center"/>
          </w:tcPr>
          <w:p>
            <w:pPr>
              <w:jc w:val="center"/>
            </w:pPr>
            <w:r>
              <w:rPr>
                <w:sz w:val="24"/>
              </w:rPr>
              <w:t>限售股</w:t>
            </w:r>
          </w:p>
        </w:tc>
        <w:tc>
          <w:tcPr>
            <w:tcW w:w="835" w:type="dxa"/>
            <w:vAlign w:val="center"/>
          </w:tcPr>
          <w:p>
            <w:pPr>
              <w:jc w:val="right"/>
            </w:pPr>
            <w:r>
              <w:rPr>
                <w:sz w:val="24"/>
              </w:rPr>
              <w:t>20.34</w:t>
            </w:r>
          </w:p>
        </w:tc>
        <w:tc>
          <w:tcPr>
            <w:tcW w:w="834" w:type="dxa"/>
            <w:vAlign w:val="center"/>
          </w:tcPr>
          <w:p>
            <w:pPr>
              <w:jc w:val="right"/>
            </w:pPr>
            <w:r>
              <w:rPr>
                <w:sz w:val="24"/>
              </w:rPr>
              <w:t>31.29</w:t>
            </w:r>
          </w:p>
        </w:tc>
        <w:tc>
          <w:tcPr>
            <w:tcW w:w="835" w:type="dxa"/>
            <w:vAlign w:val="center"/>
          </w:tcPr>
          <w:p>
            <w:pPr>
              <w:jc w:val="right"/>
            </w:pPr>
            <w:r>
              <w:rPr>
                <w:sz w:val="24"/>
              </w:rPr>
              <w:t>2,771</w:t>
            </w:r>
          </w:p>
        </w:tc>
        <w:tc>
          <w:tcPr>
            <w:tcW w:w="834" w:type="dxa"/>
            <w:vAlign w:val="center"/>
          </w:tcPr>
          <w:p>
            <w:pPr>
              <w:jc w:val="right"/>
            </w:pPr>
            <w:r>
              <w:rPr>
                <w:sz w:val="24"/>
              </w:rPr>
              <w:t>56,362.14</w:t>
            </w:r>
          </w:p>
        </w:tc>
        <w:tc>
          <w:tcPr>
            <w:tcW w:w="835" w:type="dxa"/>
            <w:vAlign w:val="center"/>
          </w:tcPr>
          <w:p>
            <w:pPr>
              <w:jc w:val="right"/>
            </w:pPr>
            <w:r>
              <w:rPr>
                <w:sz w:val="24"/>
              </w:rPr>
              <w:t>86,704.59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688185</w:t>
            </w:r>
          </w:p>
        </w:tc>
        <w:tc>
          <w:tcPr>
            <w:tcW w:w="835" w:type="dxa"/>
            <w:vAlign w:val="center"/>
          </w:tcPr>
          <w:p>
            <w:pPr>
              <w:jc w:val="center"/>
            </w:pPr>
            <w:r>
              <w:rPr>
                <w:sz w:val="24"/>
              </w:rPr>
              <w:t>康希诺</w:t>
            </w:r>
          </w:p>
        </w:tc>
        <w:tc>
          <w:tcPr>
            <w:tcW w:w="834" w:type="dxa"/>
            <w:vAlign w:val="center"/>
          </w:tcPr>
          <w:p>
            <w:pPr>
              <w:jc w:val="center"/>
            </w:pPr>
            <w:r>
              <w:rPr>
                <w:sz w:val="24"/>
              </w:rPr>
              <w:t>2020-08-04</w:t>
            </w:r>
          </w:p>
        </w:tc>
        <w:tc>
          <w:tcPr>
            <w:tcW w:w="835" w:type="dxa"/>
            <w:vAlign w:val="center"/>
          </w:tcPr>
          <w:p>
            <w:pPr>
              <w:jc w:val="center"/>
            </w:pPr>
            <w:r>
              <w:rPr>
                <w:sz w:val="24"/>
              </w:rPr>
              <w:t>2021-02-18</w:t>
            </w:r>
          </w:p>
        </w:tc>
        <w:tc>
          <w:tcPr>
            <w:tcW w:w="834" w:type="dxa"/>
            <w:vAlign w:val="center"/>
          </w:tcPr>
          <w:p>
            <w:pPr>
              <w:jc w:val="center"/>
            </w:pPr>
            <w:r>
              <w:rPr>
                <w:sz w:val="24"/>
              </w:rPr>
              <w:t>限售股</w:t>
            </w:r>
          </w:p>
        </w:tc>
        <w:tc>
          <w:tcPr>
            <w:tcW w:w="835" w:type="dxa"/>
            <w:vAlign w:val="center"/>
          </w:tcPr>
          <w:p>
            <w:pPr>
              <w:jc w:val="right"/>
            </w:pPr>
            <w:r>
              <w:rPr>
                <w:sz w:val="24"/>
              </w:rPr>
              <w:t>209.71</w:t>
            </w:r>
          </w:p>
        </w:tc>
        <w:tc>
          <w:tcPr>
            <w:tcW w:w="834" w:type="dxa"/>
            <w:vAlign w:val="center"/>
          </w:tcPr>
          <w:p>
            <w:pPr>
              <w:jc w:val="right"/>
            </w:pPr>
            <w:r>
              <w:rPr>
                <w:sz w:val="24"/>
              </w:rPr>
              <w:t>355.68</w:t>
            </w:r>
          </w:p>
        </w:tc>
        <w:tc>
          <w:tcPr>
            <w:tcW w:w="835" w:type="dxa"/>
            <w:vAlign w:val="center"/>
          </w:tcPr>
          <w:p>
            <w:pPr>
              <w:jc w:val="right"/>
            </w:pPr>
            <w:r>
              <w:rPr>
                <w:sz w:val="24"/>
              </w:rPr>
              <w:t>3,733</w:t>
            </w:r>
          </w:p>
        </w:tc>
        <w:tc>
          <w:tcPr>
            <w:tcW w:w="834" w:type="dxa"/>
            <w:vAlign w:val="center"/>
          </w:tcPr>
          <w:p>
            <w:pPr>
              <w:jc w:val="right"/>
            </w:pPr>
            <w:r>
              <w:rPr>
                <w:sz w:val="24"/>
              </w:rPr>
              <w:t>782,847.43</w:t>
            </w:r>
          </w:p>
        </w:tc>
        <w:tc>
          <w:tcPr>
            <w:tcW w:w="835" w:type="dxa"/>
            <w:vAlign w:val="center"/>
          </w:tcPr>
          <w:p>
            <w:pPr>
              <w:jc w:val="right"/>
            </w:pPr>
            <w:r>
              <w:rPr>
                <w:sz w:val="24"/>
              </w:rPr>
              <w:t>1,327,753.44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688256</w:t>
            </w:r>
          </w:p>
        </w:tc>
        <w:tc>
          <w:tcPr>
            <w:tcW w:w="835" w:type="dxa"/>
            <w:vAlign w:val="center"/>
          </w:tcPr>
          <w:p>
            <w:pPr>
              <w:jc w:val="center"/>
            </w:pPr>
            <w:r>
              <w:rPr>
                <w:sz w:val="24"/>
              </w:rPr>
              <w:t>寒武纪</w:t>
            </w:r>
          </w:p>
        </w:tc>
        <w:tc>
          <w:tcPr>
            <w:tcW w:w="834" w:type="dxa"/>
            <w:vAlign w:val="center"/>
          </w:tcPr>
          <w:p>
            <w:pPr>
              <w:jc w:val="center"/>
            </w:pPr>
            <w:r>
              <w:rPr>
                <w:sz w:val="24"/>
              </w:rPr>
              <w:t>2020-07-10</w:t>
            </w:r>
          </w:p>
        </w:tc>
        <w:tc>
          <w:tcPr>
            <w:tcW w:w="835" w:type="dxa"/>
            <w:vAlign w:val="center"/>
          </w:tcPr>
          <w:p>
            <w:pPr>
              <w:jc w:val="center"/>
            </w:pPr>
            <w:r>
              <w:rPr>
                <w:sz w:val="24"/>
              </w:rPr>
              <w:t>2021-01-20</w:t>
            </w:r>
          </w:p>
        </w:tc>
        <w:tc>
          <w:tcPr>
            <w:tcW w:w="834" w:type="dxa"/>
            <w:vAlign w:val="center"/>
          </w:tcPr>
          <w:p>
            <w:pPr>
              <w:jc w:val="center"/>
            </w:pPr>
            <w:r>
              <w:rPr>
                <w:sz w:val="24"/>
              </w:rPr>
              <w:t>限售股</w:t>
            </w:r>
          </w:p>
        </w:tc>
        <w:tc>
          <w:tcPr>
            <w:tcW w:w="835" w:type="dxa"/>
            <w:vAlign w:val="center"/>
          </w:tcPr>
          <w:p>
            <w:pPr>
              <w:jc w:val="right"/>
            </w:pPr>
            <w:r>
              <w:rPr>
                <w:sz w:val="24"/>
              </w:rPr>
              <w:t>64.39</w:t>
            </w:r>
          </w:p>
        </w:tc>
        <w:tc>
          <w:tcPr>
            <w:tcW w:w="834" w:type="dxa"/>
            <w:vAlign w:val="center"/>
          </w:tcPr>
          <w:p>
            <w:pPr>
              <w:jc w:val="right"/>
            </w:pPr>
            <w:r>
              <w:rPr>
                <w:sz w:val="24"/>
              </w:rPr>
              <w:t>143.54</w:t>
            </w:r>
          </w:p>
        </w:tc>
        <w:tc>
          <w:tcPr>
            <w:tcW w:w="835" w:type="dxa"/>
            <w:vAlign w:val="center"/>
          </w:tcPr>
          <w:p>
            <w:pPr>
              <w:jc w:val="right"/>
            </w:pPr>
            <w:r>
              <w:rPr>
                <w:sz w:val="24"/>
              </w:rPr>
              <w:t>4,826</w:t>
            </w:r>
          </w:p>
        </w:tc>
        <w:tc>
          <w:tcPr>
            <w:tcW w:w="834" w:type="dxa"/>
            <w:vAlign w:val="center"/>
          </w:tcPr>
          <w:p>
            <w:pPr>
              <w:jc w:val="right"/>
            </w:pPr>
            <w:r>
              <w:rPr>
                <w:sz w:val="24"/>
              </w:rPr>
              <w:t>310,746.14</w:t>
            </w:r>
          </w:p>
        </w:tc>
        <w:tc>
          <w:tcPr>
            <w:tcW w:w="835" w:type="dxa"/>
            <w:vAlign w:val="center"/>
          </w:tcPr>
          <w:p>
            <w:pPr>
              <w:jc w:val="right"/>
            </w:pPr>
            <w:r>
              <w:rPr>
                <w:sz w:val="24"/>
              </w:rPr>
              <w:t>692,724.04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688311</w:t>
            </w:r>
          </w:p>
        </w:tc>
        <w:tc>
          <w:tcPr>
            <w:tcW w:w="835" w:type="dxa"/>
            <w:vAlign w:val="center"/>
          </w:tcPr>
          <w:p>
            <w:pPr>
              <w:jc w:val="center"/>
            </w:pPr>
            <w:r>
              <w:rPr>
                <w:sz w:val="24"/>
              </w:rPr>
              <w:t>盟升电子</w:t>
            </w:r>
          </w:p>
        </w:tc>
        <w:tc>
          <w:tcPr>
            <w:tcW w:w="834" w:type="dxa"/>
            <w:vAlign w:val="center"/>
          </w:tcPr>
          <w:p>
            <w:pPr>
              <w:jc w:val="center"/>
            </w:pPr>
            <w:r>
              <w:rPr>
                <w:sz w:val="24"/>
              </w:rPr>
              <w:t>2020-07-24</w:t>
            </w:r>
          </w:p>
        </w:tc>
        <w:tc>
          <w:tcPr>
            <w:tcW w:w="835" w:type="dxa"/>
            <w:vAlign w:val="center"/>
          </w:tcPr>
          <w:p>
            <w:pPr>
              <w:jc w:val="center"/>
            </w:pPr>
            <w:r>
              <w:rPr>
                <w:sz w:val="24"/>
              </w:rPr>
              <w:t>2021-02-01</w:t>
            </w:r>
          </w:p>
        </w:tc>
        <w:tc>
          <w:tcPr>
            <w:tcW w:w="834" w:type="dxa"/>
            <w:vAlign w:val="center"/>
          </w:tcPr>
          <w:p>
            <w:pPr>
              <w:jc w:val="center"/>
            </w:pPr>
            <w:r>
              <w:rPr>
                <w:sz w:val="24"/>
              </w:rPr>
              <w:t>限售股</w:t>
            </w:r>
          </w:p>
        </w:tc>
        <w:tc>
          <w:tcPr>
            <w:tcW w:w="835" w:type="dxa"/>
            <w:vAlign w:val="center"/>
          </w:tcPr>
          <w:p>
            <w:pPr>
              <w:jc w:val="right"/>
            </w:pPr>
            <w:r>
              <w:rPr>
                <w:sz w:val="24"/>
              </w:rPr>
              <w:t>41.58</w:t>
            </w:r>
          </w:p>
        </w:tc>
        <w:tc>
          <w:tcPr>
            <w:tcW w:w="834" w:type="dxa"/>
            <w:vAlign w:val="center"/>
          </w:tcPr>
          <w:p>
            <w:pPr>
              <w:jc w:val="right"/>
            </w:pPr>
            <w:r>
              <w:rPr>
                <w:sz w:val="24"/>
              </w:rPr>
              <w:t>115.36</w:t>
            </w:r>
          </w:p>
        </w:tc>
        <w:tc>
          <w:tcPr>
            <w:tcW w:w="835" w:type="dxa"/>
            <w:vAlign w:val="center"/>
          </w:tcPr>
          <w:p>
            <w:pPr>
              <w:jc w:val="right"/>
            </w:pPr>
            <w:r>
              <w:rPr>
                <w:sz w:val="24"/>
              </w:rPr>
              <w:t>4,182</w:t>
            </w:r>
          </w:p>
        </w:tc>
        <w:tc>
          <w:tcPr>
            <w:tcW w:w="834" w:type="dxa"/>
            <w:vAlign w:val="center"/>
          </w:tcPr>
          <w:p>
            <w:pPr>
              <w:jc w:val="right"/>
            </w:pPr>
            <w:r>
              <w:rPr>
                <w:sz w:val="24"/>
              </w:rPr>
              <w:t>173,887.56</w:t>
            </w:r>
          </w:p>
        </w:tc>
        <w:tc>
          <w:tcPr>
            <w:tcW w:w="835" w:type="dxa"/>
            <w:vAlign w:val="center"/>
          </w:tcPr>
          <w:p>
            <w:pPr>
              <w:jc w:val="right"/>
            </w:pPr>
            <w:r>
              <w:rPr>
                <w:sz w:val="24"/>
              </w:rPr>
              <w:t>482,435.52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688356</w:t>
            </w:r>
          </w:p>
        </w:tc>
        <w:tc>
          <w:tcPr>
            <w:tcW w:w="835" w:type="dxa"/>
            <w:vAlign w:val="center"/>
          </w:tcPr>
          <w:p>
            <w:pPr>
              <w:jc w:val="center"/>
            </w:pPr>
            <w:r>
              <w:rPr>
                <w:sz w:val="24"/>
              </w:rPr>
              <w:t>键凯科技</w:t>
            </w:r>
          </w:p>
        </w:tc>
        <w:tc>
          <w:tcPr>
            <w:tcW w:w="834" w:type="dxa"/>
            <w:vAlign w:val="center"/>
          </w:tcPr>
          <w:p>
            <w:pPr>
              <w:jc w:val="center"/>
            </w:pPr>
            <w:r>
              <w:rPr>
                <w:sz w:val="24"/>
              </w:rPr>
              <w:t>2020-08-17</w:t>
            </w:r>
          </w:p>
        </w:tc>
        <w:tc>
          <w:tcPr>
            <w:tcW w:w="835" w:type="dxa"/>
            <w:vAlign w:val="center"/>
          </w:tcPr>
          <w:p>
            <w:pPr>
              <w:jc w:val="center"/>
            </w:pPr>
            <w:r>
              <w:rPr>
                <w:sz w:val="24"/>
              </w:rPr>
              <w:t>2021-02-26</w:t>
            </w:r>
          </w:p>
        </w:tc>
        <w:tc>
          <w:tcPr>
            <w:tcW w:w="834" w:type="dxa"/>
            <w:vAlign w:val="center"/>
          </w:tcPr>
          <w:p>
            <w:pPr>
              <w:jc w:val="center"/>
            </w:pPr>
            <w:r>
              <w:rPr>
                <w:sz w:val="24"/>
              </w:rPr>
              <w:t>限售股</w:t>
            </w:r>
          </w:p>
        </w:tc>
        <w:tc>
          <w:tcPr>
            <w:tcW w:w="835" w:type="dxa"/>
            <w:vAlign w:val="center"/>
          </w:tcPr>
          <w:p>
            <w:pPr>
              <w:jc w:val="right"/>
            </w:pPr>
            <w:r>
              <w:rPr>
                <w:sz w:val="24"/>
              </w:rPr>
              <w:t>41.18</w:t>
            </w:r>
          </w:p>
        </w:tc>
        <w:tc>
          <w:tcPr>
            <w:tcW w:w="834" w:type="dxa"/>
            <w:vAlign w:val="center"/>
          </w:tcPr>
          <w:p>
            <w:pPr>
              <w:jc w:val="right"/>
            </w:pPr>
            <w:r>
              <w:rPr>
                <w:sz w:val="24"/>
              </w:rPr>
              <w:t>105.06</w:t>
            </w:r>
          </w:p>
        </w:tc>
        <w:tc>
          <w:tcPr>
            <w:tcW w:w="835" w:type="dxa"/>
            <w:vAlign w:val="center"/>
          </w:tcPr>
          <w:p>
            <w:pPr>
              <w:jc w:val="right"/>
            </w:pPr>
            <w:r>
              <w:rPr>
                <w:sz w:val="24"/>
              </w:rPr>
              <w:t>2,433</w:t>
            </w:r>
          </w:p>
        </w:tc>
        <w:tc>
          <w:tcPr>
            <w:tcW w:w="834" w:type="dxa"/>
            <w:vAlign w:val="center"/>
          </w:tcPr>
          <w:p>
            <w:pPr>
              <w:jc w:val="right"/>
            </w:pPr>
            <w:r>
              <w:rPr>
                <w:sz w:val="24"/>
              </w:rPr>
              <w:t>100,190.94</w:t>
            </w:r>
          </w:p>
        </w:tc>
        <w:tc>
          <w:tcPr>
            <w:tcW w:w="835" w:type="dxa"/>
            <w:vAlign w:val="center"/>
          </w:tcPr>
          <w:p>
            <w:pPr>
              <w:jc w:val="right"/>
            </w:pPr>
            <w:r>
              <w:rPr>
                <w:sz w:val="24"/>
              </w:rPr>
              <w:t>255,610.98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688551</w:t>
            </w:r>
          </w:p>
        </w:tc>
        <w:tc>
          <w:tcPr>
            <w:tcW w:w="835" w:type="dxa"/>
            <w:vAlign w:val="center"/>
          </w:tcPr>
          <w:p>
            <w:pPr>
              <w:jc w:val="center"/>
            </w:pPr>
            <w:r>
              <w:rPr>
                <w:sz w:val="24"/>
              </w:rPr>
              <w:t>科威尔</w:t>
            </w:r>
          </w:p>
        </w:tc>
        <w:tc>
          <w:tcPr>
            <w:tcW w:w="834" w:type="dxa"/>
            <w:vAlign w:val="center"/>
          </w:tcPr>
          <w:p>
            <w:pPr>
              <w:jc w:val="center"/>
            </w:pPr>
            <w:r>
              <w:rPr>
                <w:sz w:val="24"/>
              </w:rPr>
              <w:t>2020-09-01</w:t>
            </w:r>
          </w:p>
        </w:tc>
        <w:tc>
          <w:tcPr>
            <w:tcW w:w="835" w:type="dxa"/>
            <w:vAlign w:val="center"/>
          </w:tcPr>
          <w:p>
            <w:pPr>
              <w:jc w:val="center"/>
            </w:pPr>
            <w:r>
              <w:rPr>
                <w:sz w:val="24"/>
              </w:rPr>
              <w:t>2021-03-10</w:t>
            </w:r>
          </w:p>
        </w:tc>
        <w:tc>
          <w:tcPr>
            <w:tcW w:w="834" w:type="dxa"/>
            <w:vAlign w:val="center"/>
          </w:tcPr>
          <w:p>
            <w:pPr>
              <w:jc w:val="center"/>
            </w:pPr>
            <w:r>
              <w:rPr>
                <w:sz w:val="24"/>
              </w:rPr>
              <w:t>限售股</w:t>
            </w:r>
          </w:p>
        </w:tc>
        <w:tc>
          <w:tcPr>
            <w:tcW w:w="835" w:type="dxa"/>
            <w:vAlign w:val="center"/>
          </w:tcPr>
          <w:p>
            <w:pPr>
              <w:jc w:val="right"/>
            </w:pPr>
            <w:r>
              <w:rPr>
                <w:sz w:val="24"/>
              </w:rPr>
              <w:t>37.94</w:t>
            </w:r>
          </w:p>
        </w:tc>
        <w:tc>
          <w:tcPr>
            <w:tcW w:w="834" w:type="dxa"/>
            <w:vAlign w:val="center"/>
          </w:tcPr>
          <w:p>
            <w:pPr>
              <w:jc w:val="right"/>
            </w:pPr>
            <w:r>
              <w:rPr>
                <w:sz w:val="24"/>
              </w:rPr>
              <w:t>33.34</w:t>
            </w:r>
          </w:p>
        </w:tc>
        <w:tc>
          <w:tcPr>
            <w:tcW w:w="835" w:type="dxa"/>
            <w:vAlign w:val="center"/>
          </w:tcPr>
          <w:p>
            <w:pPr>
              <w:jc w:val="right"/>
            </w:pPr>
            <w:r>
              <w:rPr>
                <w:sz w:val="24"/>
              </w:rPr>
              <w:t>2,211</w:t>
            </w:r>
          </w:p>
        </w:tc>
        <w:tc>
          <w:tcPr>
            <w:tcW w:w="834" w:type="dxa"/>
            <w:vAlign w:val="center"/>
          </w:tcPr>
          <w:p>
            <w:pPr>
              <w:jc w:val="right"/>
            </w:pPr>
            <w:r>
              <w:rPr>
                <w:sz w:val="24"/>
              </w:rPr>
              <w:t>83,885.34</w:t>
            </w:r>
          </w:p>
        </w:tc>
        <w:tc>
          <w:tcPr>
            <w:tcW w:w="835" w:type="dxa"/>
            <w:vAlign w:val="center"/>
          </w:tcPr>
          <w:p>
            <w:pPr>
              <w:jc w:val="right"/>
            </w:pPr>
            <w:r>
              <w:rPr>
                <w:sz w:val="24"/>
              </w:rPr>
              <w:t>73,714.74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688567</w:t>
            </w:r>
          </w:p>
        </w:tc>
        <w:tc>
          <w:tcPr>
            <w:tcW w:w="835" w:type="dxa"/>
            <w:vAlign w:val="center"/>
          </w:tcPr>
          <w:p>
            <w:pPr>
              <w:jc w:val="center"/>
            </w:pPr>
            <w:r>
              <w:rPr>
                <w:sz w:val="24"/>
              </w:rPr>
              <w:t>孚能科技</w:t>
            </w:r>
          </w:p>
        </w:tc>
        <w:tc>
          <w:tcPr>
            <w:tcW w:w="834" w:type="dxa"/>
            <w:vAlign w:val="center"/>
          </w:tcPr>
          <w:p>
            <w:pPr>
              <w:jc w:val="center"/>
            </w:pPr>
            <w:r>
              <w:rPr>
                <w:sz w:val="24"/>
              </w:rPr>
              <w:t>2020-07-08</w:t>
            </w:r>
          </w:p>
        </w:tc>
        <w:tc>
          <w:tcPr>
            <w:tcW w:w="835" w:type="dxa"/>
            <w:vAlign w:val="center"/>
          </w:tcPr>
          <w:p>
            <w:pPr>
              <w:jc w:val="center"/>
            </w:pPr>
            <w:r>
              <w:rPr>
                <w:sz w:val="24"/>
              </w:rPr>
              <w:t>2021-01-18</w:t>
            </w:r>
          </w:p>
        </w:tc>
        <w:tc>
          <w:tcPr>
            <w:tcW w:w="834" w:type="dxa"/>
            <w:vAlign w:val="center"/>
          </w:tcPr>
          <w:p>
            <w:pPr>
              <w:jc w:val="center"/>
            </w:pPr>
            <w:r>
              <w:rPr>
                <w:sz w:val="24"/>
              </w:rPr>
              <w:t>限售股</w:t>
            </w:r>
          </w:p>
        </w:tc>
        <w:tc>
          <w:tcPr>
            <w:tcW w:w="835" w:type="dxa"/>
            <w:vAlign w:val="center"/>
          </w:tcPr>
          <w:p>
            <w:pPr>
              <w:jc w:val="right"/>
            </w:pPr>
            <w:r>
              <w:rPr>
                <w:sz w:val="24"/>
              </w:rPr>
              <w:t>15.90</w:t>
            </w:r>
          </w:p>
        </w:tc>
        <w:tc>
          <w:tcPr>
            <w:tcW w:w="834" w:type="dxa"/>
            <w:vAlign w:val="center"/>
          </w:tcPr>
          <w:p>
            <w:pPr>
              <w:jc w:val="right"/>
            </w:pPr>
            <w:r>
              <w:rPr>
                <w:sz w:val="24"/>
              </w:rPr>
              <w:t>44.06</w:t>
            </w:r>
          </w:p>
        </w:tc>
        <w:tc>
          <w:tcPr>
            <w:tcW w:w="835" w:type="dxa"/>
            <w:vAlign w:val="center"/>
          </w:tcPr>
          <w:p>
            <w:pPr>
              <w:jc w:val="right"/>
            </w:pPr>
            <w:r>
              <w:rPr>
                <w:sz w:val="24"/>
              </w:rPr>
              <w:t>23,136</w:t>
            </w:r>
          </w:p>
        </w:tc>
        <w:tc>
          <w:tcPr>
            <w:tcW w:w="834" w:type="dxa"/>
            <w:vAlign w:val="center"/>
          </w:tcPr>
          <w:p>
            <w:pPr>
              <w:jc w:val="right"/>
            </w:pPr>
            <w:r>
              <w:rPr>
                <w:sz w:val="24"/>
              </w:rPr>
              <w:t>367,862.40</w:t>
            </w:r>
          </w:p>
        </w:tc>
        <w:tc>
          <w:tcPr>
            <w:tcW w:w="835" w:type="dxa"/>
            <w:vAlign w:val="center"/>
          </w:tcPr>
          <w:p>
            <w:pPr>
              <w:jc w:val="right"/>
            </w:pPr>
            <w:r>
              <w:rPr>
                <w:sz w:val="24"/>
              </w:rPr>
              <w:t>1,019,372.16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688589</w:t>
            </w:r>
          </w:p>
        </w:tc>
        <w:tc>
          <w:tcPr>
            <w:tcW w:w="835" w:type="dxa"/>
            <w:vAlign w:val="center"/>
          </w:tcPr>
          <w:p>
            <w:pPr>
              <w:jc w:val="center"/>
            </w:pPr>
            <w:r>
              <w:rPr>
                <w:sz w:val="24"/>
              </w:rPr>
              <w:t>力合微</w:t>
            </w:r>
          </w:p>
        </w:tc>
        <w:tc>
          <w:tcPr>
            <w:tcW w:w="834" w:type="dxa"/>
            <w:vAlign w:val="center"/>
          </w:tcPr>
          <w:p>
            <w:pPr>
              <w:jc w:val="center"/>
            </w:pPr>
            <w:r>
              <w:rPr>
                <w:sz w:val="24"/>
              </w:rPr>
              <w:t>2020-07-15</w:t>
            </w:r>
          </w:p>
        </w:tc>
        <w:tc>
          <w:tcPr>
            <w:tcW w:w="835" w:type="dxa"/>
            <w:vAlign w:val="center"/>
          </w:tcPr>
          <w:p>
            <w:pPr>
              <w:jc w:val="center"/>
            </w:pPr>
            <w:r>
              <w:rPr>
                <w:sz w:val="24"/>
              </w:rPr>
              <w:t>2021-01-22</w:t>
            </w:r>
          </w:p>
        </w:tc>
        <w:tc>
          <w:tcPr>
            <w:tcW w:w="834" w:type="dxa"/>
            <w:vAlign w:val="center"/>
          </w:tcPr>
          <w:p>
            <w:pPr>
              <w:jc w:val="center"/>
            </w:pPr>
            <w:r>
              <w:rPr>
                <w:sz w:val="24"/>
              </w:rPr>
              <w:t>限售股</w:t>
            </w:r>
          </w:p>
        </w:tc>
        <w:tc>
          <w:tcPr>
            <w:tcW w:w="835" w:type="dxa"/>
            <w:vAlign w:val="center"/>
          </w:tcPr>
          <w:p>
            <w:pPr>
              <w:jc w:val="right"/>
            </w:pPr>
            <w:r>
              <w:rPr>
                <w:sz w:val="24"/>
              </w:rPr>
              <w:t>17.91</w:t>
            </w:r>
          </w:p>
        </w:tc>
        <w:tc>
          <w:tcPr>
            <w:tcW w:w="834" w:type="dxa"/>
            <w:vAlign w:val="center"/>
          </w:tcPr>
          <w:p>
            <w:pPr>
              <w:jc w:val="right"/>
            </w:pPr>
            <w:r>
              <w:rPr>
                <w:sz w:val="24"/>
              </w:rPr>
              <w:t>35.33</w:t>
            </w:r>
          </w:p>
        </w:tc>
        <w:tc>
          <w:tcPr>
            <w:tcW w:w="835" w:type="dxa"/>
            <w:vAlign w:val="center"/>
          </w:tcPr>
          <w:p>
            <w:pPr>
              <w:jc w:val="right"/>
            </w:pPr>
            <w:r>
              <w:rPr>
                <w:sz w:val="24"/>
              </w:rPr>
              <w:t>3,562</w:t>
            </w:r>
          </w:p>
        </w:tc>
        <w:tc>
          <w:tcPr>
            <w:tcW w:w="834" w:type="dxa"/>
            <w:vAlign w:val="center"/>
          </w:tcPr>
          <w:p>
            <w:pPr>
              <w:jc w:val="right"/>
            </w:pPr>
            <w:r>
              <w:rPr>
                <w:sz w:val="24"/>
              </w:rPr>
              <w:t>63,795.42</w:t>
            </w:r>
          </w:p>
        </w:tc>
        <w:tc>
          <w:tcPr>
            <w:tcW w:w="835" w:type="dxa"/>
            <w:vAlign w:val="center"/>
          </w:tcPr>
          <w:p>
            <w:pPr>
              <w:jc w:val="right"/>
            </w:pPr>
            <w:r>
              <w:rPr>
                <w:sz w:val="24"/>
              </w:rPr>
              <w:t>125,845.46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688617</w:t>
            </w:r>
          </w:p>
        </w:tc>
        <w:tc>
          <w:tcPr>
            <w:tcW w:w="835" w:type="dxa"/>
            <w:vAlign w:val="center"/>
          </w:tcPr>
          <w:p>
            <w:pPr>
              <w:jc w:val="center"/>
            </w:pPr>
            <w:r>
              <w:rPr>
                <w:sz w:val="24"/>
              </w:rPr>
              <w:t>惠泰医疗</w:t>
            </w:r>
          </w:p>
        </w:tc>
        <w:tc>
          <w:tcPr>
            <w:tcW w:w="834" w:type="dxa"/>
            <w:vAlign w:val="center"/>
          </w:tcPr>
          <w:p>
            <w:pPr>
              <w:jc w:val="center"/>
            </w:pPr>
            <w:r>
              <w:rPr>
                <w:sz w:val="24"/>
              </w:rPr>
              <w:t>2020-12-30</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74.46</w:t>
            </w:r>
          </w:p>
        </w:tc>
        <w:tc>
          <w:tcPr>
            <w:tcW w:w="834" w:type="dxa"/>
            <w:vAlign w:val="center"/>
          </w:tcPr>
          <w:p>
            <w:pPr>
              <w:jc w:val="right"/>
            </w:pPr>
            <w:r>
              <w:rPr>
                <w:sz w:val="24"/>
              </w:rPr>
              <w:t>74.46</w:t>
            </w:r>
          </w:p>
        </w:tc>
        <w:tc>
          <w:tcPr>
            <w:tcW w:w="835" w:type="dxa"/>
            <w:vAlign w:val="center"/>
          </w:tcPr>
          <w:p>
            <w:pPr>
              <w:jc w:val="right"/>
            </w:pPr>
            <w:r>
              <w:rPr>
                <w:sz w:val="24"/>
              </w:rPr>
              <w:t>1,673</w:t>
            </w:r>
          </w:p>
        </w:tc>
        <w:tc>
          <w:tcPr>
            <w:tcW w:w="834" w:type="dxa"/>
            <w:vAlign w:val="center"/>
          </w:tcPr>
          <w:p>
            <w:pPr>
              <w:jc w:val="right"/>
            </w:pPr>
            <w:r>
              <w:rPr>
                <w:sz w:val="24"/>
              </w:rPr>
              <w:t>124,571.58</w:t>
            </w:r>
          </w:p>
        </w:tc>
        <w:tc>
          <w:tcPr>
            <w:tcW w:w="835" w:type="dxa"/>
            <w:vAlign w:val="center"/>
          </w:tcPr>
          <w:p>
            <w:pPr>
              <w:jc w:val="right"/>
            </w:pPr>
            <w:r>
              <w:rPr>
                <w:sz w:val="24"/>
              </w:rPr>
              <w:t>124,571.58</w:t>
            </w:r>
          </w:p>
        </w:tc>
        <w:tc>
          <w:tcPr>
            <w:tcW w:w="835" w:type="dxa"/>
            <w:vAlign w:val="center"/>
          </w:tcPr>
          <w:p>
            <w:pPr>
              <w:jc w:val="center"/>
            </w:pPr>
            <w:r>
              <w:rPr>
                <w:sz w:val="24"/>
              </w:rPr>
              <w:t>-</w:t>
            </w:r>
          </w:p>
        </w:tc>
      </w:tr>
    </w:tbl>
    <w:p>
      <w:pPr>
        <w:tabs>
          <w:tab w:val="left" w:pos="426"/>
        </w:tabs>
        <w:spacing w:before="29" w:line="288" w:lineRule="auto"/>
        <w:jc w:val="left"/>
        <w:rPr>
          <w:kern w:val="0"/>
          <w:sz w:val="24"/>
        </w:rPr>
      </w:pPr>
      <w:r>
        <w:rPr>
          <w:kern w:val="0"/>
          <w:sz w:val="24"/>
        </w:rPr>
        <w:t>注：1、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pPr>
        <w:tabs>
          <w:tab w:val="left" w:pos="426"/>
        </w:tabs>
        <w:spacing w:before="29" w:line="288" w:lineRule="auto"/>
        <w:jc w:val="left"/>
        <w:rPr>
          <w:kern w:val="0"/>
          <w:sz w:val="24"/>
        </w:rPr>
      </w:pPr>
      <w:r>
        <w:rPr>
          <w:kern w:val="0"/>
          <w:sz w:val="24"/>
        </w:rPr>
        <w:t>2、本基金可作为特定投资者，认购首次公开发行股票时公司股东公开发售股份，所认购的股份自发行结束之日起12个月内不得转让。</w:t>
      </w:r>
    </w:p>
    <w:p>
      <w:pPr>
        <w:tabs>
          <w:tab w:val="left" w:pos="426"/>
        </w:tabs>
        <w:spacing w:before="29" w:line="288" w:lineRule="auto"/>
        <w:jc w:val="left"/>
        <w:rPr>
          <w:kern w:val="0"/>
          <w:sz w:val="24"/>
        </w:rPr>
      </w:pPr>
      <w:r>
        <w:rPr>
          <w:kern w:val="0"/>
          <w:sz w:val="24"/>
        </w:rPr>
        <w:t>3、本基金可作为特定投资者，参与上市公司公开或非公开发行股份认购。本基金可作为特定投资者所认购的2020年2月14日前发行完毕的非公开发行股份，自发行结束之日起12个月内不得转让。本基金所认购的2020年2月14日(含)后发行完毕的非公开发行股份，自发行结束之日起6个月内不得转让。本基金持有的上市公司非公开发行股份，采取集中竞价交易方式的，在任意连续90日内，减持股份的总数不得超过公司股份总数的1%，且自股份解除限售之日起12个月内，通过集中竞价交易减持的数量不得超过本基金持有该次非公开发行股份数量的50%；采取大宗交易方式的，在任意连续90日内，减持股份的总数不得超过公司股份总数的2%。本基金通过大宗交易方式受让的原上市公司大股东减持或者特定股东减持的股份，在受让后6个月内，不得转让所受让的股份。</w:t>
      </w:r>
    </w:p>
    <w:p>
      <w:pPr>
        <w:tabs>
          <w:tab w:val="left" w:pos="426"/>
        </w:tabs>
        <w:spacing w:before="29" w:line="288" w:lineRule="auto"/>
        <w:jc w:val="left"/>
        <w:rPr>
          <w:kern w:val="0"/>
          <w:sz w:val="24"/>
        </w:rPr>
      </w:pPr>
      <w:r>
        <w:rPr>
          <w:kern w:val="0"/>
          <w:sz w:val="24"/>
        </w:rPr>
        <w:t>4、本基金获配的科创板股票如经抽签方式确定需要锁定的，锁定期限为自发行人股票上市之日起6个月。本基金通过询价转让受让的股份，在受让后6个月内不得转让。</w:t>
      </w:r>
    </w:p>
    <w:p>
      <w:pPr>
        <w:tabs>
          <w:tab w:val="left" w:pos="426"/>
        </w:tabs>
        <w:spacing w:before="29" w:line="288" w:lineRule="auto"/>
        <w:jc w:val="left"/>
        <w:rPr>
          <w:kern w:val="0"/>
          <w:sz w:val="24"/>
        </w:rPr>
      </w:pPr>
      <w:r>
        <w:rPr>
          <w:kern w:val="0"/>
          <w:sz w:val="24"/>
        </w:rPr>
        <w:t>5、本基金可以通过</w:t>
      </w:r>
      <w:r>
        <w:rPr>
          <w:rFonts w:hint="eastAsia"/>
          <w:kern w:val="0"/>
          <w:sz w:val="24"/>
        </w:rPr>
        <w:t>网</w:t>
      </w:r>
      <w:r>
        <w:rPr>
          <w:kern w:val="0"/>
          <w:sz w:val="24"/>
        </w:rPr>
        <w:t>下发行获配的创业板股票。发行人和主承销商可以采用摇号限售方式或比例限售方式，安排获配的部分创业板股票设置不低于6个月的限售期。</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5" w:name="_Toc67673432"/>
      <w:r>
        <w:rPr>
          <w:rFonts w:ascii="Times New Roman" w:hAnsi="Times New Roman"/>
          <w:kern w:val="0"/>
          <w:szCs w:val="24"/>
        </w:rPr>
        <w:t>7.4.12.2</w:t>
      </w:r>
      <w:r>
        <w:rPr>
          <w:rFonts w:hint="eastAsia" w:ascii="Times New Roman" w:hAnsi="Times New Roman"/>
          <w:kern w:val="0"/>
          <w:szCs w:val="24"/>
        </w:rPr>
        <w:t>期末持有的暂时停牌等流通受限股票</w:t>
      </w:r>
      <w:bookmarkEnd w:id="185"/>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6" w:name="_Toc67673433"/>
      <w:r>
        <w:rPr>
          <w:rFonts w:ascii="Times New Roman" w:hAnsi="Times New Roman"/>
          <w:kern w:val="0"/>
          <w:szCs w:val="24"/>
        </w:rPr>
        <w:t>7.4.12.3</w:t>
      </w:r>
      <w:r>
        <w:rPr>
          <w:rFonts w:hint="eastAsia" w:ascii="Times New Roman" w:hAnsi="Times New Roman"/>
          <w:kern w:val="0"/>
          <w:szCs w:val="24"/>
        </w:rPr>
        <w:t>期末债券正回购交易中作为抵押的债券</w:t>
      </w:r>
      <w:bookmarkEnd w:id="186"/>
    </w:p>
    <w:p>
      <w:pPr>
        <w:spacing w:before="29" w:line="288" w:lineRule="auto"/>
        <w:rPr>
          <w:color w:val="000000"/>
          <w:sz w:val="24"/>
        </w:rPr>
      </w:pPr>
      <w:r>
        <w:rPr>
          <w:color w:val="000000"/>
          <w:sz w:val="24"/>
        </w:rPr>
        <w:t>本基金本报告期末无从事债券正回购交易形成的卖出回购证券款余额。</w:t>
      </w:r>
    </w:p>
    <w:p>
      <w:pPr>
        <w:spacing w:before="29" w:line="288" w:lineRule="auto"/>
        <w:rPr>
          <w:color w:val="000000"/>
          <w:sz w:val="24"/>
        </w:rPr>
      </w:pPr>
    </w:p>
    <w:p>
      <w:pPr>
        <w:pStyle w:val="3"/>
        <w:spacing w:before="29" w:after="0" w:line="288" w:lineRule="auto"/>
        <w:rPr>
          <w:rFonts w:ascii="Times New Roman" w:hAnsi="Times New Roman"/>
          <w:kern w:val="0"/>
          <w:szCs w:val="24"/>
        </w:rPr>
      </w:pPr>
      <w:bookmarkStart w:id="187" w:name="_Toc67673434"/>
      <w:r>
        <w:rPr>
          <w:rFonts w:ascii="Times New Roman" w:hAnsi="Times New Roman"/>
          <w:kern w:val="0"/>
          <w:szCs w:val="24"/>
        </w:rPr>
        <w:t>7.4.13</w:t>
      </w:r>
      <w:r>
        <w:rPr>
          <w:rFonts w:hint="eastAsia" w:ascii="Times New Roman" w:hAnsi="Times New Roman"/>
          <w:kern w:val="0"/>
          <w:szCs w:val="24"/>
        </w:rPr>
        <w:t>金融工具风险及管理</w:t>
      </w:r>
      <w:bookmarkEnd w:id="187"/>
    </w:p>
    <w:p>
      <w:pPr>
        <w:pStyle w:val="3"/>
        <w:spacing w:before="29" w:after="0" w:line="288" w:lineRule="auto"/>
        <w:rPr>
          <w:rFonts w:ascii="Times New Roman" w:hAnsi="Times New Roman"/>
          <w:kern w:val="0"/>
          <w:szCs w:val="24"/>
        </w:rPr>
      </w:pPr>
      <w:bookmarkStart w:id="188" w:name="_Toc67673435"/>
      <w:r>
        <w:rPr>
          <w:rFonts w:ascii="Times New Roman" w:hAnsi="Times New Roman"/>
          <w:kern w:val="0"/>
          <w:szCs w:val="24"/>
        </w:rPr>
        <w:t>7.4.13.1</w:t>
      </w:r>
      <w:r>
        <w:rPr>
          <w:rFonts w:hint="eastAsia" w:ascii="Times New Roman" w:hAnsi="Times New Roman"/>
          <w:kern w:val="0"/>
          <w:szCs w:val="24"/>
        </w:rPr>
        <w:t>风险管理政策和组织架构</w:t>
      </w:r>
      <w:bookmarkEnd w:id="188"/>
    </w:p>
    <w:p>
      <w:pPr>
        <w:spacing w:before="29" w:line="288" w:lineRule="auto"/>
        <w:ind w:firstLine="480" w:firstLineChars="200"/>
        <w:rPr>
          <w:color w:val="000000"/>
          <w:sz w:val="24"/>
        </w:rPr>
      </w:pPr>
      <w:r>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含存托凭证）、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风险和收益相匹配”的风险收益目标。</w:t>
      </w:r>
    </w:p>
    <w:p>
      <w:pPr>
        <w:spacing w:before="29" w:line="288" w:lineRule="auto"/>
        <w:ind w:firstLine="480" w:firstLineChars="20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480" w:firstLineChars="20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pPr>
        <w:spacing w:before="29" w:line="288" w:lineRule="auto"/>
        <w:ind w:firstLine="480" w:firstLineChars="20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9" w:name="_Toc67673436"/>
      <w:r>
        <w:rPr>
          <w:rFonts w:ascii="Times New Roman" w:hAnsi="Times New Roman"/>
          <w:kern w:val="0"/>
          <w:szCs w:val="24"/>
        </w:rPr>
        <w:t>7.4.13.2</w:t>
      </w:r>
      <w:r>
        <w:rPr>
          <w:rFonts w:hint="eastAsia" w:ascii="Times New Roman" w:hAnsi="Times New Roman"/>
          <w:kern w:val="0"/>
          <w:szCs w:val="24"/>
        </w:rPr>
        <w:t>信用风险</w:t>
      </w:r>
      <w:bookmarkEnd w:id="189"/>
    </w:p>
    <w:p>
      <w:pPr>
        <w:spacing w:before="29" w:line="288" w:lineRule="auto"/>
        <w:ind w:firstLine="480" w:firstLineChars="20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480" w:firstLineChars="200"/>
        <w:rPr>
          <w:color w:val="000000"/>
          <w:sz w:val="24"/>
        </w:rPr>
      </w:pPr>
      <w:r>
        <w:rPr>
          <w:color w:val="000000"/>
          <w:sz w:val="24"/>
        </w:rPr>
        <w:t>本基金的基金管理人在交易前对交易对手的资信状况进行了充分的评估。本基金的银行存款存放在本基金的托管人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pPr>
        <w:spacing w:before="29" w:line="288" w:lineRule="auto"/>
        <w:ind w:firstLine="480" w:firstLineChars="200"/>
        <w:rPr>
          <w:color w:val="000000"/>
          <w:sz w:val="24"/>
        </w:rPr>
      </w:pPr>
      <w:r>
        <w:rPr>
          <w:color w:val="000000"/>
          <w:sz w:val="24"/>
        </w:rPr>
        <w:t>本基金的基金管理人建立了信用风险管理流程，通过对投资品种信用等级评估来控制证券发行人的信用风险，且通过分散化投资以分散信用风险。于2020年12月31日，本基金未持有除国债、央行票据和政策性金融债以外的债券(2019年12月31日：同)。</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0" w:name="_Toc67673437"/>
      <w:r>
        <w:rPr>
          <w:rFonts w:ascii="Times New Roman" w:hAnsi="Times New Roman"/>
          <w:kern w:val="0"/>
          <w:szCs w:val="24"/>
        </w:rPr>
        <w:t>7.4.13.3</w:t>
      </w:r>
      <w:r>
        <w:rPr>
          <w:rFonts w:hint="eastAsia" w:ascii="Times New Roman" w:hAnsi="Times New Roman"/>
          <w:kern w:val="0"/>
          <w:szCs w:val="24"/>
        </w:rPr>
        <w:t>流动性风险</w:t>
      </w:r>
      <w:bookmarkEnd w:id="190"/>
    </w:p>
    <w:p>
      <w:pPr>
        <w:spacing w:before="29" w:line="288" w:lineRule="auto"/>
        <w:ind w:firstLine="480" w:firstLineChars="20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spacing w:before="29" w:line="288" w:lineRule="auto"/>
        <w:ind w:firstLine="480" w:firstLineChars="20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spacing w:before="29" w:line="288" w:lineRule="auto"/>
        <w:ind w:firstLine="480" w:firstLineChars="200"/>
        <w:rPr>
          <w:color w:val="000000"/>
          <w:sz w:val="24"/>
        </w:rPr>
      </w:pPr>
      <w:r>
        <w:rPr>
          <w:color w:val="000000"/>
          <w:sz w:val="24"/>
        </w:rPr>
        <w:t>于2020年12月31日，本基金所承担的全部金融负债的合约约定到期日均为一个月以内且不计息，可赎回基金份额净值(所有者权益)无固定到期日且不计息，因此账面余额即为未折现的合约到期现金流量。</w:t>
      </w:r>
    </w:p>
    <w:p>
      <w:pPr>
        <w:spacing w:before="29" w:line="288" w:lineRule="auto"/>
        <w:ind w:firstLine="480" w:firstLineChars="200"/>
        <w:rPr>
          <w:color w:val="000000"/>
          <w:sz w:val="24"/>
        </w:rPr>
      </w:pPr>
      <w:r>
        <w:rPr>
          <w:color w:val="000000"/>
          <w:sz w:val="24"/>
        </w:rPr>
        <w:t>注：流动性受限资产、7个工作日可变现资产的计算口径见《公开募集开放式证券投资基金流动性风险管理规定》第四十条。</w:t>
      </w:r>
    </w:p>
    <w:p>
      <w:pPr>
        <w:spacing w:line="360" w:lineRule="auto"/>
        <w:ind w:firstLine="420" w:firstLineChars="200"/>
        <w:rPr>
          <w:rFonts w:asciiTheme="minorEastAsia" w:hAnsiTheme="minorEastAsia" w:eastAsiaTheme="minorEastAsia"/>
          <w:color w:val="000000"/>
          <w:szCs w:val="21"/>
        </w:rPr>
      </w:pPr>
    </w:p>
    <w:p>
      <w:pPr>
        <w:spacing w:before="156" w:beforeLines="50" w:line="360" w:lineRule="auto"/>
        <w:rPr>
          <w:rFonts w:eastAsiaTheme="minorEastAsia"/>
          <w:b/>
          <w:bCs/>
          <w:color w:val="000000" w:themeColor="text1"/>
          <w:szCs w:val="21"/>
        </w:rPr>
      </w:pPr>
      <w:r>
        <w:rPr>
          <w:rFonts w:eastAsiaTheme="minorEastAsia"/>
          <w:b/>
          <w:bCs/>
          <w:color w:val="000000" w:themeColor="text1"/>
          <w:kern w:val="0"/>
          <w:szCs w:val="21"/>
        </w:rPr>
        <w:t>7.4.13.3</w:t>
      </w:r>
      <w:r>
        <w:rPr>
          <w:rFonts w:hint="eastAsia" w:eastAsiaTheme="minorEastAsia"/>
          <w:b/>
          <w:bCs/>
          <w:color w:val="000000" w:themeColor="text1"/>
          <w:kern w:val="0"/>
          <w:szCs w:val="21"/>
        </w:rPr>
        <w:t>.1</w:t>
      </w:r>
      <w:r>
        <w:rPr>
          <w:rFonts w:eastAsiaTheme="minorEastAsia"/>
          <w:b/>
          <w:bCs/>
          <w:color w:val="000000" w:themeColor="text1"/>
          <w:kern w:val="0"/>
          <w:szCs w:val="21"/>
        </w:rPr>
        <w:t xml:space="preserve"> </w:t>
      </w:r>
      <w:r>
        <w:rPr>
          <w:rFonts w:hint="eastAsia" w:eastAsiaTheme="minorEastAsia"/>
          <w:b/>
          <w:bCs/>
          <w:color w:val="000000" w:themeColor="text1"/>
          <w:szCs w:val="21"/>
        </w:rPr>
        <w:t>报告期内本基金组合资产的流动性风险分析</w:t>
      </w:r>
    </w:p>
    <w:p>
      <w:pPr>
        <w:spacing w:before="29" w:line="288" w:lineRule="auto"/>
        <w:ind w:firstLine="480" w:firstLineChars="200"/>
        <w:rPr>
          <w:color w:val="000000"/>
          <w:sz w:val="24"/>
        </w:rPr>
      </w:pPr>
      <w:r>
        <w:rPr>
          <w:color w:val="00000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pPr>
        <w:spacing w:before="29" w:line="288" w:lineRule="auto"/>
        <w:ind w:firstLine="480" w:firstLineChars="200"/>
        <w:rPr>
          <w:color w:val="000000"/>
          <w:sz w:val="24"/>
        </w:rPr>
      </w:pPr>
      <w:r>
        <w:rPr>
          <w:color w:val="00000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pPr>
        <w:spacing w:before="29" w:line="288" w:lineRule="auto"/>
        <w:ind w:firstLine="480" w:firstLineChars="200"/>
        <w:rPr>
          <w:color w:val="000000"/>
          <w:sz w:val="24"/>
        </w:rPr>
      </w:pPr>
      <w:r>
        <w:rPr>
          <w:color w:val="00000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pPr>
        <w:spacing w:before="29" w:line="288" w:lineRule="auto"/>
        <w:ind w:firstLine="480" w:firstLineChars="200"/>
        <w:rPr>
          <w:color w:val="000000"/>
          <w:sz w:val="24"/>
        </w:rPr>
      </w:pPr>
      <w:r>
        <w:rPr>
          <w:color w:val="000000"/>
          <w:sz w:val="24"/>
        </w:rPr>
        <w:t>本基金的基金管理人每日对基金组合资产中7个工作日可变现资产的可变现价值进行审慎评估与测算，确保每日确认的净赎回申请不得超过7个工作日可变现资产的可变现价值。</w:t>
      </w:r>
    </w:p>
    <w:p>
      <w:pPr>
        <w:spacing w:before="29" w:line="288" w:lineRule="auto"/>
        <w:ind w:firstLine="480" w:firstLineChars="200"/>
        <w:rPr>
          <w:color w:val="000000"/>
          <w:sz w:val="24"/>
        </w:rPr>
      </w:pPr>
      <w:r>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pPr>
        <w:spacing w:before="29" w:line="288" w:lineRule="auto"/>
        <w:ind w:firstLine="480" w:firstLineChars="200"/>
        <w:rPr>
          <w:color w:val="000000"/>
          <w:sz w:val="24"/>
        </w:rPr>
      </w:pPr>
      <w:r>
        <w:rPr>
          <w:color w:val="000000"/>
          <w:sz w:val="24"/>
        </w:rPr>
        <w:t>综合上述各项流动性指标的监测结果及流动性风险管理措施的实施，本基金在本报告期内流动性情况良好。</w:t>
      </w:r>
    </w:p>
    <w:p>
      <w:pPr>
        <w:widowControl/>
        <w:spacing w:line="360" w:lineRule="auto"/>
        <w:ind w:firstLine="420" w:firstLineChars="200"/>
        <w:rPr>
          <w:rFonts w:eastAsiaTheme="minorEastAsia"/>
          <w:color w:val="000000" w:themeColor="text1"/>
          <w:kern w:val="0"/>
          <w:szCs w:val="21"/>
        </w:rPr>
      </w:pPr>
    </w:p>
    <w:p>
      <w:pPr>
        <w:pStyle w:val="3"/>
        <w:spacing w:before="29" w:after="0" w:line="288" w:lineRule="auto"/>
        <w:rPr>
          <w:rFonts w:ascii="Times New Roman" w:hAnsi="Times New Roman"/>
          <w:kern w:val="0"/>
          <w:szCs w:val="24"/>
        </w:rPr>
      </w:pPr>
      <w:bookmarkStart w:id="191" w:name="_Toc67673438"/>
      <w:r>
        <w:rPr>
          <w:rFonts w:ascii="Times New Roman" w:hAnsi="Times New Roman"/>
          <w:kern w:val="0"/>
          <w:szCs w:val="24"/>
        </w:rPr>
        <w:t>7.4.13.4</w:t>
      </w:r>
      <w:r>
        <w:rPr>
          <w:rFonts w:hint="eastAsia" w:ascii="Times New Roman" w:hAnsi="Times New Roman"/>
          <w:kern w:val="0"/>
          <w:szCs w:val="24"/>
        </w:rPr>
        <w:t>市场风险</w:t>
      </w:r>
      <w:bookmarkEnd w:id="191"/>
    </w:p>
    <w:p>
      <w:pPr>
        <w:spacing w:before="29" w:line="288" w:lineRule="auto"/>
        <w:ind w:firstLine="480" w:firstLineChars="20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2" w:name="_Toc67673439"/>
      <w:r>
        <w:rPr>
          <w:rFonts w:ascii="Times New Roman" w:hAnsi="Times New Roman"/>
          <w:kern w:val="0"/>
          <w:szCs w:val="24"/>
        </w:rPr>
        <w:t>7.4.13.4.1</w:t>
      </w:r>
      <w:r>
        <w:rPr>
          <w:rFonts w:hint="eastAsia" w:ascii="Times New Roman" w:hAnsi="Times New Roman"/>
          <w:kern w:val="0"/>
          <w:szCs w:val="24"/>
        </w:rPr>
        <w:t>利率风险</w:t>
      </w:r>
      <w:bookmarkEnd w:id="192"/>
    </w:p>
    <w:p>
      <w:pPr>
        <w:spacing w:before="29" w:line="288" w:lineRule="auto"/>
        <w:ind w:firstLine="480" w:firstLineChars="20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spacing w:before="29" w:line="288" w:lineRule="auto"/>
        <w:ind w:firstLine="480" w:firstLineChars="200"/>
        <w:rPr>
          <w:color w:val="000000"/>
          <w:sz w:val="24"/>
        </w:rPr>
      </w:pPr>
      <w:r>
        <w:rPr>
          <w:color w:val="000000"/>
          <w:sz w:val="24"/>
        </w:rPr>
        <w:t>本基金的基金管理人定期对本基金面临的利率敏感性缺口进行监控，并通过调整投资组合的久期等方法对上述利率风险进行管理。</w:t>
      </w:r>
    </w:p>
    <w:p>
      <w:pPr>
        <w:spacing w:before="29" w:line="288" w:lineRule="auto"/>
        <w:ind w:firstLine="480" w:firstLineChars="20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pPr>
        <w:spacing w:before="29" w:line="288" w:lineRule="auto"/>
        <w:ind w:firstLine="480" w:firstLineChars="200"/>
        <w:rPr>
          <w:color w:val="000000"/>
          <w:sz w:val="24"/>
        </w:rPr>
      </w:pPr>
      <w:r>
        <w:rPr>
          <w:color w:val="000000"/>
          <w:sz w:val="24"/>
        </w:rPr>
        <w:tab/>
      </w:r>
    </w:p>
    <w:p>
      <w:pPr>
        <w:pStyle w:val="3"/>
        <w:spacing w:before="29" w:after="0" w:line="288" w:lineRule="auto"/>
        <w:rPr>
          <w:rFonts w:ascii="Times New Roman" w:hAnsi="Times New Roman"/>
          <w:kern w:val="0"/>
          <w:szCs w:val="24"/>
        </w:rPr>
      </w:pPr>
      <w:bookmarkStart w:id="193" w:name="_Toc67673440"/>
      <w:r>
        <w:rPr>
          <w:rFonts w:ascii="Times New Roman" w:hAnsi="Times New Roman"/>
          <w:kern w:val="0"/>
          <w:szCs w:val="24"/>
        </w:rPr>
        <w:t>7.4.13.4.1.1</w:t>
      </w:r>
      <w:r>
        <w:rPr>
          <w:rFonts w:hint="eastAsia" w:ascii="Times New Roman" w:hAnsi="Times New Roman"/>
          <w:kern w:val="0"/>
          <w:szCs w:val="24"/>
        </w:rPr>
        <w:t>利率风险敞口</w:t>
      </w:r>
      <w:bookmarkEnd w:id="193"/>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8"/>
        <w:gridCol w:w="1701"/>
        <w:gridCol w:w="1701"/>
        <w:gridCol w:w="1559"/>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rFonts w:ascii="宋体" w:hAnsi="宋体"/>
                <w:color w:val="000000"/>
                <w:sz w:val="18"/>
                <w:szCs w:val="18"/>
              </w:rPr>
            </w:pPr>
            <w:r>
              <w:rPr>
                <w:rFonts w:hint="eastAsia" w:ascii="宋体" w:hAnsi="宋体"/>
                <w:color w:val="000000"/>
                <w:sz w:val="18"/>
                <w:szCs w:val="18"/>
              </w:rPr>
              <w:t>资产</w:t>
            </w:r>
          </w:p>
        </w:tc>
        <w:tc>
          <w:tcPr>
            <w:tcW w:w="1701" w:type="dxa"/>
            <w:vAlign w:val="center"/>
          </w:tcPr>
          <w:p>
            <w:pPr>
              <w:spacing w:line="360" w:lineRule="auto"/>
              <w:jc w:val="right"/>
              <w:rPr>
                <w:rFonts w:ascii="宋体" w:hAnsi="宋体"/>
                <w:color w:val="00000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268,857,271.97</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268,857,271.97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6,001,253.17</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6,001,253.17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1,016,465.32</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1,016,465.32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1,473,968,551.04</w:t>
            </w:r>
          </w:p>
        </w:tc>
        <w:tc>
          <w:tcPr>
            <w:tcW w:w="1301" w:type="dxa"/>
            <w:vAlign w:val="center"/>
          </w:tcPr>
          <w:p>
            <w:pPr>
              <w:jc w:val="right"/>
            </w:pPr>
            <w:r>
              <w:rPr>
                <w:color w:val="000000"/>
                <w:sz w:val="18"/>
                <w:szCs w:val="18"/>
              </w:rPr>
              <w:t>1,473,968,551.04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19,999,993.05</w:t>
            </w:r>
          </w:p>
        </w:tc>
        <w:tc>
          <w:tcPr>
            <w:tcW w:w="1301" w:type="dxa"/>
            <w:vAlign w:val="center"/>
          </w:tcPr>
          <w:p>
            <w:pPr>
              <w:jc w:val="right"/>
            </w:pPr>
            <w:r>
              <w:rPr>
                <w:color w:val="000000"/>
                <w:sz w:val="18"/>
                <w:szCs w:val="18"/>
              </w:rPr>
              <w:t>19,999,993.05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44,459.00</w:t>
            </w:r>
          </w:p>
        </w:tc>
        <w:tc>
          <w:tcPr>
            <w:tcW w:w="1301" w:type="dxa"/>
            <w:vAlign w:val="center"/>
          </w:tcPr>
          <w:p>
            <w:pPr>
              <w:jc w:val="right"/>
            </w:pPr>
            <w:r>
              <w:rPr>
                <w:color w:val="000000"/>
                <w:sz w:val="18"/>
                <w:szCs w:val="18"/>
              </w:rPr>
              <w:t>44,459.00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10,898.65</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642,020.60</w:t>
            </w:r>
          </w:p>
        </w:tc>
        <w:tc>
          <w:tcPr>
            <w:tcW w:w="1301" w:type="dxa"/>
            <w:vAlign w:val="center"/>
          </w:tcPr>
          <w:p>
            <w:pPr>
              <w:jc w:val="right"/>
            </w:pPr>
            <w:r>
              <w:rPr>
                <w:color w:val="000000"/>
                <w:sz w:val="18"/>
                <w:szCs w:val="18"/>
              </w:rPr>
              <w:t>652,919.25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275,885,889.11</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1,494,655,023.69</w:t>
            </w:r>
          </w:p>
        </w:tc>
        <w:tc>
          <w:tcPr>
            <w:tcW w:w="1301" w:type="dxa"/>
            <w:vAlign w:val="center"/>
          </w:tcPr>
          <w:p>
            <w:pPr>
              <w:spacing w:before="29" w:line="288" w:lineRule="auto"/>
              <w:jc w:val="right"/>
              <w:rPr>
                <w:sz w:val="18"/>
                <w:szCs w:val="18"/>
              </w:rPr>
            </w:pPr>
            <w:r>
              <w:rPr>
                <w:sz w:val="18"/>
                <w:szCs w:val="18"/>
              </w:rPr>
              <w:t>1,770,540,912.80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pPr>
              <w:spacing w:line="360" w:lineRule="auto"/>
              <w:jc w:val="right"/>
              <w:rPr>
                <w:rFonts w:ascii="宋体" w:hAnsi="宋体"/>
                <w:color w:val="0000FF"/>
                <w:kern w:val="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28,845,986.54</w:t>
            </w:r>
          </w:p>
        </w:tc>
        <w:tc>
          <w:tcPr>
            <w:tcW w:w="1301" w:type="dxa"/>
            <w:vAlign w:val="center"/>
          </w:tcPr>
          <w:p>
            <w:pPr>
              <w:jc w:val="right"/>
            </w:pPr>
            <w:r>
              <w:rPr>
                <w:color w:val="000000"/>
                <w:sz w:val="18"/>
                <w:szCs w:val="18"/>
              </w:rPr>
              <w:t>28,845,986.54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2,468,074.50</w:t>
            </w:r>
          </w:p>
        </w:tc>
        <w:tc>
          <w:tcPr>
            <w:tcW w:w="1301" w:type="dxa"/>
            <w:vAlign w:val="center"/>
          </w:tcPr>
          <w:p>
            <w:pPr>
              <w:jc w:val="right"/>
            </w:pPr>
            <w:r>
              <w:rPr>
                <w:color w:val="000000"/>
                <w:sz w:val="18"/>
                <w:szCs w:val="18"/>
              </w:rPr>
              <w:t>2,468,074.50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411,345.75</w:t>
            </w:r>
          </w:p>
        </w:tc>
        <w:tc>
          <w:tcPr>
            <w:tcW w:w="1301" w:type="dxa"/>
            <w:vAlign w:val="center"/>
          </w:tcPr>
          <w:p>
            <w:pPr>
              <w:jc w:val="right"/>
            </w:pPr>
            <w:r>
              <w:rPr>
                <w:color w:val="000000"/>
                <w:sz w:val="18"/>
                <w:szCs w:val="18"/>
              </w:rPr>
              <w:t>411,345.75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3,577,435.74</w:t>
            </w:r>
          </w:p>
        </w:tc>
        <w:tc>
          <w:tcPr>
            <w:tcW w:w="1301" w:type="dxa"/>
            <w:vAlign w:val="center"/>
          </w:tcPr>
          <w:p>
            <w:pPr>
              <w:jc w:val="right"/>
            </w:pPr>
            <w:r>
              <w:rPr>
                <w:color w:val="000000"/>
                <w:sz w:val="18"/>
                <w:szCs w:val="18"/>
              </w:rPr>
              <w:t>3,577,435.74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32,000.00</w:t>
            </w:r>
          </w:p>
        </w:tc>
        <w:tc>
          <w:tcPr>
            <w:tcW w:w="1301" w:type="dxa"/>
            <w:vAlign w:val="center"/>
          </w:tcPr>
          <w:p>
            <w:pPr>
              <w:jc w:val="right"/>
            </w:pPr>
            <w:r>
              <w:rPr>
                <w:color w:val="000000"/>
                <w:sz w:val="18"/>
                <w:szCs w:val="18"/>
              </w:rPr>
              <w:t>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302,261.04</w:t>
            </w:r>
          </w:p>
        </w:tc>
        <w:tc>
          <w:tcPr>
            <w:tcW w:w="1301" w:type="dxa"/>
            <w:vAlign w:val="center"/>
          </w:tcPr>
          <w:p>
            <w:pPr>
              <w:jc w:val="right"/>
            </w:pPr>
            <w:r>
              <w:rPr>
                <w:color w:val="000000"/>
                <w:sz w:val="18"/>
                <w:szCs w:val="18"/>
              </w:rPr>
              <w:t>302,261.04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ind w:right="180"/>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35,637,103.57</w:t>
            </w:r>
          </w:p>
        </w:tc>
        <w:tc>
          <w:tcPr>
            <w:tcW w:w="1301" w:type="dxa"/>
            <w:vAlign w:val="center"/>
          </w:tcPr>
          <w:p>
            <w:pPr>
              <w:spacing w:before="29" w:line="288" w:lineRule="auto"/>
              <w:jc w:val="right"/>
              <w:rPr>
                <w:color w:val="000000"/>
                <w:sz w:val="18"/>
                <w:szCs w:val="18"/>
              </w:rPr>
            </w:pPr>
            <w:r>
              <w:rPr>
                <w:color w:val="000000"/>
                <w:sz w:val="18"/>
                <w:szCs w:val="18"/>
              </w:rPr>
              <w:t>35,637,103.57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275,885,889.11</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1,459,017,920.12</w:t>
            </w:r>
          </w:p>
        </w:tc>
        <w:tc>
          <w:tcPr>
            <w:tcW w:w="1301" w:type="dxa"/>
            <w:vAlign w:val="center"/>
          </w:tcPr>
          <w:p>
            <w:pPr>
              <w:spacing w:before="29" w:line="288" w:lineRule="auto"/>
              <w:jc w:val="right"/>
              <w:rPr>
                <w:color w:val="000000"/>
                <w:sz w:val="18"/>
                <w:szCs w:val="18"/>
              </w:rPr>
            </w:pPr>
            <w:r>
              <w:rPr>
                <w:color w:val="000000"/>
                <w:sz w:val="18"/>
                <w:szCs w:val="18"/>
              </w:rPr>
              <w:t>1,734,903,809.23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上年度末</w:t>
            </w:r>
          </w:p>
          <w:p>
            <w:pPr>
              <w:spacing w:before="29" w:line="288" w:lineRule="auto"/>
              <w:jc w:val="center"/>
              <w:rPr>
                <w:b/>
                <w:sz w:val="18"/>
                <w:szCs w:val="18"/>
              </w:rPr>
            </w:pPr>
            <w:r>
              <w:rPr>
                <w:b/>
                <w:sz w:val="18"/>
                <w:szCs w:val="18"/>
              </w:rPr>
              <w:t>2019年12月31日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kern w:val="0"/>
                <w:sz w:val="24"/>
              </w:rPr>
            </w:pPr>
            <w:r>
              <w:rPr>
                <w:rFonts w:hint="eastAsia"/>
                <w:color w:val="000000"/>
                <w:sz w:val="18"/>
                <w:szCs w:val="18"/>
              </w:rPr>
              <w:t>资产</w:t>
            </w:r>
          </w:p>
        </w:tc>
        <w:tc>
          <w:tcPr>
            <w:tcW w:w="1701" w:type="dxa"/>
            <w:vAlign w:val="center"/>
          </w:tcPr>
          <w:p>
            <w:pPr>
              <w:widowControl/>
              <w:spacing w:before="29" w:line="288" w:lineRule="auto"/>
              <w:jc w:val="right"/>
              <w:rPr>
                <w:color w:val="000000"/>
                <w:kern w:val="0"/>
                <w:sz w:val="24"/>
              </w:rPr>
            </w:pPr>
          </w:p>
        </w:tc>
        <w:tc>
          <w:tcPr>
            <w:tcW w:w="1701"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31,185,051.33</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31,185,051.33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468,445.57</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468,445.57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115,959.18</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115,959.18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303,218,845.57</w:t>
            </w:r>
          </w:p>
        </w:tc>
        <w:tc>
          <w:tcPr>
            <w:tcW w:w="1301" w:type="dxa"/>
            <w:vAlign w:val="center"/>
          </w:tcPr>
          <w:p>
            <w:pPr>
              <w:jc w:val="right"/>
            </w:pPr>
            <w:r>
              <w:rPr>
                <w:color w:val="000000"/>
                <w:sz w:val="18"/>
                <w:szCs w:val="18"/>
              </w:rPr>
              <w:t>303,218,845.57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1,210,095.92</w:t>
            </w:r>
          </w:p>
        </w:tc>
        <w:tc>
          <w:tcPr>
            <w:tcW w:w="1301" w:type="dxa"/>
            <w:vAlign w:val="center"/>
          </w:tcPr>
          <w:p>
            <w:pPr>
              <w:jc w:val="right"/>
            </w:pPr>
            <w:r>
              <w:rPr>
                <w:color w:val="000000"/>
                <w:sz w:val="18"/>
                <w:szCs w:val="18"/>
              </w:rPr>
              <w:t>1,210,095.92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6,565.49</w:t>
            </w:r>
          </w:p>
        </w:tc>
        <w:tc>
          <w:tcPr>
            <w:tcW w:w="1301" w:type="dxa"/>
            <w:vAlign w:val="center"/>
          </w:tcPr>
          <w:p>
            <w:pPr>
              <w:jc w:val="right"/>
            </w:pPr>
            <w:r>
              <w:rPr>
                <w:color w:val="000000"/>
                <w:sz w:val="18"/>
                <w:szCs w:val="18"/>
              </w:rPr>
              <w:t>6,565.49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609.09</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268,339.59</w:t>
            </w:r>
          </w:p>
        </w:tc>
        <w:tc>
          <w:tcPr>
            <w:tcW w:w="1301" w:type="dxa"/>
            <w:vAlign w:val="center"/>
          </w:tcPr>
          <w:p>
            <w:pPr>
              <w:jc w:val="right"/>
            </w:pPr>
            <w:r>
              <w:rPr>
                <w:color w:val="000000"/>
                <w:sz w:val="18"/>
                <w:szCs w:val="18"/>
              </w:rPr>
              <w:t>268,948.68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31,770,065.17</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304,703,846.57</w:t>
            </w:r>
          </w:p>
        </w:tc>
        <w:tc>
          <w:tcPr>
            <w:tcW w:w="1301" w:type="dxa"/>
            <w:vAlign w:val="center"/>
          </w:tcPr>
          <w:p>
            <w:pPr>
              <w:spacing w:before="29" w:line="288" w:lineRule="auto"/>
              <w:jc w:val="right"/>
              <w:rPr>
                <w:sz w:val="18"/>
                <w:szCs w:val="18"/>
              </w:rPr>
            </w:pPr>
            <w:r>
              <w:rPr>
                <w:sz w:val="18"/>
                <w:szCs w:val="18"/>
              </w:rPr>
              <w:t>336,473,911.74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line="360" w:lineRule="auto"/>
              <w:rPr>
                <w:rFonts w:ascii="宋体" w:hAnsi="宋体"/>
                <w:color w:val="000000"/>
                <w:szCs w:val="21"/>
              </w:rPr>
            </w:pPr>
            <w:r>
              <w:rPr>
                <w:rFonts w:hint="eastAsia"/>
                <w:color w:val="000000"/>
                <w:sz w:val="18"/>
                <w:szCs w:val="18"/>
              </w:rPr>
              <w:t>负债</w:t>
            </w:r>
          </w:p>
        </w:tc>
        <w:tc>
          <w:tcPr>
            <w:tcW w:w="1701" w:type="dxa"/>
            <w:vAlign w:val="bottom"/>
          </w:tcPr>
          <w:p>
            <w:pPr>
              <w:spacing w:line="360" w:lineRule="auto"/>
              <w:jc w:val="right"/>
              <w:rPr>
                <w:rFonts w:ascii="宋体" w:hAnsi="宋体"/>
                <w:color w:val="0000FF"/>
                <w:kern w:val="0"/>
                <w:szCs w:val="21"/>
              </w:rPr>
            </w:pPr>
          </w:p>
        </w:tc>
        <w:tc>
          <w:tcPr>
            <w:tcW w:w="1701"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301" w:type="dxa"/>
            <w:vAlign w:val="bottom"/>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2,580,610.65</w:t>
            </w:r>
          </w:p>
        </w:tc>
        <w:tc>
          <w:tcPr>
            <w:tcW w:w="1301" w:type="dxa"/>
            <w:vAlign w:val="center"/>
          </w:tcPr>
          <w:p>
            <w:pPr>
              <w:jc w:val="right"/>
            </w:pPr>
            <w:r>
              <w:rPr>
                <w:color w:val="000000"/>
                <w:sz w:val="18"/>
                <w:szCs w:val="18"/>
              </w:rPr>
              <w:t>2,580,610.65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834,027.28</w:t>
            </w:r>
          </w:p>
        </w:tc>
        <w:tc>
          <w:tcPr>
            <w:tcW w:w="1301" w:type="dxa"/>
            <w:vAlign w:val="center"/>
          </w:tcPr>
          <w:p>
            <w:pPr>
              <w:jc w:val="right"/>
            </w:pPr>
            <w:r>
              <w:rPr>
                <w:color w:val="000000"/>
                <w:sz w:val="18"/>
                <w:szCs w:val="18"/>
              </w:rPr>
              <w:t>834,027.28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415,073.53</w:t>
            </w:r>
          </w:p>
        </w:tc>
        <w:tc>
          <w:tcPr>
            <w:tcW w:w="1301" w:type="dxa"/>
            <w:vAlign w:val="center"/>
          </w:tcPr>
          <w:p>
            <w:pPr>
              <w:jc w:val="right"/>
            </w:pPr>
            <w:r>
              <w:rPr>
                <w:color w:val="000000"/>
                <w:sz w:val="18"/>
                <w:szCs w:val="18"/>
              </w:rPr>
              <w:t>415,073.53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69,178.93</w:t>
            </w:r>
          </w:p>
        </w:tc>
        <w:tc>
          <w:tcPr>
            <w:tcW w:w="1301" w:type="dxa"/>
            <w:vAlign w:val="center"/>
          </w:tcPr>
          <w:p>
            <w:pPr>
              <w:jc w:val="right"/>
            </w:pPr>
            <w:r>
              <w:rPr>
                <w:color w:val="000000"/>
                <w:sz w:val="18"/>
                <w:szCs w:val="18"/>
              </w:rPr>
              <w:t>69,178.93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261,603.36</w:t>
            </w:r>
          </w:p>
        </w:tc>
        <w:tc>
          <w:tcPr>
            <w:tcW w:w="1301" w:type="dxa"/>
            <w:vAlign w:val="center"/>
          </w:tcPr>
          <w:p>
            <w:pPr>
              <w:jc w:val="right"/>
            </w:pPr>
            <w:r>
              <w:rPr>
                <w:color w:val="000000"/>
                <w:sz w:val="18"/>
                <w:szCs w:val="18"/>
              </w:rPr>
              <w:t>261,603.36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32,000.00</w:t>
            </w:r>
          </w:p>
        </w:tc>
        <w:tc>
          <w:tcPr>
            <w:tcW w:w="1301" w:type="dxa"/>
            <w:vAlign w:val="center"/>
          </w:tcPr>
          <w:p>
            <w:pPr>
              <w:jc w:val="right"/>
            </w:pPr>
            <w:r>
              <w:rPr>
                <w:color w:val="000000"/>
                <w:sz w:val="18"/>
                <w:szCs w:val="18"/>
              </w:rPr>
              <w:t>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193,272.74</w:t>
            </w:r>
          </w:p>
        </w:tc>
        <w:tc>
          <w:tcPr>
            <w:tcW w:w="1301" w:type="dxa"/>
            <w:vAlign w:val="center"/>
          </w:tcPr>
          <w:p>
            <w:pPr>
              <w:jc w:val="right"/>
            </w:pPr>
            <w:r>
              <w:rPr>
                <w:color w:val="000000"/>
                <w:sz w:val="18"/>
                <w:szCs w:val="18"/>
              </w:rPr>
              <w:t>193,272.74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rFonts w:hint="eastAsia"/>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4,385,766.49</w:t>
            </w:r>
          </w:p>
        </w:tc>
        <w:tc>
          <w:tcPr>
            <w:tcW w:w="1301" w:type="dxa"/>
            <w:vAlign w:val="center"/>
          </w:tcPr>
          <w:p>
            <w:pPr>
              <w:spacing w:before="29" w:line="288" w:lineRule="auto"/>
              <w:jc w:val="right"/>
              <w:rPr>
                <w:color w:val="000000"/>
                <w:sz w:val="18"/>
                <w:szCs w:val="18"/>
              </w:rPr>
            </w:pPr>
            <w:r>
              <w:rPr>
                <w:rFonts w:hint="eastAsia"/>
                <w:color w:val="000000"/>
                <w:sz w:val="18"/>
                <w:szCs w:val="18"/>
              </w:rPr>
              <w:t>4,385,766.49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31,770,065.17</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300,318,080.08</w:t>
            </w:r>
          </w:p>
        </w:tc>
        <w:tc>
          <w:tcPr>
            <w:tcW w:w="1301" w:type="dxa"/>
            <w:vAlign w:val="center"/>
          </w:tcPr>
          <w:p>
            <w:pPr>
              <w:spacing w:before="29" w:line="288" w:lineRule="auto"/>
              <w:jc w:val="right"/>
              <w:rPr>
                <w:color w:val="000000"/>
                <w:sz w:val="18"/>
                <w:szCs w:val="18"/>
              </w:rPr>
            </w:pPr>
            <w:r>
              <w:rPr>
                <w:color w:val="000000"/>
                <w:sz w:val="18"/>
                <w:szCs w:val="18"/>
              </w:rPr>
              <w:t>332,088,145.25</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4" w:name="_Toc67673441"/>
      <w:r>
        <w:rPr>
          <w:rFonts w:ascii="Times New Roman" w:hAnsi="Times New Roman"/>
          <w:kern w:val="0"/>
          <w:szCs w:val="24"/>
        </w:rPr>
        <w:t>7.4.13.4.1.2</w:t>
      </w:r>
      <w:r>
        <w:rPr>
          <w:rFonts w:hint="eastAsia" w:ascii="Times New Roman" w:hAnsi="Times New Roman"/>
          <w:kern w:val="0"/>
          <w:szCs w:val="24"/>
        </w:rPr>
        <w:t>利率风险的敏感性分析</w:t>
      </w:r>
      <w:bookmarkEnd w:id="194"/>
    </w:p>
    <w:p>
      <w:pPr>
        <w:tabs>
          <w:tab w:val="left" w:pos="426"/>
        </w:tabs>
        <w:spacing w:before="29" w:line="288" w:lineRule="auto"/>
        <w:jc w:val="left"/>
        <w:rPr>
          <w:kern w:val="0"/>
          <w:sz w:val="24"/>
        </w:rPr>
      </w:pPr>
      <w:r>
        <w:rPr>
          <w:kern w:val="0"/>
          <w:sz w:val="24"/>
        </w:rPr>
        <w:t xml:space="preserve">    于2020年12月31日，本基金未持有交易性债券投资（2019年12月31日：无），因此市场利率的变动对于本基金资产净值无重大影响(2019年12月31日：同)。</w:t>
      </w:r>
    </w:p>
    <w:p>
      <w:pPr>
        <w:spacing w:line="360" w:lineRule="auto"/>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95" w:name="_Toc67673442"/>
      <w:r>
        <w:rPr>
          <w:rFonts w:ascii="Times New Roman" w:hAnsi="Times New Roman"/>
          <w:kern w:val="0"/>
          <w:szCs w:val="24"/>
        </w:rPr>
        <w:t>7.4.13.4.2</w:t>
      </w:r>
      <w:r>
        <w:rPr>
          <w:rFonts w:hint="eastAsia" w:ascii="Times New Roman" w:hAnsi="Times New Roman"/>
          <w:kern w:val="0"/>
          <w:szCs w:val="24"/>
        </w:rPr>
        <w:t>外汇风险</w:t>
      </w:r>
      <w:bookmarkEnd w:id="195"/>
    </w:p>
    <w:p>
      <w:pPr>
        <w:spacing w:before="29" w:line="288" w:lineRule="auto"/>
        <w:ind w:firstLine="480" w:firstLineChars="20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96" w:name="_Toc67673443"/>
      <w:r>
        <w:rPr>
          <w:rFonts w:ascii="Times New Roman" w:hAnsi="Times New Roman"/>
          <w:kern w:val="0"/>
          <w:szCs w:val="24"/>
        </w:rPr>
        <w:t>7.4.13.4.3</w:t>
      </w:r>
      <w:r>
        <w:rPr>
          <w:rFonts w:hint="eastAsia" w:ascii="Times New Roman" w:hAnsi="Times New Roman"/>
          <w:kern w:val="0"/>
          <w:szCs w:val="24"/>
        </w:rPr>
        <w:t>其他价格风险</w:t>
      </w:r>
      <w:bookmarkEnd w:id="196"/>
    </w:p>
    <w:p>
      <w:pPr>
        <w:spacing w:before="29" w:line="288" w:lineRule="auto"/>
        <w:ind w:firstLine="480" w:firstLineChars="20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pPr>
        <w:spacing w:before="29" w:line="288" w:lineRule="auto"/>
        <w:ind w:firstLine="480" w:firstLineChars="200"/>
        <w:rPr>
          <w:color w:val="000000"/>
          <w:sz w:val="24"/>
        </w:rPr>
      </w:pPr>
      <w:r>
        <w:rPr>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pPr>
        <w:spacing w:before="29" w:line="288" w:lineRule="auto"/>
        <w:ind w:firstLine="480" w:firstLineChars="200"/>
        <w:rPr>
          <w:color w:val="000000"/>
          <w:sz w:val="24"/>
        </w:rPr>
      </w:pPr>
      <w:r>
        <w:rPr>
          <w:color w:val="000000"/>
          <w:sz w:val="24"/>
        </w:rPr>
        <w:t>本基金通过投资组合的分散化降低其他价格风险。本基金投资组合中股票资产（含存托凭证）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pPr>
        <w:spacing w:line="360" w:lineRule="auto"/>
        <w:ind w:firstLine="422" w:firstLineChars="200"/>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97" w:name="_Toc67673444"/>
      <w:r>
        <w:rPr>
          <w:rFonts w:ascii="Times New Roman" w:hAnsi="Times New Roman"/>
          <w:kern w:val="0"/>
          <w:szCs w:val="24"/>
        </w:rPr>
        <w:t>7.4.13.4.3.1</w:t>
      </w:r>
      <w:r>
        <w:rPr>
          <w:rFonts w:hint="eastAsia" w:ascii="Times New Roman" w:hAnsi="Times New Roman"/>
          <w:kern w:val="0"/>
          <w:szCs w:val="24"/>
        </w:rPr>
        <w:t>其他价格风险敞口</w:t>
      </w:r>
      <w:bookmarkEnd w:id="197"/>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843"/>
        <w:gridCol w:w="1097"/>
        <w:gridCol w:w="1879"/>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sz w:val="24"/>
              </w:rPr>
            </w:pPr>
            <w:r>
              <w:rPr>
                <w:rFonts w:hint="eastAsia"/>
                <w:color w:val="000000"/>
                <w:sz w:val="24"/>
              </w:rPr>
              <w:t>项目</w:t>
            </w:r>
          </w:p>
        </w:tc>
        <w:tc>
          <w:tcPr>
            <w:tcW w:w="2940" w:type="dxa"/>
            <w:gridSpan w:val="2"/>
            <w:vAlign w:val="center"/>
          </w:tcPr>
          <w:p>
            <w:pPr>
              <w:spacing w:before="29" w:line="288" w:lineRule="auto"/>
              <w:jc w:val="center"/>
              <w:rPr>
                <w:color w:val="000000"/>
                <w:sz w:val="24"/>
              </w:rPr>
            </w:pPr>
            <w:r>
              <w:rPr>
                <w:rFonts w:hint="eastAsia"/>
                <w:color w:val="000000"/>
                <w:sz w:val="24"/>
              </w:rPr>
              <w:t>本期末</w:t>
            </w:r>
          </w:p>
          <w:p>
            <w:pPr>
              <w:spacing w:before="29" w:line="288" w:lineRule="auto"/>
              <w:jc w:val="center"/>
              <w:rPr>
                <w:color w:val="000000"/>
                <w:sz w:val="24"/>
              </w:rPr>
            </w:pPr>
            <w:r>
              <w:rPr>
                <w:color w:val="000000"/>
                <w:sz w:val="24"/>
              </w:rPr>
              <w:t>2020年12月31日</w:t>
            </w:r>
          </w:p>
        </w:tc>
        <w:tc>
          <w:tcPr>
            <w:tcW w:w="2941" w:type="dxa"/>
            <w:gridSpan w:val="2"/>
            <w:vAlign w:val="center"/>
          </w:tcPr>
          <w:p>
            <w:pPr>
              <w:spacing w:before="29" w:line="288" w:lineRule="auto"/>
              <w:jc w:val="center"/>
              <w:rPr>
                <w:color w:val="000000"/>
                <w:sz w:val="24"/>
              </w:rPr>
            </w:pPr>
            <w:r>
              <w:rPr>
                <w:rFonts w:hint="eastAsia"/>
                <w:color w:val="000000"/>
                <w:sz w:val="24"/>
              </w:rPr>
              <w:t>上年度末</w:t>
            </w:r>
          </w:p>
          <w:p>
            <w:pPr>
              <w:spacing w:before="29" w:line="288" w:lineRule="auto"/>
              <w:jc w:val="center"/>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sz w:val="24"/>
              </w:rPr>
            </w:pPr>
          </w:p>
        </w:tc>
        <w:tc>
          <w:tcPr>
            <w:tcW w:w="1843" w:type="dxa"/>
            <w:vAlign w:val="center"/>
          </w:tcPr>
          <w:p>
            <w:pPr>
              <w:spacing w:before="29" w:line="288" w:lineRule="auto"/>
              <w:ind w:right="142"/>
              <w:jc w:val="center"/>
              <w:rPr>
                <w:color w:val="000000"/>
                <w:sz w:val="24"/>
              </w:rPr>
            </w:pPr>
            <w:r>
              <w:rPr>
                <w:rFonts w:hint="eastAsia"/>
                <w:color w:val="000000"/>
                <w:sz w:val="24"/>
              </w:rPr>
              <w:t>公允价值</w:t>
            </w:r>
          </w:p>
        </w:tc>
        <w:tc>
          <w:tcPr>
            <w:tcW w:w="1097"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pPr>
              <w:spacing w:before="29" w:line="288" w:lineRule="auto"/>
              <w:ind w:right="113"/>
              <w:jc w:val="center"/>
              <w:rPr>
                <w:color w:val="000000"/>
                <w:sz w:val="24"/>
              </w:rPr>
            </w:pPr>
            <w:r>
              <w:rPr>
                <w:rFonts w:hint="eastAsia"/>
                <w:color w:val="000000"/>
                <w:sz w:val="24"/>
              </w:rPr>
              <w:t>公允价值</w:t>
            </w:r>
          </w:p>
        </w:tc>
        <w:tc>
          <w:tcPr>
            <w:tcW w:w="1062"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交易性金融资产－股票投资</w:t>
            </w:r>
          </w:p>
        </w:tc>
        <w:tc>
          <w:tcPr>
            <w:tcW w:w="1843" w:type="dxa"/>
            <w:vAlign w:val="center"/>
          </w:tcPr>
          <w:p>
            <w:pPr>
              <w:spacing w:before="29" w:line="288" w:lineRule="auto"/>
              <w:jc w:val="right"/>
              <w:rPr>
                <w:kern w:val="0"/>
                <w:sz w:val="24"/>
              </w:rPr>
            </w:pPr>
            <w:r>
              <w:rPr>
                <w:kern w:val="0"/>
                <w:sz w:val="24"/>
              </w:rPr>
              <w:t>1,473,968,551.04</w:t>
            </w:r>
          </w:p>
        </w:tc>
        <w:tc>
          <w:tcPr>
            <w:tcW w:w="1097" w:type="dxa"/>
            <w:vAlign w:val="center"/>
          </w:tcPr>
          <w:p>
            <w:pPr>
              <w:spacing w:before="29" w:line="288" w:lineRule="auto"/>
              <w:jc w:val="right"/>
              <w:rPr>
                <w:kern w:val="0"/>
                <w:sz w:val="24"/>
              </w:rPr>
            </w:pPr>
            <w:r>
              <w:rPr>
                <w:kern w:val="0"/>
                <w:sz w:val="24"/>
              </w:rPr>
              <w:t>84.96</w:t>
            </w:r>
          </w:p>
        </w:tc>
        <w:tc>
          <w:tcPr>
            <w:tcW w:w="1879" w:type="dxa"/>
            <w:vAlign w:val="center"/>
          </w:tcPr>
          <w:p>
            <w:pPr>
              <w:spacing w:before="29" w:line="288" w:lineRule="auto"/>
              <w:jc w:val="right"/>
              <w:rPr>
                <w:kern w:val="0"/>
                <w:sz w:val="24"/>
              </w:rPr>
            </w:pPr>
            <w:r>
              <w:rPr>
                <w:kern w:val="0"/>
                <w:sz w:val="24"/>
              </w:rPr>
              <w:t>303,218,845.57</w:t>
            </w:r>
          </w:p>
        </w:tc>
        <w:tc>
          <w:tcPr>
            <w:tcW w:w="1062" w:type="dxa"/>
            <w:vAlign w:val="center"/>
          </w:tcPr>
          <w:p>
            <w:pPr>
              <w:spacing w:before="29" w:line="288" w:lineRule="auto"/>
              <w:jc w:val="right"/>
              <w:rPr>
                <w:kern w:val="0"/>
                <w:sz w:val="24"/>
              </w:rPr>
            </w:pPr>
            <w:r>
              <w:rPr>
                <w:kern w:val="0"/>
                <w:sz w:val="24"/>
              </w:rPr>
              <w:t>91.31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交易性金融资产－基金投资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pPr>
              <w:spacing w:before="29" w:line="288" w:lineRule="auto"/>
              <w:jc w:val="right"/>
              <w:rPr>
                <w:kern w:val="0"/>
                <w:sz w:val="24"/>
              </w:rPr>
            </w:pPr>
            <w:r>
              <w:rPr>
                <w:rFonts w:hint="eastAsia"/>
                <w:kern w:val="0"/>
                <w:sz w:val="24"/>
              </w:rPr>
              <w:t>-</w:t>
            </w:r>
          </w:p>
        </w:tc>
        <w:tc>
          <w:tcPr>
            <w:tcW w:w="1097" w:type="dxa"/>
            <w:vAlign w:val="center"/>
          </w:tcPr>
          <w:p>
            <w:pPr>
              <w:spacing w:before="29" w:line="288" w:lineRule="auto"/>
              <w:jc w:val="right"/>
              <w:rPr>
                <w:kern w:val="0"/>
                <w:sz w:val="24"/>
              </w:rPr>
            </w:pPr>
            <w:r>
              <w:rPr>
                <w:rFonts w:hint="eastAsia"/>
                <w:kern w:val="0"/>
                <w:sz w:val="24"/>
              </w:rPr>
              <w:t>-</w:t>
            </w:r>
          </w:p>
        </w:tc>
        <w:tc>
          <w:tcPr>
            <w:tcW w:w="1879" w:type="dxa"/>
            <w:vAlign w:val="center"/>
          </w:tcPr>
          <w:p>
            <w:pPr>
              <w:spacing w:before="29" w:line="288" w:lineRule="auto"/>
              <w:jc w:val="right"/>
              <w:rPr>
                <w:kern w:val="0"/>
                <w:sz w:val="24"/>
              </w:rPr>
            </w:pPr>
            <w:r>
              <w:rPr>
                <w:rFonts w:hint="eastAsia"/>
                <w:kern w:val="0"/>
                <w:sz w:val="24"/>
              </w:rPr>
              <w:t>-</w:t>
            </w:r>
          </w:p>
        </w:tc>
        <w:tc>
          <w:tcPr>
            <w:tcW w:w="1062"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衍生金融资产－权证投资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其他</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合计</w:t>
            </w:r>
          </w:p>
        </w:tc>
        <w:tc>
          <w:tcPr>
            <w:tcW w:w="1843" w:type="dxa"/>
            <w:vAlign w:val="center"/>
          </w:tcPr>
          <w:p>
            <w:pPr>
              <w:spacing w:before="29" w:line="288" w:lineRule="auto"/>
              <w:jc w:val="right"/>
              <w:rPr>
                <w:kern w:val="0"/>
                <w:sz w:val="24"/>
              </w:rPr>
            </w:pPr>
            <w:r>
              <w:rPr>
                <w:kern w:val="0"/>
                <w:sz w:val="24"/>
              </w:rPr>
              <w:t>1,473,968,551.04</w:t>
            </w:r>
          </w:p>
        </w:tc>
        <w:tc>
          <w:tcPr>
            <w:tcW w:w="1097" w:type="dxa"/>
            <w:vAlign w:val="center"/>
          </w:tcPr>
          <w:p>
            <w:pPr>
              <w:spacing w:before="29" w:line="288" w:lineRule="auto"/>
              <w:jc w:val="right"/>
              <w:rPr>
                <w:kern w:val="0"/>
                <w:sz w:val="24"/>
              </w:rPr>
            </w:pPr>
            <w:r>
              <w:rPr>
                <w:kern w:val="0"/>
                <w:sz w:val="24"/>
              </w:rPr>
              <w:t>84.96</w:t>
            </w:r>
          </w:p>
        </w:tc>
        <w:tc>
          <w:tcPr>
            <w:tcW w:w="1879" w:type="dxa"/>
            <w:vAlign w:val="center"/>
          </w:tcPr>
          <w:p>
            <w:pPr>
              <w:spacing w:before="29" w:line="288" w:lineRule="auto"/>
              <w:jc w:val="right"/>
              <w:rPr>
                <w:kern w:val="0"/>
                <w:sz w:val="24"/>
              </w:rPr>
            </w:pPr>
            <w:r>
              <w:rPr>
                <w:kern w:val="0"/>
                <w:sz w:val="24"/>
              </w:rPr>
              <w:t>303,218,845.57</w:t>
            </w:r>
          </w:p>
        </w:tc>
        <w:tc>
          <w:tcPr>
            <w:tcW w:w="1062" w:type="dxa"/>
            <w:vAlign w:val="center"/>
          </w:tcPr>
          <w:p>
            <w:pPr>
              <w:spacing w:before="29" w:line="288" w:lineRule="auto"/>
              <w:jc w:val="right"/>
              <w:rPr>
                <w:kern w:val="0"/>
                <w:sz w:val="24"/>
              </w:rPr>
            </w:pPr>
            <w:r>
              <w:rPr>
                <w:kern w:val="0"/>
                <w:sz w:val="24"/>
              </w:rPr>
              <w:t>91.31</w:t>
            </w:r>
          </w:p>
        </w:tc>
      </w:tr>
    </w:tbl>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8" w:name="_Toc67673445"/>
      <w:r>
        <w:rPr>
          <w:rFonts w:ascii="Times New Roman" w:hAnsi="Times New Roman"/>
          <w:kern w:val="0"/>
          <w:szCs w:val="24"/>
        </w:rPr>
        <w:t>7.4.13.4.3.2</w:t>
      </w:r>
      <w:r>
        <w:rPr>
          <w:rFonts w:hint="eastAsia" w:ascii="Times New Roman" w:hAnsi="Times New Roman"/>
          <w:kern w:val="0"/>
          <w:szCs w:val="24"/>
        </w:rPr>
        <w:t>其他价格风险的敏感性分析</w:t>
      </w:r>
      <w:bookmarkEnd w:id="198"/>
    </w:p>
    <w:tbl>
      <w:tblPr>
        <w:tblStyle w:val="3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969"/>
        <w:gridCol w:w="212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left"/>
            </w:pPr>
            <w:r>
              <w:rPr>
                <w:bCs/>
                <w:color w:val="000000"/>
                <w:sz w:val="24"/>
              </w:rPr>
              <w:t>假设</w:t>
            </w:r>
          </w:p>
        </w:tc>
        <w:tc>
          <w:tcPr>
            <w:tcW w:w="8221" w:type="dxa"/>
            <w:gridSpan w:val="3"/>
            <w:vAlign w:val="center"/>
          </w:tcPr>
          <w:p>
            <w:pPr>
              <w:jc w:val="center"/>
            </w:pPr>
            <w:r>
              <w:rPr>
                <w:bCs/>
                <w:color w:val="000000"/>
                <w:sz w:val="24"/>
              </w:rPr>
              <w:t>除业绩比较基准(附注7.4.1)以外的其他市场变量保持不变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3969"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2126" w:type="dxa"/>
          </w:tcPr>
          <w:p>
            <w:pPr>
              <w:autoSpaceDE w:val="0"/>
              <w:autoSpaceDN w:val="0"/>
              <w:spacing w:before="29" w:line="288" w:lineRule="auto"/>
              <w:ind w:right="-15" w:firstLine="840" w:firstLineChars="350"/>
              <w:jc w:val="center"/>
              <w:textAlignment w:val="bottom"/>
              <w:rPr>
                <w:bCs/>
                <w:color w:val="000000"/>
                <w:sz w:val="24"/>
              </w:rPr>
            </w:pPr>
            <w:r>
              <w:rPr>
                <w:rFonts w:hint="eastAsia"/>
                <w:bCs/>
                <w:color w:val="000000"/>
                <w:sz w:val="24"/>
              </w:rPr>
              <w:t>本期末</w:t>
            </w:r>
          </w:p>
          <w:p>
            <w:pPr>
              <w:autoSpaceDE w:val="0"/>
              <w:autoSpaceDN w:val="0"/>
              <w:spacing w:before="29" w:line="288" w:lineRule="auto"/>
              <w:ind w:right="-15"/>
              <w:jc w:val="center"/>
              <w:textAlignment w:val="bottom"/>
              <w:rPr>
                <w:bCs/>
                <w:color w:val="000000"/>
                <w:sz w:val="24"/>
              </w:rPr>
            </w:pPr>
            <w:r>
              <w:rPr>
                <w:bCs/>
                <w:color w:val="000000"/>
                <w:sz w:val="24"/>
              </w:rPr>
              <w:t>2020年12月31日</w:t>
            </w:r>
          </w:p>
        </w:tc>
        <w:tc>
          <w:tcPr>
            <w:tcW w:w="2126" w:type="dxa"/>
          </w:tcPr>
          <w:p>
            <w:pPr>
              <w:autoSpaceDE w:val="0"/>
              <w:autoSpaceDN w:val="0"/>
              <w:spacing w:before="29" w:line="288" w:lineRule="auto"/>
              <w:ind w:right="-15" w:firstLine="720" w:firstLineChars="300"/>
              <w:jc w:val="center"/>
              <w:textAlignment w:val="bottom"/>
              <w:rPr>
                <w:bCs/>
                <w:color w:val="000000"/>
                <w:sz w:val="24"/>
              </w:rPr>
            </w:pPr>
            <w:r>
              <w:rPr>
                <w:rFonts w:hint="eastAsia"/>
                <w:bCs/>
                <w:color w:val="000000"/>
                <w:sz w:val="24"/>
              </w:rPr>
              <w:t>上年度末</w:t>
            </w:r>
          </w:p>
          <w:p>
            <w:pPr>
              <w:autoSpaceDE w:val="0"/>
              <w:autoSpaceDN w:val="0"/>
              <w:spacing w:before="29" w:line="288" w:lineRule="auto"/>
              <w:ind w:right="-15"/>
              <w:jc w:val="center"/>
              <w:textAlignment w:val="bottom"/>
              <w:rPr>
                <w:bCs/>
                <w:color w:val="000000"/>
                <w:sz w:val="24"/>
              </w:rPr>
            </w:pPr>
            <w:r>
              <w:rPr>
                <w:bCs/>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1. 业绩比较基准(附注7.4.1)上升5%</w:t>
            </w:r>
          </w:p>
        </w:tc>
        <w:tc>
          <w:tcPr>
            <w:tcW w:w="2126" w:type="dxa"/>
            <w:vAlign w:val="center"/>
          </w:tcPr>
          <w:p>
            <w:pPr>
              <w:jc w:val="right"/>
            </w:pPr>
            <w:r>
              <w:rPr>
                <w:color w:val="000000"/>
                <w:sz w:val="24"/>
              </w:rPr>
              <w:t>增加约10,566</w:t>
            </w:r>
          </w:p>
        </w:tc>
        <w:tc>
          <w:tcPr>
            <w:tcW w:w="2126" w:type="dxa"/>
            <w:vAlign w:val="center"/>
          </w:tcPr>
          <w:p>
            <w:pPr>
              <w:jc w:val="right"/>
            </w:pPr>
            <w:r>
              <w:rPr>
                <w:color w:val="000000"/>
                <w:sz w:val="24"/>
              </w:rPr>
              <w:t>增加约2,058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2. 业绩比较基准(附注7.4.1)下降5%</w:t>
            </w:r>
          </w:p>
        </w:tc>
        <w:tc>
          <w:tcPr>
            <w:tcW w:w="2126" w:type="dxa"/>
            <w:vAlign w:val="center"/>
          </w:tcPr>
          <w:p>
            <w:pPr>
              <w:jc w:val="right"/>
            </w:pPr>
            <w:r>
              <w:rPr>
                <w:color w:val="000000"/>
                <w:sz w:val="24"/>
              </w:rPr>
              <w:t>减少约10,566</w:t>
            </w:r>
          </w:p>
        </w:tc>
        <w:tc>
          <w:tcPr>
            <w:tcW w:w="2126" w:type="dxa"/>
            <w:vAlign w:val="center"/>
          </w:tcPr>
          <w:p>
            <w:pPr>
              <w:jc w:val="right"/>
            </w:pPr>
            <w:r>
              <w:rPr>
                <w:color w:val="000000"/>
                <w:sz w:val="24"/>
              </w:rPr>
              <w:t>减少约2,058</w:t>
            </w:r>
          </w:p>
        </w:tc>
      </w:tr>
    </w:tbl>
    <w:p/>
    <w:p>
      <w:pPr>
        <w:pStyle w:val="3"/>
        <w:spacing w:before="29" w:after="0" w:line="288" w:lineRule="auto"/>
        <w:rPr>
          <w:rFonts w:ascii="Times New Roman" w:hAnsi="Times New Roman"/>
          <w:kern w:val="0"/>
          <w:szCs w:val="24"/>
        </w:rPr>
      </w:pPr>
      <w:bookmarkStart w:id="199" w:name="_Toc67673446"/>
      <w:r>
        <w:rPr>
          <w:rFonts w:ascii="Times New Roman" w:hAnsi="Times New Roman"/>
          <w:kern w:val="0"/>
          <w:szCs w:val="24"/>
        </w:rPr>
        <w:t>7.4.14</w:t>
      </w:r>
      <w:r>
        <w:rPr>
          <w:rFonts w:hint="eastAsia" w:ascii="Times New Roman" w:hAnsi="Times New Roman"/>
          <w:kern w:val="0"/>
          <w:szCs w:val="24"/>
        </w:rPr>
        <w:t>有助于理解和分析会计报表需要说明的其他事项</w:t>
      </w:r>
      <w:bookmarkEnd w:id="199"/>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2020年12月31日，本基金持有的以公允价值计量且其变动计入当期损益的金融资产中属于第一层次的余额为1,467,530,220.49元，属于第二层次的余额为6,438,330.55元，无属于第三层次的余额(2019年12月31日：第一层次297,358,162.38元，第二层次5,860,683.19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于2020年12月31日，本基金未持有非持续的以公允价值计量的金融资产(2019年12月31日：同)。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(2) 除公允价值外，截至资产负债表日本基金无需要说明的其他重要事项。</w:t>
      </w:r>
    </w:p>
    <w:p>
      <w:pPr>
        <w:spacing w:before="29" w:line="288" w:lineRule="auto"/>
        <w:ind w:firstLine="480" w:firstLineChars="200"/>
        <w:rPr>
          <w:color w:val="000000"/>
          <w:sz w:val="24"/>
        </w:rPr>
      </w:pPr>
    </w:p>
    <w:p>
      <w:pPr>
        <w:pStyle w:val="2"/>
        <w:keepNext/>
        <w:keepLines/>
        <w:widowControl w:val="0"/>
        <w:spacing w:before="312" w:beforeLines="100" w:after="312" w:afterLines="100" w:line="288" w:lineRule="auto"/>
        <w:jc w:val="center"/>
        <w:rPr>
          <w:b/>
          <w:color w:val="000000"/>
          <w:szCs w:val="24"/>
        </w:rPr>
      </w:pPr>
      <w:bookmarkStart w:id="200" w:name="_Toc225498272"/>
      <w:bookmarkStart w:id="201" w:name="_Toc361324877"/>
      <w:bookmarkStart w:id="202" w:name="_Toc67673447"/>
      <w:r>
        <w:rPr>
          <w:rFonts w:hint="eastAsia"/>
          <w:b/>
          <w:color w:val="000000"/>
          <w:szCs w:val="24"/>
        </w:rPr>
        <w:t>§</w:t>
      </w:r>
      <w:r>
        <w:rPr>
          <w:b/>
          <w:color w:val="000000"/>
          <w:szCs w:val="24"/>
        </w:rPr>
        <w:t>8</w:t>
      </w:r>
      <w:r>
        <w:rPr>
          <w:rFonts w:hint="eastAsia"/>
          <w:b/>
          <w:color w:val="000000"/>
          <w:szCs w:val="24"/>
        </w:rPr>
        <w:t>投资组合报告</w:t>
      </w:r>
      <w:bookmarkEnd w:id="200"/>
      <w:bookmarkEnd w:id="201"/>
      <w:bookmarkEnd w:id="202"/>
    </w:p>
    <w:p>
      <w:pPr>
        <w:pStyle w:val="3"/>
        <w:spacing w:before="29" w:after="0" w:line="288" w:lineRule="auto"/>
        <w:rPr>
          <w:rFonts w:ascii="Times New Roman" w:hAnsi="Times New Roman"/>
          <w:kern w:val="0"/>
          <w:szCs w:val="24"/>
        </w:rPr>
      </w:pPr>
      <w:bookmarkStart w:id="203" w:name="_Toc225498273"/>
      <w:bookmarkStart w:id="204" w:name="_Toc361324878"/>
      <w:bookmarkStart w:id="205" w:name="_Toc374374955"/>
      <w:bookmarkStart w:id="206" w:name="_Toc67673448"/>
      <w:r>
        <w:rPr>
          <w:rFonts w:ascii="Times New Roman" w:hAnsi="Times New Roman"/>
          <w:kern w:val="0"/>
          <w:szCs w:val="24"/>
        </w:rPr>
        <w:t>8.1 期末基金资产组合情况</w:t>
      </w:r>
      <w:bookmarkEnd w:id="203"/>
      <w:bookmarkEnd w:id="204"/>
      <w:bookmarkEnd w:id="205"/>
      <w:bookmarkEnd w:id="206"/>
    </w:p>
    <w:p>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748"/>
        <w:gridCol w:w="255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hint="eastAsia" w:eastAsiaTheme="minorEastAsia"/>
                <w:color w:val="000000" w:themeColor="text1"/>
                <w:sz w:val="24"/>
              </w:rPr>
              <w:t>(</w:t>
            </w:r>
            <w:r>
              <w:rPr>
                <w:rFonts w:eastAsiaTheme="minorEastAsia"/>
                <w:color w:val="000000" w:themeColor="text1"/>
                <w:sz w:val="24"/>
              </w:rPr>
              <w:t>%</w:t>
            </w: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1,473,968,551.04</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83.25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1,473,968,551.04</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83.25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2</w:t>
            </w:r>
          </w:p>
        </w:tc>
        <w:tc>
          <w:tcPr>
            <w:tcW w:w="2748" w:type="dxa"/>
            <w:vAlign w:val="center"/>
          </w:tcPr>
          <w:p>
            <w:pPr>
              <w:spacing w:line="276" w:lineRule="auto"/>
              <w:ind w:left="105" w:leftChars="50"/>
              <w:rPr>
                <w:rFonts w:eastAsiaTheme="minorEastAsia"/>
                <w:color w:val="000000" w:themeColor="text1"/>
                <w:szCs w:val="21"/>
              </w:rPr>
            </w:pPr>
            <w:r>
              <w:rPr>
                <w:rFonts w:hint="eastAsia" w:eastAsiaTheme="minorEastAsia"/>
                <w:color w:val="000000" w:themeColor="text1"/>
                <w:szCs w:val="21"/>
              </w:rPr>
              <w:t>基金投资</w:t>
            </w:r>
          </w:p>
        </w:tc>
        <w:tc>
          <w:tcPr>
            <w:tcW w:w="255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3</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firstLine="630" w:firstLineChars="30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4</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5</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6</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7</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274,858,525.14</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15.52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21,713,836.62</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合计</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1,770,540,912.80</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07" w:name="_Toc225498274"/>
      <w:bookmarkStart w:id="208" w:name="_Toc361324879"/>
      <w:bookmarkStart w:id="209" w:name="_Toc67673449"/>
      <w:r>
        <w:rPr>
          <w:rFonts w:ascii="Times New Roman" w:hAnsi="Times New Roman"/>
          <w:kern w:val="0"/>
          <w:szCs w:val="24"/>
        </w:rPr>
        <w:t>8.2</w:t>
      </w:r>
      <w:r>
        <w:rPr>
          <w:rFonts w:hint="eastAsia" w:ascii="Times New Roman" w:hAnsi="Times New Roman"/>
          <w:kern w:val="0"/>
          <w:szCs w:val="24"/>
        </w:rPr>
        <w:t>期末按行业分类的股票投资组合</w:t>
      </w:r>
      <w:bookmarkEnd w:id="207"/>
      <w:bookmarkEnd w:id="208"/>
      <w:bookmarkEnd w:id="209"/>
    </w:p>
    <w:p>
      <w:pPr>
        <w:spacing w:before="29" w:line="288" w:lineRule="auto"/>
        <w:rPr>
          <w:rFonts w:eastAsiaTheme="minorEastAsia"/>
          <w:b/>
          <w:sz w:val="24"/>
        </w:rPr>
      </w:pPr>
      <w:r>
        <w:rPr>
          <w:rFonts w:eastAsiaTheme="minorEastAsia"/>
          <w:b/>
          <w:sz w:val="24"/>
        </w:rPr>
        <w:t>8.2.1</w:t>
      </w:r>
      <w:r>
        <w:rPr>
          <w:rFonts w:hint="eastAsia" w:eastAsiaTheme="minorEastAsia"/>
          <w:b/>
          <w:sz w:val="24"/>
        </w:rPr>
        <w:t>报告期末按行业分类的境内股票投资组合</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3713"/>
        <w:gridCol w:w="2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A</w:t>
            </w:r>
          </w:p>
        </w:tc>
        <w:tc>
          <w:tcPr>
            <w:tcW w:w="3685" w:type="dxa"/>
            <w:vAlign w:val="center"/>
          </w:tcPr>
          <w:p>
            <w:pPr>
              <w:spacing w:before="29" w:line="288" w:lineRule="auto"/>
              <w:rPr>
                <w:sz w:val="24"/>
              </w:rPr>
            </w:pPr>
            <w:r>
              <w:rPr>
                <w:rFonts w:hint="eastAsia"/>
                <w:sz w:val="24"/>
              </w:rPr>
              <w:t>农、林、牧、渔业</w:t>
            </w:r>
          </w:p>
        </w:tc>
        <w:tc>
          <w:tcPr>
            <w:tcW w:w="2693" w:type="dxa"/>
            <w:vAlign w:val="center"/>
          </w:tcPr>
          <w:p>
            <w:pPr>
              <w:spacing w:before="29" w:line="288" w:lineRule="auto"/>
              <w:jc w:val="right"/>
              <w:rPr>
                <w:color w:val="000000"/>
                <w:kern w:val="0"/>
                <w:sz w:val="24"/>
              </w:rPr>
            </w:pPr>
            <w:r>
              <w:rPr>
                <w:color w:val="000000"/>
                <w:kern w:val="0"/>
                <w:sz w:val="24"/>
              </w:rPr>
              <w:t>29,201,921.00</w:t>
            </w:r>
          </w:p>
        </w:tc>
        <w:tc>
          <w:tcPr>
            <w:tcW w:w="1701" w:type="dxa"/>
            <w:vAlign w:val="center"/>
          </w:tcPr>
          <w:p>
            <w:pPr>
              <w:spacing w:before="29" w:line="288" w:lineRule="auto"/>
              <w:jc w:val="right"/>
              <w:rPr>
                <w:color w:val="000000"/>
                <w:kern w:val="0"/>
                <w:sz w:val="24"/>
              </w:rPr>
            </w:pPr>
            <w:r>
              <w:rPr>
                <w:color w:val="000000"/>
                <w:kern w:val="0"/>
                <w:sz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B</w:t>
            </w:r>
          </w:p>
        </w:tc>
        <w:tc>
          <w:tcPr>
            <w:tcW w:w="3685" w:type="dxa"/>
            <w:vAlign w:val="center"/>
          </w:tcPr>
          <w:p>
            <w:pPr>
              <w:spacing w:before="29" w:line="288" w:lineRule="auto"/>
              <w:rPr>
                <w:sz w:val="24"/>
              </w:rPr>
            </w:pPr>
            <w:r>
              <w:rPr>
                <w:rFonts w:hint="eastAsia"/>
                <w:sz w:val="24"/>
              </w:rPr>
              <w:t>采矿业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C</w:t>
            </w:r>
          </w:p>
        </w:tc>
        <w:tc>
          <w:tcPr>
            <w:tcW w:w="3685" w:type="dxa"/>
            <w:vAlign w:val="center"/>
          </w:tcPr>
          <w:p>
            <w:pPr>
              <w:spacing w:before="29" w:line="288" w:lineRule="auto"/>
              <w:rPr>
                <w:sz w:val="24"/>
              </w:rPr>
            </w:pPr>
            <w:r>
              <w:rPr>
                <w:rFonts w:hint="eastAsia"/>
                <w:sz w:val="24"/>
              </w:rPr>
              <w:t>制造业</w:t>
            </w:r>
          </w:p>
        </w:tc>
        <w:tc>
          <w:tcPr>
            <w:tcW w:w="2693" w:type="dxa"/>
            <w:vAlign w:val="center"/>
          </w:tcPr>
          <w:p>
            <w:pPr>
              <w:spacing w:before="29" w:line="288" w:lineRule="auto"/>
              <w:jc w:val="right"/>
              <w:rPr>
                <w:color w:val="000000"/>
                <w:kern w:val="0"/>
                <w:sz w:val="24"/>
              </w:rPr>
            </w:pPr>
            <w:r>
              <w:rPr>
                <w:color w:val="000000"/>
                <w:kern w:val="0"/>
                <w:sz w:val="24"/>
              </w:rPr>
              <w:t>1,037,358,377.14</w:t>
            </w:r>
          </w:p>
        </w:tc>
        <w:tc>
          <w:tcPr>
            <w:tcW w:w="1701" w:type="dxa"/>
            <w:vAlign w:val="center"/>
          </w:tcPr>
          <w:p>
            <w:pPr>
              <w:spacing w:before="29" w:line="288" w:lineRule="auto"/>
              <w:jc w:val="right"/>
              <w:rPr>
                <w:color w:val="000000"/>
                <w:kern w:val="0"/>
                <w:sz w:val="24"/>
              </w:rPr>
            </w:pPr>
            <w:r>
              <w:rPr>
                <w:color w:val="000000"/>
                <w:kern w:val="0"/>
                <w:sz w:val="24"/>
              </w:rPr>
              <w:t>59.79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D</w:t>
            </w:r>
          </w:p>
        </w:tc>
        <w:tc>
          <w:tcPr>
            <w:tcW w:w="3685" w:type="dxa"/>
            <w:vAlign w:val="center"/>
          </w:tcPr>
          <w:p>
            <w:pPr>
              <w:spacing w:before="29" w:line="288" w:lineRule="auto"/>
              <w:rPr>
                <w:sz w:val="24"/>
              </w:rPr>
            </w:pPr>
            <w:r>
              <w:rPr>
                <w:rFonts w:hint="eastAsia"/>
                <w:sz w:val="24"/>
              </w:rPr>
              <w:t>电力、热力、燃气及水生产和供应业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E</w:t>
            </w:r>
          </w:p>
        </w:tc>
        <w:tc>
          <w:tcPr>
            <w:tcW w:w="3685" w:type="dxa"/>
            <w:vAlign w:val="center"/>
          </w:tcPr>
          <w:p>
            <w:pPr>
              <w:spacing w:before="29" w:line="288" w:lineRule="auto"/>
              <w:rPr>
                <w:sz w:val="24"/>
              </w:rPr>
            </w:pPr>
            <w:r>
              <w:rPr>
                <w:rFonts w:hint="eastAsia"/>
                <w:sz w:val="24"/>
              </w:rPr>
              <w:t>建筑业</w:t>
            </w:r>
          </w:p>
        </w:tc>
        <w:tc>
          <w:tcPr>
            <w:tcW w:w="2693" w:type="dxa"/>
            <w:vAlign w:val="center"/>
          </w:tcPr>
          <w:p>
            <w:pPr>
              <w:spacing w:before="29" w:line="288" w:lineRule="auto"/>
              <w:jc w:val="right"/>
              <w:rPr>
                <w:color w:val="000000"/>
                <w:kern w:val="0"/>
                <w:sz w:val="24"/>
              </w:rPr>
            </w:pPr>
            <w:r>
              <w:rPr>
                <w:color w:val="000000"/>
                <w:kern w:val="0"/>
                <w:sz w:val="24"/>
              </w:rPr>
              <w:t>5,293,428.00</w:t>
            </w:r>
          </w:p>
        </w:tc>
        <w:tc>
          <w:tcPr>
            <w:tcW w:w="1701" w:type="dxa"/>
            <w:vAlign w:val="center"/>
          </w:tcPr>
          <w:p>
            <w:pPr>
              <w:spacing w:before="29" w:line="288" w:lineRule="auto"/>
              <w:jc w:val="right"/>
              <w:rPr>
                <w:color w:val="000000"/>
                <w:kern w:val="0"/>
                <w:sz w:val="24"/>
              </w:rPr>
            </w:pPr>
            <w:r>
              <w:rPr>
                <w:color w:val="000000"/>
                <w:kern w:val="0"/>
                <w:sz w:val="24"/>
              </w:rPr>
              <w:t>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F</w:t>
            </w:r>
          </w:p>
        </w:tc>
        <w:tc>
          <w:tcPr>
            <w:tcW w:w="3685" w:type="dxa"/>
            <w:vAlign w:val="center"/>
          </w:tcPr>
          <w:p>
            <w:pPr>
              <w:spacing w:before="29" w:line="288" w:lineRule="auto"/>
              <w:rPr>
                <w:sz w:val="24"/>
              </w:rPr>
            </w:pPr>
            <w:r>
              <w:rPr>
                <w:rFonts w:hint="eastAsia"/>
                <w:sz w:val="24"/>
              </w:rPr>
              <w:t>批发和零售业</w:t>
            </w:r>
          </w:p>
        </w:tc>
        <w:tc>
          <w:tcPr>
            <w:tcW w:w="2693" w:type="dxa"/>
            <w:vAlign w:val="center"/>
          </w:tcPr>
          <w:p>
            <w:pPr>
              <w:spacing w:before="29" w:line="288" w:lineRule="auto"/>
              <w:jc w:val="right"/>
              <w:rPr>
                <w:color w:val="000000"/>
                <w:kern w:val="0"/>
                <w:sz w:val="24"/>
              </w:rPr>
            </w:pPr>
            <w:r>
              <w:rPr>
                <w:color w:val="000000"/>
                <w:kern w:val="0"/>
                <w:sz w:val="24"/>
              </w:rPr>
              <w:t>29,180.84</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G</w:t>
            </w:r>
          </w:p>
        </w:tc>
        <w:tc>
          <w:tcPr>
            <w:tcW w:w="3685" w:type="dxa"/>
            <w:vAlign w:val="center"/>
          </w:tcPr>
          <w:p>
            <w:pPr>
              <w:spacing w:before="29" w:line="288" w:lineRule="auto"/>
              <w:rPr>
                <w:sz w:val="24"/>
              </w:rPr>
            </w:pPr>
            <w:r>
              <w:rPr>
                <w:rFonts w:hint="eastAsia"/>
                <w:sz w:val="24"/>
              </w:rPr>
              <w:t>交通运输、仓储和邮政业</w:t>
            </w:r>
          </w:p>
        </w:tc>
        <w:tc>
          <w:tcPr>
            <w:tcW w:w="2693" w:type="dxa"/>
            <w:vAlign w:val="center"/>
          </w:tcPr>
          <w:p>
            <w:pPr>
              <w:spacing w:before="29" w:line="288" w:lineRule="auto"/>
              <w:jc w:val="right"/>
              <w:rPr>
                <w:color w:val="000000"/>
                <w:kern w:val="0"/>
                <w:sz w:val="24"/>
              </w:rPr>
            </w:pPr>
            <w:r>
              <w:rPr>
                <w:color w:val="000000"/>
                <w:kern w:val="0"/>
                <w:sz w:val="24"/>
              </w:rPr>
              <w:t>19,998.88</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H</w:t>
            </w:r>
          </w:p>
        </w:tc>
        <w:tc>
          <w:tcPr>
            <w:tcW w:w="3685" w:type="dxa"/>
            <w:vAlign w:val="center"/>
          </w:tcPr>
          <w:p>
            <w:pPr>
              <w:spacing w:before="29" w:line="288" w:lineRule="auto"/>
              <w:rPr>
                <w:sz w:val="24"/>
              </w:rPr>
            </w:pPr>
            <w:r>
              <w:rPr>
                <w:rFonts w:hint="eastAsia"/>
                <w:sz w:val="24"/>
              </w:rPr>
              <w:t>住宿和餐饮业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I</w:t>
            </w:r>
          </w:p>
        </w:tc>
        <w:tc>
          <w:tcPr>
            <w:tcW w:w="3685" w:type="dxa"/>
            <w:vAlign w:val="center"/>
          </w:tcPr>
          <w:p>
            <w:pPr>
              <w:spacing w:before="29" w:line="288" w:lineRule="auto"/>
              <w:rPr>
                <w:sz w:val="24"/>
              </w:rPr>
            </w:pPr>
            <w:r>
              <w:rPr>
                <w:rFonts w:hint="eastAsia"/>
                <w:sz w:val="24"/>
              </w:rPr>
              <w:t>信息传输、软件和信息技术服务业</w:t>
            </w:r>
          </w:p>
        </w:tc>
        <w:tc>
          <w:tcPr>
            <w:tcW w:w="2693" w:type="dxa"/>
            <w:vAlign w:val="center"/>
          </w:tcPr>
          <w:p>
            <w:pPr>
              <w:spacing w:before="29" w:line="288" w:lineRule="auto"/>
              <w:jc w:val="right"/>
              <w:rPr>
                <w:color w:val="000000"/>
                <w:kern w:val="0"/>
                <w:sz w:val="24"/>
              </w:rPr>
            </w:pPr>
            <w:r>
              <w:rPr>
                <w:color w:val="000000"/>
                <w:kern w:val="0"/>
                <w:sz w:val="24"/>
              </w:rPr>
              <w:t>188,779,919.16</w:t>
            </w:r>
          </w:p>
        </w:tc>
        <w:tc>
          <w:tcPr>
            <w:tcW w:w="1701" w:type="dxa"/>
            <w:vAlign w:val="center"/>
          </w:tcPr>
          <w:p>
            <w:pPr>
              <w:spacing w:before="29" w:line="288" w:lineRule="auto"/>
              <w:jc w:val="right"/>
              <w:rPr>
                <w:color w:val="000000"/>
                <w:kern w:val="0"/>
                <w:sz w:val="24"/>
              </w:rPr>
            </w:pPr>
            <w:r>
              <w:rPr>
                <w:color w:val="000000"/>
                <w:kern w:val="0"/>
                <w:sz w:val="24"/>
              </w:rPr>
              <w:t>10.88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J</w:t>
            </w:r>
          </w:p>
        </w:tc>
        <w:tc>
          <w:tcPr>
            <w:tcW w:w="3685" w:type="dxa"/>
            <w:vAlign w:val="center"/>
          </w:tcPr>
          <w:p>
            <w:pPr>
              <w:spacing w:before="29" w:line="288" w:lineRule="auto"/>
              <w:rPr>
                <w:sz w:val="24"/>
              </w:rPr>
            </w:pPr>
            <w:r>
              <w:rPr>
                <w:rFonts w:hint="eastAsia"/>
                <w:sz w:val="24"/>
              </w:rPr>
              <w:t>金融业</w:t>
            </w:r>
          </w:p>
        </w:tc>
        <w:tc>
          <w:tcPr>
            <w:tcW w:w="2693" w:type="dxa"/>
            <w:vAlign w:val="center"/>
          </w:tcPr>
          <w:p>
            <w:pPr>
              <w:spacing w:before="29" w:line="288" w:lineRule="auto"/>
              <w:jc w:val="right"/>
              <w:rPr>
                <w:color w:val="000000"/>
                <w:kern w:val="0"/>
                <w:sz w:val="24"/>
              </w:rPr>
            </w:pPr>
            <w:r>
              <w:rPr>
                <w:color w:val="000000"/>
                <w:kern w:val="0"/>
                <w:sz w:val="24"/>
              </w:rPr>
              <w:t>55,704,368.00</w:t>
            </w:r>
          </w:p>
        </w:tc>
        <w:tc>
          <w:tcPr>
            <w:tcW w:w="1701" w:type="dxa"/>
            <w:vAlign w:val="center"/>
          </w:tcPr>
          <w:p>
            <w:pPr>
              <w:spacing w:before="29" w:line="288" w:lineRule="auto"/>
              <w:jc w:val="right"/>
              <w:rPr>
                <w:color w:val="000000"/>
                <w:kern w:val="0"/>
                <w:sz w:val="24"/>
              </w:rPr>
            </w:pPr>
            <w:r>
              <w:rPr>
                <w:color w:val="000000"/>
                <w:kern w:val="0"/>
                <w:sz w:val="24"/>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K</w:t>
            </w:r>
          </w:p>
        </w:tc>
        <w:tc>
          <w:tcPr>
            <w:tcW w:w="3685" w:type="dxa"/>
            <w:vAlign w:val="center"/>
          </w:tcPr>
          <w:p>
            <w:pPr>
              <w:spacing w:before="29" w:line="288" w:lineRule="auto"/>
              <w:rPr>
                <w:sz w:val="24"/>
              </w:rPr>
            </w:pPr>
            <w:r>
              <w:rPr>
                <w:rFonts w:hint="eastAsia"/>
                <w:sz w:val="24"/>
              </w:rPr>
              <w:t>房地产业</w:t>
            </w:r>
          </w:p>
        </w:tc>
        <w:tc>
          <w:tcPr>
            <w:tcW w:w="2693" w:type="dxa"/>
            <w:vAlign w:val="center"/>
          </w:tcPr>
          <w:p>
            <w:pPr>
              <w:spacing w:before="29" w:line="288" w:lineRule="auto"/>
              <w:jc w:val="right"/>
              <w:rPr>
                <w:color w:val="000000"/>
                <w:kern w:val="0"/>
                <w:sz w:val="24"/>
              </w:rPr>
            </w:pPr>
            <w:r>
              <w:rPr>
                <w:color w:val="000000"/>
                <w:kern w:val="0"/>
                <w:sz w:val="24"/>
              </w:rPr>
              <w:t>79,995,416.18</w:t>
            </w:r>
          </w:p>
        </w:tc>
        <w:tc>
          <w:tcPr>
            <w:tcW w:w="1701" w:type="dxa"/>
            <w:vAlign w:val="center"/>
          </w:tcPr>
          <w:p>
            <w:pPr>
              <w:spacing w:before="29" w:line="288" w:lineRule="auto"/>
              <w:jc w:val="right"/>
              <w:rPr>
                <w:color w:val="000000"/>
                <w:kern w:val="0"/>
                <w:sz w:val="24"/>
              </w:rPr>
            </w:pPr>
            <w:r>
              <w:rPr>
                <w:color w:val="000000"/>
                <w:kern w:val="0"/>
                <w:sz w:val="24"/>
              </w:rPr>
              <w:t>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L</w:t>
            </w:r>
          </w:p>
        </w:tc>
        <w:tc>
          <w:tcPr>
            <w:tcW w:w="3685" w:type="dxa"/>
            <w:vAlign w:val="center"/>
          </w:tcPr>
          <w:p>
            <w:pPr>
              <w:spacing w:before="29" w:line="288" w:lineRule="auto"/>
              <w:rPr>
                <w:sz w:val="24"/>
              </w:rPr>
            </w:pPr>
            <w:r>
              <w:rPr>
                <w:rFonts w:hint="eastAsia"/>
                <w:sz w:val="24"/>
              </w:rPr>
              <w:t>租赁和商务服务业</w:t>
            </w:r>
          </w:p>
        </w:tc>
        <w:tc>
          <w:tcPr>
            <w:tcW w:w="2693" w:type="dxa"/>
            <w:vAlign w:val="center"/>
          </w:tcPr>
          <w:p>
            <w:pPr>
              <w:spacing w:before="29" w:line="288" w:lineRule="auto"/>
              <w:jc w:val="right"/>
              <w:rPr>
                <w:color w:val="000000"/>
                <w:kern w:val="0"/>
                <w:sz w:val="24"/>
              </w:rPr>
            </w:pPr>
            <w:r>
              <w:rPr>
                <w:color w:val="000000"/>
                <w:kern w:val="0"/>
                <w:sz w:val="24"/>
              </w:rPr>
              <w:t>36,153,600.00</w:t>
            </w:r>
          </w:p>
        </w:tc>
        <w:tc>
          <w:tcPr>
            <w:tcW w:w="1701" w:type="dxa"/>
            <w:vAlign w:val="center"/>
          </w:tcPr>
          <w:p>
            <w:pPr>
              <w:spacing w:before="29" w:line="288" w:lineRule="auto"/>
              <w:jc w:val="right"/>
              <w:rPr>
                <w:color w:val="000000"/>
                <w:kern w:val="0"/>
                <w:sz w:val="24"/>
              </w:rPr>
            </w:pPr>
            <w:r>
              <w:rPr>
                <w:color w:val="000000"/>
                <w:kern w:val="0"/>
                <w:sz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M</w:t>
            </w:r>
          </w:p>
        </w:tc>
        <w:tc>
          <w:tcPr>
            <w:tcW w:w="3685" w:type="dxa"/>
            <w:vAlign w:val="center"/>
          </w:tcPr>
          <w:p>
            <w:pPr>
              <w:spacing w:before="29" w:line="288" w:lineRule="auto"/>
              <w:rPr>
                <w:sz w:val="24"/>
              </w:rPr>
            </w:pPr>
            <w:r>
              <w:rPr>
                <w:rFonts w:hint="eastAsia"/>
                <w:sz w:val="24"/>
              </w:rPr>
              <w:t>科学研究和技术服务业</w:t>
            </w:r>
          </w:p>
        </w:tc>
        <w:tc>
          <w:tcPr>
            <w:tcW w:w="2693" w:type="dxa"/>
            <w:vAlign w:val="center"/>
          </w:tcPr>
          <w:p>
            <w:pPr>
              <w:spacing w:before="29" w:line="288" w:lineRule="auto"/>
              <w:jc w:val="right"/>
              <w:rPr>
                <w:color w:val="000000"/>
                <w:kern w:val="0"/>
                <w:sz w:val="24"/>
              </w:rPr>
            </w:pPr>
            <w:r>
              <w:rPr>
                <w:color w:val="000000"/>
                <w:kern w:val="0"/>
                <w:sz w:val="24"/>
              </w:rPr>
              <w:t>41,254,898.72</w:t>
            </w:r>
          </w:p>
        </w:tc>
        <w:tc>
          <w:tcPr>
            <w:tcW w:w="1701" w:type="dxa"/>
            <w:vAlign w:val="center"/>
          </w:tcPr>
          <w:p>
            <w:pPr>
              <w:spacing w:before="29" w:line="288" w:lineRule="auto"/>
              <w:jc w:val="right"/>
              <w:rPr>
                <w:color w:val="000000"/>
                <w:kern w:val="0"/>
                <w:sz w:val="24"/>
              </w:rPr>
            </w:pPr>
            <w:r>
              <w:rPr>
                <w:color w:val="000000"/>
                <w:kern w:val="0"/>
                <w:sz w:val="24"/>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N</w:t>
            </w:r>
          </w:p>
        </w:tc>
        <w:tc>
          <w:tcPr>
            <w:tcW w:w="3685" w:type="dxa"/>
            <w:vAlign w:val="center"/>
          </w:tcPr>
          <w:p>
            <w:pPr>
              <w:spacing w:before="29" w:line="288" w:lineRule="auto"/>
              <w:rPr>
                <w:sz w:val="24"/>
              </w:rPr>
            </w:pPr>
            <w:r>
              <w:rPr>
                <w:rFonts w:hint="eastAsia"/>
                <w:sz w:val="24"/>
              </w:rPr>
              <w:t>水利、环境和公共设施管理业</w:t>
            </w:r>
          </w:p>
        </w:tc>
        <w:tc>
          <w:tcPr>
            <w:tcW w:w="2693" w:type="dxa"/>
            <w:vAlign w:val="center"/>
          </w:tcPr>
          <w:p>
            <w:pPr>
              <w:spacing w:before="29" w:line="288" w:lineRule="auto"/>
              <w:jc w:val="right"/>
              <w:rPr>
                <w:color w:val="000000"/>
                <w:kern w:val="0"/>
                <w:sz w:val="24"/>
              </w:rPr>
            </w:pPr>
            <w:r>
              <w:rPr>
                <w:color w:val="000000"/>
                <w:kern w:val="0"/>
                <w:sz w:val="24"/>
              </w:rPr>
              <w:t>129,181.85</w:t>
            </w:r>
          </w:p>
        </w:tc>
        <w:tc>
          <w:tcPr>
            <w:tcW w:w="1701" w:type="dxa"/>
            <w:vAlign w:val="center"/>
          </w:tcPr>
          <w:p>
            <w:pPr>
              <w:spacing w:before="29" w:line="288" w:lineRule="auto"/>
              <w:jc w:val="right"/>
              <w:rPr>
                <w:color w:val="000000"/>
                <w:kern w:val="0"/>
                <w:sz w:val="24"/>
              </w:rPr>
            </w:pPr>
            <w:r>
              <w:rPr>
                <w:color w:val="000000"/>
                <w:kern w:val="0"/>
                <w:sz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O</w:t>
            </w:r>
          </w:p>
        </w:tc>
        <w:tc>
          <w:tcPr>
            <w:tcW w:w="3685" w:type="dxa"/>
            <w:vAlign w:val="center"/>
          </w:tcPr>
          <w:p>
            <w:pPr>
              <w:spacing w:before="29" w:line="288" w:lineRule="auto"/>
              <w:rPr>
                <w:sz w:val="24"/>
              </w:rPr>
            </w:pPr>
            <w:r>
              <w:rPr>
                <w:rFonts w:hint="eastAsia"/>
                <w:sz w:val="24"/>
              </w:rPr>
              <w:t>居民服务、修理和其他服务业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P</w:t>
            </w:r>
          </w:p>
        </w:tc>
        <w:tc>
          <w:tcPr>
            <w:tcW w:w="3685" w:type="dxa"/>
            <w:vAlign w:val="center"/>
          </w:tcPr>
          <w:p>
            <w:pPr>
              <w:spacing w:before="29" w:line="288" w:lineRule="auto"/>
              <w:rPr>
                <w:sz w:val="24"/>
              </w:rPr>
            </w:pPr>
            <w:r>
              <w:rPr>
                <w:rFonts w:hint="eastAsia"/>
                <w:sz w:val="24"/>
              </w:rPr>
              <w:t>教育</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Q</w:t>
            </w:r>
          </w:p>
        </w:tc>
        <w:tc>
          <w:tcPr>
            <w:tcW w:w="3685" w:type="dxa"/>
            <w:vAlign w:val="center"/>
          </w:tcPr>
          <w:p>
            <w:pPr>
              <w:spacing w:before="29" w:line="288" w:lineRule="auto"/>
              <w:rPr>
                <w:sz w:val="24"/>
              </w:rPr>
            </w:pPr>
            <w:r>
              <w:rPr>
                <w:rFonts w:hint="eastAsia"/>
                <w:sz w:val="24"/>
              </w:rPr>
              <w:t>卫生和社会工作</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R</w:t>
            </w:r>
          </w:p>
        </w:tc>
        <w:tc>
          <w:tcPr>
            <w:tcW w:w="3685" w:type="dxa"/>
            <w:vAlign w:val="center"/>
          </w:tcPr>
          <w:p>
            <w:pPr>
              <w:spacing w:before="29" w:line="288" w:lineRule="auto"/>
              <w:rPr>
                <w:sz w:val="24"/>
              </w:rPr>
            </w:pPr>
            <w:r>
              <w:rPr>
                <w:rFonts w:hint="eastAsia"/>
                <w:sz w:val="24"/>
              </w:rPr>
              <w:t>文化、体育和娱乐业</w:t>
            </w:r>
          </w:p>
        </w:tc>
        <w:tc>
          <w:tcPr>
            <w:tcW w:w="2693" w:type="dxa"/>
            <w:vAlign w:val="center"/>
          </w:tcPr>
          <w:p>
            <w:pPr>
              <w:spacing w:before="29" w:line="288" w:lineRule="auto"/>
              <w:jc w:val="right"/>
              <w:rPr>
                <w:color w:val="000000"/>
                <w:kern w:val="0"/>
                <w:sz w:val="24"/>
              </w:rPr>
            </w:pPr>
            <w:r>
              <w:rPr>
                <w:color w:val="000000"/>
                <w:kern w:val="0"/>
                <w:sz w:val="24"/>
              </w:rPr>
              <w:t>48,261.27</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S</w:t>
            </w:r>
          </w:p>
        </w:tc>
        <w:tc>
          <w:tcPr>
            <w:tcW w:w="3685" w:type="dxa"/>
            <w:vAlign w:val="center"/>
          </w:tcPr>
          <w:p>
            <w:pPr>
              <w:spacing w:before="29" w:line="288" w:lineRule="auto"/>
              <w:rPr>
                <w:sz w:val="24"/>
              </w:rPr>
            </w:pPr>
            <w:r>
              <w:rPr>
                <w:rFonts w:hint="eastAsia"/>
                <w:sz w:val="24"/>
              </w:rPr>
              <w:t>综合</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p>
        </w:tc>
        <w:tc>
          <w:tcPr>
            <w:tcW w:w="3685" w:type="dxa"/>
            <w:vAlign w:val="center"/>
          </w:tcPr>
          <w:p>
            <w:pPr>
              <w:spacing w:before="29" w:line="288" w:lineRule="auto"/>
              <w:rPr>
                <w:sz w:val="24"/>
              </w:rPr>
            </w:pPr>
            <w:r>
              <w:rPr>
                <w:rFonts w:hint="eastAsia"/>
                <w:sz w:val="24"/>
              </w:rPr>
              <w:t>合计</w:t>
            </w:r>
          </w:p>
        </w:tc>
        <w:tc>
          <w:tcPr>
            <w:tcW w:w="2693" w:type="dxa"/>
            <w:vAlign w:val="center"/>
          </w:tcPr>
          <w:p>
            <w:pPr>
              <w:spacing w:before="29" w:line="288" w:lineRule="auto"/>
              <w:jc w:val="right"/>
              <w:rPr>
                <w:color w:val="000000"/>
                <w:kern w:val="0"/>
                <w:sz w:val="24"/>
              </w:rPr>
            </w:pPr>
            <w:r>
              <w:rPr>
                <w:color w:val="000000"/>
                <w:kern w:val="0"/>
                <w:sz w:val="24"/>
              </w:rPr>
              <w:t>1,473,968,551.04</w:t>
            </w:r>
          </w:p>
        </w:tc>
        <w:tc>
          <w:tcPr>
            <w:tcW w:w="1701" w:type="dxa"/>
            <w:vAlign w:val="center"/>
          </w:tcPr>
          <w:p>
            <w:pPr>
              <w:spacing w:before="29" w:line="288" w:lineRule="auto"/>
              <w:jc w:val="right"/>
              <w:rPr>
                <w:color w:val="000000"/>
                <w:kern w:val="0"/>
                <w:sz w:val="24"/>
              </w:rPr>
            </w:pPr>
            <w:r>
              <w:rPr>
                <w:color w:val="000000"/>
                <w:kern w:val="0"/>
                <w:sz w:val="24"/>
              </w:rPr>
              <w:t>84.96</w:t>
            </w:r>
          </w:p>
        </w:tc>
      </w:tr>
    </w:tbl>
    <w:p>
      <w:pPr>
        <w:pStyle w:val="4"/>
      </w:pPr>
    </w:p>
    <w:p>
      <w:pPr>
        <w:tabs>
          <w:tab w:val="left" w:pos="426"/>
        </w:tabs>
        <w:spacing w:before="29" w:line="288" w:lineRule="auto"/>
        <w:jc w:val="left"/>
        <w:rPr>
          <w:rFonts w:asciiTheme="minorEastAsia" w:hAnsiTheme="minorEastAsia" w:eastAsiaTheme="minorEastAsia"/>
          <w:color w:val="000000"/>
          <w:szCs w:val="21"/>
        </w:rPr>
      </w:pPr>
      <w:r>
        <w:rPr>
          <w:rFonts w:eastAsiaTheme="minorEastAsia"/>
          <w:b/>
          <w:sz w:val="24"/>
        </w:rPr>
        <w:t>8.2.2</w:t>
      </w:r>
      <w:r>
        <w:rPr>
          <w:rFonts w:hint="eastAsia" w:eastAsiaTheme="minorEastAsia"/>
          <w:b/>
          <w:sz w:val="24"/>
        </w:rPr>
        <w:t>报告期末按行业分类的港股通投资股票投资组合</w:t>
      </w:r>
    </w:p>
    <w:p>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10" w:name="_Toc361324881"/>
      <w:bookmarkStart w:id="211" w:name="_Toc67673450"/>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bookmarkEnd w:id="210"/>
      <w:bookmarkEnd w:id="211"/>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1559"/>
        <w:gridCol w:w="19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29" w:line="288" w:lineRule="auto"/>
              <w:jc w:val="center"/>
              <w:rPr>
                <w:sz w:val="24"/>
              </w:rPr>
            </w:pPr>
            <w:r>
              <w:rPr>
                <w:rFonts w:hint="eastAsia"/>
                <w:sz w:val="24"/>
              </w:rPr>
              <w:t>序号</w:t>
            </w:r>
          </w:p>
        </w:tc>
        <w:tc>
          <w:tcPr>
            <w:tcW w:w="1276" w:type="dxa"/>
            <w:vAlign w:val="center"/>
          </w:tcPr>
          <w:p>
            <w:pPr>
              <w:adjustRightInd w:val="0"/>
              <w:snapToGrid w:val="0"/>
              <w:spacing w:before="29" w:line="288" w:lineRule="auto"/>
              <w:jc w:val="center"/>
              <w:rPr>
                <w:sz w:val="24"/>
              </w:rPr>
            </w:pPr>
            <w:r>
              <w:rPr>
                <w:rFonts w:hint="eastAsia"/>
                <w:sz w:val="24"/>
              </w:rPr>
              <w:t>股票代码</w:t>
            </w:r>
          </w:p>
        </w:tc>
        <w:tc>
          <w:tcPr>
            <w:tcW w:w="1701" w:type="dxa"/>
            <w:vAlign w:val="center"/>
          </w:tcPr>
          <w:p>
            <w:pPr>
              <w:adjustRightInd w:val="0"/>
              <w:snapToGrid w:val="0"/>
              <w:spacing w:before="29" w:line="288" w:lineRule="auto"/>
              <w:jc w:val="center"/>
              <w:rPr>
                <w:sz w:val="24"/>
              </w:rPr>
            </w:pPr>
            <w:r>
              <w:rPr>
                <w:rFonts w:hint="eastAsia"/>
                <w:sz w:val="24"/>
              </w:rPr>
              <w:t>股票名称</w:t>
            </w:r>
          </w:p>
        </w:tc>
        <w:tc>
          <w:tcPr>
            <w:tcW w:w="1559" w:type="dxa"/>
            <w:vAlign w:val="center"/>
          </w:tcPr>
          <w:p>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w:t>
            </w:r>
          </w:p>
        </w:tc>
        <w:tc>
          <w:tcPr>
            <w:tcW w:w="1276" w:type="dxa"/>
            <w:vAlign w:val="center"/>
          </w:tcPr>
          <w:p>
            <w:pPr>
              <w:jc w:val="center"/>
            </w:pPr>
            <w:r>
              <w:rPr>
                <w:color w:val="000000"/>
                <w:sz w:val="24"/>
              </w:rPr>
              <w:t>002315</w:t>
            </w:r>
          </w:p>
        </w:tc>
        <w:tc>
          <w:tcPr>
            <w:tcW w:w="1701" w:type="dxa"/>
            <w:vAlign w:val="center"/>
          </w:tcPr>
          <w:p>
            <w:pPr>
              <w:jc w:val="center"/>
            </w:pPr>
            <w:r>
              <w:rPr>
                <w:color w:val="000000"/>
                <w:sz w:val="24"/>
              </w:rPr>
              <w:t>焦点科技</w:t>
            </w:r>
          </w:p>
        </w:tc>
        <w:tc>
          <w:tcPr>
            <w:tcW w:w="1559" w:type="dxa"/>
            <w:vAlign w:val="center"/>
          </w:tcPr>
          <w:p>
            <w:pPr>
              <w:jc w:val="right"/>
            </w:pPr>
            <w:r>
              <w:rPr>
                <w:color w:val="000000"/>
                <w:sz w:val="24"/>
              </w:rPr>
              <w:t>10,328,958</w:t>
            </w:r>
          </w:p>
        </w:tc>
        <w:tc>
          <w:tcPr>
            <w:tcW w:w="1932" w:type="dxa"/>
            <w:vAlign w:val="center"/>
          </w:tcPr>
          <w:p>
            <w:pPr>
              <w:jc w:val="right"/>
            </w:pPr>
            <w:r>
              <w:rPr>
                <w:color w:val="000000"/>
                <w:sz w:val="24"/>
              </w:rPr>
              <w:t>170,634,386.16</w:t>
            </w:r>
          </w:p>
        </w:tc>
        <w:tc>
          <w:tcPr>
            <w:tcW w:w="1612" w:type="dxa"/>
            <w:vAlign w:val="center"/>
          </w:tcPr>
          <w:p>
            <w:pPr>
              <w:jc w:val="right"/>
            </w:pPr>
            <w:r>
              <w:rPr>
                <w:color w:val="000000"/>
                <w:sz w:val="24"/>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w:t>
            </w:r>
          </w:p>
        </w:tc>
        <w:tc>
          <w:tcPr>
            <w:tcW w:w="1276" w:type="dxa"/>
            <w:vAlign w:val="center"/>
          </w:tcPr>
          <w:p>
            <w:pPr>
              <w:jc w:val="center"/>
            </w:pPr>
            <w:r>
              <w:rPr>
                <w:color w:val="000000"/>
                <w:sz w:val="24"/>
              </w:rPr>
              <w:t>603536</w:t>
            </w:r>
          </w:p>
        </w:tc>
        <w:tc>
          <w:tcPr>
            <w:tcW w:w="1701" w:type="dxa"/>
            <w:vAlign w:val="center"/>
          </w:tcPr>
          <w:p>
            <w:pPr>
              <w:jc w:val="center"/>
            </w:pPr>
            <w:r>
              <w:rPr>
                <w:color w:val="000000"/>
                <w:sz w:val="24"/>
              </w:rPr>
              <w:t>惠发食品</w:t>
            </w:r>
          </w:p>
        </w:tc>
        <w:tc>
          <w:tcPr>
            <w:tcW w:w="1559" w:type="dxa"/>
            <w:vAlign w:val="center"/>
          </w:tcPr>
          <w:p>
            <w:pPr>
              <w:jc w:val="right"/>
            </w:pPr>
            <w:r>
              <w:rPr>
                <w:color w:val="000000"/>
                <w:sz w:val="24"/>
              </w:rPr>
              <w:t>8,145,640</w:t>
            </w:r>
          </w:p>
        </w:tc>
        <w:tc>
          <w:tcPr>
            <w:tcW w:w="1932" w:type="dxa"/>
            <w:vAlign w:val="center"/>
          </w:tcPr>
          <w:p>
            <w:pPr>
              <w:jc w:val="right"/>
            </w:pPr>
            <w:r>
              <w:rPr>
                <w:color w:val="000000"/>
                <w:sz w:val="24"/>
              </w:rPr>
              <w:t>147,680,453.20</w:t>
            </w:r>
          </w:p>
        </w:tc>
        <w:tc>
          <w:tcPr>
            <w:tcW w:w="1612" w:type="dxa"/>
            <w:vAlign w:val="center"/>
          </w:tcPr>
          <w:p>
            <w:pPr>
              <w:jc w:val="right"/>
            </w:pPr>
            <w:r>
              <w:rPr>
                <w:color w:val="000000"/>
                <w:sz w:val="24"/>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w:t>
            </w:r>
          </w:p>
        </w:tc>
        <w:tc>
          <w:tcPr>
            <w:tcW w:w="1276" w:type="dxa"/>
            <w:vAlign w:val="center"/>
          </w:tcPr>
          <w:p>
            <w:pPr>
              <w:jc w:val="center"/>
            </w:pPr>
            <w:r>
              <w:rPr>
                <w:color w:val="000000"/>
                <w:sz w:val="24"/>
              </w:rPr>
              <w:t>601968</w:t>
            </w:r>
          </w:p>
        </w:tc>
        <w:tc>
          <w:tcPr>
            <w:tcW w:w="1701" w:type="dxa"/>
            <w:vAlign w:val="center"/>
          </w:tcPr>
          <w:p>
            <w:pPr>
              <w:jc w:val="center"/>
            </w:pPr>
            <w:r>
              <w:rPr>
                <w:color w:val="000000"/>
                <w:sz w:val="24"/>
              </w:rPr>
              <w:t>宝钢包装</w:t>
            </w:r>
          </w:p>
        </w:tc>
        <w:tc>
          <w:tcPr>
            <w:tcW w:w="1559" w:type="dxa"/>
            <w:vAlign w:val="center"/>
          </w:tcPr>
          <w:p>
            <w:pPr>
              <w:jc w:val="right"/>
            </w:pPr>
            <w:r>
              <w:rPr>
                <w:color w:val="000000"/>
                <w:sz w:val="24"/>
              </w:rPr>
              <w:t>17,190,700</w:t>
            </w:r>
          </w:p>
        </w:tc>
        <w:tc>
          <w:tcPr>
            <w:tcW w:w="1932" w:type="dxa"/>
            <w:vAlign w:val="center"/>
          </w:tcPr>
          <w:p>
            <w:pPr>
              <w:jc w:val="right"/>
            </w:pPr>
            <w:r>
              <w:rPr>
                <w:color w:val="000000"/>
                <w:sz w:val="24"/>
              </w:rPr>
              <w:t>139,244,670.00</w:t>
            </w:r>
          </w:p>
        </w:tc>
        <w:tc>
          <w:tcPr>
            <w:tcW w:w="1612" w:type="dxa"/>
            <w:vAlign w:val="center"/>
          </w:tcPr>
          <w:p>
            <w:pPr>
              <w:jc w:val="right"/>
            </w:pPr>
            <w:r>
              <w:rPr>
                <w:color w:val="000000"/>
                <w:sz w:val="24"/>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w:t>
            </w:r>
          </w:p>
        </w:tc>
        <w:tc>
          <w:tcPr>
            <w:tcW w:w="1276" w:type="dxa"/>
            <w:vAlign w:val="center"/>
          </w:tcPr>
          <w:p>
            <w:pPr>
              <w:jc w:val="center"/>
            </w:pPr>
            <w:r>
              <w:rPr>
                <w:color w:val="000000"/>
                <w:sz w:val="24"/>
              </w:rPr>
              <w:t>600690</w:t>
            </w:r>
          </w:p>
        </w:tc>
        <w:tc>
          <w:tcPr>
            <w:tcW w:w="1701" w:type="dxa"/>
            <w:vAlign w:val="center"/>
          </w:tcPr>
          <w:p>
            <w:pPr>
              <w:jc w:val="center"/>
            </w:pPr>
            <w:r>
              <w:rPr>
                <w:color w:val="000000"/>
                <w:sz w:val="24"/>
              </w:rPr>
              <w:t>海尔智家</w:t>
            </w:r>
          </w:p>
        </w:tc>
        <w:tc>
          <w:tcPr>
            <w:tcW w:w="1559" w:type="dxa"/>
            <w:vAlign w:val="center"/>
          </w:tcPr>
          <w:p>
            <w:pPr>
              <w:jc w:val="right"/>
            </w:pPr>
            <w:r>
              <w:rPr>
                <w:color w:val="000000"/>
                <w:sz w:val="24"/>
              </w:rPr>
              <w:t>4,462,649</w:t>
            </w:r>
          </w:p>
        </w:tc>
        <w:tc>
          <w:tcPr>
            <w:tcW w:w="1932" w:type="dxa"/>
            <w:vAlign w:val="center"/>
          </w:tcPr>
          <w:p>
            <w:pPr>
              <w:jc w:val="right"/>
            </w:pPr>
            <w:r>
              <w:rPr>
                <w:color w:val="000000"/>
                <w:sz w:val="24"/>
              </w:rPr>
              <w:t>130,353,977.29</w:t>
            </w:r>
          </w:p>
        </w:tc>
        <w:tc>
          <w:tcPr>
            <w:tcW w:w="1612" w:type="dxa"/>
            <w:vAlign w:val="center"/>
          </w:tcPr>
          <w:p>
            <w:pPr>
              <w:jc w:val="right"/>
            </w:pPr>
            <w:r>
              <w:rPr>
                <w:color w:val="000000"/>
                <w:sz w:val="24"/>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w:t>
            </w:r>
          </w:p>
        </w:tc>
        <w:tc>
          <w:tcPr>
            <w:tcW w:w="1276" w:type="dxa"/>
            <w:vAlign w:val="center"/>
          </w:tcPr>
          <w:p>
            <w:pPr>
              <w:jc w:val="center"/>
            </w:pPr>
            <w:r>
              <w:rPr>
                <w:color w:val="000000"/>
                <w:sz w:val="24"/>
              </w:rPr>
              <w:t>300758</w:t>
            </w:r>
          </w:p>
        </w:tc>
        <w:tc>
          <w:tcPr>
            <w:tcW w:w="1701" w:type="dxa"/>
            <w:vAlign w:val="center"/>
          </w:tcPr>
          <w:p>
            <w:pPr>
              <w:jc w:val="center"/>
            </w:pPr>
            <w:r>
              <w:rPr>
                <w:color w:val="000000"/>
                <w:sz w:val="24"/>
              </w:rPr>
              <w:t>七彩化学</w:t>
            </w:r>
          </w:p>
        </w:tc>
        <w:tc>
          <w:tcPr>
            <w:tcW w:w="1559" w:type="dxa"/>
            <w:vAlign w:val="center"/>
          </w:tcPr>
          <w:p>
            <w:pPr>
              <w:jc w:val="right"/>
            </w:pPr>
            <w:r>
              <w:rPr>
                <w:color w:val="000000"/>
                <w:sz w:val="24"/>
              </w:rPr>
              <w:t>3,334,287</w:t>
            </w:r>
          </w:p>
        </w:tc>
        <w:tc>
          <w:tcPr>
            <w:tcW w:w="1932" w:type="dxa"/>
            <w:vAlign w:val="center"/>
          </w:tcPr>
          <w:p>
            <w:pPr>
              <w:jc w:val="right"/>
            </w:pPr>
            <w:r>
              <w:rPr>
                <w:color w:val="000000"/>
                <w:sz w:val="24"/>
              </w:rPr>
              <w:t>76,121,772.21</w:t>
            </w:r>
          </w:p>
        </w:tc>
        <w:tc>
          <w:tcPr>
            <w:tcW w:w="1612" w:type="dxa"/>
            <w:vAlign w:val="center"/>
          </w:tcPr>
          <w:p>
            <w:pPr>
              <w:jc w:val="right"/>
            </w:pPr>
            <w:r>
              <w:rPr>
                <w:color w:val="000000"/>
                <w:sz w:val="24"/>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w:t>
            </w:r>
          </w:p>
        </w:tc>
        <w:tc>
          <w:tcPr>
            <w:tcW w:w="1276" w:type="dxa"/>
            <w:vAlign w:val="center"/>
          </w:tcPr>
          <w:p>
            <w:pPr>
              <w:jc w:val="center"/>
            </w:pPr>
            <w:r>
              <w:rPr>
                <w:color w:val="000000"/>
                <w:sz w:val="24"/>
              </w:rPr>
              <w:t>601717</w:t>
            </w:r>
          </w:p>
        </w:tc>
        <w:tc>
          <w:tcPr>
            <w:tcW w:w="1701" w:type="dxa"/>
            <w:vAlign w:val="center"/>
          </w:tcPr>
          <w:p>
            <w:pPr>
              <w:jc w:val="center"/>
            </w:pPr>
            <w:r>
              <w:rPr>
                <w:color w:val="000000"/>
                <w:sz w:val="24"/>
              </w:rPr>
              <w:t>郑煤机</w:t>
            </w:r>
          </w:p>
        </w:tc>
        <w:tc>
          <w:tcPr>
            <w:tcW w:w="1559" w:type="dxa"/>
            <w:vAlign w:val="center"/>
          </w:tcPr>
          <w:p>
            <w:pPr>
              <w:jc w:val="right"/>
            </w:pPr>
            <w:r>
              <w:rPr>
                <w:color w:val="000000"/>
                <w:sz w:val="24"/>
              </w:rPr>
              <w:t>6,465,430</w:t>
            </w:r>
          </w:p>
        </w:tc>
        <w:tc>
          <w:tcPr>
            <w:tcW w:w="1932" w:type="dxa"/>
            <w:vAlign w:val="center"/>
          </w:tcPr>
          <w:p>
            <w:pPr>
              <w:jc w:val="right"/>
            </w:pPr>
            <w:r>
              <w:rPr>
                <w:color w:val="000000"/>
                <w:sz w:val="24"/>
              </w:rPr>
              <w:t>70,667,149.90</w:t>
            </w:r>
          </w:p>
        </w:tc>
        <w:tc>
          <w:tcPr>
            <w:tcW w:w="1612" w:type="dxa"/>
            <w:vAlign w:val="center"/>
          </w:tcPr>
          <w:p>
            <w:pPr>
              <w:jc w:val="right"/>
            </w:pPr>
            <w:r>
              <w:rPr>
                <w:color w:val="000000"/>
                <w:sz w:val="24"/>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w:t>
            </w:r>
          </w:p>
        </w:tc>
        <w:tc>
          <w:tcPr>
            <w:tcW w:w="1276" w:type="dxa"/>
            <w:vAlign w:val="center"/>
          </w:tcPr>
          <w:p>
            <w:pPr>
              <w:jc w:val="center"/>
            </w:pPr>
            <w:r>
              <w:rPr>
                <w:color w:val="000000"/>
                <w:sz w:val="24"/>
              </w:rPr>
              <w:t>002049</w:t>
            </w:r>
          </w:p>
        </w:tc>
        <w:tc>
          <w:tcPr>
            <w:tcW w:w="1701" w:type="dxa"/>
            <w:vAlign w:val="center"/>
          </w:tcPr>
          <w:p>
            <w:pPr>
              <w:jc w:val="center"/>
            </w:pPr>
            <w:r>
              <w:rPr>
                <w:color w:val="000000"/>
                <w:sz w:val="24"/>
              </w:rPr>
              <w:t>紫光国微</w:t>
            </w:r>
          </w:p>
        </w:tc>
        <w:tc>
          <w:tcPr>
            <w:tcW w:w="1559" w:type="dxa"/>
            <w:vAlign w:val="center"/>
          </w:tcPr>
          <w:p>
            <w:pPr>
              <w:jc w:val="right"/>
            </w:pPr>
            <w:r>
              <w:rPr>
                <w:color w:val="000000"/>
                <w:sz w:val="24"/>
              </w:rPr>
              <w:t>420,845</w:t>
            </w:r>
          </w:p>
        </w:tc>
        <w:tc>
          <w:tcPr>
            <w:tcW w:w="1932" w:type="dxa"/>
            <w:vAlign w:val="center"/>
          </w:tcPr>
          <w:p>
            <w:pPr>
              <w:jc w:val="right"/>
            </w:pPr>
            <w:r>
              <w:rPr>
                <w:color w:val="000000"/>
                <w:sz w:val="24"/>
              </w:rPr>
              <w:t>56,313,269.45</w:t>
            </w:r>
          </w:p>
        </w:tc>
        <w:tc>
          <w:tcPr>
            <w:tcW w:w="1612" w:type="dxa"/>
            <w:vAlign w:val="center"/>
          </w:tcPr>
          <w:p>
            <w:pPr>
              <w:jc w:val="right"/>
            </w:pPr>
            <w:r>
              <w:rPr>
                <w:color w:val="000000"/>
                <w:sz w:val="24"/>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w:t>
            </w:r>
          </w:p>
        </w:tc>
        <w:tc>
          <w:tcPr>
            <w:tcW w:w="1276" w:type="dxa"/>
            <w:vAlign w:val="center"/>
          </w:tcPr>
          <w:p>
            <w:pPr>
              <w:jc w:val="center"/>
            </w:pPr>
            <w:r>
              <w:rPr>
                <w:color w:val="000000"/>
                <w:sz w:val="24"/>
              </w:rPr>
              <w:t>002362</w:t>
            </w:r>
          </w:p>
        </w:tc>
        <w:tc>
          <w:tcPr>
            <w:tcW w:w="1701" w:type="dxa"/>
            <w:vAlign w:val="center"/>
          </w:tcPr>
          <w:p>
            <w:pPr>
              <w:jc w:val="center"/>
            </w:pPr>
            <w:r>
              <w:rPr>
                <w:color w:val="000000"/>
                <w:sz w:val="24"/>
              </w:rPr>
              <w:t>汉王科技</w:t>
            </w:r>
          </w:p>
        </w:tc>
        <w:tc>
          <w:tcPr>
            <w:tcW w:w="1559" w:type="dxa"/>
            <w:vAlign w:val="center"/>
          </w:tcPr>
          <w:p>
            <w:pPr>
              <w:jc w:val="right"/>
            </w:pPr>
            <w:r>
              <w:rPr>
                <w:color w:val="000000"/>
                <w:sz w:val="24"/>
              </w:rPr>
              <w:t>1,821,465</w:t>
            </w:r>
          </w:p>
        </w:tc>
        <w:tc>
          <w:tcPr>
            <w:tcW w:w="1932" w:type="dxa"/>
            <w:vAlign w:val="center"/>
          </w:tcPr>
          <w:p>
            <w:pPr>
              <w:jc w:val="right"/>
            </w:pPr>
            <w:r>
              <w:rPr>
                <w:color w:val="000000"/>
                <w:sz w:val="24"/>
              </w:rPr>
              <w:t>44,516,604.60</w:t>
            </w:r>
          </w:p>
        </w:tc>
        <w:tc>
          <w:tcPr>
            <w:tcW w:w="1612" w:type="dxa"/>
            <w:vAlign w:val="center"/>
          </w:tcPr>
          <w:p>
            <w:pPr>
              <w:jc w:val="right"/>
            </w:pPr>
            <w:r>
              <w:rPr>
                <w:color w:val="000000"/>
                <w:sz w:val="24"/>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w:t>
            </w:r>
          </w:p>
        </w:tc>
        <w:tc>
          <w:tcPr>
            <w:tcW w:w="1276" w:type="dxa"/>
            <w:vAlign w:val="center"/>
          </w:tcPr>
          <w:p>
            <w:pPr>
              <w:jc w:val="center"/>
            </w:pPr>
            <w:r>
              <w:rPr>
                <w:color w:val="000000"/>
                <w:sz w:val="24"/>
              </w:rPr>
              <w:t>601038</w:t>
            </w:r>
          </w:p>
        </w:tc>
        <w:tc>
          <w:tcPr>
            <w:tcW w:w="1701" w:type="dxa"/>
            <w:vAlign w:val="center"/>
          </w:tcPr>
          <w:p>
            <w:pPr>
              <w:jc w:val="center"/>
            </w:pPr>
            <w:r>
              <w:rPr>
                <w:color w:val="000000"/>
                <w:sz w:val="24"/>
              </w:rPr>
              <w:t>一拖股份</w:t>
            </w:r>
          </w:p>
        </w:tc>
        <w:tc>
          <w:tcPr>
            <w:tcW w:w="1559" w:type="dxa"/>
            <w:vAlign w:val="center"/>
          </w:tcPr>
          <w:p>
            <w:pPr>
              <w:jc w:val="right"/>
            </w:pPr>
            <w:r>
              <w:rPr>
                <w:color w:val="000000"/>
                <w:sz w:val="24"/>
              </w:rPr>
              <w:t>3,599,201</w:t>
            </w:r>
          </w:p>
        </w:tc>
        <w:tc>
          <w:tcPr>
            <w:tcW w:w="1932" w:type="dxa"/>
            <w:vAlign w:val="center"/>
          </w:tcPr>
          <w:p>
            <w:pPr>
              <w:jc w:val="right"/>
            </w:pPr>
            <w:r>
              <w:rPr>
                <w:color w:val="000000"/>
                <w:sz w:val="24"/>
              </w:rPr>
              <w:t>43,802,276.17</w:t>
            </w:r>
          </w:p>
        </w:tc>
        <w:tc>
          <w:tcPr>
            <w:tcW w:w="1612" w:type="dxa"/>
            <w:vAlign w:val="center"/>
          </w:tcPr>
          <w:p>
            <w:pPr>
              <w:jc w:val="right"/>
            </w:pPr>
            <w:r>
              <w:rPr>
                <w:color w:val="000000"/>
                <w:sz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w:t>
            </w:r>
          </w:p>
        </w:tc>
        <w:tc>
          <w:tcPr>
            <w:tcW w:w="1276" w:type="dxa"/>
            <w:vAlign w:val="center"/>
          </w:tcPr>
          <w:p>
            <w:pPr>
              <w:jc w:val="center"/>
            </w:pPr>
            <w:r>
              <w:rPr>
                <w:color w:val="000000"/>
                <w:sz w:val="24"/>
              </w:rPr>
              <w:t>605123</w:t>
            </w:r>
          </w:p>
        </w:tc>
        <w:tc>
          <w:tcPr>
            <w:tcW w:w="1701" w:type="dxa"/>
            <w:vAlign w:val="center"/>
          </w:tcPr>
          <w:p>
            <w:pPr>
              <w:jc w:val="center"/>
            </w:pPr>
            <w:r>
              <w:rPr>
                <w:color w:val="000000"/>
                <w:sz w:val="24"/>
              </w:rPr>
              <w:t>派克新材</w:t>
            </w:r>
          </w:p>
        </w:tc>
        <w:tc>
          <w:tcPr>
            <w:tcW w:w="1559" w:type="dxa"/>
            <w:vAlign w:val="center"/>
          </w:tcPr>
          <w:p>
            <w:pPr>
              <w:jc w:val="right"/>
            </w:pPr>
            <w:r>
              <w:rPr>
                <w:color w:val="000000"/>
                <w:sz w:val="24"/>
              </w:rPr>
              <w:t>510,162</w:t>
            </w:r>
          </w:p>
        </w:tc>
        <w:tc>
          <w:tcPr>
            <w:tcW w:w="1932" w:type="dxa"/>
            <w:vAlign w:val="center"/>
          </w:tcPr>
          <w:p>
            <w:pPr>
              <w:jc w:val="right"/>
            </w:pPr>
            <w:r>
              <w:rPr>
                <w:color w:val="000000"/>
                <w:sz w:val="24"/>
              </w:rPr>
              <w:t>40,996,618.32</w:t>
            </w:r>
          </w:p>
        </w:tc>
        <w:tc>
          <w:tcPr>
            <w:tcW w:w="1612" w:type="dxa"/>
            <w:vAlign w:val="center"/>
          </w:tcPr>
          <w:p>
            <w:pPr>
              <w:jc w:val="right"/>
            </w:pPr>
            <w:r>
              <w:rPr>
                <w:color w:val="000000"/>
                <w:sz w:val="24"/>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w:t>
            </w:r>
          </w:p>
        </w:tc>
        <w:tc>
          <w:tcPr>
            <w:tcW w:w="1276" w:type="dxa"/>
            <w:vAlign w:val="center"/>
          </w:tcPr>
          <w:p>
            <w:pPr>
              <w:jc w:val="center"/>
            </w:pPr>
            <w:r>
              <w:rPr>
                <w:color w:val="000000"/>
                <w:sz w:val="24"/>
              </w:rPr>
              <w:t>300215</w:t>
            </w:r>
          </w:p>
        </w:tc>
        <w:tc>
          <w:tcPr>
            <w:tcW w:w="1701" w:type="dxa"/>
            <w:vAlign w:val="center"/>
          </w:tcPr>
          <w:p>
            <w:pPr>
              <w:jc w:val="center"/>
            </w:pPr>
            <w:r>
              <w:rPr>
                <w:color w:val="000000"/>
                <w:sz w:val="24"/>
              </w:rPr>
              <w:t>电科院</w:t>
            </w:r>
          </w:p>
        </w:tc>
        <w:tc>
          <w:tcPr>
            <w:tcW w:w="1559" w:type="dxa"/>
            <w:vAlign w:val="center"/>
          </w:tcPr>
          <w:p>
            <w:pPr>
              <w:jc w:val="right"/>
            </w:pPr>
            <w:r>
              <w:rPr>
                <w:color w:val="000000"/>
                <w:sz w:val="24"/>
              </w:rPr>
              <w:t>5,705,030</w:t>
            </w:r>
          </w:p>
        </w:tc>
        <w:tc>
          <w:tcPr>
            <w:tcW w:w="1932" w:type="dxa"/>
            <w:vAlign w:val="center"/>
          </w:tcPr>
          <w:p>
            <w:pPr>
              <w:jc w:val="right"/>
            </w:pPr>
            <w:r>
              <w:rPr>
                <w:color w:val="000000"/>
                <w:sz w:val="24"/>
              </w:rPr>
              <w:t>40,962,115.40</w:t>
            </w:r>
          </w:p>
        </w:tc>
        <w:tc>
          <w:tcPr>
            <w:tcW w:w="1612" w:type="dxa"/>
            <w:vAlign w:val="center"/>
          </w:tcPr>
          <w:p>
            <w:pPr>
              <w:jc w:val="right"/>
            </w:pPr>
            <w:r>
              <w:rPr>
                <w:color w:val="000000"/>
                <w:sz w:val="24"/>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12</w:t>
            </w:r>
          </w:p>
        </w:tc>
        <w:tc>
          <w:tcPr>
            <w:tcW w:w="1276" w:type="dxa"/>
            <w:vAlign w:val="center"/>
          </w:tcPr>
          <w:p>
            <w:pPr>
              <w:jc w:val="center"/>
            </w:pPr>
            <w:r>
              <w:rPr>
                <w:color w:val="000000"/>
                <w:sz w:val="24"/>
              </w:rPr>
              <w:t>601888</w:t>
            </w:r>
          </w:p>
        </w:tc>
        <w:tc>
          <w:tcPr>
            <w:tcW w:w="1701" w:type="dxa"/>
            <w:vAlign w:val="center"/>
          </w:tcPr>
          <w:p>
            <w:pPr>
              <w:jc w:val="center"/>
            </w:pPr>
            <w:r>
              <w:rPr>
                <w:color w:val="000000"/>
                <w:sz w:val="24"/>
              </w:rPr>
              <w:t>中国中免</w:t>
            </w:r>
          </w:p>
        </w:tc>
        <w:tc>
          <w:tcPr>
            <w:tcW w:w="1559" w:type="dxa"/>
            <w:vAlign w:val="center"/>
          </w:tcPr>
          <w:p>
            <w:pPr>
              <w:jc w:val="right"/>
            </w:pPr>
            <w:r>
              <w:rPr>
                <w:color w:val="000000"/>
                <w:sz w:val="24"/>
              </w:rPr>
              <w:t>128,000</w:t>
            </w:r>
          </w:p>
        </w:tc>
        <w:tc>
          <w:tcPr>
            <w:tcW w:w="1932" w:type="dxa"/>
            <w:vAlign w:val="center"/>
          </w:tcPr>
          <w:p>
            <w:pPr>
              <w:jc w:val="right"/>
            </w:pPr>
            <w:r>
              <w:rPr>
                <w:color w:val="000000"/>
                <w:sz w:val="24"/>
              </w:rPr>
              <w:t>36,153,600.00</w:t>
            </w:r>
          </w:p>
        </w:tc>
        <w:tc>
          <w:tcPr>
            <w:tcW w:w="1612" w:type="dxa"/>
            <w:vAlign w:val="center"/>
          </w:tcPr>
          <w:p>
            <w:pPr>
              <w:jc w:val="right"/>
            </w:pPr>
            <w:r>
              <w:rPr>
                <w:color w:val="000000"/>
                <w:sz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13</w:t>
            </w:r>
          </w:p>
        </w:tc>
        <w:tc>
          <w:tcPr>
            <w:tcW w:w="1276" w:type="dxa"/>
            <w:vAlign w:val="center"/>
          </w:tcPr>
          <w:p>
            <w:pPr>
              <w:jc w:val="center"/>
            </w:pPr>
            <w:r>
              <w:rPr>
                <w:color w:val="000000"/>
                <w:sz w:val="24"/>
              </w:rPr>
              <w:t>300910</w:t>
            </w:r>
          </w:p>
        </w:tc>
        <w:tc>
          <w:tcPr>
            <w:tcW w:w="1701" w:type="dxa"/>
            <w:vAlign w:val="center"/>
          </w:tcPr>
          <w:p>
            <w:pPr>
              <w:jc w:val="center"/>
            </w:pPr>
            <w:r>
              <w:rPr>
                <w:color w:val="000000"/>
                <w:sz w:val="24"/>
              </w:rPr>
              <w:t>瑞丰新材</w:t>
            </w:r>
          </w:p>
        </w:tc>
        <w:tc>
          <w:tcPr>
            <w:tcW w:w="1559" w:type="dxa"/>
            <w:vAlign w:val="center"/>
          </w:tcPr>
          <w:p>
            <w:pPr>
              <w:jc w:val="right"/>
            </w:pPr>
            <w:r>
              <w:rPr>
                <w:color w:val="000000"/>
                <w:sz w:val="24"/>
              </w:rPr>
              <w:t>546,400</w:t>
            </w:r>
          </w:p>
        </w:tc>
        <w:tc>
          <w:tcPr>
            <w:tcW w:w="1932" w:type="dxa"/>
            <w:vAlign w:val="center"/>
          </w:tcPr>
          <w:p>
            <w:pPr>
              <w:jc w:val="right"/>
            </w:pPr>
            <w:r>
              <w:rPr>
                <w:color w:val="000000"/>
                <w:sz w:val="24"/>
              </w:rPr>
              <w:t>34,696,400.00</w:t>
            </w:r>
          </w:p>
        </w:tc>
        <w:tc>
          <w:tcPr>
            <w:tcW w:w="1612" w:type="dxa"/>
            <w:vAlign w:val="center"/>
          </w:tcPr>
          <w:p>
            <w:pPr>
              <w:jc w:val="right"/>
            </w:pPr>
            <w:r>
              <w:rPr>
                <w:color w:val="00000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14</w:t>
            </w:r>
          </w:p>
        </w:tc>
        <w:tc>
          <w:tcPr>
            <w:tcW w:w="1276" w:type="dxa"/>
            <w:vAlign w:val="center"/>
          </w:tcPr>
          <w:p>
            <w:pPr>
              <w:jc w:val="center"/>
            </w:pPr>
            <w:r>
              <w:rPr>
                <w:color w:val="000000"/>
                <w:sz w:val="24"/>
              </w:rPr>
              <w:t>601677</w:t>
            </w:r>
          </w:p>
        </w:tc>
        <w:tc>
          <w:tcPr>
            <w:tcW w:w="1701" w:type="dxa"/>
            <w:vAlign w:val="center"/>
          </w:tcPr>
          <w:p>
            <w:pPr>
              <w:jc w:val="center"/>
            </w:pPr>
            <w:r>
              <w:rPr>
                <w:color w:val="000000"/>
                <w:sz w:val="24"/>
              </w:rPr>
              <w:t>明泰铝业</w:t>
            </w:r>
          </w:p>
        </w:tc>
        <w:tc>
          <w:tcPr>
            <w:tcW w:w="1559" w:type="dxa"/>
            <w:vAlign w:val="center"/>
          </w:tcPr>
          <w:p>
            <w:pPr>
              <w:jc w:val="right"/>
            </w:pPr>
            <w:r>
              <w:rPr>
                <w:color w:val="000000"/>
                <w:sz w:val="24"/>
              </w:rPr>
              <w:t>2,369,400</w:t>
            </w:r>
          </w:p>
        </w:tc>
        <w:tc>
          <w:tcPr>
            <w:tcW w:w="1932" w:type="dxa"/>
            <w:vAlign w:val="center"/>
          </w:tcPr>
          <w:p>
            <w:pPr>
              <w:jc w:val="right"/>
            </w:pPr>
            <w:r>
              <w:rPr>
                <w:color w:val="000000"/>
                <w:sz w:val="24"/>
              </w:rPr>
              <w:t>33,503,316.00</w:t>
            </w:r>
          </w:p>
        </w:tc>
        <w:tc>
          <w:tcPr>
            <w:tcW w:w="1612" w:type="dxa"/>
            <w:vAlign w:val="center"/>
          </w:tcPr>
          <w:p>
            <w:pPr>
              <w:jc w:val="right"/>
            </w:pPr>
            <w:r>
              <w:rPr>
                <w:color w:val="000000"/>
                <w:sz w:val="24"/>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15</w:t>
            </w:r>
          </w:p>
        </w:tc>
        <w:tc>
          <w:tcPr>
            <w:tcW w:w="1276" w:type="dxa"/>
            <w:vAlign w:val="center"/>
          </w:tcPr>
          <w:p>
            <w:pPr>
              <w:jc w:val="center"/>
            </w:pPr>
            <w:r>
              <w:rPr>
                <w:color w:val="000000"/>
                <w:sz w:val="24"/>
              </w:rPr>
              <w:t>000002</w:t>
            </w:r>
          </w:p>
        </w:tc>
        <w:tc>
          <w:tcPr>
            <w:tcW w:w="1701" w:type="dxa"/>
            <w:vAlign w:val="center"/>
          </w:tcPr>
          <w:p>
            <w:pPr>
              <w:jc w:val="center"/>
            </w:pPr>
            <w:r>
              <w:rPr>
                <w:color w:val="000000"/>
                <w:sz w:val="24"/>
              </w:rPr>
              <w:t>万科A</w:t>
            </w:r>
          </w:p>
        </w:tc>
        <w:tc>
          <w:tcPr>
            <w:tcW w:w="1559" w:type="dxa"/>
            <w:vAlign w:val="center"/>
          </w:tcPr>
          <w:p>
            <w:pPr>
              <w:jc w:val="right"/>
            </w:pPr>
            <w:r>
              <w:rPr>
                <w:color w:val="000000"/>
                <w:sz w:val="24"/>
              </w:rPr>
              <w:t>1,073,392</w:t>
            </w:r>
          </w:p>
        </w:tc>
        <w:tc>
          <w:tcPr>
            <w:tcW w:w="1932" w:type="dxa"/>
            <w:vAlign w:val="center"/>
          </w:tcPr>
          <w:p>
            <w:pPr>
              <w:jc w:val="right"/>
            </w:pPr>
            <w:r>
              <w:rPr>
                <w:color w:val="000000"/>
                <w:sz w:val="24"/>
              </w:rPr>
              <w:t>30,806,350.40</w:t>
            </w:r>
          </w:p>
        </w:tc>
        <w:tc>
          <w:tcPr>
            <w:tcW w:w="1612" w:type="dxa"/>
            <w:vAlign w:val="center"/>
          </w:tcPr>
          <w:p>
            <w:pPr>
              <w:jc w:val="right"/>
            </w:pPr>
            <w:r>
              <w:rPr>
                <w:color w:val="000000"/>
                <w:sz w:val="24"/>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16</w:t>
            </w:r>
          </w:p>
        </w:tc>
        <w:tc>
          <w:tcPr>
            <w:tcW w:w="1276" w:type="dxa"/>
            <w:vAlign w:val="center"/>
          </w:tcPr>
          <w:p>
            <w:pPr>
              <w:jc w:val="center"/>
            </w:pPr>
            <w:r>
              <w:rPr>
                <w:color w:val="000000"/>
                <w:sz w:val="24"/>
              </w:rPr>
              <w:t>601601</w:t>
            </w:r>
          </w:p>
        </w:tc>
        <w:tc>
          <w:tcPr>
            <w:tcW w:w="1701" w:type="dxa"/>
            <w:vAlign w:val="center"/>
          </w:tcPr>
          <w:p>
            <w:pPr>
              <w:jc w:val="center"/>
            </w:pPr>
            <w:r>
              <w:rPr>
                <w:color w:val="000000"/>
                <w:sz w:val="24"/>
              </w:rPr>
              <w:t>中国太保</w:t>
            </w:r>
          </w:p>
        </w:tc>
        <w:tc>
          <w:tcPr>
            <w:tcW w:w="1559" w:type="dxa"/>
            <w:vAlign w:val="center"/>
          </w:tcPr>
          <w:p>
            <w:pPr>
              <w:jc w:val="right"/>
            </w:pPr>
            <w:r>
              <w:rPr>
                <w:color w:val="000000"/>
                <w:sz w:val="24"/>
              </w:rPr>
              <w:t>785,600</w:t>
            </w:r>
          </w:p>
        </w:tc>
        <w:tc>
          <w:tcPr>
            <w:tcW w:w="1932" w:type="dxa"/>
            <w:vAlign w:val="center"/>
          </w:tcPr>
          <w:p>
            <w:pPr>
              <w:jc w:val="right"/>
            </w:pPr>
            <w:r>
              <w:rPr>
                <w:color w:val="000000"/>
                <w:sz w:val="24"/>
              </w:rPr>
              <w:t>30,167,040.00</w:t>
            </w:r>
          </w:p>
        </w:tc>
        <w:tc>
          <w:tcPr>
            <w:tcW w:w="1612" w:type="dxa"/>
            <w:vAlign w:val="center"/>
          </w:tcPr>
          <w:p>
            <w:pPr>
              <w:jc w:val="right"/>
            </w:pPr>
            <w:r>
              <w:rPr>
                <w:color w:val="000000"/>
                <w:sz w:val="24"/>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17</w:t>
            </w:r>
          </w:p>
        </w:tc>
        <w:tc>
          <w:tcPr>
            <w:tcW w:w="1276" w:type="dxa"/>
            <w:vAlign w:val="center"/>
          </w:tcPr>
          <w:p>
            <w:pPr>
              <w:jc w:val="center"/>
            </w:pPr>
            <w:r>
              <w:rPr>
                <w:color w:val="000000"/>
                <w:sz w:val="24"/>
              </w:rPr>
              <w:t>603856</w:t>
            </w:r>
          </w:p>
        </w:tc>
        <w:tc>
          <w:tcPr>
            <w:tcW w:w="1701" w:type="dxa"/>
            <w:vAlign w:val="center"/>
          </w:tcPr>
          <w:p>
            <w:pPr>
              <w:jc w:val="center"/>
            </w:pPr>
            <w:r>
              <w:rPr>
                <w:color w:val="000000"/>
                <w:sz w:val="24"/>
              </w:rPr>
              <w:t>东宏股份</w:t>
            </w:r>
          </w:p>
        </w:tc>
        <w:tc>
          <w:tcPr>
            <w:tcW w:w="1559" w:type="dxa"/>
            <w:vAlign w:val="center"/>
          </w:tcPr>
          <w:p>
            <w:pPr>
              <w:jc w:val="right"/>
            </w:pPr>
            <w:r>
              <w:rPr>
                <w:color w:val="000000"/>
                <w:sz w:val="24"/>
              </w:rPr>
              <w:t>2,464,926</w:t>
            </w:r>
          </w:p>
        </w:tc>
        <w:tc>
          <w:tcPr>
            <w:tcW w:w="1932" w:type="dxa"/>
            <w:vAlign w:val="center"/>
          </w:tcPr>
          <w:p>
            <w:pPr>
              <w:jc w:val="right"/>
            </w:pPr>
            <w:r>
              <w:rPr>
                <w:color w:val="000000"/>
                <w:sz w:val="24"/>
              </w:rPr>
              <w:t>29,751,656.82</w:t>
            </w:r>
          </w:p>
        </w:tc>
        <w:tc>
          <w:tcPr>
            <w:tcW w:w="1612" w:type="dxa"/>
            <w:vAlign w:val="center"/>
          </w:tcPr>
          <w:p>
            <w:pPr>
              <w:jc w:val="right"/>
            </w:pPr>
            <w:r>
              <w:rPr>
                <w:color w:val="000000"/>
                <w:sz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18</w:t>
            </w:r>
          </w:p>
        </w:tc>
        <w:tc>
          <w:tcPr>
            <w:tcW w:w="1276" w:type="dxa"/>
            <w:vAlign w:val="center"/>
          </w:tcPr>
          <w:p>
            <w:pPr>
              <w:jc w:val="center"/>
            </w:pPr>
            <w:r>
              <w:rPr>
                <w:color w:val="000000"/>
                <w:sz w:val="24"/>
              </w:rPr>
              <w:t>000998</w:t>
            </w:r>
          </w:p>
        </w:tc>
        <w:tc>
          <w:tcPr>
            <w:tcW w:w="1701" w:type="dxa"/>
            <w:vAlign w:val="center"/>
          </w:tcPr>
          <w:p>
            <w:pPr>
              <w:jc w:val="center"/>
            </w:pPr>
            <w:r>
              <w:rPr>
                <w:color w:val="000000"/>
                <w:sz w:val="24"/>
              </w:rPr>
              <w:t>隆平高科</w:t>
            </w:r>
          </w:p>
        </w:tc>
        <w:tc>
          <w:tcPr>
            <w:tcW w:w="1559" w:type="dxa"/>
            <w:vAlign w:val="center"/>
          </w:tcPr>
          <w:p>
            <w:pPr>
              <w:jc w:val="right"/>
            </w:pPr>
            <w:r>
              <w:rPr>
                <w:color w:val="000000"/>
                <w:sz w:val="24"/>
              </w:rPr>
              <w:t>1,474,100</w:t>
            </w:r>
          </w:p>
        </w:tc>
        <w:tc>
          <w:tcPr>
            <w:tcW w:w="1932" w:type="dxa"/>
            <w:vAlign w:val="center"/>
          </w:tcPr>
          <w:p>
            <w:pPr>
              <w:jc w:val="right"/>
            </w:pPr>
            <w:r>
              <w:rPr>
                <w:color w:val="000000"/>
                <w:sz w:val="24"/>
              </w:rPr>
              <w:t>29,201,921.00</w:t>
            </w:r>
          </w:p>
        </w:tc>
        <w:tc>
          <w:tcPr>
            <w:tcW w:w="1612" w:type="dxa"/>
            <w:vAlign w:val="center"/>
          </w:tcPr>
          <w:p>
            <w:pPr>
              <w:jc w:val="right"/>
            </w:pPr>
            <w:r>
              <w:rPr>
                <w:color w:val="000000"/>
                <w:sz w:val="24"/>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19</w:t>
            </w:r>
          </w:p>
        </w:tc>
        <w:tc>
          <w:tcPr>
            <w:tcW w:w="1276" w:type="dxa"/>
            <w:vAlign w:val="center"/>
          </w:tcPr>
          <w:p>
            <w:pPr>
              <w:jc w:val="center"/>
            </w:pPr>
            <w:r>
              <w:rPr>
                <w:color w:val="000000"/>
                <w:sz w:val="24"/>
              </w:rPr>
              <w:t>601233</w:t>
            </w:r>
          </w:p>
        </w:tc>
        <w:tc>
          <w:tcPr>
            <w:tcW w:w="1701" w:type="dxa"/>
            <w:vAlign w:val="center"/>
          </w:tcPr>
          <w:p>
            <w:pPr>
              <w:jc w:val="center"/>
            </w:pPr>
            <w:r>
              <w:rPr>
                <w:color w:val="000000"/>
                <w:sz w:val="24"/>
              </w:rPr>
              <w:t>桐昆股份</w:t>
            </w:r>
          </w:p>
        </w:tc>
        <w:tc>
          <w:tcPr>
            <w:tcW w:w="1559" w:type="dxa"/>
            <w:vAlign w:val="center"/>
          </w:tcPr>
          <w:p>
            <w:pPr>
              <w:jc w:val="right"/>
            </w:pPr>
            <w:r>
              <w:rPr>
                <w:color w:val="000000"/>
                <w:sz w:val="24"/>
              </w:rPr>
              <w:t>1,317,300</w:t>
            </w:r>
          </w:p>
        </w:tc>
        <w:tc>
          <w:tcPr>
            <w:tcW w:w="1932" w:type="dxa"/>
            <w:vAlign w:val="center"/>
          </w:tcPr>
          <w:p>
            <w:pPr>
              <w:jc w:val="right"/>
            </w:pPr>
            <w:r>
              <w:rPr>
                <w:color w:val="000000"/>
                <w:sz w:val="24"/>
              </w:rPr>
              <w:t>27,123,207.00</w:t>
            </w:r>
          </w:p>
        </w:tc>
        <w:tc>
          <w:tcPr>
            <w:tcW w:w="1612" w:type="dxa"/>
            <w:vAlign w:val="center"/>
          </w:tcPr>
          <w:p>
            <w:pPr>
              <w:jc w:val="right"/>
            </w:pPr>
            <w:r>
              <w:rPr>
                <w:color w:val="000000"/>
                <w:sz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20</w:t>
            </w:r>
          </w:p>
        </w:tc>
        <w:tc>
          <w:tcPr>
            <w:tcW w:w="1276" w:type="dxa"/>
            <w:vAlign w:val="center"/>
          </w:tcPr>
          <w:p>
            <w:pPr>
              <w:jc w:val="center"/>
            </w:pPr>
            <w:r>
              <w:rPr>
                <w:color w:val="000000"/>
                <w:sz w:val="24"/>
              </w:rPr>
              <w:t>000961</w:t>
            </w:r>
          </w:p>
        </w:tc>
        <w:tc>
          <w:tcPr>
            <w:tcW w:w="1701" w:type="dxa"/>
            <w:vAlign w:val="center"/>
          </w:tcPr>
          <w:p>
            <w:pPr>
              <w:jc w:val="center"/>
            </w:pPr>
            <w:r>
              <w:rPr>
                <w:color w:val="000000"/>
                <w:sz w:val="24"/>
              </w:rPr>
              <w:t>中南建设</w:t>
            </w:r>
          </w:p>
        </w:tc>
        <w:tc>
          <w:tcPr>
            <w:tcW w:w="1559" w:type="dxa"/>
            <w:vAlign w:val="center"/>
          </w:tcPr>
          <w:p>
            <w:pPr>
              <w:jc w:val="right"/>
            </w:pPr>
            <w:r>
              <w:rPr>
                <w:color w:val="000000"/>
                <w:sz w:val="24"/>
              </w:rPr>
              <w:t>3,050,000</w:t>
            </w:r>
          </w:p>
        </w:tc>
        <w:tc>
          <w:tcPr>
            <w:tcW w:w="1932" w:type="dxa"/>
            <w:vAlign w:val="center"/>
          </w:tcPr>
          <w:p>
            <w:pPr>
              <w:jc w:val="right"/>
            </w:pPr>
            <w:r>
              <w:rPr>
                <w:color w:val="000000"/>
                <w:sz w:val="24"/>
              </w:rPr>
              <w:t>26,931,500.00</w:t>
            </w:r>
          </w:p>
        </w:tc>
        <w:tc>
          <w:tcPr>
            <w:tcW w:w="1612" w:type="dxa"/>
            <w:vAlign w:val="center"/>
          </w:tcPr>
          <w:p>
            <w:pPr>
              <w:jc w:val="right"/>
            </w:pPr>
            <w:r>
              <w:rPr>
                <w:color w:val="000000"/>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21</w:t>
            </w:r>
          </w:p>
        </w:tc>
        <w:tc>
          <w:tcPr>
            <w:tcW w:w="1276" w:type="dxa"/>
            <w:vAlign w:val="center"/>
          </w:tcPr>
          <w:p>
            <w:pPr>
              <w:jc w:val="center"/>
            </w:pPr>
            <w:r>
              <w:rPr>
                <w:color w:val="000000"/>
                <w:sz w:val="24"/>
              </w:rPr>
              <w:t>603380</w:t>
            </w:r>
          </w:p>
        </w:tc>
        <w:tc>
          <w:tcPr>
            <w:tcW w:w="1701" w:type="dxa"/>
            <w:vAlign w:val="center"/>
          </w:tcPr>
          <w:p>
            <w:pPr>
              <w:jc w:val="center"/>
            </w:pPr>
            <w:r>
              <w:rPr>
                <w:color w:val="000000"/>
                <w:sz w:val="24"/>
              </w:rPr>
              <w:t>易德龙</w:t>
            </w:r>
          </w:p>
        </w:tc>
        <w:tc>
          <w:tcPr>
            <w:tcW w:w="1559" w:type="dxa"/>
            <w:vAlign w:val="center"/>
          </w:tcPr>
          <w:p>
            <w:pPr>
              <w:jc w:val="right"/>
            </w:pPr>
            <w:r>
              <w:rPr>
                <w:color w:val="000000"/>
                <w:sz w:val="24"/>
              </w:rPr>
              <w:t>1,286,147</w:t>
            </w:r>
          </w:p>
        </w:tc>
        <w:tc>
          <w:tcPr>
            <w:tcW w:w="1932" w:type="dxa"/>
            <w:vAlign w:val="center"/>
          </w:tcPr>
          <w:p>
            <w:pPr>
              <w:jc w:val="right"/>
            </w:pPr>
            <w:r>
              <w:rPr>
                <w:color w:val="000000"/>
                <w:sz w:val="24"/>
              </w:rPr>
              <w:t>26,237,398.80</w:t>
            </w:r>
          </w:p>
        </w:tc>
        <w:tc>
          <w:tcPr>
            <w:tcW w:w="1612" w:type="dxa"/>
            <w:vAlign w:val="center"/>
          </w:tcPr>
          <w:p>
            <w:pPr>
              <w:jc w:val="right"/>
            </w:pPr>
            <w:r>
              <w:rPr>
                <w:color w:val="000000"/>
                <w:sz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22</w:t>
            </w:r>
          </w:p>
        </w:tc>
        <w:tc>
          <w:tcPr>
            <w:tcW w:w="1276" w:type="dxa"/>
            <w:vAlign w:val="center"/>
          </w:tcPr>
          <w:p>
            <w:pPr>
              <w:jc w:val="center"/>
            </w:pPr>
            <w:r>
              <w:rPr>
                <w:color w:val="000000"/>
                <w:sz w:val="24"/>
              </w:rPr>
              <w:t>601318</w:t>
            </w:r>
          </w:p>
        </w:tc>
        <w:tc>
          <w:tcPr>
            <w:tcW w:w="1701" w:type="dxa"/>
            <w:vAlign w:val="center"/>
          </w:tcPr>
          <w:p>
            <w:pPr>
              <w:jc w:val="center"/>
            </w:pPr>
            <w:r>
              <w:rPr>
                <w:color w:val="000000"/>
                <w:sz w:val="24"/>
              </w:rPr>
              <w:t>中国平安</w:t>
            </w:r>
          </w:p>
        </w:tc>
        <w:tc>
          <w:tcPr>
            <w:tcW w:w="1559" w:type="dxa"/>
            <w:vAlign w:val="center"/>
          </w:tcPr>
          <w:p>
            <w:pPr>
              <w:jc w:val="right"/>
            </w:pPr>
            <w:r>
              <w:rPr>
                <w:color w:val="000000"/>
                <w:sz w:val="24"/>
              </w:rPr>
              <w:t>293,600</w:t>
            </w:r>
          </w:p>
        </w:tc>
        <w:tc>
          <w:tcPr>
            <w:tcW w:w="1932" w:type="dxa"/>
            <w:vAlign w:val="center"/>
          </w:tcPr>
          <w:p>
            <w:pPr>
              <w:jc w:val="right"/>
            </w:pPr>
            <w:r>
              <w:rPr>
                <w:color w:val="000000"/>
                <w:sz w:val="24"/>
              </w:rPr>
              <w:t>25,537,328.00</w:t>
            </w:r>
          </w:p>
        </w:tc>
        <w:tc>
          <w:tcPr>
            <w:tcW w:w="1612" w:type="dxa"/>
            <w:vAlign w:val="center"/>
          </w:tcPr>
          <w:p>
            <w:pPr>
              <w:jc w:val="right"/>
            </w:pPr>
            <w:r>
              <w:rPr>
                <w:color w:val="000000"/>
                <w:sz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23</w:t>
            </w:r>
          </w:p>
        </w:tc>
        <w:tc>
          <w:tcPr>
            <w:tcW w:w="1276" w:type="dxa"/>
            <w:vAlign w:val="center"/>
          </w:tcPr>
          <w:p>
            <w:pPr>
              <w:jc w:val="center"/>
            </w:pPr>
            <w:r>
              <w:rPr>
                <w:color w:val="000000"/>
                <w:sz w:val="24"/>
              </w:rPr>
              <w:t>600048</w:t>
            </w:r>
          </w:p>
        </w:tc>
        <w:tc>
          <w:tcPr>
            <w:tcW w:w="1701" w:type="dxa"/>
            <w:vAlign w:val="center"/>
          </w:tcPr>
          <w:p>
            <w:pPr>
              <w:jc w:val="center"/>
            </w:pPr>
            <w:r>
              <w:rPr>
                <w:color w:val="000000"/>
                <w:sz w:val="24"/>
              </w:rPr>
              <w:t>保利地产</w:t>
            </w:r>
          </w:p>
        </w:tc>
        <w:tc>
          <w:tcPr>
            <w:tcW w:w="1559" w:type="dxa"/>
            <w:vAlign w:val="center"/>
          </w:tcPr>
          <w:p>
            <w:pPr>
              <w:jc w:val="right"/>
            </w:pPr>
            <w:r>
              <w:rPr>
                <w:color w:val="000000"/>
                <w:sz w:val="24"/>
              </w:rPr>
              <w:t>1,399,902</w:t>
            </w:r>
          </w:p>
        </w:tc>
        <w:tc>
          <w:tcPr>
            <w:tcW w:w="1932" w:type="dxa"/>
            <w:vAlign w:val="center"/>
          </w:tcPr>
          <w:p>
            <w:pPr>
              <w:jc w:val="right"/>
            </w:pPr>
            <w:r>
              <w:rPr>
                <w:color w:val="000000"/>
                <w:sz w:val="24"/>
              </w:rPr>
              <w:t>22,146,449.64</w:t>
            </w:r>
          </w:p>
        </w:tc>
        <w:tc>
          <w:tcPr>
            <w:tcW w:w="1612" w:type="dxa"/>
            <w:vAlign w:val="center"/>
          </w:tcPr>
          <w:p>
            <w:pPr>
              <w:jc w:val="right"/>
            </w:pPr>
            <w:r>
              <w:rPr>
                <w:color w:val="000000"/>
                <w:sz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24</w:t>
            </w:r>
          </w:p>
        </w:tc>
        <w:tc>
          <w:tcPr>
            <w:tcW w:w="1276" w:type="dxa"/>
            <w:vAlign w:val="center"/>
          </w:tcPr>
          <w:p>
            <w:pPr>
              <w:jc w:val="center"/>
            </w:pPr>
            <w:r>
              <w:rPr>
                <w:color w:val="000000"/>
                <w:sz w:val="24"/>
              </w:rPr>
              <w:t>603816</w:t>
            </w:r>
          </w:p>
        </w:tc>
        <w:tc>
          <w:tcPr>
            <w:tcW w:w="1701" w:type="dxa"/>
            <w:vAlign w:val="center"/>
          </w:tcPr>
          <w:p>
            <w:pPr>
              <w:jc w:val="center"/>
            </w:pPr>
            <w:r>
              <w:rPr>
                <w:color w:val="000000"/>
                <w:sz w:val="24"/>
              </w:rPr>
              <w:t>顾家家居</w:t>
            </w:r>
          </w:p>
        </w:tc>
        <w:tc>
          <w:tcPr>
            <w:tcW w:w="1559" w:type="dxa"/>
            <w:vAlign w:val="center"/>
          </w:tcPr>
          <w:p>
            <w:pPr>
              <w:jc w:val="right"/>
            </w:pPr>
            <w:r>
              <w:rPr>
                <w:color w:val="000000"/>
                <w:sz w:val="24"/>
              </w:rPr>
              <w:t>264,300</w:t>
            </w:r>
          </w:p>
        </w:tc>
        <w:tc>
          <w:tcPr>
            <w:tcW w:w="1932" w:type="dxa"/>
            <w:vAlign w:val="center"/>
          </w:tcPr>
          <w:p>
            <w:pPr>
              <w:jc w:val="right"/>
            </w:pPr>
            <w:r>
              <w:rPr>
                <w:color w:val="000000"/>
                <w:sz w:val="24"/>
              </w:rPr>
              <w:t>18,635,793.00</w:t>
            </w:r>
          </w:p>
        </w:tc>
        <w:tc>
          <w:tcPr>
            <w:tcW w:w="1612" w:type="dxa"/>
            <w:vAlign w:val="center"/>
          </w:tcPr>
          <w:p>
            <w:pPr>
              <w:jc w:val="right"/>
            </w:pPr>
            <w:r>
              <w:rPr>
                <w:color w:val="000000"/>
                <w:sz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25</w:t>
            </w:r>
          </w:p>
        </w:tc>
        <w:tc>
          <w:tcPr>
            <w:tcW w:w="1276" w:type="dxa"/>
            <w:vAlign w:val="center"/>
          </w:tcPr>
          <w:p>
            <w:pPr>
              <w:jc w:val="center"/>
            </w:pPr>
            <w:r>
              <w:rPr>
                <w:color w:val="000000"/>
                <w:sz w:val="24"/>
              </w:rPr>
              <w:t>601952</w:t>
            </w:r>
          </w:p>
        </w:tc>
        <w:tc>
          <w:tcPr>
            <w:tcW w:w="1701" w:type="dxa"/>
            <w:vAlign w:val="center"/>
          </w:tcPr>
          <w:p>
            <w:pPr>
              <w:jc w:val="center"/>
            </w:pPr>
            <w:r>
              <w:rPr>
                <w:color w:val="000000"/>
                <w:sz w:val="24"/>
              </w:rPr>
              <w:t>苏垦农发</w:t>
            </w:r>
          </w:p>
        </w:tc>
        <w:tc>
          <w:tcPr>
            <w:tcW w:w="1559" w:type="dxa"/>
            <w:vAlign w:val="center"/>
          </w:tcPr>
          <w:p>
            <w:pPr>
              <w:jc w:val="right"/>
            </w:pPr>
            <w:r>
              <w:rPr>
                <w:color w:val="000000"/>
                <w:sz w:val="24"/>
              </w:rPr>
              <w:t>1,309,700</w:t>
            </w:r>
          </w:p>
        </w:tc>
        <w:tc>
          <w:tcPr>
            <w:tcW w:w="1932" w:type="dxa"/>
            <w:vAlign w:val="center"/>
          </w:tcPr>
          <w:p>
            <w:pPr>
              <w:jc w:val="right"/>
            </w:pPr>
            <w:r>
              <w:rPr>
                <w:color w:val="000000"/>
                <w:sz w:val="24"/>
              </w:rPr>
              <w:t>18,414,382.00</w:t>
            </w:r>
          </w:p>
        </w:tc>
        <w:tc>
          <w:tcPr>
            <w:tcW w:w="1612" w:type="dxa"/>
            <w:vAlign w:val="center"/>
          </w:tcPr>
          <w:p>
            <w:pPr>
              <w:jc w:val="right"/>
            </w:pPr>
            <w:r>
              <w:rPr>
                <w:color w:val="000000"/>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26</w:t>
            </w:r>
          </w:p>
        </w:tc>
        <w:tc>
          <w:tcPr>
            <w:tcW w:w="1276" w:type="dxa"/>
            <w:vAlign w:val="center"/>
          </w:tcPr>
          <w:p>
            <w:pPr>
              <w:jc w:val="center"/>
            </w:pPr>
            <w:r>
              <w:rPr>
                <w:color w:val="000000"/>
                <w:sz w:val="24"/>
              </w:rPr>
              <w:t>002385</w:t>
            </w:r>
          </w:p>
        </w:tc>
        <w:tc>
          <w:tcPr>
            <w:tcW w:w="1701" w:type="dxa"/>
            <w:vAlign w:val="center"/>
          </w:tcPr>
          <w:p>
            <w:pPr>
              <w:jc w:val="center"/>
            </w:pPr>
            <w:r>
              <w:rPr>
                <w:color w:val="000000"/>
                <w:sz w:val="24"/>
              </w:rPr>
              <w:t>大北农</w:t>
            </w:r>
          </w:p>
        </w:tc>
        <w:tc>
          <w:tcPr>
            <w:tcW w:w="1559" w:type="dxa"/>
            <w:vAlign w:val="center"/>
          </w:tcPr>
          <w:p>
            <w:pPr>
              <w:jc w:val="right"/>
            </w:pPr>
            <w:r>
              <w:rPr>
                <w:color w:val="000000"/>
                <w:sz w:val="24"/>
              </w:rPr>
              <w:t>1,761,300</w:t>
            </w:r>
          </w:p>
        </w:tc>
        <w:tc>
          <w:tcPr>
            <w:tcW w:w="1932" w:type="dxa"/>
            <w:vAlign w:val="center"/>
          </w:tcPr>
          <w:p>
            <w:pPr>
              <w:jc w:val="right"/>
            </w:pPr>
            <w:r>
              <w:rPr>
                <w:color w:val="000000"/>
                <w:sz w:val="24"/>
              </w:rPr>
              <w:t>17,014,158.00</w:t>
            </w:r>
          </w:p>
        </w:tc>
        <w:tc>
          <w:tcPr>
            <w:tcW w:w="1612" w:type="dxa"/>
            <w:vAlign w:val="center"/>
          </w:tcPr>
          <w:p>
            <w:pPr>
              <w:jc w:val="right"/>
            </w:pPr>
            <w:r>
              <w:rPr>
                <w:color w:val="000000"/>
                <w:sz w:val="24"/>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27</w:t>
            </w:r>
          </w:p>
        </w:tc>
        <w:tc>
          <w:tcPr>
            <w:tcW w:w="1276" w:type="dxa"/>
            <w:vAlign w:val="center"/>
          </w:tcPr>
          <w:p>
            <w:pPr>
              <w:jc w:val="center"/>
            </w:pPr>
            <w:r>
              <w:rPr>
                <w:color w:val="000000"/>
                <w:sz w:val="24"/>
              </w:rPr>
              <w:t>300799</w:t>
            </w:r>
          </w:p>
        </w:tc>
        <w:tc>
          <w:tcPr>
            <w:tcW w:w="1701" w:type="dxa"/>
            <w:vAlign w:val="center"/>
          </w:tcPr>
          <w:p>
            <w:pPr>
              <w:jc w:val="center"/>
            </w:pPr>
            <w:r>
              <w:rPr>
                <w:color w:val="000000"/>
                <w:sz w:val="24"/>
              </w:rPr>
              <w:t>左江科技</w:t>
            </w:r>
          </w:p>
        </w:tc>
        <w:tc>
          <w:tcPr>
            <w:tcW w:w="1559" w:type="dxa"/>
            <w:vAlign w:val="center"/>
          </w:tcPr>
          <w:p>
            <w:pPr>
              <w:jc w:val="right"/>
            </w:pPr>
            <w:r>
              <w:rPr>
                <w:color w:val="000000"/>
                <w:sz w:val="24"/>
              </w:rPr>
              <w:t>291,050</w:t>
            </w:r>
          </w:p>
        </w:tc>
        <w:tc>
          <w:tcPr>
            <w:tcW w:w="1932" w:type="dxa"/>
            <w:vAlign w:val="center"/>
          </w:tcPr>
          <w:p>
            <w:pPr>
              <w:jc w:val="right"/>
            </w:pPr>
            <w:r>
              <w:rPr>
                <w:color w:val="000000"/>
                <w:sz w:val="24"/>
              </w:rPr>
              <w:t>16,831,421.50</w:t>
            </w:r>
          </w:p>
        </w:tc>
        <w:tc>
          <w:tcPr>
            <w:tcW w:w="1612" w:type="dxa"/>
            <w:vAlign w:val="center"/>
          </w:tcPr>
          <w:p>
            <w:pPr>
              <w:jc w:val="right"/>
            </w:pPr>
            <w:r>
              <w:rPr>
                <w:color w:val="000000"/>
                <w:sz w:val="24"/>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28</w:t>
            </w:r>
          </w:p>
        </w:tc>
        <w:tc>
          <w:tcPr>
            <w:tcW w:w="1276" w:type="dxa"/>
            <w:vAlign w:val="center"/>
          </w:tcPr>
          <w:p>
            <w:pPr>
              <w:jc w:val="center"/>
            </w:pPr>
            <w:r>
              <w:rPr>
                <w:color w:val="000000"/>
                <w:sz w:val="24"/>
              </w:rPr>
              <w:t>600760</w:t>
            </w:r>
          </w:p>
        </w:tc>
        <w:tc>
          <w:tcPr>
            <w:tcW w:w="1701" w:type="dxa"/>
            <w:vAlign w:val="center"/>
          </w:tcPr>
          <w:p>
            <w:pPr>
              <w:jc w:val="center"/>
            </w:pPr>
            <w:r>
              <w:rPr>
                <w:color w:val="000000"/>
                <w:sz w:val="24"/>
              </w:rPr>
              <w:t>中航沈飞</w:t>
            </w:r>
          </w:p>
        </w:tc>
        <w:tc>
          <w:tcPr>
            <w:tcW w:w="1559" w:type="dxa"/>
            <w:vAlign w:val="center"/>
          </w:tcPr>
          <w:p>
            <w:pPr>
              <w:jc w:val="right"/>
            </w:pPr>
            <w:r>
              <w:rPr>
                <w:color w:val="000000"/>
                <w:sz w:val="24"/>
              </w:rPr>
              <w:t>209,400</w:t>
            </w:r>
          </w:p>
        </w:tc>
        <w:tc>
          <w:tcPr>
            <w:tcW w:w="1932" w:type="dxa"/>
            <w:vAlign w:val="center"/>
          </w:tcPr>
          <w:p>
            <w:pPr>
              <w:jc w:val="right"/>
            </w:pPr>
            <w:r>
              <w:rPr>
                <w:color w:val="000000"/>
                <w:sz w:val="24"/>
              </w:rPr>
              <w:t>16,370,892.00</w:t>
            </w:r>
          </w:p>
        </w:tc>
        <w:tc>
          <w:tcPr>
            <w:tcW w:w="1612" w:type="dxa"/>
            <w:vAlign w:val="center"/>
          </w:tcPr>
          <w:p>
            <w:pPr>
              <w:jc w:val="right"/>
            </w:pPr>
            <w:r>
              <w:rPr>
                <w:color w:val="000000"/>
                <w:sz w:val="24"/>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29</w:t>
            </w:r>
          </w:p>
        </w:tc>
        <w:tc>
          <w:tcPr>
            <w:tcW w:w="1276" w:type="dxa"/>
            <w:vAlign w:val="center"/>
          </w:tcPr>
          <w:p>
            <w:pPr>
              <w:jc w:val="center"/>
            </w:pPr>
            <w:r>
              <w:rPr>
                <w:color w:val="000000"/>
                <w:sz w:val="24"/>
              </w:rPr>
              <w:t>000589</w:t>
            </w:r>
          </w:p>
        </w:tc>
        <w:tc>
          <w:tcPr>
            <w:tcW w:w="1701" w:type="dxa"/>
            <w:vAlign w:val="center"/>
          </w:tcPr>
          <w:p>
            <w:pPr>
              <w:jc w:val="center"/>
            </w:pPr>
            <w:r>
              <w:rPr>
                <w:color w:val="000000"/>
                <w:sz w:val="24"/>
              </w:rPr>
              <w:t>贵州轮胎</w:t>
            </w:r>
          </w:p>
        </w:tc>
        <w:tc>
          <w:tcPr>
            <w:tcW w:w="1559" w:type="dxa"/>
            <w:vAlign w:val="center"/>
          </w:tcPr>
          <w:p>
            <w:pPr>
              <w:jc w:val="right"/>
            </w:pPr>
            <w:r>
              <w:rPr>
                <w:color w:val="000000"/>
                <w:sz w:val="24"/>
              </w:rPr>
              <w:t>2,326,000</w:t>
            </w:r>
          </w:p>
        </w:tc>
        <w:tc>
          <w:tcPr>
            <w:tcW w:w="1932" w:type="dxa"/>
            <w:vAlign w:val="center"/>
          </w:tcPr>
          <w:p>
            <w:pPr>
              <w:jc w:val="right"/>
            </w:pPr>
            <w:r>
              <w:rPr>
                <w:color w:val="000000"/>
                <w:sz w:val="24"/>
              </w:rPr>
              <w:t>15,305,080.00</w:t>
            </w:r>
          </w:p>
        </w:tc>
        <w:tc>
          <w:tcPr>
            <w:tcW w:w="1612" w:type="dxa"/>
            <w:vAlign w:val="center"/>
          </w:tcPr>
          <w:p>
            <w:pPr>
              <w:jc w:val="right"/>
            </w:pPr>
            <w:r>
              <w:rPr>
                <w:color w:val="000000"/>
                <w:sz w:val="24"/>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30</w:t>
            </w:r>
          </w:p>
        </w:tc>
        <w:tc>
          <w:tcPr>
            <w:tcW w:w="1276" w:type="dxa"/>
            <w:vAlign w:val="center"/>
          </w:tcPr>
          <w:p>
            <w:pPr>
              <w:jc w:val="center"/>
            </w:pPr>
            <w:r>
              <w:rPr>
                <w:color w:val="000000"/>
                <w:sz w:val="24"/>
              </w:rPr>
              <w:t>000913</w:t>
            </w:r>
          </w:p>
        </w:tc>
        <w:tc>
          <w:tcPr>
            <w:tcW w:w="1701" w:type="dxa"/>
            <w:vAlign w:val="center"/>
          </w:tcPr>
          <w:p>
            <w:pPr>
              <w:jc w:val="center"/>
            </w:pPr>
            <w:r>
              <w:rPr>
                <w:color w:val="000000"/>
                <w:sz w:val="24"/>
              </w:rPr>
              <w:t>钱江摩托</w:t>
            </w:r>
          </w:p>
        </w:tc>
        <w:tc>
          <w:tcPr>
            <w:tcW w:w="1559" w:type="dxa"/>
            <w:vAlign w:val="center"/>
          </w:tcPr>
          <w:p>
            <w:pPr>
              <w:jc w:val="right"/>
            </w:pPr>
            <w:r>
              <w:rPr>
                <w:color w:val="000000"/>
                <w:sz w:val="24"/>
              </w:rPr>
              <w:t>561,900</w:t>
            </w:r>
          </w:p>
        </w:tc>
        <w:tc>
          <w:tcPr>
            <w:tcW w:w="1932" w:type="dxa"/>
            <w:vAlign w:val="center"/>
          </w:tcPr>
          <w:p>
            <w:pPr>
              <w:jc w:val="right"/>
            </w:pPr>
            <w:r>
              <w:rPr>
                <w:color w:val="000000"/>
                <w:sz w:val="24"/>
              </w:rPr>
              <w:t>14,379,021.00</w:t>
            </w:r>
          </w:p>
        </w:tc>
        <w:tc>
          <w:tcPr>
            <w:tcW w:w="1612" w:type="dxa"/>
            <w:vAlign w:val="center"/>
          </w:tcPr>
          <w:p>
            <w:pPr>
              <w:jc w:val="right"/>
            </w:pPr>
            <w:r>
              <w:rPr>
                <w:color w:val="000000"/>
                <w:sz w:val="24"/>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31</w:t>
            </w:r>
          </w:p>
        </w:tc>
        <w:tc>
          <w:tcPr>
            <w:tcW w:w="1276" w:type="dxa"/>
            <w:vAlign w:val="center"/>
          </w:tcPr>
          <w:p>
            <w:pPr>
              <w:jc w:val="center"/>
            </w:pPr>
            <w:r>
              <w:rPr>
                <w:color w:val="000000"/>
                <w:sz w:val="24"/>
              </w:rPr>
              <w:t>688330</w:t>
            </w:r>
          </w:p>
        </w:tc>
        <w:tc>
          <w:tcPr>
            <w:tcW w:w="1701" w:type="dxa"/>
            <w:vAlign w:val="center"/>
          </w:tcPr>
          <w:p>
            <w:pPr>
              <w:jc w:val="center"/>
            </w:pPr>
            <w:r>
              <w:rPr>
                <w:color w:val="000000"/>
                <w:sz w:val="24"/>
              </w:rPr>
              <w:t>宏力达</w:t>
            </w:r>
          </w:p>
        </w:tc>
        <w:tc>
          <w:tcPr>
            <w:tcW w:w="1559" w:type="dxa"/>
            <w:vAlign w:val="center"/>
          </w:tcPr>
          <w:p>
            <w:pPr>
              <w:jc w:val="right"/>
            </w:pPr>
            <w:r>
              <w:rPr>
                <w:color w:val="000000"/>
                <w:sz w:val="24"/>
              </w:rPr>
              <w:t>116,030</w:t>
            </w:r>
          </w:p>
        </w:tc>
        <w:tc>
          <w:tcPr>
            <w:tcW w:w="1932" w:type="dxa"/>
            <w:vAlign w:val="center"/>
          </w:tcPr>
          <w:p>
            <w:pPr>
              <w:jc w:val="right"/>
            </w:pPr>
            <w:r>
              <w:rPr>
                <w:color w:val="000000"/>
                <w:sz w:val="24"/>
              </w:rPr>
              <w:t>9,392,628.50</w:t>
            </w:r>
          </w:p>
        </w:tc>
        <w:tc>
          <w:tcPr>
            <w:tcW w:w="1612" w:type="dxa"/>
            <w:vAlign w:val="center"/>
          </w:tcPr>
          <w:p>
            <w:pPr>
              <w:jc w:val="right"/>
            </w:pPr>
            <w:r>
              <w:rPr>
                <w:color w:val="000000"/>
                <w:sz w:val="24"/>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32</w:t>
            </w:r>
          </w:p>
        </w:tc>
        <w:tc>
          <w:tcPr>
            <w:tcW w:w="1276" w:type="dxa"/>
            <w:vAlign w:val="center"/>
          </w:tcPr>
          <w:p>
            <w:pPr>
              <w:jc w:val="center"/>
            </w:pPr>
            <w:r>
              <w:rPr>
                <w:color w:val="000000"/>
                <w:sz w:val="24"/>
              </w:rPr>
              <w:t>002798</w:t>
            </w:r>
          </w:p>
        </w:tc>
        <w:tc>
          <w:tcPr>
            <w:tcW w:w="1701" w:type="dxa"/>
            <w:vAlign w:val="center"/>
          </w:tcPr>
          <w:p>
            <w:pPr>
              <w:jc w:val="center"/>
            </w:pPr>
            <w:r>
              <w:rPr>
                <w:color w:val="000000"/>
                <w:sz w:val="24"/>
              </w:rPr>
              <w:t>帝欧家居</w:t>
            </w:r>
          </w:p>
        </w:tc>
        <w:tc>
          <w:tcPr>
            <w:tcW w:w="1559" w:type="dxa"/>
            <w:vAlign w:val="center"/>
          </w:tcPr>
          <w:p>
            <w:pPr>
              <w:jc w:val="right"/>
            </w:pPr>
            <w:r>
              <w:rPr>
                <w:color w:val="000000"/>
                <w:sz w:val="24"/>
              </w:rPr>
              <w:t>453,100</w:t>
            </w:r>
          </w:p>
        </w:tc>
        <w:tc>
          <w:tcPr>
            <w:tcW w:w="1932" w:type="dxa"/>
            <w:vAlign w:val="center"/>
          </w:tcPr>
          <w:p>
            <w:pPr>
              <w:jc w:val="right"/>
            </w:pPr>
            <w:r>
              <w:rPr>
                <w:color w:val="000000"/>
                <w:sz w:val="24"/>
              </w:rPr>
              <w:t>9,288,550.00</w:t>
            </w:r>
          </w:p>
        </w:tc>
        <w:tc>
          <w:tcPr>
            <w:tcW w:w="1612" w:type="dxa"/>
            <w:vAlign w:val="center"/>
          </w:tcPr>
          <w:p>
            <w:pPr>
              <w:jc w:val="right"/>
            </w:pPr>
            <w:r>
              <w:rPr>
                <w:color w:val="000000"/>
                <w:sz w:val="24"/>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33</w:t>
            </w:r>
          </w:p>
        </w:tc>
        <w:tc>
          <w:tcPr>
            <w:tcW w:w="1276" w:type="dxa"/>
            <w:vAlign w:val="center"/>
          </w:tcPr>
          <w:p>
            <w:pPr>
              <w:jc w:val="center"/>
            </w:pPr>
            <w:r>
              <w:rPr>
                <w:color w:val="000000"/>
                <w:sz w:val="24"/>
              </w:rPr>
              <w:t>603129</w:t>
            </w:r>
          </w:p>
        </w:tc>
        <w:tc>
          <w:tcPr>
            <w:tcW w:w="1701" w:type="dxa"/>
            <w:vAlign w:val="center"/>
          </w:tcPr>
          <w:p>
            <w:pPr>
              <w:jc w:val="center"/>
            </w:pPr>
            <w:r>
              <w:rPr>
                <w:color w:val="000000"/>
                <w:sz w:val="24"/>
              </w:rPr>
              <w:t>春风动力</w:t>
            </w:r>
          </w:p>
        </w:tc>
        <w:tc>
          <w:tcPr>
            <w:tcW w:w="1559" w:type="dxa"/>
            <w:vAlign w:val="center"/>
          </w:tcPr>
          <w:p>
            <w:pPr>
              <w:jc w:val="right"/>
            </w:pPr>
            <w:r>
              <w:rPr>
                <w:color w:val="000000"/>
                <w:sz w:val="24"/>
              </w:rPr>
              <w:t>39,000</w:t>
            </w:r>
          </w:p>
        </w:tc>
        <w:tc>
          <w:tcPr>
            <w:tcW w:w="1932" w:type="dxa"/>
            <w:vAlign w:val="center"/>
          </w:tcPr>
          <w:p>
            <w:pPr>
              <w:jc w:val="right"/>
            </w:pPr>
            <w:r>
              <w:rPr>
                <w:color w:val="000000"/>
                <w:sz w:val="24"/>
              </w:rPr>
              <w:t>6,793,410.00</w:t>
            </w:r>
          </w:p>
        </w:tc>
        <w:tc>
          <w:tcPr>
            <w:tcW w:w="1612" w:type="dxa"/>
            <w:vAlign w:val="center"/>
          </w:tcPr>
          <w:p>
            <w:pPr>
              <w:jc w:val="right"/>
            </w:pPr>
            <w:r>
              <w:rPr>
                <w:color w:val="000000"/>
                <w:sz w:val="24"/>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34</w:t>
            </w:r>
          </w:p>
        </w:tc>
        <w:tc>
          <w:tcPr>
            <w:tcW w:w="1276" w:type="dxa"/>
            <w:vAlign w:val="center"/>
          </w:tcPr>
          <w:p>
            <w:pPr>
              <w:jc w:val="center"/>
            </w:pPr>
            <w:r>
              <w:rPr>
                <w:color w:val="000000"/>
                <w:sz w:val="24"/>
              </w:rPr>
              <w:t>002989</w:t>
            </w:r>
          </w:p>
        </w:tc>
        <w:tc>
          <w:tcPr>
            <w:tcW w:w="1701" w:type="dxa"/>
            <w:vAlign w:val="center"/>
          </w:tcPr>
          <w:p>
            <w:pPr>
              <w:jc w:val="center"/>
            </w:pPr>
            <w:r>
              <w:rPr>
                <w:color w:val="000000"/>
                <w:sz w:val="24"/>
              </w:rPr>
              <w:t>中天精装</w:t>
            </w:r>
          </w:p>
        </w:tc>
        <w:tc>
          <w:tcPr>
            <w:tcW w:w="1559" w:type="dxa"/>
            <w:vAlign w:val="center"/>
          </w:tcPr>
          <w:p>
            <w:pPr>
              <w:jc w:val="right"/>
            </w:pPr>
            <w:r>
              <w:rPr>
                <w:color w:val="000000"/>
                <w:sz w:val="24"/>
              </w:rPr>
              <w:t>142,680</w:t>
            </w:r>
          </w:p>
        </w:tc>
        <w:tc>
          <w:tcPr>
            <w:tcW w:w="1932" w:type="dxa"/>
            <w:vAlign w:val="center"/>
          </w:tcPr>
          <w:p>
            <w:pPr>
              <w:jc w:val="right"/>
            </w:pPr>
            <w:r>
              <w:rPr>
                <w:color w:val="000000"/>
                <w:sz w:val="24"/>
              </w:rPr>
              <w:t>5,293,428.00</w:t>
            </w:r>
          </w:p>
        </w:tc>
        <w:tc>
          <w:tcPr>
            <w:tcW w:w="1612" w:type="dxa"/>
            <w:vAlign w:val="center"/>
          </w:tcPr>
          <w:p>
            <w:pPr>
              <w:jc w:val="right"/>
            </w:pPr>
            <w:r>
              <w:rPr>
                <w:color w:val="000000"/>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35</w:t>
            </w:r>
          </w:p>
        </w:tc>
        <w:tc>
          <w:tcPr>
            <w:tcW w:w="1276" w:type="dxa"/>
            <w:vAlign w:val="center"/>
          </w:tcPr>
          <w:p>
            <w:pPr>
              <w:jc w:val="center"/>
            </w:pPr>
            <w:r>
              <w:rPr>
                <w:color w:val="000000"/>
                <w:sz w:val="24"/>
              </w:rPr>
              <w:t>688063</w:t>
            </w:r>
          </w:p>
        </w:tc>
        <w:tc>
          <w:tcPr>
            <w:tcW w:w="1701" w:type="dxa"/>
            <w:vAlign w:val="center"/>
          </w:tcPr>
          <w:p>
            <w:pPr>
              <w:jc w:val="center"/>
            </w:pPr>
            <w:r>
              <w:rPr>
                <w:color w:val="000000"/>
                <w:sz w:val="24"/>
              </w:rPr>
              <w:t>派能科技</w:t>
            </w:r>
          </w:p>
        </w:tc>
        <w:tc>
          <w:tcPr>
            <w:tcW w:w="1559" w:type="dxa"/>
            <w:vAlign w:val="center"/>
          </w:tcPr>
          <w:p>
            <w:pPr>
              <w:jc w:val="right"/>
            </w:pPr>
            <w:r>
              <w:rPr>
                <w:color w:val="000000"/>
                <w:sz w:val="24"/>
              </w:rPr>
              <w:t>5,499</w:t>
            </w:r>
          </w:p>
        </w:tc>
        <w:tc>
          <w:tcPr>
            <w:tcW w:w="1932" w:type="dxa"/>
            <w:vAlign w:val="center"/>
          </w:tcPr>
          <w:p>
            <w:pPr>
              <w:jc w:val="right"/>
            </w:pPr>
            <w:r>
              <w:rPr>
                <w:color w:val="000000"/>
                <w:sz w:val="24"/>
              </w:rPr>
              <w:t>1,422,151.38</w:t>
            </w:r>
          </w:p>
        </w:tc>
        <w:tc>
          <w:tcPr>
            <w:tcW w:w="1612" w:type="dxa"/>
            <w:vAlign w:val="center"/>
          </w:tcPr>
          <w:p>
            <w:pPr>
              <w:jc w:val="right"/>
            </w:pPr>
            <w:r>
              <w:rPr>
                <w:color w:val="000000"/>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36</w:t>
            </w:r>
          </w:p>
        </w:tc>
        <w:tc>
          <w:tcPr>
            <w:tcW w:w="1276" w:type="dxa"/>
            <w:vAlign w:val="center"/>
          </w:tcPr>
          <w:p>
            <w:pPr>
              <w:jc w:val="center"/>
            </w:pPr>
            <w:r>
              <w:rPr>
                <w:color w:val="000000"/>
                <w:sz w:val="24"/>
              </w:rPr>
              <w:t>688185</w:t>
            </w:r>
          </w:p>
        </w:tc>
        <w:tc>
          <w:tcPr>
            <w:tcW w:w="1701" w:type="dxa"/>
            <w:vAlign w:val="center"/>
          </w:tcPr>
          <w:p>
            <w:pPr>
              <w:jc w:val="center"/>
            </w:pPr>
            <w:r>
              <w:rPr>
                <w:color w:val="000000"/>
                <w:sz w:val="24"/>
              </w:rPr>
              <w:t>康希诺</w:t>
            </w:r>
          </w:p>
        </w:tc>
        <w:tc>
          <w:tcPr>
            <w:tcW w:w="1559" w:type="dxa"/>
            <w:vAlign w:val="center"/>
          </w:tcPr>
          <w:p>
            <w:pPr>
              <w:jc w:val="right"/>
            </w:pPr>
            <w:r>
              <w:rPr>
                <w:color w:val="000000"/>
                <w:sz w:val="24"/>
              </w:rPr>
              <w:t>3,733</w:t>
            </w:r>
          </w:p>
        </w:tc>
        <w:tc>
          <w:tcPr>
            <w:tcW w:w="1932" w:type="dxa"/>
            <w:vAlign w:val="center"/>
          </w:tcPr>
          <w:p>
            <w:pPr>
              <w:jc w:val="right"/>
            </w:pPr>
            <w:r>
              <w:rPr>
                <w:color w:val="000000"/>
                <w:sz w:val="24"/>
              </w:rPr>
              <w:t>1,327,753.44</w:t>
            </w:r>
          </w:p>
        </w:tc>
        <w:tc>
          <w:tcPr>
            <w:tcW w:w="1612" w:type="dxa"/>
            <w:vAlign w:val="center"/>
          </w:tcPr>
          <w:p>
            <w:pPr>
              <w:jc w:val="right"/>
            </w:pPr>
            <w:r>
              <w:rPr>
                <w:color w:val="000000"/>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37</w:t>
            </w:r>
          </w:p>
        </w:tc>
        <w:tc>
          <w:tcPr>
            <w:tcW w:w="1276" w:type="dxa"/>
            <w:vAlign w:val="center"/>
          </w:tcPr>
          <w:p>
            <w:pPr>
              <w:jc w:val="center"/>
            </w:pPr>
            <w:r>
              <w:rPr>
                <w:color w:val="000000"/>
                <w:sz w:val="24"/>
              </w:rPr>
              <w:t>300999</w:t>
            </w:r>
          </w:p>
        </w:tc>
        <w:tc>
          <w:tcPr>
            <w:tcW w:w="1701" w:type="dxa"/>
            <w:vAlign w:val="center"/>
          </w:tcPr>
          <w:p>
            <w:pPr>
              <w:jc w:val="center"/>
            </w:pPr>
            <w:r>
              <w:rPr>
                <w:color w:val="000000"/>
                <w:sz w:val="24"/>
              </w:rPr>
              <w:t>金龙鱼</w:t>
            </w:r>
          </w:p>
        </w:tc>
        <w:tc>
          <w:tcPr>
            <w:tcW w:w="1559" w:type="dxa"/>
            <w:vAlign w:val="center"/>
          </w:tcPr>
          <w:p>
            <w:pPr>
              <w:jc w:val="right"/>
            </w:pPr>
            <w:r>
              <w:rPr>
                <w:color w:val="000000"/>
                <w:sz w:val="24"/>
              </w:rPr>
              <w:t>12,114</w:t>
            </w:r>
          </w:p>
        </w:tc>
        <w:tc>
          <w:tcPr>
            <w:tcW w:w="1932" w:type="dxa"/>
            <w:vAlign w:val="center"/>
          </w:tcPr>
          <w:p>
            <w:pPr>
              <w:jc w:val="right"/>
            </w:pPr>
            <w:r>
              <w:rPr>
                <w:color w:val="000000"/>
                <w:sz w:val="24"/>
              </w:rPr>
              <w:t>1,069,545.06</w:t>
            </w:r>
          </w:p>
        </w:tc>
        <w:tc>
          <w:tcPr>
            <w:tcW w:w="1612" w:type="dxa"/>
            <w:vAlign w:val="center"/>
          </w:tcPr>
          <w:p>
            <w:pPr>
              <w:jc w:val="right"/>
            </w:pPr>
            <w:r>
              <w:rPr>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38</w:t>
            </w:r>
          </w:p>
        </w:tc>
        <w:tc>
          <w:tcPr>
            <w:tcW w:w="1276" w:type="dxa"/>
            <w:vAlign w:val="center"/>
          </w:tcPr>
          <w:p>
            <w:pPr>
              <w:jc w:val="center"/>
            </w:pPr>
            <w:r>
              <w:rPr>
                <w:color w:val="000000"/>
                <w:sz w:val="24"/>
              </w:rPr>
              <w:t>688567</w:t>
            </w:r>
          </w:p>
        </w:tc>
        <w:tc>
          <w:tcPr>
            <w:tcW w:w="1701" w:type="dxa"/>
            <w:vAlign w:val="center"/>
          </w:tcPr>
          <w:p>
            <w:pPr>
              <w:jc w:val="center"/>
            </w:pPr>
            <w:r>
              <w:rPr>
                <w:color w:val="000000"/>
                <w:sz w:val="24"/>
              </w:rPr>
              <w:t>孚能科技</w:t>
            </w:r>
          </w:p>
        </w:tc>
        <w:tc>
          <w:tcPr>
            <w:tcW w:w="1559" w:type="dxa"/>
            <w:vAlign w:val="center"/>
          </w:tcPr>
          <w:p>
            <w:pPr>
              <w:jc w:val="right"/>
            </w:pPr>
            <w:r>
              <w:rPr>
                <w:color w:val="000000"/>
                <w:sz w:val="24"/>
              </w:rPr>
              <w:t>23,136</w:t>
            </w:r>
          </w:p>
        </w:tc>
        <w:tc>
          <w:tcPr>
            <w:tcW w:w="1932" w:type="dxa"/>
            <w:vAlign w:val="center"/>
          </w:tcPr>
          <w:p>
            <w:pPr>
              <w:jc w:val="right"/>
            </w:pPr>
            <w:r>
              <w:rPr>
                <w:color w:val="000000"/>
                <w:sz w:val="24"/>
              </w:rPr>
              <w:t>1,019,372.16</w:t>
            </w:r>
          </w:p>
        </w:tc>
        <w:tc>
          <w:tcPr>
            <w:tcW w:w="1612" w:type="dxa"/>
            <w:vAlign w:val="center"/>
          </w:tcPr>
          <w:p>
            <w:pPr>
              <w:jc w:val="right"/>
            </w:pPr>
            <w:r>
              <w:rPr>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39</w:t>
            </w:r>
          </w:p>
        </w:tc>
        <w:tc>
          <w:tcPr>
            <w:tcW w:w="1276" w:type="dxa"/>
            <w:vAlign w:val="center"/>
          </w:tcPr>
          <w:p>
            <w:pPr>
              <w:jc w:val="center"/>
            </w:pPr>
            <w:r>
              <w:rPr>
                <w:color w:val="000000"/>
                <w:sz w:val="24"/>
              </w:rPr>
              <w:t>002701</w:t>
            </w:r>
          </w:p>
        </w:tc>
        <w:tc>
          <w:tcPr>
            <w:tcW w:w="1701" w:type="dxa"/>
            <w:vAlign w:val="center"/>
          </w:tcPr>
          <w:p>
            <w:pPr>
              <w:jc w:val="center"/>
            </w:pPr>
            <w:r>
              <w:rPr>
                <w:color w:val="000000"/>
                <w:sz w:val="24"/>
              </w:rPr>
              <w:t>奥瑞金</w:t>
            </w:r>
          </w:p>
        </w:tc>
        <w:tc>
          <w:tcPr>
            <w:tcW w:w="1559" w:type="dxa"/>
            <w:vAlign w:val="center"/>
          </w:tcPr>
          <w:p>
            <w:pPr>
              <w:jc w:val="right"/>
            </w:pPr>
            <w:r>
              <w:rPr>
                <w:color w:val="000000"/>
                <w:sz w:val="24"/>
              </w:rPr>
              <w:t>143,166</w:t>
            </w:r>
          </w:p>
        </w:tc>
        <w:tc>
          <w:tcPr>
            <w:tcW w:w="1932" w:type="dxa"/>
            <w:vAlign w:val="center"/>
          </w:tcPr>
          <w:p>
            <w:pPr>
              <w:jc w:val="right"/>
            </w:pPr>
            <w:r>
              <w:rPr>
                <w:color w:val="000000"/>
                <w:sz w:val="24"/>
              </w:rPr>
              <w:t>707,240.04</w:t>
            </w:r>
          </w:p>
        </w:tc>
        <w:tc>
          <w:tcPr>
            <w:tcW w:w="1612" w:type="dxa"/>
            <w:vAlign w:val="center"/>
          </w:tcPr>
          <w:p>
            <w:pPr>
              <w:jc w:val="right"/>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40</w:t>
            </w:r>
          </w:p>
        </w:tc>
        <w:tc>
          <w:tcPr>
            <w:tcW w:w="1276" w:type="dxa"/>
            <w:vAlign w:val="center"/>
          </w:tcPr>
          <w:p>
            <w:pPr>
              <w:jc w:val="center"/>
            </w:pPr>
            <w:r>
              <w:rPr>
                <w:color w:val="000000"/>
                <w:sz w:val="24"/>
              </w:rPr>
              <w:t>688256</w:t>
            </w:r>
          </w:p>
        </w:tc>
        <w:tc>
          <w:tcPr>
            <w:tcW w:w="1701" w:type="dxa"/>
            <w:vAlign w:val="center"/>
          </w:tcPr>
          <w:p>
            <w:pPr>
              <w:jc w:val="center"/>
            </w:pPr>
            <w:r>
              <w:rPr>
                <w:color w:val="000000"/>
                <w:sz w:val="24"/>
              </w:rPr>
              <w:t>寒武纪</w:t>
            </w:r>
          </w:p>
        </w:tc>
        <w:tc>
          <w:tcPr>
            <w:tcW w:w="1559" w:type="dxa"/>
            <w:vAlign w:val="center"/>
          </w:tcPr>
          <w:p>
            <w:pPr>
              <w:jc w:val="right"/>
            </w:pPr>
            <w:r>
              <w:rPr>
                <w:color w:val="000000"/>
                <w:sz w:val="24"/>
              </w:rPr>
              <w:t>4,826</w:t>
            </w:r>
          </w:p>
        </w:tc>
        <w:tc>
          <w:tcPr>
            <w:tcW w:w="1932" w:type="dxa"/>
            <w:vAlign w:val="center"/>
          </w:tcPr>
          <w:p>
            <w:pPr>
              <w:jc w:val="right"/>
            </w:pPr>
            <w:r>
              <w:rPr>
                <w:color w:val="000000"/>
                <w:sz w:val="24"/>
              </w:rPr>
              <w:t>692,724.04</w:t>
            </w:r>
          </w:p>
        </w:tc>
        <w:tc>
          <w:tcPr>
            <w:tcW w:w="1612" w:type="dxa"/>
            <w:vAlign w:val="center"/>
          </w:tcPr>
          <w:p>
            <w:pPr>
              <w:jc w:val="right"/>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41</w:t>
            </w:r>
          </w:p>
        </w:tc>
        <w:tc>
          <w:tcPr>
            <w:tcW w:w="1276" w:type="dxa"/>
            <w:vAlign w:val="center"/>
          </w:tcPr>
          <w:p>
            <w:pPr>
              <w:jc w:val="center"/>
            </w:pPr>
            <w:r>
              <w:rPr>
                <w:color w:val="000000"/>
                <w:sz w:val="24"/>
              </w:rPr>
              <w:t>688686</w:t>
            </w:r>
          </w:p>
        </w:tc>
        <w:tc>
          <w:tcPr>
            <w:tcW w:w="1701" w:type="dxa"/>
            <w:vAlign w:val="center"/>
          </w:tcPr>
          <w:p>
            <w:pPr>
              <w:jc w:val="center"/>
            </w:pPr>
            <w:r>
              <w:rPr>
                <w:color w:val="000000"/>
                <w:sz w:val="24"/>
              </w:rPr>
              <w:t>奥普特</w:t>
            </w:r>
          </w:p>
        </w:tc>
        <w:tc>
          <w:tcPr>
            <w:tcW w:w="1559" w:type="dxa"/>
            <w:vAlign w:val="center"/>
          </w:tcPr>
          <w:p>
            <w:pPr>
              <w:jc w:val="right"/>
            </w:pPr>
            <w:r>
              <w:rPr>
                <w:color w:val="000000"/>
                <w:sz w:val="24"/>
              </w:rPr>
              <w:t>2,330</w:t>
            </w:r>
          </w:p>
        </w:tc>
        <w:tc>
          <w:tcPr>
            <w:tcW w:w="1932" w:type="dxa"/>
            <w:vAlign w:val="center"/>
          </w:tcPr>
          <w:p>
            <w:pPr>
              <w:jc w:val="right"/>
            </w:pPr>
            <w:r>
              <w:rPr>
                <w:color w:val="000000"/>
                <w:sz w:val="24"/>
              </w:rPr>
              <w:t>505,144.00</w:t>
            </w:r>
          </w:p>
        </w:tc>
        <w:tc>
          <w:tcPr>
            <w:tcW w:w="1612" w:type="dxa"/>
            <w:vAlign w:val="center"/>
          </w:tcPr>
          <w:p>
            <w:pPr>
              <w:jc w:val="right"/>
            </w:pPr>
            <w:r>
              <w:rPr>
                <w:color w:val="000000"/>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42</w:t>
            </w:r>
          </w:p>
        </w:tc>
        <w:tc>
          <w:tcPr>
            <w:tcW w:w="1276" w:type="dxa"/>
            <w:vAlign w:val="center"/>
          </w:tcPr>
          <w:p>
            <w:pPr>
              <w:jc w:val="center"/>
            </w:pPr>
            <w:r>
              <w:rPr>
                <w:color w:val="000000"/>
                <w:sz w:val="24"/>
              </w:rPr>
              <w:t>300919</w:t>
            </w:r>
          </w:p>
        </w:tc>
        <w:tc>
          <w:tcPr>
            <w:tcW w:w="1701" w:type="dxa"/>
            <w:vAlign w:val="center"/>
          </w:tcPr>
          <w:p>
            <w:pPr>
              <w:jc w:val="center"/>
            </w:pPr>
            <w:r>
              <w:rPr>
                <w:color w:val="000000"/>
                <w:sz w:val="24"/>
              </w:rPr>
              <w:t>中伟股份</w:t>
            </w:r>
          </w:p>
        </w:tc>
        <w:tc>
          <w:tcPr>
            <w:tcW w:w="1559" w:type="dxa"/>
            <w:vAlign w:val="center"/>
          </w:tcPr>
          <w:p>
            <w:pPr>
              <w:jc w:val="right"/>
            </w:pPr>
            <w:r>
              <w:rPr>
                <w:color w:val="000000"/>
                <w:sz w:val="24"/>
              </w:rPr>
              <w:t>6,093</w:t>
            </w:r>
          </w:p>
        </w:tc>
        <w:tc>
          <w:tcPr>
            <w:tcW w:w="1932" w:type="dxa"/>
            <w:vAlign w:val="center"/>
          </w:tcPr>
          <w:p>
            <w:pPr>
              <w:jc w:val="right"/>
            </w:pPr>
            <w:r>
              <w:rPr>
                <w:color w:val="000000"/>
                <w:sz w:val="24"/>
              </w:rPr>
              <w:t>485,591.86</w:t>
            </w:r>
          </w:p>
        </w:tc>
        <w:tc>
          <w:tcPr>
            <w:tcW w:w="1612" w:type="dxa"/>
            <w:vAlign w:val="center"/>
          </w:tcPr>
          <w:p>
            <w:pPr>
              <w:jc w:val="right"/>
            </w:pPr>
            <w:r>
              <w:rPr>
                <w:color w:val="000000"/>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43</w:t>
            </w:r>
          </w:p>
        </w:tc>
        <w:tc>
          <w:tcPr>
            <w:tcW w:w="1276" w:type="dxa"/>
            <w:vAlign w:val="center"/>
          </w:tcPr>
          <w:p>
            <w:pPr>
              <w:jc w:val="center"/>
            </w:pPr>
            <w:r>
              <w:rPr>
                <w:color w:val="000000"/>
                <w:sz w:val="24"/>
              </w:rPr>
              <w:t>688311</w:t>
            </w:r>
          </w:p>
        </w:tc>
        <w:tc>
          <w:tcPr>
            <w:tcW w:w="1701" w:type="dxa"/>
            <w:vAlign w:val="center"/>
          </w:tcPr>
          <w:p>
            <w:pPr>
              <w:jc w:val="center"/>
            </w:pPr>
            <w:r>
              <w:rPr>
                <w:color w:val="000000"/>
                <w:sz w:val="24"/>
              </w:rPr>
              <w:t>盟升电子</w:t>
            </w:r>
          </w:p>
        </w:tc>
        <w:tc>
          <w:tcPr>
            <w:tcW w:w="1559" w:type="dxa"/>
            <w:vAlign w:val="center"/>
          </w:tcPr>
          <w:p>
            <w:pPr>
              <w:jc w:val="right"/>
            </w:pPr>
            <w:r>
              <w:rPr>
                <w:color w:val="000000"/>
                <w:sz w:val="24"/>
              </w:rPr>
              <w:t>4,182</w:t>
            </w:r>
          </w:p>
        </w:tc>
        <w:tc>
          <w:tcPr>
            <w:tcW w:w="1932" w:type="dxa"/>
            <w:vAlign w:val="center"/>
          </w:tcPr>
          <w:p>
            <w:pPr>
              <w:jc w:val="right"/>
            </w:pPr>
            <w:r>
              <w:rPr>
                <w:color w:val="000000"/>
                <w:sz w:val="24"/>
              </w:rPr>
              <w:t>482,435.52</w:t>
            </w:r>
          </w:p>
        </w:tc>
        <w:tc>
          <w:tcPr>
            <w:tcW w:w="1612" w:type="dxa"/>
            <w:vAlign w:val="center"/>
          </w:tcPr>
          <w:p>
            <w:pPr>
              <w:jc w:val="right"/>
            </w:pPr>
            <w:r>
              <w:rPr>
                <w:color w:val="000000"/>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44</w:t>
            </w:r>
          </w:p>
        </w:tc>
        <w:tc>
          <w:tcPr>
            <w:tcW w:w="1276" w:type="dxa"/>
            <w:vAlign w:val="center"/>
          </w:tcPr>
          <w:p>
            <w:pPr>
              <w:jc w:val="center"/>
            </w:pPr>
            <w:r>
              <w:rPr>
                <w:color w:val="000000"/>
                <w:sz w:val="24"/>
              </w:rPr>
              <w:t>688658</w:t>
            </w:r>
          </w:p>
        </w:tc>
        <w:tc>
          <w:tcPr>
            <w:tcW w:w="1701" w:type="dxa"/>
            <w:vAlign w:val="center"/>
          </w:tcPr>
          <w:p>
            <w:pPr>
              <w:jc w:val="center"/>
            </w:pPr>
            <w:r>
              <w:rPr>
                <w:color w:val="000000"/>
                <w:sz w:val="24"/>
              </w:rPr>
              <w:t>悦康药业</w:t>
            </w:r>
          </w:p>
        </w:tc>
        <w:tc>
          <w:tcPr>
            <w:tcW w:w="1559" w:type="dxa"/>
            <w:vAlign w:val="center"/>
          </w:tcPr>
          <w:p>
            <w:pPr>
              <w:jc w:val="right"/>
            </w:pPr>
            <w:r>
              <w:rPr>
                <w:color w:val="000000"/>
                <w:sz w:val="24"/>
              </w:rPr>
              <w:t>16,580</w:t>
            </w:r>
          </w:p>
        </w:tc>
        <w:tc>
          <w:tcPr>
            <w:tcW w:w="1932" w:type="dxa"/>
            <w:vAlign w:val="center"/>
          </w:tcPr>
          <w:p>
            <w:pPr>
              <w:jc w:val="right"/>
            </w:pPr>
            <w:r>
              <w:rPr>
                <w:color w:val="000000"/>
                <w:sz w:val="24"/>
              </w:rPr>
              <w:t>404,054.60</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45</w:t>
            </w:r>
          </w:p>
        </w:tc>
        <w:tc>
          <w:tcPr>
            <w:tcW w:w="1276" w:type="dxa"/>
            <w:vAlign w:val="center"/>
          </w:tcPr>
          <w:p>
            <w:pPr>
              <w:jc w:val="center"/>
            </w:pPr>
            <w:r>
              <w:rPr>
                <w:color w:val="000000"/>
                <w:sz w:val="24"/>
              </w:rPr>
              <w:t>300896</w:t>
            </w:r>
          </w:p>
        </w:tc>
        <w:tc>
          <w:tcPr>
            <w:tcW w:w="1701" w:type="dxa"/>
            <w:vAlign w:val="center"/>
          </w:tcPr>
          <w:p>
            <w:pPr>
              <w:jc w:val="center"/>
            </w:pPr>
            <w:r>
              <w:rPr>
                <w:color w:val="000000"/>
                <w:sz w:val="24"/>
              </w:rPr>
              <w:t>爱美客</w:t>
            </w:r>
          </w:p>
        </w:tc>
        <w:tc>
          <w:tcPr>
            <w:tcW w:w="1559" w:type="dxa"/>
            <w:vAlign w:val="center"/>
          </w:tcPr>
          <w:p>
            <w:pPr>
              <w:jc w:val="right"/>
            </w:pPr>
            <w:r>
              <w:rPr>
                <w:color w:val="000000"/>
                <w:sz w:val="24"/>
              </w:rPr>
              <w:t>473</w:t>
            </w:r>
          </w:p>
        </w:tc>
        <w:tc>
          <w:tcPr>
            <w:tcW w:w="1932" w:type="dxa"/>
            <w:vAlign w:val="center"/>
          </w:tcPr>
          <w:p>
            <w:pPr>
              <w:jc w:val="right"/>
            </w:pPr>
            <w:r>
              <w:rPr>
                <w:color w:val="000000"/>
                <w:sz w:val="24"/>
              </w:rPr>
              <w:t>285,389.28</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46</w:t>
            </w:r>
          </w:p>
        </w:tc>
        <w:tc>
          <w:tcPr>
            <w:tcW w:w="1276" w:type="dxa"/>
            <w:vAlign w:val="center"/>
          </w:tcPr>
          <w:p>
            <w:pPr>
              <w:jc w:val="center"/>
            </w:pPr>
            <w:r>
              <w:rPr>
                <w:color w:val="000000"/>
                <w:sz w:val="24"/>
              </w:rPr>
              <w:t>688222</w:t>
            </w:r>
          </w:p>
        </w:tc>
        <w:tc>
          <w:tcPr>
            <w:tcW w:w="1701" w:type="dxa"/>
            <w:vAlign w:val="center"/>
          </w:tcPr>
          <w:p>
            <w:pPr>
              <w:jc w:val="center"/>
            </w:pPr>
            <w:r>
              <w:rPr>
                <w:color w:val="000000"/>
                <w:sz w:val="24"/>
              </w:rPr>
              <w:t>成都先导</w:t>
            </w:r>
          </w:p>
        </w:tc>
        <w:tc>
          <w:tcPr>
            <w:tcW w:w="1559" w:type="dxa"/>
            <w:vAlign w:val="center"/>
          </w:tcPr>
          <w:p>
            <w:pPr>
              <w:jc w:val="right"/>
            </w:pPr>
            <w:r>
              <w:rPr>
                <w:color w:val="000000"/>
                <w:sz w:val="24"/>
              </w:rPr>
              <w:t>9,201</w:t>
            </w:r>
          </w:p>
        </w:tc>
        <w:tc>
          <w:tcPr>
            <w:tcW w:w="1932" w:type="dxa"/>
            <w:vAlign w:val="center"/>
          </w:tcPr>
          <w:p>
            <w:pPr>
              <w:jc w:val="right"/>
            </w:pPr>
            <w:r>
              <w:rPr>
                <w:color w:val="000000"/>
                <w:sz w:val="24"/>
              </w:rPr>
              <w:t>277,134.12</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47</w:t>
            </w:r>
          </w:p>
        </w:tc>
        <w:tc>
          <w:tcPr>
            <w:tcW w:w="1276" w:type="dxa"/>
            <w:vAlign w:val="center"/>
          </w:tcPr>
          <w:p>
            <w:pPr>
              <w:jc w:val="center"/>
            </w:pPr>
            <w:r>
              <w:rPr>
                <w:color w:val="000000"/>
                <w:sz w:val="24"/>
              </w:rPr>
              <w:t>688100</w:t>
            </w:r>
          </w:p>
        </w:tc>
        <w:tc>
          <w:tcPr>
            <w:tcW w:w="1701" w:type="dxa"/>
            <w:vAlign w:val="center"/>
          </w:tcPr>
          <w:p>
            <w:pPr>
              <w:jc w:val="center"/>
            </w:pPr>
            <w:r>
              <w:rPr>
                <w:color w:val="000000"/>
                <w:sz w:val="24"/>
              </w:rPr>
              <w:t>威胜信息</w:t>
            </w:r>
          </w:p>
        </w:tc>
        <w:tc>
          <w:tcPr>
            <w:tcW w:w="1559" w:type="dxa"/>
            <w:vAlign w:val="center"/>
          </w:tcPr>
          <w:p>
            <w:pPr>
              <w:jc w:val="right"/>
            </w:pPr>
            <w:r>
              <w:rPr>
                <w:color w:val="000000"/>
                <w:sz w:val="24"/>
              </w:rPr>
              <w:t>11,602</w:t>
            </w:r>
          </w:p>
        </w:tc>
        <w:tc>
          <w:tcPr>
            <w:tcW w:w="1932" w:type="dxa"/>
            <w:vAlign w:val="center"/>
          </w:tcPr>
          <w:p>
            <w:pPr>
              <w:jc w:val="right"/>
            </w:pPr>
            <w:r>
              <w:rPr>
                <w:color w:val="000000"/>
                <w:sz w:val="24"/>
              </w:rPr>
              <w:t>256,520.22</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48</w:t>
            </w:r>
          </w:p>
        </w:tc>
        <w:tc>
          <w:tcPr>
            <w:tcW w:w="1276" w:type="dxa"/>
            <w:vAlign w:val="center"/>
          </w:tcPr>
          <w:p>
            <w:pPr>
              <w:jc w:val="center"/>
            </w:pPr>
            <w:r>
              <w:rPr>
                <w:color w:val="000000"/>
                <w:sz w:val="24"/>
              </w:rPr>
              <w:t>688356</w:t>
            </w:r>
          </w:p>
        </w:tc>
        <w:tc>
          <w:tcPr>
            <w:tcW w:w="1701" w:type="dxa"/>
            <w:vAlign w:val="center"/>
          </w:tcPr>
          <w:p>
            <w:pPr>
              <w:jc w:val="center"/>
            </w:pPr>
            <w:r>
              <w:rPr>
                <w:color w:val="000000"/>
                <w:sz w:val="24"/>
              </w:rPr>
              <w:t>键凯科技</w:t>
            </w:r>
          </w:p>
        </w:tc>
        <w:tc>
          <w:tcPr>
            <w:tcW w:w="1559" w:type="dxa"/>
            <w:vAlign w:val="center"/>
          </w:tcPr>
          <w:p>
            <w:pPr>
              <w:jc w:val="right"/>
            </w:pPr>
            <w:r>
              <w:rPr>
                <w:color w:val="000000"/>
                <w:sz w:val="24"/>
              </w:rPr>
              <w:t>2,433</w:t>
            </w:r>
          </w:p>
        </w:tc>
        <w:tc>
          <w:tcPr>
            <w:tcW w:w="1932" w:type="dxa"/>
            <w:vAlign w:val="center"/>
          </w:tcPr>
          <w:p>
            <w:pPr>
              <w:jc w:val="right"/>
            </w:pPr>
            <w:r>
              <w:rPr>
                <w:color w:val="000000"/>
                <w:sz w:val="24"/>
              </w:rPr>
              <w:t>255,610.98</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49</w:t>
            </w:r>
          </w:p>
        </w:tc>
        <w:tc>
          <w:tcPr>
            <w:tcW w:w="1276" w:type="dxa"/>
            <w:vAlign w:val="center"/>
          </w:tcPr>
          <w:p>
            <w:pPr>
              <w:jc w:val="center"/>
            </w:pPr>
            <w:r>
              <w:rPr>
                <w:color w:val="000000"/>
                <w:sz w:val="24"/>
              </w:rPr>
              <w:t>688566</w:t>
            </w:r>
          </w:p>
        </w:tc>
        <w:tc>
          <w:tcPr>
            <w:tcW w:w="1701" w:type="dxa"/>
            <w:vAlign w:val="center"/>
          </w:tcPr>
          <w:p>
            <w:pPr>
              <w:jc w:val="center"/>
            </w:pPr>
            <w:r>
              <w:rPr>
                <w:color w:val="000000"/>
                <w:sz w:val="24"/>
              </w:rPr>
              <w:t>吉贝尔</w:t>
            </w:r>
          </w:p>
        </w:tc>
        <w:tc>
          <w:tcPr>
            <w:tcW w:w="1559" w:type="dxa"/>
            <w:vAlign w:val="center"/>
          </w:tcPr>
          <w:p>
            <w:pPr>
              <w:jc w:val="right"/>
            </w:pPr>
            <w:r>
              <w:rPr>
                <w:color w:val="000000"/>
                <w:sz w:val="24"/>
              </w:rPr>
              <w:t>9,670</w:t>
            </w:r>
          </w:p>
        </w:tc>
        <w:tc>
          <w:tcPr>
            <w:tcW w:w="1932" w:type="dxa"/>
            <w:vAlign w:val="center"/>
          </w:tcPr>
          <w:p>
            <w:pPr>
              <w:jc w:val="right"/>
            </w:pPr>
            <w:r>
              <w:rPr>
                <w:color w:val="000000"/>
                <w:sz w:val="24"/>
              </w:rPr>
              <w:t>252,193.60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50</w:t>
            </w:r>
          </w:p>
        </w:tc>
        <w:tc>
          <w:tcPr>
            <w:tcW w:w="1276" w:type="dxa"/>
            <w:vAlign w:val="center"/>
          </w:tcPr>
          <w:p>
            <w:pPr>
              <w:jc w:val="center"/>
            </w:pPr>
            <w:r>
              <w:rPr>
                <w:color w:val="000000"/>
                <w:sz w:val="24"/>
              </w:rPr>
              <w:t>688510</w:t>
            </w:r>
          </w:p>
        </w:tc>
        <w:tc>
          <w:tcPr>
            <w:tcW w:w="1701" w:type="dxa"/>
            <w:vAlign w:val="center"/>
          </w:tcPr>
          <w:p>
            <w:pPr>
              <w:jc w:val="center"/>
            </w:pPr>
            <w:r>
              <w:rPr>
                <w:color w:val="000000"/>
                <w:sz w:val="24"/>
              </w:rPr>
              <w:t>航亚科技</w:t>
            </w:r>
          </w:p>
        </w:tc>
        <w:tc>
          <w:tcPr>
            <w:tcW w:w="1559" w:type="dxa"/>
            <w:vAlign w:val="center"/>
          </w:tcPr>
          <w:p>
            <w:pPr>
              <w:jc w:val="right"/>
            </w:pPr>
            <w:r>
              <w:rPr>
                <w:color w:val="000000"/>
                <w:sz w:val="24"/>
              </w:rPr>
              <w:t>5,991</w:t>
            </w:r>
          </w:p>
        </w:tc>
        <w:tc>
          <w:tcPr>
            <w:tcW w:w="1932" w:type="dxa"/>
            <w:vAlign w:val="center"/>
          </w:tcPr>
          <w:p>
            <w:pPr>
              <w:jc w:val="right"/>
            </w:pPr>
            <w:r>
              <w:rPr>
                <w:color w:val="000000"/>
                <w:sz w:val="24"/>
              </w:rPr>
              <w:t>212,261.13</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51</w:t>
            </w:r>
          </w:p>
        </w:tc>
        <w:tc>
          <w:tcPr>
            <w:tcW w:w="1276" w:type="dxa"/>
            <w:vAlign w:val="center"/>
          </w:tcPr>
          <w:p>
            <w:pPr>
              <w:jc w:val="center"/>
            </w:pPr>
            <w:r>
              <w:rPr>
                <w:color w:val="000000"/>
                <w:sz w:val="24"/>
              </w:rPr>
              <w:t>688136</w:t>
            </w:r>
          </w:p>
        </w:tc>
        <w:tc>
          <w:tcPr>
            <w:tcW w:w="1701" w:type="dxa"/>
            <w:vAlign w:val="center"/>
          </w:tcPr>
          <w:p>
            <w:pPr>
              <w:jc w:val="center"/>
            </w:pPr>
            <w:r>
              <w:rPr>
                <w:color w:val="000000"/>
                <w:sz w:val="24"/>
              </w:rPr>
              <w:t>科兴制药</w:t>
            </w:r>
          </w:p>
        </w:tc>
        <w:tc>
          <w:tcPr>
            <w:tcW w:w="1559" w:type="dxa"/>
            <w:vAlign w:val="center"/>
          </w:tcPr>
          <w:p>
            <w:pPr>
              <w:jc w:val="right"/>
            </w:pPr>
            <w:r>
              <w:rPr>
                <w:color w:val="000000"/>
                <w:sz w:val="24"/>
              </w:rPr>
              <w:t>4,981</w:t>
            </w:r>
          </w:p>
        </w:tc>
        <w:tc>
          <w:tcPr>
            <w:tcW w:w="1932" w:type="dxa"/>
            <w:vAlign w:val="center"/>
          </w:tcPr>
          <w:p>
            <w:pPr>
              <w:jc w:val="right"/>
            </w:pPr>
            <w:r>
              <w:rPr>
                <w:color w:val="000000"/>
                <w:sz w:val="24"/>
              </w:rPr>
              <w:t>203,424.04</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52</w:t>
            </w:r>
          </w:p>
        </w:tc>
        <w:tc>
          <w:tcPr>
            <w:tcW w:w="1276" w:type="dxa"/>
            <w:vAlign w:val="center"/>
          </w:tcPr>
          <w:p>
            <w:pPr>
              <w:jc w:val="center"/>
            </w:pPr>
            <w:r>
              <w:rPr>
                <w:color w:val="000000"/>
                <w:sz w:val="24"/>
              </w:rPr>
              <w:t>688039</w:t>
            </w:r>
          </w:p>
        </w:tc>
        <w:tc>
          <w:tcPr>
            <w:tcW w:w="1701" w:type="dxa"/>
            <w:vAlign w:val="center"/>
          </w:tcPr>
          <w:p>
            <w:pPr>
              <w:jc w:val="center"/>
            </w:pPr>
            <w:r>
              <w:rPr>
                <w:color w:val="000000"/>
                <w:sz w:val="24"/>
              </w:rPr>
              <w:t>当虹科技</w:t>
            </w:r>
          </w:p>
        </w:tc>
        <w:tc>
          <w:tcPr>
            <w:tcW w:w="1559" w:type="dxa"/>
            <w:vAlign w:val="center"/>
          </w:tcPr>
          <w:p>
            <w:pPr>
              <w:jc w:val="right"/>
            </w:pPr>
            <w:r>
              <w:rPr>
                <w:color w:val="000000"/>
                <w:sz w:val="24"/>
              </w:rPr>
              <w:t>2,805</w:t>
            </w:r>
          </w:p>
        </w:tc>
        <w:tc>
          <w:tcPr>
            <w:tcW w:w="1932" w:type="dxa"/>
            <w:vAlign w:val="center"/>
          </w:tcPr>
          <w:p>
            <w:pPr>
              <w:jc w:val="right"/>
            </w:pPr>
            <w:r>
              <w:rPr>
                <w:color w:val="000000"/>
                <w:sz w:val="24"/>
              </w:rPr>
              <w:t>165,214.50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53</w:t>
            </w:r>
          </w:p>
        </w:tc>
        <w:tc>
          <w:tcPr>
            <w:tcW w:w="1276" w:type="dxa"/>
            <w:vAlign w:val="center"/>
          </w:tcPr>
          <w:p>
            <w:pPr>
              <w:jc w:val="center"/>
            </w:pPr>
            <w:r>
              <w:rPr>
                <w:color w:val="000000"/>
                <w:sz w:val="24"/>
              </w:rPr>
              <w:t>300925</w:t>
            </w:r>
          </w:p>
        </w:tc>
        <w:tc>
          <w:tcPr>
            <w:tcW w:w="1701" w:type="dxa"/>
            <w:vAlign w:val="center"/>
          </w:tcPr>
          <w:p>
            <w:pPr>
              <w:jc w:val="center"/>
            </w:pPr>
            <w:r>
              <w:rPr>
                <w:color w:val="000000"/>
                <w:sz w:val="24"/>
              </w:rPr>
              <w:t>法本信息</w:t>
            </w:r>
          </w:p>
        </w:tc>
        <w:tc>
          <w:tcPr>
            <w:tcW w:w="1559" w:type="dxa"/>
            <w:vAlign w:val="center"/>
          </w:tcPr>
          <w:p>
            <w:pPr>
              <w:jc w:val="right"/>
            </w:pPr>
            <w:r>
              <w:rPr>
                <w:color w:val="000000"/>
                <w:sz w:val="24"/>
              </w:rPr>
              <w:t>3,528</w:t>
            </w:r>
          </w:p>
        </w:tc>
        <w:tc>
          <w:tcPr>
            <w:tcW w:w="1932" w:type="dxa"/>
            <w:vAlign w:val="center"/>
          </w:tcPr>
          <w:p>
            <w:pPr>
              <w:jc w:val="right"/>
            </w:pPr>
            <w:r>
              <w:rPr>
                <w:color w:val="000000"/>
                <w:sz w:val="24"/>
              </w:rPr>
              <w:t>162,719.99</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54</w:t>
            </w:r>
          </w:p>
        </w:tc>
        <w:tc>
          <w:tcPr>
            <w:tcW w:w="1276" w:type="dxa"/>
            <w:vAlign w:val="center"/>
          </w:tcPr>
          <w:p>
            <w:pPr>
              <w:jc w:val="center"/>
            </w:pPr>
            <w:r>
              <w:rPr>
                <w:color w:val="000000"/>
                <w:sz w:val="24"/>
              </w:rPr>
              <w:t>688589</w:t>
            </w:r>
          </w:p>
        </w:tc>
        <w:tc>
          <w:tcPr>
            <w:tcW w:w="1701" w:type="dxa"/>
            <w:vAlign w:val="center"/>
          </w:tcPr>
          <w:p>
            <w:pPr>
              <w:jc w:val="center"/>
            </w:pPr>
            <w:r>
              <w:rPr>
                <w:color w:val="000000"/>
                <w:sz w:val="24"/>
              </w:rPr>
              <w:t>力合微</w:t>
            </w:r>
          </w:p>
        </w:tc>
        <w:tc>
          <w:tcPr>
            <w:tcW w:w="1559" w:type="dxa"/>
            <w:vAlign w:val="center"/>
          </w:tcPr>
          <w:p>
            <w:pPr>
              <w:jc w:val="right"/>
            </w:pPr>
            <w:r>
              <w:rPr>
                <w:color w:val="000000"/>
                <w:sz w:val="24"/>
              </w:rPr>
              <w:t>3,562</w:t>
            </w:r>
          </w:p>
        </w:tc>
        <w:tc>
          <w:tcPr>
            <w:tcW w:w="1932" w:type="dxa"/>
            <w:vAlign w:val="center"/>
          </w:tcPr>
          <w:p>
            <w:pPr>
              <w:jc w:val="right"/>
            </w:pPr>
            <w:r>
              <w:rPr>
                <w:color w:val="000000"/>
                <w:sz w:val="24"/>
              </w:rPr>
              <w:t>125,845.46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55</w:t>
            </w:r>
          </w:p>
        </w:tc>
        <w:tc>
          <w:tcPr>
            <w:tcW w:w="1276" w:type="dxa"/>
            <w:vAlign w:val="center"/>
          </w:tcPr>
          <w:p>
            <w:pPr>
              <w:jc w:val="center"/>
            </w:pPr>
            <w:r>
              <w:rPr>
                <w:color w:val="000000"/>
                <w:sz w:val="24"/>
              </w:rPr>
              <w:t>688617</w:t>
            </w:r>
          </w:p>
        </w:tc>
        <w:tc>
          <w:tcPr>
            <w:tcW w:w="1701" w:type="dxa"/>
            <w:vAlign w:val="center"/>
          </w:tcPr>
          <w:p>
            <w:pPr>
              <w:jc w:val="center"/>
            </w:pPr>
            <w:r>
              <w:rPr>
                <w:color w:val="000000"/>
                <w:sz w:val="24"/>
              </w:rPr>
              <w:t>惠泰医疗</w:t>
            </w:r>
          </w:p>
        </w:tc>
        <w:tc>
          <w:tcPr>
            <w:tcW w:w="1559" w:type="dxa"/>
            <w:vAlign w:val="center"/>
          </w:tcPr>
          <w:p>
            <w:pPr>
              <w:jc w:val="right"/>
            </w:pPr>
            <w:r>
              <w:rPr>
                <w:color w:val="000000"/>
                <w:sz w:val="24"/>
              </w:rPr>
              <w:t>1,673</w:t>
            </w:r>
          </w:p>
        </w:tc>
        <w:tc>
          <w:tcPr>
            <w:tcW w:w="1932" w:type="dxa"/>
            <w:vAlign w:val="center"/>
          </w:tcPr>
          <w:p>
            <w:pPr>
              <w:jc w:val="right"/>
            </w:pPr>
            <w:r>
              <w:rPr>
                <w:color w:val="000000"/>
                <w:sz w:val="24"/>
              </w:rPr>
              <w:t>124,571.58</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56</w:t>
            </w:r>
          </w:p>
        </w:tc>
        <w:tc>
          <w:tcPr>
            <w:tcW w:w="1276" w:type="dxa"/>
            <w:vAlign w:val="center"/>
          </w:tcPr>
          <w:p>
            <w:pPr>
              <w:jc w:val="center"/>
            </w:pPr>
            <w:r>
              <w:rPr>
                <w:color w:val="000000"/>
                <w:sz w:val="24"/>
              </w:rPr>
              <w:t>300918</w:t>
            </w:r>
          </w:p>
        </w:tc>
        <w:tc>
          <w:tcPr>
            <w:tcW w:w="1701" w:type="dxa"/>
            <w:vAlign w:val="center"/>
          </w:tcPr>
          <w:p>
            <w:pPr>
              <w:jc w:val="center"/>
            </w:pPr>
            <w:r>
              <w:rPr>
                <w:color w:val="000000"/>
                <w:sz w:val="24"/>
              </w:rPr>
              <w:t>南山智尚</w:t>
            </w:r>
          </w:p>
        </w:tc>
        <w:tc>
          <w:tcPr>
            <w:tcW w:w="1559" w:type="dxa"/>
            <w:vAlign w:val="center"/>
          </w:tcPr>
          <w:p>
            <w:pPr>
              <w:jc w:val="right"/>
            </w:pPr>
            <w:r>
              <w:rPr>
                <w:color w:val="000000"/>
                <w:sz w:val="24"/>
              </w:rPr>
              <w:t>10,626</w:t>
            </w:r>
          </w:p>
        </w:tc>
        <w:tc>
          <w:tcPr>
            <w:tcW w:w="1932" w:type="dxa"/>
            <w:vAlign w:val="center"/>
          </w:tcPr>
          <w:p>
            <w:pPr>
              <w:jc w:val="right"/>
            </w:pPr>
            <w:r>
              <w:rPr>
                <w:color w:val="000000"/>
                <w:sz w:val="24"/>
              </w:rPr>
              <w:t>123,398.55</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57</w:t>
            </w:r>
          </w:p>
        </w:tc>
        <w:tc>
          <w:tcPr>
            <w:tcW w:w="1276" w:type="dxa"/>
            <w:vAlign w:val="center"/>
          </w:tcPr>
          <w:p>
            <w:pPr>
              <w:jc w:val="center"/>
            </w:pPr>
            <w:r>
              <w:rPr>
                <w:color w:val="000000"/>
                <w:sz w:val="24"/>
              </w:rPr>
              <w:t>300917</w:t>
            </w:r>
          </w:p>
        </w:tc>
        <w:tc>
          <w:tcPr>
            <w:tcW w:w="1701" w:type="dxa"/>
            <w:vAlign w:val="center"/>
          </w:tcPr>
          <w:p>
            <w:pPr>
              <w:jc w:val="center"/>
            </w:pPr>
            <w:r>
              <w:rPr>
                <w:color w:val="000000"/>
                <w:sz w:val="24"/>
              </w:rPr>
              <w:t>特发服务</w:t>
            </w:r>
          </w:p>
        </w:tc>
        <w:tc>
          <w:tcPr>
            <w:tcW w:w="1559" w:type="dxa"/>
            <w:vAlign w:val="center"/>
          </w:tcPr>
          <w:p>
            <w:pPr>
              <w:jc w:val="right"/>
            </w:pPr>
            <w:r>
              <w:rPr>
                <w:color w:val="000000"/>
                <w:sz w:val="24"/>
              </w:rPr>
              <w:t>2,803</w:t>
            </w:r>
          </w:p>
        </w:tc>
        <w:tc>
          <w:tcPr>
            <w:tcW w:w="1932" w:type="dxa"/>
            <w:vAlign w:val="center"/>
          </w:tcPr>
          <w:p>
            <w:pPr>
              <w:jc w:val="right"/>
            </w:pPr>
            <w:r>
              <w:rPr>
                <w:color w:val="000000"/>
                <w:sz w:val="24"/>
              </w:rPr>
              <w:t>111,116.14</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58</w:t>
            </w:r>
          </w:p>
        </w:tc>
        <w:tc>
          <w:tcPr>
            <w:tcW w:w="1276" w:type="dxa"/>
            <w:vAlign w:val="center"/>
          </w:tcPr>
          <w:p>
            <w:pPr>
              <w:jc w:val="center"/>
            </w:pPr>
            <w:r>
              <w:rPr>
                <w:color w:val="000000"/>
                <w:sz w:val="24"/>
              </w:rPr>
              <w:t>300922</w:t>
            </w:r>
          </w:p>
        </w:tc>
        <w:tc>
          <w:tcPr>
            <w:tcW w:w="1701" w:type="dxa"/>
            <w:vAlign w:val="center"/>
          </w:tcPr>
          <w:p>
            <w:pPr>
              <w:jc w:val="center"/>
            </w:pPr>
            <w:r>
              <w:rPr>
                <w:color w:val="000000"/>
                <w:sz w:val="24"/>
              </w:rPr>
              <w:t>天秦装备</w:t>
            </w:r>
          </w:p>
        </w:tc>
        <w:tc>
          <w:tcPr>
            <w:tcW w:w="1559" w:type="dxa"/>
            <w:vAlign w:val="center"/>
          </w:tcPr>
          <w:p>
            <w:pPr>
              <w:jc w:val="right"/>
            </w:pPr>
            <w:r>
              <w:rPr>
                <w:color w:val="000000"/>
                <w:sz w:val="24"/>
              </w:rPr>
              <w:t>2,863</w:t>
            </w:r>
          </w:p>
        </w:tc>
        <w:tc>
          <w:tcPr>
            <w:tcW w:w="1932" w:type="dxa"/>
            <w:vAlign w:val="center"/>
          </w:tcPr>
          <w:p>
            <w:pPr>
              <w:jc w:val="right"/>
            </w:pPr>
            <w:r>
              <w:rPr>
                <w:color w:val="000000"/>
                <w:sz w:val="24"/>
              </w:rPr>
              <w:t>108,883.46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59</w:t>
            </w:r>
          </w:p>
        </w:tc>
        <w:tc>
          <w:tcPr>
            <w:tcW w:w="1276" w:type="dxa"/>
            <w:vAlign w:val="center"/>
          </w:tcPr>
          <w:p>
            <w:pPr>
              <w:jc w:val="center"/>
            </w:pPr>
            <w:r>
              <w:rPr>
                <w:color w:val="000000"/>
                <w:sz w:val="24"/>
              </w:rPr>
              <w:t>688560</w:t>
            </w:r>
          </w:p>
        </w:tc>
        <w:tc>
          <w:tcPr>
            <w:tcW w:w="1701" w:type="dxa"/>
            <w:vAlign w:val="center"/>
          </w:tcPr>
          <w:p>
            <w:pPr>
              <w:jc w:val="center"/>
            </w:pPr>
            <w:r>
              <w:rPr>
                <w:color w:val="000000"/>
                <w:sz w:val="24"/>
              </w:rPr>
              <w:t>明冠新材</w:t>
            </w:r>
          </w:p>
        </w:tc>
        <w:tc>
          <w:tcPr>
            <w:tcW w:w="1559" w:type="dxa"/>
            <w:vAlign w:val="center"/>
          </w:tcPr>
          <w:p>
            <w:pPr>
              <w:jc w:val="right"/>
            </w:pPr>
            <w:r>
              <w:rPr>
                <w:color w:val="000000"/>
                <w:sz w:val="24"/>
              </w:rPr>
              <w:t>3,832</w:t>
            </w:r>
          </w:p>
        </w:tc>
        <w:tc>
          <w:tcPr>
            <w:tcW w:w="1932" w:type="dxa"/>
            <w:vAlign w:val="center"/>
          </w:tcPr>
          <w:p>
            <w:pPr>
              <w:jc w:val="right"/>
            </w:pPr>
            <w:r>
              <w:rPr>
                <w:color w:val="000000"/>
                <w:sz w:val="24"/>
              </w:rPr>
              <w:t>105,226.72</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60</w:t>
            </w:r>
          </w:p>
        </w:tc>
        <w:tc>
          <w:tcPr>
            <w:tcW w:w="1276" w:type="dxa"/>
            <w:vAlign w:val="center"/>
          </w:tcPr>
          <w:p>
            <w:pPr>
              <w:jc w:val="center"/>
            </w:pPr>
            <w:r>
              <w:rPr>
                <w:color w:val="000000"/>
                <w:sz w:val="24"/>
              </w:rPr>
              <w:t>688699</w:t>
            </w:r>
          </w:p>
        </w:tc>
        <w:tc>
          <w:tcPr>
            <w:tcW w:w="1701" w:type="dxa"/>
            <w:vAlign w:val="center"/>
          </w:tcPr>
          <w:p>
            <w:pPr>
              <w:jc w:val="center"/>
            </w:pPr>
            <w:r>
              <w:rPr>
                <w:color w:val="000000"/>
                <w:sz w:val="24"/>
              </w:rPr>
              <w:t>明微电子</w:t>
            </w:r>
          </w:p>
        </w:tc>
        <w:tc>
          <w:tcPr>
            <w:tcW w:w="1559" w:type="dxa"/>
            <w:vAlign w:val="center"/>
          </w:tcPr>
          <w:p>
            <w:pPr>
              <w:jc w:val="right"/>
            </w:pPr>
            <w:r>
              <w:rPr>
                <w:color w:val="000000"/>
                <w:sz w:val="24"/>
              </w:rPr>
              <w:t>1,869</w:t>
            </w:r>
          </w:p>
        </w:tc>
        <w:tc>
          <w:tcPr>
            <w:tcW w:w="1932" w:type="dxa"/>
            <w:vAlign w:val="center"/>
          </w:tcPr>
          <w:p>
            <w:pPr>
              <w:jc w:val="right"/>
            </w:pPr>
            <w:r>
              <w:rPr>
                <w:color w:val="000000"/>
                <w:sz w:val="24"/>
              </w:rPr>
              <w:t>103,112.73</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61</w:t>
            </w:r>
          </w:p>
        </w:tc>
        <w:tc>
          <w:tcPr>
            <w:tcW w:w="1276" w:type="dxa"/>
            <w:vAlign w:val="center"/>
          </w:tcPr>
          <w:p>
            <w:pPr>
              <w:jc w:val="center"/>
            </w:pPr>
            <w:r>
              <w:rPr>
                <w:color w:val="000000"/>
                <w:sz w:val="24"/>
              </w:rPr>
              <w:t>300869</w:t>
            </w:r>
          </w:p>
        </w:tc>
        <w:tc>
          <w:tcPr>
            <w:tcW w:w="1701" w:type="dxa"/>
            <w:vAlign w:val="center"/>
          </w:tcPr>
          <w:p>
            <w:pPr>
              <w:jc w:val="center"/>
            </w:pPr>
            <w:r>
              <w:rPr>
                <w:color w:val="000000"/>
                <w:sz w:val="24"/>
              </w:rPr>
              <w:t>康泰医学</w:t>
            </w:r>
          </w:p>
        </w:tc>
        <w:tc>
          <w:tcPr>
            <w:tcW w:w="1559" w:type="dxa"/>
            <w:vAlign w:val="center"/>
          </w:tcPr>
          <w:p>
            <w:pPr>
              <w:jc w:val="right"/>
            </w:pPr>
            <w:r>
              <w:rPr>
                <w:color w:val="000000"/>
                <w:sz w:val="24"/>
              </w:rPr>
              <w:t>862</w:t>
            </w:r>
          </w:p>
        </w:tc>
        <w:tc>
          <w:tcPr>
            <w:tcW w:w="1932" w:type="dxa"/>
            <w:vAlign w:val="center"/>
          </w:tcPr>
          <w:p>
            <w:pPr>
              <w:jc w:val="right"/>
            </w:pPr>
            <w:r>
              <w:rPr>
                <w:color w:val="000000"/>
                <w:sz w:val="24"/>
              </w:rPr>
              <w:t>95,578.56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62</w:t>
            </w:r>
          </w:p>
        </w:tc>
        <w:tc>
          <w:tcPr>
            <w:tcW w:w="1276" w:type="dxa"/>
            <w:vAlign w:val="center"/>
          </w:tcPr>
          <w:p>
            <w:pPr>
              <w:jc w:val="center"/>
            </w:pPr>
            <w:r>
              <w:rPr>
                <w:color w:val="000000"/>
                <w:sz w:val="24"/>
              </w:rPr>
              <w:t>688678</w:t>
            </w:r>
          </w:p>
        </w:tc>
        <w:tc>
          <w:tcPr>
            <w:tcW w:w="1701" w:type="dxa"/>
            <w:vAlign w:val="center"/>
          </w:tcPr>
          <w:p>
            <w:pPr>
              <w:jc w:val="center"/>
            </w:pPr>
            <w:r>
              <w:rPr>
                <w:color w:val="000000"/>
                <w:sz w:val="24"/>
              </w:rPr>
              <w:t>福立旺</w:t>
            </w:r>
          </w:p>
        </w:tc>
        <w:tc>
          <w:tcPr>
            <w:tcW w:w="1559" w:type="dxa"/>
            <w:vAlign w:val="center"/>
          </w:tcPr>
          <w:p>
            <w:pPr>
              <w:jc w:val="right"/>
            </w:pPr>
            <w:r>
              <w:rPr>
                <w:color w:val="000000"/>
                <w:sz w:val="24"/>
              </w:rPr>
              <w:t>4,198</w:t>
            </w:r>
          </w:p>
        </w:tc>
        <w:tc>
          <w:tcPr>
            <w:tcW w:w="1932" w:type="dxa"/>
            <w:vAlign w:val="center"/>
          </w:tcPr>
          <w:p>
            <w:pPr>
              <w:jc w:val="right"/>
            </w:pPr>
            <w:r>
              <w:rPr>
                <w:color w:val="000000"/>
                <w:sz w:val="24"/>
              </w:rPr>
              <w:t>91,516.40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63</w:t>
            </w:r>
          </w:p>
        </w:tc>
        <w:tc>
          <w:tcPr>
            <w:tcW w:w="1276" w:type="dxa"/>
            <w:vAlign w:val="center"/>
          </w:tcPr>
          <w:p>
            <w:pPr>
              <w:jc w:val="center"/>
            </w:pPr>
            <w:r>
              <w:rPr>
                <w:color w:val="000000"/>
                <w:sz w:val="24"/>
              </w:rPr>
              <w:t>688668</w:t>
            </w:r>
          </w:p>
        </w:tc>
        <w:tc>
          <w:tcPr>
            <w:tcW w:w="1701" w:type="dxa"/>
            <w:vAlign w:val="center"/>
          </w:tcPr>
          <w:p>
            <w:pPr>
              <w:jc w:val="center"/>
            </w:pPr>
            <w:r>
              <w:rPr>
                <w:color w:val="000000"/>
                <w:sz w:val="24"/>
              </w:rPr>
              <w:t>鼎通科技</w:t>
            </w:r>
          </w:p>
        </w:tc>
        <w:tc>
          <w:tcPr>
            <w:tcW w:w="1559" w:type="dxa"/>
            <w:vAlign w:val="center"/>
          </w:tcPr>
          <w:p>
            <w:pPr>
              <w:jc w:val="right"/>
            </w:pPr>
            <w:r>
              <w:rPr>
                <w:color w:val="000000"/>
                <w:sz w:val="24"/>
              </w:rPr>
              <w:t>3,037</w:t>
            </w:r>
          </w:p>
        </w:tc>
        <w:tc>
          <w:tcPr>
            <w:tcW w:w="1932" w:type="dxa"/>
            <w:vAlign w:val="center"/>
          </w:tcPr>
          <w:p>
            <w:pPr>
              <w:jc w:val="right"/>
            </w:pPr>
            <w:r>
              <w:rPr>
                <w:color w:val="000000"/>
                <w:sz w:val="24"/>
              </w:rPr>
              <w:t>91,110.00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64</w:t>
            </w:r>
          </w:p>
        </w:tc>
        <w:tc>
          <w:tcPr>
            <w:tcW w:w="1276" w:type="dxa"/>
            <w:vAlign w:val="center"/>
          </w:tcPr>
          <w:p>
            <w:pPr>
              <w:jc w:val="center"/>
            </w:pPr>
            <w:r>
              <w:rPr>
                <w:color w:val="000000"/>
                <w:sz w:val="24"/>
              </w:rPr>
              <w:t>688160</w:t>
            </w:r>
          </w:p>
        </w:tc>
        <w:tc>
          <w:tcPr>
            <w:tcW w:w="1701" w:type="dxa"/>
            <w:vAlign w:val="center"/>
          </w:tcPr>
          <w:p>
            <w:pPr>
              <w:jc w:val="center"/>
            </w:pPr>
            <w:r>
              <w:rPr>
                <w:color w:val="000000"/>
                <w:sz w:val="24"/>
              </w:rPr>
              <w:t>步科股份</w:t>
            </w:r>
          </w:p>
        </w:tc>
        <w:tc>
          <w:tcPr>
            <w:tcW w:w="1559" w:type="dxa"/>
            <w:vAlign w:val="center"/>
          </w:tcPr>
          <w:p>
            <w:pPr>
              <w:jc w:val="right"/>
            </w:pPr>
            <w:r>
              <w:rPr>
                <w:color w:val="000000"/>
                <w:sz w:val="24"/>
              </w:rPr>
              <w:t>2,771</w:t>
            </w:r>
          </w:p>
        </w:tc>
        <w:tc>
          <w:tcPr>
            <w:tcW w:w="1932" w:type="dxa"/>
            <w:vAlign w:val="center"/>
          </w:tcPr>
          <w:p>
            <w:pPr>
              <w:jc w:val="right"/>
            </w:pPr>
            <w:r>
              <w:rPr>
                <w:color w:val="000000"/>
                <w:sz w:val="24"/>
              </w:rPr>
              <w:t>86,704.59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65</w:t>
            </w:r>
          </w:p>
        </w:tc>
        <w:tc>
          <w:tcPr>
            <w:tcW w:w="1276" w:type="dxa"/>
            <w:vAlign w:val="center"/>
          </w:tcPr>
          <w:p>
            <w:pPr>
              <w:jc w:val="center"/>
            </w:pPr>
            <w:r>
              <w:rPr>
                <w:color w:val="000000"/>
                <w:sz w:val="24"/>
              </w:rPr>
              <w:t>300920</w:t>
            </w:r>
          </w:p>
        </w:tc>
        <w:tc>
          <w:tcPr>
            <w:tcW w:w="1701" w:type="dxa"/>
            <w:vAlign w:val="center"/>
          </w:tcPr>
          <w:p>
            <w:pPr>
              <w:jc w:val="center"/>
            </w:pPr>
            <w:r>
              <w:rPr>
                <w:color w:val="000000"/>
                <w:sz w:val="24"/>
              </w:rPr>
              <w:t>润阳科技</w:t>
            </w:r>
          </w:p>
        </w:tc>
        <w:tc>
          <w:tcPr>
            <w:tcW w:w="1559" w:type="dxa"/>
            <w:vAlign w:val="center"/>
          </w:tcPr>
          <w:p>
            <w:pPr>
              <w:jc w:val="right"/>
            </w:pPr>
            <w:r>
              <w:rPr>
                <w:color w:val="000000"/>
                <w:sz w:val="24"/>
              </w:rPr>
              <w:t>2,503</w:t>
            </w:r>
          </w:p>
        </w:tc>
        <w:tc>
          <w:tcPr>
            <w:tcW w:w="1932" w:type="dxa"/>
            <w:vAlign w:val="center"/>
          </w:tcPr>
          <w:p>
            <w:pPr>
              <w:jc w:val="right"/>
            </w:pPr>
            <w:r>
              <w:rPr>
                <w:color w:val="000000"/>
                <w:sz w:val="24"/>
              </w:rPr>
              <w:t>85,427.39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66</w:t>
            </w:r>
          </w:p>
        </w:tc>
        <w:tc>
          <w:tcPr>
            <w:tcW w:w="1276" w:type="dxa"/>
            <w:vAlign w:val="center"/>
          </w:tcPr>
          <w:p>
            <w:pPr>
              <w:jc w:val="center"/>
            </w:pPr>
            <w:r>
              <w:rPr>
                <w:color w:val="000000"/>
                <w:sz w:val="24"/>
              </w:rPr>
              <w:t>688698</w:t>
            </w:r>
          </w:p>
        </w:tc>
        <w:tc>
          <w:tcPr>
            <w:tcW w:w="1701" w:type="dxa"/>
            <w:vAlign w:val="center"/>
          </w:tcPr>
          <w:p>
            <w:pPr>
              <w:jc w:val="center"/>
            </w:pPr>
            <w:r>
              <w:rPr>
                <w:color w:val="000000"/>
                <w:sz w:val="24"/>
              </w:rPr>
              <w:t>伟创电气</w:t>
            </w:r>
          </w:p>
        </w:tc>
        <w:tc>
          <w:tcPr>
            <w:tcW w:w="1559" w:type="dxa"/>
            <w:vAlign w:val="center"/>
          </w:tcPr>
          <w:p>
            <w:pPr>
              <w:jc w:val="right"/>
            </w:pPr>
            <w:r>
              <w:rPr>
                <w:color w:val="000000"/>
                <w:sz w:val="24"/>
              </w:rPr>
              <w:t>4,751</w:t>
            </w:r>
          </w:p>
        </w:tc>
        <w:tc>
          <w:tcPr>
            <w:tcW w:w="1932" w:type="dxa"/>
            <w:vAlign w:val="center"/>
          </w:tcPr>
          <w:p>
            <w:pPr>
              <w:jc w:val="right"/>
            </w:pPr>
            <w:r>
              <w:rPr>
                <w:color w:val="000000"/>
                <w:sz w:val="24"/>
              </w:rPr>
              <w:t>84,995.39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67</w:t>
            </w:r>
          </w:p>
        </w:tc>
        <w:tc>
          <w:tcPr>
            <w:tcW w:w="1276" w:type="dxa"/>
            <w:vAlign w:val="center"/>
          </w:tcPr>
          <w:p>
            <w:pPr>
              <w:jc w:val="center"/>
            </w:pPr>
            <w:r>
              <w:rPr>
                <w:color w:val="000000"/>
                <w:sz w:val="24"/>
              </w:rPr>
              <w:t>688551</w:t>
            </w:r>
          </w:p>
        </w:tc>
        <w:tc>
          <w:tcPr>
            <w:tcW w:w="1701" w:type="dxa"/>
            <w:vAlign w:val="center"/>
          </w:tcPr>
          <w:p>
            <w:pPr>
              <w:jc w:val="center"/>
            </w:pPr>
            <w:r>
              <w:rPr>
                <w:color w:val="000000"/>
                <w:sz w:val="24"/>
              </w:rPr>
              <w:t>科威尔</w:t>
            </w:r>
          </w:p>
        </w:tc>
        <w:tc>
          <w:tcPr>
            <w:tcW w:w="1559" w:type="dxa"/>
            <w:vAlign w:val="center"/>
          </w:tcPr>
          <w:p>
            <w:pPr>
              <w:jc w:val="right"/>
            </w:pPr>
            <w:r>
              <w:rPr>
                <w:color w:val="000000"/>
                <w:sz w:val="24"/>
              </w:rPr>
              <w:t>2,211</w:t>
            </w:r>
          </w:p>
        </w:tc>
        <w:tc>
          <w:tcPr>
            <w:tcW w:w="1932" w:type="dxa"/>
            <w:vAlign w:val="center"/>
          </w:tcPr>
          <w:p>
            <w:pPr>
              <w:jc w:val="right"/>
            </w:pPr>
            <w:r>
              <w:rPr>
                <w:color w:val="000000"/>
                <w:sz w:val="24"/>
              </w:rPr>
              <w:t>73,714.74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68</w:t>
            </w:r>
          </w:p>
        </w:tc>
        <w:tc>
          <w:tcPr>
            <w:tcW w:w="1276" w:type="dxa"/>
            <w:vAlign w:val="center"/>
          </w:tcPr>
          <w:p>
            <w:pPr>
              <w:jc w:val="center"/>
            </w:pPr>
            <w:r>
              <w:rPr>
                <w:color w:val="000000"/>
                <w:sz w:val="24"/>
              </w:rPr>
              <w:t>688557</w:t>
            </w:r>
          </w:p>
        </w:tc>
        <w:tc>
          <w:tcPr>
            <w:tcW w:w="1701" w:type="dxa"/>
            <w:vAlign w:val="center"/>
          </w:tcPr>
          <w:p>
            <w:pPr>
              <w:jc w:val="center"/>
            </w:pPr>
            <w:r>
              <w:rPr>
                <w:color w:val="000000"/>
                <w:sz w:val="24"/>
              </w:rPr>
              <w:t>兰剑智能</w:t>
            </w:r>
          </w:p>
        </w:tc>
        <w:tc>
          <w:tcPr>
            <w:tcW w:w="1559" w:type="dxa"/>
            <w:vAlign w:val="center"/>
          </w:tcPr>
          <w:p>
            <w:pPr>
              <w:jc w:val="right"/>
            </w:pPr>
            <w:r>
              <w:rPr>
                <w:color w:val="000000"/>
                <w:sz w:val="24"/>
              </w:rPr>
              <w:t>1,812</w:t>
            </w:r>
          </w:p>
        </w:tc>
        <w:tc>
          <w:tcPr>
            <w:tcW w:w="1932" w:type="dxa"/>
            <w:vAlign w:val="center"/>
          </w:tcPr>
          <w:p>
            <w:pPr>
              <w:jc w:val="right"/>
            </w:pPr>
            <w:r>
              <w:rPr>
                <w:color w:val="000000"/>
                <w:sz w:val="24"/>
              </w:rPr>
              <w:t>73,331.64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69</w:t>
            </w:r>
          </w:p>
        </w:tc>
        <w:tc>
          <w:tcPr>
            <w:tcW w:w="1276" w:type="dxa"/>
            <w:vAlign w:val="center"/>
          </w:tcPr>
          <w:p>
            <w:pPr>
              <w:jc w:val="center"/>
            </w:pPr>
            <w:r>
              <w:rPr>
                <w:color w:val="000000"/>
                <w:sz w:val="24"/>
              </w:rPr>
              <w:t>605376</w:t>
            </w:r>
          </w:p>
        </w:tc>
        <w:tc>
          <w:tcPr>
            <w:tcW w:w="1701" w:type="dxa"/>
            <w:vAlign w:val="center"/>
          </w:tcPr>
          <w:p>
            <w:pPr>
              <w:jc w:val="center"/>
            </w:pPr>
            <w:r>
              <w:rPr>
                <w:color w:val="000000"/>
                <w:sz w:val="24"/>
              </w:rPr>
              <w:t>博迁新材</w:t>
            </w:r>
          </w:p>
        </w:tc>
        <w:tc>
          <w:tcPr>
            <w:tcW w:w="1559" w:type="dxa"/>
            <w:vAlign w:val="center"/>
          </w:tcPr>
          <w:p>
            <w:pPr>
              <w:jc w:val="right"/>
            </w:pPr>
            <w:r>
              <w:rPr>
                <w:color w:val="000000"/>
                <w:sz w:val="24"/>
              </w:rPr>
              <w:t>1,421</w:t>
            </w:r>
          </w:p>
        </w:tc>
        <w:tc>
          <w:tcPr>
            <w:tcW w:w="1932" w:type="dxa"/>
            <w:vAlign w:val="center"/>
          </w:tcPr>
          <w:p>
            <w:pPr>
              <w:jc w:val="right"/>
            </w:pPr>
            <w:r>
              <w:rPr>
                <w:color w:val="000000"/>
                <w:sz w:val="24"/>
              </w:rPr>
              <w:t>66,787.00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70</w:t>
            </w:r>
          </w:p>
        </w:tc>
        <w:tc>
          <w:tcPr>
            <w:tcW w:w="1276" w:type="dxa"/>
            <w:vAlign w:val="center"/>
          </w:tcPr>
          <w:p>
            <w:pPr>
              <w:jc w:val="center"/>
            </w:pPr>
            <w:r>
              <w:rPr>
                <w:color w:val="000000"/>
                <w:sz w:val="24"/>
              </w:rPr>
              <w:t>688618</w:t>
            </w:r>
          </w:p>
        </w:tc>
        <w:tc>
          <w:tcPr>
            <w:tcW w:w="1701" w:type="dxa"/>
            <w:vAlign w:val="center"/>
          </w:tcPr>
          <w:p>
            <w:pPr>
              <w:jc w:val="center"/>
            </w:pPr>
            <w:r>
              <w:rPr>
                <w:color w:val="000000"/>
                <w:sz w:val="24"/>
              </w:rPr>
              <w:t>三旺通信</w:t>
            </w:r>
          </w:p>
        </w:tc>
        <w:tc>
          <w:tcPr>
            <w:tcW w:w="1559" w:type="dxa"/>
            <w:vAlign w:val="center"/>
          </w:tcPr>
          <w:p>
            <w:pPr>
              <w:jc w:val="right"/>
            </w:pPr>
            <w:r>
              <w:rPr>
                <w:color w:val="000000"/>
                <w:sz w:val="24"/>
              </w:rPr>
              <w:t>1,117</w:t>
            </w:r>
          </w:p>
        </w:tc>
        <w:tc>
          <w:tcPr>
            <w:tcW w:w="1932" w:type="dxa"/>
            <w:vAlign w:val="center"/>
          </w:tcPr>
          <w:p>
            <w:pPr>
              <w:jc w:val="right"/>
            </w:pPr>
            <w:r>
              <w:rPr>
                <w:color w:val="000000"/>
                <w:sz w:val="24"/>
              </w:rPr>
              <w:t>59,938.22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71</w:t>
            </w:r>
          </w:p>
        </w:tc>
        <w:tc>
          <w:tcPr>
            <w:tcW w:w="1276" w:type="dxa"/>
            <w:vAlign w:val="center"/>
          </w:tcPr>
          <w:p>
            <w:pPr>
              <w:jc w:val="center"/>
            </w:pPr>
            <w:r>
              <w:rPr>
                <w:color w:val="000000"/>
                <w:sz w:val="24"/>
              </w:rPr>
              <w:t>688156</w:t>
            </w:r>
          </w:p>
        </w:tc>
        <w:tc>
          <w:tcPr>
            <w:tcW w:w="1701" w:type="dxa"/>
            <w:vAlign w:val="center"/>
          </w:tcPr>
          <w:p>
            <w:pPr>
              <w:jc w:val="center"/>
            </w:pPr>
            <w:r>
              <w:rPr>
                <w:color w:val="000000"/>
                <w:sz w:val="24"/>
              </w:rPr>
              <w:t>路德环境</w:t>
            </w:r>
          </w:p>
        </w:tc>
        <w:tc>
          <w:tcPr>
            <w:tcW w:w="1559" w:type="dxa"/>
            <w:vAlign w:val="center"/>
          </w:tcPr>
          <w:p>
            <w:pPr>
              <w:jc w:val="right"/>
            </w:pPr>
            <w:r>
              <w:rPr>
                <w:color w:val="000000"/>
                <w:sz w:val="24"/>
              </w:rPr>
              <w:t>2,602</w:t>
            </w:r>
          </w:p>
        </w:tc>
        <w:tc>
          <w:tcPr>
            <w:tcW w:w="1932" w:type="dxa"/>
            <w:vAlign w:val="center"/>
          </w:tcPr>
          <w:p>
            <w:pPr>
              <w:jc w:val="right"/>
            </w:pPr>
            <w:r>
              <w:rPr>
                <w:color w:val="000000"/>
                <w:sz w:val="24"/>
              </w:rPr>
              <w:t>52,222.14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72</w:t>
            </w:r>
          </w:p>
        </w:tc>
        <w:tc>
          <w:tcPr>
            <w:tcW w:w="1276" w:type="dxa"/>
            <w:vAlign w:val="center"/>
          </w:tcPr>
          <w:p>
            <w:pPr>
              <w:jc w:val="center"/>
            </w:pPr>
            <w:r>
              <w:rPr>
                <w:color w:val="000000"/>
                <w:sz w:val="24"/>
              </w:rPr>
              <w:t>300860</w:t>
            </w:r>
          </w:p>
        </w:tc>
        <w:tc>
          <w:tcPr>
            <w:tcW w:w="1701" w:type="dxa"/>
            <w:vAlign w:val="center"/>
          </w:tcPr>
          <w:p>
            <w:pPr>
              <w:jc w:val="center"/>
            </w:pPr>
            <w:r>
              <w:rPr>
                <w:color w:val="000000"/>
                <w:sz w:val="24"/>
              </w:rPr>
              <w:t>锋尚文化</w:t>
            </w:r>
          </w:p>
        </w:tc>
        <w:tc>
          <w:tcPr>
            <w:tcW w:w="1559" w:type="dxa"/>
            <w:vAlign w:val="center"/>
          </w:tcPr>
          <w:p>
            <w:pPr>
              <w:jc w:val="right"/>
            </w:pPr>
            <w:r>
              <w:rPr>
                <w:color w:val="000000"/>
                <w:sz w:val="24"/>
              </w:rPr>
              <w:t>381</w:t>
            </w:r>
          </w:p>
        </w:tc>
        <w:tc>
          <w:tcPr>
            <w:tcW w:w="1932" w:type="dxa"/>
            <w:vAlign w:val="center"/>
          </w:tcPr>
          <w:p>
            <w:pPr>
              <w:jc w:val="right"/>
            </w:pPr>
            <w:r>
              <w:rPr>
                <w:color w:val="000000"/>
                <w:sz w:val="24"/>
              </w:rPr>
              <w:t>48,261.27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73</w:t>
            </w:r>
          </w:p>
        </w:tc>
        <w:tc>
          <w:tcPr>
            <w:tcW w:w="1276" w:type="dxa"/>
            <w:vAlign w:val="center"/>
          </w:tcPr>
          <w:p>
            <w:pPr>
              <w:jc w:val="center"/>
            </w:pPr>
            <w:r>
              <w:rPr>
                <w:color w:val="000000"/>
                <w:sz w:val="24"/>
              </w:rPr>
              <w:t>688679</w:t>
            </w:r>
          </w:p>
        </w:tc>
        <w:tc>
          <w:tcPr>
            <w:tcW w:w="1701" w:type="dxa"/>
            <w:vAlign w:val="center"/>
          </w:tcPr>
          <w:p>
            <w:pPr>
              <w:jc w:val="center"/>
            </w:pPr>
            <w:r>
              <w:rPr>
                <w:color w:val="000000"/>
                <w:sz w:val="24"/>
              </w:rPr>
              <w:t>通源环境</w:t>
            </w:r>
          </w:p>
        </w:tc>
        <w:tc>
          <w:tcPr>
            <w:tcW w:w="1559" w:type="dxa"/>
            <w:vAlign w:val="center"/>
          </w:tcPr>
          <w:p>
            <w:pPr>
              <w:jc w:val="right"/>
            </w:pPr>
            <w:r>
              <w:rPr>
                <w:color w:val="000000"/>
                <w:sz w:val="24"/>
              </w:rPr>
              <w:t>3,139</w:t>
            </w:r>
          </w:p>
        </w:tc>
        <w:tc>
          <w:tcPr>
            <w:tcW w:w="1932" w:type="dxa"/>
            <w:vAlign w:val="center"/>
          </w:tcPr>
          <w:p>
            <w:pPr>
              <w:jc w:val="right"/>
            </w:pPr>
            <w:r>
              <w:rPr>
                <w:color w:val="000000"/>
                <w:sz w:val="24"/>
              </w:rPr>
              <w:t>47,869.75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74</w:t>
            </w:r>
          </w:p>
        </w:tc>
        <w:tc>
          <w:tcPr>
            <w:tcW w:w="1276" w:type="dxa"/>
            <w:vAlign w:val="center"/>
          </w:tcPr>
          <w:p>
            <w:pPr>
              <w:jc w:val="center"/>
            </w:pPr>
            <w:r>
              <w:rPr>
                <w:color w:val="000000"/>
                <w:sz w:val="24"/>
              </w:rPr>
              <w:t>300861</w:t>
            </w:r>
          </w:p>
        </w:tc>
        <w:tc>
          <w:tcPr>
            <w:tcW w:w="1701" w:type="dxa"/>
            <w:vAlign w:val="center"/>
          </w:tcPr>
          <w:p>
            <w:pPr>
              <w:jc w:val="center"/>
            </w:pPr>
            <w:r>
              <w:rPr>
                <w:color w:val="000000"/>
                <w:sz w:val="24"/>
              </w:rPr>
              <w:t>美畅股份</w:t>
            </w:r>
          </w:p>
        </w:tc>
        <w:tc>
          <w:tcPr>
            <w:tcW w:w="1559" w:type="dxa"/>
            <w:vAlign w:val="center"/>
          </w:tcPr>
          <w:p>
            <w:pPr>
              <w:jc w:val="right"/>
            </w:pPr>
            <w:r>
              <w:rPr>
                <w:color w:val="000000"/>
                <w:sz w:val="24"/>
              </w:rPr>
              <w:t>895</w:t>
            </w:r>
          </w:p>
        </w:tc>
        <w:tc>
          <w:tcPr>
            <w:tcW w:w="1932" w:type="dxa"/>
            <w:vAlign w:val="center"/>
          </w:tcPr>
          <w:p>
            <w:pPr>
              <w:jc w:val="right"/>
            </w:pPr>
            <w:r>
              <w:rPr>
                <w:color w:val="000000"/>
                <w:sz w:val="24"/>
              </w:rPr>
              <w:t>45,734.50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75</w:t>
            </w:r>
          </w:p>
        </w:tc>
        <w:tc>
          <w:tcPr>
            <w:tcW w:w="1276" w:type="dxa"/>
            <w:vAlign w:val="center"/>
          </w:tcPr>
          <w:p>
            <w:pPr>
              <w:jc w:val="center"/>
            </w:pPr>
            <w:r>
              <w:rPr>
                <w:color w:val="000000"/>
                <w:sz w:val="24"/>
              </w:rPr>
              <w:t>300926</w:t>
            </w:r>
          </w:p>
        </w:tc>
        <w:tc>
          <w:tcPr>
            <w:tcW w:w="1701" w:type="dxa"/>
            <w:vAlign w:val="center"/>
          </w:tcPr>
          <w:p>
            <w:pPr>
              <w:jc w:val="center"/>
            </w:pPr>
            <w:r>
              <w:rPr>
                <w:color w:val="000000"/>
                <w:sz w:val="24"/>
              </w:rPr>
              <w:t>博俊科技</w:t>
            </w:r>
          </w:p>
        </w:tc>
        <w:tc>
          <w:tcPr>
            <w:tcW w:w="1559" w:type="dxa"/>
            <w:vAlign w:val="center"/>
          </w:tcPr>
          <w:p>
            <w:pPr>
              <w:jc w:val="right"/>
            </w:pPr>
            <w:r>
              <w:rPr>
                <w:color w:val="000000"/>
                <w:sz w:val="24"/>
              </w:rPr>
              <w:t>3,584</w:t>
            </w:r>
          </w:p>
        </w:tc>
        <w:tc>
          <w:tcPr>
            <w:tcW w:w="1932" w:type="dxa"/>
            <w:vAlign w:val="center"/>
          </w:tcPr>
          <w:p>
            <w:pPr>
              <w:jc w:val="right"/>
            </w:pPr>
            <w:r>
              <w:rPr>
                <w:color w:val="000000"/>
                <w:sz w:val="24"/>
              </w:rPr>
              <w:t>38,563.84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76</w:t>
            </w:r>
          </w:p>
        </w:tc>
        <w:tc>
          <w:tcPr>
            <w:tcW w:w="1276" w:type="dxa"/>
            <w:vAlign w:val="center"/>
          </w:tcPr>
          <w:p>
            <w:pPr>
              <w:jc w:val="center"/>
            </w:pPr>
            <w:r>
              <w:rPr>
                <w:color w:val="000000"/>
                <w:sz w:val="24"/>
              </w:rPr>
              <w:t>300872</w:t>
            </w:r>
          </w:p>
        </w:tc>
        <w:tc>
          <w:tcPr>
            <w:tcW w:w="1701" w:type="dxa"/>
            <w:vAlign w:val="center"/>
          </w:tcPr>
          <w:p>
            <w:pPr>
              <w:jc w:val="center"/>
            </w:pPr>
            <w:r>
              <w:rPr>
                <w:color w:val="000000"/>
                <w:sz w:val="24"/>
              </w:rPr>
              <w:t>天阳科技</w:t>
            </w:r>
          </w:p>
        </w:tc>
        <w:tc>
          <w:tcPr>
            <w:tcW w:w="1559" w:type="dxa"/>
            <w:vAlign w:val="center"/>
          </w:tcPr>
          <w:p>
            <w:pPr>
              <w:jc w:val="right"/>
            </w:pPr>
            <w:r>
              <w:rPr>
                <w:color w:val="000000"/>
                <w:sz w:val="24"/>
              </w:rPr>
              <w:t>871</w:t>
            </w:r>
          </w:p>
        </w:tc>
        <w:tc>
          <w:tcPr>
            <w:tcW w:w="1932" w:type="dxa"/>
            <w:vAlign w:val="center"/>
          </w:tcPr>
          <w:p>
            <w:pPr>
              <w:jc w:val="right"/>
            </w:pPr>
            <w:r>
              <w:rPr>
                <w:color w:val="000000"/>
                <w:sz w:val="24"/>
              </w:rPr>
              <w:t>32,958.64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77</w:t>
            </w:r>
          </w:p>
        </w:tc>
        <w:tc>
          <w:tcPr>
            <w:tcW w:w="1276" w:type="dxa"/>
            <w:vAlign w:val="center"/>
          </w:tcPr>
          <w:p>
            <w:pPr>
              <w:jc w:val="center"/>
            </w:pPr>
            <w:r>
              <w:rPr>
                <w:color w:val="000000"/>
                <w:sz w:val="24"/>
              </w:rPr>
              <w:t>300870</w:t>
            </w:r>
          </w:p>
        </w:tc>
        <w:tc>
          <w:tcPr>
            <w:tcW w:w="1701" w:type="dxa"/>
            <w:vAlign w:val="center"/>
          </w:tcPr>
          <w:p>
            <w:pPr>
              <w:jc w:val="center"/>
            </w:pPr>
            <w:r>
              <w:rPr>
                <w:color w:val="000000"/>
                <w:sz w:val="24"/>
              </w:rPr>
              <w:t>欧陆通</w:t>
            </w:r>
          </w:p>
        </w:tc>
        <w:tc>
          <w:tcPr>
            <w:tcW w:w="1559" w:type="dxa"/>
            <w:vAlign w:val="center"/>
          </w:tcPr>
          <w:p>
            <w:pPr>
              <w:jc w:val="right"/>
            </w:pPr>
            <w:r>
              <w:rPr>
                <w:color w:val="000000"/>
                <w:sz w:val="24"/>
              </w:rPr>
              <w:t>478</w:t>
            </w:r>
          </w:p>
        </w:tc>
        <w:tc>
          <w:tcPr>
            <w:tcW w:w="1932" w:type="dxa"/>
            <w:vAlign w:val="center"/>
          </w:tcPr>
          <w:p>
            <w:pPr>
              <w:jc w:val="right"/>
            </w:pPr>
            <w:r>
              <w:rPr>
                <w:color w:val="000000"/>
                <w:sz w:val="24"/>
              </w:rPr>
              <w:t>31,390.26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78</w:t>
            </w:r>
          </w:p>
        </w:tc>
        <w:tc>
          <w:tcPr>
            <w:tcW w:w="1276" w:type="dxa"/>
            <w:vAlign w:val="center"/>
          </w:tcPr>
          <w:p>
            <w:pPr>
              <w:jc w:val="center"/>
            </w:pPr>
            <w:r>
              <w:rPr>
                <w:color w:val="000000"/>
                <w:sz w:val="24"/>
              </w:rPr>
              <w:t>300900</w:t>
            </w:r>
          </w:p>
        </w:tc>
        <w:tc>
          <w:tcPr>
            <w:tcW w:w="1701" w:type="dxa"/>
            <w:vAlign w:val="center"/>
          </w:tcPr>
          <w:p>
            <w:pPr>
              <w:jc w:val="center"/>
            </w:pPr>
            <w:r>
              <w:rPr>
                <w:color w:val="000000"/>
                <w:sz w:val="24"/>
              </w:rPr>
              <w:t>广联航空</w:t>
            </w:r>
          </w:p>
        </w:tc>
        <w:tc>
          <w:tcPr>
            <w:tcW w:w="1559" w:type="dxa"/>
            <w:vAlign w:val="center"/>
          </w:tcPr>
          <w:p>
            <w:pPr>
              <w:jc w:val="right"/>
            </w:pPr>
            <w:r>
              <w:rPr>
                <w:color w:val="000000"/>
                <w:sz w:val="24"/>
              </w:rPr>
              <w:t>879</w:t>
            </w:r>
          </w:p>
        </w:tc>
        <w:tc>
          <w:tcPr>
            <w:tcW w:w="1932" w:type="dxa"/>
            <w:vAlign w:val="center"/>
          </w:tcPr>
          <w:p>
            <w:pPr>
              <w:jc w:val="right"/>
            </w:pPr>
            <w:r>
              <w:rPr>
                <w:color w:val="000000"/>
                <w:sz w:val="24"/>
              </w:rPr>
              <w:t>29,147.64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79</w:t>
            </w:r>
          </w:p>
        </w:tc>
        <w:tc>
          <w:tcPr>
            <w:tcW w:w="1276" w:type="dxa"/>
            <w:vAlign w:val="center"/>
          </w:tcPr>
          <w:p>
            <w:pPr>
              <w:jc w:val="center"/>
            </w:pPr>
            <w:r>
              <w:rPr>
                <w:color w:val="000000"/>
                <w:sz w:val="24"/>
              </w:rPr>
              <w:t>300927</w:t>
            </w:r>
          </w:p>
        </w:tc>
        <w:tc>
          <w:tcPr>
            <w:tcW w:w="1701" w:type="dxa"/>
            <w:vAlign w:val="center"/>
          </w:tcPr>
          <w:p>
            <w:pPr>
              <w:jc w:val="center"/>
            </w:pPr>
            <w:r>
              <w:rPr>
                <w:color w:val="000000"/>
                <w:sz w:val="24"/>
              </w:rPr>
              <w:t>江天化学</w:t>
            </w:r>
          </w:p>
        </w:tc>
        <w:tc>
          <w:tcPr>
            <w:tcW w:w="1559" w:type="dxa"/>
            <w:vAlign w:val="center"/>
          </w:tcPr>
          <w:p>
            <w:pPr>
              <w:jc w:val="right"/>
            </w:pPr>
            <w:r>
              <w:rPr>
                <w:color w:val="000000"/>
                <w:sz w:val="24"/>
              </w:rPr>
              <w:t>2,163</w:t>
            </w:r>
          </w:p>
        </w:tc>
        <w:tc>
          <w:tcPr>
            <w:tcW w:w="1932" w:type="dxa"/>
            <w:vAlign w:val="center"/>
          </w:tcPr>
          <w:p>
            <w:pPr>
              <w:jc w:val="right"/>
            </w:pPr>
            <w:r>
              <w:rPr>
                <w:color w:val="000000"/>
                <w:sz w:val="24"/>
              </w:rPr>
              <w:t>28,962.57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80</w:t>
            </w:r>
          </w:p>
        </w:tc>
        <w:tc>
          <w:tcPr>
            <w:tcW w:w="1276" w:type="dxa"/>
            <w:vAlign w:val="center"/>
          </w:tcPr>
          <w:p>
            <w:pPr>
              <w:jc w:val="center"/>
            </w:pPr>
            <w:r>
              <w:rPr>
                <w:color w:val="000000"/>
                <w:sz w:val="24"/>
              </w:rPr>
              <w:t>300877</w:t>
            </w:r>
          </w:p>
        </w:tc>
        <w:tc>
          <w:tcPr>
            <w:tcW w:w="1701" w:type="dxa"/>
            <w:vAlign w:val="center"/>
          </w:tcPr>
          <w:p>
            <w:pPr>
              <w:jc w:val="center"/>
            </w:pPr>
            <w:r>
              <w:rPr>
                <w:color w:val="000000"/>
                <w:sz w:val="24"/>
              </w:rPr>
              <w:t>金春股份</w:t>
            </w:r>
          </w:p>
        </w:tc>
        <w:tc>
          <w:tcPr>
            <w:tcW w:w="1559" w:type="dxa"/>
            <w:vAlign w:val="center"/>
          </w:tcPr>
          <w:p>
            <w:pPr>
              <w:jc w:val="right"/>
            </w:pPr>
            <w:r>
              <w:rPr>
                <w:color w:val="000000"/>
                <w:sz w:val="24"/>
              </w:rPr>
              <w:t>569</w:t>
            </w:r>
          </w:p>
        </w:tc>
        <w:tc>
          <w:tcPr>
            <w:tcW w:w="1932" w:type="dxa"/>
            <w:vAlign w:val="center"/>
          </w:tcPr>
          <w:p>
            <w:pPr>
              <w:jc w:val="right"/>
            </w:pPr>
            <w:r>
              <w:rPr>
                <w:color w:val="000000"/>
                <w:sz w:val="24"/>
              </w:rPr>
              <w:t>28,933.65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81</w:t>
            </w:r>
          </w:p>
        </w:tc>
        <w:tc>
          <w:tcPr>
            <w:tcW w:w="1276" w:type="dxa"/>
            <w:vAlign w:val="center"/>
          </w:tcPr>
          <w:p>
            <w:pPr>
              <w:jc w:val="center"/>
            </w:pPr>
            <w:r>
              <w:rPr>
                <w:color w:val="000000"/>
                <w:sz w:val="24"/>
              </w:rPr>
              <w:t>300868</w:t>
            </w:r>
          </w:p>
        </w:tc>
        <w:tc>
          <w:tcPr>
            <w:tcW w:w="1701" w:type="dxa"/>
            <w:vAlign w:val="center"/>
          </w:tcPr>
          <w:p>
            <w:pPr>
              <w:jc w:val="center"/>
            </w:pPr>
            <w:r>
              <w:rPr>
                <w:color w:val="000000"/>
                <w:sz w:val="24"/>
              </w:rPr>
              <w:t>杰美特</w:t>
            </w:r>
          </w:p>
        </w:tc>
        <w:tc>
          <w:tcPr>
            <w:tcW w:w="1559" w:type="dxa"/>
            <w:vAlign w:val="center"/>
          </w:tcPr>
          <w:p>
            <w:pPr>
              <w:jc w:val="right"/>
            </w:pPr>
            <w:r>
              <w:rPr>
                <w:color w:val="000000"/>
                <w:sz w:val="24"/>
              </w:rPr>
              <w:t>593</w:t>
            </w:r>
          </w:p>
        </w:tc>
        <w:tc>
          <w:tcPr>
            <w:tcW w:w="1932" w:type="dxa"/>
            <w:vAlign w:val="center"/>
          </w:tcPr>
          <w:p>
            <w:pPr>
              <w:jc w:val="right"/>
            </w:pPr>
            <w:r>
              <w:rPr>
                <w:color w:val="000000"/>
                <w:sz w:val="24"/>
              </w:rPr>
              <w:t>25,665.04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82</w:t>
            </w:r>
          </w:p>
        </w:tc>
        <w:tc>
          <w:tcPr>
            <w:tcW w:w="1276" w:type="dxa"/>
            <w:vAlign w:val="center"/>
          </w:tcPr>
          <w:p>
            <w:pPr>
              <w:jc w:val="center"/>
            </w:pPr>
            <w:r>
              <w:rPr>
                <w:color w:val="000000"/>
                <w:sz w:val="24"/>
              </w:rPr>
              <w:t>003026</w:t>
            </w:r>
          </w:p>
        </w:tc>
        <w:tc>
          <w:tcPr>
            <w:tcW w:w="1701" w:type="dxa"/>
            <w:vAlign w:val="center"/>
          </w:tcPr>
          <w:p>
            <w:pPr>
              <w:jc w:val="center"/>
            </w:pPr>
            <w:r>
              <w:rPr>
                <w:color w:val="000000"/>
                <w:sz w:val="24"/>
              </w:rPr>
              <w:t>中晶科技</w:t>
            </w:r>
          </w:p>
        </w:tc>
        <w:tc>
          <w:tcPr>
            <w:tcW w:w="1559" w:type="dxa"/>
            <w:vAlign w:val="center"/>
          </w:tcPr>
          <w:p>
            <w:pPr>
              <w:jc w:val="right"/>
            </w:pPr>
            <w:r>
              <w:rPr>
                <w:color w:val="000000"/>
                <w:sz w:val="24"/>
              </w:rPr>
              <w:t>461</w:t>
            </w:r>
          </w:p>
        </w:tc>
        <w:tc>
          <w:tcPr>
            <w:tcW w:w="1932" w:type="dxa"/>
            <w:vAlign w:val="center"/>
          </w:tcPr>
          <w:p>
            <w:pPr>
              <w:jc w:val="right"/>
            </w:pPr>
            <w:r>
              <w:rPr>
                <w:color w:val="000000"/>
                <w:sz w:val="24"/>
              </w:rPr>
              <w:t>21,740.76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83</w:t>
            </w:r>
          </w:p>
        </w:tc>
        <w:tc>
          <w:tcPr>
            <w:tcW w:w="1276" w:type="dxa"/>
            <w:vAlign w:val="center"/>
          </w:tcPr>
          <w:p>
            <w:pPr>
              <w:jc w:val="center"/>
            </w:pPr>
            <w:r>
              <w:rPr>
                <w:color w:val="000000"/>
                <w:sz w:val="24"/>
              </w:rPr>
              <w:t>300873</w:t>
            </w:r>
          </w:p>
        </w:tc>
        <w:tc>
          <w:tcPr>
            <w:tcW w:w="1701" w:type="dxa"/>
            <w:vAlign w:val="center"/>
          </w:tcPr>
          <w:p>
            <w:pPr>
              <w:jc w:val="center"/>
            </w:pPr>
            <w:r>
              <w:rPr>
                <w:color w:val="000000"/>
                <w:sz w:val="24"/>
              </w:rPr>
              <w:t>海晨股份</w:t>
            </w:r>
          </w:p>
        </w:tc>
        <w:tc>
          <w:tcPr>
            <w:tcW w:w="1559" w:type="dxa"/>
            <w:vAlign w:val="center"/>
          </w:tcPr>
          <w:p>
            <w:pPr>
              <w:jc w:val="right"/>
            </w:pPr>
            <w:r>
              <w:rPr>
                <w:color w:val="000000"/>
                <w:sz w:val="24"/>
              </w:rPr>
              <w:t>484</w:t>
            </w:r>
          </w:p>
        </w:tc>
        <w:tc>
          <w:tcPr>
            <w:tcW w:w="1932" w:type="dxa"/>
            <w:vAlign w:val="center"/>
          </w:tcPr>
          <w:p>
            <w:pPr>
              <w:jc w:val="right"/>
            </w:pPr>
            <w:r>
              <w:rPr>
                <w:color w:val="000000"/>
                <w:sz w:val="24"/>
              </w:rPr>
              <w:t>19,998.88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84</w:t>
            </w:r>
          </w:p>
        </w:tc>
        <w:tc>
          <w:tcPr>
            <w:tcW w:w="1276" w:type="dxa"/>
            <w:vAlign w:val="center"/>
          </w:tcPr>
          <w:p>
            <w:pPr>
              <w:jc w:val="center"/>
            </w:pPr>
            <w:r>
              <w:rPr>
                <w:color w:val="000000"/>
                <w:sz w:val="24"/>
              </w:rPr>
              <w:t>300878</w:t>
            </w:r>
          </w:p>
        </w:tc>
        <w:tc>
          <w:tcPr>
            <w:tcW w:w="1701" w:type="dxa"/>
            <w:vAlign w:val="center"/>
          </w:tcPr>
          <w:p>
            <w:pPr>
              <w:jc w:val="center"/>
            </w:pPr>
            <w:r>
              <w:rPr>
                <w:color w:val="000000"/>
                <w:sz w:val="24"/>
              </w:rPr>
              <w:t>维康药业</w:t>
            </w:r>
          </w:p>
        </w:tc>
        <w:tc>
          <w:tcPr>
            <w:tcW w:w="1559" w:type="dxa"/>
            <w:vAlign w:val="center"/>
          </w:tcPr>
          <w:p>
            <w:pPr>
              <w:jc w:val="right"/>
            </w:pPr>
            <w:r>
              <w:rPr>
                <w:color w:val="000000"/>
                <w:sz w:val="24"/>
              </w:rPr>
              <w:t>401</w:t>
            </w:r>
          </w:p>
        </w:tc>
        <w:tc>
          <w:tcPr>
            <w:tcW w:w="1932" w:type="dxa"/>
            <w:vAlign w:val="center"/>
          </w:tcPr>
          <w:p>
            <w:pPr>
              <w:jc w:val="right"/>
            </w:pPr>
            <w:r>
              <w:rPr>
                <w:color w:val="000000"/>
                <w:sz w:val="24"/>
              </w:rPr>
              <w:t>19,536.72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85</w:t>
            </w:r>
          </w:p>
        </w:tc>
        <w:tc>
          <w:tcPr>
            <w:tcW w:w="1276" w:type="dxa"/>
            <w:vAlign w:val="center"/>
          </w:tcPr>
          <w:p>
            <w:pPr>
              <w:jc w:val="center"/>
            </w:pPr>
            <w:r>
              <w:rPr>
                <w:color w:val="000000"/>
                <w:sz w:val="24"/>
              </w:rPr>
              <w:t>300891</w:t>
            </w:r>
          </w:p>
        </w:tc>
        <w:tc>
          <w:tcPr>
            <w:tcW w:w="1701" w:type="dxa"/>
            <w:vAlign w:val="center"/>
          </w:tcPr>
          <w:p>
            <w:pPr>
              <w:jc w:val="center"/>
            </w:pPr>
            <w:r>
              <w:rPr>
                <w:color w:val="000000"/>
                <w:sz w:val="24"/>
              </w:rPr>
              <w:t>惠云钛业</w:t>
            </w:r>
          </w:p>
        </w:tc>
        <w:tc>
          <w:tcPr>
            <w:tcW w:w="1559" w:type="dxa"/>
            <w:vAlign w:val="center"/>
          </w:tcPr>
          <w:p>
            <w:pPr>
              <w:jc w:val="right"/>
            </w:pPr>
            <w:r>
              <w:rPr>
                <w:color w:val="000000"/>
                <w:sz w:val="24"/>
              </w:rPr>
              <w:t>1,143</w:t>
            </w:r>
          </w:p>
        </w:tc>
        <w:tc>
          <w:tcPr>
            <w:tcW w:w="1932" w:type="dxa"/>
            <w:vAlign w:val="center"/>
          </w:tcPr>
          <w:p>
            <w:pPr>
              <w:jc w:val="right"/>
            </w:pPr>
            <w:r>
              <w:rPr>
                <w:color w:val="000000"/>
                <w:sz w:val="24"/>
              </w:rPr>
              <w:t>18,745.20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86</w:t>
            </w:r>
          </w:p>
        </w:tc>
        <w:tc>
          <w:tcPr>
            <w:tcW w:w="1276" w:type="dxa"/>
            <w:vAlign w:val="center"/>
          </w:tcPr>
          <w:p>
            <w:pPr>
              <w:jc w:val="center"/>
            </w:pPr>
            <w:r>
              <w:rPr>
                <w:color w:val="000000"/>
                <w:sz w:val="24"/>
              </w:rPr>
              <w:t>003029</w:t>
            </w:r>
          </w:p>
        </w:tc>
        <w:tc>
          <w:tcPr>
            <w:tcW w:w="1701" w:type="dxa"/>
            <w:vAlign w:val="center"/>
          </w:tcPr>
          <w:p>
            <w:pPr>
              <w:jc w:val="center"/>
            </w:pPr>
            <w:r>
              <w:rPr>
                <w:color w:val="000000"/>
                <w:sz w:val="24"/>
              </w:rPr>
              <w:t>吉大正元</w:t>
            </w:r>
          </w:p>
        </w:tc>
        <w:tc>
          <w:tcPr>
            <w:tcW w:w="1559" w:type="dxa"/>
            <w:vAlign w:val="center"/>
          </w:tcPr>
          <w:p>
            <w:pPr>
              <w:jc w:val="right"/>
            </w:pPr>
            <w:r>
              <w:rPr>
                <w:color w:val="000000"/>
                <w:sz w:val="24"/>
              </w:rPr>
              <w:t>716</w:t>
            </w:r>
          </w:p>
        </w:tc>
        <w:tc>
          <w:tcPr>
            <w:tcW w:w="1932" w:type="dxa"/>
            <w:vAlign w:val="center"/>
          </w:tcPr>
          <w:p>
            <w:pPr>
              <w:jc w:val="right"/>
            </w:pPr>
            <w:r>
              <w:rPr>
                <w:color w:val="000000"/>
                <w:sz w:val="24"/>
              </w:rPr>
              <w:t>18,716.24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87</w:t>
            </w:r>
          </w:p>
        </w:tc>
        <w:tc>
          <w:tcPr>
            <w:tcW w:w="1276" w:type="dxa"/>
            <w:vAlign w:val="center"/>
          </w:tcPr>
          <w:p>
            <w:pPr>
              <w:jc w:val="center"/>
            </w:pPr>
            <w:r>
              <w:rPr>
                <w:color w:val="000000"/>
                <w:sz w:val="24"/>
              </w:rPr>
              <w:t>003028</w:t>
            </w:r>
          </w:p>
        </w:tc>
        <w:tc>
          <w:tcPr>
            <w:tcW w:w="1701" w:type="dxa"/>
            <w:vAlign w:val="center"/>
          </w:tcPr>
          <w:p>
            <w:pPr>
              <w:jc w:val="center"/>
            </w:pPr>
            <w:r>
              <w:rPr>
                <w:color w:val="000000"/>
                <w:sz w:val="24"/>
              </w:rPr>
              <w:t>振邦智能</w:t>
            </w:r>
          </w:p>
        </w:tc>
        <w:tc>
          <w:tcPr>
            <w:tcW w:w="1559" w:type="dxa"/>
            <w:vAlign w:val="center"/>
          </w:tcPr>
          <w:p>
            <w:pPr>
              <w:jc w:val="right"/>
            </w:pPr>
            <w:r>
              <w:rPr>
                <w:color w:val="000000"/>
                <w:sz w:val="24"/>
              </w:rPr>
              <w:t>432</w:t>
            </w:r>
          </w:p>
        </w:tc>
        <w:tc>
          <w:tcPr>
            <w:tcW w:w="1932" w:type="dxa"/>
            <w:vAlign w:val="center"/>
          </w:tcPr>
          <w:p>
            <w:pPr>
              <w:jc w:val="right"/>
            </w:pPr>
            <w:r>
              <w:rPr>
                <w:color w:val="000000"/>
                <w:sz w:val="24"/>
              </w:rPr>
              <w:t>18,010.08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88</w:t>
            </w:r>
          </w:p>
        </w:tc>
        <w:tc>
          <w:tcPr>
            <w:tcW w:w="1276" w:type="dxa"/>
            <w:vAlign w:val="center"/>
          </w:tcPr>
          <w:p>
            <w:pPr>
              <w:jc w:val="center"/>
            </w:pPr>
            <w:r>
              <w:rPr>
                <w:color w:val="000000"/>
                <w:sz w:val="24"/>
              </w:rPr>
              <w:t>605186</w:t>
            </w:r>
          </w:p>
        </w:tc>
        <w:tc>
          <w:tcPr>
            <w:tcW w:w="1701" w:type="dxa"/>
            <w:vAlign w:val="center"/>
          </w:tcPr>
          <w:p>
            <w:pPr>
              <w:jc w:val="center"/>
            </w:pPr>
            <w:r>
              <w:rPr>
                <w:color w:val="000000"/>
                <w:sz w:val="24"/>
              </w:rPr>
              <w:t>健麾信息</w:t>
            </w:r>
          </w:p>
        </w:tc>
        <w:tc>
          <w:tcPr>
            <w:tcW w:w="1559" w:type="dxa"/>
            <w:vAlign w:val="center"/>
          </w:tcPr>
          <w:p>
            <w:pPr>
              <w:jc w:val="right"/>
            </w:pPr>
            <w:r>
              <w:rPr>
                <w:color w:val="000000"/>
                <w:sz w:val="24"/>
              </w:rPr>
              <w:t>626</w:t>
            </w:r>
          </w:p>
        </w:tc>
        <w:tc>
          <w:tcPr>
            <w:tcW w:w="1932" w:type="dxa"/>
            <w:vAlign w:val="center"/>
          </w:tcPr>
          <w:p>
            <w:pPr>
              <w:jc w:val="right"/>
            </w:pPr>
            <w:r>
              <w:rPr>
                <w:color w:val="000000"/>
                <w:sz w:val="24"/>
              </w:rPr>
              <w:t>17,609.38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89</w:t>
            </w:r>
          </w:p>
        </w:tc>
        <w:tc>
          <w:tcPr>
            <w:tcW w:w="1276" w:type="dxa"/>
            <w:vAlign w:val="center"/>
          </w:tcPr>
          <w:p>
            <w:pPr>
              <w:jc w:val="center"/>
            </w:pPr>
            <w:r>
              <w:rPr>
                <w:color w:val="000000"/>
                <w:sz w:val="24"/>
              </w:rPr>
              <w:t>300884</w:t>
            </w:r>
          </w:p>
        </w:tc>
        <w:tc>
          <w:tcPr>
            <w:tcW w:w="1701" w:type="dxa"/>
            <w:vAlign w:val="center"/>
          </w:tcPr>
          <w:p>
            <w:pPr>
              <w:jc w:val="center"/>
            </w:pPr>
            <w:r>
              <w:rPr>
                <w:color w:val="000000"/>
                <w:sz w:val="24"/>
              </w:rPr>
              <w:t>狄耐克</w:t>
            </w:r>
          </w:p>
        </w:tc>
        <w:tc>
          <w:tcPr>
            <w:tcW w:w="1559" w:type="dxa"/>
            <w:vAlign w:val="center"/>
          </w:tcPr>
          <w:p>
            <w:pPr>
              <w:jc w:val="right"/>
            </w:pPr>
            <w:r>
              <w:rPr>
                <w:color w:val="000000"/>
                <w:sz w:val="24"/>
              </w:rPr>
              <w:t>499</w:t>
            </w:r>
          </w:p>
        </w:tc>
        <w:tc>
          <w:tcPr>
            <w:tcW w:w="1932" w:type="dxa"/>
            <w:vAlign w:val="center"/>
          </w:tcPr>
          <w:p>
            <w:pPr>
              <w:jc w:val="right"/>
            </w:pPr>
            <w:r>
              <w:rPr>
                <w:color w:val="000000"/>
                <w:sz w:val="24"/>
              </w:rPr>
              <w:t>16,721.49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90</w:t>
            </w:r>
          </w:p>
        </w:tc>
        <w:tc>
          <w:tcPr>
            <w:tcW w:w="1276" w:type="dxa"/>
            <w:vAlign w:val="center"/>
          </w:tcPr>
          <w:p>
            <w:pPr>
              <w:jc w:val="center"/>
            </w:pPr>
            <w:r>
              <w:rPr>
                <w:color w:val="000000"/>
                <w:sz w:val="24"/>
              </w:rPr>
              <w:t>605179</w:t>
            </w:r>
          </w:p>
        </w:tc>
        <w:tc>
          <w:tcPr>
            <w:tcW w:w="1701" w:type="dxa"/>
            <w:vAlign w:val="center"/>
          </w:tcPr>
          <w:p>
            <w:pPr>
              <w:jc w:val="center"/>
            </w:pPr>
            <w:r>
              <w:rPr>
                <w:color w:val="000000"/>
                <w:sz w:val="24"/>
              </w:rPr>
              <w:t>一鸣食品</w:t>
            </w:r>
          </w:p>
        </w:tc>
        <w:tc>
          <w:tcPr>
            <w:tcW w:w="1559" w:type="dxa"/>
            <w:vAlign w:val="center"/>
          </w:tcPr>
          <w:p>
            <w:pPr>
              <w:jc w:val="right"/>
            </w:pPr>
            <w:r>
              <w:rPr>
                <w:color w:val="000000"/>
                <w:sz w:val="24"/>
              </w:rPr>
              <w:t>939</w:t>
            </w:r>
          </w:p>
        </w:tc>
        <w:tc>
          <w:tcPr>
            <w:tcW w:w="1932" w:type="dxa"/>
            <w:vAlign w:val="center"/>
          </w:tcPr>
          <w:p>
            <w:pPr>
              <w:jc w:val="right"/>
            </w:pPr>
            <w:r>
              <w:rPr>
                <w:color w:val="000000"/>
                <w:sz w:val="24"/>
              </w:rPr>
              <w:t>16,582.74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91</w:t>
            </w:r>
          </w:p>
        </w:tc>
        <w:tc>
          <w:tcPr>
            <w:tcW w:w="1276" w:type="dxa"/>
            <w:vAlign w:val="center"/>
          </w:tcPr>
          <w:p>
            <w:pPr>
              <w:jc w:val="center"/>
            </w:pPr>
            <w:r>
              <w:rPr>
                <w:color w:val="000000"/>
                <w:sz w:val="24"/>
              </w:rPr>
              <w:t>300892</w:t>
            </w:r>
          </w:p>
        </w:tc>
        <w:tc>
          <w:tcPr>
            <w:tcW w:w="1701" w:type="dxa"/>
            <w:vAlign w:val="center"/>
          </w:tcPr>
          <w:p>
            <w:pPr>
              <w:jc w:val="center"/>
            </w:pPr>
            <w:r>
              <w:rPr>
                <w:color w:val="000000"/>
                <w:sz w:val="24"/>
              </w:rPr>
              <w:t>品渥食品</w:t>
            </w:r>
          </w:p>
        </w:tc>
        <w:tc>
          <w:tcPr>
            <w:tcW w:w="1559" w:type="dxa"/>
            <w:vAlign w:val="center"/>
          </w:tcPr>
          <w:p>
            <w:pPr>
              <w:jc w:val="right"/>
            </w:pPr>
            <w:r>
              <w:rPr>
                <w:color w:val="000000"/>
                <w:sz w:val="24"/>
              </w:rPr>
              <w:t>272</w:t>
            </w:r>
          </w:p>
        </w:tc>
        <w:tc>
          <w:tcPr>
            <w:tcW w:w="1932" w:type="dxa"/>
            <w:vAlign w:val="center"/>
          </w:tcPr>
          <w:p>
            <w:pPr>
              <w:jc w:val="right"/>
            </w:pPr>
            <w:r>
              <w:rPr>
                <w:color w:val="000000"/>
                <w:sz w:val="24"/>
              </w:rPr>
              <w:t>16,322.72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92</w:t>
            </w:r>
          </w:p>
        </w:tc>
        <w:tc>
          <w:tcPr>
            <w:tcW w:w="1276" w:type="dxa"/>
            <w:vAlign w:val="center"/>
          </w:tcPr>
          <w:p>
            <w:pPr>
              <w:jc w:val="center"/>
            </w:pPr>
            <w:r>
              <w:rPr>
                <w:color w:val="000000"/>
                <w:sz w:val="24"/>
              </w:rPr>
              <w:t>300909</w:t>
            </w:r>
          </w:p>
        </w:tc>
        <w:tc>
          <w:tcPr>
            <w:tcW w:w="1701" w:type="dxa"/>
            <w:vAlign w:val="center"/>
          </w:tcPr>
          <w:p>
            <w:pPr>
              <w:jc w:val="center"/>
            </w:pPr>
            <w:r>
              <w:rPr>
                <w:color w:val="000000"/>
                <w:sz w:val="24"/>
              </w:rPr>
              <w:t>汇创达</w:t>
            </w:r>
          </w:p>
        </w:tc>
        <w:tc>
          <w:tcPr>
            <w:tcW w:w="1559" w:type="dxa"/>
            <w:vAlign w:val="center"/>
          </w:tcPr>
          <w:p>
            <w:pPr>
              <w:jc w:val="right"/>
            </w:pPr>
            <w:r>
              <w:rPr>
                <w:color w:val="000000"/>
                <w:sz w:val="24"/>
              </w:rPr>
              <w:t>386</w:t>
            </w:r>
          </w:p>
        </w:tc>
        <w:tc>
          <w:tcPr>
            <w:tcW w:w="1932" w:type="dxa"/>
            <w:vAlign w:val="center"/>
          </w:tcPr>
          <w:p>
            <w:pPr>
              <w:jc w:val="right"/>
            </w:pPr>
            <w:r>
              <w:rPr>
                <w:color w:val="000000"/>
                <w:sz w:val="24"/>
              </w:rPr>
              <w:t>15,698.62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93</w:t>
            </w:r>
          </w:p>
        </w:tc>
        <w:tc>
          <w:tcPr>
            <w:tcW w:w="1276" w:type="dxa"/>
            <w:vAlign w:val="center"/>
          </w:tcPr>
          <w:p>
            <w:pPr>
              <w:jc w:val="center"/>
            </w:pPr>
            <w:r>
              <w:rPr>
                <w:color w:val="000000"/>
                <w:sz w:val="24"/>
              </w:rPr>
              <w:t>300887</w:t>
            </w:r>
          </w:p>
        </w:tc>
        <w:tc>
          <w:tcPr>
            <w:tcW w:w="1701" w:type="dxa"/>
            <w:vAlign w:val="center"/>
          </w:tcPr>
          <w:p>
            <w:pPr>
              <w:jc w:val="center"/>
            </w:pPr>
            <w:r>
              <w:rPr>
                <w:color w:val="000000"/>
                <w:sz w:val="24"/>
              </w:rPr>
              <w:t>谱尼测试</w:t>
            </w:r>
          </w:p>
        </w:tc>
        <w:tc>
          <w:tcPr>
            <w:tcW w:w="1559" w:type="dxa"/>
            <w:vAlign w:val="center"/>
          </w:tcPr>
          <w:p>
            <w:pPr>
              <w:jc w:val="right"/>
            </w:pPr>
            <w:r>
              <w:rPr>
                <w:color w:val="000000"/>
                <w:sz w:val="24"/>
              </w:rPr>
              <w:t>210</w:t>
            </w:r>
          </w:p>
        </w:tc>
        <w:tc>
          <w:tcPr>
            <w:tcW w:w="1932" w:type="dxa"/>
            <w:vAlign w:val="center"/>
          </w:tcPr>
          <w:p>
            <w:pPr>
              <w:jc w:val="right"/>
            </w:pPr>
            <w:r>
              <w:rPr>
                <w:color w:val="000000"/>
                <w:sz w:val="24"/>
              </w:rPr>
              <w:t>15,649.20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94</w:t>
            </w:r>
          </w:p>
        </w:tc>
        <w:tc>
          <w:tcPr>
            <w:tcW w:w="1276" w:type="dxa"/>
            <w:vAlign w:val="center"/>
          </w:tcPr>
          <w:p>
            <w:pPr>
              <w:jc w:val="center"/>
            </w:pPr>
            <w:r>
              <w:rPr>
                <w:color w:val="000000"/>
                <w:sz w:val="24"/>
              </w:rPr>
              <w:t>605151</w:t>
            </w:r>
          </w:p>
        </w:tc>
        <w:tc>
          <w:tcPr>
            <w:tcW w:w="1701" w:type="dxa"/>
            <w:vAlign w:val="center"/>
          </w:tcPr>
          <w:p>
            <w:pPr>
              <w:jc w:val="center"/>
            </w:pPr>
            <w:r>
              <w:rPr>
                <w:color w:val="000000"/>
                <w:sz w:val="24"/>
              </w:rPr>
              <w:t>西上海</w:t>
            </w:r>
          </w:p>
        </w:tc>
        <w:tc>
          <w:tcPr>
            <w:tcW w:w="1559" w:type="dxa"/>
            <w:vAlign w:val="center"/>
          </w:tcPr>
          <w:p>
            <w:pPr>
              <w:jc w:val="right"/>
            </w:pPr>
            <w:r>
              <w:rPr>
                <w:color w:val="000000"/>
                <w:sz w:val="24"/>
              </w:rPr>
              <w:t>723</w:t>
            </w:r>
          </w:p>
        </w:tc>
        <w:tc>
          <w:tcPr>
            <w:tcW w:w="1932" w:type="dxa"/>
            <w:vAlign w:val="center"/>
          </w:tcPr>
          <w:p>
            <w:pPr>
              <w:jc w:val="right"/>
            </w:pPr>
            <w:r>
              <w:rPr>
                <w:color w:val="000000"/>
                <w:sz w:val="24"/>
              </w:rPr>
              <w:t>15,219.15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95</w:t>
            </w:r>
          </w:p>
        </w:tc>
        <w:tc>
          <w:tcPr>
            <w:tcW w:w="1276" w:type="dxa"/>
            <w:vAlign w:val="center"/>
          </w:tcPr>
          <w:p>
            <w:pPr>
              <w:jc w:val="center"/>
            </w:pPr>
            <w:r>
              <w:rPr>
                <w:color w:val="000000"/>
                <w:sz w:val="24"/>
              </w:rPr>
              <w:t>300864</w:t>
            </w:r>
          </w:p>
        </w:tc>
        <w:tc>
          <w:tcPr>
            <w:tcW w:w="1701" w:type="dxa"/>
            <w:vAlign w:val="center"/>
          </w:tcPr>
          <w:p>
            <w:pPr>
              <w:jc w:val="center"/>
            </w:pPr>
            <w:r>
              <w:rPr>
                <w:color w:val="000000"/>
                <w:sz w:val="24"/>
              </w:rPr>
              <w:t>南大环境</w:t>
            </w:r>
          </w:p>
        </w:tc>
        <w:tc>
          <w:tcPr>
            <w:tcW w:w="1559" w:type="dxa"/>
            <w:vAlign w:val="center"/>
          </w:tcPr>
          <w:p>
            <w:pPr>
              <w:jc w:val="right"/>
            </w:pPr>
            <w:r>
              <w:rPr>
                <w:color w:val="000000"/>
                <w:sz w:val="24"/>
              </w:rPr>
              <w:t>166</w:t>
            </w:r>
          </w:p>
        </w:tc>
        <w:tc>
          <w:tcPr>
            <w:tcW w:w="1932" w:type="dxa"/>
            <w:vAlign w:val="center"/>
          </w:tcPr>
          <w:p>
            <w:pPr>
              <w:jc w:val="right"/>
            </w:pPr>
            <w:r>
              <w:rPr>
                <w:color w:val="000000"/>
                <w:sz w:val="24"/>
              </w:rPr>
              <w:t>15,081.10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96</w:t>
            </w:r>
          </w:p>
        </w:tc>
        <w:tc>
          <w:tcPr>
            <w:tcW w:w="1276" w:type="dxa"/>
            <w:vAlign w:val="center"/>
          </w:tcPr>
          <w:p>
            <w:pPr>
              <w:jc w:val="center"/>
            </w:pPr>
            <w:r>
              <w:rPr>
                <w:color w:val="000000"/>
                <w:sz w:val="24"/>
              </w:rPr>
              <w:t>605500</w:t>
            </w:r>
          </w:p>
        </w:tc>
        <w:tc>
          <w:tcPr>
            <w:tcW w:w="1701" w:type="dxa"/>
            <w:vAlign w:val="center"/>
          </w:tcPr>
          <w:p>
            <w:pPr>
              <w:jc w:val="center"/>
            </w:pPr>
            <w:r>
              <w:rPr>
                <w:color w:val="000000"/>
                <w:sz w:val="24"/>
              </w:rPr>
              <w:t>森林包装</w:t>
            </w:r>
          </w:p>
        </w:tc>
        <w:tc>
          <w:tcPr>
            <w:tcW w:w="1559" w:type="dxa"/>
            <w:vAlign w:val="center"/>
          </w:tcPr>
          <w:p>
            <w:pPr>
              <w:jc w:val="right"/>
            </w:pPr>
            <w:r>
              <w:rPr>
                <w:color w:val="000000"/>
                <w:sz w:val="24"/>
              </w:rPr>
              <w:t>762</w:t>
            </w:r>
          </w:p>
        </w:tc>
        <w:tc>
          <w:tcPr>
            <w:tcW w:w="1932" w:type="dxa"/>
            <w:vAlign w:val="center"/>
          </w:tcPr>
          <w:p>
            <w:pPr>
              <w:jc w:val="right"/>
            </w:pPr>
            <w:r>
              <w:rPr>
                <w:color w:val="000000"/>
                <w:sz w:val="24"/>
              </w:rPr>
              <w:t>14,980.92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97</w:t>
            </w:r>
          </w:p>
        </w:tc>
        <w:tc>
          <w:tcPr>
            <w:tcW w:w="1276" w:type="dxa"/>
            <w:vAlign w:val="center"/>
          </w:tcPr>
          <w:p>
            <w:pPr>
              <w:jc w:val="center"/>
            </w:pPr>
            <w:r>
              <w:rPr>
                <w:color w:val="000000"/>
                <w:sz w:val="24"/>
              </w:rPr>
              <w:t>605377</w:t>
            </w:r>
          </w:p>
        </w:tc>
        <w:tc>
          <w:tcPr>
            <w:tcW w:w="1701" w:type="dxa"/>
            <w:vAlign w:val="center"/>
          </w:tcPr>
          <w:p>
            <w:pPr>
              <w:jc w:val="center"/>
            </w:pPr>
            <w:r>
              <w:rPr>
                <w:color w:val="000000"/>
                <w:sz w:val="24"/>
              </w:rPr>
              <w:t>华旺科技</w:t>
            </w:r>
          </w:p>
        </w:tc>
        <w:tc>
          <w:tcPr>
            <w:tcW w:w="1559" w:type="dxa"/>
            <w:vAlign w:val="center"/>
          </w:tcPr>
          <w:p>
            <w:pPr>
              <w:jc w:val="right"/>
            </w:pPr>
            <w:r>
              <w:rPr>
                <w:color w:val="000000"/>
                <w:sz w:val="24"/>
              </w:rPr>
              <w:t>750</w:t>
            </w:r>
          </w:p>
        </w:tc>
        <w:tc>
          <w:tcPr>
            <w:tcW w:w="1932" w:type="dxa"/>
            <w:vAlign w:val="center"/>
          </w:tcPr>
          <w:p>
            <w:pPr>
              <w:jc w:val="right"/>
            </w:pPr>
            <w:r>
              <w:rPr>
                <w:color w:val="000000"/>
                <w:sz w:val="24"/>
              </w:rPr>
              <w:t>14,977.50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98</w:t>
            </w:r>
          </w:p>
        </w:tc>
        <w:tc>
          <w:tcPr>
            <w:tcW w:w="1276" w:type="dxa"/>
            <w:vAlign w:val="center"/>
          </w:tcPr>
          <w:p>
            <w:pPr>
              <w:jc w:val="center"/>
            </w:pPr>
            <w:r>
              <w:rPr>
                <w:color w:val="000000"/>
                <w:sz w:val="24"/>
              </w:rPr>
              <w:t>300889</w:t>
            </w:r>
          </w:p>
        </w:tc>
        <w:tc>
          <w:tcPr>
            <w:tcW w:w="1701" w:type="dxa"/>
            <w:vAlign w:val="center"/>
          </w:tcPr>
          <w:p>
            <w:pPr>
              <w:jc w:val="center"/>
            </w:pPr>
            <w:r>
              <w:rPr>
                <w:color w:val="000000"/>
                <w:sz w:val="24"/>
              </w:rPr>
              <w:t>爱克股份</w:t>
            </w:r>
          </w:p>
        </w:tc>
        <w:tc>
          <w:tcPr>
            <w:tcW w:w="1559" w:type="dxa"/>
            <w:vAlign w:val="center"/>
          </w:tcPr>
          <w:p>
            <w:pPr>
              <w:jc w:val="right"/>
            </w:pPr>
            <w:r>
              <w:rPr>
                <w:color w:val="000000"/>
                <w:sz w:val="24"/>
              </w:rPr>
              <w:t>479</w:t>
            </w:r>
          </w:p>
        </w:tc>
        <w:tc>
          <w:tcPr>
            <w:tcW w:w="1932" w:type="dxa"/>
            <w:vAlign w:val="center"/>
          </w:tcPr>
          <w:p>
            <w:pPr>
              <w:jc w:val="right"/>
            </w:pPr>
            <w:r>
              <w:rPr>
                <w:color w:val="000000"/>
                <w:sz w:val="24"/>
              </w:rPr>
              <w:t>14,427.48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99</w:t>
            </w:r>
          </w:p>
        </w:tc>
        <w:tc>
          <w:tcPr>
            <w:tcW w:w="1276" w:type="dxa"/>
            <w:vAlign w:val="center"/>
          </w:tcPr>
          <w:p>
            <w:pPr>
              <w:jc w:val="center"/>
            </w:pPr>
            <w:r>
              <w:rPr>
                <w:color w:val="000000"/>
                <w:sz w:val="24"/>
              </w:rPr>
              <w:t>003027</w:t>
            </w:r>
          </w:p>
        </w:tc>
        <w:tc>
          <w:tcPr>
            <w:tcW w:w="1701" w:type="dxa"/>
            <w:vAlign w:val="center"/>
          </w:tcPr>
          <w:p>
            <w:pPr>
              <w:jc w:val="center"/>
            </w:pPr>
            <w:r>
              <w:rPr>
                <w:color w:val="000000"/>
                <w:sz w:val="24"/>
              </w:rPr>
              <w:t>同兴环保</w:t>
            </w:r>
          </w:p>
        </w:tc>
        <w:tc>
          <w:tcPr>
            <w:tcW w:w="1559" w:type="dxa"/>
            <w:vAlign w:val="center"/>
          </w:tcPr>
          <w:p>
            <w:pPr>
              <w:jc w:val="right"/>
            </w:pPr>
            <w:r>
              <w:rPr>
                <w:color w:val="000000"/>
                <w:sz w:val="24"/>
              </w:rPr>
              <w:t>349</w:t>
            </w:r>
          </w:p>
        </w:tc>
        <w:tc>
          <w:tcPr>
            <w:tcW w:w="1932" w:type="dxa"/>
            <w:vAlign w:val="center"/>
          </w:tcPr>
          <w:p>
            <w:pPr>
              <w:jc w:val="right"/>
            </w:pPr>
            <w:r>
              <w:rPr>
                <w:color w:val="000000"/>
                <w:sz w:val="24"/>
              </w:rPr>
              <w:t>14,008.86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100</w:t>
            </w:r>
          </w:p>
        </w:tc>
        <w:tc>
          <w:tcPr>
            <w:tcW w:w="1276" w:type="dxa"/>
            <w:vAlign w:val="center"/>
          </w:tcPr>
          <w:p>
            <w:pPr>
              <w:jc w:val="center"/>
            </w:pPr>
            <w:r>
              <w:rPr>
                <w:color w:val="000000"/>
                <w:sz w:val="24"/>
              </w:rPr>
              <w:t>300890</w:t>
            </w:r>
          </w:p>
        </w:tc>
        <w:tc>
          <w:tcPr>
            <w:tcW w:w="1701" w:type="dxa"/>
            <w:vAlign w:val="center"/>
          </w:tcPr>
          <w:p>
            <w:pPr>
              <w:jc w:val="center"/>
            </w:pPr>
            <w:r>
              <w:rPr>
                <w:color w:val="000000"/>
                <w:sz w:val="24"/>
              </w:rPr>
              <w:t>翔丰华</w:t>
            </w:r>
          </w:p>
        </w:tc>
        <w:tc>
          <w:tcPr>
            <w:tcW w:w="1559" w:type="dxa"/>
            <w:vAlign w:val="center"/>
          </w:tcPr>
          <w:p>
            <w:pPr>
              <w:jc w:val="right"/>
            </w:pPr>
            <w:r>
              <w:rPr>
                <w:color w:val="000000"/>
                <w:sz w:val="24"/>
              </w:rPr>
              <w:t>286</w:t>
            </w:r>
          </w:p>
        </w:tc>
        <w:tc>
          <w:tcPr>
            <w:tcW w:w="1932" w:type="dxa"/>
            <w:vAlign w:val="center"/>
          </w:tcPr>
          <w:p>
            <w:pPr>
              <w:jc w:val="right"/>
            </w:pPr>
            <w:r>
              <w:rPr>
                <w:color w:val="000000"/>
                <w:sz w:val="24"/>
              </w:rPr>
              <w:t>13,971.10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101</w:t>
            </w:r>
          </w:p>
        </w:tc>
        <w:tc>
          <w:tcPr>
            <w:tcW w:w="1276" w:type="dxa"/>
            <w:vAlign w:val="center"/>
          </w:tcPr>
          <w:p>
            <w:pPr>
              <w:jc w:val="center"/>
            </w:pPr>
            <w:r>
              <w:rPr>
                <w:color w:val="000000"/>
                <w:sz w:val="24"/>
              </w:rPr>
              <w:t>003020</w:t>
            </w:r>
          </w:p>
        </w:tc>
        <w:tc>
          <w:tcPr>
            <w:tcW w:w="1701" w:type="dxa"/>
            <w:vAlign w:val="center"/>
          </w:tcPr>
          <w:p>
            <w:pPr>
              <w:jc w:val="center"/>
            </w:pPr>
            <w:r>
              <w:rPr>
                <w:color w:val="000000"/>
                <w:sz w:val="24"/>
              </w:rPr>
              <w:t>立方制药</w:t>
            </w:r>
          </w:p>
        </w:tc>
        <w:tc>
          <w:tcPr>
            <w:tcW w:w="1559" w:type="dxa"/>
            <w:vAlign w:val="center"/>
          </w:tcPr>
          <w:p>
            <w:pPr>
              <w:jc w:val="right"/>
            </w:pPr>
            <w:r>
              <w:rPr>
                <w:color w:val="000000"/>
                <w:sz w:val="24"/>
              </w:rPr>
              <w:t>374</w:t>
            </w:r>
          </w:p>
        </w:tc>
        <w:tc>
          <w:tcPr>
            <w:tcW w:w="1932" w:type="dxa"/>
            <w:vAlign w:val="center"/>
          </w:tcPr>
          <w:p>
            <w:pPr>
              <w:jc w:val="right"/>
            </w:pPr>
            <w:r>
              <w:rPr>
                <w:color w:val="000000"/>
                <w:sz w:val="24"/>
              </w:rPr>
              <w:t>12,858.12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102</w:t>
            </w:r>
          </w:p>
        </w:tc>
        <w:tc>
          <w:tcPr>
            <w:tcW w:w="1276" w:type="dxa"/>
            <w:vAlign w:val="center"/>
          </w:tcPr>
          <w:p>
            <w:pPr>
              <w:jc w:val="center"/>
            </w:pPr>
            <w:r>
              <w:rPr>
                <w:color w:val="000000"/>
                <w:sz w:val="24"/>
              </w:rPr>
              <w:t>300895</w:t>
            </w:r>
          </w:p>
        </w:tc>
        <w:tc>
          <w:tcPr>
            <w:tcW w:w="1701" w:type="dxa"/>
            <w:vAlign w:val="center"/>
          </w:tcPr>
          <w:p>
            <w:pPr>
              <w:jc w:val="center"/>
            </w:pPr>
            <w:r>
              <w:rPr>
                <w:color w:val="000000"/>
                <w:sz w:val="24"/>
              </w:rPr>
              <w:t>铜牛信息</w:t>
            </w:r>
          </w:p>
        </w:tc>
        <w:tc>
          <w:tcPr>
            <w:tcW w:w="1559" w:type="dxa"/>
            <w:vAlign w:val="center"/>
          </w:tcPr>
          <w:p>
            <w:pPr>
              <w:jc w:val="right"/>
            </w:pPr>
            <w:r>
              <w:rPr>
                <w:color w:val="000000"/>
                <w:sz w:val="24"/>
              </w:rPr>
              <w:t>283</w:t>
            </w:r>
          </w:p>
        </w:tc>
        <w:tc>
          <w:tcPr>
            <w:tcW w:w="1932" w:type="dxa"/>
            <w:vAlign w:val="center"/>
          </w:tcPr>
          <w:p>
            <w:pPr>
              <w:jc w:val="right"/>
            </w:pPr>
            <w:r>
              <w:rPr>
                <w:color w:val="000000"/>
                <w:sz w:val="24"/>
              </w:rPr>
              <w:t>12,819.90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103</w:t>
            </w:r>
          </w:p>
        </w:tc>
        <w:tc>
          <w:tcPr>
            <w:tcW w:w="1276" w:type="dxa"/>
            <w:vAlign w:val="center"/>
          </w:tcPr>
          <w:p>
            <w:pPr>
              <w:jc w:val="center"/>
            </w:pPr>
            <w:r>
              <w:rPr>
                <w:color w:val="000000"/>
                <w:sz w:val="24"/>
              </w:rPr>
              <w:t>300876</w:t>
            </w:r>
          </w:p>
        </w:tc>
        <w:tc>
          <w:tcPr>
            <w:tcW w:w="1701" w:type="dxa"/>
            <w:vAlign w:val="center"/>
          </w:tcPr>
          <w:p>
            <w:pPr>
              <w:jc w:val="center"/>
            </w:pPr>
            <w:r>
              <w:rPr>
                <w:color w:val="000000"/>
                <w:sz w:val="24"/>
              </w:rPr>
              <w:t>蒙泰高新</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12,817.00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104</w:t>
            </w:r>
          </w:p>
        </w:tc>
        <w:tc>
          <w:tcPr>
            <w:tcW w:w="1276" w:type="dxa"/>
            <w:vAlign w:val="center"/>
          </w:tcPr>
          <w:p>
            <w:pPr>
              <w:jc w:val="center"/>
            </w:pPr>
            <w:r>
              <w:rPr>
                <w:color w:val="000000"/>
                <w:sz w:val="24"/>
              </w:rPr>
              <w:t>300879</w:t>
            </w:r>
          </w:p>
        </w:tc>
        <w:tc>
          <w:tcPr>
            <w:tcW w:w="1701" w:type="dxa"/>
            <w:vAlign w:val="center"/>
          </w:tcPr>
          <w:p>
            <w:pPr>
              <w:jc w:val="center"/>
            </w:pPr>
            <w:r>
              <w:rPr>
                <w:color w:val="000000"/>
                <w:sz w:val="24"/>
              </w:rPr>
              <w:t>大叶股份</w:t>
            </w:r>
          </w:p>
        </w:tc>
        <w:tc>
          <w:tcPr>
            <w:tcW w:w="1559" w:type="dxa"/>
            <w:vAlign w:val="center"/>
          </w:tcPr>
          <w:p>
            <w:pPr>
              <w:jc w:val="right"/>
            </w:pPr>
            <w:r>
              <w:rPr>
                <w:color w:val="000000"/>
                <w:sz w:val="24"/>
              </w:rPr>
              <w:t>466</w:t>
            </w:r>
          </w:p>
        </w:tc>
        <w:tc>
          <w:tcPr>
            <w:tcW w:w="1932" w:type="dxa"/>
            <w:vAlign w:val="center"/>
          </w:tcPr>
          <w:p>
            <w:pPr>
              <w:jc w:val="right"/>
            </w:pPr>
            <w:r>
              <w:rPr>
                <w:color w:val="000000"/>
                <w:sz w:val="24"/>
              </w:rPr>
              <w:t>12,637.92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105</w:t>
            </w:r>
          </w:p>
        </w:tc>
        <w:tc>
          <w:tcPr>
            <w:tcW w:w="1276" w:type="dxa"/>
            <w:vAlign w:val="center"/>
          </w:tcPr>
          <w:p>
            <w:pPr>
              <w:jc w:val="center"/>
            </w:pPr>
            <w:r>
              <w:rPr>
                <w:color w:val="000000"/>
                <w:sz w:val="24"/>
              </w:rPr>
              <w:t>605183</w:t>
            </w:r>
          </w:p>
        </w:tc>
        <w:tc>
          <w:tcPr>
            <w:tcW w:w="1701" w:type="dxa"/>
            <w:vAlign w:val="center"/>
          </w:tcPr>
          <w:p>
            <w:pPr>
              <w:jc w:val="center"/>
            </w:pPr>
            <w:r>
              <w:rPr>
                <w:color w:val="000000"/>
                <w:sz w:val="24"/>
              </w:rPr>
              <w:t>确成股份</w:t>
            </w:r>
          </w:p>
        </w:tc>
        <w:tc>
          <w:tcPr>
            <w:tcW w:w="1559" w:type="dxa"/>
            <w:vAlign w:val="center"/>
          </w:tcPr>
          <w:p>
            <w:pPr>
              <w:jc w:val="right"/>
            </w:pPr>
            <w:r>
              <w:rPr>
                <w:color w:val="000000"/>
                <w:sz w:val="24"/>
              </w:rPr>
              <w:t>741</w:t>
            </w:r>
          </w:p>
        </w:tc>
        <w:tc>
          <w:tcPr>
            <w:tcW w:w="1932" w:type="dxa"/>
            <w:vAlign w:val="center"/>
          </w:tcPr>
          <w:p>
            <w:pPr>
              <w:jc w:val="right"/>
            </w:pPr>
            <w:r>
              <w:rPr>
                <w:color w:val="000000"/>
                <w:sz w:val="24"/>
              </w:rPr>
              <w:t>12,567.36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106</w:t>
            </w:r>
          </w:p>
        </w:tc>
        <w:tc>
          <w:tcPr>
            <w:tcW w:w="1276" w:type="dxa"/>
            <w:vAlign w:val="center"/>
          </w:tcPr>
          <w:p>
            <w:pPr>
              <w:jc w:val="center"/>
            </w:pPr>
            <w:r>
              <w:rPr>
                <w:color w:val="000000"/>
                <w:sz w:val="24"/>
              </w:rPr>
              <w:t>300882</w:t>
            </w:r>
          </w:p>
        </w:tc>
        <w:tc>
          <w:tcPr>
            <w:tcW w:w="1701" w:type="dxa"/>
            <w:vAlign w:val="center"/>
          </w:tcPr>
          <w:p>
            <w:pPr>
              <w:jc w:val="center"/>
            </w:pPr>
            <w:r>
              <w:rPr>
                <w:color w:val="000000"/>
                <w:sz w:val="24"/>
              </w:rPr>
              <w:t>万胜智能</w:t>
            </w:r>
          </w:p>
        </w:tc>
        <w:tc>
          <w:tcPr>
            <w:tcW w:w="1559" w:type="dxa"/>
            <w:vAlign w:val="center"/>
          </w:tcPr>
          <w:p>
            <w:pPr>
              <w:jc w:val="right"/>
            </w:pPr>
            <w:r>
              <w:rPr>
                <w:color w:val="000000"/>
                <w:sz w:val="24"/>
              </w:rPr>
              <w:t>440</w:t>
            </w:r>
          </w:p>
        </w:tc>
        <w:tc>
          <w:tcPr>
            <w:tcW w:w="1932" w:type="dxa"/>
            <w:vAlign w:val="center"/>
          </w:tcPr>
          <w:p>
            <w:pPr>
              <w:jc w:val="right"/>
            </w:pPr>
            <w:r>
              <w:rPr>
                <w:color w:val="000000"/>
                <w:sz w:val="24"/>
              </w:rPr>
              <w:t>11,347.60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107</w:t>
            </w:r>
          </w:p>
        </w:tc>
        <w:tc>
          <w:tcPr>
            <w:tcW w:w="1276" w:type="dxa"/>
            <w:vAlign w:val="center"/>
          </w:tcPr>
          <w:p>
            <w:pPr>
              <w:jc w:val="center"/>
            </w:pPr>
            <w:r>
              <w:rPr>
                <w:color w:val="000000"/>
                <w:sz w:val="24"/>
              </w:rPr>
              <w:t>003023</w:t>
            </w:r>
          </w:p>
        </w:tc>
        <w:tc>
          <w:tcPr>
            <w:tcW w:w="1701" w:type="dxa"/>
            <w:vAlign w:val="center"/>
          </w:tcPr>
          <w:p>
            <w:pPr>
              <w:jc w:val="center"/>
            </w:pPr>
            <w:r>
              <w:rPr>
                <w:color w:val="000000"/>
                <w:sz w:val="24"/>
              </w:rPr>
              <w:t>彩虹集团</w:t>
            </w:r>
          </w:p>
        </w:tc>
        <w:tc>
          <w:tcPr>
            <w:tcW w:w="1559" w:type="dxa"/>
            <w:vAlign w:val="center"/>
          </w:tcPr>
          <w:p>
            <w:pPr>
              <w:jc w:val="right"/>
            </w:pPr>
            <w:r>
              <w:rPr>
                <w:color w:val="000000"/>
                <w:sz w:val="24"/>
              </w:rPr>
              <w:t>296</w:t>
            </w:r>
          </w:p>
        </w:tc>
        <w:tc>
          <w:tcPr>
            <w:tcW w:w="1932" w:type="dxa"/>
            <w:vAlign w:val="center"/>
          </w:tcPr>
          <w:p>
            <w:pPr>
              <w:jc w:val="right"/>
            </w:pPr>
            <w:r>
              <w:rPr>
                <w:color w:val="000000"/>
                <w:sz w:val="24"/>
              </w:rPr>
              <w:t>11,262.80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108</w:t>
            </w:r>
          </w:p>
        </w:tc>
        <w:tc>
          <w:tcPr>
            <w:tcW w:w="1276" w:type="dxa"/>
            <w:vAlign w:val="center"/>
          </w:tcPr>
          <w:p>
            <w:pPr>
              <w:jc w:val="center"/>
            </w:pPr>
            <w:r>
              <w:rPr>
                <w:color w:val="000000"/>
                <w:sz w:val="24"/>
              </w:rPr>
              <w:t>003025</w:t>
            </w:r>
          </w:p>
        </w:tc>
        <w:tc>
          <w:tcPr>
            <w:tcW w:w="1701" w:type="dxa"/>
            <w:vAlign w:val="center"/>
          </w:tcPr>
          <w:p>
            <w:pPr>
              <w:jc w:val="center"/>
            </w:pPr>
            <w:r>
              <w:rPr>
                <w:color w:val="000000"/>
                <w:sz w:val="24"/>
              </w:rPr>
              <w:t>思进智能</w:t>
            </w:r>
          </w:p>
        </w:tc>
        <w:tc>
          <w:tcPr>
            <w:tcW w:w="1559" w:type="dxa"/>
            <w:vAlign w:val="center"/>
          </w:tcPr>
          <w:p>
            <w:pPr>
              <w:jc w:val="right"/>
            </w:pPr>
            <w:r>
              <w:rPr>
                <w:color w:val="000000"/>
                <w:sz w:val="24"/>
              </w:rPr>
              <w:t>305</w:t>
            </w:r>
          </w:p>
        </w:tc>
        <w:tc>
          <w:tcPr>
            <w:tcW w:w="1932" w:type="dxa"/>
            <w:vAlign w:val="center"/>
          </w:tcPr>
          <w:p>
            <w:pPr>
              <w:jc w:val="right"/>
            </w:pPr>
            <w:r>
              <w:rPr>
                <w:color w:val="000000"/>
                <w:sz w:val="24"/>
              </w:rPr>
              <w:t>10,763.45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109</w:t>
            </w:r>
          </w:p>
        </w:tc>
        <w:tc>
          <w:tcPr>
            <w:tcW w:w="1276" w:type="dxa"/>
            <w:vAlign w:val="center"/>
          </w:tcPr>
          <w:p>
            <w:pPr>
              <w:jc w:val="center"/>
            </w:pPr>
            <w:r>
              <w:rPr>
                <w:color w:val="000000"/>
                <w:sz w:val="24"/>
              </w:rPr>
              <w:t>605155</w:t>
            </w:r>
          </w:p>
        </w:tc>
        <w:tc>
          <w:tcPr>
            <w:tcW w:w="1701" w:type="dxa"/>
            <w:vAlign w:val="center"/>
          </w:tcPr>
          <w:p>
            <w:pPr>
              <w:jc w:val="center"/>
            </w:pPr>
            <w:r>
              <w:rPr>
                <w:color w:val="000000"/>
                <w:sz w:val="24"/>
              </w:rPr>
              <w:t>西大门</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10,668.00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110</w:t>
            </w:r>
          </w:p>
        </w:tc>
        <w:tc>
          <w:tcPr>
            <w:tcW w:w="1276" w:type="dxa"/>
            <w:vAlign w:val="center"/>
          </w:tcPr>
          <w:p>
            <w:pPr>
              <w:jc w:val="center"/>
            </w:pPr>
            <w:r>
              <w:rPr>
                <w:color w:val="000000"/>
                <w:sz w:val="24"/>
              </w:rPr>
              <w:t>300911</w:t>
            </w:r>
          </w:p>
        </w:tc>
        <w:tc>
          <w:tcPr>
            <w:tcW w:w="1701" w:type="dxa"/>
            <w:vAlign w:val="center"/>
          </w:tcPr>
          <w:p>
            <w:pPr>
              <w:jc w:val="center"/>
            </w:pPr>
            <w:r>
              <w:rPr>
                <w:color w:val="000000"/>
                <w:sz w:val="24"/>
              </w:rPr>
              <w:t>亿田智能</w:t>
            </w:r>
          </w:p>
        </w:tc>
        <w:tc>
          <w:tcPr>
            <w:tcW w:w="1559" w:type="dxa"/>
            <w:vAlign w:val="center"/>
          </w:tcPr>
          <w:p>
            <w:pPr>
              <w:jc w:val="right"/>
            </w:pPr>
            <w:r>
              <w:rPr>
                <w:color w:val="000000"/>
                <w:sz w:val="24"/>
              </w:rPr>
              <w:t>309</w:t>
            </w:r>
          </w:p>
        </w:tc>
        <w:tc>
          <w:tcPr>
            <w:tcW w:w="1932" w:type="dxa"/>
            <w:vAlign w:val="center"/>
          </w:tcPr>
          <w:p>
            <w:pPr>
              <w:jc w:val="right"/>
            </w:pPr>
            <w:r>
              <w:rPr>
                <w:color w:val="000000"/>
                <w:sz w:val="24"/>
              </w:rPr>
              <w:t>10,215.54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111</w:t>
            </w:r>
          </w:p>
        </w:tc>
        <w:tc>
          <w:tcPr>
            <w:tcW w:w="1276" w:type="dxa"/>
            <w:vAlign w:val="center"/>
          </w:tcPr>
          <w:p>
            <w:pPr>
              <w:jc w:val="center"/>
            </w:pPr>
            <w:r>
              <w:rPr>
                <w:color w:val="000000"/>
                <w:sz w:val="24"/>
              </w:rPr>
              <w:t>300893</w:t>
            </w:r>
          </w:p>
        </w:tc>
        <w:tc>
          <w:tcPr>
            <w:tcW w:w="1701" w:type="dxa"/>
            <w:vAlign w:val="center"/>
          </w:tcPr>
          <w:p>
            <w:pPr>
              <w:jc w:val="center"/>
            </w:pPr>
            <w:r>
              <w:rPr>
                <w:color w:val="000000"/>
                <w:sz w:val="24"/>
              </w:rPr>
              <w:t>松原股份</w:t>
            </w:r>
          </w:p>
        </w:tc>
        <w:tc>
          <w:tcPr>
            <w:tcW w:w="1559" w:type="dxa"/>
            <w:vAlign w:val="center"/>
          </w:tcPr>
          <w:p>
            <w:pPr>
              <w:jc w:val="right"/>
            </w:pPr>
            <w:r>
              <w:rPr>
                <w:color w:val="000000"/>
                <w:sz w:val="24"/>
              </w:rPr>
              <w:t>276</w:t>
            </w:r>
          </w:p>
        </w:tc>
        <w:tc>
          <w:tcPr>
            <w:tcW w:w="1932" w:type="dxa"/>
            <w:vAlign w:val="center"/>
          </w:tcPr>
          <w:p>
            <w:pPr>
              <w:jc w:val="right"/>
            </w:pPr>
            <w:r>
              <w:rPr>
                <w:color w:val="000000"/>
                <w:sz w:val="24"/>
              </w:rPr>
              <w:t>9,682.08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112</w:t>
            </w:r>
          </w:p>
        </w:tc>
        <w:tc>
          <w:tcPr>
            <w:tcW w:w="1276" w:type="dxa"/>
            <w:vAlign w:val="center"/>
          </w:tcPr>
          <w:p>
            <w:pPr>
              <w:jc w:val="center"/>
            </w:pPr>
            <w:r>
              <w:rPr>
                <w:color w:val="000000"/>
                <w:sz w:val="24"/>
              </w:rPr>
              <w:t>300881</w:t>
            </w:r>
          </w:p>
        </w:tc>
        <w:tc>
          <w:tcPr>
            <w:tcW w:w="1701" w:type="dxa"/>
            <w:vAlign w:val="center"/>
          </w:tcPr>
          <w:p>
            <w:pPr>
              <w:jc w:val="center"/>
            </w:pPr>
            <w:r>
              <w:rPr>
                <w:color w:val="000000"/>
                <w:sz w:val="24"/>
              </w:rPr>
              <w:t>盛德鑫泰</w:t>
            </w:r>
          </w:p>
        </w:tc>
        <w:tc>
          <w:tcPr>
            <w:tcW w:w="1559" w:type="dxa"/>
            <w:vAlign w:val="center"/>
          </w:tcPr>
          <w:p>
            <w:pPr>
              <w:jc w:val="right"/>
            </w:pPr>
            <w:r>
              <w:rPr>
                <w:color w:val="000000"/>
                <w:sz w:val="24"/>
              </w:rPr>
              <w:t>291</w:t>
            </w:r>
          </w:p>
        </w:tc>
        <w:tc>
          <w:tcPr>
            <w:tcW w:w="1932" w:type="dxa"/>
            <w:vAlign w:val="center"/>
          </w:tcPr>
          <w:p>
            <w:pPr>
              <w:jc w:val="right"/>
            </w:pPr>
            <w:r>
              <w:rPr>
                <w:color w:val="000000"/>
                <w:sz w:val="24"/>
              </w:rPr>
              <w:t>9,402.21</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113</w:t>
            </w:r>
          </w:p>
        </w:tc>
        <w:tc>
          <w:tcPr>
            <w:tcW w:w="1276" w:type="dxa"/>
            <w:vAlign w:val="center"/>
          </w:tcPr>
          <w:p>
            <w:pPr>
              <w:jc w:val="center"/>
            </w:pPr>
            <w:r>
              <w:rPr>
                <w:color w:val="000000"/>
                <w:sz w:val="24"/>
              </w:rPr>
              <w:t>605299</w:t>
            </w:r>
          </w:p>
        </w:tc>
        <w:tc>
          <w:tcPr>
            <w:tcW w:w="1701" w:type="dxa"/>
            <w:vAlign w:val="center"/>
          </w:tcPr>
          <w:p>
            <w:pPr>
              <w:jc w:val="center"/>
            </w:pPr>
            <w:r>
              <w:rPr>
                <w:color w:val="000000"/>
                <w:sz w:val="24"/>
              </w:rPr>
              <w:t>舒华体育</w:t>
            </w:r>
          </w:p>
        </w:tc>
        <w:tc>
          <w:tcPr>
            <w:tcW w:w="1559" w:type="dxa"/>
            <w:vAlign w:val="center"/>
          </w:tcPr>
          <w:p>
            <w:pPr>
              <w:jc w:val="right"/>
            </w:pPr>
            <w:r>
              <w:rPr>
                <w:color w:val="000000"/>
                <w:sz w:val="24"/>
              </w:rPr>
              <w:t>738</w:t>
            </w:r>
          </w:p>
        </w:tc>
        <w:tc>
          <w:tcPr>
            <w:tcW w:w="1932" w:type="dxa"/>
            <w:vAlign w:val="center"/>
          </w:tcPr>
          <w:p>
            <w:pPr>
              <w:jc w:val="right"/>
            </w:pPr>
            <w:r>
              <w:rPr>
                <w:color w:val="000000"/>
                <w:sz w:val="24"/>
              </w:rPr>
              <w:t>9,335.70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114</w:t>
            </w:r>
          </w:p>
        </w:tc>
        <w:tc>
          <w:tcPr>
            <w:tcW w:w="1276" w:type="dxa"/>
            <w:vAlign w:val="center"/>
          </w:tcPr>
          <w:p>
            <w:pPr>
              <w:jc w:val="center"/>
            </w:pPr>
            <w:r>
              <w:rPr>
                <w:color w:val="000000"/>
                <w:sz w:val="24"/>
              </w:rPr>
              <w:t>605277</w:t>
            </w:r>
          </w:p>
        </w:tc>
        <w:tc>
          <w:tcPr>
            <w:tcW w:w="1701" w:type="dxa"/>
            <w:vAlign w:val="center"/>
          </w:tcPr>
          <w:p>
            <w:pPr>
              <w:jc w:val="center"/>
            </w:pPr>
            <w:r>
              <w:rPr>
                <w:color w:val="000000"/>
                <w:sz w:val="24"/>
              </w:rPr>
              <w:t>新亚电子</w:t>
            </w:r>
          </w:p>
        </w:tc>
        <w:tc>
          <w:tcPr>
            <w:tcW w:w="1559" w:type="dxa"/>
            <w:vAlign w:val="center"/>
          </w:tcPr>
          <w:p>
            <w:pPr>
              <w:jc w:val="right"/>
            </w:pPr>
            <w:r>
              <w:rPr>
                <w:color w:val="000000"/>
                <w:sz w:val="24"/>
              </w:rPr>
              <w:t>507</w:t>
            </w:r>
          </w:p>
        </w:tc>
        <w:tc>
          <w:tcPr>
            <w:tcW w:w="1932" w:type="dxa"/>
            <w:vAlign w:val="center"/>
          </w:tcPr>
          <w:p>
            <w:pPr>
              <w:jc w:val="right"/>
            </w:pPr>
            <w:r>
              <w:rPr>
                <w:color w:val="000000"/>
                <w:sz w:val="24"/>
              </w:rPr>
              <w:t>8,593.65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115</w:t>
            </w:r>
          </w:p>
        </w:tc>
        <w:tc>
          <w:tcPr>
            <w:tcW w:w="1276" w:type="dxa"/>
            <w:vAlign w:val="center"/>
          </w:tcPr>
          <w:p>
            <w:pPr>
              <w:jc w:val="center"/>
            </w:pPr>
            <w:r>
              <w:rPr>
                <w:color w:val="000000"/>
                <w:sz w:val="24"/>
              </w:rPr>
              <w:t>003030</w:t>
            </w:r>
          </w:p>
        </w:tc>
        <w:tc>
          <w:tcPr>
            <w:tcW w:w="1701" w:type="dxa"/>
            <w:vAlign w:val="center"/>
          </w:tcPr>
          <w:p>
            <w:pPr>
              <w:jc w:val="center"/>
            </w:pPr>
            <w:r>
              <w:rPr>
                <w:color w:val="000000"/>
                <w:sz w:val="24"/>
              </w:rPr>
              <w:t>祖名股份</w:t>
            </w:r>
          </w:p>
        </w:tc>
        <w:tc>
          <w:tcPr>
            <w:tcW w:w="1559" w:type="dxa"/>
            <w:vAlign w:val="center"/>
          </w:tcPr>
          <w:p>
            <w:pPr>
              <w:jc w:val="right"/>
            </w:pPr>
            <w:r>
              <w:rPr>
                <w:color w:val="000000"/>
                <w:sz w:val="24"/>
              </w:rPr>
              <w:t>480</w:t>
            </w:r>
          </w:p>
        </w:tc>
        <w:tc>
          <w:tcPr>
            <w:tcW w:w="1932" w:type="dxa"/>
            <w:vAlign w:val="center"/>
          </w:tcPr>
          <w:p>
            <w:pPr>
              <w:jc w:val="right"/>
            </w:pPr>
            <w:r>
              <w:rPr>
                <w:color w:val="000000"/>
                <w:sz w:val="24"/>
              </w:rPr>
              <w:t>7,286.40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116</w:t>
            </w:r>
          </w:p>
        </w:tc>
        <w:tc>
          <w:tcPr>
            <w:tcW w:w="1276" w:type="dxa"/>
            <w:vAlign w:val="center"/>
          </w:tcPr>
          <w:p>
            <w:pPr>
              <w:jc w:val="center"/>
            </w:pPr>
            <w:r>
              <w:rPr>
                <w:color w:val="000000"/>
                <w:sz w:val="24"/>
              </w:rPr>
              <w:t>300886</w:t>
            </w:r>
          </w:p>
        </w:tc>
        <w:tc>
          <w:tcPr>
            <w:tcW w:w="1701" w:type="dxa"/>
            <w:vAlign w:val="center"/>
          </w:tcPr>
          <w:p>
            <w:pPr>
              <w:jc w:val="center"/>
            </w:pPr>
            <w:r>
              <w:rPr>
                <w:color w:val="000000"/>
                <w:sz w:val="24"/>
              </w:rPr>
              <w:t>华业香料</w:t>
            </w:r>
          </w:p>
        </w:tc>
        <w:tc>
          <w:tcPr>
            <w:tcW w:w="1559" w:type="dxa"/>
            <w:vAlign w:val="center"/>
          </w:tcPr>
          <w:p>
            <w:pPr>
              <w:jc w:val="right"/>
            </w:pPr>
            <w:r>
              <w:rPr>
                <w:color w:val="000000"/>
                <w:sz w:val="24"/>
              </w:rPr>
              <w:t>147</w:t>
            </w:r>
          </w:p>
        </w:tc>
        <w:tc>
          <w:tcPr>
            <w:tcW w:w="1932" w:type="dxa"/>
            <w:vAlign w:val="center"/>
          </w:tcPr>
          <w:p>
            <w:pPr>
              <w:jc w:val="right"/>
            </w:pPr>
            <w:r>
              <w:rPr>
                <w:color w:val="000000"/>
                <w:sz w:val="24"/>
              </w:rPr>
              <w:t>6,713.49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117</w:t>
            </w:r>
          </w:p>
        </w:tc>
        <w:tc>
          <w:tcPr>
            <w:tcW w:w="1276" w:type="dxa"/>
            <w:vAlign w:val="center"/>
          </w:tcPr>
          <w:p>
            <w:pPr>
              <w:jc w:val="center"/>
            </w:pPr>
            <w:r>
              <w:rPr>
                <w:color w:val="000000"/>
                <w:sz w:val="24"/>
              </w:rPr>
              <w:t>003031</w:t>
            </w:r>
          </w:p>
        </w:tc>
        <w:tc>
          <w:tcPr>
            <w:tcW w:w="1701" w:type="dxa"/>
            <w:vAlign w:val="center"/>
          </w:tcPr>
          <w:p>
            <w:pPr>
              <w:jc w:val="center"/>
            </w:pPr>
            <w:r>
              <w:rPr>
                <w:color w:val="000000"/>
                <w:sz w:val="24"/>
              </w:rPr>
              <w:t>中瓷电子</w:t>
            </w:r>
          </w:p>
        </w:tc>
        <w:tc>
          <w:tcPr>
            <w:tcW w:w="1559" w:type="dxa"/>
            <w:vAlign w:val="center"/>
          </w:tcPr>
          <w:p>
            <w:pPr>
              <w:jc w:val="right"/>
            </w:pPr>
            <w:r>
              <w:rPr>
                <w:color w:val="000000"/>
                <w:sz w:val="24"/>
              </w:rPr>
              <w:t>387</w:t>
            </w:r>
          </w:p>
        </w:tc>
        <w:tc>
          <w:tcPr>
            <w:tcW w:w="1932" w:type="dxa"/>
            <w:vAlign w:val="center"/>
          </w:tcPr>
          <w:p>
            <w:pPr>
              <w:jc w:val="right"/>
            </w:pPr>
            <w:r>
              <w:rPr>
                <w:color w:val="000000"/>
                <w:sz w:val="24"/>
              </w:rPr>
              <w:t>5,909.49</w:t>
            </w:r>
          </w:p>
        </w:tc>
        <w:tc>
          <w:tcPr>
            <w:tcW w:w="1612" w:type="dxa"/>
            <w:vAlign w:val="center"/>
          </w:tcPr>
          <w:p>
            <w:pPr>
              <w:jc w:val="right"/>
            </w:pPr>
            <w:r>
              <w:rPr>
                <w:color w:val="000000"/>
                <w:sz w:val="24"/>
              </w:rPr>
              <w:t>0.00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12" w:name="_Toc67673451"/>
      <w:bookmarkStart w:id="213" w:name="_Toc361324882"/>
      <w:r>
        <w:rPr>
          <w:rFonts w:ascii="Times New Roman" w:hAnsi="Times New Roman"/>
          <w:kern w:val="0"/>
          <w:szCs w:val="24"/>
        </w:rPr>
        <w:t>8.4</w:t>
      </w:r>
      <w:bookmarkStart w:id="214" w:name="_Toc234814103"/>
      <w:r>
        <w:rPr>
          <w:rFonts w:hint="eastAsia" w:ascii="Times New Roman" w:hAnsi="Times New Roman"/>
          <w:kern w:val="0"/>
          <w:szCs w:val="24"/>
        </w:rPr>
        <w:t>报告期内股票投资组合的重大变动</w:t>
      </w:r>
      <w:bookmarkEnd w:id="212"/>
      <w:bookmarkEnd w:id="213"/>
      <w:bookmarkEnd w:id="214"/>
    </w:p>
    <w:p>
      <w:pPr>
        <w:pStyle w:val="3"/>
        <w:spacing w:before="29" w:after="0" w:line="288" w:lineRule="auto"/>
        <w:rPr>
          <w:rFonts w:ascii="Times New Roman" w:hAnsi="Times New Roman"/>
          <w:kern w:val="0"/>
          <w:szCs w:val="24"/>
        </w:rPr>
      </w:pPr>
      <w:bookmarkStart w:id="215" w:name="_Toc67673452"/>
      <w:r>
        <w:rPr>
          <w:rFonts w:ascii="Times New Roman" w:hAnsi="Times New Roman"/>
          <w:kern w:val="0"/>
          <w:szCs w:val="24"/>
        </w:rPr>
        <w:t>8.4.1</w:t>
      </w:r>
      <w:r>
        <w:rPr>
          <w:rFonts w:hint="eastAsia" w:ascii="Times New Roman" w:hAnsi="Times New Roman"/>
          <w:kern w:val="0"/>
          <w:szCs w:val="24"/>
        </w:rPr>
        <w:t>累计买入金额超出期初基金资产净值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15"/>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color w:val="000000"/>
                <w:sz w:val="24"/>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002315</w:t>
            </w:r>
          </w:p>
        </w:tc>
        <w:tc>
          <w:tcPr>
            <w:tcW w:w="1980" w:type="dxa"/>
            <w:vAlign w:val="center"/>
          </w:tcPr>
          <w:p>
            <w:pPr>
              <w:jc w:val="center"/>
            </w:pPr>
            <w:r>
              <w:rPr>
                <w:color w:val="000000"/>
                <w:sz w:val="24"/>
              </w:rPr>
              <w:t>焦点科技</w:t>
            </w:r>
          </w:p>
        </w:tc>
        <w:tc>
          <w:tcPr>
            <w:tcW w:w="2880" w:type="dxa"/>
            <w:vAlign w:val="center"/>
          </w:tcPr>
          <w:p>
            <w:pPr>
              <w:jc w:val="right"/>
            </w:pPr>
            <w:r>
              <w:rPr>
                <w:color w:val="000000"/>
                <w:sz w:val="24"/>
              </w:rPr>
              <w:t>234,242,122.17</w:t>
            </w:r>
          </w:p>
        </w:tc>
        <w:tc>
          <w:tcPr>
            <w:tcW w:w="1620" w:type="dxa"/>
            <w:vAlign w:val="center"/>
          </w:tcPr>
          <w:p>
            <w:pPr>
              <w:jc w:val="right"/>
            </w:pPr>
            <w:r>
              <w:rPr>
                <w:color w:val="000000"/>
                <w:sz w:val="24"/>
              </w:rPr>
              <w:t>70.54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w:t>
            </w:r>
          </w:p>
        </w:tc>
        <w:tc>
          <w:tcPr>
            <w:tcW w:w="1650" w:type="dxa"/>
            <w:vAlign w:val="center"/>
          </w:tcPr>
          <w:p>
            <w:pPr>
              <w:jc w:val="center"/>
            </w:pPr>
            <w:r>
              <w:rPr>
                <w:color w:val="000000"/>
                <w:sz w:val="24"/>
              </w:rPr>
              <w:t>600690</w:t>
            </w:r>
          </w:p>
        </w:tc>
        <w:tc>
          <w:tcPr>
            <w:tcW w:w="1980" w:type="dxa"/>
            <w:vAlign w:val="center"/>
          </w:tcPr>
          <w:p>
            <w:pPr>
              <w:jc w:val="center"/>
            </w:pPr>
            <w:r>
              <w:rPr>
                <w:color w:val="000000"/>
                <w:sz w:val="24"/>
              </w:rPr>
              <w:t>海尔智家</w:t>
            </w:r>
          </w:p>
        </w:tc>
        <w:tc>
          <w:tcPr>
            <w:tcW w:w="2880" w:type="dxa"/>
            <w:vAlign w:val="center"/>
          </w:tcPr>
          <w:p>
            <w:pPr>
              <w:jc w:val="right"/>
            </w:pPr>
            <w:r>
              <w:rPr>
                <w:color w:val="000000"/>
                <w:sz w:val="24"/>
              </w:rPr>
              <w:t>210,130,053.64</w:t>
            </w:r>
          </w:p>
        </w:tc>
        <w:tc>
          <w:tcPr>
            <w:tcW w:w="1620" w:type="dxa"/>
            <w:vAlign w:val="center"/>
          </w:tcPr>
          <w:p>
            <w:pPr>
              <w:jc w:val="right"/>
            </w:pPr>
            <w:r>
              <w:rPr>
                <w:color w:val="000000"/>
                <w:sz w:val="24"/>
              </w:rPr>
              <w:t>63.28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300215</w:t>
            </w:r>
          </w:p>
        </w:tc>
        <w:tc>
          <w:tcPr>
            <w:tcW w:w="1980" w:type="dxa"/>
            <w:vAlign w:val="center"/>
          </w:tcPr>
          <w:p>
            <w:pPr>
              <w:jc w:val="center"/>
            </w:pPr>
            <w:r>
              <w:rPr>
                <w:color w:val="000000"/>
                <w:sz w:val="24"/>
              </w:rPr>
              <w:t>电科院</w:t>
            </w:r>
          </w:p>
        </w:tc>
        <w:tc>
          <w:tcPr>
            <w:tcW w:w="2880" w:type="dxa"/>
            <w:vAlign w:val="center"/>
          </w:tcPr>
          <w:p>
            <w:pPr>
              <w:jc w:val="right"/>
            </w:pPr>
            <w:r>
              <w:rPr>
                <w:color w:val="000000"/>
                <w:sz w:val="24"/>
              </w:rPr>
              <w:t>188,726,024.69</w:t>
            </w:r>
          </w:p>
        </w:tc>
        <w:tc>
          <w:tcPr>
            <w:tcW w:w="1620" w:type="dxa"/>
            <w:vAlign w:val="center"/>
          </w:tcPr>
          <w:p>
            <w:pPr>
              <w:jc w:val="right"/>
            </w:pPr>
            <w:r>
              <w:rPr>
                <w:color w:val="000000"/>
                <w:sz w:val="24"/>
              </w:rPr>
              <w:t>56.83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000683</w:t>
            </w:r>
          </w:p>
        </w:tc>
        <w:tc>
          <w:tcPr>
            <w:tcW w:w="1980" w:type="dxa"/>
            <w:vAlign w:val="center"/>
          </w:tcPr>
          <w:p>
            <w:pPr>
              <w:jc w:val="center"/>
            </w:pPr>
            <w:r>
              <w:rPr>
                <w:color w:val="000000"/>
                <w:sz w:val="24"/>
              </w:rPr>
              <w:t>远兴能源</w:t>
            </w:r>
          </w:p>
        </w:tc>
        <w:tc>
          <w:tcPr>
            <w:tcW w:w="2880" w:type="dxa"/>
            <w:vAlign w:val="center"/>
          </w:tcPr>
          <w:p>
            <w:pPr>
              <w:jc w:val="right"/>
            </w:pPr>
            <w:r>
              <w:rPr>
                <w:color w:val="000000"/>
                <w:sz w:val="24"/>
              </w:rPr>
              <w:t>182,419,053.02</w:t>
            </w:r>
          </w:p>
        </w:tc>
        <w:tc>
          <w:tcPr>
            <w:tcW w:w="1620" w:type="dxa"/>
            <w:vAlign w:val="center"/>
          </w:tcPr>
          <w:p>
            <w:pPr>
              <w:jc w:val="right"/>
            </w:pPr>
            <w:r>
              <w:rPr>
                <w:color w:val="000000"/>
                <w:sz w:val="24"/>
              </w:rPr>
              <w:t>54.93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w:t>
            </w:r>
          </w:p>
        </w:tc>
        <w:tc>
          <w:tcPr>
            <w:tcW w:w="1650" w:type="dxa"/>
            <w:vAlign w:val="center"/>
          </w:tcPr>
          <w:p>
            <w:pPr>
              <w:jc w:val="center"/>
            </w:pPr>
            <w:r>
              <w:rPr>
                <w:color w:val="000000"/>
                <w:sz w:val="24"/>
              </w:rPr>
              <w:t>601968</w:t>
            </w:r>
          </w:p>
        </w:tc>
        <w:tc>
          <w:tcPr>
            <w:tcW w:w="1980" w:type="dxa"/>
            <w:vAlign w:val="center"/>
          </w:tcPr>
          <w:p>
            <w:pPr>
              <w:jc w:val="center"/>
            </w:pPr>
            <w:r>
              <w:rPr>
                <w:color w:val="000000"/>
                <w:sz w:val="24"/>
              </w:rPr>
              <w:t>宝钢包装</w:t>
            </w:r>
          </w:p>
        </w:tc>
        <w:tc>
          <w:tcPr>
            <w:tcW w:w="2880" w:type="dxa"/>
            <w:vAlign w:val="center"/>
          </w:tcPr>
          <w:p>
            <w:pPr>
              <w:jc w:val="right"/>
            </w:pPr>
            <w:r>
              <w:rPr>
                <w:color w:val="000000"/>
                <w:sz w:val="24"/>
              </w:rPr>
              <w:t>156,012,930.84</w:t>
            </w:r>
          </w:p>
        </w:tc>
        <w:tc>
          <w:tcPr>
            <w:tcW w:w="1620" w:type="dxa"/>
            <w:vAlign w:val="center"/>
          </w:tcPr>
          <w:p>
            <w:pPr>
              <w:jc w:val="right"/>
            </w:pPr>
            <w:r>
              <w:rPr>
                <w:color w:val="000000"/>
                <w:sz w:val="24"/>
              </w:rPr>
              <w:t>46.98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603536</w:t>
            </w:r>
          </w:p>
        </w:tc>
        <w:tc>
          <w:tcPr>
            <w:tcW w:w="1980" w:type="dxa"/>
            <w:vAlign w:val="center"/>
          </w:tcPr>
          <w:p>
            <w:pPr>
              <w:jc w:val="center"/>
            </w:pPr>
            <w:r>
              <w:rPr>
                <w:color w:val="000000"/>
                <w:sz w:val="24"/>
              </w:rPr>
              <w:t>惠发食品</w:t>
            </w:r>
          </w:p>
        </w:tc>
        <w:tc>
          <w:tcPr>
            <w:tcW w:w="2880" w:type="dxa"/>
            <w:vAlign w:val="center"/>
          </w:tcPr>
          <w:p>
            <w:pPr>
              <w:jc w:val="right"/>
            </w:pPr>
            <w:r>
              <w:rPr>
                <w:color w:val="000000"/>
                <w:sz w:val="24"/>
              </w:rPr>
              <w:t>151,488,153.91</w:t>
            </w:r>
          </w:p>
        </w:tc>
        <w:tc>
          <w:tcPr>
            <w:tcW w:w="1620" w:type="dxa"/>
            <w:vAlign w:val="center"/>
          </w:tcPr>
          <w:p>
            <w:pPr>
              <w:jc w:val="right"/>
            </w:pPr>
            <w:r>
              <w:rPr>
                <w:color w:val="000000"/>
                <w:sz w:val="24"/>
              </w:rPr>
              <w:t>45.62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300512</w:t>
            </w:r>
          </w:p>
        </w:tc>
        <w:tc>
          <w:tcPr>
            <w:tcW w:w="1980" w:type="dxa"/>
            <w:vAlign w:val="center"/>
          </w:tcPr>
          <w:p>
            <w:pPr>
              <w:jc w:val="center"/>
            </w:pPr>
            <w:r>
              <w:rPr>
                <w:color w:val="000000"/>
                <w:sz w:val="24"/>
              </w:rPr>
              <w:t>中亚股份</w:t>
            </w:r>
          </w:p>
        </w:tc>
        <w:tc>
          <w:tcPr>
            <w:tcW w:w="2880" w:type="dxa"/>
            <w:vAlign w:val="center"/>
          </w:tcPr>
          <w:p>
            <w:pPr>
              <w:jc w:val="right"/>
            </w:pPr>
            <w:r>
              <w:rPr>
                <w:color w:val="000000"/>
                <w:sz w:val="24"/>
              </w:rPr>
              <w:t>137,284,669.58</w:t>
            </w:r>
          </w:p>
        </w:tc>
        <w:tc>
          <w:tcPr>
            <w:tcW w:w="1620" w:type="dxa"/>
            <w:vAlign w:val="center"/>
          </w:tcPr>
          <w:p>
            <w:pPr>
              <w:jc w:val="right"/>
            </w:pPr>
            <w:r>
              <w:rPr>
                <w:color w:val="000000"/>
                <w:sz w:val="24"/>
              </w:rPr>
              <w:t>41.34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w:t>
            </w:r>
          </w:p>
        </w:tc>
        <w:tc>
          <w:tcPr>
            <w:tcW w:w="1650" w:type="dxa"/>
            <w:vAlign w:val="center"/>
          </w:tcPr>
          <w:p>
            <w:pPr>
              <w:jc w:val="center"/>
            </w:pPr>
            <w:r>
              <w:rPr>
                <w:color w:val="000000"/>
                <w:sz w:val="24"/>
              </w:rPr>
              <w:t>601717</w:t>
            </w:r>
          </w:p>
        </w:tc>
        <w:tc>
          <w:tcPr>
            <w:tcW w:w="1980" w:type="dxa"/>
            <w:vAlign w:val="center"/>
          </w:tcPr>
          <w:p>
            <w:pPr>
              <w:jc w:val="center"/>
            </w:pPr>
            <w:r>
              <w:rPr>
                <w:color w:val="000000"/>
                <w:sz w:val="24"/>
              </w:rPr>
              <w:t>郑煤机</w:t>
            </w:r>
          </w:p>
        </w:tc>
        <w:tc>
          <w:tcPr>
            <w:tcW w:w="2880" w:type="dxa"/>
            <w:vAlign w:val="center"/>
          </w:tcPr>
          <w:p>
            <w:pPr>
              <w:jc w:val="right"/>
            </w:pPr>
            <w:r>
              <w:rPr>
                <w:color w:val="000000"/>
                <w:sz w:val="24"/>
              </w:rPr>
              <w:t>136,190,493.52</w:t>
            </w:r>
          </w:p>
        </w:tc>
        <w:tc>
          <w:tcPr>
            <w:tcW w:w="1620" w:type="dxa"/>
            <w:vAlign w:val="center"/>
          </w:tcPr>
          <w:p>
            <w:pPr>
              <w:jc w:val="right"/>
            </w:pPr>
            <w:r>
              <w:rPr>
                <w:color w:val="000000"/>
                <w:sz w:val="24"/>
              </w:rPr>
              <w:t>41.01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601038</w:t>
            </w:r>
          </w:p>
        </w:tc>
        <w:tc>
          <w:tcPr>
            <w:tcW w:w="1980" w:type="dxa"/>
            <w:vAlign w:val="center"/>
          </w:tcPr>
          <w:p>
            <w:pPr>
              <w:jc w:val="center"/>
            </w:pPr>
            <w:r>
              <w:rPr>
                <w:color w:val="000000"/>
                <w:sz w:val="24"/>
              </w:rPr>
              <w:t>一拖股份</w:t>
            </w:r>
          </w:p>
        </w:tc>
        <w:tc>
          <w:tcPr>
            <w:tcW w:w="2880" w:type="dxa"/>
            <w:vAlign w:val="center"/>
          </w:tcPr>
          <w:p>
            <w:pPr>
              <w:jc w:val="right"/>
            </w:pPr>
            <w:r>
              <w:rPr>
                <w:color w:val="000000"/>
                <w:sz w:val="24"/>
              </w:rPr>
              <w:t>132,657,014.47</w:t>
            </w:r>
          </w:p>
        </w:tc>
        <w:tc>
          <w:tcPr>
            <w:tcW w:w="1620" w:type="dxa"/>
            <w:vAlign w:val="center"/>
          </w:tcPr>
          <w:p>
            <w:pPr>
              <w:jc w:val="right"/>
            </w:pPr>
            <w:r>
              <w:rPr>
                <w:color w:val="000000"/>
                <w:sz w:val="24"/>
              </w:rPr>
              <w:t>39.95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300758</w:t>
            </w:r>
          </w:p>
        </w:tc>
        <w:tc>
          <w:tcPr>
            <w:tcW w:w="1980" w:type="dxa"/>
            <w:vAlign w:val="center"/>
          </w:tcPr>
          <w:p>
            <w:pPr>
              <w:jc w:val="center"/>
            </w:pPr>
            <w:r>
              <w:rPr>
                <w:color w:val="000000"/>
                <w:sz w:val="24"/>
              </w:rPr>
              <w:t>七彩化学</w:t>
            </w:r>
          </w:p>
        </w:tc>
        <w:tc>
          <w:tcPr>
            <w:tcW w:w="2880" w:type="dxa"/>
            <w:vAlign w:val="center"/>
          </w:tcPr>
          <w:p>
            <w:pPr>
              <w:jc w:val="right"/>
            </w:pPr>
            <w:r>
              <w:rPr>
                <w:color w:val="000000"/>
                <w:sz w:val="24"/>
              </w:rPr>
              <w:t>128,847,118.61</w:t>
            </w:r>
          </w:p>
        </w:tc>
        <w:tc>
          <w:tcPr>
            <w:tcW w:w="1620" w:type="dxa"/>
            <w:vAlign w:val="center"/>
          </w:tcPr>
          <w:p>
            <w:pPr>
              <w:jc w:val="right"/>
            </w:pPr>
            <w:r>
              <w:rPr>
                <w:color w:val="000000"/>
                <w:sz w:val="24"/>
              </w:rPr>
              <w:t>38.80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002362</w:t>
            </w:r>
          </w:p>
        </w:tc>
        <w:tc>
          <w:tcPr>
            <w:tcW w:w="1980" w:type="dxa"/>
            <w:vAlign w:val="center"/>
          </w:tcPr>
          <w:p>
            <w:pPr>
              <w:jc w:val="center"/>
            </w:pPr>
            <w:r>
              <w:rPr>
                <w:color w:val="000000"/>
                <w:sz w:val="24"/>
              </w:rPr>
              <w:t>汉王科技</w:t>
            </w:r>
          </w:p>
        </w:tc>
        <w:tc>
          <w:tcPr>
            <w:tcW w:w="2880" w:type="dxa"/>
            <w:vAlign w:val="center"/>
          </w:tcPr>
          <w:p>
            <w:pPr>
              <w:jc w:val="right"/>
            </w:pPr>
            <w:r>
              <w:rPr>
                <w:color w:val="000000"/>
                <w:sz w:val="24"/>
              </w:rPr>
              <w:t>118,478,151.95</w:t>
            </w:r>
          </w:p>
        </w:tc>
        <w:tc>
          <w:tcPr>
            <w:tcW w:w="1620" w:type="dxa"/>
            <w:vAlign w:val="center"/>
          </w:tcPr>
          <w:p>
            <w:pPr>
              <w:jc w:val="right"/>
            </w:pPr>
            <w:r>
              <w:rPr>
                <w:color w:val="000000"/>
                <w:sz w:val="24"/>
              </w:rPr>
              <w:t>35.68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000603</w:t>
            </w:r>
          </w:p>
        </w:tc>
        <w:tc>
          <w:tcPr>
            <w:tcW w:w="1980" w:type="dxa"/>
            <w:vAlign w:val="center"/>
          </w:tcPr>
          <w:p>
            <w:pPr>
              <w:jc w:val="center"/>
            </w:pPr>
            <w:r>
              <w:rPr>
                <w:color w:val="000000"/>
                <w:sz w:val="24"/>
              </w:rPr>
              <w:t>盛达资源</w:t>
            </w:r>
          </w:p>
        </w:tc>
        <w:tc>
          <w:tcPr>
            <w:tcW w:w="2880" w:type="dxa"/>
            <w:vAlign w:val="center"/>
          </w:tcPr>
          <w:p>
            <w:pPr>
              <w:jc w:val="right"/>
            </w:pPr>
            <w:r>
              <w:rPr>
                <w:color w:val="000000"/>
                <w:sz w:val="24"/>
              </w:rPr>
              <w:t>101,771,182.30</w:t>
            </w:r>
          </w:p>
        </w:tc>
        <w:tc>
          <w:tcPr>
            <w:tcW w:w="1620" w:type="dxa"/>
            <w:vAlign w:val="center"/>
          </w:tcPr>
          <w:p>
            <w:pPr>
              <w:jc w:val="right"/>
            </w:pPr>
            <w:r>
              <w:rPr>
                <w:color w:val="000000"/>
                <w:sz w:val="24"/>
              </w:rPr>
              <w:t>30.65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97,832,620.20</w:t>
            </w:r>
          </w:p>
        </w:tc>
        <w:tc>
          <w:tcPr>
            <w:tcW w:w="1620" w:type="dxa"/>
            <w:vAlign w:val="center"/>
          </w:tcPr>
          <w:p>
            <w:pPr>
              <w:jc w:val="right"/>
            </w:pPr>
            <w:r>
              <w:rPr>
                <w:color w:val="000000"/>
                <w:sz w:val="24"/>
              </w:rPr>
              <w:t>29.46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603167</w:t>
            </w:r>
          </w:p>
        </w:tc>
        <w:tc>
          <w:tcPr>
            <w:tcW w:w="1980" w:type="dxa"/>
            <w:vAlign w:val="center"/>
          </w:tcPr>
          <w:p>
            <w:pPr>
              <w:jc w:val="center"/>
            </w:pPr>
            <w:r>
              <w:rPr>
                <w:color w:val="000000"/>
                <w:sz w:val="24"/>
              </w:rPr>
              <w:t>渤海轮渡</w:t>
            </w:r>
          </w:p>
        </w:tc>
        <w:tc>
          <w:tcPr>
            <w:tcW w:w="2880" w:type="dxa"/>
            <w:vAlign w:val="center"/>
          </w:tcPr>
          <w:p>
            <w:pPr>
              <w:jc w:val="right"/>
            </w:pPr>
            <w:r>
              <w:rPr>
                <w:color w:val="000000"/>
                <w:sz w:val="24"/>
              </w:rPr>
              <w:t>96,737,995.01</w:t>
            </w:r>
          </w:p>
        </w:tc>
        <w:tc>
          <w:tcPr>
            <w:tcW w:w="1620" w:type="dxa"/>
            <w:vAlign w:val="center"/>
          </w:tcPr>
          <w:p>
            <w:pPr>
              <w:jc w:val="right"/>
            </w:pPr>
            <w:r>
              <w:rPr>
                <w:color w:val="000000"/>
                <w:sz w:val="24"/>
              </w:rPr>
              <w:t>29.13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002925</w:t>
            </w:r>
          </w:p>
        </w:tc>
        <w:tc>
          <w:tcPr>
            <w:tcW w:w="1980" w:type="dxa"/>
            <w:vAlign w:val="center"/>
          </w:tcPr>
          <w:p>
            <w:pPr>
              <w:jc w:val="center"/>
            </w:pPr>
            <w:r>
              <w:rPr>
                <w:color w:val="000000"/>
                <w:sz w:val="24"/>
              </w:rPr>
              <w:t>盈趣科技</w:t>
            </w:r>
          </w:p>
        </w:tc>
        <w:tc>
          <w:tcPr>
            <w:tcW w:w="2880" w:type="dxa"/>
            <w:vAlign w:val="center"/>
          </w:tcPr>
          <w:p>
            <w:pPr>
              <w:jc w:val="right"/>
            </w:pPr>
            <w:r>
              <w:rPr>
                <w:color w:val="000000"/>
                <w:sz w:val="24"/>
              </w:rPr>
              <w:t>95,769,774.97</w:t>
            </w:r>
          </w:p>
        </w:tc>
        <w:tc>
          <w:tcPr>
            <w:tcW w:w="1620" w:type="dxa"/>
            <w:vAlign w:val="center"/>
          </w:tcPr>
          <w:p>
            <w:pPr>
              <w:jc w:val="right"/>
            </w:pPr>
            <w:r>
              <w:rPr>
                <w:color w:val="000000"/>
                <w:sz w:val="24"/>
              </w:rPr>
              <w:t>28.84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95,543,883.61</w:t>
            </w:r>
          </w:p>
        </w:tc>
        <w:tc>
          <w:tcPr>
            <w:tcW w:w="1620" w:type="dxa"/>
            <w:vAlign w:val="center"/>
          </w:tcPr>
          <w:p>
            <w:pPr>
              <w:jc w:val="right"/>
            </w:pPr>
            <w:r>
              <w:rPr>
                <w:color w:val="000000"/>
                <w:sz w:val="24"/>
              </w:rPr>
              <w:t>28.77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000807</w:t>
            </w:r>
          </w:p>
        </w:tc>
        <w:tc>
          <w:tcPr>
            <w:tcW w:w="1980" w:type="dxa"/>
            <w:vAlign w:val="center"/>
          </w:tcPr>
          <w:p>
            <w:pPr>
              <w:jc w:val="center"/>
            </w:pPr>
            <w:r>
              <w:rPr>
                <w:color w:val="000000"/>
                <w:sz w:val="24"/>
              </w:rPr>
              <w:t>云铝股份</w:t>
            </w:r>
          </w:p>
        </w:tc>
        <w:tc>
          <w:tcPr>
            <w:tcW w:w="2880" w:type="dxa"/>
            <w:vAlign w:val="center"/>
          </w:tcPr>
          <w:p>
            <w:pPr>
              <w:jc w:val="right"/>
            </w:pPr>
            <w:r>
              <w:rPr>
                <w:color w:val="000000"/>
                <w:sz w:val="24"/>
              </w:rPr>
              <w:t>95,490,642.72</w:t>
            </w:r>
          </w:p>
        </w:tc>
        <w:tc>
          <w:tcPr>
            <w:tcW w:w="1620" w:type="dxa"/>
            <w:vAlign w:val="center"/>
          </w:tcPr>
          <w:p>
            <w:pPr>
              <w:jc w:val="right"/>
            </w:pPr>
            <w:r>
              <w:rPr>
                <w:color w:val="000000"/>
                <w:sz w:val="24"/>
              </w:rPr>
              <w:t>28.75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90,052,474.40</w:t>
            </w:r>
          </w:p>
        </w:tc>
        <w:tc>
          <w:tcPr>
            <w:tcW w:w="1620" w:type="dxa"/>
            <w:vAlign w:val="center"/>
          </w:tcPr>
          <w:p>
            <w:pPr>
              <w:jc w:val="right"/>
            </w:pPr>
            <w:r>
              <w:rPr>
                <w:color w:val="000000"/>
                <w:sz w:val="24"/>
              </w:rPr>
              <w:t>27.12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601899</w:t>
            </w:r>
          </w:p>
        </w:tc>
        <w:tc>
          <w:tcPr>
            <w:tcW w:w="1980" w:type="dxa"/>
            <w:vAlign w:val="center"/>
          </w:tcPr>
          <w:p>
            <w:pPr>
              <w:jc w:val="center"/>
            </w:pPr>
            <w:r>
              <w:rPr>
                <w:color w:val="000000"/>
                <w:sz w:val="24"/>
              </w:rPr>
              <w:t>紫金矿业</w:t>
            </w:r>
          </w:p>
        </w:tc>
        <w:tc>
          <w:tcPr>
            <w:tcW w:w="2880" w:type="dxa"/>
            <w:vAlign w:val="center"/>
          </w:tcPr>
          <w:p>
            <w:pPr>
              <w:jc w:val="right"/>
            </w:pPr>
            <w:r>
              <w:rPr>
                <w:color w:val="000000"/>
                <w:sz w:val="24"/>
              </w:rPr>
              <w:t>89,594,456.50</w:t>
            </w:r>
          </w:p>
        </w:tc>
        <w:tc>
          <w:tcPr>
            <w:tcW w:w="1620" w:type="dxa"/>
            <w:vAlign w:val="center"/>
          </w:tcPr>
          <w:p>
            <w:pPr>
              <w:jc w:val="right"/>
            </w:pPr>
            <w:r>
              <w:rPr>
                <w:color w:val="000000"/>
                <w:sz w:val="24"/>
              </w:rPr>
              <w:t>26.98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000589</w:t>
            </w:r>
          </w:p>
        </w:tc>
        <w:tc>
          <w:tcPr>
            <w:tcW w:w="1980" w:type="dxa"/>
            <w:vAlign w:val="center"/>
          </w:tcPr>
          <w:p>
            <w:pPr>
              <w:jc w:val="center"/>
            </w:pPr>
            <w:r>
              <w:rPr>
                <w:color w:val="000000"/>
                <w:sz w:val="24"/>
              </w:rPr>
              <w:t>贵州轮胎</w:t>
            </w:r>
          </w:p>
        </w:tc>
        <w:tc>
          <w:tcPr>
            <w:tcW w:w="2880" w:type="dxa"/>
            <w:vAlign w:val="center"/>
          </w:tcPr>
          <w:p>
            <w:pPr>
              <w:jc w:val="right"/>
            </w:pPr>
            <w:r>
              <w:rPr>
                <w:color w:val="000000"/>
                <w:sz w:val="24"/>
              </w:rPr>
              <w:t>88,389,917.18</w:t>
            </w:r>
          </w:p>
        </w:tc>
        <w:tc>
          <w:tcPr>
            <w:tcW w:w="1620" w:type="dxa"/>
            <w:vAlign w:val="center"/>
          </w:tcPr>
          <w:p>
            <w:pPr>
              <w:jc w:val="right"/>
            </w:pPr>
            <w:r>
              <w:rPr>
                <w:color w:val="000000"/>
                <w:sz w:val="24"/>
              </w:rPr>
              <w:t>26.62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600547</w:t>
            </w:r>
          </w:p>
        </w:tc>
        <w:tc>
          <w:tcPr>
            <w:tcW w:w="1980" w:type="dxa"/>
            <w:vAlign w:val="center"/>
          </w:tcPr>
          <w:p>
            <w:pPr>
              <w:jc w:val="center"/>
            </w:pPr>
            <w:r>
              <w:rPr>
                <w:color w:val="000000"/>
                <w:sz w:val="24"/>
              </w:rPr>
              <w:t>山东黄金</w:t>
            </w:r>
          </w:p>
        </w:tc>
        <w:tc>
          <w:tcPr>
            <w:tcW w:w="2880" w:type="dxa"/>
            <w:vAlign w:val="center"/>
          </w:tcPr>
          <w:p>
            <w:pPr>
              <w:jc w:val="right"/>
            </w:pPr>
            <w:r>
              <w:rPr>
                <w:color w:val="000000"/>
                <w:sz w:val="24"/>
              </w:rPr>
              <w:t>84,749,538.00</w:t>
            </w:r>
          </w:p>
        </w:tc>
        <w:tc>
          <w:tcPr>
            <w:tcW w:w="1620" w:type="dxa"/>
            <w:vAlign w:val="center"/>
          </w:tcPr>
          <w:p>
            <w:pPr>
              <w:jc w:val="right"/>
            </w:pPr>
            <w:r>
              <w:rPr>
                <w:color w:val="000000"/>
                <w:sz w:val="24"/>
              </w:rPr>
              <w:t>25.52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000961</w:t>
            </w:r>
          </w:p>
        </w:tc>
        <w:tc>
          <w:tcPr>
            <w:tcW w:w="1980" w:type="dxa"/>
            <w:vAlign w:val="center"/>
          </w:tcPr>
          <w:p>
            <w:pPr>
              <w:jc w:val="center"/>
            </w:pPr>
            <w:r>
              <w:rPr>
                <w:color w:val="000000"/>
                <w:sz w:val="24"/>
              </w:rPr>
              <w:t>中南建设</w:t>
            </w:r>
          </w:p>
        </w:tc>
        <w:tc>
          <w:tcPr>
            <w:tcW w:w="2880" w:type="dxa"/>
            <w:vAlign w:val="center"/>
          </w:tcPr>
          <w:p>
            <w:pPr>
              <w:jc w:val="right"/>
            </w:pPr>
            <w:r>
              <w:rPr>
                <w:color w:val="000000"/>
                <w:sz w:val="24"/>
              </w:rPr>
              <w:t>78,434,900.18</w:t>
            </w:r>
          </w:p>
        </w:tc>
        <w:tc>
          <w:tcPr>
            <w:tcW w:w="1620" w:type="dxa"/>
            <w:vAlign w:val="center"/>
          </w:tcPr>
          <w:p>
            <w:pPr>
              <w:jc w:val="right"/>
            </w:pPr>
            <w:r>
              <w:rPr>
                <w:color w:val="000000"/>
                <w:sz w:val="24"/>
              </w:rPr>
              <w:t>23.62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000860</w:t>
            </w:r>
          </w:p>
        </w:tc>
        <w:tc>
          <w:tcPr>
            <w:tcW w:w="1980" w:type="dxa"/>
            <w:vAlign w:val="center"/>
          </w:tcPr>
          <w:p>
            <w:pPr>
              <w:jc w:val="center"/>
            </w:pPr>
            <w:r>
              <w:rPr>
                <w:color w:val="000000"/>
                <w:sz w:val="24"/>
              </w:rPr>
              <w:t>顺鑫农业</w:t>
            </w:r>
          </w:p>
        </w:tc>
        <w:tc>
          <w:tcPr>
            <w:tcW w:w="2880" w:type="dxa"/>
            <w:vAlign w:val="center"/>
          </w:tcPr>
          <w:p>
            <w:pPr>
              <w:jc w:val="right"/>
            </w:pPr>
            <w:r>
              <w:rPr>
                <w:color w:val="000000"/>
                <w:sz w:val="24"/>
              </w:rPr>
              <w:t>75,497,199.83</w:t>
            </w:r>
          </w:p>
        </w:tc>
        <w:tc>
          <w:tcPr>
            <w:tcW w:w="1620" w:type="dxa"/>
            <w:vAlign w:val="center"/>
          </w:tcPr>
          <w:p>
            <w:pPr>
              <w:jc w:val="right"/>
            </w:pPr>
            <w:r>
              <w:rPr>
                <w:color w:val="000000"/>
                <w:sz w:val="24"/>
              </w:rPr>
              <w:t>22.73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000998</w:t>
            </w:r>
          </w:p>
        </w:tc>
        <w:tc>
          <w:tcPr>
            <w:tcW w:w="1980" w:type="dxa"/>
            <w:vAlign w:val="center"/>
          </w:tcPr>
          <w:p>
            <w:pPr>
              <w:jc w:val="center"/>
            </w:pPr>
            <w:r>
              <w:rPr>
                <w:color w:val="000000"/>
                <w:sz w:val="24"/>
              </w:rPr>
              <w:t>隆平高科</w:t>
            </w:r>
          </w:p>
        </w:tc>
        <w:tc>
          <w:tcPr>
            <w:tcW w:w="2880" w:type="dxa"/>
            <w:vAlign w:val="center"/>
          </w:tcPr>
          <w:p>
            <w:pPr>
              <w:jc w:val="right"/>
            </w:pPr>
            <w:r>
              <w:rPr>
                <w:color w:val="000000"/>
                <w:sz w:val="24"/>
              </w:rPr>
              <w:t>72,079,561.84</w:t>
            </w:r>
          </w:p>
        </w:tc>
        <w:tc>
          <w:tcPr>
            <w:tcW w:w="1620" w:type="dxa"/>
            <w:vAlign w:val="center"/>
          </w:tcPr>
          <w:p>
            <w:pPr>
              <w:jc w:val="right"/>
            </w:pPr>
            <w:r>
              <w:rPr>
                <w:color w:val="000000"/>
                <w:sz w:val="24"/>
              </w:rPr>
              <w:t>21.70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603380</w:t>
            </w:r>
          </w:p>
        </w:tc>
        <w:tc>
          <w:tcPr>
            <w:tcW w:w="1980" w:type="dxa"/>
            <w:vAlign w:val="center"/>
          </w:tcPr>
          <w:p>
            <w:pPr>
              <w:jc w:val="center"/>
            </w:pPr>
            <w:r>
              <w:rPr>
                <w:color w:val="000000"/>
                <w:sz w:val="24"/>
              </w:rPr>
              <w:t>易德龙</w:t>
            </w:r>
          </w:p>
        </w:tc>
        <w:tc>
          <w:tcPr>
            <w:tcW w:w="2880" w:type="dxa"/>
            <w:vAlign w:val="center"/>
          </w:tcPr>
          <w:p>
            <w:pPr>
              <w:jc w:val="right"/>
            </w:pPr>
            <w:r>
              <w:rPr>
                <w:color w:val="000000"/>
                <w:sz w:val="24"/>
              </w:rPr>
              <w:t>67,560,809.64</w:t>
            </w:r>
          </w:p>
        </w:tc>
        <w:tc>
          <w:tcPr>
            <w:tcW w:w="1620" w:type="dxa"/>
            <w:vAlign w:val="center"/>
          </w:tcPr>
          <w:p>
            <w:pPr>
              <w:jc w:val="right"/>
            </w:pPr>
            <w:r>
              <w:rPr>
                <w:color w:val="000000"/>
                <w:sz w:val="24"/>
              </w:rPr>
              <w:t>20.34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000426</w:t>
            </w:r>
          </w:p>
        </w:tc>
        <w:tc>
          <w:tcPr>
            <w:tcW w:w="1980" w:type="dxa"/>
            <w:vAlign w:val="center"/>
          </w:tcPr>
          <w:p>
            <w:pPr>
              <w:jc w:val="center"/>
            </w:pPr>
            <w:r>
              <w:rPr>
                <w:color w:val="000000"/>
                <w:sz w:val="24"/>
              </w:rPr>
              <w:t>兴业矿业</w:t>
            </w:r>
          </w:p>
        </w:tc>
        <w:tc>
          <w:tcPr>
            <w:tcW w:w="2880" w:type="dxa"/>
            <w:vAlign w:val="center"/>
          </w:tcPr>
          <w:p>
            <w:pPr>
              <w:jc w:val="right"/>
            </w:pPr>
            <w:r>
              <w:rPr>
                <w:color w:val="000000"/>
                <w:sz w:val="24"/>
              </w:rPr>
              <w:t>67,435,746.75</w:t>
            </w:r>
          </w:p>
        </w:tc>
        <w:tc>
          <w:tcPr>
            <w:tcW w:w="1620" w:type="dxa"/>
            <w:vAlign w:val="center"/>
          </w:tcPr>
          <w:p>
            <w:pPr>
              <w:jc w:val="right"/>
            </w:pPr>
            <w:r>
              <w:rPr>
                <w:color w:val="000000"/>
                <w:sz w:val="24"/>
              </w:rPr>
              <w:t>20.31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688169</w:t>
            </w:r>
          </w:p>
        </w:tc>
        <w:tc>
          <w:tcPr>
            <w:tcW w:w="1980" w:type="dxa"/>
            <w:vAlign w:val="center"/>
          </w:tcPr>
          <w:p>
            <w:pPr>
              <w:jc w:val="center"/>
            </w:pPr>
            <w:r>
              <w:rPr>
                <w:color w:val="000000"/>
                <w:sz w:val="24"/>
              </w:rPr>
              <w:t>石头科技</w:t>
            </w:r>
          </w:p>
        </w:tc>
        <w:tc>
          <w:tcPr>
            <w:tcW w:w="2880" w:type="dxa"/>
            <w:vAlign w:val="center"/>
          </w:tcPr>
          <w:p>
            <w:pPr>
              <w:jc w:val="right"/>
            </w:pPr>
            <w:r>
              <w:rPr>
                <w:color w:val="000000"/>
                <w:sz w:val="24"/>
              </w:rPr>
              <w:t>66,880,279.25</w:t>
            </w:r>
          </w:p>
        </w:tc>
        <w:tc>
          <w:tcPr>
            <w:tcW w:w="1620" w:type="dxa"/>
            <w:vAlign w:val="center"/>
          </w:tcPr>
          <w:p>
            <w:pPr>
              <w:jc w:val="right"/>
            </w:pPr>
            <w:r>
              <w:rPr>
                <w:color w:val="000000"/>
                <w:sz w:val="24"/>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000933</w:t>
            </w:r>
          </w:p>
        </w:tc>
        <w:tc>
          <w:tcPr>
            <w:tcW w:w="1980" w:type="dxa"/>
            <w:vAlign w:val="center"/>
          </w:tcPr>
          <w:p>
            <w:pPr>
              <w:jc w:val="center"/>
            </w:pPr>
            <w:r>
              <w:rPr>
                <w:color w:val="000000"/>
                <w:sz w:val="24"/>
              </w:rPr>
              <w:t>神火股份</w:t>
            </w:r>
          </w:p>
        </w:tc>
        <w:tc>
          <w:tcPr>
            <w:tcW w:w="2880" w:type="dxa"/>
            <w:vAlign w:val="center"/>
          </w:tcPr>
          <w:p>
            <w:pPr>
              <w:jc w:val="right"/>
            </w:pPr>
            <w:r>
              <w:rPr>
                <w:color w:val="000000"/>
                <w:sz w:val="24"/>
              </w:rPr>
              <w:t>66,583,183.74</w:t>
            </w:r>
          </w:p>
        </w:tc>
        <w:tc>
          <w:tcPr>
            <w:tcW w:w="1620" w:type="dxa"/>
            <w:vAlign w:val="center"/>
          </w:tcPr>
          <w:p>
            <w:pPr>
              <w:jc w:val="right"/>
            </w:pPr>
            <w:r>
              <w:rPr>
                <w:color w:val="000000"/>
                <w:sz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603799</w:t>
            </w:r>
          </w:p>
        </w:tc>
        <w:tc>
          <w:tcPr>
            <w:tcW w:w="1980" w:type="dxa"/>
            <w:vAlign w:val="center"/>
          </w:tcPr>
          <w:p>
            <w:pPr>
              <w:jc w:val="center"/>
            </w:pPr>
            <w:r>
              <w:rPr>
                <w:color w:val="000000"/>
                <w:sz w:val="24"/>
              </w:rPr>
              <w:t>华友钴业</w:t>
            </w:r>
          </w:p>
        </w:tc>
        <w:tc>
          <w:tcPr>
            <w:tcW w:w="2880" w:type="dxa"/>
            <w:vAlign w:val="center"/>
          </w:tcPr>
          <w:p>
            <w:pPr>
              <w:jc w:val="right"/>
            </w:pPr>
            <w:r>
              <w:rPr>
                <w:color w:val="000000"/>
                <w:sz w:val="24"/>
              </w:rPr>
              <w:t>65,353,084.33</w:t>
            </w:r>
          </w:p>
        </w:tc>
        <w:tc>
          <w:tcPr>
            <w:tcW w:w="1620" w:type="dxa"/>
            <w:vAlign w:val="center"/>
          </w:tcPr>
          <w:p>
            <w:pPr>
              <w:jc w:val="right"/>
            </w:pPr>
            <w:r>
              <w:rPr>
                <w:color w:val="000000"/>
                <w:sz w:val="24"/>
              </w:rPr>
              <w:t>19.68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688196</w:t>
            </w:r>
          </w:p>
        </w:tc>
        <w:tc>
          <w:tcPr>
            <w:tcW w:w="1980" w:type="dxa"/>
            <w:vAlign w:val="center"/>
          </w:tcPr>
          <w:p>
            <w:pPr>
              <w:jc w:val="center"/>
            </w:pPr>
            <w:r>
              <w:rPr>
                <w:color w:val="000000"/>
                <w:sz w:val="24"/>
              </w:rPr>
              <w:t>卓越新能</w:t>
            </w:r>
          </w:p>
        </w:tc>
        <w:tc>
          <w:tcPr>
            <w:tcW w:w="2880" w:type="dxa"/>
            <w:vAlign w:val="center"/>
          </w:tcPr>
          <w:p>
            <w:pPr>
              <w:jc w:val="right"/>
            </w:pPr>
            <w:r>
              <w:rPr>
                <w:color w:val="000000"/>
                <w:sz w:val="24"/>
              </w:rPr>
              <w:t>65,159,445.20</w:t>
            </w:r>
          </w:p>
        </w:tc>
        <w:tc>
          <w:tcPr>
            <w:tcW w:w="1620" w:type="dxa"/>
            <w:vAlign w:val="center"/>
          </w:tcPr>
          <w:p>
            <w:pPr>
              <w:jc w:val="right"/>
            </w:pPr>
            <w:r>
              <w:rPr>
                <w:color w:val="000000"/>
                <w:sz w:val="24"/>
              </w:rPr>
              <w:t>19.62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601601</w:t>
            </w:r>
          </w:p>
        </w:tc>
        <w:tc>
          <w:tcPr>
            <w:tcW w:w="1980" w:type="dxa"/>
            <w:vAlign w:val="center"/>
          </w:tcPr>
          <w:p>
            <w:pPr>
              <w:jc w:val="center"/>
            </w:pPr>
            <w:r>
              <w:rPr>
                <w:color w:val="000000"/>
                <w:sz w:val="24"/>
              </w:rPr>
              <w:t>中国太保</w:t>
            </w:r>
          </w:p>
        </w:tc>
        <w:tc>
          <w:tcPr>
            <w:tcW w:w="2880" w:type="dxa"/>
            <w:vAlign w:val="center"/>
          </w:tcPr>
          <w:p>
            <w:pPr>
              <w:jc w:val="right"/>
            </w:pPr>
            <w:r>
              <w:rPr>
                <w:color w:val="000000"/>
                <w:sz w:val="24"/>
              </w:rPr>
              <w:t>64,734,813.18</w:t>
            </w:r>
          </w:p>
        </w:tc>
        <w:tc>
          <w:tcPr>
            <w:tcW w:w="1620" w:type="dxa"/>
            <w:vAlign w:val="center"/>
          </w:tcPr>
          <w:p>
            <w:pPr>
              <w:jc w:val="right"/>
            </w:pPr>
            <w:r>
              <w:rPr>
                <w:color w:val="000000"/>
                <w:sz w:val="24"/>
              </w:rPr>
              <w:t>19.49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605123</w:t>
            </w:r>
          </w:p>
        </w:tc>
        <w:tc>
          <w:tcPr>
            <w:tcW w:w="1980" w:type="dxa"/>
            <w:vAlign w:val="center"/>
          </w:tcPr>
          <w:p>
            <w:pPr>
              <w:jc w:val="center"/>
            </w:pPr>
            <w:r>
              <w:rPr>
                <w:color w:val="000000"/>
                <w:sz w:val="24"/>
              </w:rPr>
              <w:t>派克新材</w:t>
            </w:r>
          </w:p>
        </w:tc>
        <w:tc>
          <w:tcPr>
            <w:tcW w:w="2880" w:type="dxa"/>
            <w:vAlign w:val="center"/>
          </w:tcPr>
          <w:p>
            <w:pPr>
              <w:jc w:val="right"/>
            </w:pPr>
            <w:r>
              <w:rPr>
                <w:color w:val="000000"/>
                <w:sz w:val="24"/>
              </w:rPr>
              <w:t>63,975,686.71</w:t>
            </w:r>
          </w:p>
        </w:tc>
        <w:tc>
          <w:tcPr>
            <w:tcW w:w="1620" w:type="dxa"/>
            <w:vAlign w:val="center"/>
          </w:tcPr>
          <w:p>
            <w:pPr>
              <w:jc w:val="right"/>
            </w:pPr>
            <w:r>
              <w:rPr>
                <w:color w:val="000000"/>
                <w:sz w:val="24"/>
              </w:rPr>
              <w:t>19.26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601318</w:t>
            </w:r>
          </w:p>
        </w:tc>
        <w:tc>
          <w:tcPr>
            <w:tcW w:w="1980" w:type="dxa"/>
            <w:vAlign w:val="center"/>
          </w:tcPr>
          <w:p>
            <w:pPr>
              <w:jc w:val="center"/>
            </w:pPr>
            <w:r>
              <w:rPr>
                <w:color w:val="000000"/>
                <w:sz w:val="24"/>
              </w:rPr>
              <w:t>中国平安</w:t>
            </w:r>
          </w:p>
        </w:tc>
        <w:tc>
          <w:tcPr>
            <w:tcW w:w="2880" w:type="dxa"/>
            <w:vAlign w:val="center"/>
          </w:tcPr>
          <w:p>
            <w:pPr>
              <w:jc w:val="right"/>
            </w:pPr>
            <w:r>
              <w:rPr>
                <w:color w:val="000000"/>
                <w:sz w:val="24"/>
              </w:rPr>
              <w:t>63,256,182.54</w:t>
            </w:r>
          </w:p>
        </w:tc>
        <w:tc>
          <w:tcPr>
            <w:tcW w:w="1620" w:type="dxa"/>
            <w:vAlign w:val="center"/>
          </w:tcPr>
          <w:p>
            <w:pPr>
              <w:jc w:val="right"/>
            </w:pPr>
            <w:r>
              <w:rPr>
                <w:color w:val="000000"/>
                <w:sz w:val="24"/>
              </w:rPr>
              <w:t>19.05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603856</w:t>
            </w:r>
          </w:p>
        </w:tc>
        <w:tc>
          <w:tcPr>
            <w:tcW w:w="1980" w:type="dxa"/>
            <w:vAlign w:val="center"/>
          </w:tcPr>
          <w:p>
            <w:pPr>
              <w:jc w:val="center"/>
            </w:pPr>
            <w:r>
              <w:rPr>
                <w:color w:val="000000"/>
                <w:sz w:val="24"/>
              </w:rPr>
              <w:t>东宏股份</w:t>
            </w:r>
          </w:p>
        </w:tc>
        <w:tc>
          <w:tcPr>
            <w:tcW w:w="2880" w:type="dxa"/>
            <w:vAlign w:val="center"/>
          </w:tcPr>
          <w:p>
            <w:pPr>
              <w:jc w:val="right"/>
            </w:pPr>
            <w:r>
              <w:rPr>
                <w:color w:val="000000"/>
                <w:sz w:val="24"/>
              </w:rPr>
              <w:t>61,215,135.56</w:t>
            </w:r>
          </w:p>
        </w:tc>
        <w:tc>
          <w:tcPr>
            <w:tcW w:w="1620" w:type="dxa"/>
            <w:vAlign w:val="center"/>
          </w:tcPr>
          <w:p>
            <w:pPr>
              <w:jc w:val="right"/>
            </w:pPr>
            <w:r>
              <w:rPr>
                <w:color w:val="000000"/>
                <w:sz w:val="24"/>
              </w:rPr>
              <w:t>18.43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601636</w:t>
            </w:r>
          </w:p>
        </w:tc>
        <w:tc>
          <w:tcPr>
            <w:tcW w:w="1980" w:type="dxa"/>
            <w:vAlign w:val="center"/>
          </w:tcPr>
          <w:p>
            <w:pPr>
              <w:jc w:val="center"/>
            </w:pPr>
            <w:r>
              <w:rPr>
                <w:color w:val="000000"/>
                <w:sz w:val="24"/>
              </w:rPr>
              <w:t>旗滨集团</w:t>
            </w:r>
          </w:p>
        </w:tc>
        <w:tc>
          <w:tcPr>
            <w:tcW w:w="2880" w:type="dxa"/>
            <w:vAlign w:val="center"/>
          </w:tcPr>
          <w:p>
            <w:pPr>
              <w:jc w:val="right"/>
            </w:pPr>
            <w:r>
              <w:rPr>
                <w:color w:val="000000"/>
                <w:sz w:val="24"/>
              </w:rPr>
              <w:t>60,763,350.26</w:t>
            </w:r>
          </w:p>
        </w:tc>
        <w:tc>
          <w:tcPr>
            <w:tcW w:w="1620" w:type="dxa"/>
            <w:vAlign w:val="center"/>
          </w:tcPr>
          <w:p>
            <w:pPr>
              <w:jc w:val="right"/>
            </w:pPr>
            <w:r>
              <w:rPr>
                <w:color w:val="000000"/>
                <w:sz w:val="24"/>
              </w:rPr>
              <w:t>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300070</w:t>
            </w:r>
          </w:p>
        </w:tc>
        <w:tc>
          <w:tcPr>
            <w:tcW w:w="1980" w:type="dxa"/>
            <w:vAlign w:val="center"/>
          </w:tcPr>
          <w:p>
            <w:pPr>
              <w:jc w:val="center"/>
            </w:pPr>
            <w:r>
              <w:rPr>
                <w:color w:val="000000"/>
                <w:sz w:val="24"/>
              </w:rPr>
              <w:t>碧水源</w:t>
            </w:r>
          </w:p>
        </w:tc>
        <w:tc>
          <w:tcPr>
            <w:tcW w:w="2880" w:type="dxa"/>
            <w:vAlign w:val="center"/>
          </w:tcPr>
          <w:p>
            <w:pPr>
              <w:jc w:val="right"/>
            </w:pPr>
            <w:r>
              <w:rPr>
                <w:color w:val="000000"/>
                <w:sz w:val="24"/>
              </w:rPr>
              <w:t>59,326,669.96</w:t>
            </w:r>
          </w:p>
        </w:tc>
        <w:tc>
          <w:tcPr>
            <w:tcW w:w="1620" w:type="dxa"/>
            <w:vAlign w:val="center"/>
          </w:tcPr>
          <w:p>
            <w:pPr>
              <w:jc w:val="right"/>
            </w:pPr>
            <w:r>
              <w:rPr>
                <w:color w:val="000000"/>
                <w:sz w:val="24"/>
              </w:rPr>
              <w:t>17.86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000975</w:t>
            </w:r>
          </w:p>
        </w:tc>
        <w:tc>
          <w:tcPr>
            <w:tcW w:w="1980" w:type="dxa"/>
            <w:vAlign w:val="center"/>
          </w:tcPr>
          <w:p>
            <w:pPr>
              <w:jc w:val="center"/>
            </w:pPr>
            <w:r>
              <w:rPr>
                <w:color w:val="000000"/>
                <w:sz w:val="24"/>
              </w:rPr>
              <w:t>银泰黄金</w:t>
            </w:r>
          </w:p>
        </w:tc>
        <w:tc>
          <w:tcPr>
            <w:tcW w:w="2880" w:type="dxa"/>
            <w:vAlign w:val="center"/>
          </w:tcPr>
          <w:p>
            <w:pPr>
              <w:jc w:val="right"/>
            </w:pPr>
            <w:r>
              <w:rPr>
                <w:color w:val="000000"/>
                <w:sz w:val="24"/>
              </w:rPr>
              <w:t>58,884,001.23</w:t>
            </w:r>
          </w:p>
        </w:tc>
        <w:tc>
          <w:tcPr>
            <w:tcW w:w="1620" w:type="dxa"/>
            <w:vAlign w:val="center"/>
          </w:tcPr>
          <w:p>
            <w:pPr>
              <w:jc w:val="right"/>
            </w:pPr>
            <w:r>
              <w:rPr>
                <w:color w:val="000000"/>
                <w:sz w:val="24"/>
              </w:rPr>
              <w:t>17.73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600760</w:t>
            </w:r>
          </w:p>
        </w:tc>
        <w:tc>
          <w:tcPr>
            <w:tcW w:w="1980" w:type="dxa"/>
            <w:vAlign w:val="center"/>
          </w:tcPr>
          <w:p>
            <w:pPr>
              <w:jc w:val="center"/>
            </w:pPr>
            <w:r>
              <w:rPr>
                <w:color w:val="000000"/>
                <w:sz w:val="24"/>
              </w:rPr>
              <w:t>中航沈飞</w:t>
            </w:r>
          </w:p>
        </w:tc>
        <w:tc>
          <w:tcPr>
            <w:tcW w:w="2880" w:type="dxa"/>
            <w:vAlign w:val="center"/>
          </w:tcPr>
          <w:p>
            <w:pPr>
              <w:jc w:val="right"/>
            </w:pPr>
            <w:r>
              <w:rPr>
                <w:color w:val="000000"/>
                <w:sz w:val="24"/>
              </w:rPr>
              <w:t>56,657,115.60</w:t>
            </w:r>
          </w:p>
        </w:tc>
        <w:tc>
          <w:tcPr>
            <w:tcW w:w="1620" w:type="dxa"/>
            <w:vAlign w:val="center"/>
          </w:tcPr>
          <w:p>
            <w:pPr>
              <w:jc w:val="right"/>
            </w:pPr>
            <w:r>
              <w:rPr>
                <w:color w:val="000000"/>
                <w:sz w:val="24"/>
              </w:rPr>
              <w:t>17.06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300118</w:t>
            </w:r>
          </w:p>
        </w:tc>
        <w:tc>
          <w:tcPr>
            <w:tcW w:w="1980" w:type="dxa"/>
            <w:vAlign w:val="center"/>
          </w:tcPr>
          <w:p>
            <w:pPr>
              <w:jc w:val="center"/>
            </w:pPr>
            <w:r>
              <w:rPr>
                <w:color w:val="000000"/>
                <w:sz w:val="24"/>
              </w:rPr>
              <w:t>东方日升</w:t>
            </w:r>
          </w:p>
        </w:tc>
        <w:tc>
          <w:tcPr>
            <w:tcW w:w="2880" w:type="dxa"/>
            <w:vAlign w:val="center"/>
          </w:tcPr>
          <w:p>
            <w:pPr>
              <w:jc w:val="right"/>
            </w:pPr>
            <w:r>
              <w:rPr>
                <w:color w:val="000000"/>
                <w:sz w:val="24"/>
              </w:rPr>
              <w:t>56,159,032.33</w:t>
            </w:r>
          </w:p>
        </w:tc>
        <w:tc>
          <w:tcPr>
            <w:tcW w:w="1620" w:type="dxa"/>
            <w:vAlign w:val="center"/>
          </w:tcPr>
          <w:p>
            <w:pPr>
              <w:jc w:val="right"/>
            </w:pPr>
            <w:r>
              <w:rPr>
                <w:color w:val="000000"/>
                <w:sz w:val="24"/>
              </w:rPr>
              <w:t>16.91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300371</w:t>
            </w:r>
          </w:p>
        </w:tc>
        <w:tc>
          <w:tcPr>
            <w:tcW w:w="1980" w:type="dxa"/>
            <w:vAlign w:val="center"/>
          </w:tcPr>
          <w:p>
            <w:pPr>
              <w:jc w:val="center"/>
            </w:pPr>
            <w:r>
              <w:rPr>
                <w:color w:val="000000"/>
                <w:sz w:val="24"/>
              </w:rPr>
              <w:t>汇中股份</w:t>
            </w:r>
          </w:p>
        </w:tc>
        <w:tc>
          <w:tcPr>
            <w:tcW w:w="2880" w:type="dxa"/>
            <w:vAlign w:val="center"/>
          </w:tcPr>
          <w:p>
            <w:pPr>
              <w:jc w:val="right"/>
            </w:pPr>
            <w:r>
              <w:rPr>
                <w:color w:val="000000"/>
                <w:sz w:val="24"/>
              </w:rPr>
              <w:t>54,075,425.63</w:t>
            </w:r>
          </w:p>
        </w:tc>
        <w:tc>
          <w:tcPr>
            <w:tcW w:w="1620" w:type="dxa"/>
            <w:vAlign w:val="center"/>
          </w:tcPr>
          <w:p>
            <w:pPr>
              <w:jc w:val="right"/>
            </w:pPr>
            <w:r>
              <w:rPr>
                <w:color w:val="000000"/>
                <w:sz w:val="24"/>
              </w:rPr>
              <w:t>16.28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600976</w:t>
            </w:r>
          </w:p>
        </w:tc>
        <w:tc>
          <w:tcPr>
            <w:tcW w:w="1980" w:type="dxa"/>
            <w:vAlign w:val="center"/>
          </w:tcPr>
          <w:p>
            <w:pPr>
              <w:jc w:val="center"/>
            </w:pPr>
            <w:r>
              <w:rPr>
                <w:color w:val="000000"/>
                <w:sz w:val="24"/>
              </w:rPr>
              <w:t>健民集团</w:t>
            </w:r>
          </w:p>
        </w:tc>
        <w:tc>
          <w:tcPr>
            <w:tcW w:w="2880" w:type="dxa"/>
            <w:vAlign w:val="center"/>
          </w:tcPr>
          <w:p>
            <w:pPr>
              <w:jc w:val="right"/>
            </w:pPr>
            <w:r>
              <w:rPr>
                <w:color w:val="000000"/>
                <w:sz w:val="24"/>
              </w:rPr>
              <w:t>48,922,794.00</w:t>
            </w:r>
          </w:p>
        </w:tc>
        <w:tc>
          <w:tcPr>
            <w:tcW w:w="1620" w:type="dxa"/>
            <w:vAlign w:val="center"/>
          </w:tcPr>
          <w:p>
            <w:pPr>
              <w:jc w:val="right"/>
            </w:pPr>
            <w:r>
              <w:rPr>
                <w:color w:val="000000"/>
                <w:sz w:val="24"/>
              </w:rPr>
              <w:t>14.73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300910</w:t>
            </w:r>
          </w:p>
        </w:tc>
        <w:tc>
          <w:tcPr>
            <w:tcW w:w="1980" w:type="dxa"/>
            <w:vAlign w:val="center"/>
          </w:tcPr>
          <w:p>
            <w:pPr>
              <w:jc w:val="center"/>
            </w:pPr>
            <w:r>
              <w:rPr>
                <w:color w:val="000000"/>
                <w:sz w:val="24"/>
              </w:rPr>
              <w:t>瑞丰新材</w:t>
            </w:r>
          </w:p>
        </w:tc>
        <w:tc>
          <w:tcPr>
            <w:tcW w:w="2880" w:type="dxa"/>
            <w:vAlign w:val="center"/>
          </w:tcPr>
          <w:p>
            <w:pPr>
              <w:jc w:val="right"/>
            </w:pPr>
            <w:r>
              <w:rPr>
                <w:color w:val="000000"/>
                <w:sz w:val="24"/>
              </w:rPr>
              <w:t>46,678,987.84</w:t>
            </w:r>
          </w:p>
        </w:tc>
        <w:tc>
          <w:tcPr>
            <w:tcW w:w="1620" w:type="dxa"/>
            <w:vAlign w:val="center"/>
          </w:tcPr>
          <w:p>
            <w:pPr>
              <w:jc w:val="right"/>
            </w:pPr>
            <w:r>
              <w:rPr>
                <w:color w:val="000000"/>
                <w:sz w:val="24"/>
              </w:rPr>
              <w:t>14.06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601888</w:t>
            </w:r>
          </w:p>
        </w:tc>
        <w:tc>
          <w:tcPr>
            <w:tcW w:w="1980" w:type="dxa"/>
            <w:vAlign w:val="center"/>
          </w:tcPr>
          <w:p>
            <w:pPr>
              <w:jc w:val="center"/>
            </w:pPr>
            <w:r>
              <w:rPr>
                <w:color w:val="000000"/>
                <w:sz w:val="24"/>
              </w:rPr>
              <w:t>中国中免</w:t>
            </w:r>
          </w:p>
        </w:tc>
        <w:tc>
          <w:tcPr>
            <w:tcW w:w="2880" w:type="dxa"/>
            <w:vAlign w:val="center"/>
          </w:tcPr>
          <w:p>
            <w:pPr>
              <w:jc w:val="right"/>
            </w:pPr>
            <w:r>
              <w:rPr>
                <w:color w:val="000000"/>
                <w:sz w:val="24"/>
              </w:rPr>
              <w:t>45,861,442.50</w:t>
            </w:r>
          </w:p>
        </w:tc>
        <w:tc>
          <w:tcPr>
            <w:tcW w:w="1620" w:type="dxa"/>
            <w:vAlign w:val="center"/>
          </w:tcPr>
          <w:p>
            <w:pPr>
              <w:jc w:val="right"/>
            </w:pPr>
            <w:r>
              <w:rPr>
                <w:color w:val="000000"/>
                <w:sz w:val="24"/>
              </w:rPr>
              <w:t>13.81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44</w:t>
            </w:r>
          </w:p>
        </w:tc>
        <w:tc>
          <w:tcPr>
            <w:tcW w:w="1650" w:type="dxa"/>
            <w:vAlign w:val="center"/>
          </w:tcPr>
          <w:p>
            <w:pPr>
              <w:jc w:val="center"/>
            </w:pPr>
            <w:r>
              <w:rPr>
                <w:color w:val="000000"/>
                <w:sz w:val="24"/>
              </w:rPr>
              <w:t>601233</w:t>
            </w:r>
          </w:p>
        </w:tc>
        <w:tc>
          <w:tcPr>
            <w:tcW w:w="1980" w:type="dxa"/>
            <w:vAlign w:val="center"/>
          </w:tcPr>
          <w:p>
            <w:pPr>
              <w:jc w:val="center"/>
            </w:pPr>
            <w:r>
              <w:rPr>
                <w:color w:val="000000"/>
                <w:sz w:val="24"/>
              </w:rPr>
              <w:t>桐昆股份</w:t>
            </w:r>
          </w:p>
        </w:tc>
        <w:tc>
          <w:tcPr>
            <w:tcW w:w="2880" w:type="dxa"/>
            <w:vAlign w:val="center"/>
          </w:tcPr>
          <w:p>
            <w:pPr>
              <w:jc w:val="right"/>
            </w:pPr>
            <w:r>
              <w:rPr>
                <w:color w:val="000000"/>
                <w:sz w:val="24"/>
              </w:rPr>
              <w:t>43,519,288.21</w:t>
            </w:r>
          </w:p>
        </w:tc>
        <w:tc>
          <w:tcPr>
            <w:tcW w:w="1620" w:type="dxa"/>
            <w:vAlign w:val="center"/>
          </w:tcPr>
          <w:p>
            <w:pPr>
              <w:jc w:val="right"/>
            </w:pPr>
            <w:r>
              <w:rPr>
                <w:color w:val="000000"/>
                <w:sz w:val="24"/>
              </w:rPr>
              <w:t>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45</w:t>
            </w:r>
          </w:p>
        </w:tc>
        <w:tc>
          <w:tcPr>
            <w:tcW w:w="1650" w:type="dxa"/>
            <w:vAlign w:val="center"/>
          </w:tcPr>
          <w:p>
            <w:pPr>
              <w:jc w:val="center"/>
            </w:pPr>
            <w:r>
              <w:rPr>
                <w:color w:val="000000"/>
                <w:sz w:val="24"/>
              </w:rPr>
              <w:t>002237</w:t>
            </w:r>
          </w:p>
        </w:tc>
        <w:tc>
          <w:tcPr>
            <w:tcW w:w="1980" w:type="dxa"/>
            <w:vAlign w:val="center"/>
          </w:tcPr>
          <w:p>
            <w:pPr>
              <w:jc w:val="center"/>
            </w:pPr>
            <w:r>
              <w:rPr>
                <w:color w:val="000000"/>
                <w:sz w:val="24"/>
              </w:rPr>
              <w:t>恒邦股份</w:t>
            </w:r>
          </w:p>
        </w:tc>
        <w:tc>
          <w:tcPr>
            <w:tcW w:w="2880" w:type="dxa"/>
            <w:vAlign w:val="center"/>
          </w:tcPr>
          <w:p>
            <w:pPr>
              <w:jc w:val="right"/>
            </w:pPr>
            <w:r>
              <w:rPr>
                <w:color w:val="000000"/>
                <w:sz w:val="24"/>
              </w:rPr>
              <w:t>43,487,203.16</w:t>
            </w:r>
          </w:p>
        </w:tc>
        <w:tc>
          <w:tcPr>
            <w:tcW w:w="1620" w:type="dxa"/>
            <w:vAlign w:val="center"/>
          </w:tcPr>
          <w:p>
            <w:pPr>
              <w:jc w:val="right"/>
            </w:pPr>
            <w:r>
              <w:rPr>
                <w:color w:val="000000"/>
                <w:sz w:val="24"/>
              </w:rPr>
              <w:t>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46</w:t>
            </w:r>
          </w:p>
        </w:tc>
        <w:tc>
          <w:tcPr>
            <w:tcW w:w="1650" w:type="dxa"/>
            <w:vAlign w:val="center"/>
          </w:tcPr>
          <w:p>
            <w:pPr>
              <w:jc w:val="center"/>
            </w:pPr>
            <w:r>
              <w:rPr>
                <w:color w:val="000000"/>
                <w:sz w:val="24"/>
              </w:rPr>
              <w:t>002701</w:t>
            </w:r>
          </w:p>
        </w:tc>
        <w:tc>
          <w:tcPr>
            <w:tcW w:w="1980" w:type="dxa"/>
            <w:vAlign w:val="center"/>
          </w:tcPr>
          <w:p>
            <w:pPr>
              <w:jc w:val="center"/>
            </w:pPr>
            <w:r>
              <w:rPr>
                <w:color w:val="000000"/>
                <w:sz w:val="24"/>
              </w:rPr>
              <w:t>奥瑞金</w:t>
            </w:r>
          </w:p>
        </w:tc>
        <w:tc>
          <w:tcPr>
            <w:tcW w:w="2880" w:type="dxa"/>
            <w:vAlign w:val="center"/>
          </w:tcPr>
          <w:p>
            <w:pPr>
              <w:jc w:val="right"/>
            </w:pPr>
            <w:r>
              <w:rPr>
                <w:color w:val="000000"/>
                <w:sz w:val="24"/>
              </w:rPr>
              <w:t>38,818,926.65</w:t>
            </w:r>
          </w:p>
        </w:tc>
        <w:tc>
          <w:tcPr>
            <w:tcW w:w="1620" w:type="dxa"/>
            <w:vAlign w:val="center"/>
          </w:tcPr>
          <w:p>
            <w:pPr>
              <w:jc w:val="right"/>
            </w:pPr>
            <w:r>
              <w:rPr>
                <w:color w:val="000000"/>
                <w:sz w:val="24"/>
              </w:rPr>
              <w:t>11.69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47</w:t>
            </w:r>
          </w:p>
        </w:tc>
        <w:tc>
          <w:tcPr>
            <w:tcW w:w="1650" w:type="dxa"/>
            <w:vAlign w:val="center"/>
          </w:tcPr>
          <w:p>
            <w:pPr>
              <w:jc w:val="center"/>
            </w:pPr>
            <w:r>
              <w:rPr>
                <w:color w:val="000000"/>
                <w:sz w:val="24"/>
              </w:rPr>
              <w:t>002884</w:t>
            </w:r>
          </w:p>
        </w:tc>
        <w:tc>
          <w:tcPr>
            <w:tcW w:w="1980" w:type="dxa"/>
            <w:vAlign w:val="center"/>
          </w:tcPr>
          <w:p>
            <w:pPr>
              <w:jc w:val="center"/>
            </w:pPr>
            <w:r>
              <w:rPr>
                <w:color w:val="000000"/>
                <w:sz w:val="24"/>
              </w:rPr>
              <w:t>凌霄泵业</w:t>
            </w:r>
          </w:p>
        </w:tc>
        <w:tc>
          <w:tcPr>
            <w:tcW w:w="2880" w:type="dxa"/>
            <w:vAlign w:val="center"/>
          </w:tcPr>
          <w:p>
            <w:pPr>
              <w:jc w:val="right"/>
            </w:pPr>
            <w:r>
              <w:rPr>
                <w:color w:val="000000"/>
                <w:sz w:val="24"/>
              </w:rPr>
              <w:t>36,874,920.69</w:t>
            </w:r>
          </w:p>
        </w:tc>
        <w:tc>
          <w:tcPr>
            <w:tcW w:w="1620" w:type="dxa"/>
            <w:vAlign w:val="center"/>
          </w:tcPr>
          <w:p>
            <w:pPr>
              <w:jc w:val="right"/>
            </w:pPr>
            <w:r>
              <w:rPr>
                <w:color w:val="000000"/>
                <w:sz w:val="24"/>
              </w:rPr>
              <w:t>11.10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48</w:t>
            </w:r>
          </w:p>
        </w:tc>
        <w:tc>
          <w:tcPr>
            <w:tcW w:w="1650" w:type="dxa"/>
            <w:vAlign w:val="center"/>
          </w:tcPr>
          <w:p>
            <w:pPr>
              <w:jc w:val="center"/>
            </w:pPr>
            <w:r>
              <w:rPr>
                <w:color w:val="000000"/>
                <w:sz w:val="24"/>
              </w:rPr>
              <w:t>002155</w:t>
            </w:r>
          </w:p>
        </w:tc>
        <w:tc>
          <w:tcPr>
            <w:tcW w:w="1980" w:type="dxa"/>
            <w:vAlign w:val="center"/>
          </w:tcPr>
          <w:p>
            <w:pPr>
              <w:jc w:val="center"/>
            </w:pPr>
            <w:r>
              <w:rPr>
                <w:color w:val="000000"/>
                <w:sz w:val="24"/>
              </w:rPr>
              <w:t>湖南黄金</w:t>
            </w:r>
          </w:p>
        </w:tc>
        <w:tc>
          <w:tcPr>
            <w:tcW w:w="2880" w:type="dxa"/>
            <w:vAlign w:val="center"/>
          </w:tcPr>
          <w:p>
            <w:pPr>
              <w:jc w:val="right"/>
            </w:pPr>
            <w:r>
              <w:rPr>
                <w:color w:val="000000"/>
                <w:sz w:val="24"/>
              </w:rPr>
              <w:t>36,316,817.04</w:t>
            </w:r>
          </w:p>
        </w:tc>
        <w:tc>
          <w:tcPr>
            <w:tcW w:w="1620" w:type="dxa"/>
            <w:vAlign w:val="center"/>
          </w:tcPr>
          <w:p>
            <w:pPr>
              <w:jc w:val="right"/>
            </w:pPr>
            <w:r>
              <w:rPr>
                <w:color w:val="000000"/>
                <w:sz w:val="24"/>
              </w:rPr>
              <w:t>10.94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49</w:t>
            </w:r>
          </w:p>
        </w:tc>
        <w:tc>
          <w:tcPr>
            <w:tcW w:w="1650" w:type="dxa"/>
            <w:vAlign w:val="center"/>
          </w:tcPr>
          <w:p>
            <w:pPr>
              <w:jc w:val="center"/>
            </w:pPr>
            <w:r>
              <w:rPr>
                <w:color w:val="000000"/>
                <w:sz w:val="24"/>
              </w:rPr>
              <w:t>605003</w:t>
            </w:r>
          </w:p>
        </w:tc>
        <w:tc>
          <w:tcPr>
            <w:tcW w:w="1980" w:type="dxa"/>
            <w:vAlign w:val="center"/>
          </w:tcPr>
          <w:p>
            <w:pPr>
              <w:jc w:val="center"/>
            </w:pPr>
            <w:r>
              <w:rPr>
                <w:color w:val="000000"/>
                <w:sz w:val="24"/>
              </w:rPr>
              <w:t>众望布艺</w:t>
            </w:r>
          </w:p>
        </w:tc>
        <w:tc>
          <w:tcPr>
            <w:tcW w:w="2880" w:type="dxa"/>
            <w:vAlign w:val="center"/>
          </w:tcPr>
          <w:p>
            <w:pPr>
              <w:jc w:val="right"/>
            </w:pPr>
            <w:r>
              <w:rPr>
                <w:color w:val="000000"/>
                <w:sz w:val="24"/>
              </w:rPr>
              <w:t>35,072,445.34</w:t>
            </w:r>
          </w:p>
        </w:tc>
        <w:tc>
          <w:tcPr>
            <w:tcW w:w="1620" w:type="dxa"/>
            <w:vAlign w:val="center"/>
          </w:tcPr>
          <w:p>
            <w:pPr>
              <w:jc w:val="right"/>
            </w:pPr>
            <w:r>
              <w:rPr>
                <w:color w:val="000000"/>
                <w:sz w:val="24"/>
              </w:rPr>
              <w:t>10.56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50</w:t>
            </w:r>
          </w:p>
        </w:tc>
        <w:tc>
          <w:tcPr>
            <w:tcW w:w="1650" w:type="dxa"/>
            <w:vAlign w:val="center"/>
          </w:tcPr>
          <w:p>
            <w:pPr>
              <w:jc w:val="center"/>
            </w:pPr>
            <w:r>
              <w:rPr>
                <w:color w:val="000000"/>
                <w:sz w:val="24"/>
              </w:rPr>
              <w:t>300374</w:t>
            </w:r>
          </w:p>
        </w:tc>
        <w:tc>
          <w:tcPr>
            <w:tcW w:w="1980" w:type="dxa"/>
            <w:vAlign w:val="center"/>
          </w:tcPr>
          <w:p>
            <w:pPr>
              <w:jc w:val="center"/>
            </w:pPr>
            <w:r>
              <w:rPr>
                <w:color w:val="000000"/>
                <w:sz w:val="24"/>
              </w:rPr>
              <w:t>中铁装配</w:t>
            </w:r>
          </w:p>
        </w:tc>
        <w:tc>
          <w:tcPr>
            <w:tcW w:w="2880" w:type="dxa"/>
            <w:vAlign w:val="center"/>
          </w:tcPr>
          <w:p>
            <w:pPr>
              <w:jc w:val="right"/>
            </w:pPr>
            <w:r>
              <w:rPr>
                <w:color w:val="000000"/>
                <w:sz w:val="24"/>
              </w:rPr>
              <w:t>34,582,836.90</w:t>
            </w:r>
          </w:p>
        </w:tc>
        <w:tc>
          <w:tcPr>
            <w:tcW w:w="1620" w:type="dxa"/>
            <w:vAlign w:val="center"/>
          </w:tcPr>
          <w:p>
            <w:pPr>
              <w:jc w:val="right"/>
            </w:pPr>
            <w:r>
              <w:rPr>
                <w:color w:val="000000"/>
                <w:sz w:val="24"/>
              </w:rPr>
              <w:t>10.41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51</w:t>
            </w:r>
          </w:p>
        </w:tc>
        <w:tc>
          <w:tcPr>
            <w:tcW w:w="1650" w:type="dxa"/>
            <w:vAlign w:val="center"/>
          </w:tcPr>
          <w:p>
            <w:pPr>
              <w:jc w:val="center"/>
            </w:pPr>
            <w:r>
              <w:rPr>
                <w:color w:val="000000"/>
                <w:sz w:val="24"/>
              </w:rPr>
              <w:t>601677</w:t>
            </w:r>
          </w:p>
        </w:tc>
        <w:tc>
          <w:tcPr>
            <w:tcW w:w="1980" w:type="dxa"/>
            <w:vAlign w:val="center"/>
          </w:tcPr>
          <w:p>
            <w:pPr>
              <w:jc w:val="center"/>
            </w:pPr>
            <w:r>
              <w:rPr>
                <w:color w:val="000000"/>
                <w:sz w:val="24"/>
              </w:rPr>
              <w:t>明泰铝业</w:t>
            </w:r>
          </w:p>
        </w:tc>
        <w:tc>
          <w:tcPr>
            <w:tcW w:w="2880" w:type="dxa"/>
            <w:vAlign w:val="center"/>
          </w:tcPr>
          <w:p>
            <w:pPr>
              <w:jc w:val="right"/>
            </w:pPr>
            <w:r>
              <w:rPr>
                <w:color w:val="000000"/>
                <w:sz w:val="24"/>
              </w:rPr>
              <w:t>33,382,418.27</w:t>
            </w:r>
          </w:p>
        </w:tc>
        <w:tc>
          <w:tcPr>
            <w:tcW w:w="1620" w:type="dxa"/>
            <w:vAlign w:val="center"/>
          </w:tcPr>
          <w:p>
            <w:pPr>
              <w:jc w:val="right"/>
            </w:pPr>
            <w:r>
              <w:rPr>
                <w:color w:val="000000"/>
                <w:sz w:val="24"/>
              </w:rPr>
              <w:t>10.05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52</w:t>
            </w:r>
          </w:p>
        </w:tc>
        <w:tc>
          <w:tcPr>
            <w:tcW w:w="1650" w:type="dxa"/>
            <w:vAlign w:val="center"/>
          </w:tcPr>
          <w:p>
            <w:pPr>
              <w:jc w:val="center"/>
            </w:pPr>
            <w:r>
              <w:rPr>
                <w:color w:val="000000"/>
                <w:sz w:val="24"/>
              </w:rPr>
              <w:t>000830</w:t>
            </w:r>
          </w:p>
        </w:tc>
        <w:tc>
          <w:tcPr>
            <w:tcW w:w="1980" w:type="dxa"/>
            <w:vAlign w:val="center"/>
          </w:tcPr>
          <w:p>
            <w:pPr>
              <w:jc w:val="center"/>
            </w:pPr>
            <w:r>
              <w:rPr>
                <w:color w:val="000000"/>
                <w:sz w:val="24"/>
              </w:rPr>
              <w:t>鲁西化工</w:t>
            </w:r>
          </w:p>
        </w:tc>
        <w:tc>
          <w:tcPr>
            <w:tcW w:w="2880" w:type="dxa"/>
            <w:vAlign w:val="center"/>
          </w:tcPr>
          <w:p>
            <w:pPr>
              <w:jc w:val="right"/>
            </w:pPr>
            <w:r>
              <w:rPr>
                <w:color w:val="000000"/>
                <w:sz w:val="24"/>
              </w:rPr>
              <w:t>33,380,524.90</w:t>
            </w:r>
          </w:p>
        </w:tc>
        <w:tc>
          <w:tcPr>
            <w:tcW w:w="1620" w:type="dxa"/>
            <w:vAlign w:val="center"/>
          </w:tcPr>
          <w:p>
            <w:pPr>
              <w:jc w:val="right"/>
            </w:pPr>
            <w:r>
              <w:rPr>
                <w:color w:val="000000"/>
                <w:sz w:val="24"/>
              </w:rPr>
              <w:t>10.05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53</w:t>
            </w:r>
          </w:p>
        </w:tc>
        <w:tc>
          <w:tcPr>
            <w:tcW w:w="1650" w:type="dxa"/>
            <w:vAlign w:val="center"/>
          </w:tcPr>
          <w:p>
            <w:pPr>
              <w:jc w:val="center"/>
            </w:pPr>
            <w:r>
              <w:rPr>
                <w:color w:val="000000"/>
                <w:sz w:val="24"/>
              </w:rPr>
              <w:t>002507</w:t>
            </w:r>
          </w:p>
        </w:tc>
        <w:tc>
          <w:tcPr>
            <w:tcW w:w="1980" w:type="dxa"/>
            <w:vAlign w:val="center"/>
          </w:tcPr>
          <w:p>
            <w:pPr>
              <w:jc w:val="center"/>
            </w:pPr>
            <w:r>
              <w:rPr>
                <w:color w:val="000000"/>
                <w:sz w:val="24"/>
              </w:rPr>
              <w:t>涪陵榨菜</w:t>
            </w:r>
          </w:p>
        </w:tc>
        <w:tc>
          <w:tcPr>
            <w:tcW w:w="2880" w:type="dxa"/>
            <w:vAlign w:val="center"/>
          </w:tcPr>
          <w:p>
            <w:pPr>
              <w:jc w:val="right"/>
            </w:pPr>
            <w:r>
              <w:rPr>
                <w:color w:val="000000"/>
                <w:sz w:val="24"/>
              </w:rPr>
              <w:t>33,222,732.62</w:t>
            </w:r>
          </w:p>
        </w:tc>
        <w:tc>
          <w:tcPr>
            <w:tcW w:w="1620" w:type="dxa"/>
            <w:vAlign w:val="center"/>
          </w:tcPr>
          <w:p>
            <w:pPr>
              <w:jc w:val="right"/>
            </w:pPr>
            <w:r>
              <w:rPr>
                <w:color w:val="00000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54</w:t>
            </w:r>
          </w:p>
        </w:tc>
        <w:tc>
          <w:tcPr>
            <w:tcW w:w="1650" w:type="dxa"/>
            <w:vAlign w:val="center"/>
          </w:tcPr>
          <w:p>
            <w:pPr>
              <w:jc w:val="center"/>
            </w:pPr>
            <w:r>
              <w:rPr>
                <w:color w:val="000000"/>
                <w:sz w:val="24"/>
              </w:rPr>
              <w:t>300799</w:t>
            </w:r>
          </w:p>
        </w:tc>
        <w:tc>
          <w:tcPr>
            <w:tcW w:w="1980" w:type="dxa"/>
            <w:vAlign w:val="center"/>
          </w:tcPr>
          <w:p>
            <w:pPr>
              <w:jc w:val="center"/>
            </w:pPr>
            <w:r>
              <w:rPr>
                <w:color w:val="000000"/>
                <w:sz w:val="24"/>
              </w:rPr>
              <w:t>左江科技</w:t>
            </w:r>
          </w:p>
        </w:tc>
        <w:tc>
          <w:tcPr>
            <w:tcW w:w="2880" w:type="dxa"/>
            <w:vAlign w:val="center"/>
          </w:tcPr>
          <w:p>
            <w:pPr>
              <w:jc w:val="right"/>
            </w:pPr>
            <w:r>
              <w:rPr>
                <w:color w:val="000000"/>
                <w:sz w:val="24"/>
              </w:rPr>
              <w:t>31,482,951.50</w:t>
            </w:r>
          </w:p>
        </w:tc>
        <w:tc>
          <w:tcPr>
            <w:tcW w:w="1620" w:type="dxa"/>
            <w:vAlign w:val="center"/>
          </w:tcPr>
          <w:p>
            <w:pPr>
              <w:jc w:val="right"/>
            </w:pPr>
            <w:r>
              <w:rPr>
                <w:color w:val="000000"/>
                <w:sz w:val="24"/>
              </w:rPr>
              <w:t>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55</w:t>
            </w:r>
          </w:p>
        </w:tc>
        <w:tc>
          <w:tcPr>
            <w:tcW w:w="1650" w:type="dxa"/>
            <w:vAlign w:val="center"/>
          </w:tcPr>
          <w:p>
            <w:pPr>
              <w:jc w:val="center"/>
            </w:pPr>
            <w:r>
              <w:rPr>
                <w:color w:val="000000"/>
                <w:sz w:val="24"/>
              </w:rPr>
              <w:t>002385</w:t>
            </w:r>
          </w:p>
        </w:tc>
        <w:tc>
          <w:tcPr>
            <w:tcW w:w="1980" w:type="dxa"/>
            <w:vAlign w:val="center"/>
          </w:tcPr>
          <w:p>
            <w:pPr>
              <w:jc w:val="center"/>
            </w:pPr>
            <w:r>
              <w:rPr>
                <w:color w:val="000000"/>
                <w:sz w:val="24"/>
              </w:rPr>
              <w:t>大北农</w:t>
            </w:r>
          </w:p>
        </w:tc>
        <w:tc>
          <w:tcPr>
            <w:tcW w:w="2880" w:type="dxa"/>
            <w:vAlign w:val="center"/>
          </w:tcPr>
          <w:p>
            <w:pPr>
              <w:jc w:val="right"/>
            </w:pPr>
            <w:r>
              <w:rPr>
                <w:color w:val="000000"/>
                <w:sz w:val="24"/>
              </w:rPr>
              <w:t>29,276,387.00</w:t>
            </w:r>
          </w:p>
        </w:tc>
        <w:tc>
          <w:tcPr>
            <w:tcW w:w="1620" w:type="dxa"/>
            <w:vAlign w:val="center"/>
          </w:tcPr>
          <w:p>
            <w:pPr>
              <w:jc w:val="right"/>
            </w:pPr>
            <w:r>
              <w:rPr>
                <w:color w:val="000000"/>
                <w:sz w:val="24"/>
              </w:rPr>
              <w:t>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56</w:t>
            </w:r>
          </w:p>
        </w:tc>
        <w:tc>
          <w:tcPr>
            <w:tcW w:w="1650" w:type="dxa"/>
            <w:vAlign w:val="center"/>
          </w:tcPr>
          <w:p>
            <w:pPr>
              <w:jc w:val="center"/>
            </w:pPr>
            <w:r>
              <w:rPr>
                <w:color w:val="000000"/>
                <w:sz w:val="24"/>
              </w:rPr>
              <w:t>002595</w:t>
            </w:r>
          </w:p>
        </w:tc>
        <w:tc>
          <w:tcPr>
            <w:tcW w:w="1980" w:type="dxa"/>
            <w:vAlign w:val="center"/>
          </w:tcPr>
          <w:p>
            <w:pPr>
              <w:jc w:val="center"/>
            </w:pPr>
            <w:r>
              <w:rPr>
                <w:color w:val="000000"/>
                <w:sz w:val="24"/>
              </w:rPr>
              <w:t>豪迈科技</w:t>
            </w:r>
          </w:p>
        </w:tc>
        <w:tc>
          <w:tcPr>
            <w:tcW w:w="2880" w:type="dxa"/>
            <w:vAlign w:val="center"/>
          </w:tcPr>
          <w:p>
            <w:pPr>
              <w:jc w:val="right"/>
            </w:pPr>
            <w:r>
              <w:rPr>
                <w:color w:val="000000"/>
                <w:sz w:val="24"/>
              </w:rPr>
              <w:t>28,987,965.16</w:t>
            </w:r>
          </w:p>
        </w:tc>
        <w:tc>
          <w:tcPr>
            <w:tcW w:w="1620" w:type="dxa"/>
            <w:vAlign w:val="center"/>
          </w:tcPr>
          <w:p>
            <w:pPr>
              <w:jc w:val="right"/>
            </w:pPr>
            <w:r>
              <w:rPr>
                <w:color w:val="000000"/>
                <w:sz w:val="24"/>
              </w:rPr>
              <w:t>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57</w:t>
            </w:r>
          </w:p>
        </w:tc>
        <w:tc>
          <w:tcPr>
            <w:tcW w:w="1650" w:type="dxa"/>
            <w:vAlign w:val="center"/>
          </w:tcPr>
          <w:p>
            <w:pPr>
              <w:jc w:val="center"/>
            </w:pPr>
            <w:r>
              <w:rPr>
                <w:color w:val="000000"/>
                <w:sz w:val="24"/>
              </w:rPr>
              <w:t>601818</w:t>
            </w:r>
          </w:p>
        </w:tc>
        <w:tc>
          <w:tcPr>
            <w:tcW w:w="1980" w:type="dxa"/>
            <w:vAlign w:val="center"/>
          </w:tcPr>
          <w:p>
            <w:pPr>
              <w:jc w:val="center"/>
            </w:pPr>
            <w:r>
              <w:rPr>
                <w:color w:val="000000"/>
                <w:sz w:val="24"/>
              </w:rPr>
              <w:t>光大银行</w:t>
            </w:r>
          </w:p>
        </w:tc>
        <w:tc>
          <w:tcPr>
            <w:tcW w:w="2880" w:type="dxa"/>
            <w:vAlign w:val="center"/>
          </w:tcPr>
          <w:p>
            <w:pPr>
              <w:jc w:val="right"/>
            </w:pPr>
            <w:r>
              <w:rPr>
                <w:color w:val="000000"/>
                <w:sz w:val="24"/>
              </w:rPr>
              <w:t>28,614,319.00</w:t>
            </w:r>
          </w:p>
        </w:tc>
        <w:tc>
          <w:tcPr>
            <w:tcW w:w="1620" w:type="dxa"/>
            <w:vAlign w:val="center"/>
          </w:tcPr>
          <w:p>
            <w:pPr>
              <w:jc w:val="right"/>
            </w:pPr>
            <w:r>
              <w:rPr>
                <w:color w:val="000000"/>
                <w:sz w:val="24"/>
              </w:rPr>
              <w:t>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58</w:t>
            </w:r>
          </w:p>
        </w:tc>
        <w:tc>
          <w:tcPr>
            <w:tcW w:w="1650" w:type="dxa"/>
            <w:vAlign w:val="center"/>
          </w:tcPr>
          <w:p>
            <w:pPr>
              <w:jc w:val="center"/>
            </w:pPr>
            <w:r>
              <w:rPr>
                <w:color w:val="000000"/>
                <w:sz w:val="24"/>
              </w:rPr>
              <w:t>601696</w:t>
            </w:r>
          </w:p>
        </w:tc>
        <w:tc>
          <w:tcPr>
            <w:tcW w:w="1980" w:type="dxa"/>
            <w:vAlign w:val="center"/>
          </w:tcPr>
          <w:p>
            <w:pPr>
              <w:jc w:val="center"/>
            </w:pPr>
            <w:r>
              <w:rPr>
                <w:color w:val="000000"/>
                <w:sz w:val="24"/>
              </w:rPr>
              <w:t>中银证券</w:t>
            </w:r>
          </w:p>
        </w:tc>
        <w:tc>
          <w:tcPr>
            <w:tcW w:w="2880" w:type="dxa"/>
            <w:vAlign w:val="center"/>
          </w:tcPr>
          <w:p>
            <w:pPr>
              <w:jc w:val="right"/>
            </w:pPr>
            <w:r>
              <w:rPr>
                <w:color w:val="000000"/>
                <w:sz w:val="24"/>
              </w:rPr>
              <w:t>28,409,879.75</w:t>
            </w:r>
          </w:p>
        </w:tc>
        <w:tc>
          <w:tcPr>
            <w:tcW w:w="1620" w:type="dxa"/>
            <w:vAlign w:val="center"/>
          </w:tcPr>
          <w:p>
            <w:pPr>
              <w:jc w:val="right"/>
            </w:pPr>
            <w:r>
              <w:rPr>
                <w:color w:val="000000"/>
                <w:sz w:val="24"/>
              </w:rPr>
              <w:t>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59</w:t>
            </w:r>
          </w:p>
        </w:tc>
        <w:tc>
          <w:tcPr>
            <w:tcW w:w="1650" w:type="dxa"/>
            <w:vAlign w:val="center"/>
          </w:tcPr>
          <w:p>
            <w:pPr>
              <w:jc w:val="center"/>
            </w:pPr>
            <w:r>
              <w:rPr>
                <w:color w:val="000000"/>
                <w:sz w:val="24"/>
              </w:rPr>
              <w:t>600230</w:t>
            </w:r>
          </w:p>
        </w:tc>
        <w:tc>
          <w:tcPr>
            <w:tcW w:w="1980" w:type="dxa"/>
            <w:vAlign w:val="center"/>
          </w:tcPr>
          <w:p>
            <w:pPr>
              <w:jc w:val="center"/>
            </w:pPr>
            <w:r>
              <w:rPr>
                <w:color w:val="000000"/>
                <w:sz w:val="24"/>
              </w:rPr>
              <w:t>沧州大化</w:t>
            </w:r>
          </w:p>
        </w:tc>
        <w:tc>
          <w:tcPr>
            <w:tcW w:w="2880" w:type="dxa"/>
            <w:vAlign w:val="center"/>
          </w:tcPr>
          <w:p>
            <w:pPr>
              <w:jc w:val="right"/>
            </w:pPr>
            <w:r>
              <w:rPr>
                <w:color w:val="000000"/>
                <w:sz w:val="24"/>
              </w:rPr>
              <w:t>25,072,541.40</w:t>
            </w:r>
          </w:p>
        </w:tc>
        <w:tc>
          <w:tcPr>
            <w:tcW w:w="1620" w:type="dxa"/>
            <w:vAlign w:val="center"/>
          </w:tcPr>
          <w:p>
            <w:pPr>
              <w:jc w:val="right"/>
            </w:pPr>
            <w:r>
              <w:rPr>
                <w:color w:val="000000"/>
                <w:sz w:val="24"/>
              </w:rPr>
              <w:t>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60</w:t>
            </w:r>
          </w:p>
        </w:tc>
        <w:tc>
          <w:tcPr>
            <w:tcW w:w="1650" w:type="dxa"/>
            <w:vAlign w:val="center"/>
          </w:tcPr>
          <w:p>
            <w:pPr>
              <w:jc w:val="center"/>
            </w:pPr>
            <w:r>
              <w:rPr>
                <w:color w:val="000000"/>
                <w:sz w:val="24"/>
              </w:rPr>
              <w:t>603369</w:t>
            </w:r>
          </w:p>
        </w:tc>
        <w:tc>
          <w:tcPr>
            <w:tcW w:w="1980" w:type="dxa"/>
            <w:vAlign w:val="center"/>
          </w:tcPr>
          <w:p>
            <w:pPr>
              <w:jc w:val="center"/>
            </w:pPr>
            <w:r>
              <w:rPr>
                <w:color w:val="000000"/>
                <w:sz w:val="24"/>
              </w:rPr>
              <w:t>今世缘</w:t>
            </w:r>
          </w:p>
        </w:tc>
        <w:tc>
          <w:tcPr>
            <w:tcW w:w="2880" w:type="dxa"/>
            <w:vAlign w:val="center"/>
          </w:tcPr>
          <w:p>
            <w:pPr>
              <w:jc w:val="right"/>
            </w:pPr>
            <w:r>
              <w:rPr>
                <w:color w:val="000000"/>
                <w:sz w:val="24"/>
              </w:rPr>
              <w:t>24,584,230.25</w:t>
            </w:r>
          </w:p>
        </w:tc>
        <w:tc>
          <w:tcPr>
            <w:tcW w:w="1620" w:type="dxa"/>
            <w:vAlign w:val="center"/>
          </w:tcPr>
          <w:p>
            <w:pPr>
              <w:jc w:val="right"/>
            </w:pPr>
            <w:r>
              <w:rPr>
                <w:color w:val="000000"/>
                <w:sz w:val="24"/>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61</w:t>
            </w:r>
          </w:p>
        </w:tc>
        <w:tc>
          <w:tcPr>
            <w:tcW w:w="1650" w:type="dxa"/>
            <w:vAlign w:val="center"/>
          </w:tcPr>
          <w:p>
            <w:pPr>
              <w:jc w:val="center"/>
            </w:pPr>
            <w:r>
              <w:rPr>
                <w:color w:val="000000"/>
                <w:sz w:val="24"/>
              </w:rPr>
              <w:t>600988</w:t>
            </w:r>
          </w:p>
        </w:tc>
        <w:tc>
          <w:tcPr>
            <w:tcW w:w="1980" w:type="dxa"/>
            <w:vAlign w:val="center"/>
          </w:tcPr>
          <w:p>
            <w:pPr>
              <w:jc w:val="center"/>
            </w:pPr>
            <w:r>
              <w:rPr>
                <w:color w:val="000000"/>
                <w:sz w:val="24"/>
              </w:rPr>
              <w:t>赤峰黄金</w:t>
            </w:r>
          </w:p>
        </w:tc>
        <w:tc>
          <w:tcPr>
            <w:tcW w:w="2880" w:type="dxa"/>
            <w:vAlign w:val="center"/>
          </w:tcPr>
          <w:p>
            <w:pPr>
              <w:jc w:val="right"/>
            </w:pPr>
            <w:r>
              <w:rPr>
                <w:color w:val="000000"/>
                <w:sz w:val="24"/>
              </w:rPr>
              <w:t>24,440,590.00</w:t>
            </w:r>
          </w:p>
        </w:tc>
        <w:tc>
          <w:tcPr>
            <w:tcW w:w="1620" w:type="dxa"/>
            <w:vAlign w:val="center"/>
          </w:tcPr>
          <w:p>
            <w:pPr>
              <w:jc w:val="right"/>
            </w:pPr>
            <w:r>
              <w:rPr>
                <w:color w:val="000000"/>
                <w:sz w:val="24"/>
              </w:rPr>
              <w:t>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62</w:t>
            </w:r>
          </w:p>
        </w:tc>
        <w:tc>
          <w:tcPr>
            <w:tcW w:w="1650" w:type="dxa"/>
            <w:vAlign w:val="center"/>
          </w:tcPr>
          <w:p>
            <w:pPr>
              <w:jc w:val="center"/>
            </w:pPr>
            <w:r>
              <w:rPr>
                <w:color w:val="000000"/>
                <w:sz w:val="24"/>
              </w:rPr>
              <w:t>300587</w:t>
            </w:r>
          </w:p>
        </w:tc>
        <w:tc>
          <w:tcPr>
            <w:tcW w:w="1980" w:type="dxa"/>
            <w:vAlign w:val="center"/>
          </w:tcPr>
          <w:p>
            <w:pPr>
              <w:jc w:val="center"/>
            </w:pPr>
            <w:r>
              <w:rPr>
                <w:color w:val="000000"/>
                <w:sz w:val="24"/>
              </w:rPr>
              <w:t>天铁股份</w:t>
            </w:r>
          </w:p>
        </w:tc>
        <w:tc>
          <w:tcPr>
            <w:tcW w:w="2880" w:type="dxa"/>
            <w:vAlign w:val="center"/>
          </w:tcPr>
          <w:p>
            <w:pPr>
              <w:jc w:val="right"/>
            </w:pPr>
            <w:r>
              <w:rPr>
                <w:color w:val="000000"/>
                <w:sz w:val="24"/>
              </w:rPr>
              <w:t>23,038,825.21</w:t>
            </w:r>
          </w:p>
        </w:tc>
        <w:tc>
          <w:tcPr>
            <w:tcW w:w="1620" w:type="dxa"/>
            <w:vAlign w:val="center"/>
          </w:tcPr>
          <w:p>
            <w:pPr>
              <w:jc w:val="right"/>
            </w:pPr>
            <w:r>
              <w:rPr>
                <w:color w:val="000000"/>
                <w:sz w:val="24"/>
              </w:rPr>
              <w:t>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63</w:t>
            </w:r>
          </w:p>
        </w:tc>
        <w:tc>
          <w:tcPr>
            <w:tcW w:w="1650" w:type="dxa"/>
            <w:vAlign w:val="center"/>
          </w:tcPr>
          <w:p>
            <w:pPr>
              <w:jc w:val="center"/>
            </w:pPr>
            <w:r>
              <w:rPr>
                <w:color w:val="000000"/>
                <w:sz w:val="24"/>
              </w:rPr>
              <w:t>002466</w:t>
            </w:r>
          </w:p>
        </w:tc>
        <w:tc>
          <w:tcPr>
            <w:tcW w:w="1980" w:type="dxa"/>
            <w:vAlign w:val="center"/>
          </w:tcPr>
          <w:p>
            <w:pPr>
              <w:jc w:val="center"/>
            </w:pPr>
            <w:r>
              <w:rPr>
                <w:color w:val="000000"/>
                <w:sz w:val="24"/>
              </w:rPr>
              <w:t>天齐锂业</w:t>
            </w:r>
          </w:p>
        </w:tc>
        <w:tc>
          <w:tcPr>
            <w:tcW w:w="2880" w:type="dxa"/>
            <w:vAlign w:val="center"/>
          </w:tcPr>
          <w:p>
            <w:pPr>
              <w:jc w:val="right"/>
            </w:pPr>
            <w:r>
              <w:rPr>
                <w:color w:val="000000"/>
                <w:sz w:val="24"/>
              </w:rPr>
              <w:t>22,558,161.30</w:t>
            </w:r>
          </w:p>
        </w:tc>
        <w:tc>
          <w:tcPr>
            <w:tcW w:w="1620" w:type="dxa"/>
            <w:vAlign w:val="center"/>
          </w:tcPr>
          <w:p>
            <w:pPr>
              <w:jc w:val="right"/>
            </w:pPr>
            <w:r>
              <w:rPr>
                <w:color w:val="000000"/>
                <w:sz w:val="24"/>
              </w:rPr>
              <w:t>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64</w:t>
            </w:r>
          </w:p>
        </w:tc>
        <w:tc>
          <w:tcPr>
            <w:tcW w:w="1650" w:type="dxa"/>
            <w:vAlign w:val="center"/>
          </w:tcPr>
          <w:p>
            <w:pPr>
              <w:jc w:val="center"/>
            </w:pPr>
            <w:r>
              <w:rPr>
                <w:color w:val="000000"/>
                <w:sz w:val="24"/>
              </w:rPr>
              <w:t>603501</w:t>
            </w:r>
          </w:p>
        </w:tc>
        <w:tc>
          <w:tcPr>
            <w:tcW w:w="1980" w:type="dxa"/>
            <w:vAlign w:val="center"/>
          </w:tcPr>
          <w:p>
            <w:pPr>
              <w:jc w:val="center"/>
            </w:pPr>
            <w:r>
              <w:rPr>
                <w:color w:val="000000"/>
                <w:sz w:val="24"/>
              </w:rPr>
              <w:t>韦尔股份</w:t>
            </w:r>
          </w:p>
        </w:tc>
        <w:tc>
          <w:tcPr>
            <w:tcW w:w="2880" w:type="dxa"/>
            <w:vAlign w:val="center"/>
          </w:tcPr>
          <w:p>
            <w:pPr>
              <w:jc w:val="right"/>
            </w:pPr>
            <w:r>
              <w:rPr>
                <w:color w:val="000000"/>
                <w:sz w:val="24"/>
              </w:rPr>
              <w:t>22,495,402.10</w:t>
            </w:r>
          </w:p>
        </w:tc>
        <w:tc>
          <w:tcPr>
            <w:tcW w:w="1620" w:type="dxa"/>
            <w:vAlign w:val="center"/>
          </w:tcPr>
          <w:p>
            <w:pPr>
              <w:jc w:val="right"/>
            </w:pPr>
            <w:r>
              <w:rPr>
                <w:color w:val="000000"/>
                <w:sz w:val="24"/>
              </w:rPr>
              <w:t>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65</w:t>
            </w:r>
          </w:p>
        </w:tc>
        <w:tc>
          <w:tcPr>
            <w:tcW w:w="1650" w:type="dxa"/>
            <w:vAlign w:val="center"/>
          </w:tcPr>
          <w:p>
            <w:pPr>
              <w:jc w:val="center"/>
            </w:pPr>
            <w:r>
              <w:rPr>
                <w:color w:val="000000"/>
                <w:sz w:val="24"/>
              </w:rPr>
              <w:t>601238</w:t>
            </w:r>
          </w:p>
        </w:tc>
        <w:tc>
          <w:tcPr>
            <w:tcW w:w="1980" w:type="dxa"/>
            <w:vAlign w:val="center"/>
          </w:tcPr>
          <w:p>
            <w:pPr>
              <w:jc w:val="center"/>
            </w:pPr>
            <w:r>
              <w:rPr>
                <w:color w:val="000000"/>
                <w:sz w:val="24"/>
              </w:rPr>
              <w:t>广汽集团</w:t>
            </w:r>
          </w:p>
        </w:tc>
        <w:tc>
          <w:tcPr>
            <w:tcW w:w="2880" w:type="dxa"/>
            <w:vAlign w:val="center"/>
          </w:tcPr>
          <w:p>
            <w:pPr>
              <w:jc w:val="right"/>
            </w:pPr>
            <w:r>
              <w:rPr>
                <w:color w:val="000000"/>
                <w:sz w:val="24"/>
              </w:rPr>
              <w:t>22,277,626.45</w:t>
            </w:r>
          </w:p>
        </w:tc>
        <w:tc>
          <w:tcPr>
            <w:tcW w:w="1620" w:type="dxa"/>
            <w:vAlign w:val="center"/>
          </w:tcPr>
          <w:p>
            <w:pPr>
              <w:jc w:val="right"/>
            </w:pPr>
            <w:r>
              <w:rPr>
                <w:color w:val="000000"/>
                <w:sz w:val="24"/>
              </w:rPr>
              <w:t>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66</w:t>
            </w:r>
          </w:p>
        </w:tc>
        <w:tc>
          <w:tcPr>
            <w:tcW w:w="1650" w:type="dxa"/>
            <w:vAlign w:val="center"/>
          </w:tcPr>
          <w:p>
            <w:pPr>
              <w:jc w:val="center"/>
            </w:pPr>
            <w:r>
              <w:rPr>
                <w:color w:val="000000"/>
                <w:sz w:val="24"/>
              </w:rPr>
              <w:t>600104</w:t>
            </w:r>
          </w:p>
        </w:tc>
        <w:tc>
          <w:tcPr>
            <w:tcW w:w="1980" w:type="dxa"/>
            <w:vAlign w:val="center"/>
          </w:tcPr>
          <w:p>
            <w:pPr>
              <w:jc w:val="center"/>
            </w:pPr>
            <w:r>
              <w:rPr>
                <w:color w:val="000000"/>
                <w:sz w:val="24"/>
              </w:rPr>
              <w:t>上汽集团</w:t>
            </w:r>
          </w:p>
        </w:tc>
        <w:tc>
          <w:tcPr>
            <w:tcW w:w="2880" w:type="dxa"/>
            <w:vAlign w:val="center"/>
          </w:tcPr>
          <w:p>
            <w:pPr>
              <w:jc w:val="right"/>
            </w:pPr>
            <w:r>
              <w:rPr>
                <w:color w:val="000000"/>
                <w:sz w:val="24"/>
              </w:rPr>
              <w:t>22,273,281.42</w:t>
            </w:r>
          </w:p>
        </w:tc>
        <w:tc>
          <w:tcPr>
            <w:tcW w:w="1620" w:type="dxa"/>
            <w:vAlign w:val="center"/>
          </w:tcPr>
          <w:p>
            <w:pPr>
              <w:jc w:val="right"/>
            </w:pPr>
            <w:r>
              <w:rPr>
                <w:color w:val="000000"/>
                <w:sz w:val="24"/>
              </w:rPr>
              <w:t>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67</w:t>
            </w:r>
          </w:p>
        </w:tc>
        <w:tc>
          <w:tcPr>
            <w:tcW w:w="1650" w:type="dxa"/>
            <w:vAlign w:val="center"/>
          </w:tcPr>
          <w:p>
            <w:pPr>
              <w:jc w:val="center"/>
            </w:pPr>
            <w:r>
              <w:rPr>
                <w:color w:val="000000"/>
                <w:sz w:val="24"/>
              </w:rPr>
              <w:t>603737</w:t>
            </w:r>
          </w:p>
        </w:tc>
        <w:tc>
          <w:tcPr>
            <w:tcW w:w="1980" w:type="dxa"/>
            <w:vAlign w:val="center"/>
          </w:tcPr>
          <w:p>
            <w:pPr>
              <w:jc w:val="center"/>
            </w:pPr>
            <w:r>
              <w:rPr>
                <w:color w:val="000000"/>
                <w:sz w:val="24"/>
              </w:rPr>
              <w:t>三棵树</w:t>
            </w:r>
          </w:p>
        </w:tc>
        <w:tc>
          <w:tcPr>
            <w:tcW w:w="2880" w:type="dxa"/>
            <w:vAlign w:val="center"/>
          </w:tcPr>
          <w:p>
            <w:pPr>
              <w:jc w:val="right"/>
            </w:pPr>
            <w:r>
              <w:rPr>
                <w:color w:val="000000"/>
                <w:sz w:val="24"/>
              </w:rPr>
              <w:t>22,265,391.00</w:t>
            </w:r>
          </w:p>
        </w:tc>
        <w:tc>
          <w:tcPr>
            <w:tcW w:w="1620" w:type="dxa"/>
            <w:vAlign w:val="center"/>
          </w:tcPr>
          <w:p>
            <w:pPr>
              <w:jc w:val="right"/>
            </w:pPr>
            <w:r>
              <w:rPr>
                <w:color w:val="000000"/>
                <w:sz w:val="24"/>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68</w:t>
            </w:r>
          </w:p>
        </w:tc>
        <w:tc>
          <w:tcPr>
            <w:tcW w:w="1650" w:type="dxa"/>
            <w:vAlign w:val="center"/>
          </w:tcPr>
          <w:p>
            <w:pPr>
              <w:jc w:val="center"/>
            </w:pPr>
            <w:r>
              <w:rPr>
                <w:color w:val="000000"/>
                <w:sz w:val="24"/>
              </w:rPr>
              <w:t>000059</w:t>
            </w:r>
          </w:p>
        </w:tc>
        <w:tc>
          <w:tcPr>
            <w:tcW w:w="1980" w:type="dxa"/>
            <w:vAlign w:val="center"/>
          </w:tcPr>
          <w:p>
            <w:pPr>
              <w:jc w:val="center"/>
            </w:pPr>
            <w:r>
              <w:rPr>
                <w:color w:val="000000"/>
                <w:sz w:val="24"/>
              </w:rPr>
              <w:t>华锦股份</w:t>
            </w:r>
          </w:p>
        </w:tc>
        <w:tc>
          <w:tcPr>
            <w:tcW w:w="2880" w:type="dxa"/>
            <w:vAlign w:val="center"/>
          </w:tcPr>
          <w:p>
            <w:pPr>
              <w:jc w:val="right"/>
            </w:pPr>
            <w:r>
              <w:rPr>
                <w:color w:val="000000"/>
                <w:sz w:val="24"/>
              </w:rPr>
              <w:t>22,024,055.80</w:t>
            </w:r>
          </w:p>
        </w:tc>
        <w:tc>
          <w:tcPr>
            <w:tcW w:w="1620" w:type="dxa"/>
            <w:vAlign w:val="center"/>
          </w:tcPr>
          <w:p>
            <w:pPr>
              <w:jc w:val="right"/>
            </w:pPr>
            <w:r>
              <w:rPr>
                <w:color w:val="000000"/>
                <w:sz w:val="24"/>
              </w:rPr>
              <w:t>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69</w:t>
            </w:r>
          </w:p>
        </w:tc>
        <w:tc>
          <w:tcPr>
            <w:tcW w:w="1650" w:type="dxa"/>
            <w:vAlign w:val="center"/>
          </w:tcPr>
          <w:p>
            <w:pPr>
              <w:jc w:val="center"/>
            </w:pPr>
            <w:r>
              <w:rPr>
                <w:color w:val="000000"/>
                <w:sz w:val="24"/>
              </w:rPr>
              <w:t>603678</w:t>
            </w:r>
          </w:p>
        </w:tc>
        <w:tc>
          <w:tcPr>
            <w:tcW w:w="1980" w:type="dxa"/>
            <w:vAlign w:val="center"/>
          </w:tcPr>
          <w:p>
            <w:pPr>
              <w:jc w:val="center"/>
            </w:pPr>
            <w:r>
              <w:rPr>
                <w:color w:val="000000"/>
                <w:sz w:val="24"/>
              </w:rPr>
              <w:t>火炬电子</w:t>
            </w:r>
          </w:p>
        </w:tc>
        <w:tc>
          <w:tcPr>
            <w:tcW w:w="2880" w:type="dxa"/>
            <w:vAlign w:val="center"/>
          </w:tcPr>
          <w:p>
            <w:pPr>
              <w:jc w:val="right"/>
            </w:pPr>
            <w:r>
              <w:rPr>
                <w:color w:val="000000"/>
                <w:sz w:val="24"/>
              </w:rPr>
              <w:t>21,984,174.48</w:t>
            </w:r>
          </w:p>
        </w:tc>
        <w:tc>
          <w:tcPr>
            <w:tcW w:w="1620" w:type="dxa"/>
            <w:vAlign w:val="center"/>
          </w:tcPr>
          <w:p>
            <w:pPr>
              <w:jc w:val="right"/>
            </w:pPr>
            <w:r>
              <w:rPr>
                <w:color w:val="000000"/>
                <w:sz w:val="24"/>
              </w:rPr>
              <w:t>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70</w:t>
            </w:r>
          </w:p>
        </w:tc>
        <w:tc>
          <w:tcPr>
            <w:tcW w:w="1650" w:type="dxa"/>
            <w:vAlign w:val="center"/>
          </w:tcPr>
          <w:p>
            <w:pPr>
              <w:jc w:val="center"/>
            </w:pPr>
            <w:r>
              <w:rPr>
                <w:color w:val="000000"/>
                <w:sz w:val="24"/>
              </w:rPr>
              <w:t>600038</w:t>
            </w:r>
          </w:p>
        </w:tc>
        <w:tc>
          <w:tcPr>
            <w:tcW w:w="1980" w:type="dxa"/>
            <w:vAlign w:val="center"/>
          </w:tcPr>
          <w:p>
            <w:pPr>
              <w:jc w:val="center"/>
            </w:pPr>
            <w:r>
              <w:rPr>
                <w:color w:val="000000"/>
                <w:sz w:val="24"/>
              </w:rPr>
              <w:t>中直股份</w:t>
            </w:r>
          </w:p>
        </w:tc>
        <w:tc>
          <w:tcPr>
            <w:tcW w:w="2880" w:type="dxa"/>
            <w:vAlign w:val="center"/>
          </w:tcPr>
          <w:p>
            <w:pPr>
              <w:jc w:val="right"/>
            </w:pPr>
            <w:r>
              <w:rPr>
                <w:color w:val="000000"/>
                <w:sz w:val="24"/>
              </w:rPr>
              <w:t>21,983,140.50</w:t>
            </w:r>
          </w:p>
        </w:tc>
        <w:tc>
          <w:tcPr>
            <w:tcW w:w="1620" w:type="dxa"/>
            <w:vAlign w:val="center"/>
          </w:tcPr>
          <w:p>
            <w:pPr>
              <w:jc w:val="right"/>
            </w:pPr>
            <w:r>
              <w:rPr>
                <w:color w:val="000000"/>
                <w:sz w:val="24"/>
              </w:rPr>
              <w:t>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71</w:t>
            </w:r>
          </w:p>
        </w:tc>
        <w:tc>
          <w:tcPr>
            <w:tcW w:w="1650" w:type="dxa"/>
            <w:vAlign w:val="center"/>
          </w:tcPr>
          <w:p>
            <w:pPr>
              <w:jc w:val="center"/>
            </w:pPr>
            <w:r>
              <w:rPr>
                <w:color w:val="000000"/>
                <w:sz w:val="24"/>
              </w:rPr>
              <w:t>002392</w:t>
            </w:r>
          </w:p>
        </w:tc>
        <w:tc>
          <w:tcPr>
            <w:tcW w:w="1980" w:type="dxa"/>
            <w:vAlign w:val="center"/>
          </w:tcPr>
          <w:p>
            <w:pPr>
              <w:jc w:val="center"/>
            </w:pPr>
            <w:r>
              <w:rPr>
                <w:color w:val="000000"/>
                <w:sz w:val="24"/>
              </w:rPr>
              <w:t>北京利尔</w:t>
            </w:r>
          </w:p>
        </w:tc>
        <w:tc>
          <w:tcPr>
            <w:tcW w:w="2880" w:type="dxa"/>
            <w:vAlign w:val="center"/>
          </w:tcPr>
          <w:p>
            <w:pPr>
              <w:jc w:val="right"/>
            </w:pPr>
            <w:r>
              <w:rPr>
                <w:color w:val="000000"/>
                <w:sz w:val="24"/>
              </w:rPr>
              <w:t>21,906,229.00</w:t>
            </w:r>
          </w:p>
        </w:tc>
        <w:tc>
          <w:tcPr>
            <w:tcW w:w="1620" w:type="dxa"/>
            <w:vAlign w:val="center"/>
          </w:tcPr>
          <w:p>
            <w:pPr>
              <w:jc w:val="right"/>
            </w:pPr>
            <w:r>
              <w:rPr>
                <w:color w:val="000000"/>
                <w:sz w:val="24"/>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72</w:t>
            </w:r>
          </w:p>
        </w:tc>
        <w:tc>
          <w:tcPr>
            <w:tcW w:w="1650" w:type="dxa"/>
            <w:vAlign w:val="center"/>
          </w:tcPr>
          <w:p>
            <w:pPr>
              <w:jc w:val="center"/>
            </w:pPr>
            <w:r>
              <w:rPr>
                <w:color w:val="000000"/>
                <w:sz w:val="24"/>
              </w:rPr>
              <w:t>601857</w:t>
            </w:r>
          </w:p>
        </w:tc>
        <w:tc>
          <w:tcPr>
            <w:tcW w:w="1980" w:type="dxa"/>
            <w:vAlign w:val="center"/>
          </w:tcPr>
          <w:p>
            <w:pPr>
              <w:jc w:val="center"/>
            </w:pPr>
            <w:r>
              <w:rPr>
                <w:color w:val="000000"/>
                <w:sz w:val="24"/>
              </w:rPr>
              <w:t>中国石油</w:t>
            </w:r>
          </w:p>
        </w:tc>
        <w:tc>
          <w:tcPr>
            <w:tcW w:w="2880" w:type="dxa"/>
            <w:vAlign w:val="center"/>
          </w:tcPr>
          <w:p>
            <w:pPr>
              <w:jc w:val="right"/>
            </w:pPr>
            <w:r>
              <w:rPr>
                <w:color w:val="000000"/>
                <w:sz w:val="24"/>
              </w:rPr>
              <w:t>21,545,898.00</w:t>
            </w:r>
          </w:p>
        </w:tc>
        <w:tc>
          <w:tcPr>
            <w:tcW w:w="1620" w:type="dxa"/>
            <w:vAlign w:val="center"/>
          </w:tcPr>
          <w:p>
            <w:pPr>
              <w:jc w:val="right"/>
            </w:pPr>
            <w:r>
              <w:rPr>
                <w:color w:val="000000"/>
                <w:sz w:val="24"/>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73</w:t>
            </w:r>
          </w:p>
        </w:tc>
        <w:tc>
          <w:tcPr>
            <w:tcW w:w="1650" w:type="dxa"/>
            <w:vAlign w:val="center"/>
          </w:tcPr>
          <w:p>
            <w:pPr>
              <w:jc w:val="center"/>
            </w:pPr>
            <w:r>
              <w:rPr>
                <w:color w:val="000000"/>
                <w:sz w:val="24"/>
              </w:rPr>
              <w:t>000568</w:t>
            </w:r>
          </w:p>
        </w:tc>
        <w:tc>
          <w:tcPr>
            <w:tcW w:w="1980" w:type="dxa"/>
            <w:vAlign w:val="center"/>
          </w:tcPr>
          <w:p>
            <w:pPr>
              <w:jc w:val="center"/>
            </w:pPr>
            <w:r>
              <w:rPr>
                <w:color w:val="000000"/>
                <w:sz w:val="24"/>
              </w:rPr>
              <w:t>泸州老窖</w:t>
            </w:r>
          </w:p>
        </w:tc>
        <w:tc>
          <w:tcPr>
            <w:tcW w:w="2880" w:type="dxa"/>
            <w:vAlign w:val="center"/>
          </w:tcPr>
          <w:p>
            <w:pPr>
              <w:jc w:val="right"/>
            </w:pPr>
            <w:r>
              <w:rPr>
                <w:color w:val="000000"/>
                <w:sz w:val="24"/>
              </w:rPr>
              <w:t>21,255,333.29</w:t>
            </w:r>
          </w:p>
        </w:tc>
        <w:tc>
          <w:tcPr>
            <w:tcW w:w="1620" w:type="dxa"/>
            <w:vAlign w:val="center"/>
          </w:tcPr>
          <w:p>
            <w:pPr>
              <w:jc w:val="right"/>
            </w:pPr>
            <w:r>
              <w:rPr>
                <w:color w:val="000000"/>
                <w:sz w:val="24"/>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74</w:t>
            </w:r>
          </w:p>
        </w:tc>
        <w:tc>
          <w:tcPr>
            <w:tcW w:w="1650" w:type="dxa"/>
            <w:vAlign w:val="center"/>
          </w:tcPr>
          <w:p>
            <w:pPr>
              <w:jc w:val="center"/>
            </w:pPr>
            <w:r>
              <w:rPr>
                <w:color w:val="000000"/>
                <w:sz w:val="24"/>
              </w:rPr>
              <w:t>600161</w:t>
            </w:r>
          </w:p>
        </w:tc>
        <w:tc>
          <w:tcPr>
            <w:tcW w:w="1980" w:type="dxa"/>
            <w:vAlign w:val="center"/>
          </w:tcPr>
          <w:p>
            <w:pPr>
              <w:jc w:val="center"/>
            </w:pPr>
            <w:r>
              <w:rPr>
                <w:color w:val="000000"/>
                <w:sz w:val="24"/>
              </w:rPr>
              <w:t>天坛生物</w:t>
            </w:r>
          </w:p>
        </w:tc>
        <w:tc>
          <w:tcPr>
            <w:tcW w:w="2880" w:type="dxa"/>
            <w:vAlign w:val="center"/>
          </w:tcPr>
          <w:p>
            <w:pPr>
              <w:jc w:val="right"/>
            </w:pPr>
            <w:r>
              <w:rPr>
                <w:color w:val="000000"/>
                <w:sz w:val="24"/>
              </w:rPr>
              <w:t>20,279,979.80</w:t>
            </w:r>
          </w:p>
        </w:tc>
        <w:tc>
          <w:tcPr>
            <w:tcW w:w="1620" w:type="dxa"/>
            <w:vAlign w:val="center"/>
          </w:tcPr>
          <w:p>
            <w:pPr>
              <w:jc w:val="right"/>
            </w:pPr>
            <w:r>
              <w:rPr>
                <w:color w:val="000000"/>
                <w:sz w:val="24"/>
              </w:rPr>
              <w:t>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75</w:t>
            </w:r>
          </w:p>
        </w:tc>
        <w:tc>
          <w:tcPr>
            <w:tcW w:w="1650" w:type="dxa"/>
            <w:vAlign w:val="center"/>
          </w:tcPr>
          <w:p>
            <w:pPr>
              <w:jc w:val="center"/>
            </w:pPr>
            <w:r>
              <w:rPr>
                <w:color w:val="000000"/>
                <w:sz w:val="24"/>
              </w:rPr>
              <w:t>600132</w:t>
            </w:r>
          </w:p>
        </w:tc>
        <w:tc>
          <w:tcPr>
            <w:tcW w:w="1980" w:type="dxa"/>
            <w:vAlign w:val="center"/>
          </w:tcPr>
          <w:p>
            <w:pPr>
              <w:jc w:val="center"/>
            </w:pPr>
            <w:r>
              <w:rPr>
                <w:color w:val="000000"/>
                <w:sz w:val="24"/>
              </w:rPr>
              <w:t>重庆啤酒</w:t>
            </w:r>
          </w:p>
        </w:tc>
        <w:tc>
          <w:tcPr>
            <w:tcW w:w="2880" w:type="dxa"/>
            <w:vAlign w:val="center"/>
          </w:tcPr>
          <w:p>
            <w:pPr>
              <w:jc w:val="right"/>
            </w:pPr>
            <w:r>
              <w:rPr>
                <w:color w:val="000000"/>
                <w:sz w:val="24"/>
              </w:rPr>
              <w:t>20,260,966.05</w:t>
            </w:r>
          </w:p>
        </w:tc>
        <w:tc>
          <w:tcPr>
            <w:tcW w:w="1620" w:type="dxa"/>
            <w:vAlign w:val="center"/>
          </w:tcPr>
          <w:p>
            <w:pPr>
              <w:jc w:val="right"/>
            </w:pPr>
            <w:r>
              <w:rPr>
                <w:color w:val="000000"/>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76</w:t>
            </w:r>
          </w:p>
        </w:tc>
        <w:tc>
          <w:tcPr>
            <w:tcW w:w="1650" w:type="dxa"/>
            <w:vAlign w:val="center"/>
          </w:tcPr>
          <w:p>
            <w:pPr>
              <w:jc w:val="center"/>
            </w:pPr>
            <w:r>
              <w:rPr>
                <w:color w:val="000000"/>
                <w:sz w:val="24"/>
              </w:rPr>
              <w:t>600362</w:t>
            </w:r>
          </w:p>
        </w:tc>
        <w:tc>
          <w:tcPr>
            <w:tcW w:w="1980" w:type="dxa"/>
            <w:vAlign w:val="center"/>
          </w:tcPr>
          <w:p>
            <w:pPr>
              <w:jc w:val="center"/>
            </w:pPr>
            <w:r>
              <w:rPr>
                <w:color w:val="000000"/>
                <w:sz w:val="24"/>
              </w:rPr>
              <w:t>江西铜业</w:t>
            </w:r>
          </w:p>
        </w:tc>
        <w:tc>
          <w:tcPr>
            <w:tcW w:w="2880" w:type="dxa"/>
            <w:vAlign w:val="center"/>
          </w:tcPr>
          <w:p>
            <w:pPr>
              <w:jc w:val="right"/>
            </w:pPr>
            <w:r>
              <w:rPr>
                <w:color w:val="000000"/>
                <w:sz w:val="24"/>
              </w:rPr>
              <w:t>19,630,125.44</w:t>
            </w:r>
          </w:p>
        </w:tc>
        <w:tc>
          <w:tcPr>
            <w:tcW w:w="1620" w:type="dxa"/>
            <w:vAlign w:val="center"/>
          </w:tcPr>
          <w:p>
            <w:pPr>
              <w:jc w:val="right"/>
            </w:pPr>
            <w:r>
              <w:rPr>
                <w:color w:val="000000"/>
                <w:sz w:val="24"/>
              </w:rPr>
              <w:t>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77</w:t>
            </w:r>
          </w:p>
        </w:tc>
        <w:tc>
          <w:tcPr>
            <w:tcW w:w="1650" w:type="dxa"/>
            <w:vAlign w:val="center"/>
          </w:tcPr>
          <w:p>
            <w:pPr>
              <w:jc w:val="center"/>
            </w:pPr>
            <w:r>
              <w:rPr>
                <w:color w:val="000000"/>
                <w:sz w:val="24"/>
              </w:rPr>
              <w:t>000656</w:t>
            </w:r>
          </w:p>
        </w:tc>
        <w:tc>
          <w:tcPr>
            <w:tcW w:w="1980" w:type="dxa"/>
            <w:vAlign w:val="center"/>
          </w:tcPr>
          <w:p>
            <w:pPr>
              <w:jc w:val="center"/>
            </w:pPr>
            <w:r>
              <w:rPr>
                <w:color w:val="000000"/>
                <w:sz w:val="24"/>
              </w:rPr>
              <w:t>金科股份</w:t>
            </w:r>
          </w:p>
        </w:tc>
        <w:tc>
          <w:tcPr>
            <w:tcW w:w="2880" w:type="dxa"/>
            <w:vAlign w:val="center"/>
          </w:tcPr>
          <w:p>
            <w:pPr>
              <w:jc w:val="right"/>
            </w:pPr>
            <w:r>
              <w:rPr>
                <w:color w:val="000000"/>
                <w:sz w:val="24"/>
              </w:rPr>
              <w:t>19,571,178.71</w:t>
            </w:r>
          </w:p>
        </w:tc>
        <w:tc>
          <w:tcPr>
            <w:tcW w:w="1620" w:type="dxa"/>
            <w:vAlign w:val="center"/>
          </w:tcPr>
          <w:p>
            <w:pPr>
              <w:jc w:val="right"/>
            </w:pPr>
            <w:r>
              <w:rPr>
                <w:color w:val="000000"/>
                <w:sz w:val="24"/>
              </w:rPr>
              <w:t>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78</w:t>
            </w:r>
          </w:p>
        </w:tc>
        <w:tc>
          <w:tcPr>
            <w:tcW w:w="1650" w:type="dxa"/>
            <w:vAlign w:val="center"/>
          </w:tcPr>
          <w:p>
            <w:pPr>
              <w:jc w:val="center"/>
            </w:pPr>
            <w:r>
              <w:rPr>
                <w:color w:val="000000"/>
                <w:sz w:val="24"/>
              </w:rPr>
              <w:t>300823</w:t>
            </w:r>
          </w:p>
        </w:tc>
        <w:tc>
          <w:tcPr>
            <w:tcW w:w="1980" w:type="dxa"/>
            <w:vAlign w:val="center"/>
          </w:tcPr>
          <w:p>
            <w:pPr>
              <w:jc w:val="center"/>
            </w:pPr>
            <w:r>
              <w:rPr>
                <w:color w:val="000000"/>
                <w:sz w:val="24"/>
              </w:rPr>
              <w:t>建科机械</w:t>
            </w:r>
          </w:p>
        </w:tc>
        <w:tc>
          <w:tcPr>
            <w:tcW w:w="2880" w:type="dxa"/>
            <w:vAlign w:val="center"/>
          </w:tcPr>
          <w:p>
            <w:pPr>
              <w:jc w:val="right"/>
            </w:pPr>
            <w:r>
              <w:rPr>
                <w:color w:val="000000"/>
                <w:sz w:val="24"/>
              </w:rPr>
              <w:t>19,230,951.63</w:t>
            </w:r>
          </w:p>
        </w:tc>
        <w:tc>
          <w:tcPr>
            <w:tcW w:w="1620" w:type="dxa"/>
            <w:vAlign w:val="center"/>
          </w:tcPr>
          <w:p>
            <w:pPr>
              <w:jc w:val="right"/>
            </w:pPr>
            <w:r>
              <w:rPr>
                <w:color w:val="000000"/>
                <w:sz w:val="24"/>
              </w:rPr>
              <w:t>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79</w:t>
            </w:r>
          </w:p>
        </w:tc>
        <w:tc>
          <w:tcPr>
            <w:tcW w:w="1650" w:type="dxa"/>
            <w:vAlign w:val="center"/>
          </w:tcPr>
          <w:p>
            <w:pPr>
              <w:jc w:val="center"/>
            </w:pPr>
            <w:r>
              <w:rPr>
                <w:color w:val="000000"/>
                <w:sz w:val="24"/>
              </w:rPr>
              <w:t>002041</w:t>
            </w:r>
          </w:p>
        </w:tc>
        <w:tc>
          <w:tcPr>
            <w:tcW w:w="1980" w:type="dxa"/>
            <w:vAlign w:val="center"/>
          </w:tcPr>
          <w:p>
            <w:pPr>
              <w:jc w:val="center"/>
            </w:pPr>
            <w:r>
              <w:rPr>
                <w:color w:val="000000"/>
                <w:sz w:val="24"/>
              </w:rPr>
              <w:t>登海种业</w:t>
            </w:r>
          </w:p>
        </w:tc>
        <w:tc>
          <w:tcPr>
            <w:tcW w:w="2880" w:type="dxa"/>
            <w:vAlign w:val="center"/>
          </w:tcPr>
          <w:p>
            <w:pPr>
              <w:jc w:val="right"/>
            </w:pPr>
            <w:r>
              <w:rPr>
                <w:color w:val="000000"/>
                <w:sz w:val="24"/>
              </w:rPr>
              <w:t>18,868,305.25</w:t>
            </w:r>
          </w:p>
        </w:tc>
        <w:tc>
          <w:tcPr>
            <w:tcW w:w="1620" w:type="dxa"/>
            <w:vAlign w:val="center"/>
          </w:tcPr>
          <w:p>
            <w:pPr>
              <w:jc w:val="right"/>
            </w:pPr>
            <w:r>
              <w:rPr>
                <w:color w:val="000000"/>
                <w:sz w:val="24"/>
              </w:rPr>
              <w:t>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80</w:t>
            </w:r>
          </w:p>
        </w:tc>
        <w:tc>
          <w:tcPr>
            <w:tcW w:w="1650" w:type="dxa"/>
            <w:vAlign w:val="center"/>
          </w:tcPr>
          <w:p>
            <w:pPr>
              <w:jc w:val="center"/>
            </w:pPr>
            <w:r>
              <w:rPr>
                <w:color w:val="000000"/>
                <w:sz w:val="24"/>
              </w:rPr>
              <w:t>600809</w:t>
            </w:r>
          </w:p>
        </w:tc>
        <w:tc>
          <w:tcPr>
            <w:tcW w:w="1980" w:type="dxa"/>
            <w:vAlign w:val="center"/>
          </w:tcPr>
          <w:p>
            <w:pPr>
              <w:jc w:val="center"/>
            </w:pPr>
            <w:r>
              <w:rPr>
                <w:color w:val="000000"/>
                <w:sz w:val="24"/>
              </w:rPr>
              <w:t>山西汾酒</w:t>
            </w:r>
          </w:p>
        </w:tc>
        <w:tc>
          <w:tcPr>
            <w:tcW w:w="2880" w:type="dxa"/>
            <w:vAlign w:val="center"/>
          </w:tcPr>
          <w:p>
            <w:pPr>
              <w:jc w:val="right"/>
            </w:pPr>
            <w:r>
              <w:rPr>
                <w:color w:val="000000"/>
                <w:sz w:val="24"/>
              </w:rPr>
              <w:t>18,738,653.73</w:t>
            </w:r>
          </w:p>
        </w:tc>
        <w:tc>
          <w:tcPr>
            <w:tcW w:w="1620" w:type="dxa"/>
            <w:vAlign w:val="center"/>
          </w:tcPr>
          <w:p>
            <w:pPr>
              <w:jc w:val="right"/>
            </w:pPr>
            <w:r>
              <w:rPr>
                <w:color w:val="000000"/>
                <w:sz w:val="24"/>
              </w:rPr>
              <w:t>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81</w:t>
            </w:r>
          </w:p>
        </w:tc>
        <w:tc>
          <w:tcPr>
            <w:tcW w:w="1650" w:type="dxa"/>
            <w:vAlign w:val="center"/>
          </w:tcPr>
          <w:p>
            <w:pPr>
              <w:jc w:val="center"/>
            </w:pPr>
            <w:r>
              <w:rPr>
                <w:color w:val="000000"/>
                <w:sz w:val="24"/>
              </w:rPr>
              <w:t>600887</w:t>
            </w:r>
          </w:p>
        </w:tc>
        <w:tc>
          <w:tcPr>
            <w:tcW w:w="1980" w:type="dxa"/>
            <w:vAlign w:val="center"/>
          </w:tcPr>
          <w:p>
            <w:pPr>
              <w:jc w:val="center"/>
            </w:pPr>
            <w:r>
              <w:rPr>
                <w:color w:val="000000"/>
                <w:sz w:val="24"/>
              </w:rPr>
              <w:t>伊利股份</w:t>
            </w:r>
          </w:p>
        </w:tc>
        <w:tc>
          <w:tcPr>
            <w:tcW w:w="2880" w:type="dxa"/>
            <w:vAlign w:val="center"/>
          </w:tcPr>
          <w:p>
            <w:pPr>
              <w:jc w:val="right"/>
            </w:pPr>
            <w:r>
              <w:rPr>
                <w:color w:val="000000"/>
                <w:sz w:val="24"/>
              </w:rPr>
              <w:t>18,716,521.68</w:t>
            </w:r>
          </w:p>
        </w:tc>
        <w:tc>
          <w:tcPr>
            <w:tcW w:w="1620" w:type="dxa"/>
            <w:vAlign w:val="center"/>
          </w:tcPr>
          <w:p>
            <w:pPr>
              <w:jc w:val="right"/>
            </w:pPr>
            <w:r>
              <w:rPr>
                <w:color w:val="000000"/>
                <w:sz w:val="24"/>
              </w:rPr>
              <w:t>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82</w:t>
            </w:r>
          </w:p>
        </w:tc>
        <w:tc>
          <w:tcPr>
            <w:tcW w:w="1650" w:type="dxa"/>
            <w:vAlign w:val="center"/>
          </w:tcPr>
          <w:p>
            <w:pPr>
              <w:jc w:val="center"/>
            </w:pPr>
            <w:r>
              <w:rPr>
                <w:color w:val="000000"/>
                <w:sz w:val="24"/>
              </w:rPr>
              <w:t>000910</w:t>
            </w:r>
          </w:p>
        </w:tc>
        <w:tc>
          <w:tcPr>
            <w:tcW w:w="1980" w:type="dxa"/>
            <w:vAlign w:val="center"/>
          </w:tcPr>
          <w:p>
            <w:pPr>
              <w:jc w:val="center"/>
            </w:pPr>
            <w:r>
              <w:rPr>
                <w:color w:val="000000"/>
                <w:sz w:val="24"/>
              </w:rPr>
              <w:t>大亚圣象</w:t>
            </w:r>
          </w:p>
        </w:tc>
        <w:tc>
          <w:tcPr>
            <w:tcW w:w="2880" w:type="dxa"/>
            <w:vAlign w:val="center"/>
          </w:tcPr>
          <w:p>
            <w:pPr>
              <w:jc w:val="right"/>
            </w:pPr>
            <w:r>
              <w:rPr>
                <w:color w:val="000000"/>
                <w:sz w:val="24"/>
              </w:rPr>
              <w:t>18,710,891.88</w:t>
            </w:r>
          </w:p>
        </w:tc>
        <w:tc>
          <w:tcPr>
            <w:tcW w:w="1620" w:type="dxa"/>
            <w:vAlign w:val="center"/>
          </w:tcPr>
          <w:p>
            <w:pPr>
              <w:jc w:val="right"/>
            </w:pPr>
            <w:r>
              <w:rPr>
                <w:color w:val="000000"/>
                <w:sz w:val="24"/>
              </w:rPr>
              <w:t>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83</w:t>
            </w:r>
          </w:p>
        </w:tc>
        <w:tc>
          <w:tcPr>
            <w:tcW w:w="1650" w:type="dxa"/>
            <w:vAlign w:val="center"/>
          </w:tcPr>
          <w:p>
            <w:pPr>
              <w:jc w:val="center"/>
            </w:pPr>
            <w:r>
              <w:rPr>
                <w:color w:val="000000"/>
                <w:sz w:val="24"/>
              </w:rPr>
              <w:t>601952</w:t>
            </w:r>
          </w:p>
        </w:tc>
        <w:tc>
          <w:tcPr>
            <w:tcW w:w="1980" w:type="dxa"/>
            <w:vAlign w:val="center"/>
          </w:tcPr>
          <w:p>
            <w:pPr>
              <w:jc w:val="center"/>
            </w:pPr>
            <w:r>
              <w:rPr>
                <w:color w:val="000000"/>
                <w:sz w:val="24"/>
              </w:rPr>
              <w:t>苏垦农发</w:t>
            </w:r>
          </w:p>
        </w:tc>
        <w:tc>
          <w:tcPr>
            <w:tcW w:w="2880" w:type="dxa"/>
            <w:vAlign w:val="center"/>
          </w:tcPr>
          <w:p>
            <w:pPr>
              <w:jc w:val="right"/>
            </w:pPr>
            <w:r>
              <w:rPr>
                <w:color w:val="000000"/>
                <w:sz w:val="24"/>
              </w:rPr>
              <w:t>18,556,205.76</w:t>
            </w:r>
          </w:p>
        </w:tc>
        <w:tc>
          <w:tcPr>
            <w:tcW w:w="1620" w:type="dxa"/>
            <w:vAlign w:val="center"/>
          </w:tcPr>
          <w:p>
            <w:pPr>
              <w:jc w:val="right"/>
            </w:pPr>
            <w:r>
              <w:rPr>
                <w:color w:val="000000"/>
                <w:sz w:val="24"/>
              </w:rPr>
              <w:t>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84</w:t>
            </w:r>
          </w:p>
        </w:tc>
        <w:tc>
          <w:tcPr>
            <w:tcW w:w="1650" w:type="dxa"/>
            <w:vAlign w:val="center"/>
          </w:tcPr>
          <w:p>
            <w:pPr>
              <w:jc w:val="center"/>
            </w:pPr>
            <w:r>
              <w:rPr>
                <w:color w:val="000000"/>
                <w:sz w:val="24"/>
              </w:rPr>
              <w:t>601377</w:t>
            </w:r>
          </w:p>
        </w:tc>
        <w:tc>
          <w:tcPr>
            <w:tcW w:w="1980" w:type="dxa"/>
            <w:vAlign w:val="center"/>
          </w:tcPr>
          <w:p>
            <w:pPr>
              <w:jc w:val="center"/>
            </w:pPr>
            <w:r>
              <w:rPr>
                <w:color w:val="000000"/>
                <w:sz w:val="24"/>
              </w:rPr>
              <w:t>兴业证券</w:t>
            </w:r>
          </w:p>
        </w:tc>
        <w:tc>
          <w:tcPr>
            <w:tcW w:w="2880" w:type="dxa"/>
            <w:vAlign w:val="center"/>
          </w:tcPr>
          <w:p>
            <w:pPr>
              <w:jc w:val="right"/>
            </w:pPr>
            <w:r>
              <w:rPr>
                <w:color w:val="000000"/>
                <w:sz w:val="24"/>
              </w:rPr>
              <w:t>18,449,456.82</w:t>
            </w:r>
          </w:p>
        </w:tc>
        <w:tc>
          <w:tcPr>
            <w:tcW w:w="1620" w:type="dxa"/>
            <w:vAlign w:val="center"/>
          </w:tcPr>
          <w:p>
            <w:pPr>
              <w:jc w:val="right"/>
            </w:pPr>
            <w:r>
              <w:rPr>
                <w:color w:val="000000"/>
                <w:sz w:val="24"/>
              </w:rPr>
              <w:t>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85</w:t>
            </w:r>
          </w:p>
        </w:tc>
        <w:tc>
          <w:tcPr>
            <w:tcW w:w="1650" w:type="dxa"/>
            <w:vAlign w:val="center"/>
          </w:tcPr>
          <w:p>
            <w:pPr>
              <w:jc w:val="center"/>
            </w:pPr>
            <w:r>
              <w:rPr>
                <w:color w:val="000000"/>
                <w:sz w:val="24"/>
              </w:rPr>
              <w:t>603901</w:t>
            </w:r>
          </w:p>
        </w:tc>
        <w:tc>
          <w:tcPr>
            <w:tcW w:w="1980" w:type="dxa"/>
            <w:vAlign w:val="center"/>
          </w:tcPr>
          <w:p>
            <w:pPr>
              <w:jc w:val="center"/>
            </w:pPr>
            <w:r>
              <w:rPr>
                <w:color w:val="000000"/>
                <w:sz w:val="24"/>
              </w:rPr>
              <w:t>永创智能</w:t>
            </w:r>
          </w:p>
        </w:tc>
        <w:tc>
          <w:tcPr>
            <w:tcW w:w="2880" w:type="dxa"/>
            <w:vAlign w:val="center"/>
          </w:tcPr>
          <w:p>
            <w:pPr>
              <w:jc w:val="right"/>
            </w:pPr>
            <w:r>
              <w:rPr>
                <w:color w:val="000000"/>
                <w:sz w:val="24"/>
              </w:rPr>
              <w:t>18,279,722.00</w:t>
            </w:r>
          </w:p>
        </w:tc>
        <w:tc>
          <w:tcPr>
            <w:tcW w:w="1620" w:type="dxa"/>
            <w:vAlign w:val="center"/>
          </w:tcPr>
          <w:p>
            <w:pPr>
              <w:jc w:val="right"/>
            </w:pPr>
            <w:r>
              <w:rPr>
                <w:color w:val="000000"/>
                <w:sz w:val="24"/>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86</w:t>
            </w:r>
          </w:p>
        </w:tc>
        <w:tc>
          <w:tcPr>
            <w:tcW w:w="1650" w:type="dxa"/>
            <w:vAlign w:val="center"/>
          </w:tcPr>
          <w:p>
            <w:pPr>
              <w:jc w:val="center"/>
            </w:pPr>
            <w:r>
              <w:rPr>
                <w:color w:val="000000"/>
                <w:sz w:val="24"/>
              </w:rPr>
              <w:t>603816</w:t>
            </w:r>
          </w:p>
        </w:tc>
        <w:tc>
          <w:tcPr>
            <w:tcW w:w="1980" w:type="dxa"/>
            <w:vAlign w:val="center"/>
          </w:tcPr>
          <w:p>
            <w:pPr>
              <w:jc w:val="center"/>
            </w:pPr>
            <w:r>
              <w:rPr>
                <w:color w:val="000000"/>
                <w:sz w:val="24"/>
              </w:rPr>
              <w:t>顾家家居</w:t>
            </w:r>
          </w:p>
        </w:tc>
        <w:tc>
          <w:tcPr>
            <w:tcW w:w="2880" w:type="dxa"/>
            <w:vAlign w:val="center"/>
          </w:tcPr>
          <w:p>
            <w:pPr>
              <w:jc w:val="right"/>
            </w:pPr>
            <w:r>
              <w:rPr>
                <w:color w:val="000000"/>
                <w:sz w:val="24"/>
              </w:rPr>
              <w:t>18,153,611.20</w:t>
            </w:r>
          </w:p>
        </w:tc>
        <w:tc>
          <w:tcPr>
            <w:tcW w:w="1620" w:type="dxa"/>
            <w:vAlign w:val="center"/>
          </w:tcPr>
          <w:p>
            <w:pPr>
              <w:jc w:val="right"/>
            </w:pPr>
            <w:r>
              <w:rPr>
                <w:color w:val="000000"/>
                <w:sz w:val="24"/>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87</w:t>
            </w:r>
          </w:p>
        </w:tc>
        <w:tc>
          <w:tcPr>
            <w:tcW w:w="1650" w:type="dxa"/>
            <w:vAlign w:val="center"/>
          </w:tcPr>
          <w:p>
            <w:pPr>
              <w:jc w:val="center"/>
            </w:pPr>
            <w:r>
              <w:rPr>
                <w:color w:val="000000"/>
                <w:sz w:val="24"/>
              </w:rPr>
              <w:t>300705</w:t>
            </w:r>
          </w:p>
        </w:tc>
        <w:tc>
          <w:tcPr>
            <w:tcW w:w="1980" w:type="dxa"/>
            <w:vAlign w:val="center"/>
          </w:tcPr>
          <w:p>
            <w:pPr>
              <w:jc w:val="center"/>
            </w:pPr>
            <w:r>
              <w:rPr>
                <w:color w:val="000000"/>
                <w:sz w:val="24"/>
              </w:rPr>
              <w:t>九典制药</w:t>
            </w:r>
          </w:p>
        </w:tc>
        <w:tc>
          <w:tcPr>
            <w:tcW w:w="2880" w:type="dxa"/>
            <w:vAlign w:val="center"/>
          </w:tcPr>
          <w:p>
            <w:pPr>
              <w:jc w:val="right"/>
            </w:pPr>
            <w:r>
              <w:rPr>
                <w:color w:val="000000"/>
                <w:sz w:val="24"/>
              </w:rPr>
              <w:t>18,034,759.00</w:t>
            </w:r>
          </w:p>
        </w:tc>
        <w:tc>
          <w:tcPr>
            <w:tcW w:w="1620" w:type="dxa"/>
            <w:vAlign w:val="center"/>
          </w:tcPr>
          <w:p>
            <w:pPr>
              <w:jc w:val="right"/>
            </w:pPr>
            <w:r>
              <w:rPr>
                <w:color w:val="000000"/>
                <w:sz w:val="24"/>
              </w:rPr>
              <w:t>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88</w:t>
            </w:r>
          </w:p>
        </w:tc>
        <w:tc>
          <w:tcPr>
            <w:tcW w:w="1650" w:type="dxa"/>
            <w:vAlign w:val="center"/>
          </w:tcPr>
          <w:p>
            <w:pPr>
              <w:jc w:val="center"/>
            </w:pPr>
            <w:r>
              <w:rPr>
                <w:color w:val="000000"/>
                <w:sz w:val="24"/>
              </w:rPr>
              <w:t>600999</w:t>
            </w:r>
          </w:p>
        </w:tc>
        <w:tc>
          <w:tcPr>
            <w:tcW w:w="1980" w:type="dxa"/>
            <w:vAlign w:val="center"/>
          </w:tcPr>
          <w:p>
            <w:pPr>
              <w:jc w:val="center"/>
            </w:pPr>
            <w:r>
              <w:rPr>
                <w:color w:val="000000"/>
                <w:sz w:val="24"/>
              </w:rPr>
              <w:t>招商证券</w:t>
            </w:r>
          </w:p>
        </w:tc>
        <w:tc>
          <w:tcPr>
            <w:tcW w:w="2880" w:type="dxa"/>
            <w:vAlign w:val="center"/>
          </w:tcPr>
          <w:p>
            <w:pPr>
              <w:jc w:val="right"/>
            </w:pPr>
            <w:r>
              <w:rPr>
                <w:color w:val="000000"/>
                <w:sz w:val="24"/>
              </w:rPr>
              <w:t>18,001,669.96</w:t>
            </w:r>
          </w:p>
        </w:tc>
        <w:tc>
          <w:tcPr>
            <w:tcW w:w="1620" w:type="dxa"/>
            <w:vAlign w:val="center"/>
          </w:tcPr>
          <w:p>
            <w:pPr>
              <w:jc w:val="right"/>
            </w:pPr>
            <w:r>
              <w:rPr>
                <w:color w:val="000000"/>
                <w:sz w:val="24"/>
              </w:rPr>
              <w:t>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89</w:t>
            </w:r>
          </w:p>
        </w:tc>
        <w:tc>
          <w:tcPr>
            <w:tcW w:w="1650" w:type="dxa"/>
            <w:vAlign w:val="center"/>
          </w:tcPr>
          <w:p>
            <w:pPr>
              <w:jc w:val="center"/>
            </w:pPr>
            <w:r>
              <w:rPr>
                <w:color w:val="000000"/>
                <w:sz w:val="24"/>
              </w:rPr>
              <w:t>000100</w:t>
            </w:r>
          </w:p>
        </w:tc>
        <w:tc>
          <w:tcPr>
            <w:tcW w:w="1980" w:type="dxa"/>
            <w:vAlign w:val="center"/>
          </w:tcPr>
          <w:p>
            <w:pPr>
              <w:jc w:val="center"/>
            </w:pPr>
            <w:r>
              <w:rPr>
                <w:color w:val="000000"/>
                <w:sz w:val="24"/>
              </w:rPr>
              <w:t>TCL科技</w:t>
            </w:r>
          </w:p>
        </w:tc>
        <w:tc>
          <w:tcPr>
            <w:tcW w:w="2880" w:type="dxa"/>
            <w:vAlign w:val="center"/>
          </w:tcPr>
          <w:p>
            <w:pPr>
              <w:jc w:val="right"/>
            </w:pPr>
            <w:r>
              <w:rPr>
                <w:color w:val="000000"/>
                <w:sz w:val="24"/>
              </w:rPr>
              <w:t>17,356,228.00</w:t>
            </w:r>
          </w:p>
        </w:tc>
        <w:tc>
          <w:tcPr>
            <w:tcW w:w="1620" w:type="dxa"/>
            <w:vAlign w:val="center"/>
          </w:tcPr>
          <w:p>
            <w:pPr>
              <w:jc w:val="right"/>
            </w:pPr>
            <w:r>
              <w:rPr>
                <w:color w:val="000000"/>
                <w:sz w:val="24"/>
              </w:rPr>
              <w:t>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90</w:t>
            </w:r>
          </w:p>
        </w:tc>
        <w:tc>
          <w:tcPr>
            <w:tcW w:w="1650" w:type="dxa"/>
            <w:vAlign w:val="center"/>
          </w:tcPr>
          <w:p>
            <w:pPr>
              <w:jc w:val="center"/>
            </w:pPr>
            <w:r>
              <w:rPr>
                <w:color w:val="000000"/>
                <w:sz w:val="24"/>
              </w:rPr>
              <w:t>300198</w:t>
            </w:r>
          </w:p>
        </w:tc>
        <w:tc>
          <w:tcPr>
            <w:tcW w:w="1980" w:type="dxa"/>
            <w:vAlign w:val="center"/>
          </w:tcPr>
          <w:p>
            <w:pPr>
              <w:jc w:val="center"/>
            </w:pPr>
            <w:r>
              <w:rPr>
                <w:color w:val="000000"/>
                <w:sz w:val="24"/>
              </w:rPr>
              <w:t>纳川股份</w:t>
            </w:r>
          </w:p>
        </w:tc>
        <w:tc>
          <w:tcPr>
            <w:tcW w:w="2880" w:type="dxa"/>
            <w:vAlign w:val="center"/>
          </w:tcPr>
          <w:p>
            <w:pPr>
              <w:jc w:val="right"/>
            </w:pPr>
            <w:r>
              <w:rPr>
                <w:color w:val="000000"/>
                <w:sz w:val="24"/>
              </w:rPr>
              <w:t>16,949,508.20</w:t>
            </w:r>
          </w:p>
        </w:tc>
        <w:tc>
          <w:tcPr>
            <w:tcW w:w="1620" w:type="dxa"/>
            <w:vAlign w:val="center"/>
          </w:tcPr>
          <w:p>
            <w:pPr>
              <w:jc w:val="right"/>
            </w:pPr>
            <w:r>
              <w:rPr>
                <w:color w:val="000000"/>
                <w:sz w:val="24"/>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91</w:t>
            </w:r>
          </w:p>
        </w:tc>
        <w:tc>
          <w:tcPr>
            <w:tcW w:w="1650" w:type="dxa"/>
            <w:vAlign w:val="center"/>
          </w:tcPr>
          <w:p>
            <w:pPr>
              <w:jc w:val="center"/>
            </w:pPr>
            <w:r>
              <w:rPr>
                <w:color w:val="000000"/>
                <w:sz w:val="24"/>
              </w:rPr>
              <w:t>600326</w:t>
            </w:r>
          </w:p>
        </w:tc>
        <w:tc>
          <w:tcPr>
            <w:tcW w:w="1980" w:type="dxa"/>
            <w:vAlign w:val="center"/>
          </w:tcPr>
          <w:p>
            <w:pPr>
              <w:jc w:val="center"/>
            </w:pPr>
            <w:r>
              <w:rPr>
                <w:color w:val="000000"/>
                <w:sz w:val="24"/>
              </w:rPr>
              <w:t>西藏天路</w:t>
            </w:r>
          </w:p>
        </w:tc>
        <w:tc>
          <w:tcPr>
            <w:tcW w:w="2880" w:type="dxa"/>
            <w:vAlign w:val="center"/>
          </w:tcPr>
          <w:p>
            <w:pPr>
              <w:jc w:val="right"/>
            </w:pPr>
            <w:r>
              <w:rPr>
                <w:color w:val="000000"/>
                <w:sz w:val="24"/>
              </w:rPr>
              <w:t>16,905,239.80</w:t>
            </w:r>
          </w:p>
        </w:tc>
        <w:tc>
          <w:tcPr>
            <w:tcW w:w="1620" w:type="dxa"/>
            <w:vAlign w:val="center"/>
          </w:tcPr>
          <w:p>
            <w:pPr>
              <w:jc w:val="right"/>
            </w:pPr>
            <w:r>
              <w:rPr>
                <w:color w:val="000000"/>
                <w:sz w:val="24"/>
              </w:rPr>
              <w:t>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92</w:t>
            </w:r>
          </w:p>
        </w:tc>
        <w:tc>
          <w:tcPr>
            <w:tcW w:w="1650" w:type="dxa"/>
            <w:vAlign w:val="center"/>
          </w:tcPr>
          <w:p>
            <w:pPr>
              <w:jc w:val="center"/>
            </w:pPr>
            <w:r>
              <w:rPr>
                <w:color w:val="000000"/>
                <w:sz w:val="24"/>
              </w:rPr>
              <w:t>002827</w:t>
            </w:r>
          </w:p>
        </w:tc>
        <w:tc>
          <w:tcPr>
            <w:tcW w:w="1980" w:type="dxa"/>
            <w:vAlign w:val="center"/>
          </w:tcPr>
          <w:p>
            <w:pPr>
              <w:jc w:val="center"/>
            </w:pPr>
            <w:r>
              <w:rPr>
                <w:color w:val="000000"/>
                <w:sz w:val="24"/>
              </w:rPr>
              <w:t>高争民爆</w:t>
            </w:r>
          </w:p>
        </w:tc>
        <w:tc>
          <w:tcPr>
            <w:tcW w:w="2880" w:type="dxa"/>
            <w:vAlign w:val="center"/>
          </w:tcPr>
          <w:p>
            <w:pPr>
              <w:jc w:val="right"/>
            </w:pPr>
            <w:r>
              <w:rPr>
                <w:color w:val="000000"/>
                <w:sz w:val="24"/>
              </w:rPr>
              <w:t>16,388,603.43</w:t>
            </w:r>
          </w:p>
        </w:tc>
        <w:tc>
          <w:tcPr>
            <w:tcW w:w="1620" w:type="dxa"/>
            <w:vAlign w:val="center"/>
          </w:tcPr>
          <w:p>
            <w:pPr>
              <w:jc w:val="right"/>
            </w:pPr>
            <w:r>
              <w:rPr>
                <w:color w:val="000000"/>
                <w:sz w:val="24"/>
              </w:rPr>
              <w:t>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93</w:t>
            </w:r>
          </w:p>
        </w:tc>
        <w:tc>
          <w:tcPr>
            <w:tcW w:w="1650" w:type="dxa"/>
            <w:vAlign w:val="center"/>
          </w:tcPr>
          <w:p>
            <w:pPr>
              <w:jc w:val="center"/>
            </w:pPr>
            <w:r>
              <w:rPr>
                <w:color w:val="000000"/>
                <w:sz w:val="24"/>
              </w:rPr>
              <w:t>600383</w:t>
            </w:r>
          </w:p>
        </w:tc>
        <w:tc>
          <w:tcPr>
            <w:tcW w:w="1980" w:type="dxa"/>
            <w:vAlign w:val="center"/>
          </w:tcPr>
          <w:p>
            <w:pPr>
              <w:jc w:val="center"/>
            </w:pPr>
            <w:r>
              <w:rPr>
                <w:color w:val="000000"/>
                <w:sz w:val="24"/>
              </w:rPr>
              <w:t>金地集团</w:t>
            </w:r>
          </w:p>
        </w:tc>
        <w:tc>
          <w:tcPr>
            <w:tcW w:w="2880" w:type="dxa"/>
            <w:vAlign w:val="center"/>
          </w:tcPr>
          <w:p>
            <w:pPr>
              <w:jc w:val="right"/>
            </w:pPr>
            <w:r>
              <w:rPr>
                <w:color w:val="000000"/>
                <w:sz w:val="24"/>
              </w:rPr>
              <w:t>16,363,365.30</w:t>
            </w:r>
          </w:p>
        </w:tc>
        <w:tc>
          <w:tcPr>
            <w:tcW w:w="1620" w:type="dxa"/>
            <w:vAlign w:val="center"/>
          </w:tcPr>
          <w:p>
            <w:pPr>
              <w:jc w:val="right"/>
            </w:pPr>
            <w:r>
              <w:rPr>
                <w:color w:val="000000"/>
                <w:sz w:val="24"/>
              </w:rPr>
              <w:t>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94</w:t>
            </w:r>
          </w:p>
        </w:tc>
        <w:tc>
          <w:tcPr>
            <w:tcW w:w="1650" w:type="dxa"/>
            <w:vAlign w:val="center"/>
          </w:tcPr>
          <w:p>
            <w:pPr>
              <w:jc w:val="center"/>
            </w:pPr>
            <w:r>
              <w:rPr>
                <w:color w:val="000000"/>
                <w:sz w:val="24"/>
              </w:rPr>
              <w:t>002930</w:t>
            </w:r>
          </w:p>
        </w:tc>
        <w:tc>
          <w:tcPr>
            <w:tcW w:w="1980" w:type="dxa"/>
            <w:vAlign w:val="center"/>
          </w:tcPr>
          <w:p>
            <w:pPr>
              <w:jc w:val="center"/>
            </w:pPr>
            <w:r>
              <w:rPr>
                <w:color w:val="000000"/>
                <w:sz w:val="24"/>
              </w:rPr>
              <w:t>宏川智慧</w:t>
            </w:r>
          </w:p>
        </w:tc>
        <w:tc>
          <w:tcPr>
            <w:tcW w:w="2880" w:type="dxa"/>
            <w:vAlign w:val="center"/>
          </w:tcPr>
          <w:p>
            <w:pPr>
              <w:jc w:val="right"/>
            </w:pPr>
            <w:r>
              <w:rPr>
                <w:color w:val="000000"/>
                <w:sz w:val="24"/>
              </w:rPr>
              <w:t>16,284,109.24</w:t>
            </w:r>
          </w:p>
        </w:tc>
        <w:tc>
          <w:tcPr>
            <w:tcW w:w="1620" w:type="dxa"/>
            <w:vAlign w:val="center"/>
          </w:tcPr>
          <w:p>
            <w:pPr>
              <w:jc w:val="right"/>
            </w:pPr>
            <w:r>
              <w:rPr>
                <w:color w:val="000000"/>
                <w:sz w:val="24"/>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95</w:t>
            </w:r>
          </w:p>
        </w:tc>
        <w:tc>
          <w:tcPr>
            <w:tcW w:w="1650" w:type="dxa"/>
            <w:vAlign w:val="center"/>
          </w:tcPr>
          <w:p>
            <w:pPr>
              <w:jc w:val="center"/>
            </w:pPr>
            <w:r>
              <w:rPr>
                <w:color w:val="000000"/>
                <w:sz w:val="24"/>
              </w:rPr>
              <w:t>300327</w:t>
            </w:r>
          </w:p>
        </w:tc>
        <w:tc>
          <w:tcPr>
            <w:tcW w:w="1980" w:type="dxa"/>
            <w:vAlign w:val="center"/>
          </w:tcPr>
          <w:p>
            <w:pPr>
              <w:jc w:val="center"/>
            </w:pPr>
            <w:r>
              <w:rPr>
                <w:color w:val="000000"/>
                <w:sz w:val="24"/>
              </w:rPr>
              <w:t>中颖电子</w:t>
            </w:r>
          </w:p>
        </w:tc>
        <w:tc>
          <w:tcPr>
            <w:tcW w:w="2880" w:type="dxa"/>
            <w:vAlign w:val="center"/>
          </w:tcPr>
          <w:p>
            <w:pPr>
              <w:jc w:val="right"/>
            </w:pPr>
            <w:r>
              <w:rPr>
                <w:color w:val="000000"/>
                <w:sz w:val="24"/>
              </w:rPr>
              <w:t>16,127,812.71</w:t>
            </w:r>
          </w:p>
        </w:tc>
        <w:tc>
          <w:tcPr>
            <w:tcW w:w="1620" w:type="dxa"/>
            <w:vAlign w:val="center"/>
          </w:tcPr>
          <w:p>
            <w:pPr>
              <w:jc w:val="right"/>
            </w:pPr>
            <w:r>
              <w:rPr>
                <w:color w:val="000000"/>
                <w:sz w:val="24"/>
              </w:rPr>
              <w:t>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96</w:t>
            </w:r>
          </w:p>
        </w:tc>
        <w:tc>
          <w:tcPr>
            <w:tcW w:w="1650" w:type="dxa"/>
            <w:vAlign w:val="center"/>
          </w:tcPr>
          <w:p>
            <w:pPr>
              <w:jc w:val="center"/>
            </w:pPr>
            <w:r>
              <w:rPr>
                <w:color w:val="000000"/>
                <w:sz w:val="24"/>
              </w:rPr>
              <w:t>603882</w:t>
            </w:r>
          </w:p>
        </w:tc>
        <w:tc>
          <w:tcPr>
            <w:tcW w:w="1980" w:type="dxa"/>
            <w:vAlign w:val="center"/>
          </w:tcPr>
          <w:p>
            <w:pPr>
              <w:jc w:val="center"/>
            </w:pPr>
            <w:r>
              <w:rPr>
                <w:color w:val="000000"/>
                <w:sz w:val="24"/>
              </w:rPr>
              <w:t>金域医学</w:t>
            </w:r>
          </w:p>
        </w:tc>
        <w:tc>
          <w:tcPr>
            <w:tcW w:w="2880" w:type="dxa"/>
            <w:vAlign w:val="center"/>
          </w:tcPr>
          <w:p>
            <w:pPr>
              <w:jc w:val="right"/>
            </w:pPr>
            <w:r>
              <w:rPr>
                <w:color w:val="000000"/>
                <w:sz w:val="24"/>
              </w:rPr>
              <w:t>15,918,477.80</w:t>
            </w:r>
          </w:p>
        </w:tc>
        <w:tc>
          <w:tcPr>
            <w:tcW w:w="1620" w:type="dxa"/>
            <w:vAlign w:val="center"/>
          </w:tcPr>
          <w:p>
            <w:pPr>
              <w:jc w:val="right"/>
            </w:pPr>
            <w:r>
              <w:rPr>
                <w:color w:val="000000"/>
                <w:sz w:val="24"/>
              </w:rPr>
              <w:t>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97</w:t>
            </w:r>
          </w:p>
        </w:tc>
        <w:tc>
          <w:tcPr>
            <w:tcW w:w="1650" w:type="dxa"/>
            <w:vAlign w:val="center"/>
          </w:tcPr>
          <w:p>
            <w:pPr>
              <w:jc w:val="center"/>
            </w:pPr>
            <w:r>
              <w:rPr>
                <w:color w:val="000000"/>
                <w:sz w:val="24"/>
              </w:rPr>
              <w:t>600030</w:t>
            </w:r>
          </w:p>
        </w:tc>
        <w:tc>
          <w:tcPr>
            <w:tcW w:w="1980" w:type="dxa"/>
            <w:vAlign w:val="center"/>
          </w:tcPr>
          <w:p>
            <w:pPr>
              <w:jc w:val="center"/>
            </w:pPr>
            <w:r>
              <w:rPr>
                <w:color w:val="000000"/>
                <w:sz w:val="24"/>
              </w:rPr>
              <w:t>中信证券</w:t>
            </w:r>
          </w:p>
        </w:tc>
        <w:tc>
          <w:tcPr>
            <w:tcW w:w="2880" w:type="dxa"/>
            <w:vAlign w:val="center"/>
          </w:tcPr>
          <w:p>
            <w:pPr>
              <w:jc w:val="right"/>
            </w:pPr>
            <w:r>
              <w:rPr>
                <w:color w:val="000000"/>
                <w:sz w:val="24"/>
              </w:rPr>
              <w:t>15,317,744.00</w:t>
            </w:r>
          </w:p>
        </w:tc>
        <w:tc>
          <w:tcPr>
            <w:tcW w:w="1620" w:type="dxa"/>
            <w:vAlign w:val="center"/>
          </w:tcPr>
          <w:p>
            <w:pPr>
              <w:jc w:val="right"/>
            </w:pPr>
            <w:r>
              <w:rPr>
                <w:color w:val="000000"/>
                <w:sz w:val="24"/>
              </w:rPr>
              <w:t>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98</w:t>
            </w:r>
          </w:p>
        </w:tc>
        <w:tc>
          <w:tcPr>
            <w:tcW w:w="1650" w:type="dxa"/>
            <w:vAlign w:val="center"/>
          </w:tcPr>
          <w:p>
            <w:pPr>
              <w:jc w:val="center"/>
            </w:pPr>
            <w:r>
              <w:rPr>
                <w:color w:val="000000"/>
                <w:sz w:val="24"/>
              </w:rPr>
              <w:t>000811</w:t>
            </w:r>
          </w:p>
        </w:tc>
        <w:tc>
          <w:tcPr>
            <w:tcW w:w="1980" w:type="dxa"/>
            <w:vAlign w:val="center"/>
          </w:tcPr>
          <w:p>
            <w:pPr>
              <w:jc w:val="center"/>
            </w:pPr>
            <w:r>
              <w:rPr>
                <w:color w:val="000000"/>
                <w:sz w:val="24"/>
              </w:rPr>
              <w:t>冰轮环境</w:t>
            </w:r>
          </w:p>
        </w:tc>
        <w:tc>
          <w:tcPr>
            <w:tcW w:w="2880" w:type="dxa"/>
            <w:vAlign w:val="center"/>
          </w:tcPr>
          <w:p>
            <w:pPr>
              <w:jc w:val="right"/>
            </w:pPr>
            <w:r>
              <w:rPr>
                <w:color w:val="000000"/>
                <w:sz w:val="24"/>
              </w:rPr>
              <w:t>15,282,855.15</w:t>
            </w:r>
          </w:p>
        </w:tc>
        <w:tc>
          <w:tcPr>
            <w:tcW w:w="1620" w:type="dxa"/>
            <w:vAlign w:val="center"/>
          </w:tcPr>
          <w:p>
            <w:pPr>
              <w:jc w:val="right"/>
            </w:pPr>
            <w:r>
              <w:rPr>
                <w:color w:val="000000"/>
                <w:sz w:val="24"/>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99</w:t>
            </w:r>
          </w:p>
        </w:tc>
        <w:tc>
          <w:tcPr>
            <w:tcW w:w="1650" w:type="dxa"/>
            <w:vAlign w:val="center"/>
          </w:tcPr>
          <w:p>
            <w:pPr>
              <w:jc w:val="center"/>
            </w:pPr>
            <w:r>
              <w:rPr>
                <w:color w:val="000000"/>
                <w:sz w:val="24"/>
              </w:rPr>
              <w:t>000858</w:t>
            </w:r>
          </w:p>
        </w:tc>
        <w:tc>
          <w:tcPr>
            <w:tcW w:w="1980" w:type="dxa"/>
            <w:vAlign w:val="center"/>
          </w:tcPr>
          <w:p>
            <w:pPr>
              <w:jc w:val="center"/>
            </w:pPr>
            <w:r>
              <w:rPr>
                <w:color w:val="000000"/>
                <w:sz w:val="24"/>
              </w:rPr>
              <w:t>五粮液</w:t>
            </w:r>
          </w:p>
        </w:tc>
        <w:tc>
          <w:tcPr>
            <w:tcW w:w="2880" w:type="dxa"/>
            <w:vAlign w:val="center"/>
          </w:tcPr>
          <w:p>
            <w:pPr>
              <w:jc w:val="right"/>
            </w:pPr>
            <w:r>
              <w:rPr>
                <w:color w:val="000000"/>
                <w:sz w:val="24"/>
              </w:rPr>
              <w:t>15,236,208.24</w:t>
            </w:r>
          </w:p>
        </w:tc>
        <w:tc>
          <w:tcPr>
            <w:tcW w:w="1620" w:type="dxa"/>
            <w:vAlign w:val="center"/>
          </w:tcPr>
          <w:p>
            <w:pPr>
              <w:jc w:val="right"/>
            </w:pPr>
            <w:r>
              <w:rPr>
                <w:color w:val="000000"/>
                <w:sz w:val="24"/>
              </w:rPr>
              <w:t>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100</w:t>
            </w:r>
          </w:p>
        </w:tc>
        <w:tc>
          <w:tcPr>
            <w:tcW w:w="1650" w:type="dxa"/>
            <w:vAlign w:val="center"/>
          </w:tcPr>
          <w:p>
            <w:pPr>
              <w:jc w:val="center"/>
            </w:pPr>
            <w:r>
              <w:rPr>
                <w:color w:val="000000"/>
                <w:sz w:val="24"/>
              </w:rPr>
              <w:t>000725</w:t>
            </w:r>
          </w:p>
        </w:tc>
        <w:tc>
          <w:tcPr>
            <w:tcW w:w="1980" w:type="dxa"/>
            <w:vAlign w:val="center"/>
          </w:tcPr>
          <w:p>
            <w:pPr>
              <w:jc w:val="center"/>
            </w:pPr>
            <w:r>
              <w:rPr>
                <w:color w:val="000000"/>
                <w:sz w:val="24"/>
              </w:rPr>
              <w:t>京东方A</w:t>
            </w:r>
          </w:p>
        </w:tc>
        <w:tc>
          <w:tcPr>
            <w:tcW w:w="2880" w:type="dxa"/>
            <w:vAlign w:val="center"/>
          </w:tcPr>
          <w:p>
            <w:pPr>
              <w:jc w:val="right"/>
            </w:pPr>
            <w:r>
              <w:rPr>
                <w:color w:val="000000"/>
                <w:sz w:val="24"/>
              </w:rPr>
              <w:t>15,192,312.00</w:t>
            </w:r>
          </w:p>
        </w:tc>
        <w:tc>
          <w:tcPr>
            <w:tcW w:w="1620" w:type="dxa"/>
            <w:vAlign w:val="center"/>
          </w:tcPr>
          <w:p>
            <w:pPr>
              <w:jc w:val="right"/>
            </w:pPr>
            <w:r>
              <w:rPr>
                <w:color w:val="000000"/>
                <w:sz w:val="24"/>
              </w:rPr>
              <w:t>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101</w:t>
            </w:r>
          </w:p>
        </w:tc>
        <w:tc>
          <w:tcPr>
            <w:tcW w:w="1650" w:type="dxa"/>
            <w:vAlign w:val="center"/>
          </w:tcPr>
          <w:p>
            <w:pPr>
              <w:jc w:val="center"/>
            </w:pPr>
            <w:r>
              <w:rPr>
                <w:color w:val="000000"/>
                <w:sz w:val="24"/>
              </w:rPr>
              <w:t>002651</w:t>
            </w:r>
          </w:p>
        </w:tc>
        <w:tc>
          <w:tcPr>
            <w:tcW w:w="1980" w:type="dxa"/>
            <w:vAlign w:val="center"/>
          </w:tcPr>
          <w:p>
            <w:pPr>
              <w:jc w:val="center"/>
            </w:pPr>
            <w:r>
              <w:rPr>
                <w:color w:val="000000"/>
                <w:sz w:val="24"/>
              </w:rPr>
              <w:t>利君股份</w:t>
            </w:r>
          </w:p>
        </w:tc>
        <w:tc>
          <w:tcPr>
            <w:tcW w:w="2880" w:type="dxa"/>
            <w:vAlign w:val="center"/>
          </w:tcPr>
          <w:p>
            <w:pPr>
              <w:jc w:val="right"/>
            </w:pPr>
            <w:r>
              <w:rPr>
                <w:color w:val="000000"/>
                <w:sz w:val="24"/>
              </w:rPr>
              <w:t>14,859,889.82</w:t>
            </w:r>
          </w:p>
        </w:tc>
        <w:tc>
          <w:tcPr>
            <w:tcW w:w="1620" w:type="dxa"/>
            <w:vAlign w:val="center"/>
          </w:tcPr>
          <w:p>
            <w:pPr>
              <w:jc w:val="right"/>
            </w:pPr>
            <w:r>
              <w:rPr>
                <w:color w:val="000000"/>
                <w:sz w:val="24"/>
              </w:rPr>
              <w:t>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102</w:t>
            </w:r>
          </w:p>
        </w:tc>
        <w:tc>
          <w:tcPr>
            <w:tcW w:w="1650" w:type="dxa"/>
            <w:vAlign w:val="center"/>
          </w:tcPr>
          <w:p>
            <w:pPr>
              <w:jc w:val="center"/>
            </w:pPr>
            <w:r>
              <w:rPr>
                <w:color w:val="000000"/>
                <w:sz w:val="24"/>
              </w:rPr>
              <w:t>000913</w:t>
            </w:r>
          </w:p>
        </w:tc>
        <w:tc>
          <w:tcPr>
            <w:tcW w:w="1980" w:type="dxa"/>
            <w:vAlign w:val="center"/>
          </w:tcPr>
          <w:p>
            <w:pPr>
              <w:jc w:val="center"/>
            </w:pPr>
            <w:r>
              <w:rPr>
                <w:color w:val="000000"/>
                <w:sz w:val="24"/>
              </w:rPr>
              <w:t>钱江摩托</w:t>
            </w:r>
          </w:p>
        </w:tc>
        <w:tc>
          <w:tcPr>
            <w:tcW w:w="2880" w:type="dxa"/>
            <w:vAlign w:val="center"/>
          </w:tcPr>
          <w:p>
            <w:pPr>
              <w:jc w:val="right"/>
            </w:pPr>
            <w:r>
              <w:rPr>
                <w:color w:val="000000"/>
                <w:sz w:val="24"/>
              </w:rPr>
              <w:t>14,859,104.34</w:t>
            </w:r>
          </w:p>
        </w:tc>
        <w:tc>
          <w:tcPr>
            <w:tcW w:w="1620" w:type="dxa"/>
            <w:vAlign w:val="center"/>
          </w:tcPr>
          <w:p>
            <w:pPr>
              <w:jc w:val="right"/>
            </w:pPr>
            <w:r>
              <w:rPr>
                <w:color w:val="000000"/>
                <w:sz w:val="24"/>
              </w:rPr>
              <w:t>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103</w:t>
            </w:r>
          </w:p>
        </w:tc>
        <w:tc>
          <w:tcPr>
            <w:tcW w:w="1650" w:type="dxa"/>
            <w:vAlign w:val="center"/>
          </w:tcPr>
          <w:p>
            <w:pPr>
              <w:jc w:val="center"/>
            </w:pPr>
            <w:r>
              <w:rPr>
                <w:color w:val="000000"/>
                <w:sz w:val="24"/>
              </w:rPr>
              <w:t>002027</w:t>
            </w:r>
          </w:p>
        </w:tc>
        <w:tc>
          <w:tcPr>
            <w:tcW w:w="1980" w:type="dxa"/>
            <w:vAlign w:val="center"/>
          </w:tcPr>
          <w:p>
            <w:pPr>
              <w:jc w:val="center"/>
            </w:pPr>
            <w:r>
              <w:rPr>
                <w:color w:val="000000"/>
                <w:sz w:val="24"/>
              </w:rPr>
              <w:t>分众传媒</w:t>
            </w:r>
          </w:p>
        </w:tc>
        <w:tc>
          <w:tcPr>
            <w:tcW w:w="2880" w:type="dxa"/>
            <w:vAlign w:val="center"/>
          </w:tcPr>
          <w:p>
            <w:pPr>
              <w:jc w:val="right"/>
            </w:pPr>
            <w:r>
              <w:rPr>
                <w:color w:val="000000"/>
                <w:sz w:val="24"/>
              </w:rPr>
              <w:t>14,760,100.00</w:t>
            </w:r>
          </w:p>
        </w:tc>
        <w:tc>
          <w:tcPr>
            <w:tcW w:w="1620" w:type="dxa"/>
            <w:vAlign w:val="center"/>
          </w:tcPr>
          <w:p>
            <w:pPr>
              <w:jc w:val="right"/>
            </w:pPr>
            <w:r>
              <w:rPr>
                <w:color w:val="000000"/>
                <w:sz w:val="24"/>
              </w:rPr>
              <w:t>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104</w:t>
            </w:r>
          </w:p>
        </w:tc>
        <w:tc>
          <w:tcPr>
            <w:tcW w:w="1650" w:type="dxa"/>
            <w:vAlign w:val="center"/>
          </w:tcPr>
          <w:p>
            <w:pPr>
              <w:jc w:val="center"/>
            </w:pPr>
            <w:r>
              <w:rPr>
                <w:color w:val="000000"/>
                <w:sz w:val="24"/>
              </w:rPr>
              <w:t>688466</w:t>
            </w:r>
          </w:p>
        </w:tc>
        <w:tc>
          <w:tcPr>
            <w:tcW w:w="1980" w:type="dxa"/>
            <w:vAlign w:val="center"/>
          </w:tcPr>
          <w:p>
            <w:pPr>
              <w:jc w:val="center"/>
            </w:pPr>
            <w:r>
              <w:rPr>
                <w:color w:val="000000"/>
                <w:sz w:val="24"/>
              </w:rPr>
              <w:t>金科环境</w:t>
            </w:r>
          </w:p>
        </w:tc>
        <w:tc>
          <w:tcPr>
            <w:tcW w:w="2880" w:type="dxa"/>
            <w:vAlign w:val="center"/>
          </w:tcPr>
          <w:p>
            <w:pPr>
              <w:jc w:val="right"/>
            </w:pPr>
            <w:r>
              <w:rPr>
                <w:color w:val="000000"/>
                <w:sz w:val="24"/>
              </w:rPr>
              <w:t>14,660,117.02</w:t>
            </w:r>
          </w:p>
        </w:tc>
        <w:tc>
          <w:tcPr>
            <w:tcW w:w="1620" w:type="dxa"/>
            <w:vAlign w:val="center"/>
          </w:tcPr>
          <w:p>
            <w:pPr>
              <w:jc w:val="right"/>
            </w:pPr>
            <w:r>
              <w:rPr>
                <w:color w:val="000000"/>
                <w:sz w:val="24"/>
              </w:rPr>
              <w:t>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105</w:t>
            </w:r>
          </w:p>
        </w:tc>
        <w:tc>
          <w:tcPr>
            <w:tcW w:w="1650" w:type="dxa"/>
            <w:vAlign w:val="center"/>
          </w:tcPr>
          <w:p>
            <w:pPr>
              <w:jc w:val="center"/>
            </w:pPr>
            <w:r>
              <w:rPr>
                <w:color w:val="000000"/>
                <w:sz w:val="24"/>
              </w:rPr>
              <w:t>603129</w:t>
            </w:r>
          </w:p>
        </w:tc>
        <w:tc>
          <w:tcPr>
            <w:tcW w:w="1980" w:type="dxa"/>
            <w:vAlign w:val="center"/>
          </w:tcPr>
          <w:p>
            <w:pPr>
              <w:jc w:val="center"/>
            </w:pPr>
            <w:r>
              <w:rPr>
                <w:color w:val="000000"/>
                <w:sz w:val="24"/>
              </w:rPr>
              <w:t>春风动力</w:t>
            </w:r>
          </w:p>
        </w:tc>
        <w:tc>
          <w:tcPr>
            <w:tcW w:w="2880" w:type="dxa"/>
            <w:vAlign w:val="center"/>
          </w:tcPr>
          <w:p>
            <w:pPr>
              <w:jc w:val="right"/>
            </w:pPr>
            <w:r>
              <w:rPr>
                <w:color w:val="000000"/>
                <w:sz w:val="24"/>
              </w:rPr>
              <w:t>14,600,242.00</w:t>
            </w:r>
          </w:p>
        </w:tc>
        <w:tc>
          <w:tcPr>
            <w:tcW w:w="1620" w:type="dxa"/>
            <w:vAlign w:val="center"/>
          </w:tcPr>
          <w:p>
            <w:pPr>
              <w:jc w:val="right"/>
            </w:pPr>
            <w:r>
              <w:rPr>
                <w:color w:val="000000"/>
                <w:sz w:val="24"/>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106</w:t>
            </w:r>
          </w:p>
        </w:tc>
        <w:tc>
          <w:tcPr>
            <w:tcW w:w="1650" w:type="dxa"/>
            <w:vAlign w:val="center"/>
          </w:tcPr>
          <w:p>
            <w:pPr>
              <w:jc w:val="center"/>
            </w:pPr>
            <w:r>
              <w:rPr>
                <w:color w:val="000000"/>
                <w:sz w:val="24"/>
              </w:rPr>
              <w:t>000596</w:t>
            </w:r>
          </w:p>
        </w:tc>
        <w:tc>
          <w:tcPr>
            <w:tcW w:w="1980" w:type="dxa"/>
            <w:vAlign w:val="center"/>
          </w:tcPr>
          <w:p>
            <w:pPr>
              <w:jc w:val="center"/>
            </w:pPr>
            <w:r>
              <w:rPr>
                <w:color w:val="000000"/>
                <w:sz w:val="24"/>
              </w:rPr>
              <w:t>古井贡酒</w:t>
            </w:r>
          </w:p>
        </w:tc>
        <w:tc>
          <w:tcPr>
            <w:tcW w:w="2880" w:type="dxa"/>
            <w:vAlign w:val="center"/>
          </w:tcPr>
          <w:p>
            <w:pPr>
              <w:jc w:val="right"/>
            </w:pPr>
            <w:r>
              <w:rPr>
                <w:color w:val="000000"/>
                <w:sz w:val="24"/>
              </w:rPr>
              <w:t>14,550,670.50</w:t>
            </w:r>
          </w:p>
        </w:tc>
        <w:tc>
          <w:tcPr>
            <w:tcW w:w="1620" w:type="dxa"/>
            <w:vAlign w:val="center"/>
          </w:tcPr>
          <w:p>
            <w:pPr>
              <w:jc w:val="right"/>
            </w:pPr>
            <w:r>
              <w:rPr>
                <w:color w:val="000000"/>
                <w:sz w:val="24"/>
              </w:rPr>
              <w:t>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107</w:t>
            </w:r>
          </w:p>
        </w:tc>
        <w:tc>
          <w:tcPr>
            <w:tcW w:w="1650" w:type="dxa"/>
            <w:vAlign w:val="center"/>
          </w:tcPr>
          <w:p>
            <w:pPr>
              <w:jc w:val="center"/>
            </w:pPr>
            <w:r>
              <w:rPr>
                <w:color w:val="000000"/>
                <w:sz w:val="24"/>
              </w:rPr>
              <w:t>603259</w:t>
            </w:r>
          </w:p>
        </w:tc>
        <w:tc>
          <w:tcPr>
            <w:tcW w:w="1980" w:type="dxa"/>
            <w:vAlign w:val="center"/>
          </w:tcPr>
          <w:p>
            <w:pPr>
              <w:jc w:val="center"/>
            </w:pPr>
            <w:r>
              <w:rPr>
                <w:color w:val="000000"/>
                <w:sz w:val="24"/>
              </w:rPr>
              <w:t>药明康德</w:t>
            </w:r>
          </w:p>
        </w:tc>
        <w:tc>
          <w:tcPr>
            <w:tcW w:w="2880" w:type="dxa"/>
            <w:vAlign w:val="center"/>
          </w:tcPr>
          <w:p>
            <w:pPr>
              <w:jc w:val="right"/>
            </w:pPr>
            <w:r>
              <w:rPr>
                <w:color w:val="000000"/>
                <w:sz w:val="24"/>
              </w:rPr>
              <w:t>14,333,333.68</w:t>
            </w:r>
          </w:p>
        </w:tc>
        <w:tc>
          <w:tcPr>
            <w:tcW w:w="1620" w:type="dxa"/>
            <w:vAlign w:val="center"/>
          </w:tcPr>
          <w:p>
            <w:pPr>
              <w:jc w:val="right"/>
            </w:pPr>
            <w:r>
              <w:rPr>
                <w:color w:val="000000"/>
                <w:sz w:val="24"/>
              </w:rPr>
              <w:t>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108</w:t>
            </w:r>
          </w:p>
        </w:tc>
        <w:tc>
          <w:tcPr>
            <w:tcW w:w="1650" w:type="dxa"/>
            <w:vAlign w:val="center"/>
          </w:tcPr>
          <w:p>
            <w:pPr>
              <w:jc w:val="center"/>
            </w:pPr>
            <w:r>
              <w:rPr>
                <w:color w:val="000000"/>
                <w:sz w:val="24"/>
              </w:rPr>
              <w:t>000877</w:t>
            </w:r>
          </w:p>
        </w:tc>
        <w:tc>
          <w:tcPr>
            <w:tcW w:w="1980" w:type="dxa"/>
            <w:vAlign w:val="center"/>
          </w:tcPr>
          <w:p>
            <w:pPr>
              <w:jc w:val="center"/>
            </w:pPr>
            <w:r>
              <w:rPr>
                <w:color w:val="000000"/>
                <w:sz w:val="24"/>
              </w:rPr>
              <w:t>天山股份</w:t>
            </w:r>
          </w:p>
        </w:tc>
        <w:tc>
          <w:tcPr>
            <w:tcW w:w="2880" w:type="dxa"/>
            <w:vAlign w:val="center"/>
          </w:tcPr>
          <w:p>
            <w:pPr>
              <w:jc w:val="right"/>
            </w:pPr>
            <w:r>
              <w:rPr>
                <w:color w:val="000000"/>
                <w:sz w:val="24"/>
              </w:rPr>
              <w:t>13,846,618.00</w:t>
            </w:r>
          </w:p>
        </w:tc>
        <w:tc>
          <w:tcPr>
            <w:tcW w:w="1620" w:type="dxa"/>
            <w:vAlign w:val="center"/>
          </w:tcPr>
          <w:p>
            <w:pPr>
              <w:jc w:val="right"/>
            </w:pPr>
            <w:r>
              <w:rPr>
                <w:color w:val="000000"/>
                <w:sz w:val="24"/>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109</w:t>
            </w:r>
          </w:p>
        </w:tc>
        <w:tc>
          <w:tcPr>
            <w:tcW w:w="1650" w:type="dxa"/>
            <w:vAlign w:val="center"/>
          </w:tcPr>
          <w:p>
            <w:pPr>
              <w:jc w:val="center"/>
            </w:pPr>
            <w:r>
              <w:rPr>
                <w:color w:val="000000"/>
                <w:sz w:val="24"/>
              </w:rPr>
              <w:t>300019</w:t>
            </w:r>
          </w:p>
        </w:tc>
        <w:tc>
          <w:tcPr>
            <w:tcW w:w="1980" w:type="dxa"/>
            <w:vAlign w:val="center"/>
          </w:tcPr>
          <w:p>
            <w:pPr>
              <w:jc w:val="center"/>
            </w:pPr>
            <w:r>
              <w:rPr>
                <w:color w:val="000000"/>
                <w:sz w:val="24"/>
              </w:rPr>
              <w:t>硅宝科技</w:t>
            </w:r>
          </w:p>
        </w:tc>
        <w:tc>
          <w:tcPr>
            <w:tcW w:w="2880" w:type="dxa"/>
            <w:vAlign w:val="center"/>
          </w:tcPr>
          <w:p>
            <w:pPr>
              <w:jc w:val="right"/>
            </w:pPr>
            <w:r>
              <w:rPr>
                <w:color w:val="000000"/>
                <w:sz w:val="24"/>
              </w:rPr>
              <w:t>13,816,972.00</w:t>
            </w:r>
          </w:p>
        </w:tc>
        <w:tc>
          <w:tcPr>
            <w:tcW w:w="1620" w:type="dxa"/>
            <w:vAlign w:val="center"/>
          </w:tcPr>
          <w:p>
            <w:pPr>
              <w:jc w:val="right"/>
            </w:pPr>
            <w:r>
              <w:rPr>
                <w:color w:val="000000"/>
                <w:sz w:val="24"/>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110</w:t>
            </w:r>
          </w:p>
        </w:tc>
        <w:tc>
          <w:tcPr>
            <w:tcW w:w="1650" w:type="dxa"/>
            <w:vAlign w:val="center"/>
          </w:tcPr>
          <w:p>
            <w:pPr>
              <w:jc w:val="center"/>
            </w:pPr>
            <w:r>
              <w:rPr>
                <w:color w:val="000000"/>
                <w:sz w:val="24"/>
              </w:rPr>
              <w:t>688777</w:t>
            </w:r>
          </w:p>
        </w:tc>
        <w:tc>
          <w:tcPr>
            <w:tcW w:w="1980" w:type="dxa"/>
            <w:vAlign w:val="center"/>
          </w:tcPr>
          <w:p>
            <w:pPr>
              <w:jc w:val="center"/>
            </w:pPr>
            <w:r>
              <w:rPr>
                <w:color w:val="000000"/>
                <w:sz w:val="24"/>
              </w:rPr>
              <w:t>中控技术</w:t>
            </w:r>
          </w:p>
        </w:tc>
        <w:tc>
          <w:tcPr>
            <w:tcW w:w="2880" w:type="dxa"/>
            <w:vAlign w:val="center"/>
          </w:tcPr>
          <w:p>
            <w:pPr>
              <w:jc w:val="right"/>
            </w:pPr>
            <w:r>
              <w:rPr>
                <w:color w:val="000000"/>
                <w:sz w:val="24"/>
              </w:rPr>
              <w:t>13,188,283.74</w:t>
            </w:r>
          </w:p>
        </w:tc>
        <w:tc>
          <w:tcPr>
            <w:tcW w:w="1620" w:type="dxa"/>
            <w:vAlign w:val="center"/>
          </w:tcPr>
          <w:p>
            <w:pPr>
              <w:jc w:val="right"/>
            </w:pPr>
            <w:r>
              <w:rPr>
                <w:color w:val="000000"/>
                <w:sz w:val="24"/>
              </w:rPr>
              <w:t>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111</w:t>
            </w:r>
          </w:p>
        </w:tc>
        <w:tc>
          <w:tcPr>
            <w:tcW w:w="1650" w:type="dxa"/>
            <w:vAlign w:val="center"/>
          </w:tcPr>
          <w:p>
            <w:pPr>
              <w:jc w:val="center"/>
            </w:pPr>
            <w:r>
              <w:rPr>
                <w:color w:val="000000"/>
                <w:sz w:val="24"/>
              </w:rPr>
              <w:t>601688</w:t>
            </w:r>
          </w:p>
        </w:tc>
        <w:tc>
          <w:tcPr>
            <w:tcW w:w="1980" w:type="dxa"/>
            <w:vAlign w:val="center"/>
          </w:tcPr>
          <w:p>
            <w:pPr>
              <w:jc w:val="center"/>
            </w:pPr>
            <w:r>
              <w:rPr>
                <w:color w:val="000000"/>
                <w:sz w:val="24"/>
              </w:rPr>
              <w:t>华泰证券</w:t>
            </w:r>
          </w:p>
        </w:tc>
        <w:tc>
          <w:tcPr>
            <w:tcW w:w="2880" w:type="dxa"/>
            <w:vAlign w:val="center"/>
          </w:tcPr>
          <w:p>
            <w:pPr>
              <w:jc w:val="right"/>
            </w:pPr>
            <w:r>
              <w:rPr>
                <w:color w:val="000000"/>
                <w:sz w:val="24"/>
              </w:rPr>
              <w:t>13,152,906.00</w:t>
            </w:r>
          </w:p>
        </w:tc>
        <w:tc>
          <w:tcPr>
            <w:tcW w:w="1620" w:type="dxa"/>
            <w:vAlign w:val="center"/>
          </w:tcPr>
          <w:p>
            <w:pPr>
              <w:jc w:val="right"/>
            </w:pPr>
            <w:r>
              <w:rPr>
                <w:color w:val="000000"/>
                <w:sz w:val="24"/>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112</w:t>
            </w:r>
          </w:p>
        </w:tc>
        <w:tc>
          <w:tcPr>
            <w:tcW w:w="1650" w:type="dxa"/>
            <w:vAlign w:val="center"/>
          </w:tcPr>
          <w:p>
            <w:pPr>
              <w:jc w:val="center"/>
            </w:pPr>
            <w:r>
              <w:rPr>
                <w:color w:val="000000"/>
                <w:sz w:val="24"/>
              </w:rPr>
              <w:t>601658</w:t>
            </w:r>
          </w:p>
        </w:tc>
        <w:tc>
          <w:tcPr>
            <w:tcW w:w="1980" w:type="dxa"/>
            <w:vAlign w:val="center"/>
          </w:tcPr>
          <w:p>
            <w:pPr>
              <w:jc w:val="center"/>
            </w:pPr>
            <w:r>
              <w:rPr>
                <w:color w:val="000000"/>
                <w:sz w:val="24"/>
              </w:rPr>
              <w:t>邮储银行</w:t>
            </w:r>
          </w:p>
        </w:tc>
        <w:tc>
          <w:tcPr>
            <w:tcW w:w="2880" w:type="dxa"/>
            <w:vAlign w:val="center"/>
          </w:tcPr>
          <w:p>
            <w:pPr>
              <w:jc w:val="right"/>
            </w:pPr>
            <w:r>
              <w:rPr>
                <w:color w:val="000000"/>
                <w:sz w:val="24"/>
              </w:rPr>
              <w:t>13,148,831.00</w:t>
            </w:r>
          </w:p>
        </w:tc>
        <w:tc>
          <w:tcPr>
            <w:tcW w:w="1620" w:type="dxa"/>
            <w:vAlign w:val="center"/>
          </w:tcPr>
          <w:p>
            <w:pPr>
              <w:jc w:val="right"/>
            </w:pPr>
            <w:r>
              <w:rPr>
                <w:color w:val="000000"/>
                <w:sz w:val="24"/>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113</w:t>
            </w:r>
          </w:p>
        </w:tc>
        <w:tc>
          <w:tcPr>
            <w:tcW w:w="1650" w:type="dxa"/>
            <w:vAlign w:val="center"/>
          </w:tcPr>
          <w:p>
            <w:pPr>
              <w:jc w:val="center"/>
            </w:pPr>
            <w:r>
              <w:rPr>
                <w:color w:val="000000"/>
                <w:sz w:val="24"/>
              </w:rPr>
              <w:t>002425</w:t>
            </w:r>
          </w:p>
        </w:tc>
        <w:tc>
          <w:tcPr>
            <w:tcW w:w="1980" w:type="dxa"/>
            <w:vAlign w:val="center"/>
          </w:tcPr>
          <w:p>
            <w:pPr>
              <w:jc w:val="center"/>
            </w:pPr>
            <w:r>
              <w:rPr>
                <w:color w:val="000000"/>
                <w:sz w:val="24"/>
              </w:rPr>
              <w:t>凯撒文化</w:t>
            </w:r>
          </w:p>
        </w:tc>
        <w:tc>
          <w:tcPr>
            <w:tcW w:w="2880" w:type="dxa"/>
            <w:vAlign w:val="center"/>
          </w:tcPr>
          <w:p>
            <w:pPr>
              <w:jc w:val="right"/>
            </w:pPr>
            <w:r>
              <w:rPr>
                <w:color w:val="000000"/>
                <w:sz w:val="24"/>
              </w:rPr>
              <w:t>13,144,942.00</w:t>
            </w:r>
          </w:p>
        </w:tc>
        <w:tc>
          <w:tcPr>
            <w:tcW w:w="1620" w:type="dxa"/>
            <w:vAlign w:val="center"/>
          </w:tcPr>
          <w:p>
            <w:pPr>
              <w:jc w:val="right"/>
            </w:pPr>
            <w:r>
              <w:rPr>
                <w:color w:val="000000"/>
                <w:sz w:val="24"/>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114</w:t>
            </w:r>
          </w:p>
        </w:tc>
        <w:tc>
          <w:tcPr>
            <w:tcW w:w="1650" w:type="dxa"/>
            <w:vAlign w:val="center"/>
          </w:tcPr>
          <w:p>
            <w:pPr>
              <w:jc w:val="center"/>
            </w:pPr>
            <w:r>
              <w:rPr>
                <w:color w:val="000000"/>
                <w:sz w:val="24"/>
              </w:rPr>
              <w:t>000651</w:t>
            </w:r>
          </w:p>
        </w:tc>
        <w:tc>
          <w:tcPr>
            <w:tcW w:w="1980" w:type="dxa"/>
            <w:vAlign w:val="center"/>
          </w:tcPr>
          <w:p>
            <w:pPr>
              <w:jc w:val="center"/>
            </w:pPr>
            <w:r>
              <w:rPr>
                <w:color w:val="000000"/>
                <w:sz w:val="24"/>
              </w:rPr>
              <w:t>格力电器</w:t>
            </w:r>
          </w:p>
        </w:tc>
        <w:tc>
          <w:tcPr>
            <w:tcW w:w="2880" w:type="dxa"/>
            <w:vAlign w:val="center"/>
          </w:tcPr>
          <w:p>
            <w:pPr>
              <w:jc w:val="right"/>
            </w:pPr>
            <w:r>
              <w:rPr>
                <w:color w:val="000000"/>
                <w:sz w:val="24"/>
              </w:rPr>
              <w:t>13,040,572.85</w:t>
            </w:r>
          </w:p>
        </w:tc>
        <w:tc>
          <w:tcPr>
            <w:tcW w:w="1620" w:type="dxa"/>
            <w:vAlign w:val="center"/>
          </w:tcPr>
          <w:p>
            <w:pPr>
              <w:jc w:val="right"/>
            </w:pPr>
            <w:r>
              <w:rPr>
                <w:color w:val="000000"/>
                <w:sz w:val="24"/>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115</w:t>
            </w:r>
          </w:p>
        </w:tc>
        <w:tc>
          <w:tcPr>
            <w:tcW w:w="1650" w:type="dxa"/>
            <w:vAlign w:val="center"/>
          </w:tcPr>
          <w:p>
            <w:pPr>
              <w:jc w:val="center"/>
            </w:pPr>
            <w:r>
              <w:rPr>
                <w:color w:val="000000"/>
                <w:sz w:val="24"/>
              </w:rPr>
              <w:t>600958</w:t>
            </w:r>
          </w:p>
        </w:tc>
        <w:tc>
          <w:tcPr>
            <w:tcW w:w="1980" w:type="dxa"/>
            <w:vAlign w:val="center"/>
          </w:tcPr>
          <w:p>
            <w:pPr>
              <w:jc w:val="center"/>
            </w:pPr>
            <w:r>
              <w:rPr>
                <w:color w:val="000000"/>
                <w:sz w:val="24"/>
              </w:rPr>
              <w:t>东方证券</w:t>
            </w:r>
          </w:p>
        </w:tc>
        <w:tc>
          <w:tcPr>
            <w:tcW w:w="2880" w:type="dxa"/>
            <w:vAlign w:val="center"/>
          </w:tcPr>
          <w:p>
            <w:pPr>
              <w:jc w:val="right"/>
            </w:pPr>
            <w:r>
              <w:rPr>
                <w:color w:val="000000"/>
                <w:sz w:val="24"/>
              </w:rPr>
              <w:t>13,002,679.00</w:t>
            </w:r>
          </w:p>
        </w:tc>
        <w:tc>
          <w:tcPr>
            <w:tcW w:w="1620" w:type="dxa"/>
            <w:vAlign w:val="center"/>
          </w:tcPr>
          <w:p>
            <w:pPr>
              <w:jc w:val="right"/>
            </w:pPr>
            <w:r>
              <w:rPr>
                <w:color w:val="000000"/>
                <w:sz w:val="24"/>
              </w:rPr>
              <w:t>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116</w:t>
            </w:r>
          </w:p>
        </w:tc>
        <w:tc>
          <w:tcPr>
            <w:tcW w:w="1650" w:type="dxa"/>
            <w:vAlign w:val="center"/>
          </w:tcPr>
          <w:p>
            <w:pPr>
              <w:jc w:val="center"/>
            </w:pPr>
            <w:r>
              <w:rPr>
                <w:color w:val="000000"/>
                <w:sz w:val="24"/>
              </w:rPr>
              <w:t>002384</w:t>
            </w:r>
          </w:p>
        </w:tc>
        <w:tc>
          <w:tcPr>
            <w:tcW w:w="1980" w:type="dxa"/>
            <w:vAlign w:val="center"/>
          </w:tcPr>
          <w:p>
            <w:pPr>
              <w:jc w:val="center"/>
            </w:pPr>
            <w:r>
              <w:rPr>
                <w:color w:val="000000"/>
                <w:sz w:val="24"/>
              </w:rPr>
              <w:t>东山精密</w:t>
            </w:r>
          </w:p>
        </w:tc>
        <w:tc>
          <w:tcPr>
            <w:tcW w:w="2880" w:type="dxa"/>
            <w:vAlign w:val="center"/>
          </w:tcPr>
          <w:p>
            <w:pPr>
              <w:jc w:val="right"/>
            </w:pPr>
            <w:r>
              <w:rPr>
                <w:color w:val="000000"/>
                <w:sz w:val="24"/>
              </w:rPr>
              <w:t>12,760,844.00</w:t>
            </w:r>
          </w:p>
        </w:tc>
        <w:tc>
          <w:tcPr>
            <w:tcW w:w="1620" w:type="dxa"/>
            <w:vAlign w:val="center"/>
          </w:tcPr>
          <w:p>
            <w:pPr>
              <w:jc w:val="right"/>
            </w:pPr>
            <w:r>
              <w:rPr>
                <w:color w:val="000000"/>
                <w:sz w:val="24"/>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117</w:t>
            </w:r>
          </w:p>
        </w:tc>
        <w:tc>
          <w:tcPr>
            <w:tcW w:w="1650" w:type="dxa"/>
            <w:vAlign w:val="center"/>
          </w:tcPr>
          <w:p>
            <w:pPr>
              <w:jc w:val="center"/>
            </w:pPr>
            <w:r>
              <w:rPr>
                <w:color w:val="000000"/>
                <w:sz w:val="24"/>
              </w:rPr>
              <w:t>002868</w:t>
            </w:r>
          </w:p>
        </w:tc>
        <w:tc>
          <w:tcPr>
            <w:tcW w:w="1980" w:type="dxa"/>
            <w:vAlign w:val="center"/>
          </w:tcPr>
          <w:p>
            <w:pPr>
              <w:jc w:val="center"/>
            </w:pPr>
            <w:r>
              <w:rPr>
                <w:color w:val="000000"/>
                <w:sz w:val="24"/>
              </w:rPr>
              <w:t>绿康生化</w:t>
            </w:r>
          </w:p>
        </w:tc>
        <w:tc>
          <w:tcPr>
            <w:tcW w:w="2880" w:type="dxa"/>
            <w:vAlign w:val="center"/>
          </w:tcPr>
          <w:p>
            <w:pPr>
              <w:jc w:val="right"/>
            </w:pPr>
            <w:r>
              <w:rPr>
                <w:color w:val="000000"/>
                <w:sz w:val="24"/>
              </w:rPr>
              <w:t>12,427,248.00</w:t>
            </w:r>
          </w:p>
        </w:tc>
        <w:tc>
          <w:tcPr>
            <w:tcW w:w="1620" w:type="dxa"/>
            <w:vAlign w:val="center"/>
          </w:tcPr>
          <w:p>
            <w:pPr>
              <w:jc w:val="right"/>
            </w:pPr>
            <w:r>
              <w:rPr>
                <w:color w:val="000000"/>
                <w:sz w:val="24"/>
              </w:rPr>
              <w:t>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118</w:t>
            </w:r>
          </w:p>
        </w:tc>
        <w:tc>
          <w:tcPr>
            <w:tcW w:w="1650" w:type="dxa"/>
            <w:vAlign w:val="center"/>
          </w:tcPr>
          <w:p>
            <w:pPr>
              <w:jc w:val="center"/>
            </w:pPr>
            <w:r>
              <w:rPr>
                <w:color w:val="000000"/>
                <w:sz w:val="24"/>
              </w:rPr>
              <w:t>002304</w:t>
            </w:r>
          </w:p>
        </w:tc>
        <w:tc>
          <w:tcPr>
            <w:tcW w:w="1980" w:type="dxa"/>
            <w:vAlign w:val="center"/>
          </w:tcPr>
          <w:p>
            <w:pPr>
              <w:jc w:val="center"/>
            </w:pPr>
            <w:r>
              <w:rPr>
                <w:color w:val="000000"/>
                <w:sz w:val="24"/>
              </w:rPr>
              <w:t>洋河股份</w:t>
            </w:r>
          </w:p>
        </w:tc>
        <w:tc>
          <w:tcPr>
            <w:tcW w:w="2880" w:type="dxa"/>
            <w:vAlign w:val="center"/>
          </w:tcPr>
          <w:p>
            <w:pPr>
              <w:jc w:val="right"/>
            </w:pPr>
            <w:r>
              <w:rPr>
                <w:color w:val="000000"/>
                <w:sz w:val="24"/>
              </w:rPr>
              <w:t>11,878,567.66</w:t>
            </w:r>
          </w:p>
        </w:tc>
        <w:tc>
          <w:tcPr>
            <w:tcW w:w="1620" w:type="dxa"/>
            <w:vAlign w:val="center"/>
          </w:tcPr>
          <w:p>
            <w:pPr>
              <w:jc w:val="right"/>
            </w:pPr>
            <w:r>
              <w:rPr>
                <w:color w:val="000000"/>
                <w:sz w:val="24"/>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119</w:t>
            </w:r>
          </w:p>
        </w:tc>
        <w:tc>
          <w:tcPr>
            <w:tcW w:w="1650" w:type="dxa"/>
            <w:vAlign w:val="center"/>
          </w:tcPr>
          <w:p>
            <w:pPr>
              <w:jc w:val="center"/>
            </w:pPr>
            <w:r>
              <w:rPr>
                <w:color w:val="000000"/>
                <w:sz w:val="24"/>
              </w:rPr>
              <w:t>002230</w:t>
            </w:r>
          </w:p>
        </w:tc>
        <w:tc>
          <w:tcPr>
            <w:tcW w:w="1980" w:type="dxa"/>
            <w:vAlign w:val="center"/>
          </w:tcPr>
          <w:p>
            <w:pPr>
              <w:jc w:val="center"/>
            </w:pPr>
            <w:r>
              <w:rPr>
                <w:color w:val="000000"/>
                <w:sz w:val="24"/>
              </w:rPr>
              <w:t>科大讯飞</w:t>
            </w:r>
          </w:p>
        </w:tc>
        <w:tc>
          <w:tcPr>
            <w:tcW w:w="2880" w:type="dxa"/>
            <w:vAlign w:val="center"/>
          </w:tcPr>
          <w:p>
            <w:pPr>
              <w:jc w:val="right"/>
            </w:pPr>
            <w:r>
              <w:rPr>
                <w:color w:val="000000"/>
                <w:sz w:val="24"/>
              </w:rPr>
              <w:t>11,798,475.50</w:t>
            </w:r>
          </w:p>
        </w:tc>
        <w:tc>
          <w:tcPr>
            <w:tcW w:w="1620" w:type="dxa"/>
            <w:vAlign w:val="center"/>
          </w:tcPr>
          <w:p>
            <w:pPr>
              <w:jc w:val="right"/>
            </w:pPr>
            <w:r>
              <w:rPr>
                <w:color w:val="000000"/>
                <w:sz w:val="24"/>
              </w:rPr>
              <w:t>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120</w:t>
            </w:r>
          </w:p>
        </w:tc>
        <w:tc>
          <w:tcPr>
            <w:tcW w:w="1650" w:type="dxa"/>
            <w:vAlign w:val="center"/>
          </w:tcPr>
          <w:p>
            <w:pPr>
              <w:jc w:val="center"/>
            </w:pPr>
            <w:r>
              <w:rPr>
                <w:color w:val="000000"/>
                <w:sz w:val="24"/>
              </w:rPr>
              <w:t>002299</w:t>
            </w:r>
          </w:p>
        </w:tc>
        <w:tc>
          <w:tcPr>
            <w:tcW w:w="1980" w:type="dxa"/>
            <w:vAlign w:val="center"/>
          </w:tcPr>
          <w:p>
            <w:pPr>
              <w:jc w:val="center"/>
            </w:pPr>
            <w:r>
              <w:rPr>
                <w:color w:val="000000"/>
                <w:sz w:val="24"/>
              </w:rPr>
              <w:t>圣农发展</w:t>
            </w:r>
          </w:p>
        </w:tc>
        <w:tc>
          <w:tcPr>
            <w:tcW w:w="2880" w:type="dxa"/>
            <w:vAlign w:val="center"/>
          </w:tcPr>
          <w:p>
            <w:pPr>
              <w:jc w:val="right"/>
            </w:pPr>
            <w:r>
              <w:rPr>
                <w:color w:val="000000"/>
                <w:sz w:val="24"/>
              </w:rPr>
              <w:t>11,647,958.89</w:t>
            </w:r>
          </w:p>
        </w:tc>
        <w:tc>
          <w:tcPr>
            <w:tcW w:w="1620" w:type="dxa"/>
            <w:vAlign w:val="center"/>
          </w:tcPr>
          <w:p>
            <w:pPr>
              <w:jc w:val="right"/>
            </w:pPr>
            <w:r>
              <w:rPr>
                <w:color w:val="000000"/>
                <w:sz w:val="24"/>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121</w:t>
            </w:r>
          </w:p>
        </w:tc>
        <w:tc>
          <w:tcPr>
            <w:tcW w:w="1650" w:type="dxa"/>
            <w:vAlign w:val="center"/>
          </w:tcPr>
          <w:p>
            <w:pPr>
              <w:jc w:val="center"/>
            </w:pPr>
            <w:r>
              <w:rPr>
                <w:color w:val="000000"/>
                <w:sz w:val="24"/>
              </w:rPr>
              <w:t>603707</w:t>
            </w:r>
          </w:p>
        </w:tc>
        <w:tc>
          <w:tcPr>
            <w:tcW w:w="1980" w:type="dxa"/>
            <w:vAlign w:val="center"/>
          </w:tcPr>
          <w:p>
            <w:pPr>
              <w:jc w:val="center"/>
            </w:pPr>
            <w:r>
              <w:rPr>
                <w:color w:val="000000"/>
                <w:sz w:val="24"/>
              </w:rPr>
              <w:t>健友股份</w:t>
            </w:r>
          </w:p>
        </w:tc>
        <w:tc>
          <w:tcPr>
            <w:tcW w:w="2880" w:type="dxa"/>
            <w:vAlign w:val="center"/>
          </w:tcPr>
          <w:p>
            <w:pPr>
              <w:jc w:val="right"/>
            </w:pPr>
            <w:r>
              <w:rPr>
                <w:color w:val="000000"/>
                <w:sz w:val="24"/>
              </w:rPr>
              <w:t>11,576,649.86</w:t>
            </w:r>
          </w:p>
        </w:tc>
        <w:tc>
          <w:tcPr>
            <w:tcW w:w="1620" w:type="dxa"/>
            <w:vAlign w:val="center"/>
          </w:tcPr>
          <w:p>
            <w:pPr>
              <w:jc w:val="right"/>
            </w:pPr>
            <w:r>
              <w:rPr>
                <w:color w:val="000000"/>
                <w:sz w:val="24"/>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122</w:t>
            </w:r>
          </w:p>
        </w:tc>
        <w:tc>
          <w:tcPr>
            <w:tcW w:w="1650" w:type="dxa"/>
            <w:vAlign w:val="center"/>
          </w:tcPr>
          <w:p>
            <w:pPr>
              <w:jc w:val="center"/>
            </w:pPr>
            <w:r>
              <w:rPr>
                <w:color w:val="000000"/>
                <w:sz w:val="24"/>
              </w:rPr>
              <w:t>688330</w:t>
            </w:r>
          </w:p>
        </w:tc>
        <w:tc>
          <w:tcPr>
            <w:tcW w:w="1980" w:type="dxa"/>
            <w:vAlign w:val="center"/>
          </w:tcPr>
          <w:p>
            <w:pPr>
              <w:jc w:val="center"/>
            </w:pPr>
            <w:r>
              <w:rPr>
                <w:color w:val="000000"/>
                <w:sz w:val="24"/>
              </w:rPr>
              <w:t>宏力达</w:t>
            </w:r>
          </w:p>
        </w:tc>
        <w:tc>
          <w:tcPr>
            <w:tcW w:w="2880" w:type="dxa"/>
            <w:vAlign w:val="center"/>
          </w:tcPr>
          <w:p>
            <w:pPr>
              <w:jc w:val="right"/>
            </w:pPr>
            <w:r>
              <w:rPr>
                <w:color w:val="000000"/>
                <w:sz w:val="24"/>
              </w:rPr>
              <w:t>11,511,012.93</w:t>
            </w:r>
          </w:p>
        </w:tc>
        <w:tc>
          <w:tcPr>
            <w:tcW w:w="1620" w:type="dxa"/>
            <w:vAlign w:val="center"/>
          </w:tcPr>
          <w:p>
            <w:pPr>
              <w:jc w:val="right"/>
            </w:pPr>
            <w:r>
              <w:rPr>
                <w:color w:val="000000"/>
                <w:sz w:val="24"/>
              </w:rPr>
              <w:t>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123</w:t>
            </w:r>
          </w:p>
        </w:tc>
        <w:tc>
          <w:tcPr>
            <w:tcW w:w="1650" w:type="dxa"/>
            <w:vAlign w:val="center"/>
          </w:tcPr>
          <w:p>
            <w:pPr>
              <w:jc w:val="center"/>
            </w:pPr>
            <w:r>
              <w:rPr>
                <w:color w:val="000000"/>
                <w:sz w:val="24"/>
              </w:rPr>
              <w:t>603722</w:t>
            </w:r>
          </w:p>
        </w:tc>
        <w:tc>
          <w:tcPr>
            <w:tcW w:w="1980" w:type="dxa"/>
            <w:vAlign w:val="center"/>
          </w:tcPr>
          <w:p>
            <w:pPr>
              <w:jc w:val="center"/>
            </w:pPr>
            <w:r>
              <w:rPr>
                <w:color w:val="000000"/>
                <w:sz w:val="24"/>
              </w:rPr>
              <w:t>阿科力</w:t>
            </w:r>
          </w:p>
        </w:tc>
        <w:tc>
          <w:tcPr>
            <w:tcW w:w="2880" w:type="dxa"/>
            <w:vAlign w:val="center"/>
          </w:tcPr>
          <w:p>
            <w:pPr>
              <w:jc w:val="right"/>
            </w:pPr>
            <w:r>
              <w:rPr>
                <w:color w:val="000000"/>
                <w:sz w:val="24"/>
              </w:rPr>
              <w:t>11,264,817.00</w:t>
            </w:r>
          </w:p>
        </w:tc>
        <w:tc>
          <w:tcPr>
            <w:tcW w:w="1620" w:type="dxa"/>
            <w:vAlign w:val="center"/>
          </w:tcPr>
          <w:p>
            <w:pPr>
              <w:jc w:val="right"/>
            </w:pPr>
            <w:r>
              <w:rPr>
                <w:color w:val="000000"/>
                <w:sz w:val="24"/>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124</w:t>
            </w:r>
          </w:p>
        </w:tc>
        <w:tc>
          <w:tcPr>
            <w:tcW w:w="1650" w:type="dxa"/>
            <w:vAlign w:val="center"/>
          </w:tcPr>
          <w:p>
            <w:pPr>
              <w:jc w:val="center"/>
            </w:pPr>
            <w:r>
              <w:rPr>
                <w:color w:val="000000"/>
                <w:sz w:val="24"/>
              </w:rPr>
              <w:t>603267</w:t>
            </w:r>
          </w:p>
        </w:tc>
        <w:tc>
          <w:tcPr>
            <w:tcW w:w="1980" w:type="dxa"/>
            <w:vAlign w:val="center"/>
          </w:tcPr>
          <w:p>
            <w:pPr>
              <w:jc w:val="center"/>
            </w:pPr>
            <w:r>
              <w:rPr>
                <w:color w:val="000000"/>
                <w:sz w:val="24"/>
              </w:rPr>
              <w:t>鸿远电子</w:t>
            </w:r>
          </w:p>
        </w:tc>
        <w:tc>
          <w:tcPr>
            <w:tcW w:w="2880" w:type="dxa"/>
            <w:vAlign w:val="center"/>
          </w:tcPr>
          <w:p>
            <w:pPr>
              <w:jc w:val="right"/>
            </w:pPr>
            <w:r>
              <w:rPr>
                <w:color w:val="000000"/>
                <w:sz w:val="24"/>
              </w:rPr>
              <w:t>10,994,952.20</w:t>
            </w:r>
          </w:p>
        </w:tc>
        <w:tc>
          <w:tcPr>
            <w:tcW w:w="1620" w:type="dxa"/>
            <w:vAlign w:val="center"/>
          </w:tcPr>
          <w:p>
            <w:pPr>
              <w:jc w:val="right"/>
            </w:pPr>
            <w:r>
              <w:rPr>
                <w:color w:val="000000"/>
                <w:sz w:val="24"/>
              </w:rPr>
              <w:t>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125</w:t>
            </w:r>
          </w:p>
        </w:tc>
        <w:tc>
          <w:tcPr>
            <w:tcW w:w="1650" w:type="dxa"/>
            <w:vAlign w:val="center"/>
          </w:tcPr>
          <w:p>
            <w:pPr>
              <w:jc w:val="center"/>
            </w:pPr>
            <w:r>
              <w:rPr>
                <w:color w:val="000000"/>
                <w:sz w:val="24"/>
              </w:rPr>
              <w:t>603558</w:t>
            </w:r>
          </w:p>
        </w:tc>
        <w:tc>
          <w:tcPr>
            <w:tcW w:w="1980" w:type="dxa"/>
            <w:vAlign w:val="center"/>
          </w:tcPr>
          <w:p>
            <w:pPr>
              <w:jc w:val="center"/>
            </w:pPr>
            <w:r>
              <w:rPr>
                <w:color w:val="000000"/>
                <w:sz w:val="24"/>
              </w:rPr>
              <w:t>健盛集团</w:t>
            </w:r>
          </w:p>
        </w:tc>
        <w:tc>
          <w:tcPr>
            <w:tcW w:w="2880" w:type="dxa"/>
            <w:vAlign w:val="center"/>
          </w:tcPr>
          <w:p>
            <w:pPr>
              <w:jc w:val="right"/>
            </w:pPr>
            <w:r>
              <w:rPr>
                <w:color w:val="000000"/>
                <w:sz w:val="24"/>
              </w:rPr>
              <w:t>10,813,225.50</w:t>
            </w:r>
          </w:p>
        </w:tc>
        <w:tc>
          <w:tcPr>
            <w:tcW w:w="1620" w:type="dxa"/>
            <w:vAlign w:val="center"/>
          </w:tcPr>
          <w:p>
            <w:pPr>
              <w:jc w:val="right"/>
            </w:pPr>
            <w:r>
              <w:rPr>
                <w:color w:val="000000"/>
                <w:sz w:val="24"/>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126</w:t>
            </w:r>
          </w:p>
        </w:tc>
        <w:tc>
          <w:tcPr>
            <w:tcW w:w="1650" w:type="dxa"/>
            <w:vAlign w:val="center"/>
          </w:tcPr>
          <w:p>
            <w:pPr>
              <w:jc w:val="center"/>
            </w:pPr>
            <w:r>
              <w:rPr>
                <w:color w:val="000000"/>
                <w:sz w:val="24"/>
              </w:rPr>
              <w:t>601808</w:t>
            </w:r>
          </w:p>
        </w:tc>
        <w:tc>
          <w:tcPr>
            <w:tcW w:w="1980" w:type="dxa"/>
            <w:vAlign w:val="center"/>
          </w:tcPr>
          <w:p>
            <w:pPr>
              <w:jc w:val="center"/>
            </w:pPr>
            <w:r>
              <w:rPr>
                <w:color w:val="000000"/>
                <w:sz w:val="24"/>
              </w:rPr>
              <w:t>中海油服</w:t>
            </w:r>
          </w:p>
        </w:tc>
        <w:tc>
          <w:tcPr>
            <w:tcW w:w="2880" w:type="dxa"/>
            <w:vAlign w:val="center"/>
          </w:tcPr>
          <w:p>
            <w:pPr>
              <w:jc w:val="right"/>
            </w:pPr>
            <w:r>
              <w:rPr>
                <w:color w:val="000000"/>
                <w:sz w:val="24"/>
              </w:rPr>
              <w:t>10,804,013.00</w:t>
            </w:r>
          </w:p>
        </w:tc>
        <w:tc>
          <w:tcPr>
            <w:tcW w:w="1620" w:type="dxa"/>
            <w:vAlign w:val="center"/>
          </w:tcPr>
          <w:p>
            <w:pPr>
              <w:jc w:val="right"/>
            </w:pPr>
            <w:r>
              <w:rPr>
                <w:color w:val="000000"/>
                <w:sz w:val="24"/>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127</w:t>
            </w:r>
          </w:p>
        </w:tc>
        <w:tc>
          <w:tcPr>
            <w:tcW w:w="1650" w:type="dxa"/>
            <w:vAlign w:val="center"/>
          </w:tcPr>
          <w:p>
            <w:pPr>
              <w:jc w:val="center"/>
            </w:pPr>
            <w:r>
              <w:rPr>
                <w:color w:val="000000"/>
                <w:sz w:val="24"/>
              </w:rPr>
              <w:t>000799</w:t>
            </w:r>
          </w:p>
        </w:tc>
        <w:tc>
          <w:tcPr>
            <w:tcW w:w="1980" w:type="dxa"/>
            <w:vAlign w:val="center"/>
          </w:tcPr>
          <w:p>
            <w:pPr>
              <w:jc w:val="center"/>
            </w:pPr>
            <w:r>
              <w:rPr>
                <w:color w:val="000000"/>
                <w:sz w:val="24"/>
              </w:rPr>
              <w:t>酒鬼酒</w:t>
            </w:r>
          </w:p>
        </w:tc>
        <w:tc>
          <w:tcPr>
            <w:tcW w:w="2880" w:type="dxa"/>
            <w:vAlign w:val="center"/>
          </w:tcPr>
          <w:p>
            <w:pPr>
              <w:jc w:val="right"/>
            </w:pPr>
            <w:r>
              <w:rPr>
                <w:color w:val="000000"/>
                <w:sz w:val="24"/>
              </w:rPr>
              <w:t>10,800,979.90</w:t>
            </w:r>
          </w:p>
        </w:tc>
        <w:tc>
          <w:tcPr>
            <w:tcW w:w="1620" w:type="dxa"/>
            <w:vAlign w:val="center"/>
          </w:tcPr>
          <w:p>
            <w:pPr>
              <w:jc w:val="right"/>
            </w:pPr>
            <w:r>
              <w:rPr>
                <w:color w:val="000000"/>
                <w:sz w:val="24"/>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128</w:t>
            </w:r>
          </w:p>
        </w:tc>
        <w:tc>
          <w:tcPr>
            <w:tcW w:w="1650" w:type="dxa"/>
            <w:vAlign w:val="center"/>
          </w:tcPr>
          <w:p>
            <w:pPr>
              <w:jc w:val="center"/>
            </w:pPr>
            <w:r>
              <w:rPr>
                <w:color w:val="000000"/>
                <w:sz w:val="24"/>
              </w:rPr>
              <w:t>600519</w:t>
            </w:r>
          </w:p>
        </w:tc>
        <w:tc>
          <w:tcPr>
            <w:tcW w:w="1980" w:type="dxa"/>
            <w:vAlign w:val="center"/>
          </w:tcPr>
          <w:p>
            <w:pPr>
              <w:jc w:val="center"/>
            </w:pPr>
            <w:r>
              <w:rPr>
                <w:color w:val="000000"/>
                <w:sz w:val="24"/>
              </w:rPr>
              <w:t>贵州茅台</w:t>
            </w:r>
          </w:p>
        </w:tc>
        <w:tc>
          <w:tcPr>
            <w:tcW w:w="2880" w:type="dxa"/>
            <w:vAlign w:val="center"/>
          </w:tcPr>
          <w:p>
            <w:pPr>
              <w:jc w:val="right"/>
            </w:pPr>
            <w:r>
              <w:rPr>
                <w:color w:val="000000"/>
                <w:sz w:val="24"/>
              </w:rPr>
              <w:t>9,953,285.00</w:t>
            </w:r>
          </w:p>
        </w:tc>
        <w:tc>
          <w:tcPr>
            <w:tcW w:w="1620" w:type="dxa"/>
            <w:vAlign w:val="center"/>
          </w:tcPr>
          <w:p>
            <w:pPr>
              <w:jc w:val="right"/>
            </w:pPr>
            <w:r>
              <w:rPr>
                <w:color w:val="00000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129</w:t>
            </w:r>
          </w:p>
        </w:tc>
        <w:tc>
          <w:tcPr>
            <w:tcW w:w="1650" w:type="dxa"/>
            <w:vAlign w:val="center"/>
          </w:tcPr>
          <w:p>
            <w:pPr>
              <w:jc w:val="center"/>
            </w:pPr>
            <w:r>
              <w:rPr>
                <w:color w:val="000000"/>
                <w:sz w:val="24"/>
              </w:rPr>
              <w:t>002092</w:t>
            </w:r>
          </w:p>
        </w:tc>
        <w:tc>
          <w:tcPr>
            <w:tcW w:w="1980" w:type="dxa"/>
            <w:vAlign w:val="center"/>
          </w:tcPr>
          <w:p>
            <w:pPr>
              <w:jc w:val="center"/>
            </w:pPr>
            <w:r>
              <w:rPr>
                <w:color w:val="000000"/>
                <w:sz w:val="24"/>
              </w:rPr>
              <w:t>中泰化学</w:t>
            </w:r>
          </w:p>
        </w:tc>
        <w:tc>
          <w:tcPr>
            <w:tcW w:w="2880" w:type="dxa"/>
            <w:vAlign w:val="center"/>
          </w:tcPr>
          <w:p>
            <w:pPr>
              <w:jc w:val="right"/>
            </w:pPr>
            <w:r>
              <w:rPr>
                <w:color w:val="000000"/>
                <w:sz w:val="24"/>
              </w:rPr>
              <w:t>9,805,617.00</w:t>
            </w:r>
          </w:p>
        </w:tc>
        <w:tc>
          <w:tcPr>
            <w:tcW w:w="1620" w:type="dxa"/>
            <w:vAlign w:val="center"/>
          </w:tcPr>
          <w:p>
            <w:pPr>
              <w:jc w:val="right"/>
            </w:pPr>
            <w:r>
              <w:rPr>
                <w:color w:val="000000"/>
                <w:sz w:val="24"/>
              </w:rPr>
              <w:t>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130</w:t>
            </w:r>
          </w:p>
        </w:tc>
        <w:tc>
          <w:tcPr>
            <w:tcW w:w="1650" w:type="dxa"/>
            <w:vAlign w:val="center"/>
          </w:tcPr>
          <w:p>
            <w:pPr>
              <w:jc w:val="center"/>
            </w:pPr>
            <w:r>
              <w:rPr>
                <w:color w:val="000000"/>
                <w:sz w:val="24"/>
              </w:rPr>
              <w:t>600746</w:t>
            </w:r>
          </w:p>
        </w:tc>
        <w:tc>
          <w:tcPr>
            <w:tcW w:w="1980" w:type="dxa"/>
            <w:vAlign w:val="center"/>
          </w:tcPr>
          <w:p>
            <w:pPr>
              <w:jc w:val="center"/>
            </w:pPr>
            <w:r>
              <w:rPr>
                <w:color w:val="000000"/>
                <w:sz w:val="24"/>
              </w:rPr>
              <w:t>江苏索普</w:t>
            </w:r>
          </w:p>
        </w:tc>
        <w:tc>
          <w:tcPr>
            <w:tcW w:w="2880" w:type="dxa"/>
            <w:vAlign w:val="center"/>
          </w:tcPr>
          <w:p>
            <w:pPr>
              <w:jc w:val="right"/>
            </w:pPr>
            <w:r>
              <w:rPr>
                <w:color w:val="000000"/>
                <w:sz w:val="24"/>
              </w:rPr>
              <w:t>9,803,026.00</w:t>
            </w:r>
          </w:p>
        </w:tc>
        <w:tc>
          <w:tcPr>
            <w:tcW w:w="1620" w:type="dxa"/>
            <w:vAlign w:val="center"/>
          </w:tcPr>
          <w:p>
            <w:pPr>
              <w:jc w:val="right"/>
            </w:pPr>
            <w:r>
              <w:rPr>
                <w:color w:val="000000"/>
                <w:sz w:val="24"/>
              </w:rPr>
              <w:t>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131</w:t>
            </w:r>
          </w:p>
        </w:tc>
        <w:tc>
          <w:tcPr>
            <w:tcW w:w="1650" w:type="dxa"/>
            <w:vAlign w:val="center"/>
          </w:tcPr>
          <w:p>
            <w:pPr>
              <w:jc w:val="center"/>
            </w:pPr>
            <w:r>
              <w:rPr>
                <w:color w:val="000000"/>
                <w:sz w:val="24"/>
              </w:rPr>
              <w:t>600499</w:t>
            </w:r>
          </w:p>
        </w:tc>
        <w:tc>
          <w:tcPr>
            <w:tcW w:w="1980" w:type="dxa"/>
            <w:vAlign w:val="center"/>
          </w:tcPr>
          <w:p>
            <w:pPr>
              <w:jc w:val="center"/>
            </w:pPr>
            <w:r>
              <w:rPr>
                <w:color w:val="000000"/>
                <w:sz w:val="24"/>
              </w:rPr>
              <w:t>科达制造</w:t>
            </w:r>
          </w:p>
        </w:tc>
        <w:tc>
          <w:tcPr>
            <w:tcW w:w="2880" w:type="dxa"/>
            <w:vAlign w:val="center"/>
          </w:tcPr>
          <w:p>
            <w:pPr>
              <w:jc w:val="right"/>
            </w:pPr>
            <w:r>
              <w:rPr>
                <w:color w:val="000000"/>
                <w:sz w:val="24"/>
              </w:rPr>
              <w:t>9,781,132.00</w:t>
            </w:r>
          </w:p>
        </w:tc>
        <w:tc>
          <w:tcPr>
            <w:tcW w:w="1620" w:type="dxa"/>
            <w:vAlign w:val="center"/>
          </w:tcPr>
          <w:p>
            <w:pPr>
              <w:jc w:val="right"/>
            </w:pPr>
            <w:r>
              <w:rPr>
                <w:color w:val="000000"/>
                <w:sz w:val="24"/>
              </w:rPr>
              <w:t>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132</w:t>
            </w:r>
          </w:p>
        </w:tc>
        <w:tc>
          <w:tcPr>
            <w:tcW w:w="1650" w:type="dxa"/>
            <w:vAlign w:val="center"/>
          </w:tcPr>
          <w:p>
            <w:pPr>
              <w:jc w:val="center"/>
            </w:pPr>
            <w:r>
              <w:rPr>
                <w:color w:val="000000"/>
                <w:sz w:val="24"/>
              </w:rPr>
              <w:t>300839</w:t>
            </w:r>
          </w:p>
        </w:tc>
        <w:tc>
          <w:tcPr>
            <w:tcW w:w="1980" w:type="dxa"/>
            <w:vAlign w:val="center"/>
          </w:tcPr>
          <w:p>
            <w:pPr>
              <w:jc w:val="center"/>
            </w:pPr>
            <w:r>
              <w:rPr>
                <w:color w:val="000000"/>
                <w:sz w:val="24"/>
              </w:rPr>
              <w:t>博汇股份</w:t>
            </w:r>
          </w:p>
        </w:tc>
        <w:tc>
          <w:tcPr>
            <w:tcW w:w="2880" w:type="dxa"/>
            <w:vAlign w:val="center"/>
          </w:tcPr>
          <w:p>
            <w:pPr>
              <w:jc w:val="right"/>
            </w:pPr>
            <w:r>
              <w:rPr>
                <w:color w:val="000000"/>
                <w:sz w:val="24"/>
              </w:rPr>
              <w:t>9,647,065.60</w:t>
            </w:r>
          </w:p>
        </w:tc>
        <w:tc>
          <w:tcPr>
            <w:tcW w:w="1620" w:type="dxa"/>
            <w:vAlign w:val="center"/>
          </w:tcPr>
          <w:p>
            <w:pPr>
              <w:jc w:val="right"/>
            </w:pPr>
            <w:r>
              <w:rPr>
                <w:color w:val="000000"/>
                <w:sz w:val="24"/>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133</w:t>
            </w:r>
          </w:p>
        </w:tc>
        <w:tc>
          <w:tcPr>
            <w:tcW w:w="1650" w:type="dxa"/>
            <w:vAlign w:val="center"/>
          </w:tcPr>
          <w:p>
            <w:pPr>
              <w:jc w:val="center"/>
            </w:pPr>
            <w:r>
              <w:rPr>
                <w:color w:val="000000"/>
                <w:sz w:val="24"/>
              </w:rPr>
              <w:t>688011</w:t>
            </w:r>
          </w:p>
        </w:tc>
        <w:tc>
          <w:tcPr>
            <w:tcW w:w="1980" w:type="dxa"/>
            <w:vAlign w:val="center"/>
          </w:tcPr>
          <w:p>
            <w:pPr>
              <w:jc w:val="center"/>
            </w:pPr>
            <w:r>
              <w:rPr>
                <w:color w:val="000000"/>
                <w:sz w:val="24"/>
              </w:rPr>
              <w:t>新光光电</w:t>
            </w:r>
          </w:p>
        </w:tc>
        <w:tc>
          <w:tcPr>
            <w:tcW w:w="2880" w:type="dxa"/>
            <w:vAlign w:val="center"/>
          </w:tcPr>
          <w:p>
            <w:pPr>
              <w:jc w:val="right"/>
            </w:pPr>
            <w:r>
              <w:rPr>
                <w:color w:val="000000"/>
                <w:sz w:val="24"/>
              </w:rPr>
              <w:t>9,500,692.27</w:t>
            </w:r>
          </w:p>
        </w:tc>
        <w:tc>
          <w:tcPr>
            <w:tcW w:w="1620" w:type="dxa"/>
            <w:vAlign w:val="center"/>
          </w:tcPr>
          <w:p>
            <w:pPr>
              <w:jc w:val="right"/>
            </w:pPr>
            <w:r>
              <w:rPr>
                <w:color w:val="000000"/>
                <w:sz w:val="24"/>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134</w:t>
            </w:r>
          </w:p>
        </w:tc>
        <w:tc>
          <w:tcPr>
            <w:tcW w:w="1650" w:type="dxa"/>
            <w:vAlign w:val="center"/>
          </w:tcPr>
          <w:p>
            <w:pPr>
              <w:jc w:val="center"/>
            </w:pPr>
            <w:r>
              <w:rPr>
                <w:color w:val="000000"/>
                <w:sz w:val="24"/>
              </w:rPr>
              <w:t>600313</w:t>
            </w:r>
          </w:p>
        </w:tc>
        <w:tc>
          <w:tcPr>
            <w:tcW w:w="1980" w:type="dxa"/>
            <w:vAlign w:val="center"/>
          </w:tcPr>
          <w:p>
            <w:pPr>
              <w:jc w:val="center"/>
            </w:pPr>
            <w:r>
              <w:rPr>
                <w:color w:val="000000"/>
                <w:sz w:val="24"/>
              </w:rPr>
              <w:t>农发种业</w:t>
            </w:r>
          </w:p>
        </w:tc>
        <w:tc>
          <w:tcPr>
            <w:tcW w:w="2880" w:type="dxa"/>
            <w:vAlign w:val="center"/>
          </w:tcPr>
          <w:p>
            <w:pPr>
              <w:jc w:val="right"/>
            </w:pPr>
            <w:r>
              <w:rPr>
                <w:color w:val="000000"/>
                <w:sz w:val="24"/>
              </w:rPr>
              <w:t>9,465,240.00</w:t>
            </w:r>
          </w:p>
        </w:tc>
        <w:tc>
          <w:tcPr>
            <w:tcW w:w="1620" w:type="dxa"/>
            <w:vAlign w:val="center"/>
          </w:tcPr>
          <w:p>
            <w:pPr>
              <w:jc w:val="right"/>
            </w:pPr>
            <w:r>
              <w:rPr>
                <w:color w:val="000000"/>
                <w:sz w:val="24"/>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135</w:t>
            </w:r>
          </w:p>
        </w:tc>
        <w:tc>
          <w:tcPr>
            <w:tcW w:w="1650" w:type="dxa"/>
            <w:vAlign w:val="center"/>
          </w:tcPr>
          <w:p>
            <w:pPr>
              <w:jc w:val="center"/>
            </w:pPr>
            <w:r>
              <w:rPr>
                <w:color w:val="000000"/>
                <w:sz w:val="24"/>
              </w:rPr>
              <w:t>600223</w:t>
            </w:r>
          </w:p>
        </w:tc>
        <w:tc>
          <w:tcPr>
            <w:tcW w:w="1980" w:type="dxa"/>
            <w:vAlign w:val="center"/>
          </w:tcPr>
          <w:p>
            <w:pPr>
              <w:jc w:val="center"/>
            </w:pPr>
            <w:r>
              <w:rPr>
                <w:color w:val="000000"/>
                <w:sz w:val="24"/>
              </w:rPr>
              <w:t>鲁商发展</w:t>
            </w:r>
          </w:p>
        </w:tc>
        <w:tc>
          <w:tcPr>
            <w:tcW w:w="2880" w:type="dxa"/>
            <w:vAlign w:val="center"/>
          </w:tcPr>
          <w:p>
            <w:pPr>
              <w:jc w:val="right"/>
            </w:pPr>
            <w:r>
              <w:rPr>
                <w:color w:val="000000"/>
                <w:sz w:val="24"/>
              </w:rPr>
              <w:t>9,072,635.00</w:t>
            </w:r>
          </w:p>
        </w:tc>
        <w:tc>
          <w:tcPr>
            <w:tcW w:w="1620" w:type="dxa"/>
            <w:vAlign w:val="center"/>
          </w:tcPr>
          <w:p>
            <w:pPr>
              <w:jc w:val="right"/>
            </w:pPr>
            <w:r>
              <w:rPr>
                <w:color w:val="000000"/>
                <w:sz w:val="24"/>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136</w:t>
            </w:r>
          </w:p>
        </w:tc>
        <w:tc>
          <w:tcPr>
            <w:tcW w:w="1650" w:type="dxa"/>
            <w:vAlign w:val="center"/>
          </w:tcPr>
          <w:p>
            <w:pPr>
              <w:jc w:val="center"/>
            </w:pPr>
            <w:r>
              <w:rPr>
                <w:color w:val="000000"/>
                <w:sz w:val="24"/>
              </w:rPr>
              <w:t>002798</w:t>
            </w:r>
          </w:p>
        </w:tc>
        <w:tc>
          <w:tcPr>
            <w:tcW w:w="1980" w:type="dxa"/>
            <w:vAlign w:val="center"/>
          </w:tcPr>
          <w:p>
            <w:pPr>
              <w:jc w:val="center"/>
            </w:pPr>
            <w:r>
              <w:rPr>
                <w:color w:val="000000"/>
                <w:sz w:val="24"/>
              </w:rPr>
              <w:t>帝欧家居</w:t>
            </w:r>
          </w:p>
        </w:tc>
        <w:tc>
          <w:tcPr>
            <w:tcW w:w="2880" w:type="dxa"/>
            <w:vAlign w:val="center"/>
          </w:tcPr>
          <w:p>
            <w:pPr>
              <w:jc w:val="right"/>
            </w:pPr>
            <w:r>
              <w:rPr>
                <w:color w:val="000000"/>
                <w:sz w:val="24"/>
              </w:rPr>
              <w:t>8,784,496.87</w:t>
            </w:r>
          </w:p>
        </w:tc>
        <w:tc>
          <w:tcPr>
            <w:tcW w:w="1620" w:type="dxa"/>
            <w:vAlign w:val="center"/>
          </w:tcPr>
          <w:p>
            <w:pPr>
              <w:jc w:val="right"/>
            </w:pPr>
            <w:r>
              <w:rPr>
                <w:color w:val="000000"/>
                <w:sz w:val="24"/>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137</w:t>
            </w:r>
          </w:p>
        </w:tc>
        <w:tc>
          <w:tcPr>
            <w:tcW w:w="1650" w:type="dxa"/>
            <w:vAlign w:val="center"/>
          </w:tcPr>
          <w:p>
            <w:pPr>
              <w:jc w:val="center"/>
            </w:pPr>
            <w:r>
              <w:rPr>
                <w:color w:val="000000"/>
                <w:sz w:val="24"/>
              </w:rPr>
              <w:t>002444</w:t>
            </w:r>
          </w:p>
        </w:tc>
        <w:tc>
          <w:tcPr>
            <w:tcW w:w="1980" w:type="dxa"/>
            <w:vAlign w:val="center"/>
          </w:tcPr>
          <w:p>
            <w:pPr>
              <w:jc w:val="center"/>
            </w:pPr>
            <w:r>
              <w:rPr>
                <w:color w:val="000000"/>
                <w:sz w:val="24"/>
              </w:rPr>
              <w:t>巨星科技</w:t>
            </w:r>
          </w:p>
        </w:tc>
        <w:tc>
          <w:tcPr>
            <w:tcW w:w="2880" w:type="dxa"/>
            <w:vAlign w:val="center"/>
          </w:tcPr>
          <w:p>
            <w:pPr>
              <w:jc w:val="right"/>
            </w:pPr>
            <w:r>
              <w:rPr>
                <w:color w:val="000000"/>
                <w:sz w:val="24"/>
              </w:rPr>
              <w:t>8,665,832.00</w:t>
            </w:r>
          </w:p>
        </w:tc>
        <w:tc>
          <w:tcPr>
            <w:tcW w:w="1620" w:type="dxa"/>
            <w:vAlign w:val="center"/>
          </w:tcPr>
          <w:p>
            <w:pPr>
              <w:jc w:val="right"/>
            </w:pPr>
            <w:r>
              <w:rPr>
                <w:color w:val="000000"/>
                <w:sz w:val="24"/>
              </w:rPr>
              <w:t>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138</w:t>
            </w:r>
          </w:p>
        </w:tc>
        <w:tc>
          <w:tcPr>
            <w:tcW w:w="1650" w:type="dxa"/>
            <w:vAlign w:val="center"/>
          </w:tcPr>
          <w:p>
            <w:pPr>
              <w:jc w:val="center"/>
            </w:pPr>
            <w:r>
              <w:rPr>
                <w:color w:val="000000"/>
                <w:sz w:val="24"/>
              </w:rPr>
              <w:t>300450</w:t>
            </w:r>
          </w:p>
        </w:tc>
        <w:tc>
          <w:tcPr>
            <w:tcW w:w="1980" w:type="dxa"/>
            <w:vAlign w:val="center"/>
          </w:tcPr>
          <w:p>
            <w:pPr>
              <w:jc w:val="center"/>
            </w:pPr>
            <w:r>
              <w:rPr>
                <w:color w:val="000000"/>
                <w:sz w:val="24"/>
              </w:rPr>
              <w:t>先导智能</w:t>
            </w:r>
          </w:p>
        </w:tc>
        <w:tc>
          <w:tcPr>
            <w:tcW w:w="2880" w:type="dxa"/>
            <w:vAlign w:val="center"/>
          </w:tcPr>
          <w:p>
            <w:pPr>
              <w:jc w:val="right"/>
            </w:pPr>
            <w:r>
              <w:rPr>
                <w:color w:val="000000"/>
                <w:sz w:val="24"/>
              </w:rPr>
              <w:t>8,636,079.10</w:t>
            </w:r>
          </w:p>
        </w:tc>
        <w:tc>
          <w:tcPr>
            <w:tcW w:w="1620" w:type="dxa"/>
            <w:vAlign w:val="center"/>
          </w:tcPr>
          <w:p>
            <w:pPr>
              <w:jc w:val="right"/>
            </w:pPr>
            <w:r>
              <w:rPr>
                <w:color w:val="000000"/>
                <w:sz w:val="24"/>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139</w:t>
            </w:r>
          </w:p>
        </w:tc>
        <w:tc>
          <w:tcPr>
            <w:tcW w:w="1650" w:type="dxa"/>
            <w:vAlign w:val="center"/>
          </w:tcPr>
          <w:p>
            <w:pPr>
              <w:jc w:val="center"/>
            </w:pPr>
            <w:r>
              <w:rPr>
                <w:color w:val="000000"/>
                <w:sz w:val="24"/>
              </w:rPr>
              <w:t>300501</w:t>
            </w:r>
          </w:p>
        </w:tc>
        <w:tc>
          <w:tcPr>
            <w:tcW w:w="1980" w:type="dxa"/>
            <w:vAlign w:val="center"/>
          </w:tcPr>
          <w:p>
            <w:pPr>
              <w:jc w:val="center"/>
            </w:pPr>
            <w:r>
              <w:rPr>
                <w:color w:val="000000"/>
                <w:sz w:val="24"/>
              </w:rPr>
              <w:t>海顺新材</w:t>
            </w:r>
          </w:p>
        </w:tc>
        <w:tc>
          <w:tcPr>
            <w:tcW w:w="2880" w:type="dxa"/>
            <w:vAlign w:val="center"/>
          </w:tcPr>
          <w:p>
            <w:pPr>
              <w:jc w:val="right"/>
            </w:pPr>
            <w:r>
              <w:rPr>
                <w:color w:val="000000"/>
                <w:sz w:val="24"/>
              </w:rPr>
              <w:t>8,315,320.13</w:t>
            </w:r>
          </w:p>
        </w:tc>
        <w:tc>
          <w:tcPr>
            <w:tcW w:w="1620" w:type="dxa"/>
            <w:vAlign w:val="center"/>
          </w:tcPr>
          <w:p>
            <w:pPr>
              <w:jc w:val="right"/>
            </w:pPr>
            <w:r>
              <w:rPr>
                <w:color w:val="000000"/>
                <w:sz w:val="24"/>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140</w:t>
            </w:r>
          </w:p>
        </w:tc>
        <w:tc>
          <w:tcPr>
            <w:tcW w:w="1650" w:type="dxa"/>
            <w:vAlign w:val="center"/>
          </w:tcPr>
          <w:p>
            <w:pPr>
              <w:jc w:val="center"/>
            </w:pPr>
            <w:r>
              <w:rPr>
                <w:color w:val="000000"/>
                <w:sz w:val="24"/>
              </w:rPr>
              <w:t>603387</w:t>
            </w:r>
          </w:p>
        </w:tc>
        <w:tc>
          <w:tcPr>
            <w:tcW w:w="1980" w:type="dxa"/>
            <w:vAlign w:val="center"/>
          </w:tcPr>
          <w:p>
            <w:pPr>
              <w:jc w:val="center"/>
            </w:pPr>
            <w:r>
              <w:rPr>
                <w:color w:val="000000"/>
                <w:sz w:val="24"/>
              </w:rPr>
              <w:t>基蛋生物</w:t>
            </w:r>
          </w:p>
        </w:tc>
        <w:tc>
          <w:tcPr>
            <w:tcW w:w="2880" w:type="dxa"/>
            <w:vAlign w:val="center"/>
          </w:tcPr>
          <w:p>
            <w:pPr>
              <w:jc w:val="right"/>
            </w:pPr>
            <w:r>
              <w:rPr>
                <w:color w:val="000000"/>
                <w:sz w:val="24"/>
              </w:rPr>
              <w:t>8,285,849.88</w:t>
            </w:r>
          </w:p>
        </w:tc>
        <w:tc>
          <w:tcPr>
            <w:tcW w:w="1620" w:type="dxa"/>
            <w:vAlign w:val="center"/>
          </w:tcPr>
          <w:p>
            <w:pPr>
              <w:jc w:val="right"/>
            </w:pPr>
            <w:r>
              <w:rPr>
                <w:color w:val="000000"/>
                <w:sz w:val="24"/>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141</w:t>
            </w:r>
          </w:p>
        </w:tc>
        <w:tc>
          <w:tcPr>
            <w:tcW w:w="1650" w:type="dxa"/>
            <w:vAlign w:val="center"/>
          </w:tcPr>
          <w:p>
            <w:pPr>
              <w:jc w:val="center"/>
            </w:pPr>
            <w:r>
              <w:rPr>
                <w:color w:val="000000"/>
                <w:sz w:val="24"/>
              </w:rPr>
              <w:t>688006</w:t>
            </w:r>
          </w:p>
        </w:tc>
        <w:tc>
          <w:tcPr>
            <w:tcW w:w="1980" w:type="dxa"/>
            <w:vAlign w:val="center"/>
          </w:tcPr>
          <w:p>
            <w:pPr>
              <w:jc w:val="center"/>
            </w:pPr>
            <w:r>
              <w:rPr>
                <w:color w:val="000000"/>
                <w:sz w:val="24"/>
              </w:rPr>
              <w:t>杭可科技</w:t>
            </w:r>
          </w:p>
        </w:tc>
        <w:tc>
          <w:tcPr>
            <w:tcW w:w="2880" w:type="dxa"/>
            <w:vAlign w:val="center"/>
          </w:tcPr>
          <w:p>
            <w:pPr>
              <w:jc w:val="right"/>
            </w:pPr>
            <w:r>
              <w:rPr>
                <w:color w:val="000000"/>
                <w:sz w:val="24"/>
              </w:rPr>
              <w:t>7,928,072.49</w:t>
            </w:r>
          </w:p>
        </w:tc>
        <w:tc>
          <w:tcPr>
            <w:tcW w:w="1620" w:type="dxa"/>
            <w:vAlign w:val="center"/>
          </w:tcPr>
          <w:p>
            <w:pPr>
              <w:jc w:val="right"/>
            </w:pPr>
            <w:r>
              <w:rPr>
                <w:color w:val="000000"/>
                <w:sz w:val="24"/>
              </w:rPr>
              <w:t>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142</w:t>
            </w:r>
          </w:p>
        </w:tc>
        <w:tc>
          <w:tcPr>
            <w:tcW w:w="1650" w:type="dxa"/>
            <w:vAlign w:val="center"/>
          </w:tcPr>
          <w:p>
            <w:pPr>
              <w:jc w:val="center"/>
            </w:pPr>
            <w:r>
              <w:rPr>
                <w:color w:val="000000"/>
                <w:sz w:val="24"/>
              </w:rPr>
              <w:t>300146</w:t>
            </w:r>
          </w:p>
        </w:tc>
        <w:tc>
          <w:tcPr>
            <w:tcW w:w="1980" w:type="dxa"/>
            <w:vAlign w:val="center"/>
          </w:tcPr>
          <w:p>
            <w:pPr>
              <w:jc w:val="center"/>
            </w:pPr>
            <w:r>
              <w:rPr>
                <w:color w:val="000000"/>
                <w:sz w:val="24"/>
              </w:rPr>
              <w:t>汤臣倍健</w:t>
            </w:r>
          </w:p>
        </w:tc>
        <w:tc>
          <w:tcPr>
            <w:tcW w:w="2880" w:type="dxa"/>
            <w:vAlign w:val="center"/>
          </w:tcPr>
          <w:p>
            <w:pPr>
              <w:jc w:val="right"/>
            </w:pPr>
            <w:r>
              <w:rPr>
                <w:color w:val="000000"/>
                <w:sz w:val="24"/>
              </w:rPr>
              <w:t>7,762,880.50</w:t>
            </w:r>
          </w:p>
        </w:tc>
        <w:tc>
          <w:tcPr>
            <w:tcW w:w="1620" w:type="dxa"/>
            <w:vAlign w:val="center"/>
          </w:tcPr>
          <w:p>
            <w:pPr>
              <w:jc w:val="right"/>
            </w:pPr>
            <w:r>
              <w:rPr>
                <w:color w:val="000000"/>
                <w:sz w:val="24"/>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143</w:t>
            </w:r>
          </w:p>
        </w:tc>
        <w:tc>
          <w:tcPr>
            <w:tcW w:w="1650" w:type="dxa"/>
            <w:vAlign w:val="center"/>
          </w:tcPr>
          <w:p>
            <w:pPr>
              <w:jc w:val="center"/>
            </w:pPr>
            <w:r>
              <w:rPr>
                <w:color w:val="000000"/>
                <w:sz w:val="24"/>
              </w:rPr>
              <w:t>300601</w:t>
            </w:r>
          </w:p>
        </w:tc>
        <w:tc>
          <w:tcPr>
            <w:tcW w:w="1980" w:type="dxa"/>
            <w:vAlign w:val="center"/>
          </w:tcPr>
          <w:p>
            <w:pPr>
              <w:jc w:val="center"/>
            </w:pPr>
            <w:r>
              <w:rPr>
                <w:color w:val="000000"/>
                <w:sz w:val="24"/>
              </w:rPr>
              <w:t>康泰生物</w:t>
            </w:r>
          </w:p>
        </w:tc>
        <w:tc>
          <w:tcPr>
            <w:tcW w:w="2880" w:type="dxa"/>
            <w:vAlign w:val="center"/>
          </w:tcPr>
          <w:p>
            <w:pPr>
              <w:jc w:val="right"/>
            </w:pPr>
            <w:r>
              <w:rPr>
                <w:color w:val="000000"/>
                <w:sz w:val="24"/>
              </w:rPr>
              <w:t>7,665,781.50</w:t>
            </w:r>
          </w:p>
        </w:tc>
        <w:tc>
          <w:tcPr>
            <w:tcW w:w="1620" w:type="dxa"/>
            <w:vAlign w:val="center"/>
          </w:tcPr>
          <w:p>
            <w:pPr>
              <w:jc w:val="right"/>
            </w:pPr>
            <w:r>
              <w:rPr>
                <w:color w:val="000000"/>
                <w:sz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144</w:t>
            </w:r>
          </w:p>
        </w:tc>
        <w:tc>
          <w:tcPr>
            <w:tcW w:w="1650" w:type="dxa"/>
            <w:vAlign w:val="center"/>
          </w:tcPr>
          <w:p>
            <w:pPr>
              <w:jc w:val="center"/>
            </w:pPr>
            <w:r>
              <w:rPr>
                <w:color w:val="000000"/>
                <w:sz w:val="24"/>
              </w:rPr>
              <w:t>002508</w:t>
            </w:r>
          </w:p>
        </w:tc>
        <w:tc>
          <w:tcPr>
            <w:tcW w:w="1980" w:type="dxa"/>
            <w:vAlign w:val="center"/>
          </w:tcPr>
          <w:p>
            <w:pPr>
              <w:jc w:val="center"/>
            </w:pPr>
            <w:r>
              <w:rPr>
                <w:color w:val="000000"/>
                <w:sz w:val="24"/>
              </w:rPr>
              <w:t>老板电器</w:t>
            </w:r>
          </w:p>
        </w:tc>
        <w:tc>
          <w:tcPr>
            <w:tcW w:w="2880" w:type="dxa"/>
            <w:vAlign w:val="center"/>
          </w:tcPr>
          <w:p>
            <w:pPr>
              <w:jc w:val="right"/>
            </w:pPr>
            <w:r>
              <w:rPr>
                <w:color w:val="000000"/>
                <w:sz w:val="24"/>
              </w:rPr>
              <w:t>7,610,572.00</w:t>
            </w:r>
          </w:p>
        </w:tc>
        <w:tc>
          <w:tcPr>
            <w:tcW w:w="1620" w:type="dxa"/>
            <w:vAlign w:val="center"/>
          </w:tcPr>
          <w:p>
            <w:pPr>
              <w:jc w:val="right"/>
            </w:pPr>
            <w:r>
              <w:rPr>
                <w:color w:val="000000"/>
                <w:sz w:val="24"/>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145</w:t>
            </w:r>
          </w:p>
        </w:tc>
        <w:tc>
          <w:tcPr>
            <w:tcW w:w="1650" w:type="dxa"/>
            <w:vAlign w:val="center"/>
          </w:tcPr>
          <w:p>
            <w:pPr>
              <w:jc w:val="center"/>
            </w:pPr>
            <w:r>
              <w:rPr>
                <w:color w:val="000000"/>
                <w:sz w:val="24"/>
              </w:rPr>
              <w:t>603589</w:t>
            </w:r>
          </w:p>
        </w:tc>
        <w:tc>
          <w:tcPr>
            <w:tcW w:w="1980" w:type="dxa"/>
            <w:vAlign w:val="center"/>
          </w:tcPr>
          <w:p>
            <w:pPr>
              <w:jc w:val="center"/>
            </w:pPr>
            <w:r>
              <w:rPr>
                <w:color w:val="000000"/>
                <w:sz w:val="24"/>
              </w:rPr>
              <w:t>口子窖</w:t>
            </w:r>
          </w:p>
        </w:tc>
        <w:tc>
          <w:tcPr>
            <w:tcW w:w="2880" w:type="dxa"/>
            <w:vAlign w:val="center"/>
          </w:tcPr>
          <w:p>
            <w:pPr>
              <w:jc w:val="right"/>
            </w:pPr>
            <w:r>
              <w:rPr>
                <w:color w:val="000000"/>
                <w:sz w:val="24"/>
              </w:rPr>
              <w:t>7,571,185.35</w:t>
            </w:r>
          </w:p>
        </w:tc>
        <w:tc>
          <w:tcPr>
            <w:tcW w:w="1620" w:type="dxa"/>
            <w:vAlign w:val="center"/>
          </w:tcPr>
          <w:p>
            <w:pPr>
              <w:jc w:val="right"/>
            </w:pPr>
            <w:r>
              <w:rPr>
                <w:color w:val="000000"/>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146</w:t>
            </w:r>
          </w:p>
        </w:tc>
        <w:tc>
          <w:tcPr>
            <w:tcW w:w="1650" w:type="dxa"/>
            <w:vAlign w:val="center"/>
          </w:tcPr>
          <w:p>
            <w:pPr>
              <w:jc w:val="center"/>
            </w:pPr>
            <w:r>
              <w:rPr>
                <w:color w:val="000000"/>
                <w:sz w:val="24"/>
              </w:rPr>
              <w:t>600612</w:t>
            </w:r>
          </w:p>
        </w:tc>
        <w:tc>
          <w:tcPr>
            <w:tcW w:w="1980" w:type="dxa"/>
            <w:vAlign w:val="center"/>
          </w:tcPr>
          <w:p>
            <w:pPr>
              <w:jc w:val="center"/>
            </w:pPr>
            <w:r>
              <w:rPr>
                <w:color w:val="000000"/>
                <w:sz w:val="24"/>
              </w:rPr>
              <w:t>老凤祥</w:t>
            </w:r>
          </w:p>
        </w:tc>
        <w:tc>
          <w:tcPr>
            <w:tcW w:w="2880" w:type="dxa"/>
            <w:vAlign w:val="center"/>
          </w:tcPr>
          <w:p>
            <w:pPr>
              <w:jc w:val="right"/>
            </w:pPr>
            <w:r>
              <w:rPr>
                <w:color w:val="000000"/>
                <w:sz w:val="24"/>
              </w:rPr>
              <w:t>7,563,328.00</w:t>
            </w:r>
          </w:p>
        </w:tc>
        <w:tc>
          <w:tcPr>
            <w:tcW w:w="1620" w:type="dxa"/>
            <w:vAlign w:val="center"/>
          </w:tcPr>
          <w:p>
            <w:pPr>
              <w:jc w:val="right"/>
            </w:pPr>
            <w:r>
              <w:rPr>
                <w:color w:val="000000"/>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147</w:t>
            </w:r>
          </w:p>
        </w:tc>
        <w:tc>
          <w:tcPr>
            <w:tcW w:w="1650" w:type="dxa"/>
            <w:vAlign w:val="center"/>
          </w:tcPr>
          <w:p>
            <w:pPr>
              <w:jc w:val="center"/>
            </w:pPr>
            <w:r>
              <w:rPr>
                <w:color w:val="000000"/>
                <w:sz w:val="24"/>
              </w:rPr>
              <w:t>002035</w:t>
            </w:r>
          </w:p>
        </w:tc>
        <w:tc>
          <w:tcPr>
            <w:tcW w:w="1980" w:type="dxa"/>
            <w:vAlign w:val="center"/>
          </w:tcPr>
          <w:p>
            <w:pPr>
              <w:jc w:val="center"/>
            </w:pPr>
            <w:r>
              <w:rPr>
                <w:color w:val="000000"/>
                <w:sz w:val="24"/>
              </w:rPr>
              <w:t>华帝股份</w:t>
            </w:r>
          </w:p>
        </w:tc>
        <w:tc>
          <w:tcPr>
            <w:tcW w:w="2880" w:type="dxa"/>
            <w:vAlign w:val="center"/>
          </w:tcPr>
          <w:p>
            <w:pPr>
              <w:jc w:val="right"/>
            </w:pPr>
            <w:r>
              <w:rPr>
                <w:color w:val="000000"/>
                <w:sz w:val="24"/>
              </w:rPr>
              <w:t>7,530,994.52</w:t>
            </w:r>
          </w:p>
        </w:tc>
        <w:tc>
          <w:tcPr>
            <w:tcW w:w="1620" w:type="dxa"/>
            <w:vAlign w:val="center"/>
          </w:tcPr>
          <w:p>
            <w:pPr>
              <w:jc w:val="right"/>
            </w:pPr>
            <w:r>
              <w:rPr>
                <w:color w:val="000000"/>
                <w:sz w:val="24"/>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148</w:t>
            </w:r>
          </w:p>
        </w:tc>
        <w:tc>
          <w:tcPr>
            <w:tcW w:w="1650" w:type="dxa"/>
            <w:vAlign w:val="center"/>
          </w:tcPr>
          <w:p>
            <w:pPr>
              <w:jc w:val="center"/>
            </w:pPr>
            <w:r>
              <w:rPr>
                <w:color w:val="000000"/>
                <w:sz w:val="24"/>
              </w:rPr>
              <w:t>000783</w:t>
            </w:r>
          </w:p>
        </w:tc>
        <w:tc>
          <w:tcPr>
            <w:tcW w:w="1980" w:type="dxa"/>
            <w:vAlign w:val="center"/>
          </w:tcPr>
          <w:p>
            <w:pPr>
              <w:jc w:val="center"/>
            </w:pPr>
            <w:r>
              <w:rPr>
                <w:color w:val="000000"/>
                <w:sz w:val="24"/>
              </w:rPr>
              <w:t>长江证券</w:t>
            </w:r>
          </w:p>
        </w:tc>
        <w:tc>
          <w:tcPr>
            <w:tcW w:w="2880" w:type="dxa"/>
            <w:vAlign w:val="center"/>
          </w:tcPr>
          <w:p>
            <w:pPr>
              <w:jc w:val="right"/>
            </w:pPr>
            <w:r>
              <w:rPr>
                <w:color w:val="000000"/>
                <w:sz w:val="24"/>
              </w:rPr>
              <w:t>7,431,904.00</w:t>
            </w:r>
          </w:p>
        </w:tc>
        <w:tc>
          <w:tcPr>
            <w:tcW w:w="1620" w:type="dxa"/>
            <w:vAlign w:val="center"/>
          </w:tcPr>
          <w:p>
            <w:pPr>
              <w:jc w:val="right"/>
            </w:pPr>
            <w:r>
              <w:rPr>
                <w:color w:val="000000"/>
                <w:sz w:val="24"/>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149</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7,211,221.00</w:t>
            </w:r>
          </w:p>
        </w:tc>
        <w:tc>
          <w:tcPr>
            <w:tcW w:w="1620" w:type="dxa"/>
            <w:vAlign w:val="center"/>
          </w:tcPr>
          <w:p>
            <w:pPr>
              <w:jc w:val="right"/>
            </w:pPr>
            <w:r>
              <w:rPr>
                <w:color w:val="000000"/>
                <w:sz w:val="24"/>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150</w:t>
            </w:r>
          </w:p>
        </w:tc>
        <w:tc>
          <w:tcPr>
            <w:tcW w:w="1650" w:type="dxa"/>
            <w:vAlign w:val="center"/>
          </w:tcPr>
          <w:p>
            <w:pPr>
              <w:jc w:val="center"/>
            </w:pPr>
            <w:r>
              <w:rPr>
                <w:color w:val="000000"/>
                <w:sz w:val="24"/>
              </w:rPr>
              <w:t>002989</w:t>
            </w:r>
          </w:p>
        </w:tc>
        <w:tc>
          <w:tcPr>
            <w:tcW w:w="1980" w:type="dxa"/>
            <w:vAlign w:val="center"/>
          </w:tcPr>
          <w:p>
            <w:pPr>
              <w:jc w:val="center"/>
            </w:pPr>
            <w:r>
              <w:rPr>
                <w:color w:val="000000"/>
                <w:sz w:val="24"/>
              </w:rPr>
              <w:t>中天精装</w:t>
            </w:r>
          </w:p>
        </w:tc>
        <w:tc>
          <w:tcPr>
            <w:tcW w:w="2880" w:type="dxa"/>
            <w:vAlign w:val="center"/>
          </w:tcPr>
          <w:p>
            <w:pPr>
              <w:jc w:val="right"/>
            </w:pPr>
            <w:r>
              <w:rPr>
                <w:color w:val="000000"/>
                <w:sz w:val="24"/>
              </w:rPr>
              <w:t>7,080,373.56</w:t>
            </w:r>
          </w:p>
        </w:tc>
        <w:tc>
          <w:tcPr>
            <w:tcW w:w="1620" w:type="dxa"/>
            <w:vAlign w:val="center"/>
          </w:tcPr>
          <w:p>
            <w:pPr>
              <w:jc w:val="right"/>
            </w:pPr>
            <w:r>
              <w:rPr>
                <w:color w:val="000000"/>
                <w:sz w:val="24"/>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151</w:t>
            </w:r>
          </w:p>
        </w:tc>
        <w:tc>
          <w:tcPr>
            <w:tcW w:w="1650" w:type="dxa"/>
            <w:vAlign w:val="center"/>
          </w:tcPr>
          <w:p>
            <w:pPr>
              <w:jc w:val="center"/>
            </w:pPr>
            <w:r>
              <w:rPr>
                <w:color w:val="000000"/>
                <w:sz w:val="24"/>
              </w:rPr>
              <w:t>002459</w:t>
            </w:r>
          </w:p>
        </w:tc>
        <w:tc>
          <w:tcPr>
            <w:tcW w:w="1980" w:type="dxa"/>
            <w:vAlign w:val="center"/>
          </w:tcPr>
          <w:p>
            <w:pPr>
              <w:jc w:val="center"/>
            </w:pPr>
            <w:r>
              <w:rPr>
                <w:color w:val="000000"/>
                <w:sz w:val="24"/>
              </w:rPr>
              <w:t>晶澳科技</w:t>
            </w:r>
          </w:p>
        </w:tc>
        <w:tc>
          <w:tcPr>
            <w:tcW w:w="2880" w:type="dxa"/>
            <w:vAlign w:val="center"/>
          </w:tcPr>
          <w:p>
            <w:pPr>
              <w:jc w:val="right"/>
            </w:pPr>
            <w:r>
              <w:rPr>
                <w:color w:val="000000"/>
                <w:sz w:val="24"/>
              </w:rPr>
              <w:t>7,064,979.02</w:t>
            </w:r>
          </w:p>
        </w:tc>
        <w:tc>
          <w:tcPr>
            <w:tcW w:w="1620" w:type="dxa"/>
            <w:vAlign w:val="center"/>
          </w:tcPr>
          <w:p>
            <w:pPr>
              <w:jc w:val="right"/>
            </w:pPr>
            <w:r>
              <w:rPr>
                <w:color w:val="000000"/>
                <w:sz w:val="24"/>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152</w:t>
            </w:r>
          </w:p>
        </w:tc>
        <w:tc>
          <w:tcPr>
            <w:tcW w:w="1650" w:type="dxa"/>
            <w:vAlign w:val="center"/>
          </w:tcPr>
          <w:p>
            <w:pPr>
              <w:jc w:val="center"/>
            </w:pPr>
            <w:r>
              <w:rPr>
                <w:color w:val="000000"/>
                <w:sz w:val="24"/>
              </w:rPr>
              <w:t>603697</w:t>
            </w:r>
          </w:p>
        </w:tc>
        <w:tc>
          <w:tcPr>
            <w:tcW w:w="1980" w:type="dxa"/>
            <w:vAlign w:val="center"/>
          </w:tcPr>
          <w:p>
            <w:pPr>
              <w:jc w:val="center"/>
            </w:pPr>
            <w:r>
              <w:rPr>
                <w:color w:val="000000"/>
                <w:sz w:val="24"/>
              </w:rPr>
              <w:t>有友食品</w:t>
            </w:r>
          </w:p>
        </w:tc>
        <w:tc>
          <w:tcPr>
            <w:tcW w:w="2880" w:type="dxa"/>
            <w:vAlign w:val="center"/>
          </w:tcPr>
          <w:p>
            <w:pPr>
              <w:jc w:val="right"/>
            </w:pPr>
            <w:r>
              <w:rPr>
                <w:color w:val="000000"/>
                <w:sz w:val="24"/>
              </w:rPr>
              <w:t>7,030,375.25</w:t>
            </w:r>
          </w:p>
        </w:tc>
        <w:tc>
          <w:tcPr>
            <w:tcW w:w="1620" w:type="dxa"/>
            <w:vAlign w:val="center"/>
          </w:tcPr>
          <w:p>
            <w:pPr>
              <w:jc w:val="right"/>
            </w:pPr>
            <w:r>
              <w:rPr>
                <w:color w:val="000000"/>
                <w:sz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153</w:t>
            </w:r>
          </w:p>
        </w:tc>
        <w:tc>
          <w:tcPr>
            <w:tcW w:w="1650" w:type="dxa"/>
            <w:vAlign w:val="center"/>
          </w:tcPr>
          <w:p>
            <w:pPr>
              <w:jc w:val="center"/>
            </w:pPr>
            <w:r>
              <w:rPr>
                <w:color w:val="000000"/>
                <w:sz w:val="24"/>
              </w:rPr>
              <w:t>688688</w:t>
            </w:r>
          </w:p>
        </w:tc>
        <w:tc>
          <w:tcPr>
            <w:tcW w:w="1980" w:type="dxa"/>
            <w:vAlign w:val="center"/>
          </w:tcPr>
          <w:p>
            <w:pPr>
              <w:jc w:val="center"/>
            </w:pPr>
            <w:r>
              <w:rPr>
                <w:color w:val="000000"/>
                <w:sz w:val="24"/>
              </w:rPr>
              <w:t>蚂蚁集团</w:t>
            </w:r>
          </w:p>
        </w:tc>
        <w:tc>
          <w:tcPr>
            <w:tcW w:w="2880" w:type="dxa"/>
            <w:vAlign w:val="center"/>
          </w:tcPr>
          <w:p>
            <w:pPr>
              <w:jc w:val="right"/>
            </w:pPr>
            <w:r>
              <w:rPr>
                <w:color w:val="000000"/>
                <w:sz w:val="24"/>
              </w:rPr>
              <w:t>6,897,612.80</w:t>
            </w:r>
          </w:p>
        </w:tc>
        <w:tc>
          <w:tcPr>
            <w:tcW w:w="1620" w:type="dxa"/>
            <w:vAlign w:val="center"/>
          </w:tcPr>
          <w:p>
            <w:pPr>
              <w:jc w:val="right"/>
            </w:pPr>
            <w:r>
              <w:rPr>
                <w:color w:val="000000"/>
                <w:sz w:val="24"/>
              </w:rPr>
              <w:t>2.08</w:t>
            </w:r>
          </w:p>
        </w:tc>
      </w:tr>
    </w:tbl>
    <w:p>
      <w:pPr>
        <w:tabs>
          <w:tab w:val="left" w:pos="426"/>
        </w:tabs>
        <w:spacing w:before="29" w:line="288" w:lineRule="auto"/>
        <w:jc w:val="left"/>
        <w:rPr>
          <w:kern w:val="0"/>
          <w:sz w:val="24"/>
        </w:rPr>
      </w:pPr>
      <w:r>
        <w:rPr>
          <w:kern w:val="0"/>
          <w:sz w:val="24"/>
        </w:rPr>
        <w:t>注：“本期累计买入金额”按买入成交金额（成交单价乘以成交数量）填列，不考虑相关交易费用。</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6" w:name="_Toc67673453"/>
      <w:r>
        <w:rPr>
          <w:rFonts w:ascii="Times New Roman" w:hAnsi="Times New Roman"/>
          <w:kern w:val="0"/>
          <w:szCs w:val="24"/>
        </w:rPr>
        <w:t>8.4.2</w:t>
      </w:r>
      <w:r>
        <w:rPr>
          <w:rFonts w:hint="eastAsia" w:ascii="Times New Roman" w:hAnsi="Times New Roman"/>
          <w:kern w:val="0"/>
          <w:szCs w:val="24"/>
        </w:rPr>
        <w:t>累计卖出金额超出期初基金资产净值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16"/>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rFonts w:asciiTheme="minorEastAsia" w:hAnsiTheme="minorEastAsia" w:eastAsiaTheme="minorEastAsia"/>
                <w:color w:val="000000"/>
                <w:szCs w:val="21"/>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000683</w:t>
            </w:r>
          </w:p>
        </w:tc>
        <w:tc>
          <w:tcPr>
            <w:tcW w:w="1980" w:type="dxa"/>
            <w:vAlign w:val="center"/>
          </w:tcPr>
          <w:p>
            <w:pPr>
              <w:jc w:val="center"/>
            </w:pPr>
            <w:r>
              <w:rPr>
                <w:color w:val="000000"/>
                <w:sz w:val="24"/>
              </w:rPr>
              <w:t>远兴能源</w:t>
            </w:r>
          </w:p>
        </w:tc>
        <w:tc>
          <w:tcPr>
            <w:tcW w:w="2880" w:type="dxa"/>
            <w:vAlign w:val="center"/>
          </w:tcPr>
          <w:p>
            <w:pPr>
              <w:jc w:val="right"/>
            </w:pPr>
            <w:r>
              <w:rPr>
                <w:color w:val="000000"/>
                <w:sz w:val="24"/>
              </w:rPr>
              <w:t>192,803,793.88</w:t>
            </w:r>
          </w:p>
        </w:tc>
        <w:tc>
          <w:tcPr>
            <w:tcW w:w="1620" w:type="dxa"/>
            <w:vAlign w:val="center"/>
          </w:tcPr>
          <w:p>
            <w:pPr>
              <w:jc w:val="right"/>
            </w:pPr>
            <w:r>
              <w:rPr>
                <w:color w:val="000000"/>
                <w:sz w:val="24"/>
              </w:rPr>
              <w:t>58.06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300215</w:t>
            </w:r>
          </w:p>
        </w:tc>
        <w:tc>
          <w:tcPr>
            <w:tcW w:w="1980" w:type="dxa"/>
            <w:vAlign w:val="center"/>
          </w:tcPr>
          <w:p>
            <w:pPr>
              <w:jc w:val="center"/>
            </w:pPr>
            <w:r>
              <w:rPr>
                <w:color w:val="000000"/>
                <w:sz w:val="24"/>
              </w:rPr>
              <w:t>电科院</w:t>
            </w:r>
          </w:p>
        </w:tc>
        <w:tc>
          <w:tcPr>
            <w:tcW w:w="2880" w:type="dxa"/>
            <w:vAlign w:val="center"/>
          </w:tcPr>
          <w:p>
            <w:pPr>
              <w:jc w:val="right"/>
            </w:pPr>
            <w:r>
              <w:rPr>
                <w:color w:val="000000"/>
                <w:sz w:val="24"/>
              </w:rPr>
              <w:t>138,459,613.03</w:t>
            </w:r>
          </w:p>
        </w:tc>
        <w:tc>
          <w:tcPr>
            <w:tcW w:w="1620" w:type="dxa"/>
            <w:vAlign w:val="center"/>
          </w:tcPr>
          <w:p>
            <w:pPr>
              <w:jc w:val="right"/>
            </w:pPr>
            <w:r>
              <w:rPr>
                <w:color w:val="000000"/>
                <w:sz w:val="24"/>
              </w:rPr>
              <w:t>41.69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600690</w:t>
            </w:r>
          </w:p>
        </w:tc>
        <w:tc>
          <w:tcPr>
            <w:tcW w:w="1980" w:type="dxa"/>
            <w:vAlign w:val="center"/>
          </w:tcPr>
          <w:p>
            <w:pPr>
              <w:jc w:val="center"/>
            </w:pPr>
            <w:r>
              <w:rPr>
                <w:color w:val="000000"/>
                <w:sz w:val="24"/>
              </w:rPr>
              <w:t>海尔智家</w:t>
            </w:r>
          </w:p>
        </w:tc>
        <w:tc>
          <w:tcPr>
            <w:tcW w:w="2880" w:type="dxa"/>
            <w:vAlign w:val="center"/>
          </w:tcPr>
          <w:p>
            <w:pPr>
              <w:jc w:val="right"/>
            </w:pPr>
            <w:r>
              <w:rPr>
                <w:color w:val="000000"/>
                <w:sz w:val="24"/>
              </w:rPr>
              <w:t>128,181,411.63</w:t>
            </w:r>
          </w:p>
        </w:tc>
        <w:tc>
          <w:tcPr>
            <w:tcW w:w="1620" w:type="dxa"/>
            <w:vAlign w:val="center"/>
          </w:tcPr>
          <w:p>
            <w:pPr>
              <w:jc w:val="right"/>
            </w:pPr>
            <w:r>
              <w:rPr>
                <w:color w:val="000000"/>
                <w:sz w:val="24"/>
              </w:rPr>
              <w:t>38.60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300512</w:t>
            </w:r>
          </w:p>
        </w:tc>
        <w:tc>
          <w:tcPr>
            <w:tcW w:w="1980" w:type="dxa"/>
            <w:vAlign w:val="center"/>
          </w:tcPr>
          <w:p>
            <w:pPr>
              <w:jc w:val="center"/>
            </w:pPr>
            <w:r>
              <w:rPr>
                <w:color w:val="000000"/>
                <w:sz w:val="24"/>
              </w:rPr>
              <w:t>中亚股份</w:t>
            </w:r>
          </w:p>
        </w:tc>
        <w:tc>
          <w:tcPr>
            <w:tcW w:w="2880" w:type="dxa"/>
            <w:vAlign w:val="center"/>
          </w:tcPr>
          <w:p>
            <w:pPr>
              <w:jc w:val="right"/>
            </w:pPr>
            <w:r>
              <w:rPr>
                <w:color w:val="000000"/>
                <w:sz w:val="24"/>
              </w:rPr>
              <w:t>123,060,301.27</w:t>
            </w:r>
          </w:p>
        </w:tc>
        <w:tc>
          <w:tcPr>
            <w:tcW w:w="1620" w:type="dxa"/>
            <w:vAlign w:val="center"/>
          </w:tcPr>
          <w:p>
            <w:pPr>
              <w:jc w:val="right"/>
            </w:pPr>
            <w:r>
              <w:rPr>
                <w:color w:val="000000"/>
                <w:sz w:val="24"/>
              </w:rPr>
              <w:t>37.06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002362</w:t>
            </w:r>
          </w:p>
        </w:tc>
        <w:tc>
          <w:tcPr>
            <w:tcW w:w="1980" w:type="dxa"/>
            <w:vAlign w:val="center"/>
          </w:tcPr>
          <w:p>
            <w:pPr>
              <w:jc w:val="center"/>
            </w:pPr>
            <w:r>
              <w:rPr>
                <w:color w:val="000000"/>
                <w:sz w:val="24"/>
              </w:rPr>
              <w:t>汉王科技</w:t>
            </w:r>
          </w:p>
        </w:tc>
        <w:tc>
          <w:tcPr>
            <w:tcW w:w="2880" w:type="dxa"/>
            <w:vAlign w:val="center"/>
          </w:tcPr>
          <w:p>
            <w:pPr>
              <w:jc w:val="right"/>
            </w:pPr>
            <w:r>
              <w:rPr>
                <w:color w:val="000000"/>
                <w:sz w:val="24"/>
              </w:rPr>
              <w:t>102,412,749.30</w:t>
            </w:r>
          </w:p>
        </w:tc>
        <w:tc>
          <w:tcPr>
            <w:tcW w:w="1620" w:type="dxa"/>
            <w:vAlign w:val="center"/>
          </w:tcPr>
          <w:p>
            <w:pPr>
              <w:jc w:val="right"/>
            </w:pPr>
            <w:r>
              <w:rPr>
                <w:color w:val="000000"/>
                <w:sz w:val="24"/>
              </w:rPr>
              <w:t>30.84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601038</w:t>
            </w:r>
          </w:p>
        </w:tc>
        <w:tc>
          <w:tcPr>
            <w:tcW w:w="1980" w:type="dxa"/>
            <w:vAlign w:val="center"/>
          </w:tcPr>
          <w:p>
            <w:pPr>
              <w:jc w:val="center"/>
            </w:pPr>
            <w:r>
              <w:rPr>
                <w:color w:val="000000"/>
                <w:sz w:val="24"/>
              </w:rPr>
              <w:t>一拖股份</w:t>
            </w:r>
          </w:p>
        </w:tc>
        <w:tc>
          <w:tcPr>
            <w:tcW w:w="2880" w:type="dxa"/>
            <w:vAlign w:val="center"/>
          </w:tcPr>
          <w:p>
            <w:pPr>
              <w:jc w:val="right"/>
            </w:pPr>
            <w:r>
              <w:rPr>
                <w:color w:val="000000"/>
                <w:sz w:val="24"/>
              </w:rPr>
              <w:t>102,202,312.99</w:t>
            </w:r>
          </w:p>
        </w:tc>
        <w:tc>
          <w:tcPr>
            <w:tcW w:w="1620" w:type="dxa"/>
            <w:vAlign w:val="center"/>
          </w:tcPr>
          <w:p>
            <w:pPr>
              <w:jc w:val="right"/>
            </w:pPr>
            <w:r>
              <w:rPr>
                <w:color w:val="000000"/>
                <w:sz w:val="24"/>
              </w:rPr>
              <w:t>30.78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000807</w:t>
            </w:r>
          </w:p>
        </w:tc>
        <w:tc>
          <w:tcPr>
            <w:tcW w:w="1980" w:type="dxa"/>
            <w:vAlign w:val="center"/>
          </w:tcPr>
          <w:p>
            <w:pPr>
              <w:jc w:val="center"/>
            </w:pPr>
            <w:r>
              <w:rPr>
                <w:color w:val="000000"/>
                <w:sz w:val="24"/>
              </w:rPr>
              <w:t>云铝股份</w:t>
            </w:r>
          </w:p>
        </w:tc>
        <w:tc>
          <w:tcPr>
            <w:tcW w:w="2880" w:type="dxa"/>
            <w:vAlign w:val="center"/>
          </w:tcPr>
          <w:p>
            <w:pPr>
              <w:jc w:val="right"/>
            </w:pPr>
            <w:r>
              <w:rPr>
                <w:color w:val="000000"/>
                <w:sz w:val="24"/>
              </w:rPr>
              <w:t>97,496,844.50</w:t>
            </w:r>
          </w:p>
        </w:tc>
        <w:tc>
          <w:tcPr>
            <w:tcW w:w="1620" w:type="dxa"/>
            <w:vAlign w:val="center"/>
          </w:tcPr>
          <w:p>
            <w:pPr>
              <w:jc w:val="right"/>
            </w:pPr>
            <w:r>
              <w:rPr>
                <w:color w:val="000000"/>
                <w:sz w:val="24"/>
              </w:rPr>
              <w:t>29.36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603167</w:t>
            </w:r>
          </w:p>
        </w:tc>
        <w:tc>
          <w:tcPr>
            <w:tcW w:w="1980" w:type="dxa"/>
            <w:vAlign w:val="center"/>
          </w:tcPr>
          <w:p>
            <w:pPr>
              <w:jc w:val="center"/>
            </w:pPr>
            <w:r>
              <w:rPr>
                <w:color w:val="000000"/>
                <w:sz w:val="24"/>
              </w:rPr>
              <w:t>渤海轮渡</w:t>
            </w:r>
          </w:p>
        </w:tc>
        <w:tc>
          <w:tcPr>
            <w:tcW w:w="2880" w:type="dxa"/>
            <w:vAlign w:val="center"/>
          </w:tcPr>
          <w:p>
            <w:pPr>
              <w:jc w:val="right"/>
            </w:pPr>
            <w:r>
              <w:rPr>
                <w:color w:val="000000"/>
                <w:sz w:val="24"/>
              </w:rPr>
              <w:t>95,444,319.30</w:t>
            </w:r>
          </w:p>
        </w:tc>
        <w:tc>
          <w:tcPr>
            <w:tcW w:w="1620" w:type="dxa"/>
            <w:vAlign w:val="center"/>
          </w:tcPr>
          <w:p>
            <w:pPr>
              <w:jc w:val="right"/>
            </w:pPr>
            <w:r>
              <w:rPr>
                <w:color w:val="000000"/>
                <w:sz w:val="24"/>
              </w:rPr>
              <w:t>28.74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002925</w:t>
            </w:r>
          </w:p>
        </w:tc>
        <w:tc>
          <w:tcPr>
            <w:tcW w:w="1980" w:type="dxa"/>
            <w:vAlign w:val="center"/>
          </w:tcPr>
          <w:p>
            <w:pPr>
              <w:jc w:val="center"/>
            </w:pPr>
            <w:r>
              <w:rPr>
                <w:color w:val="000000"/>
                <w:sz w:val="24"/>
              </w:rPr>
              <w:t>盈趣科技</w:t>
            </w:r>
          </w:p>
        </w:tc>
        <w:tc>
          <w:tcPr>
            <w:tcW w:w="2880" w:type="dxa"/>
            <w:vAlign w:val="center"/>
          </w:tcPr>
          <w:p>
            <w:pPr>
              <w:jc w:val="right"/>
            </w:pPr>
            <w:r>
              <w:rPr>
                <w:color w:val="000000"/>
                <w:sz w:val="24"/>
              </w:rPr>
              <w:t>94,443,546.56</w:t>
            </w:r>
          </w:p>
        </w:tc>
        <w:tc>
          <w:tcPr>
            <w:tcW w:w="1620" w:type="dxa"/>
            <w:vAlign w:val="center"/>
          </w:tcPr>
          <w:p>
            <w:pPr>
              <w:jc w:val="right"/>
            </w:pPr>
            <w:r>
              <w:rPr>
                <w:color w:val="000000"/>
                <w:sz w:val="24"/>
              </w:rPr>
              <w:t>28.44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688169</w:t>
            </w:r>
          </w:p>
        </w:tc>
        <w:tc>
          <w:tcPr>
            <w:tcW w:w="1980" w:type="dxa"/>
            <w:vAlign w:val="center"/>
          </w:tcPr>
          <w:p>
            <w:pPr>
              <w:jc w:val="center"/>
            </w:pPr>
            <w:r>
              <w:rPr>
                <w:color w:val="000000"/>
                <w:sz w:val="24"/>
              </w:rPr>
              <w:t>石头科技</w:t>
            </w:r>
          </w:p>
        </w:tc>
        <w:tc>
          <w:tcPr>
            <w:tcW w:w="2880" w:type="dxa"/>
            <w:vAlign w:val="center"/>
          </w:tcPr>
          <w:p>
            <w:pPr>
              <w:jc w:val="right"/>
            </w:pPr>
            <w:r>
              <w:rPr>
                <w:color w:val="000000"/>
                <w:sz w:val="24"/>
              </w:rPr>
              <w:t>92,351,345.38</w:t>
            </w:r>
          </w:p>
        </w:tc>
        <w:tc>
          <w:tcPr>
            <w:tcW w:w="1620" w:type="dxa"/>
            <w:vAlign w:val="center"/>
          </w:tcPr>
          <w:p>
            <w:pPr>
              <w:jc w:val="right"/>
            </w:pPr>
            <w:r>
              <w:rPr>
                <w:color w:val="000000"/>
                <w:sz w:val="24"/>
              </w:rPr>
              <w:t>27.81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000603</w:t>
            </w:r>
          </w:p>
        </w:tc>
        <w:tc>
          <w:tcPr>
            <w:tcW w:w="1980" w:type="dxa"/>
            <w:vAlign w:val="center"/>
          </w:tcPr>
          <w:p>
            <w:pPr>
              <w:jc w:val="center"/>
            </w:pPr>
            <w:r>
              <w:rPr>
                <w:color w:val="000000"/>
                <w:sz w:val="24"/>
              </w:rPr>
              <w:t>盛达资源</w:t>
            </w:r>
          </w:p>
        </w:tc>
        <w:tc>
          <w:tcPr>
            <w:tcW w:w="2880" w:type="dxa"/>
            <w:vAlign w:val="center"/>
          </w:tcPr>
          <w:p>
            <w:pPr>
              <w:jc w:val="right"/>
            </w:pPr>
            <w:r>
              <w:rPr>
                <w:color w:val="000000"/>
                <w:sz w:val="24"/>
              </w:rPr>
              <w:t>88,329,947.79</w:t>
            </w:r>
          </w:p>
        </w:tc>
        <w:tc>
          <w:tcPr>
            <w:tcW w:w="1620" w:type="dxa"/>
            <w:vAlign w:val="center"/>
          </w:tcPr>
          <w:p>
            <w:pPr>
              <w:jc w:val="right"/>
            </w:pPr>
            <w:r>
              <w:rPr>
                <w:color w:val="000000"/>
                <w:sz w:val="24"/>
              </w:rPr>
              <w:t>26.60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601899</w:t>
            </w:r>
          </w:p>
        </w:tc>
        <w:tc>
          <w:tcPr>
            <w:tcW w:w="1980" w:type="dxa"/>
            <w:vAlign w:val="center"/>
          </w:tcPr>
          <w:p>
            <w:pPr>
              <w:jc w:val="center"/>
            </w:pPr>
            <w:r>
              <w:rPr>
                <w:color w:val="000000"/>
                <w:sz w:val="24"/>
              </w:rPr>
              <w:t>紫金矿业</w:t>
            </w:r>
          </w:p>
        </w:tc>
        <w:tc>
          <w:tcPr>
            <w:tcW w:w="2880" w:type="dxa"/>
            <w:vAlign w:val="center"/>
          </w:tcPr>
          <w:p>
            <w:pPr>
              <w:jc w:val="right"/>
            </w:pPr>
            <w:r>
              <w:rPr>
                <w:color w:val="000000"/>
                <w:sz w:val="24"/>
              </w:rPr>
              <w:t>88,124,700.73</w:t>
            </w:r>
          </w:p>
        </w:tc>
        <w:tc>
          <w:tcPr>
            <w:tcW w:w="1620" w:type="dxa"/>
            <w:vAlign w:val="center"/>
          </w:tcPr>
          <w:p>
            <w:pPr>
              <w:jc w:val="right"/>
            </w:pPr>
            <w:r>
              <w:rPr>
                <w:color w:val="000000"/>
                <w:sz w:val="24"/>
              </w:rPr>
              <w:t>26.54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83,597,280.22</w:t>
            </w:r>
          </w:p>
        </w:tc>
        <w:tc>
          <w:tcPr>
            <w:tcW w:w="1620" w:type="dxa"/>
            <w:vAlign w:val="center"/>
          </w:tcPr>
          <w:p>
            <w:pPr>
              <w:jc w:val="right"/>
            </w:pPr>
            <w:r>
              <w:rPr>
                <w:color w:val="000000"/>
                <w:sz w:val="24"/>
              </w:rPr>
              <w:t>25.17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600547</w:t>
            </w:r>
          </w:p>
        </w:tc>
        <w:tc>
          <w:tcPr>
            <w:tcW w:w="1980" w:type="dxa"/>
            <w:vAlign w:val="center"/>
          </w:tcPr>
          <w:p>
            <w:pPr>
              <w:jc w:val="center"/>
            </w:pPr>
            <w:r>
              <w:rPr>
                <w:color w:val="000000"/>
                <w:sz w:val="24"/>
              </w:rPr>
              <w:t>山东黄金</w:t>
            </w:r>
          </w:p>
        </w:tc>
        <w:tc>
          <w:tcPr>
            <w:tcW w:w="2880" w:type="dxa"/>
            <w:vAlign w:val="center"/>
          </w:tcPr>
          <w:p>
            <w:pPr>
              <w:jc w:val="right"/>
            </w:pPr>
            <w:r>
              <w:rPr>
                <w:color w:val="000000"/>
                <w:sz w:val="24"/>
              </w:rPr>
              <w:t>81,907,737.55</w:t>
            </w:r>
          </w:p>
        </w:tc>
        <w:tc>
          <w:tcPr>
            <w:tcW w:w="1620" w:type="dxa"/>
            <w:vAlign w:val="center"/>
          </w:tcPr>
          <w:p>
            <w:pPr>
              <w:jc w:val="right"/>
            </w:pPr>
            <w:r>
              <w:rPr>
                <w:color w:val="000000"/>
                <w:sz w:val="24"/>
              </w:rPr>
              <w:t>24.66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000589</w:t>
            </w:r>
          </w:p>
        </w:tc>
        <w:tc>
          <w:tcPr>
            <w:tcW w:w="1980" w:type="dxa"/>
            <w:vAlign w:val="center"/>
          </w:tcPr>
          <w:p>
            <w:pPr>
              <w:jc w:val="center"/>
            </w:pPr>
            <w:r>
              <w:rPr>
                <w:color w:val="000000"/>
                <w:sz w:val="24"/>
              </w:rPr>
              <w:t>贵州轮胎</w:t>
            </w:r>
          </w:p>
        </w:tc>
        <w:tc>
          <w:tcPr>
            <w:tcW w:w="2880" w:type="dxa"/>
            <w:vAlign w:val="center"/>
          </w:tcPr>
          <w:p>
            <w:pPr>
              <w:jc w:val="right"/>
            </w:pPr>
            <w:r>
              <w:rPr>
                <w:color w:val="000000"/>
                <w:sz w:val="24"/>
              </w:rPr>
              <w:t>81,698,168.64</w:t>
            </w:r>
          </w:p>
        </w:tc>
        <w:tc>
          <w:tcPr>
            <w:tcW w:w="1620" w:type="dxa"/>
            <w:vAlign w:val="center"/>
          </w:tcPr>
          <w:p>
            <w:pPr>
              <w:jc w:val="right"/>
            </w:pPr>
            <w:r>
              <w:rPr>
                <w:color w:val="000000"/>
                <w:sz w:val="24"/>
              </w:rPr>
              <w:t>24.60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000860</w:t>
            </w:r>
          </w:p>
        </w:tc>
        <w:tc>
          <w:tcPr>
            <w:tcW w:w="1980" w:type="dxa"/>
            <w:vAlign w:val="center"/>
          </w:tcPr>
          <w:p>
            <w:pPr>
              <w:jc w:val="center"/>
            </w:pPr>
            <w:r>
              <w:rPr>
                <w:color w:val="000000"/>
                <w:sz w:val="24"/>
              </w:rPr>
              <w:t>顺鑫农业</w:t>
            </w:r>
          </w:p>
        </w:tc>
        <w:tc>
          <w:tcPr>
            <w:tcW w:w="2880" w:type="dxa"/>
            <w:vAlign w:val="center"/>
          </w:tcPr>
          <w:p>
            <w:pPr>
              <w:jc w:val="right"/>
            </w:pPr>
            <w:r>
              <w:rPr>
                <w:color w:val="000000"/>
                <w:sz w:val="24"/>
              </w:rPr>
              <w:t>79,594,257.89</w:t>
            </w:r>
          </w:p>
        </w:tc>
        <w:tc>
          <w:tcPr>
            <w:tcW w:w="1620" w:type="dxa"/>
            <w:vAlign w:val="center"/>
          </w:tcPr>
          <w:p>
            <w:pPr>
              <w:jc w:val="right"/>
            </w:pPr>
            <w:r>
              <w:rPr>
                <w:color w:val="000000"/>
                <w:sz w:val="24"/>
              </w:rPr>
              <w:t>23.97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688196</w:t>
            </w:r>
          </w:p>
        </w:tc>
        <w:tc>
          <w:tcPr>
            <w:tcW w:w="1980" w:type="dxa"/>
            <w:vAlign w:val="center"/>
          </w:tcPr>
          <w:p>
            <w:pPr>
              <w:jc w:val="center"/>
            </w:pPr>
            <w:r>
              <w:rPr>
                <w:color w:val="000000"/>
                <w:sz w:val="24"/>
              </w:rPr>
              <w:t>卓越新能</w:t>
            </w:r>
          </w:p>
        </w:tc>
        <w:tc>
          <w:tcPr>
            <w:tcW w:w="2880" w:type="dxa"/>
            <w:vAlign w:val="center"/>
          </w:tcPr>
          <w:p>
            <w:pPr>
              <w:jc w:val="right"/>
            </w:pPr>
            <w:r>
              <w:rPr>
                <w:color w:val="000000"/>
                <w:sz w:val="24"/>
              </w:rPr>
              <w:t>79,517,969.01</w:t>
            </w:r>
          </w:p>
        </w:tc>
        <w:tc>
          <w:tcPr>
            <w:tcW w:w="1620" w:type="dxa"/>
            <w:vAlign w:val="center"/>
          </w:tcPr>
          <w:p>
            <w:pPr>
              <w:jc w:val="right"/>
            </w:pPr>
            <w:r>
              <w:rPr>
                <w:color w:val="000000"/>
                <w:sz w:val="24"/>
              </w:rPr>
              <w:t>23.94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79,101,746.55</w:t>
            </w:r>
          </w:p>
        </w:tc>
        <w:tc>
          <w:tcPr>
            <w:tcW w:w="1620" w:type="dxa"/>
            <w:vAlign w:val="center"/>
          </w:tcPr>
          <w:p>
            <w:pPr>
              <w:jc w:val="right"/>
            </w:pPr>
            <w:r>
              <w:rPr>
                <w:color w:val="000000"/>
                <w:sz w:val="24"/>
              </w:rPr>
              <w:t>23.82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300758</w:t>
            </w:r>
          </w:p>
        </w:tc>
        <w:tc>
          <w:tcPr>
            <w:tcW w:w="1980" w:type="dxa"/>
            <w:vAlign w:val="center"/>
          </w:tcPr>
          <w:p>
            <w:pPr>
              <w:jc w:val="center"/>
            </w:pPr>
            <w:r>
              <w:rPr>
                <w:color w:val="000000"/>
                <w:sz w:val="24"/>
              </w:rPr>
              <w:t>七彩化学</w:t>
            </w:r>
          </w:p>
        </w:tc>
        <w:tc>
          <w:tcPr>
            <w:tcW w:w="2880" w:type="dxa"/>
            <w:vAlign w:val="center"/>
          </w:tcPr>
          <w:p>
            <w:pPr>
              <w:jc w:val="right"/>
            </w:pPr>
            <w:r>
              <w:rPr>
                <w:color w:val="000000"/>
                <w:sz w:val="24"/>
              </w:rPr>
              <w:t>77,423,073.40</w:t>
            </w:r>
          </w:p>
        </w:tc>
        <w:tc>
          <w:tcPr>
            <w:tcW w:w="1620" w:type="dxa"/>
            <w:vAlign w:val="center"/>
          </w:tcPr>
          <w:p>
            <w:pPr>
              <w:jc w:val="right"/>
            </w:pPr>
            <w:r>
              <w:rPr>
                <w:color w:val="000000"/>
                <w:sz w:val="24"/>
              </w:rPr>
              <w:t>23.31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300118</w:t>
            </w:r>
          </w:p>
        </w:tc>
        <w:tc>
          <w:tcPr>
            <w:tcW w:w="1980" w:type="dxa"/>
            <w:vAlign w:val="center"/>
          </w:tcPr>
          <w:p>
            <w:pPr>
              <w:jc w:val="center"/>
            </w:pPr>
            <w:r>
              <w:rPr>
                <w:color w:val="000000"/>
                <w:sz w:val="24"/>
              </w:rPr>
              <w:t>东方日升</w:t>
            </w:r>
          </w:p>
        </w:tc>
        <w:tc>
          <w:tcPr>
            <w:tcW w:w="2880" w:type="dxa"/>
            <w:vAlign w:val="center"/>
          </w:tcPr>
          <w:p>
            <w:pPr>
              <w:jc w:val="right"/>
            </w:pPr>
            <w:r>
              <w:rPr>
                <w:color w:val="000000"/>
                <w:sz w:val="24"/>
              </w:rPr>
              <w:t>75,456,088.74</w:t>
            </w:r>
          </w:p>
        </w:tc>
        <w:tc>
          <w:tcPr>
            <w:tcW w:w="1620" w:type="dxa"/>
            <w:vAlign w:val="center"/>
          </w:tcPr>
          <w:p>
            <w:pPr>
              <w:jc w:val="right"/>
            </w:pPr>
            <w:r>
              <w:rPr>
                <w:color w:val="000000"/>
                <w:sz w:val="24"/>
              </w:rPr>
              <w:t>22.72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603799</w:t>
            </w:r>
          </w:p>
        </w:tc>
        <w:tc>
          <w:tcPr>
            <w:tcW w:w="1980" w:type="dxa"/>
            <w:vAlign w:val="center"/>
          </w:tcPr>
          <w:p>
            <w:pPr>
              <w:jc w:val="center"/>
            </w:pPr>
            <w:r>
              <w:rPr>
                <w:color w:val="000000"/>
                <w:sz w:val="24"/>
              </w:rPr>
              <w:t>华友钴业</w:t>
            </w:r>
          </w:p>
        </w:tc>
        <w:tc>
          <w:tcPr>
            <w:tcW w:w="2880" w:type="dxa"/>
            <w:vAlign w:val="center"/>
          </w:tcPr>
          <w:p>
            <w:pPr>
              <w:jc w:val="right"/>
            </w:pPr>
            <w:r>
              <w:rPr>
                <w:color w:val="000000"/>
                <w:sz w:val="24"/>
              </w:rPr>
              <w:t>70,727,399.14</w:t>
            </w:r>
          </w:p>
        </w:tc>
        <w:tc>
          <w:tcPr>
            <w:tcW w:w="1620" w:type="dxa"/>
            <w:vAlign w:val="center"/>
          </w:tcPr>
          <w:p>
            <w:pPr>
              <w:jc w:val="right"/>
            </w:pPr>
            <w:r>
              <w:rPr>
                <w:color w:val="000000"/>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69,648,496.78</w:t>
            </w:r>
          </w:p>
        </w:tc>
        <w:tc>
          <w:tcPr>
            <w:tcW w:w="1620" w:type="dxa"/>
            <w:vAlign w:val="center"/>
          </w:tcPr>
          <w:p>
            <w:pPr>
              <w:jc w:val="right"/>
            </w:pPr>
            <w:r>
              <w:rPr>
                <w:color w:val="000000"/>
                <w:sz w:val="24"/>
              </w:rPr>
              <w:t>20.97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601717</w:t>
            </w:r>
          </w:p>
        </w:tc>
        <w:tc>
          <w:tcPr>
            <w:tcW w:w="1980" w:type="dxa"/>
            <w:vAlign w:val="center"/>
          </w:tcPr>
          <w:p>
            <w:pPr>
              <w:jc w:val="center"/>
            </w:pPr>
            <w:r>
              <w:rPr>
                <w:color w:val="000000"/>
                <w:sz w:val="24"/>
              </w:rPr>
              <w:t>郑煤机</w:t>
            </w:r>
          </w:p>
        </w:tc>
        <w:tc>
          <w:tcPr>
            <w:tcW w:w="2880" w:type="dxa"/>
            <w:vAlign w:val="center"/>
          </w:tcPr>
          <w:p>
            <w:pPr>
              <w:jc w:val="right"/>
            </w:pPr>
            <w:r>
              <w:rPr>
                <w:color w:val="000000"/>
                <w:sz w:val="24"/>
              </w:rPr>
              <w:t>69,159,661.57</w:t>
            </w:r>
          </w:p>
        </w:tc>
        <w:tc>
          <w:tcPr>
            <w:tcW w:w="1620" w:type="dxa"/>
            <w:vAlign w:val="center"/>
          </w:tcPr>
          <w:p>
            <w:pPr>
              <w:jc w:val="right"/>
            </w:pPr>
            <w:r>
              <w:rPr>
                <w:color w:val="000000"/>
                <w:sz w:val="24"/>
              </w:rPr>
              <w:t>20.83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000933</w:t>
            </w:r>
          </w:p>
        </w:tc>
        <w:tc>
          <w:tcPr>
            <w:tcW w:w="1980" w:type="dxa"/>
            <w:vAlign w:val="center"/>
          </w:tcPr>
          <w:p>
            <w:pPr>
              <w:jc w:val="center"/>
            </w:pPr>
            <w:r>
              <w:rPr>
                <w:color w:val="000000"/>
                <w:sz w:val="24"/>
              </w:rPr>
              <w:t>神火股份</w:t>
            </w:r>
          </w:p>
        </w:tc>
        <w:tc>
          <w:tcPr>
            <w:tcW w:w="2880" w:type="dxa"/>
            <w:vAlign w:val="center"/>
          </w:tcPr>
          <w:p>
            <w:pPr>
              <w:jc w:val="right"/>
            </w:pPr>
            <w:r>
              <w:rPr>
                <w:color w:val="000000"/>
                <w:sz w:val="24"/>
              </w:rPr>
              <w:t>66,468,364.18</w:t>
            </w:r>
          </w:p>
        </w:tc>
        <w:tc>
          <w:tcPr>
            <w:tcW w:w="1620" w:type="dxa"/>
            <w:vAlign w:val="center"/>
          </w:tcPr>
          <w:p>
            <w:pPr>
              <w:jc w:val="right"/>
            </w:pPr>
            <w:r>
              <w:rPr>
                <w:color w:val="000000"/>
                <w:sz w:val="24"/>
              </w:rPr>
              <w:t>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300070</w:t>
            </w:r>
          </w:p>
        </w:tc>
        <w:tc>
          <w:tcPr>
            <w:tcW w:w="1980" w:type="dxa"/>
            <w:vAlign w:val="center"/>
          </w:tcPr>
          <w:p>
            <w:pPr>
              <w:jc w:val="center"/>
            </w:pPr>
            <w:r>
              <w:rPr>
                <w:color w:val="000000"/>
                <w:sz w:val="24"/>
              </w:rPr>
              <w:t>碧水源</w:t>
            </w:r>
          </w:p>
        </w:tc>
        <w:tc>
          <w:tcPr>
            <w:tcW w:w="2880" w:type="dxa"/>
            <w:vAlign w:val="center"/>
          </w:tcPr>
          <w:p>
            <w:pPr>
              <w:jc w:val="right"/>
            </w:pPr>
            <w:r>
              <w:rPr>
                <w:color w:val="000000"/>
                <w:sz w:val="24"/>
              </w:rPr>
              <w:t>62,062,268.08</w:t>
            </w:r>
          </w:p>
        </w:tc>
        <w:tc>
          <w:tcPr>
            <w:tcW w:w="1620" w:type="dxa"/>
            <w:vAlign w:val="center"/>
          </w:tcPr>
          <w:p>
            <w:pPr>
              <w:jc w:val="right"/>
            </w:pPr>
            <w:r>
              <w:rPr>
                <w:color w:val="000000"/>
                <w:sz w:val="24"/>
              </w:rPr>
              <w:t>18.69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601636</w:t>
            </w:r>
          </w:p>
        </w:tc>
        <w:tc>
          <w:tcPr>
            <w:tcW w:w="1980" w:type="dxa"/>
            <w:vAlign w:val="center"/>
          </w:tcPr>
          <w:p>
            <w:pPr>
              <w:jc w:val="center"/>
            </w:pPr>
            <w:r>
              <w:rPr>
                <w:color w:val="000000"/>
                <w:sz w:val="24"/>
              </w:rPr>
              <w:t>旗滨集团</w:t>
            </w:r>
          </w:p>
        </w:tc>
        <w:tc>
          <w:tcPr>
            <w:tcW w:w="2880" w:type="dxa"/>
            <w:vAlign w:val="center"/>
          </w:tcPr>
          <w:p>
            <w:pPr>
              <w:jc w:val="right"/>
            </w:pPr>
            <w:r>
              <w:rPr>
                <w:color w:val="000000"/>
                <w:sz w:val="24"/>
              </w:rPr>
              <w:t>59,031,379.29</w:t>
            </w:r>
          </w:p>
        </w:tc>
        <w:tc>
          <w:tcPr>
            <w:tcW w:w="1620" w:type="dxa"/>
            <w:vAlign w:val="center"/>
          </w:tcPr>
          <w:p>
            <w:pPr>
              <w:jc w:val="right"/>
            </w:pPr>
            <w:r>
              <w:rPr>
                <w:color w:val="000000"/>
                <w:sz w:val="24"/>
              </w:rPr>
              <w:t>17.78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600976</w:t>
            </w:r>
          </w:p>
        </w:tc>
        <w:tc>
          <w:tcPr>
            <w:tcW w:w="1980" w:type="dxa"/>
            <w:vAlign w:val="center"/>
          </w:tcPr>
          <w:p>
            <w:pPr>
              <w:jc w:val="center"/>
            </w:pPr>
            <w:r>
              <w:rPr>
                <w:color w:val="000000"/>
                <w:sz w:val="24"/>
              </w:rPr>
              <w:t>健民集团</w:t>
            </w:r>
          </w:p>
        </w:tc>
        <w:tc>
          <w:tcPr>
            <w:tcW w:w="2880" w:type="dxa"/>
            <w:vAlign w:val="center"/>
          </w:tcPr>
          <w:p>
            <w:pPr>
              <w:jc w:val="right"/>
            </w:pPr>
            <w:r>
              <w:rPr>
                <w:color w:val="000000"/>
                <w:sz w:val="24"/>
              </w:rPr>
              <w:t>56,303,629.21</w:t>
            </w:r>
          </w:p>
        </w:tc>
        <w:tc>
          <w:tcPr>
            <w:tcW w:w="1620" w:type="dxa"/>
            <w:vAlign w:val="center"/>
          </w:tcPr>
          <w:p>
            <w:pPr>
              <w:jc w:val="right"/>
            </w:pPr>
            <w:r>
              <w:rPr>
                <w:color w:val="000000"/>
                <w:sz w:val="24"/>
              </w:rPr>
              <w:t>16.95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603369</w:t>
            </w:r>
          </w:p>
        </w:tc>
        <w:tc>
          <w:tcPr>
            <w:tcW w:w="1980" w:type="dxa"/>
            <w:vAlign w:val="center"/>
          </w:tcPr>
          <w:p>
            <w:pPr>
              <w:jc w:val="center"/>
            </w:pPr>
            <w:r>
              <w:rPr>
                <w:color w:val="000000"/>
                <w:sz w:val="24"/>
              </w:rPr>
              <w:t>今世缘</w:t>
            </w:r>
          </w:p>
        </w:tc>
        <w:tc>
          <w:tcPr>
            <w:tcW w:w="2880" w:type="dxa"/>
            <w:vAlign w:val="center"/>
          </w:tcPr>
          <w:p>
            <w:pPr>
              <w:jc w:val="right"/>
            </w:pPr>
            <w:r>
              <w:rPr>
                <w:color w:val="000000"/>
                <w:sz w:val="24"/>
              </w:rPr>
              <w:t>54,095,391.85</w:t>
            </w:r>
          </w:p>
        </w:tc>
        <w:tc>
          <w:tcPr>
            <w:tcW w:w="1620" w:type="dxa"/>
            <w:vAlign w:val="center"/>
          </w:tcPr>
          <w:p>
            <w:pPr>
              <w:jc w:val="right"/>
            </w:pPr>
            <w:r>
              <w:rPr>
                <w:color w:val="000000"/>
                <w:sz w:val="24"/>
              </w:rPr>
              <w:t>16.29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000426</w:t>
            </w:r>
          </w:p>
        </w:tc>
        <w:tc>
          <w:tcPr>
            <w:tcW w:w="1980" w:type="dxa"/>
            <w:vAlign w:val="center"/>
          </w:tcPr>
          <w:p>
            <w:pPr>
              <w:jc w:val="center"/>
            </w:pPr>
            <w:r>
              <w:rPr>
                <w:color w:val="000000"/>
                <w:sz w:val="24"/>
              </w:rPr>
              <w:t>兴业矿业</w:t>
            </w:r>
          </w:p>
        </w:tc>
        <w:tc>
          <w:tcPr>
            <w:tcW w:w="2880" w:type="dxa"/>
            <w:vAlign w:val="center"/>
          </w:tcPr>
          <w:p>
            <w:pPr>
              <w:jc w:val="right"/>
            </w:pPr>
            <w:r>
              <w:rPr>
                <w:color w:val="000000"/>
                <w:sz w:val="24"/>
              </w:rPr>
              <w:t>53,767,859.15</w:t>
            </w:r>
          </w:p>
        </w:tc>
        <w:tc>
          <w:tcPr>
            <w:tcW w:w="1620" w:type="dxa"/>
            <w:vAlign w:val="center"/>
          </w:tcPr>
          <w:p>
            <w:pPr>
              <w:jc w:val="right"/>
            </w:pPr>
            <w:r>
              <w:rPr>
                <w:color w:val="000000"/>
                <w:sz w:val="24"/>
              </w:rPr>
              <w:t>16.19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300374</w:t>
            </w:r>
          </w:p>
        </w:tc>
        <w:tc>
          <w:tcPr>
            <w:tcW w:w="1980" w:type="dxa"/>
            <w:vAlign w:val="center"/>
          </w:tcPr>
          <w:p>
            <w:pPr>
              <w:jc w:val="center"/>
            </w:pPr>
            <w:r>
              <w:rPr>
                <w:color w:val="000000"/>
                <w:sz w:val="24"/>
              </w:rPr>
              <w:t>中铁装配</w:t>
            </w:r>
          </w:p>
        </w:tc>
        <w:tc>
          <w:tcPr>
            <w:tcW w:w="2880" w:type="dxa"/>
            <w:vAlign w:val="center"/>
          </w:tcPr>
          <w:p>
            <w:pPr>
              <w:jc w:val="right"/>
            </w:pPr>
            <w:r>
              <w:rPr>
                <w:color w:val="000000"/>
                <w:sz w:val="24"/>
              </w:rPr>
              <w:t>50,272,468.90</w:t>
            </w:r>
          </w:p>
        </w:tc>
        <w:tc>
          <w:tcPr>
            <w:tcW w:w="1620" w:type="dxa"/>
            <w:vAlign w:val="center"/>
          </w:tcPr>
          <w:p>
            <w:pPr>
              <w:jc w:val="right"/>
            </w:pPr>
            <w:r>
              <w:rPr>
                <w:color w:val="000000"/>
                <w:sz w:val="24"/>
              </w:rPr>
              <w:t>15.14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000961</w:t>
            </w:r>
          </w:p>
        </w:tc>
        <w:tc>
          <w:tcPr>
            <w:tcW w:w="1980" w:type="dxa"/>
            <w:vAlign w:val="center"/>
          </w:tcPr>
          <w:p>
            <w:pPr>
              <w:jc w:val="center"/>
            </w:pPr>
            <w:r>
              <w:rPr>
                <w:color w:val="000000"/>
                <w:sz w:val="24"/>
              </w:rPr>
              <w:t>中南建设</w:t>
            </w:r>
          </w:p>
        </w:tc>
        <w:tc>
          <w:tcPr>
            <w:tcW w:w="2880" w:type="dxa"/>
            <w:vAlign w:val="center"/>
          </w:tcPr>
          <w:p>
            <w:pPr>
              <w:jc w:val="right"/>
            </w:pPr>
            <w:r>
              <w:rPr>
                <w:color w:val="000000"/>
                <w:sz w:val="24"/>
              </w:rPr>
              <w:t>49,091,031.44</w:t>
            </w:r>
          </w:p>
        </w:tc>
        <w:tc>
          <w:tcPr>
            <w:tcW w:w="1620" w:type="dxa"/>
            <w:vAlign w:val="center"/>
          </w:tcPr>
          <w:p>
            <w:pPr>
              <w:jc w:val="right"/>
            </w:pPr>
            <w:r>
              <w:rPr>
                <w:color w:val="000000"/>
                <w:sz w:val="24"/>
              </w:rPr>
              <w:t>14.78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000975</w:t>
            </w:r>
          </w:p>
        </w:tc>
        <w:tc>
          <w:tcPr>
            <w:tcW w:w="1980" w:type="dxa"/>
            <w:vAlign w:val="center"/>
          </w:tcPr>
          <w:p>
            <w:pPr>
              <w:jc w:val="center"/>
            </w:pPr>
            <w:r>
              <w:rPr>
                <w:color w:val="000000"/>
                <w:sz w:val="24"/>
              </w:rPr>
              <w:t>银泰黄金</w:t>
            </w:r>
          </w:p>
        </w:tc>
        <w:tc>
          <w:tcPr>
            <w:tcW w:w="2880" w:type="dxa"/>
            <w:vAlign w:val="center"/>
          </w:tcPr>
          <w:p>
            <w:pPr>
              <w:jc w:val="right"/>
            </w:pPr>
            <w:r>
              <w:rPr>
                <w:color w:val="000000"/>
                <w:sz w:val="24"/>
              </w:rPr>
              <w:t>48,194,878.72</w:t>
            </w:r>
          </w:p>
        </w:tc>
        <w:tc>
          <w:tcPr>
            <w:tcW w:w="1620" w:type="dxa"/>
            <w:vAlign w:val="center"/>
          </w:tcPr>
          <w:p>
            <w:pPr>
              <w:jc w:val="right"/>
            </w:pPr>
            <w:r>
              <w:rPr>
                <w:color w:val="000000"/>
                <w:sz w:val="24"/>
              </w:rPr>
              <w:t>14.51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000858</w:t>
            </w:r>
          </w:p>
        </w:tc>
        <w:tc>
          <w:tcPr>
            <w:tcW w:w="1980" w:type="dxa"/>
            <w:vAlign w:val="center"/>
          </w:tcPr>
          <w:p>
            <w:pPr>
              <w:jc w:val="center"/>
            </w:pPr>
            <w:r>
              <w:rPr>
                <w:color w:val="000000"/>
                <w:sz w:val="24"/>
              </w:rPr>
              <w:t>五粮液</w:t>
            </w:r>
          </w:p>
        </w:tc>
        <w:tc>
          <w:tcPr>
            <w:tcW w:w="2880" w:type="dxa"/>
            <w:vAlign w:val="center"/>
          </w:tcPr>
          <w:p>
            <w:pPr>
              <w:jc w:val="right"/>
            </w:pPr>
            <w:r>
              <w:rPr>
                <w:color w:val="000000"/>
                <w:sz w:val="24"/>
              </w:rPr>
              <w:t>47,926,891.20</w:t>
            </w:r>
          </w:p>
        </w:tc>
        <w:tc>
          <w:tcPr>
            <w:tcW w:w="1620" w:type="dxa"/>
            <w:vAlign w:val="center"/>
          </w:tcPr>
          <w:p>
            <w:pPr>
              <w:jc w:val="right"/>
            </w:pPr>
            <w:r>
              <w:rPr>
                <w:color w:val="000000"/>
                <w:sz w:val="24"/>
              </w:rPr>
              <w:t>14.43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600760</w:t>
            </w:r>
          </w:p>
        </w:tc>
        <w:tc>
          <w:tcPr>
            <w:tcW w:w="1980" w:type="dxa"/>
            <w:vAlign w:val="center"/>
          </w:tcPr>
          <w:p>
            <w:pPr>
              <w:jc w:val="center"/>
            </w:pPr>
            <w:r>
              <w:rPr>
                <w:color w:val="000000"/>
                <w:sz w:val="24"/>
              </w:rPr>
              <w:t>中航沈飞</w:t>
            </w:r>
          </w:p>
        </w:tc>
        <w:tc>
          <w:tcPr>
            <w:tcW w:w="2880" w:type="dxa"/>
            <w:vAlign w:val="center"/>
          </w:tcPr>
          <w:p>
            <w:pPr>
              <w:jc w:val="right"/>
            </w:pPr>
            <w:r>
              <w:rPr>
                <w:color w:val="000000"/>
                <w:sz w:val="24"/>
              </w:rPr>
              <w:t>47,250,700.24</w:t>
            </w:r>
          </w:p>
        </w:tc>
        <w:tc>
          <w:tcPr>
            <w:tcW w:w="1620" w:type="dxa"/>
            <w:vAlign w:val="center"/>
          </w:tcPr>
          <w:p>
            <w:pPr>
              <w:jc w:val="right"/>
            </w:pPr>
            <w:r>
              <w:rPr>
                <w:color w:val="000000"/>
                <w:sz w:val="24"/>
              </w:rPr>
              <w:t>14.23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600519</w:t>
            </w:r>
          </w:p>
        </w:tc>
        <w:tc>
          <w:tcPr>
            <w:tcW w:w="1980" w:type="dxa"/>
            <w:vAlign w:val="center"/>
          </w:tcPr>
          <w:p>
            <w:pPr>
              <w:jc w:val="center"/>
            </w:pPr>
            <w:r>
              <w:rPr>
                <w:color w:val="000000"/>
                <w:sz w:val="24"/>
              </w:rPr>
              <w:t>贵州茅台</w:t>
            </w:r>
          </w:p>
        </w:tc>
        <w:tc>
          <w:tcPr>
            <w:tcW w:w="2880" w:type="dxa"/>
            <w:vAlign w:val="center"/>
          </w:tcPr>
          <w:p>
            <w:pPr>
              <w:jc w:val="right"/>
            </w:pPr>
            <w:r>
              <w:rPr>
                <w:color w:val="000000"/>
                <w:sz w:val="24"/>
              </w:rPr>
              <w:t>45,362,522.00</w:t>
            </w:r>
          </w:p>
        </w:tc>
        <w:tc>
          <w:tcPr>
            <w:tcW w:w="1620" w:type="dxa"/>
            <w:vAlign w:val="center"/>
          </w:tcPr>
          <w:p>
            <w:pPr>
              <w:jc w:val="right"/>
            </w:pPr>
            <w:r>
              <w:rPr>
                <w:color w:val="000000"/>
                <w:sz w:val="24"/>
              </w:rPr>
              <w:t>13.66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300371</w:t>
            </w:r>
          </w:p>
        </w:tc>
        <w:tc>
          <w:tcPr>
            <w:tcW w:w="1980" w:type="dxa"/>
            <w:vAlign w:val="center"/>
          </w:tcPr>
          <w:p>
            <w:pPr>
              <w:jc w:val="center"/>
            </w:pPr>
            <w:r>
              <w:rPr>
                <w:color w:val="000000"/>
                <w:sz w:val="24"/>
              </w:rPr>
              <w:t>汇中股份</w:t>
            </w:r>
          </w:p>
        </w:tc>
        <w:tc>
          <w:tcPr>
            <w:tcW w:w="2880" w:type="dxa"/>
            <w:vAlign w:val="center"/>
          </w:tcPr>
          <w:p>
            <w:pPr>
              <w:jc w:val="right"/>
            </w:pPr>
            <w:r>
              <w:rPr>
                <w:color w:val="000000"/>
                <w:sz w:val="24"/>
              </w:rPr>
              <w:t>45,292,839.66</w:t>
            </w:r>
          </w:p>
        </w:tc>
        <w:tc>
          <w:tcPr>
            <w:tcW w:w="1620" w:type="dxa"/>
            <w:vAlign w:val="center"/>
          </w:tcPr>
          <w:p>
            <w:pPr>
              <w:jc w:val="right"/>
            </w:pPr>
            <w:r>
              <w:rPr>
                <w:color w:val="000000"/>
                <w:sz w:val="24"/>
              </w:rPr>
              <w:t>13.64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600132</w:t>
            </w:r>
          </w:p>
        </w:tc>
        <w:tc>
          <w:tcPr>
            <w:tcW w:w="1980" w:type="dxa"/>
            <w:vAlign w:val="center"/>
          </w:tcPr>
          <w:p>
            <w:pPr>
              <w:jc w:val="center"/>
            </w:pPr>
            <w:r>
              <w:rPr>
                <w:color w:val="000000"/>
                <w:sz w:val="24"/>
              </w:rPr>
              <w:t>重庆啤酒</w:t>
            </w:r>
          </w:p>
        </w:tc>
        <w:tc>
          <w:tcPr>
            <w:tcW w:w="2880" w:type="dxa"/>
            <w:vAlign w:val="center"/>
          </w:tcPr>
          <w:p>
            <w:pPr>
              <w:jc w:val="right"/>
            </w:pPr>
            <w:r>
              <w:rPr>
                <w:color w:val="000000"/>
                <w:sz w:val="24"/>
              </w:rPr>
              <w:t>44,115,939.95</w:t>
            </w:r>
          </w:p>
        </w:tc>
        <w:tc>
          <w:tcPr>
            <w:tcW w:w="1620" w:type="dxa"/>
            <w:vAlign w:val="center"/>
          </w:tcPr>
          <w:p>
            <w:pPr>
              <w:jc w:val="right"/>
            </w:pPr>
            <w:r>
              <w:rPr>
                <w:color w:val="000000"/>
                <w:sz w:val="24"/>
              </w:rPr>
              <w:t>13.28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300146</w:t>
            </w:r>
          </w:p>
        </w:tc>
        <w:tc>
          <w:tcPr>
            <w:tcW w:w="1980" w:type="dxa"/>
            <w:vAlign w:val="center"/>
          </w:tcPr>
          <w:p>
            <w:pPr>
              <w:jc w:val="center"/>
            </w:pPr>
            <w:r>
              <w:rPr>
                <w:color w:val="000000"/>
                <w:sz w:val="24"/>
              </w:rPr>
              <w:t>汤臣倍健</w:t>
            </w:r>
          </w:p>
        </w:tc>
        <w:tc>
          <w:tcPr>
            <w:tcW w:w="2880" w:type="dxa"/>
            <w:vAlign w:val="center"/>
          </w:tcPr>
          <w:p>
            <w:pPr>
              <w:jc w:val="right"/>
            </w:pPr>
            <w:r>
              <w:rPr>
                <w:color w:val="000000"/>
                <w:sz w:val="24"/>
              </w:rPr>
              <w:t>40,741,555.13</w:t>
            </w:r>
          </w:p>
        </w:tc>
        <w:tc>
          <w:tcPr>
            <w:tcW w:w="1620" w:type="dxa"/>
            <w:vAlign w:val="center"/>
          </w:tcPr>
          <w:p>
            <w:pPr>
              <w:jc w:val="right"/>
            </w:pPr>
            <w:r>
              <w:rPr>
                <w:color w:val="000000"/>
                <w:sz w:val="24"/>
              </w:rPr>
              <w:t>12.27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601601</w:t>
            </w:r>
          </w:p>
        </w:tc>
        <w:tc>
          <w:tcPr>
            <w:tcW w:w="1980" w:type="dxa"/>
            <w:vAlign w:val="center"/>
          </w:tcPr>
          <w:p>
            <w:pPr>
              <w:jc w:val="center"/>
            </w:pPr>
            <w:r>
              <w:rPr>
                <w:color w:val="000000"/>
                <w:sz w:val="24"/>
              </w:rPr>
              <w:t>中国太保</w:t>
            </w:r>
          </w:p>
        </w:tc>
        <w:tc>
          <w:tcPr>
            <w:tcW w:w="2880" w:type="dxa"/>
            <w:vAlign w:val="center"/>
          </w:tcPr>
          <w:p>
            <w:pPr>
              <w:jc w:val="right"/>
            </w:pPr>
            <w:r>
              <w:rPr>
                <w:color w:val="000000"/>
                <w:sz w:val="24"/>
              </w:rPr>
              <w:t>40,553,855.00</w:t>
            </w:r>
          </w:p>
        </w:tc>
        <w:tc>
          <w:tcPr>
            <w:tcW w:w="1620" w:type="dxa"/>
            <w:vAlign w:val="center"/>
          </w:tcPr>
          <w:p>
            <w:pPr>
              <w:jc w:val="right"/>
            </w:pPr>
            <w:r>
              <w:rPr>
                <w:color w:val="000000"/>
                <w:sz w:val="24"/>
              </w:rPr>
              <w:t>12.21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601318</w:t>
            </w:r>
          </w:p>
        </w:tc>
        <w:tc>
          <w:tcPr>
            <w:tcW w:w="1980" w:type="dxa"/>
            <w:vAlign w:val="center"/>
          </w:tcPr>
          <w:p>
            <w:pPr>
              <w:jc w:val="center"/>
            </w:pPr>
            <w:r>
              <w:rPr>
                <w:color w:val="000000"/>
                <w:sz w:val="24"/>
              </w:rPr>
              <w:t>中国平安</w:t>
            </w:r>
          </w:p>
        </w:tc>
        <w:tc>
          <w:tcPr>
            <w:tcW w:w="2880" w:type="dxa"/>
            <w:vAlign w:val="center"/>
          </w:tcPr>
          <w:p>
            <w:pPr>
              <w:jc w:val="right"/>
            </w:pPr>
            <w:r>
              <w:rPr>
                <w:color w:val="000000"/>
                <w:sz w:val="24"/>
              </w:rPr>
              <w:t>40,388,036.50</w:t>
            </w:r>
          </w:p>
        </w:tc>
        <w:tc>
          <w:tcPr>
            <w:tcW w:w="1620" w:type="dxa"/>
            <w:vAlign w:val="center"/>
          </w:tcPr>
          <w:p>
            <w:pPr>
              <w:jc w:val="right"/>
            </w:pPr>
            <w:r>
              <w:rPr>
                <w:color w:val="000000"/>
                <w:sz w:val="24"/>
              </w:rPr>
              <w:t>12.16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002884</w:t>
            </w:r>
          </w:p>
        </w:tc>
        <w:tc>
          <w:tcPr>
            <w:tcW w:w="1980" w:type="dxa"/>
            <w:vAlign w:val="center"/>
          </w:tcPr>
          <w:p>
            <w:pPr>
              <w:jc w:val="center"/>
            </w:pPr>
            <w:r>
              <w:rPr>
                <w:color w:val="000000"/>
                <w:sz w:val="24"/>
              </w:rPr>
              <w:t>凌霄泵业</w:t>
            </w:r>
          </w:p>
        </w:tc>
        <w:tc>
          <w:tcPr>
            <w:tcW w:w="2880" w:type="dxa"/>
            <w:vAlign w:val="center"/>
          </w:tcPr>
          <w:p>
            <w:pPr>
              <w:jc w:val="right"/>
            </w:pPr>
            <w:r>
              <w:rPr>
                <w:color w:val="000000"/>
                <w:sz w:val="24"/>
              </w:rPr>
              <w:t>38,427,443.71</w:t>
            </w:r>
          </w:p>
        </w:tc>
        <w:tc>
          <w:tcPr>
            <w:tcW w:w="1620" w:type="dxa"/>
            <w:vAlign w:val="center"/>
          </w:tcPr>
          <w:p>
            <w:pPr>
              <w:jc w:val="right"/>
            </w:pPr>
            <w:r>
              <w:rPr>
                <w:color w:val="000000"/>
                <w:sz w:val="24"/>
              </w:rPr>
              <w:t>11.57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000998</w:t>
            </w:r>
          </w:p>
        </w:tc>
        <w:tc>
          <w:tcPr>
            <w:tcW w:w="1980" w:type="dxa"/>
            <w:vAlign w:val="center"/>
          </w:tcPr>
          <w:p>
            <w:pPr>
              <w:jc w:val="center"/>
            </w:pPr>
            <w:r>
              <w:rPr>
                <w:color w:val="000000"/>
                <w:sz w:val="24"/>
              </w:rPr>
              <w:t>隆平高科</w:t>
            </w:r>
          </w:p>
        </w:tc>
        <w:tc>
          <w:tcPr>
            <w:tcW w:w="2880" w:type="dxa"/>
            <w:vAlign w:val="center"/>
          </w:tcPr>
          <w:p>
            <w:pPr>
              <w:jc w:val="right"/>
            </w:pPr>
            <w:r>
              <w:rPr>
                <w:color w:val="000000"/>
                <w:sz w:val="24"/>
              </w:rPr>
              <w:t>38,300,394.50</w:t>
            </w:r>
          </w:p>
        </w:tc>
        <w:tc>
          <w:tcPr>
            <w:tcW w:w="1620" w:type="dxa"/>
            <w:vAlign w:val="center"/>
          </w:tcPr>
          <w:p>
            <w:pPr>
              <w:jc w:val="right"/>
            </w:pPr>
            <w:r>
              <w:rPr>
                <w:color w:val="000000"/>
                <w:sz w:val="24"/>
              </w:rPr>
              <w:t>11.53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002237</w:t>
            </w:r>
          </w:p>
        </w:tc>
        <w:tc>
          <w:tcPr>
            <w:tcW w:w="1980" w:type="dxa"/>
            <w:vAlign w:val="center"/>
          </w:tcPr>
          <w:p>
            <w:pPr>
              <w:jc w:val="center"/>
            </w:pPr>
            <w:r>
              <w:rPr>
                <w:color w:val="000000"/>
                <w:sz w:val="24"/>
              </w:rPr>
              <w:t>恒邦股份</w:t>
            </w:r>
          </w:p>
        </w:tc>
        <w:tc>
          <w:tcPr>
            <w:tcW w:w="2880" w:type="dxa"/>
            <w:vAlign w:val="center"/>
          </w:tcPr>
          <w:p>
            <w:pPr>
              <w:jc w:val="right"/>
            </w:pPr>
            <w:r>
              <w:rPr>
                <w:color w:val="000000"/>
                <w:sz w:val="24"/>
              </w:rPr>
              <w:t>37,017,491.82</w:t>
            </w:r>
          </w:p>
        </w:tc>
        <w:tc>
          <w:tcPr>
            <w:tcW w:w="1620" w:type="dxa"/>
            <w:vAlign w:val="center"/>
          </w:tcPr>
          <w:p>
            <w:pPr>
              <w:jc w:val="right"/>
            </w:pPr>
            <w:r>
              <w:rPr>
                <w:color w:val="000000"/>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44</w:t>
            </w:r>
          </w:p>
        </w:tc>
        <w:tc>
          <w:tcPr>
            <w:tcW w:w="1650" w:type="dxa"/>
            <w:vAlign w:val="center"/>
          </w:tcPr>
          <w:p>
            <w:pPr>
              <w:jc w:val="center"/>
            </w:pPr>
            <w:r>
              <w:rPr>
                <w:color w:val="000000"/>
                <w:sz w:val="24"/>
              </w:rPr>
              <w:t>605003</w:t>
            </w:r>
          </w:p>
        </w:tc>
        <w:tc>
          <w:tcPr>
            <w:tcW w:w="1980" w:type="dxa"/>
            <w:vAlign w:val="center"/>
          </w:tcPr>
          <w:p>
            <w:pPr>
              <w:jc w:val="center"/>
            </w:pPr>
            <w:r>
              <w:rPr>
                <w:color w:val="000000"/>
                <w:sz w:val="24"/>
              </w:rPr>
              <w:t>众望布艺</w:t>
            </w:r>
          </w:p>
        </w:tc>
        <w:tc>
          <w:tcPr>
            <w:tcW w:w="2880" w:type="dxa"/>
            <w:vAlign w:val="center"/>
          </w:tcPr>
          <w:p>
            <w:pPr>
              <w:jc w:val="right"/>
            </w:pPr>
            <w:r>
              <w:rPr>
                <w:color w:val="000000"/>
                <w:sz w:val="24"/>
              </w:rPr>
              <w:t>36,652,745.01</w:t>
            </w:r>
          </w:p>
        </w:tc>
        <w:tc>
          <w:tcPr>
            <w:tcW w:w="1620" w:type="dxa"/>
            <w:vAlign w:val="center"/>
          </w:tcPr>
          <w:p>
            <w:pPr>
              <w:jc w:val="right"/>
            </w:pPr>
            <w:r>
              <w:rPr>
                <w:color w:val="000000"/>
                <w:sz w:val="24"/>
              </w:rPr>
              <w:t>11.04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45</w:t>
            </w:r>
          </w:p>
        </w:tc>
        <w:tc>
          <w:tcPr>
            <w:tcW w:w="1650" w:type="dxa"/>
            <w:vAlign w:val="center"/>
          </w:tcPr>
          <w:p>
            <w:pPr>
              <w:jc w:val="center"/>
            </w:pPr>
            <w:r>
              <w:rPr>
                <w:color w:val="000000"/>
                <w:sz w:val="24"/>
              </w:rPr>
              <w:t>600887</w:t>
            </w:r>
          </w:p>
        </w:tc>
        <w:tc>
          <w:tcPr>
            <w:tcW w:w="1980" w:type="dxa"/>
            <w:vAlign w:val="center"/>
          </w:tcPr>
          <w:p>
            <w:pPr>
              <w:jc w:val="center"/>
            </w:pPr>
            <w:r>
              <w:rPr>
                <w:color w:val="000000"/>
                <w:sz w:val="24"/>
              </w:rPr>
              <w:t>伊利股份</w:t>
            </w:r>
          </w:p>
        </w:tc>
        <w:tc>
          <w:tcPr>
            <w:tcW w:w="2880" w:type="dxa"/>
            <w:vAlign w:val="center"/>
          </w:tcPr>
          <w:p>
            <w:pPr>
              <w:jc w:val="right"/>
            </w:pPr>
            <w:r>
              <w:rPr>
                <w:color w:val="000000"/>
                <w:sz w:val="24"/>
              </w:rPr>
              <w:t>35,777,047.45</w:t>
            </w:r>
          </w:p>
        </w:tc>
        <w:tc>
          <w:tcPr>
            <w:tcW w:w="1620" w:type="dxa"/>
            <w:vAlign w:val="center"/>
          </w:tcPr>
          <w:p>
            <w:pPr>
              <w:jc w:val="right"/>
            </w:pPr>
            <w:r>
              <w:rPr>
                <w:color w:val="000000"/>
                <w:sz w:val="24"/>
              </w:rPr>
              <w:t>10.77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46</w:t>
            </w:r>
          </w:p>
        </w:tc>
        <w:tc>
          <w:tcPr>
            <w:tcW w:w="1650" w:type="dxa"/>
            <w:vAlign w:val="center"/>
          </w:tcPr>
          <w:p>
            <w:pPr>
              <w:jc w:val="center"/>
            </w:pPr>
            <w:r>
              <w:rPr>
                <w:color w:val="000000"/>
                <w:sz w:val="24"/>
              </w:rPr>
              <w:t>002701</w:t>
            </w:r>
          </w:p>
        </w:tc>
        <w:tc>
          <w:tcPr>
            <w:tcW w:w="1980" w:type="dxa"/>
            <w:vAlign w:val="center"/>
          </w:tcPr>
          <w:p>
            <w:pPr>
              <w:jc w:val="center"/>
            </w:pPr>
            <w:r>
              <w:rPr>
                <w:color w:val="000000"/>
                <w:sz w:val="24"/>
              </w:rPr>
              <w:t>奥瑞金</w:t>
            </w:r>
          </w:p>
        </w:tc>
        <w:tc>
          <w:tcPr>
            <w:tcW w:w="2880" w:type="dxa"/>
            <w:vAlign w:val="center"/>
          </w:tcPr>
          <w:p>
            <w:pPr>
              <w:jc w:val="right"/>
            </w:pPr>
            <w:r>
              <w:rPr>
                <w:color w:val="000000"/>
                <w:sz w:val="24"/>
              </w:rPr>
              <w:t>35,476,055.23</w:t>
            </w:r>
          </w:p>
        </w:tc>
        <w:tc>
          <w:tcPr>
            <w:tcW w:w="1620" w:type="dxa"/>
            <w:vAlign w:val="center"/>
          </w:tcPr>
          <w:p>
            <w:pPr>
              <w:jc w:val="right"/>
            </w:pPr>
            <w:r>
              <w:rPr>
                <w:color w:val="000000"/>
                <w:sz w:val="24"/>
              </w:rPr>
              <w:t>10.68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47</w:t>
            </w:r>
          </w:p>
        </w:tc>
        <w:tc>
          <w:tcPr>
            <w:tcW w:w="1650" w:type="dxa"/>
            <w:vAlign w:val="center"/>
          </w:tcPr>
          <w:p>
            <w:pPr>
              <w:jc w:val="center"/>
            </w:pPr>
            <w:r>
              <w:rPr>
                <w:color w:val="000000"/>
                <w:sz w:val="24"/>
              </w:rPr>
              <w:t>601696</w:t>
            </w:r>
          </w:p>
        </w:tc>
        <w:tc>
          <w:tcPr>
            <w:tcW w:w="1980" w:type="dxa"/>
            <w:vAlign w:val="center"/>
          </w:tcPr>
          <w:p>
            <w:pPr>
              <w:jc w:val="center"/>
            </w:pPr>
            <w:r>
              <w:rPr>
                <w:color w:val="000000"/>
                <w:sz w:val="24"/>
              </w:rPr>
              <w:t>中银证券</w:t>
            </w:r>
          </w:p>
        </w:tc>
        <w:tc>
          <w:tcPr>
            <w:tcW w:w="2880" w:type="dxa"/>
            <w:vAlign w:val="center"/>
          </w:tcPr>
          <w:p>
            <w:pPr>
              <w:jc w:val="right"/>
            </w:pPr>
            <w:r>
              <w:rPr>
                <w:color w:val="000000"/>
                <w:sz w:val="24"/>
              </w:rPr>
              <w:t>34,067,333.96</w:t>
            </w:r>
          </w:p>
        </w:tc>
        <w:tc>
          <w:tcPr>
            <w:tcW w:w="1620" w:type="dxa"/>
            <w:vAlign w:val="center"/>
          </w:tcPr>
          <w:p>
            <w:pPr>
              <w:jc w:val="right"/>
            </w:pPr>
            <w:r>
              <w:rPr>
                <w:color w:val="000000"/>
                <w:sz w:val="24"/>
              </w:rPr>
              <w:t>10.26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48</w:t>
            </w:r>
          </w:p>
        </w:tc>
        <w:tc>
          <w:tcPr>
            <w:tcW w:w="1650" w:type="dxa"/>
            <w:vAlign w:val="center"/>
          </w:tcPr>
          <w:p>
            <w:pPr>
              <w:jc w:val="center"/>
            </w:pPr>
            <w:r>
              <w:rPr>
                <w:color w:val="000000"/>
                <w:sz w:val="24"/>
              </w:rPr>
              <w:t>601968</w:t>
            </w:r>
          </w:p>
        </w:tc>
        <w:tc>
          <w:tcPr>
            <w:tcW w:w="1980" w:type="dxa"/>
            <w:vAlign w:val="center"/>
          </w:tcPr>
          <w:p>
            <w:pPr>
              <w:jc w:val="center"/>
            </w:pPr>
            <w:r>
              <w:rPr>
                <w:color w:val="000000"/>
                <w:sz w:val="24"/>
              </w:rPr>
              <w:t>宝钢包装</w:t>
            </w:r>
          </w:p>
        </w:tc>
        <w:tc>
          <w:tcPr>
            <w:tcW w:w="2880" w:type="dxa"/>
            <w:vAlign w:val="center"/>
          </w:tcPr>
          <w:p>
            <w:pPr>
              <w:jc w:val="right"/>
            </w:pPr>
            <w:r>
              <w:rPr>
                <w:color w:val="000000"/>
                <w:sz w:val="24"/>
              </w:rPr>
              <w:t>33,813,277.68</w:t>
            </w:r>
          </w:p>
        </w:tc>
        <w:tc>
          <w:tcPr>
            <w:tcW w:w="1620" w:type="dxa"/>
            <w:vAlign w:val="center"/>
          </w:tcPr>
          <w:p>
            <w:pPr>
              <w:jc w:val="right"/>
            </w:pPr>
            <w:r>
              <w:rPr>
                <w:color w:val="000000"/>
                <w:sz w:val="24"/>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49</w:t>
            </w:r>
          </w:p>
        </w:tc>
        <w:tc>
          <w:tcPr>
            <w:tcW w:w="1650" w:type="dxa"/>
            <w:vAlign w:val="center"/>
          </w:tcPr>
          <w:p>
            <w:pPr>
              <w:jc w:val="center"/>
            </w:pPr>
            <w:r>
              <w:rPr>
                <w:color w:val="000000"/>
                <w:sz w:val="24"/>
              </w:rPr>
              <w:t>603380</w:t>
            </w:r>
          </w:p>
        </w:tc>
        <w:tc>
          <w:tcPr>
            <w:tcW w:w="1980" w:type="dxa"/>
            <w:vAlign w:val="center"/>
          </w:tcPr>
          <w:p>
            <w:pPr>
              <w:jc w:val="center"/>
            </w:pPr>
            <w:r>
              <w:rPr>
                <w:color w:val="000000"/>
                <w:sz w:val="24"/>
              </w:rPr>
              <w:t>易德龙</w:t>
            </w:r>
          </w:p>
        </w:tc>
        <w:tc>
          <w:tcPr>
            <w:tcW w:w="2880" w:type="dxa"/>
            <w:vAlign w:val="center"/>
          </w:tcPr>
          <w:p>
            <w:pPr>
              <w:jc w:val="right"/>
            </w:pPr>
            <w:r>
              <w:rPr>
                <w:color w:val="000000"/>
                <w:sz w:val="24"/>
              </w:rPr>
              <w:t>33,133,737.00</w:t>
            </w:r>
          </w:p>
        </w:tc>
        <w:tc>
          <w:tcPr>
            <w:tcW w:w="1620" w:type="dxa"/>
            <w:vAlign w:val="center"/>
          </w:tcPr>
          <w:p>
            <w:pPr>
              <w:jc w:val="right"/>
            </w:pPr>
            <w:r>
              <w:rPr>
                <w:color w:val="000000"/>
                <w:sz w:val="24"/>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50</w:t>
            </w:r>
          </w:p>
        </w:tc>
        <w:tc>
          <w:tcPr>
            <w:tcW w:w="1650" w:type="dxa"/>
            <w:vAlign w:val="center"/>
          </w:tcPr>
          <w:p>
            <w:pPr>
              <w:jc w:val="center"/>
            </w:pPr>
            <w:r>
              <w:rPr>
                <w:color w:val="000000"/>
                <w:sz w:val="24"/>
              </w:rPr>
              <w:t>000830</w:t>
            </w:r>
          </w:p>
        </w:tc>
        <w:tc>
          <w:tcPr>
            <w:tcW w:w="1980" w:type="dxa"/>
            <w:vAlign w:val="center"/>
          </w:tcPr>
          <w:p>
            <w:pPr>
              <w:jc w:val="center"/>
            </w:pPr>
            <w:r>
              <w:rPr>
                <w:color w:val="000000"/>
                <w:sz w:val="24"/>
              </w:rPr>
              <w:t>鲁西化工</w:t>
            </w:r>
          </w:p>
        </w:tc>
        <w:tc>
          <w:tcPr>
            <w:tcW w:w="2880" w:type="dxa"/>
            <w:vAlign w:val="center"/>
          </w:tcPr>
          <w:p>
            <w:pPr>
              <w:jc w:val="right"/>
            </w:pPr>
            <w:r>
              <w:rPr>
                <w:color w:val="000000"/>
                <w:sz w:val="24"/>
              </w:rPr>
              <w:t>33,128,243.31</w:t>
            </w:r>
          </w:p>
        </w:tc>
        <w:tc>
          <w:tcPr>
            <w:tcW w:w="1620" w:type="dxa"/>
            <w:vAlign w:val="center"/>
          </w:tcPr>
          <w:p>
            <w:pPr>
              <w:jc w:val="right"/>
            </w:pPr>
            <w:r>
              <w:rPr>
                <w:color w:val="000000"/>
                <w:sz w:val="24"/>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51</w:t>
            </w:r>
          </w:p>
        </w:tc>
        <w:tc>
          <w:tcPr>
            <w:tcW w:w="1650" w:type="dxa"/>
            <w:vAlign w:val="center"/>
          </w:tcPr>
          <w:p>
            <w:pPr>
              <w:jc w:val="center"/>
            </w:pPr>
            <w:r>
              <w:rPr>
                <w:color w:val="000000"/>
                <w:sz w:val="24"/>
              </w:rPr>
              <w:t>002155</w:t>
            </w:r>
          </w:p>
        </w:tc>
        <w:tc>
          <w:tcPr>
            <w:tcW w:w="1980" w:type="dxa"/>
            <w:vAlign w:val="center"/>
          </w:tcPr>
          <w:p>
            <w:pPr>
              <w:jc w:val="center"/>
            </w:pPr>
            <w:r>
              <w:rPr>
                <w:color w:val="000000"/>
                <w:sz w:val="24"/>
              </w:rPr>
              <w:t>湖南黄金</w:t>
            </w:r>
          </w:p>
        </w:tc>
        <w:tc>
          <w:tcPr>
            <w:tcW w:w="2880" w:type="dxa"/>
            <w:vAlign w:val="center"/>
          </w:tcPr>
          <w:p>
            <w:pPr>
              <w:jc w:val="right"/>
            </w:pPr>
            <w:r>
              <w:rPr>
                <w:color w:val="000000"/>
                <w:sz w:val="24"/>
              </w:rPr>
              <w:t>32,945,878.46</w:t>
            </w:r>
          </w:p>
        </w:tc>
        <w:tc>
          <w:tcPr>
            <w:tcW w:w="1620" w:type="dxa"/>
            <w:vAlign w:val="center"/>
          </w:tcPr>
          <w:p>
            <w:pPr>
              <w:jc w:val="right"/>
            </w:pPr>
            <w:r>
              <w:rPr>
                <w:color w:val="000000"/>
                <w:sz w:val="24"/>
              </w:rPr>
              <w:t>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52</w:t>
            </w:r>
          </w:p>
        </w:tc>
        <w:tc>
          <w:tcPr>
            <w:tcW w:w="1650" w:type="dxa"/>
            <w:vAlign w:val="center"/>
          </w:tcPr>
          <w:p>
            <w:pPr>
              <w:jc w:val="center"/>
            </w:pPr>
            <w:r>
              <w:rPr>
                <w:color w:val="000000"/>
                <w:sz w:val="24"/>
              </w:rPr>
              <w:t>002507</w:t>
            </w:r>
          </w:p>
        </w:tc>
        <w:tc>
          <w:tcPr>
            <w:tcW w:w="1980" w:type="dxa"/>
            <w:vAlign w:val="center"/>
          </w:tcPr>
          <w:p>
            <w:pPr>
              <w:jc w:val="center"/>
            </w:pPr>
            <w:r>
              <w:rPr>
                <w:color w:val="000000"/>
                <w:sz w:val="24"/>
              </w:rPr>
              <w:t>涪陵榨菜</w:t>
            </w:r>
          </w:p>
        </w:tc>
        <w:tc>
          <w:tcPr>
            <w:tcW w:w="2880" w:type="dxa"/>
            <w:vAlign w:val="center"/>
          </w:tcPr>
          <w:p>
            <w:pPr>
              <w:jc w:val="right"/>
            </w:pPr>
            <w:r>
              <w:rPr>
                <w:color w:val="000000"/>
                <w:sz w:val="24"/>
              </w:rPr>
              <w:t>31,247,373.46</w:t>
            </w:r>
          </w:p>
        </w:tc>
        <w:tc>
          <w:tcPr>
            <w:tcW w:w="1620" w:type="dxa"/>
            <w:vAlign w:val="center"/>
          </w:tcPr>
          <w:p>
            <w:pPr>
              <w:jc w:val="right"/>
            </w:pPr>
            <w:r>
              <w:rPr>
                <w:color w:val="000000"/>
                <w:sz w:val="24"/>
              </w:rPr>
              <w:t>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53</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30,427,587.21</w:t>
            </w:r>
          </w:p>
        </w:tc>
        <w:tc>
          <w:tcPr>
            <w:tcW w:w="1620" w:type="dxa"/>
            <w:vAlign w:val="center"/>
          </w:tcPr>
          <w:p>
            <w:pPr>
              <w:jc w:val="right"/>
            </w:pPr>
            <w:r>
              <w:rPr>
                <w:color w:val="000000"/>
                <w:sz w:val="24"/>
              </w:rPr>
              <w:t>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54</w:t>
            </w:r>
          </w:p>
        </w:tc>
        <w:tc>
          <w:tcPr>
            <w:tcW w:w="1650" w:type="dxa"/>
            <w:vAlign w:val="center"/>
          </w:tcPr>
          <w:p>
            <w:pPr>
              <w:jc w:val="center"/>
            </w:pPr>
            <w:r>
              <w:rPr>
                <w:color w:val="000000"/>
                <w:sz w:val="24"/>
              </w:rPr>
              <w:t>002595</w:t>
            </w:r>
          </w:p>
        </w:tc>
        <w:tc>
          <w:tcPr>
            <w:tcW w:w="1980" w:type="dxa"/>
            <w:vAlign w:val="center"/>
          </w:tcPr>
          <w:p>
            <w:pPr>
              <w:jc w:val="center"/>
            </w:pPr>
            <w:r>
              <w:rPr>
                <w:color w:val="000000"/>
                <w:sz w:val="24"/>
              </w:rPr>
              <w:t>豪迈科技</w:t>
            </w:r>
          </w:p>
        </w:tc>
        <w:tc>
          <w:tcPr>
            <w:tcW w:w="2880" w:type="dxa"/>
            <w:vAlign w:val="center"/>
          </w:tcPr>
          <w:p>
            <w:pPr>
              <w:jc w:val="right"/>
            </w:pPr>
            <w:r>
              <w:rPr>
                <w:color w:val="000000"/>
                <w:sz w:val="24"/>
              </w:rPr>
              <w:t>29,496,919.06</w:t>
            </w:r>
          </w:p>
        </w:tc>
        <w:tc>
          <w:tcPr>
            <w:tcW w:w="1620" w:type="dxa"/>
            <w:vAlign w:val="center"/>
          </w:tcPr>
          <w:p>
            <w:pPr>
              <w:jc w:val="right"/>
            </w:pPr>
            <w:r>
              <w:rPr>
                <w:color w:val="000000"/>
                <w:sz w:val="24"/>
              </w:rPr>
              <w:t>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55</w:t>
            </w:r>
          </w:p>
        </w:tc>
        <w:tc>
          <w:tcPr>
            <w:tcW w:w="1650" w:type="dxa"/>
            <w:vAlign w:val="center"/>
          </w:tcPr>
          <w:p>
            <w:pPr>
              <w:jc w:val="center"/>
            </w:pPr>
            <w:r>
              <w:rPr>
                <w:color w:val="000000"/>
                <w:sz w:val="24"/>
              </w:rPr>
              <w:t>601818</w:t>
            </w:r>
          </w:p>
        </w:tc>
        <w:tc>
          <w:tcPr>
            <w:tcW w:w="1980" w:type="dxa"/>
            <w:vAlign w:val="center"/>
          </w:tcPr>
          <w:p>
            <w:pPr>
              <w:jc w:val="center"/>
            </w:pPr>
            <w:r>
              <w:rPr>
                <w:color w:val="000000"/>
                <w:sz w:val="24"/>
              </w:rPr>
              <w:t>光大银行</w:t>
            </w:r>
          </w:p>
        </w:tc>
        <w:tc>
          <w:tcPr>
            <w:tcW w:w="2880" w:type="dxa"/>
            <w:vAlign w:val="center"/>
          </w:tcPr>
          <w:p>
            <w:pPr>
              <w:jc w:val="right"/>
            </w:pPr>
            <w:r>
              <w:rPr>
                <w:color w:val="000000"/>
                <w:sz w:val="24"/>
              </w:rPr>
              <w:t>28,173,166.84</w:t>
            </w:r>
          </w:p>
        </w:tc>
        <w:tc>
          <w:tcPr>
            <w:tcW w:w="1620" w:type="dxa"/>
            <w:vAlign w:val="center"/>
          </w:tcPr>
          <w:p>
            <w:pPr>
              <w:jc w:val="right"/>
            </w:pPr>
            <w:r>
              <w:rPr>
                <w:color w:val="000000"/>
                <w:sz w:val="24"/>
              </w:rPr>
              <w:t>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56</w:t>
            </w:r>
          </w:p>
        </w:tc>
        <w:tc>
          <w:tcPr>
            <w:tcW w:w="1650" w:type="dxa"/>
            <w:vAlign w:val="center"/>
          </w:tcPr>
          <w:p>
            <w:pPr>
              <w:jc w:val="center"/>
            </w:pPr>
            <w:r>
              <w:rPr>
                <w:color w:val="000000"/>
                <w:sz w:val="24"/>
              </w:rPr>
              <w:t>000651</w:t>
            </w:r>
          </w:p>
        </w:tc>
        <w:tc>
          <w:tcPr>
            <w:tcW w:w="1980" w:type="dxa"/>
            <w:vAlign w:val="center"/>
          </w:tcPr>
          <w:p>
            <w:pPr>
              <w:jc w:val="center"/>
            </w:pPr>
            <w:r>
              <w:rPr>
                <w:color w:val="000000"/>
                <w:sz w:val="24"/>
              </w:rPr>
              <w:t>格力电器</w:t>
            </w:r>
          </w:p>
        </w:tc>
        <w:tc>
          <w:tcPr>
            <w:tcW w:w="2880" w:type="dxa"/>
            <w:vAlign w:val="center"/>
          </w:tcPr>
          <w:p>
            <w:pPr>
              <w:jc w:val="right"/>
            </w:pPr>
            <w:r>
              <w:rPr>
                <w:color w:val="000000"/>
                <w:sz w:val="24"/>
              </w:rPr>
              <w:t>27,159,284.57</w:t>
            </w:r>
          </w:p>
        </w:tc>
        <w:tc>
          <w:tcPr>
            <w:tcW w:w="1620" w:type="dxa"/>
            <w:vAlign w:val="center"/>
          </w:tcPr>
          <w:p>
            <w:pPr>
              <w:jc w:val="right"/>
            </w:pPr>
            <w:r>
              <w:rPr>
                <w:color w:val="000000"/>
                <w:sz w:val="24"/>
              </w:rPr>
              <w:t>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57</w:t>
            </w:r>
          </w:p>
        </w:tc>
        <w:tc>
          <w:tcPr>
            <w:tcW w:w="1650" w:type="dxa"/>
            <w:vAlign w:val="center"/>
          </w:tcPr>
          <w:p>
            <w:pPr>
              <w:jc w:val="center"/>
            </w:pPr>
            <w:r>
              <w:rPr>
                <w:color w:val="000000"/>
                <w:sz w:val="24"/>
              </w:rPr>
              <w:t>002651</w:t>
            </w:r>
          </w:p>
        </w:tc>
        <w:tc>
          <w:tcPr>
            <w:tcW w:w="1980" w:type="dxa"/>
            <w:vAlign w:val="center"/>
          </w:tcPr>
          <w:p>
            <w:pPr>
              <w:jc w:val="center"/>
            </w:pPr>
            <w:r>
              <w:rPr>
                <w:color w:val="000000"/>
                <w:sz w:val="24"/>
              </w:rPr>
              <w:t>利君股份</w:t>
            </w:r>
          </w:p>
        </w:tc>
        <w:tc>
          <w:tcPr>
            <w:tcW w:w="2880" w:type="dxa"/>
            <w:vAlign w:val="center"/>
          </w:tcPr>
          <w:p>
            <w:pPr>
              <w:jc w:val="right"/>
            </w:pPr>
            <w:r>
              <w:rPr>
                <w:color w:val="000000"/>
                <w:sz w:val="24"/>
              </w:rPr>
              <w:t>26,904,410.00</w:t>
            </w:r>
          </w:p>
        </w:tc>
        <w:tc>
          <w:tcPr>
            <w:tcW w:w="1620" w:type="dxa"/>
            <w:vAlign w:val="center"/>
          </w:tcPr>
          <w:p>
            <w:pPr>
              <w:jc w:val="right"/>
            </w:pPr>
            <w:r>
              <w:rPr>
                <w:color w:val="000000"/>
                <w:sz w:val="24"/>
              </w:rPr>
              <w:t>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58</w:t>
            </w:r>
          </w:p>
        </w:tc>
        <w:tc>
          <w:tcPr>
            <w:tcW w:w="1650" w:type="dxa"/>
            <w:vAlign w:val="center"/>
          </w:tcPr>
          <w:p>
            <w:pPr>
              <w:jc w:val="center"/>
            </w:pPr>
            <w:r>
              <w:rPr>
                <w:color w:val="000000"/>
                <w:sz w:val="24"/>
              </w:rPr>
              <w:t>603882</w:t>
            </w:r>
          </w:p>
        </w:tc>
        <w:tc>
          <w:tcPr>
            <w:tcW w:w="1980" w:type="dxa"/>
            <w:vAlign w:val="center"/>
          </w:tcPr>
          <w:p>
            <w:pPr>
              <w:jc w:val="center"/>
            </w:pPr>
            <w:r>
              <w:rPr>
                <w:color w:val="000000"/>
                <w:sz w:val="24"/>
              </w:rPr>
              <w:t>金域医学</w:t>
            </w:r>
          </w:p>
        </w:tc>
        <w:tc>
          <w:tcPr>
            <w:tcW w:w="2880" w:type="dxa"/>
            <w:vAlign w:val="center"/>
          </w:tcPr>
          <w:p>
            <w:pPr>
              <w:jc w:val="right"/>
            </w:pPr>
            <w:r>
              <w:rPr>
                <w:color w:val="000000"/>
                <w:sz w:val="24"/>
              </w:rPr>
              <w:t>26,376,208.27</w:t>
            </w:r>
          </w:p>
        </w:tc>
        <w:tc>
          <w:tcPr>
            <w:tcW w:w="1620" w:type="dxa"/>
            <w:vAlign w:val="center"/>
          </w:tcPr>
          <w:p>
            <w:pPr>
              <w:jc w:val="right"/>
            </w:pPr>
            <w:r>
              <w:rPr>
                <w:color w:val="000000"/>
                <w:sz w:val="24"/>
              </w:rPr>
              <w:t>7.94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59</w:t>
            </w:r>
          </w:p>
        </w:tc>
        <w:tc>
          <w:tcPr>
            <w:tcW w:w="1650" w:type="dxa"/>
            <w:vAlign w:val="center"/>
          </w:tcPr>
          <w:p>
            <w:pPr>
              <w:jc w:val="center"/>
            </w:pPr>
            <w:r>
              <w:rPr>
                <w:color w:val="000000"/>
                <w:sz w:val="24"/>
              </w:rPr>
              <w:t>605123</w:t>
            </w:r>
          </w:p>
        </w:tc>
        <w:tc>
          <w:tcPr>
            <w:tcW w:w="1980" w:type="dxa"/>
            <w:vAlign w:val="center"/>
          </w:tcPr>
          <w:p>
            <w:pPr>
              <w:jc w:val="center"/>
            </w:pPr>
            <w:r>
              <w:rPr>
                <w:color w:val="000000"/>
                <w:sz w:val="24"/>
              </w:rPr>
              <w:t>派克新材</w:t>
            </w:r>
          </w:p>
        </w:tc>
        <w:tc>
          <w:tcPr>
            <w:tcW w:w="2880" w:type="dxa"/>
            <w:vAlign w:val="center"/>
          </w:tcPr>
          <w:p>
            <w:pPr>
              <w:jc w:val="right"/>
            </w:pPr>
            <w:r>
              <w:rPr>
                <w:color w:val="000000"/>
                <w:sz w:val="24"/>
              </w:rPr>
              <w:t>26,255,545.86</w:t>
            </w:r>
          </w:p>
        </w:tc>
        <w:tc>
          <w:tcPr>
            <w:tcW w:w="1620" w:type="dxa"/>
            <w:vAlign w:val="center"/>
          </w:tcPr>
          <w:p>
            <w:pPr>
              <w:jc w:val="right"/>
            </w:pPr>
            <w:r>
              <w:rPr>
                <w:color w:val="000000"/>
                <w:sz w:val="24"/>
              </w:rPr>
              <w:t>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60</w:t>
            </w:r>
          </w:p>
        </w:tc>
        <w:tc>
          <w:tcPr>
            <w:tcW w:w="1650" w:type="dxa"/>
            <w:vAlign w:val="center"/>
          </w:tcPr>
          <w:p>
            <w:pPr>
              <w:jc w:val="center"/>
            </w:pPr>
            <w:r>
              <w:rPr>
                <w:color w:val="000000"/>
                <w:sz w:val="24"/>
              </w:rPr>
              <w:t>603856</w:t>
            </w:r>
          </w:p>
        </w:tc>
        <w:tc>
          <w:tcPr>
            <w:tcW w:w="1980" w:type="dxa"/>
            <w:vAlign w:val="center"/>
          </w:tcPr>
          <w:p>
            <w:pPr>
              <w:jc w:val="center"/>
            </w:pPr>
            <w:r>
              <w:rPr>
                <w:color w:val="000000"/>
                <w:sz w:val="24"/>
              </w:rPr>
              <w:t>东宏股份</w:t>
            </w:r>
          </w:p>
        </w:tc>
        <w:tc>
          <w:tcPr>
            <w:tcW w:w="2880" w:type="dxa"/>
            <w:vAlign w:val="center"/>
          </w:tcPr>
          <w:p>
            <w:pPr>
              <w:jc w:val="right"/>
            </w:pPr>
            <w:r>
              <w:rPr>
                <w:color w:val="000000"/>
                <w:sz w:val="24"/>
              </w:rPr>
              <w:t>26,224,321.50</w:t>
            </w:r>
          </w:p>
        </w:tc>
        <w:tc>
          <w:tcPr>
            <w:tcW w:w="1620" w:type="dxa"/>
            <w:vAlign w:val="center"/>
          </w:tcPr>
          <w:p>
            <w:pPr>
              <w:jc w:val="right"/>
            </w:pPr>
            <w:r>
              <w:rPr>
                <w:color w:val="000000"/>
                <w:sz w:val="24"/>
              </w:rPr>
              <w:t>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61</w:t>
            </w:r>
          </w:p>
        </w:tc>
        <w:tc>
          <w:tcPr>
            <w:tcW w:w="1650" w:type="dxa"/>
            <w:vAlign w:val="center"/>
          </w:tcPr>
          <w:p>
            <w:pPr>
              <w:jc w:val="center"/>
            </w:pPr>
            <w:r>
              <w:rPr>
                <w:color w:val="000000"/>
                <w:sz w:val="24"/>
              </w:rPr>
              <w:t>002315</w:t>
            </w:r>
          </w:p>
        </w:tc>
        <w:tc>
          <w:tcPr>
            <w:tcW w:w="1980" w:type="dxa"/>
            <w:vAlign w:val="center"/>
          </w:tcPr>
          <w:p>
            <w:pPr>
              <w:jc w:val="center"/>
            </w:pPr>
            <w:r>
              <w:rPr>
                <w:color w:val="000000"/>
                <w:sz w:val="24"/>
              </w:rPr>
              <w:t>焦点科技</w:t>
            </w:r>
          </w:p>
        </w:tc>
        <w:tc>
          <w:tcPr>
            <w:tcW w:w="2880" w:type="dxa"/>
            <w:vAlign w:val="center"/>
          </w:tcPr>
          <w:p>
            <w:pPr>
              <w:jc w:val="right"/>
            </w:pPr>
            <w:r>
              <w:rPr>
                <w:color w:val="000000"/>
                <w:sz w:val="24"/>
              </w:rPr>
              <w:t>25,376,206.20</w:t>
            </w:r>
          </w:p>
        </w:tc>
        <w:tc>
          <w:tcPr>
            <w:tcW w:w="1620" w:type="dxa"/>
            <w:vAlign w:val="center"/>
          </w:tcPr>
          <w:p>
            <w:pPr>
              <w:jc w:val="right"/>
            </w:pPr>
            <w:r>
              <w:rPr>
                <w:color w:val="000000"/>
                <w:sz w:val="24"/>
              </w:rPr>
              <w:t>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62</w:t>
            </w:r>
          </w:p>
        </w:tc>
        <w:tc>
          <w:tcPr>
            <w:tcW w:w="1650" w:type="dxa"/>
            <w:vAlign w:val="center"/>
          </w:tcPr>
          <w:p>
            <w:pPr>
              <w:jc w:val="center"/>
            </w:pPr>
            <w:r>
              <w:rPr>
                <w:color w:val="000000"/>
                <w:sz w:val="24"/>
              </w:rPr>
              <w:t>603678</w:t>
            </w:r>
          </w:p>
        </w:tc>
        <w:tc>
          <w:tcPr>
            <w:tcW w:w="1980" w:type="dxa"/>
            <w:vAlign w:val="center"/>
          </w:tcPr>
          <w:p>
            <w:pPr>
              <w:jc w:val="center"/>
            </w:pPr>
            <w:r>
              <w:rPr>
                <w:color w:val="000000"/>
                <w:sz w:val="24"/>
              </w:rPr>
              <w:t>火炬电子</w:t>
            </w:r>
          </w:p>
        </w:tc>
        <w:tc>
          <w:tcPr>
            <w:tcW w:w="2880" w:type="dxa"/>
            <w:vAlign w:val="center"/>
          </w:tcPr>
          <w:p>
            <w:pPr>
              <w:jc w:val="right"/>
            </w:pPr>
            <w:r>
              <w:rPr>
                <w:color w:val="000000"/>
                <w:sz w:val="24"/>
              </w:rPr>
              <w:t>24,866,010.70</w:t>
            </w:r>
          </w:p>
        </w:tc>
        <w:tc>
          <w:tcPr>
            <w:tcW w:w="1620" w:type="dxa"/>
            <w:vAlign w:val="center"/>
          </w:tcPr>
          <w:p>
            <w:pPr>
              <w:jc w:val="right"/>
            </w:pPr>
            <w:r>
              <w:rPr>
                <w:color w:val="000000"/>
                <w:sz w:val="24"/>
              </w:rPr>
              <w:t>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63</w:t>
            </w:r>
          </w:p>
        </w:tc>
        <w:tc>
          <w:tcPr>
            <w:tcW w:w="1650" w:type="dxa"/>
            <w:vAlign w:val="center"/>
          </w:tcPr>
          <w:p>
            <w:pPr>
              <w:jc w:val="center"/>
            </w:pPr>
            <w:r>
              <w:rPr>
                <w:color w:val="000000"/>
                <w:sz w:val="24"/>
              </w:rPr>
              <w:t>600988</w:t>
            </w:r>
          </w:p>
        </w:tc>
        <w:tc>
          <w:tcPr>
            <w:tcW w:w="1980" w:type="dxa"/>
            <w:vAlign w:val="center"/>
          </w:tcPr>
          <w:p>
            <w:pPr>
              <w:jc w:val="center"/>
            </w:pPr>
            <w:r>
              <w:rPr>
                <w:color w:val="000000"/>
                <w:sz w:val="24"/>
              </w:rPr>
              <w:t>赤峰黄金</w:t>
            </w:r>
          </w:p>
        </w:tc>
        <w:tc>
          <w:tcPr>
            <w:tcW w:w="2880" w:type="dxa"/>
            <w:vAlign w:val="center"/>
          </w:tcPr>
          <w:p>
            <w:pPr>
              <w:jc w:val="right"/>
            </w:pPr>
            <w:r>
              <w:rPr>
                <w:color w:val="000000"/>
                <w:sz w:val="24"/>
              </w:rPr>
              <w:t>24,526,939.99</w:t>
            </w:r>
          </w:p>
        </w:tc>
        <w:tc>
          <w:tcPr>
            <w:tcW w:w="1620" w:type="dxa"/>
            <w:vAlign w:val="center"/>
          </w:tcPr>
          <w:p>
            <w:pPr>
              <w:jc w:val="right"/>
            </w:pPr>
            <w:r>
              <w:rPr>
                <w:color w:val="000000"/>
                <w:sz w:val="24"/>
              </w:rPr>
              <w:t>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64</w:t>
            </w:r>
          </w:p>
        </w:tc>
        <w:tc>
          <w:tcPr>
            <w:tcW w:w="1650" w:type="dxa"/>
            <w:vAlign w:val="center"/>
          </w:tcPr>
          <w:p>
            <w:pPr>
              <w:jc w:val="center"/>
            </w:pPr>
            <w:r>
              <w:rPr>
                <w:color w:val="000000"/>
                <w:sz w:val="24"/>
              </w:rPr>
              <w:t>300587</w:t>
            </w:r>
          </w:p>
        </w:tc>
        <w:tc>
          <w:tcPr>
            <w:tcW w:w="1980" w:type="dxa"/>
            <w:vAlign w:val="center"/>
          </w:tcPr>
          <w:p>
            <w:pPr>
              <w:jc w:val="center"/>
            </w:pPr>
            <w:r>
              <w:rPr>
                <w:color w:val="000000"/>
                <w:sz w:val="24"/>
              </w:rPr>
              <w:t>天铁股份</w:t>
            </w:r>
          </w:p>
        </w:tc>
        <w:tc>
          <w:tcPr>
            <w:tcW w:w="2880" w:type="dxa"/>
            <w:vAlign w:val="center"/>
          </w:tcPr>
          <w:p>
            <w:pPr>
              <w:jc w:val="right"/>
            </w:pPr>
            <w:r>
              <w:rPr>
                <w:color w:val="000000"/>
                <w:sz w:val="24"/>
              </w:rPr>
              <w:t>24,192,937.98</w:t>
            </w:r>
          </w:p>
        </w:tc>
        <w:tc>
          <w:tcPr>
            <w:tcW w:w="1620" w:type="dxa"/>
            <w:vAlign w:val="center"/>
          </w:tcPr>
          <w:p>
            <w:pPr>
              <w:jc w:val="right"/>
            </w:pPr>
            <w:r>
              <w:rPr>
                <w:color w:val="000000"/>
                <w:sz w:val="24"/>
              </w:rPr>
              <w:t>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65</w:t>
            </w:r>
          </w:p>
        </w:tc>
        <w:tc>
          <w:tcPr>
            <w:tcW w:w="1650" w:type="dxa"/>
            <w:vAlign w:val="center"/>
          </w:tcPr>
          <w:p>
            <w:pPr>
              <w:jc w:val="center"/>
            </w:pPr>
            <w:r>
              <w:rPr>
                <w:color w:val="000000"/>
                <w:sz w:val="24"/>
              </w:rPr>
              <w:t>002392</w:t>
            </w:r>
          </w:p>
        </w:tc>
        <w:tc>
          <w:tcPr>
            <w:tcW w:w="1980" w:type="dxa"/>
            <w:vAlign w:val="center"/>
          </w:tcPr>
          <w:p>
            <w:pPr>
              <w:jc w:val="center"/>
            </w:pPr>
            <w:r>
              <w:rPr>
                <w:color w:val="000000"/>
                <w:sz w:val="24"/>
              </w:rPr>
              <w:t>北京利尔</w:t>
            </w:r>
          </w:p>
        </w:tc>
        <w:tc>
          <w:tcPr>
            <w:tcW w:w="2880" w:type="dxa"/>
            <w:vAlign w:val="center"/>
          </w:tcPr>
          <w:p>
            <w:pPr>
              <w:jc w:val="right"/>
            </w:pPr>
            <w:r>
              <w:rPr>
                <w:color w:val="000000"/>
                <w:sz w:val="24"/>
              </w:rPr>
              <w:t>23,607,460.66</w:t>
            </w:r>
          </w:p>
        </w:tc>
        <w:tc>
          <w:tcPr>
            <w:tcW w:w="1620" w:type="dxa"/>
            <w:vAlign w:val="center"/>
          </w:tcPr>
          <w:p>
            <w:pPr>
              <w:jc w:val="right"/>
            </w:pPr>
            <w:r>
              <w:rPr>
                <w:color w:val="000000"/>
                <w:sz w:val="24"/>
              </w:rPr>
              <w:t>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66</w:t>
            </w:r>
          </w:p>
        </w:tc>
        <w:tc>
          <w:tcPr>
            <w:tcW w:w="1650" w:type="dxa"/>
            <w:vAlign w:val="center"/>
          </w:tcPr>
          <w:p>
            <w:pPr>
              <w:jc w:val="center"/>
            </w:pPr>
            <w:r>
              <w:rPr>
                <w:color w:val="000000"/>
                <w:sz w:val="24"/>
              </w:rPr>
              <w:t>000568</w:t>
            </w:r>
          </w:p>
        </w:tc>
        <w:tc>
          <w:tcPr>
            <w:tcW w:w="1980" w:type="dxa"/>
            <w:vAlign w:val="center"/>
          </w:tcPr>
          <w:p>
            <w:pPr>
              <w:jc w:val="center"/>
            </w:pPr>
            <w:r>
              <w:rPr>
                <w:color w:val="000000"/>
                <w:sz w:val="24"/>
              </w:rPr>
              <w:t>泸州老窖</w:t>
            </w:r>
          </w:p>
        </w:tc>
        <w:tc>
          <w:tcPr>
            <w:tcW w:w="2880" w:type="dxa"/>
            <w:vAlign w:val="center"/>
          </w:tcPr>
          <w:p>
            <w:pPr>
              <w:jc w:val="right"/>
            </w:pPr>
            <w:r>
              <w:rPr>
                <w:color w:val="000000"/>
                <w:sz w:val="24"/>
              </w:rPr>
              <w:t>23,419,471.57</w:t>
            </w:r>
          </w:p>
        </w:tc>
        <w:tc>
          <w:tcPr>
            <w:tcW w:w="1620" w:type="dxa"/>
            <w:vAlign w:val="center"/>
          </w:tcPr>
          <w:p>
            <w:pPr>
              <w:jc w:val="right"/>
            </w:pPr>
            <w:r>
              <w:rPr>
                <w:color w:val="000000"/>
                <w:sz w:val="24"/>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67</w:t>
            </w:r>
          </w:p>
        </w:tc>
        <w:tc>
          <w:tcPr>
            <w:tcW w:w="1650" w:type="dxa"/>
            <w:vAlign w:val="center"/>
          </w:tcPr>
          <w:p>
            <w:pPr>
              <w:jc w:val="center"/>
            </w:pPr>
            <w:r>
              <w:rPr>
                <w:color w:val="000000"/>
                <w:sz w:val="24"/>
              </w:rPr>
              <w:t>600038</w:t>
            </w:r>
          </w:p>
        </w:tc>
        <w:tc>
          <w:tcPr>
            <w:tcW w:w="1980" w:type="dxa"/>
            <w:vAlign w:val="center"/>
          </w:tcPr>
          <w:p>
            <w:pPr>
              <w:jc w:val="center"/>
            </w:pPr>
            <w:r>
              <w:rPr>
                <w:color w:val="000000"/>
                <w:sz w:val="24"/>
              </w:rPr>
              <w:t>中直股份</w:t>
            </w:r>
          </w:p>
        </w:tc>
        <w:tc>
          <w:tcPr>
            <w:tcW w:w="2880" w:type="dxa"/>
            <w:vAlign w:val="center"/>
          </w:tcPr>
          <w:p>
            <w:pPr>
              <w:jc w:val="right"/>
            </w:pPr>
            <w:r>
              <w:rPr>
                <w:color w:val="000000"/>
                <w:sz w:val="24"/>
              </w:rPr>
              <w:t>23,390,460.17</w:t>
            </w:r>
          </w:p>
        </w:tc>
        <w:tc>
          <w:tcPr>
            <w:tcW w:w="1620" w:type="dxa"/>
            <w:vAlign w:val="center"/>
          </w:tcPr>
          <w:p>
            <w:pPr>
              <w:jc w:val="right"/>
            </w:pPr>
            <w:r>
              <w:rPr>
                <w:color w:val="000000"/>
                <w:sz w:val="24"/>
              </w:rPr>
              <w:t>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68</w:t>
            </w:r>
          </w:p>
        </w:tc>
        <w:tc>
          <w:tcPr>
            <w:tcW w:w="1650" w:type="dxa"/>
            <w:vAlign w:val="center"/>
          </w:tcPr>
          <w:p>
            <w:pPr>
              <w:jc w:val="center"/>
            </w:pPr>
            <w:r>
              <w:rPr>
                <w:color w:val="000000"/>
                <w:sz w:val="24"/>
              </w:rPr>
              <w:t>600104</w:t>
            </w:r>
          </w:p>
        </w:tc>
        <w:tc>
          <w:tcPr>
            <w:tcW w:w="1980" w:type="dxa"/>
            <w:vAlign w:val="center"/>
          </w:tcPr>
          <w:p>
            <w:pPr>
              <w:jc w:val="center"/>
            </w:pPr>
            <w:r>
              <w:rPr>
                <w:color w:val="000000"/>
                <w:sz w:val="24"/>
              </w:rPr>
              <w:t>上汽集团</w:t>
            </w:r>
          </w:p>
        </w:tc>
        <w:tc>
          <w:tcPr>
            <w:tcW w:w="2880" w:type="dxa"/>
            <w:vAlign w:val="center"/>
          </w:tcPr>
          <w:p>
            <w:pPr>
              <w:jc w:val="right"/>
            </w:pPr>
            <w:r>
              <w:rPr>
                <w:color w:val="000000"/>
                <w:sz w:val="24"/>
              </w:rPr>
              <w:t>22,817,537.86</w:t>
            </w:r>
          </w:p>
        </w:tc>
        <w:tc>
          <w:tcPr>
            <w:tcW w:w="1620" w:type="dxa"/>
            <w:vAlign w:val="center"/>
          </w:tcPr>
          <w:p>
            <w:pPr>
              <w:jc w:val="right"/>
            </w:pPr>
            <w:r>
              <w:rPr>
                <w:color w:val="000000"/>
                <w:sz w:val="24"/>
              </w:rPr>
              <w:t>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69</w:t>
            </w:r>
          </w:p>
        </w:tc>
        <w:tc>
          <w:tcPr>
            <w:tcW w:w="1650" w:type="dxa"/>
            <w:vAlign w:val="center"/>
          </w:tcPr>
          <w:p>
            <w:pPr>
              <w:jc w:val="center"/>
            </w:pPr>
            <w:r>
              <w:rPr>
                <w:color w:val="000000"/>
                <w:sz w:val="24"/>
              </w:rPr>
              <w:t>601377</w:t>
            </w:r>
          </w:p>
        </w:tc>
        <w:tc>
          <w:tcPr>
            <w:tcW w:w="1980" w:type="dxa"/>
            <w:vAlign w:val="center"/>
          </w:tcPr>
          <w:p>
            <w:pPr>
              <w:jc w:val="center"/>
            </w:pPr>
            <w:r>
              <w:rPr>
                <w:color w:val="000000"/>
                <w:sz w:val="24"/>
              </w:rPr>
              <w:t>兴业证券</w:t>
            </w:r>
          </w:p>
        </w:tc>
        <w:tc>
          <w:tcPr>
            <w:tcW w:w="2880" w:type="dxa"/>
            <w:vAlign w:val="center"/>
          </w:tcPr>
          <w:p>
            <w:pPr>
              <w:jc w:val="right"/>
            </w:pPr>
            <w:r>
              <w:rPr>
                <w:color w:val="000000"/>
                <w:sz w:val="24"/>
              </w:rPr>
              <w:t>22,728,264.92</w:t>
            </w:r>
          </w:p>
        </w:tc>
        <w:tc>
          <w:tcPr>
            <w:tcW w:w="1620" w:type="dxa"/>
            <w:vAlign w:val="center"/>
          </w:tcPr>
          <w:p>
            <w:pPr>
              <w:jc w:val="right"/>
            </w:pPr>
            <w:r>
              <w:rPr>
                <w:color w:val="000000"/>
                <w:sz w:val="24"/>
              </w:rPr>
              <w:t>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70</w:t>
            </w:r>
          </w:p>
        </w:tc>
        <w:tc>
          <w:tcPr>
            <w:tcW w:w="1650" w:type="dxa"/>
            <w:vAlign w:val="center"/>
          </w:tcPr>
          <w:p>
            <w:pPr>
              <w:jc w:val="center"/>
            </w:pPr>
            <w:r>
              <w:rPr>
                <w:color w:val="000000"/>
                <w:sz w:val="24"/>
              </w:rPr>
              <w:t>600809</w:t>
            </w:r>
          </w:p>
        </w:tc>
        <w:tc>
          <w:tcPr>
            <w:tcW w:w="1980" w:type="dxa"/>
            <w:vAlign w:val="center"/>
          </w:tcPr>
          <w:p>
            <w:pPr>
              <w:jc w:val="center"/>
            </w:pPr>
            <w:r>
              <w:rPr>
                <w:color w:val="000000"/>
                <w:sz w:val="24"/>
              </w:rPr>
              <w:t>山西汾酒</w:t>
            </w:r>
          </w:p>
        </w:tc>
        <w:tc>
          <w:tcPr>
            <w:tcW w:w="2880" w:type="dxa"/>
            <w:vAlign w:val="center"/>
          </w:tcPr>
          <w:p>
            <w:pPr>
              <w:jc w:val="right"/>
            </w:pPr>
            <w:r>
              <w:rPr>
                <w:color w:val="000000"/>
                <w:sz w:val="24"/>
              </w:rPr>
              <w:t>22,044,197.24</w:t>
            </w:r>
          </w:p>
        </w:tc>
        <w:tc>
          <w:tcPr>
            <w:tcW w:w="1620" w:type="dxa"/>
            <w:vAlign w:val="center"/>
          </w:tcPr>
          <w:p>
            <w:pPr>
              <w:jc w:val="right"/>
            </w:pPr>
            <w:r>
              <w:rPr>
                <w:color w:val="000000"/>
                <w:sz w:val="24"/>
              </w:rPr>
              <w:t>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71</w:t>
            </w:r>
          </w:p>
        </w:tc>
        <w:tc>
          <w:tcPr>
            <w:tcW w:w="1650" w:type="dxa"/>
            <w:vAlign w:val="center"/>
          </w:tcPr>
          <w:p>
            <w:pPr>
              <w:jc w:val="center"/>
            </w:pPr>
            <w:r>
              <w:rPr>
                <w:color w:val="000000"/>
                <w:sz w:val="24"/>
              </w:rPr>
              <w:t>600276</w:t>
            </w:r>
          </w:p>
        </w:tc>
        <w:tc>
          <w:tcPr>
            <w:tcW w:w="1980" w:type="dxa"/>
            <w:vAlign w:val="center"/>
          </w:tcPr>
          <w:p>
            <w:pPr>
              <w:jc w:val="center"/>
            </w:pPr>
            <w:r>
              <w:rPr>
                <w:color w:val="000000"/>
                <w:sz w:val="24"/>
              </w:rPr>
              <w:t>恒瑞医药</w:t>
            </w:r>
          </w:p>
        </w:tc>
        <w:tc>
          <w:tcPr>
            <w:tcW w:w="2880" w:type="dxa"/>
            <w:vAlign w:val="center"/>
          </w:tcPr>
          <w:p>
            <w:pPr>
              <w:jc w:val="right"/>
            </w:pPr>
            <w:r>
              <w:rPr>
                <w:color w:val="000000"/>
                <w:sz w:val="24"/>
              </w:rPr>
              <w:t>21,964,144.66</w:t>
            </w:r>
          </w:p>
        </w:tc>
        <w:tc>
          <w:tcPr>
            <w:tcW w:w="1620" w:type="dxa"/>
            <w:vAlign w:val="center"/>
          </w:tcPr>
          <w:p>
            <w:pPr>
              <w:jc w:val="right"/>
            </w:pPr>
            <w:r>
              <w:rPr>
                <w:color w:val="000000"/>
                <w:sz w:val="24"/>
              </w:rPr>
              <w:t>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72</w:t>
            </w:r>
          </w:p>
        </w:tc>
        <w:tc>
          <w:tcPr>
            <w:tcW w:w="1650" w:type="dxa"/>
            <w:vAlign w:val="center"/>
          </w:tcPr>
          <w:p>
            <w:pPr>
              <w:jc w:val="center"/>
            </w:pPr>
            <w:r>
              <w:rPr>
                <w:color w:val="000000"/>
                <w:sz w:val="24"/>
              </w:rPr>
              <w:t>002930</w:t>
            </w:r>
          </w:p>
        </w:tc>
        <w:tc>
          <w:tcPr>
            <w:tcW w:w="1980" w:type="dxa"/>
            <w:vAlign w:val="center"/>
          </w:tcPr>
          <w:p>
            <w:pPr>
              <w:jc w:val="center"/>
            </w:pPr>
            <w:r>
              <w:rPr>
                <w:color w:val="000000"/>
                <w:sz w:val="24"/>
              </w:rPr>
              <w:t>宏川智慧</w:t>
            </w:r>
          </w:p>
        </w:tc>
        <w:tc>
          <w:tcPr>
            <w:tcW w:w="2880" w:type="dxa"/>
            <w:vAlign w:val="center"/>
          </w:tcPr>
          <w:p>
            <w:pPr>
              <w:jc w:val="right"/>
            </w:pPr>
            <w:r>
              <w:rPr>
                <w:color w:val="000000"/>
                <w:sz w:val="24"/>
              </w:rPr>
              <w:t>21,710,942.58</w:t>
            </w:r>
          </w:p>
        </w:tc>
        <w:tc>
          <w:tcPr>
            <w:tcW w:w="1620" w:type="dxa"/>
            <w:vAlign w:val="center"/>
          </w:tcPr>
          <w:p>
            <w:pPr>
              <w:jc w:val="right"/>
            </w:pPr>
            <w:r>
              <w:rPr>
                <w:color w:val="000000"/>
                <w:sz w:val="24"/>
              </w:rPr>
              <w:t>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73</w:t>
            </w:r>
          </w:p>
        </w:tc>
        <w:tc>
          <w:tcPr>
            <w:tcW w:w="1650" w:type="dxa"/>
            <w:vAlign w:val="center"/>
          </w:tcPr>
          <w:p>
            <w:pPr>
              <w:jc w:val="center"/>
            </w:pPr>
            <w:r>
              <w:rPr>
                <w:color w:val="000000"/>
                <w:sz w:val="24"/>
              </w:rPr>
              <w:t>600230</w:t>
            </w:r>
          </w:p>
        </w:tc>
        <w:tc>
          <w:tcPr>
            <w:tcW w:w="1980" w:type="dxa"/>
            <w:vAlign w:val="center"/>
          </w:tcPr>
          <w:p>
            <w:pPr>
              <w:jc w:val="center"/>
            </w:pPr>
            <w:r>
              <w:rPr>
                <w:color w:val="000000"/>
                <w:sz w:val="24"/>
              </w:rPr>
              <w:t>沧州大化</w:t>
            </w:r>
          </w:p>
        </w:tc>
        <w:tc>
          <w:tcPr>
            <w:tcW w:w="2880" w:type="dxa"/>
            <w:vAlign w:val="center"/>
          </w:tcPr>
          <w:p>
            <w:pPr>
              <w:jc w:val="right"/>
            </w:pPr>
            <w:r>
              <w:rPr>
                <w:color w:val="000000"/>
                <w:sz w:val="24"/>
              </w:rPr>
              <w:t>21,679,361.40</w:t>
            </w:r>
          </w:p>
        </w:tc>
        <w:tc>
          <w:tcPr>
            <w:tcW w:w="1620" w:type="dxa"/>
            <w:vAlign w:val="center"/>
          </w:tcPr>
          <w:p>
            <w:pPr>
              <w:jc w:val="right"/>
            </w:pPr>
            <w:r>
              <w:rPr>
                <w:color w:val="000000"/>
                <w:sz w:val="24"/>
              </w:rPr>
              <w:t>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74</w:t>
            </w:r>
          </w:p>
        </w:tc>
        <w:tc>
          <w:tcPr>
            <w:tcW w:w="1650" w:type="dxa"/>
            <w:vAlign w:val="center"/>
          </w:tcPr>
          <w:p>
            <w:pPr>
              <w:jc w:val="center"/>
            </w:pPr>
            <w:r>
              <w:rPr>
                <w:color w:val="000000"/>
                <w:sz w:val="24"/>
              </w:rPr>
              <w:t>002827</w:t>
            </w:r>
          </w:p>
        </w:tc>
        <w:tc>
          <w:tcPr>
            <w:tcW w:w="1980" w:type="dxa"/>
            <w:vAlign w:val="center"/>
          </w:tcPr>
          <w:p>
            <w:pPr>
              <w:jc w:val="center"/>
            </w:pPr>
            <w:r>
              <w:rPr>
                <w:color w:val="000000"/>
                <w:sz w:val="24"/>
              </w:rPr>
              <w:t>高争民爆</w:t>
            </w:r>
          </w:p>
        </w:tc>
        <w:tc>
          <w:tcPr>
            <w:tcW w:w="2880" w:type="dxa"/>
            <w:vAlign w:val="center"/>
          </w:tcPr>
          <w:p>
            <w:pPr>
              <w:jc w:val="right"/>
            </w:pPr>
            <w:r>
              <w:rPr>
                <w:color w:val="000000"/>
                <w:sz w:val="24"/>
              </w:rPr>
              <w:t>21,617,163.81</w:t>
            </w:r>
          </w:p>
        </w:tc>
        <w:tc>
          <w:tcPr>
            <w:tcW w:w="1620" w:type="dxa"/>
            <w:vAlign w:val="center"/>
          </w:tcPr>
          <w:p>
            <w:pPr>
              <w:jc w:val="right"/>
            </w:pPr>
            <w:r>
              <w:rPr>
                <w:color w:val="000000"/>
                <w:sz w:val="24"/>
              </w:rPr>
              <w:t>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75</w:t>
            </w:r>
          </w:p>
        </w:tc>
        <w:tc>
          <w:tcPr>
            <w:tcW w:w="1650" w:type="dxa"/>
            <w:vAlign w:val="center"/>
          </w:tcPr>
          <w:p>
            <w:pPr>
              <w:jc w:val="center"/>
            </w:pPr>
            <w:r>
              <w:rPr>
                <w:color w:val="000000"/>
                <w:sz w:val="24"/>
              </w:rPr>
              <w:t>603737</w:t>
            </w:r>
          </w:p>
        </w:tc>
        <w:tc>
          <w:tcPr>
            <w:tcW w:w="1980" w:type="dxa"/>
            <w:vAlign w:val="center"/>
          </w:tcPr>
          <w:p>
            <w:pPr>
              <w:jc w:val="center"/>
            </w:pPr>
            <w:r>
              <w:rPr>
                <w:color w:val="000000"/>
                <w:sz w:val="24"/>
              </w:rPr>
              <w:t>三棵树</w:t>
            </w:r>
          </w:p>
        </w:tc>
        <w:tc>
          <w:tcPr>
            <w:tcW w:w="2880" w:type="dxa"/>
            <w:vAlign w:val="center"/>
          </w:tcPr>
          <w:p>
            <w:pPr>
              <w:jc w:val="right"/>
            </w:pPr>
            <w:r>
              <w:rPr>
                <w:color w:val="000000"/>
                <w:sz w:val="24"/>
              </w:rPr>
              <w:t>21,460,135.00</w:t>
            </w:r>
          </w:p>
        </w:tc>
        <w:tc>
          <w:tcPr>
            <w:tcW w:w="1620" w:type="dxa"/>
            <w:vAlign w:val="center"/>
          </w:tcPr>
          <w:p>
            <w:pPr>
              <w:jc w:val="right"/>
            </w:pPr>
            <w:r>
              <w:rPr>
                <w:color w:val="000000"/>
                <w:sz w:val="24"/>
              </w:rPr>
              <w:t>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76</w:t>
            </w:r>
          </w:p>
        </w:tc>
        <w:tc>
          <w:tcPr>
            <w:tcW w:w="1650" w:type="dxa"/>
            <w:vAlign w:val="center"/>
          </w:tcPr>
          <w:p>
            <w:pPr>
              <w:jc w:val="center"/>
            </w:pPr>
            <w:r>
              <w:rPr>
                <w:color w:val="000000"/>
                <w:sz w:val="24"/>
              </w:rPr>
              <w:t>603901</w:t>
            </w:r>
          </w:p>
        </w:tc>
        <w:tc>
          <w:tcPr>
            <w:tcW w:w="1980" w:type="dxa"/>
            <w:vAlign w:val="center"/>
          </w:tcPr>
          <w:p>
            <w:pPr>
              <w:jc w:val="center"/>
            </w:pPr>
            <w:r>
              <w:rPr>
                <w:color w:val="000000"/>
                <w:sz w:val="24"/>
              </w:rPr>
              <w:t>永创智能</w:t>
            </w:r>
          </w:p>
        </w:tc>
        <w:tc>
          <w:tcPr>
            <w:tcW w:w="2880" w:type="dxa"/>
            <w:vAlign w:val="center"/>
          </w:tcPr>
          <w:p>
            <w:pPr>
              <w:jc w:val="right"/>
            </w:pPr>
            <w:r>
              <w:rPr>
                <w:color w:val="000000"/>
                <w:sz w:val="24"/>
              </w:rPr>
              <w:t>21,264,032.33</w:t>
            </w:r>
          </w:p>
        </w:tc>
        <w:tc>
          <w:tcPr>
            <w:tcW w:w="1620" w:type="dxa"/>
            <w:vAlign w:val="center"/>
          </w:tcPr>
          <w:p>
            <w:pPr>
              <w:jc w:val="right"/>
            </w:pPr>
            <w:r>
              <w:rPr>
                <w:color w:val="000000"/>
                <w:sz w:val="24"/>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77</w:t>
            </w:r>
          </w:p>
        </w:tc>
        <w:tc>
          <w:tcPr>
            <w:tcW w:w="1650" w:type="dxa"/>
            <w:vAlign w:val="center"/>
          </w:tcPr>
          <w:p>
            <w:pPr>
              <w:jc w:val="center"/>
            </w:pPr>
            <w:r>
              <w:rPr>
                <w:color w:val="000000"/>
                <w:sz w:val="24"/>
              </w:rPr>
              <w:t>601857</w:t>
            </w:r>
          </w:p>
        </w:tc>
        <w:tc>
          <w:tcPr>
            <w:tcW w:w="1980" w:type="dxa"/>
            <w:vAlign w:val="center"/>
          </w:tcPr>
          <w:p>
            <w:pPr>
              <w:jc w:val="center"/>
            </w:pPr>
            <w:r>
              <w:rPr>
                <w:color w:val="000000"/>
                <w:sz w:val="24"/>
              </w:rPr>
              <w:t>中国石油</w:t>
            </w:r>
          </w:p>
        </w:tc>
        <w:tc>
          <w:tcPr>
            <w:tcW w:w="2880" w:type="dxa"/>
            <w:vAlign w:val="center"/>
          </w:tcPr>
          <w:p>
            <w:pPr>
              <w:jc w:val="right"/>
            </w:pPr>
            <w:r>
              <w:rPr>
                <w:color w:val="000000"/>
                <w:sz w:val="24"/>
              </w:rPr>
              <w:t>21,190,278.59</w:t>
            </w:r>
          </w:p>
        </w:tc>
        <w:tc>
          <w:tcPr>
            <w:tcW w:w="1620" w:type="dxa"/>
            <w:vAlign w:val="center"/>
          </w:tcPr>
          <w:p>
            <w:pPr>
              <w:jc w:val="right"/>
            </w:pPr>
            <w:r>
              <w:rPr>
                <w:color w:val="000000"/>
                <w:sz w:val="24"/>
              </w:rPr>
              <w:t>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78</w:t>
            </w:r>
          </w:p>
        </w:tc>
        <w:tc>
          <w:tcPr>
            <w:tcW w:w="1650" w:type="dxa"/>
            <w:vAlign w:val="center"/>
          </w:tcPr>
          <w:p>
            <w:pPr>
              <w:jc w:val="center"/>
            </w:pPr>
            <w:r>
              <w:rPr>
                <w:color w:val="000000"/>
                <w:sz w:val="24"/>
              </w:rPr>
              <w:t>601238</w:t>
            </w:r>
          </w:p>
        </w:tc>
        <w:tc>
          <w:tcPr>
            <w:tcW w:w="1980" w:type="dxa"/>
            <w:vAlign w:val="center"/>
          </w:tcPr>
          <w:p>
            <w:pPr>
              <w:jc w:val="center"/>
            </w:pPr>
            <w:r>
              <w:rPr>
                <w:color w:val="000000"/>
                <w:sz w:val="24"/>
              </w:rPr>
              <w:t>广汽集团</w:t>
            </w:r>
          </w:p>
        </w:tc>
        <w:tc>
          <w:tcPr>
            <w:tcW w:w="2880" w:type="dxa"/>
            <w:vAlign w:val="center"/>
          </w:tcPr>
          <w:p>
            <w:pPr>
              <w:jc w:val="right"/>
            </w:pPr>
            <w:r>
              <w:rPr>
                <w:color w:val="000000"/>
                <w:sz w:val="24"/>
              </w:rPr>
              <w:t>20,833,081.35</w:t>
            </w:r>
          </w:p>
        </w:tc>
        <w:tc>
          <w:tcPr>
            <w:tcW w:w="1620" w:type="dxa"/>
            <w:vAlign w:val="center"/>
          </w:tcPr>
          <w:p>
            <w:pPr>
              <w:jc w:val="right"/>
            </w:pPr>
            <w:r>
              <w:rPr>
                <w:color w:val="000000"/>
                <w:sz w:val="24"/>
              </w:rPr>
              <w:t>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79</w:t>
            </w:r>
          </w:p>
        </w:tc>
        <w:tc>
          <w:tcPr>
            <w:tcW w:w="1650" w:type="dxa"/>
            <w:vAlign w:val="center"/>
          </w:tcPr>
          <w:p>
            <w:pPr>
              <w:jc w:val="center"/>
            </w:pPr>
            <w:r>
              <w:rPr>
                <w:color w:val="000000"/>
                <w:sz w:val="24"/>
              </w:rPr>
              <w:t>002461</w:t>
            </w:r>
          </w:p>
        </w:tc>
        <w:tc>
          <w:tcPr>
            <w:tcW w:w="1980" w:type="dxa"/>
            <w:vAlign w:val="center"/>
          </w:tcPr>
          <w:p>
            <w:pPr>
              <w:jc w:val="center"/>
            </w:pPr>
            <w:r>
              <w:rPr>
                <w:color w:val="000000"/>
                <w:sz w:val="24"/>
              </w:rPr>
              <w:t>珠江啤酒</w:t>
            </w:r>
          </w:p>
        </w:tc>
        <w:tc>
          <w:tcPr>
            <w:tcW w:w="2880" w:type="dxa"/>
            <w:vAlign w:val="center"/>
          </w:tcPr>
          <w:p>
            <w:pPr>
              <w:jc w:val="right"/>
            </w:pPr>
            <w:r>
              <w:rPr>
                <w:color w:val="000000"/>
                <w:sz w:val="24"/>
              </w:rPr>
              <w:t>20,081,792.28</w:t>
            </w:r>
          </w:p>
        </w:tc>
        <w:tc>
          <w:tcPr>
            <w:tcW w:w="1620" w:type="dxa"/>
            <w:vAlign w:val="center"/>
          </w:tcPr>
          <w:p>
            <w:pPr>
              <w:jc w:val="right"/>
            </w:pPr>
            <w:r>
              <w:rPr>
                <w:color w:val="000000"/>
                <w:sz w:val="24"/>
              </w:rPr>
              <w:t>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80</w:t>
            </w:r>
          </w:p>
        </w:tc>
        <w:tc>
          <w:tcPr>
            <w:tcW w:w="1650" w:type="dxa"/>
            <w:vAlign w:val="center"/>
          </w:tcPr>
          <w:p>
            <w:pPr>
              <w:jc w:val="center"/>
            </w:pPr>
            <w:r>
              <w:rPr>
                <w:color w:val="000000"/>
                <w:sz w:val="24"/>
              </w:rPr>
              <w:t>600161</w:t>
            </w:r>
          </w:p>
        </w:tc>
        <w:tc>
          <w:tcPr>
            <w:tcW w:w="1980" w:type="dxa"/>
            <w:vAlign w:val="center"/>
          </w:tcPr>
          <w:p>
            <w:pPr>
              <w:jc w:val="center"/>
            </w:pPr>
            <w:r>
              <w:rPr>
                <w:color w:val="000000"/>
                <w:sz w:val="24"/>
              </w:rPr>
              <w:t>天坛生物</w:t>
            </w:r>
          </w:p>
        </w:tc>
        <w:tc>
          <w:tcPr>
            <w:tcW w:w="2880" w:type="dxa"/>
            <w:vAlign w:val="center"/>
          </w:tcPr>
          <w:p>
            <w:pPr>
              <w:jc w:val="right"/>
            </w:pPr>
            <w:r>
              <w:rPr>
                <w:color w:val="000000"/>
                <w:sz w:val="24"/>
              </w:rPr>
              <w:t>19,787,279.44</w:t>
            </w:r>
          </w:p>
        </w:tc>
        <w:tc>
          <w:tcPr>
            <w:tcW w:w="1620" w:type="dxa"/>
            <w:vAlign w:val="center"/>
          </w:tcPr>
          <w:p>
            <w:pPr>
              <w:jc w:val="right"/>
            </w:pPr>
            <w:r>
              <w:rPr>
                <w:color w:val="000000"/>
                <w:sz w:val="24"/>
              </w:rPr>
              <w:t>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81</w:t>
            </w:r>
          </w:p>
        </w:tc>
        <w:tc>
          <w:tcPr>
            <w:tcW w:w="1650" w:type="dxa"/>
            <w:vAlign w:val="center"/>
          </w:tcPr>
          <w:p>
            <w:pPr>
              <w:jc w:val="center"/>
            </w:pPr>
            <w:r>
              <w:rPr>
                <w:color w:val="000000"/>
                <w:sz w:val="24"/>
              </w:rPr>
              <w:t>000910</w:t>
            </w:r>
          </w:p>
        </w:tc>
        <w:tc>
          <w:tcPr>
            <w:tcW w:w="1980" w:type="dxa"/>
            <w:vAlign w:val="center"/>
          </w:tcPr>
          <w:p>
            <w:pPr>
              <w:jc w:val="center"/>
            </w:pPr>
            <w:r>
              <w:rPr>
                <w:color w:val="000000"/>
                <w:sz w:val="24"/>
              </w:rPr>
              <w:t>大亚圣象</w:t>
            </w:r>
          </w:p>
        </w:tc>
        <w:tc>
          <w:tcPr>
            <w:tcW w:w="2880" w:type="dxa"/>
            <w:vAlign w:val="center"/>
          </w:tcPr>
          <w:p>
            <w:pPr>
              <w:jc w:val="right"/>
            </w:pPr>
            <w:r>
              <w:rPr>
                <w:color w:val="000000"/>
                <w:sz w:val="24"/>
              </w:rPr>
              <w:t>19,570,536.03</w:t>
            </w:r>
          </w:p>
        </w:tc>
        <w:tc>
          <w:tcPr>
            <w:tcW w:w="1620" w:type="dxa"/>
            <w:vAlign w:val="center"/>
          </w:tcPr>
          <w:p>
            <w:pPr>
              <w:jc w:val="right"/>
            </w:pPr>
            <w:r>
              <w:rPr>
                <w:color w:val="000000"/>
                <w:sz w:val="24"/>
              </w:rPr>
              <w:t>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82</w:t>
            </w:r>
          </w:p>
        </w:tc>
        <w:tc>
          <w:tcPr>
            <w:tcW w:w="1650" w:type="dxa"/>
            <w:vAlign w:val="center"/>
          </w:tcPr>
          <w:p>
            <w:pPr>
              <w:jc w:val="center"/>
            </w:pPr>
            <w:r>
              <w:rPr>
                <w:color w:val="000000"/>
                <w:sz w:val="24"/>
              </w:rPr>
              <w:t>601233</w:t>
            </w:r>
          </w:p>
        </w:tc>
        <w:tc>
          <w:tcPr>
            <w:tcW w:w="1980" w:type="dxa"/>
            <w:vAlign w:val="center"/>
          </w:tcPr>
          <w:p>
            <w:pPr>
              <w:jc w:val="center"/>
            </w:pPr>
            <w:r>
              <w:rPr>
                <w:color w:val="000000"/>
                <w:sz w:val="24"/>
              </w:rPr>
              <w:t>桐昆股份</w:t>
            </w:r>
          </w:p>
        </w:tc>
        <w:tc>
          <w:tcPr>
            <w:tcW w:w="2880" w:type="dxa"/>
            <w:vAlign w:val="center"/>
          </w:tcPr>
          <w:p>
            <w:pPr>
              <w:jc w:val="right"/>
            </w:pPr>
            <w:r>
              <w:rPr>
                <w:color w:val="000000"/>
                <w:sz w:val="24"/>
              </w:rPr>
              <w:t>19,518,001.09</w:t>
            </w:r>
          </w:p>
        </w:tc>
        <w:tc>
          <w:tcPr>
            <w:tcW w:w="1620" w:type="dxa"/>
            <w:vAlign w:val="center"/>
          </w:tcPr>
          <w:p>
            <w:pPr>
              <w:jc w:val="right"/>
            </w:pPr>
            <w:r>
              <w:rPr>
                <w:color w:val="000000"/>
                <w:sz w:val="24"/>
              </w:rPr>
              <w:t>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83</w:t>
            </w:r>
          </w:p>
        </w:tc>
        <w:tc>
          <w:tcPr>
            <w:tcW w:w="1650" w:type="dxa"/>
            <w:vAlign w:val="center"/>
          </w:tcPr>
          <w:p>
            <w:pPr>
              <w:jc w:val="center"/>
            </w:pPr>
            <w:r>
              <w:rPr>
                <w:color w:val="000000"/>
                <w:sz w:val="24"/>
              </w:rPr>
              <w:t>002466</w:t>
            </w:r>
          </w:p>
        </w:tc>
        <w:tc>
          <w:tcPr>
            <w:tcW w:w="1980" w:type="dxa"/>
            <w:vAlign w:val="center"/>
          </w:tcPr>
          <w:p>
            <w:pPr>
              <w:jc w:val="center"/>
            </w:pPr>
            <w:r>
              <w:rPr>
                <w:color w:val="000000"/>
                <w:sz w:val="24"/>
              </w:rPr>
              <w:t>天齐锂业</w:t>
            </w:r>
          </w:p>
        </w:tc>
        <w:tc>
          <w:tcPr>
            <w:tcW w:w="2880" w:type="dxa"/>
            <w:vAlign w:val="center"/>
          </w:tcPr>
          <w:p>
            <w:pPr>
              <w:jc w:val="right"/>
            </w:pPr>
            <w:r>
              <w:rPr>
                <w:color w:val="000000"/>
                <w:sz w:val="24"/>
              </w:rPr>
              <w:t>19,385,354.67</w:t>
            </w:r>
          </w:p>
        </w:tc>
        <w:tc>
          <w:tcPr>
            <w:tcW w:w="1620" w:type="dxa"/>
            <w:vAlign w:val="center"/>
          </w:tcPr>
          <w:p>
            <w:pPr>
              <w:jc w:val="right"/>
            </w:pPr>
            <w:r>
              <w:rPr>
                <w:color w:val="000000"/>
                <w:sz w:val="24"/>
              </w:rPr>
              <w:t>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84</w:t>
            </w:r>
          </w:p>
        </w:tc>
        <w:tc>
          <w:tcPr>
            <w:tcW w:w="1650" w:type="dxa"/>
            <w:vAlign w:val="center"/>
          </w:tcPr>
          <w:p>
            <w:pPr>
              <w:jc w:val="center"/>
            </w:pPr>
            <w:r>
              <w:rPr>
                <w:color w:val="000000"/>
                <w:sz w:val="24"/>
              </w:rPr>
              <w:t>600362</w:t>
            </w:r>
          </w:p>
        </w:tc>
        <w:tc>
          <w:tcPr>
            <w:tcW w:w="1980" w:type="dxa"/>
            <w:vAlign w:val="center"/>
          </w:tcPr>
          <w:p>
            <w:pPr>
              <w:jc w:val="center"/>
            </w:pPr>
            <w:r>
              <w:rPr>
                <w:color w:val="000000"/>
                <w:sz w:val="24"/>
              </w:rPr>
              <w:t>江西铜业</w:t>
            </w:r>
          </w:p>
        </w:tc>
        <w:tc>
          <w:tcPr>
            <w:tcW w:w="2880" w:type="dxa"/>
            <w:vAlign w:val="center"/>
          </w:tcPr>
          <w:p>
            <w:pPr>
              <w:jc w:val="right"/>
            </w:pPr>
            <w:r>
              <w:rPr>
                <w:color w:val="000000"/>
                <w:sz w:val="24"/>
              </w:rPr>
              <w:t>19,256,014.00</w:t>
            </w:r>
          </w:p>
        </w:tc>
        <w:tc>
          <w:tcPr>
            <w:tcW w:w="1620" w:type="dxa"/>
            <w:vAlign w:val="center"/>
          </w:tcPr>
          <w:p>
            <w:pPr>
              <w:jc w:val="right"/>
            </w:pPr>
            <w:r>
              <w:rPr>
                <w:color w:val="000000"/>
                <w:sz w:val="24"/>
              </w:rPr>
              <w:t>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85</w:t>
            </w:r>
          </w:p>
        </w:tc>
        <w:tc>
          <w:tcPr>
            <w:tcW w:w="1650" w:type="dxa"/>
            <w:vAlign w:val="center"/>
          </w:tcPr>
          <w:p>
            <w:pPr>
              <w:jc w:val="center"/>
            </w:pPr>
            <w:r>
              <w:rPr>
                <w:color w:val="000000"/>
                <w:sz w:val="24"/>
              </w:rPr>
              <w:t>000725</w:t>
            </w:r>
          </w:p>
        </w:tc>
        <w:tc>
          <w:tcPr>
            <w:tcW w:w="1980" w:type="dxa"/>
            <w:vAlign w:val="center"/>
          </w:tcPr>
          <w:p>
            <w:pPr>
              <w:jc w:val="center"/>
            </w:pPr>
            <w:r>
              <w:rPr>
                <w:color w:val="000000"/>
                <w:sz w:val="24"/>
              </w:rPr>
              <w:t>京东方A</w:t>
            </w:r>
          </w:p>
        </w:tc>
        <w:tc>
          <w:tcPr>
            <w:tcW w:w="2880" w:type="dxa"/>
            <w:vAlign w:val="center"/>
          </w:tcPr>
          <w:p>
            <w:pPr>
              <w:jc w:val="right"/>
            </w:pPr>
            <w:r>
              <w:rPr>
                <w:color w:val="000000"/>
                <w:sz w:val="24"/>
              </w:rPr>
              <w:t>19,174,034.00</w:t>
            </w:r>
          </w:p>
        </w:tc>
        <w:tc>
          <w:tcPr>
            <w:tcW w:w="1620" w:type="dxa"/>
            <w:vAlign w:val="center"/>
          </w:tcPr>
          <w:p>
            <w:pPr>
              <w:jc w:val="right"/>
            </w:pPr>
            <w:r>
              <w:rPr>
                <w:color w:val="000000"/>
                <w:sz w:val="24"/>
              </w:rPr>
              <w:t>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86</w:t>
            </w:r>
          </w:p>
        </w:tc>
        <w:tc>
          <w:tcPr>
            <w:tcW w:w="1650" w:type="dxa"/>
            <w:vAlign w:val="center"/>
          </w:tcPr>
          <w:p>
            <w:pPr>
              <w:jc w:val="center"/>
            </w:pPr>
            <w:r>
              <w:rPr>
                <w:color w:val="000000"/>
                <w:sz w:val="24"/>
              </w:rPr>
              <w:t>600600</w:t>
            </w:r>
          </w:p>
        </w:tc>
        <w:tc>
          <w:tcPr>
            <w:tcW w:w="1980" w:type="dxa"/>
            <w:vAlign w:val="center"/>
          </w:tcPr>
          <w:p>
            <w:pPr>
              <w:jc w:val="center"/>
            </w:pPr>
            <w:r>
              <w:rPr>
                <w:color w:val="000000"/>
                <w:sz w:val="24"/>
              </w:rPr>
              <w:t>青岛啤酒</w:t>
            </w:r>
          </w:p>
        </w:tc>
        <w:tc>
          <w:tcPr>
            <w:tcW w:w="2880" w:type="dxa"/>
            <w:vAlign w:val="center"/>
          </w:tcPr>
          <w:p>
            <w:pPr>
              <w:jc w:val="right"/>
            </w:pPr>
            <w:r>
              <w:rPr>
                <w:color w:val="000000"/>
                <w:sz w:val="24"/>
              </w:rPr>
              <w:t>19,107,681.85</w:t>
            </w:r>
          </w:p>
        </w:tc>
        <w:tc>
          <w:tcPr>
            <w:tcW w:w="1620" w:type="dxa"/>
            <w:vAlign w:val="center"/>
          </w:tcPr>
          <w:p>
            <w:pPr>
              <w:jc w:val="right"/>
            </w:pPr>
            <w:r>
              <w:rPr>
                <w:color w:val="000000"/>
                <w:sz w:val="24"/>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87</w:t>
            </w:r>
          </w:p>
        </w:tc>
        <w:tc>
          <w:tcPr>
            <w:tcW w:w="1650" w:type="dxa"/>
            <w:vAlign w:val="center"/>
          </w:tcPr>
          <w:p>
            <w:pPr>
              <w:jc w:val="center"/>
            </w:pPr>
            <w:r>
              <w:rPr>
                <w:color w:val="000000"/>
                <w:sz w:val="24"/>
              </w:rPr>
              <w:t>002425</w:t>
            </w:r>
          </w:p>
        </w:tc>
        <w:tc>
          <w:tcPr>
            <w:tcW w:w="1980" w:type="dxa"/>
            <w:vAlign w:val="center"/>
          </w:tcPr>
          <w:p>
            <w:pPr>
              <w:jc w:val="center"/>
            </w:pPr>
            <w:r>
              <w:rPr>
                <w:color w:val="000000"/>
                <w:sz w:val="24"/>
              </w:rPr>
              <w:t>凯撒文化</w:t>
            </w:r>
          </w:p>
        </w:tc>
        <w:tc>
          <w:tcPr>
            <w:tcW w:w="2880" w:type="dxa"/>
            <w:vAlign w:val="center"/>
          </w:tcPr>
          <w:p>
            <w:pPr>
              <w:jc w:val="right"/>
            </w:pPr>
            <w:r>
              <w:rPr>
                <w:color w:val="000000"/>
                <w:sz w:val="24"/>
              </w:rPr>
              <w:t>18,985,356.00</w:t>
            </w:r>
          </w:p>
        </w:tc>
        <w:tc>
          <w:tcPr>
            <w:tcW w:w="1620" w:type="dxa"/>
            <w:vAlign w:val="center"/>
          </w:tcPr>
          <w:p>
            <w:pPr>
              <w:jc w:val="right"/>
            </w:pPr>
            <w:r>
              <w:rPr>
                <w:color w:val="000000"/>
                <w:sz w:val="24"/>
              </w:rPr>
              <w:t>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88</w:t>
            </w:r>
          </w:p>
        </w:tc>
        <w:tc>
          <w:tcPr>
            <w:tcW w:w="1650" w:type="dxa"/>
            <w:vAlign w:val="center"/>
          </w:tcPr>
          <w:p>
            <w:pPr>
              <w:jc w:val="center"/>
            </w:pPr>
            <w:r>
              <w:rPr>
                <w:color w:val="000000"/>
                <w:sz w:val="24"/>
              </w:rPr>
              <w:t>000656</w:t>
            </w:r>
          </w:p>
        </w:tc>
        <w:tc>
          <w:tcPr>
            <w:tcW w:w="1980" w:type="dxa"/>
            <w:vAlign w:val="center"/>
          </w:tcPr>
          <w:p>
            <w:pPr>
              <w:jc w:val="center"/>
            </w:pPr>
            <w:r>
              <w:rPr>
                <w:color w:val="000000"/>
                <w:sz w:val="24"/>
              </w:rPr>
              <w:t>金科股份</w:t>
            </w:r>
          </w:p>
        </w:tc>
        <w:tc>
          <w:tcPr>
            <w:tcW w:w="2880" w:type="dxa"/>
            <w:vAlign w:val="center"/>
          </w:tcPr>
          <w:p>
            <w:pPr>
              <w:jc w:val="right"/>
            </w:pPr>
            <w:r>
              <w:rPr>
                <w:color w:val="000000"/>
                <w:sz w:val="24"/>
              </w:rPr>
              <w:t>18,929,452.77</w:t>
            </w:r>
          </w:p>
        </w:tc>
        <w:tc>
          <w:tcPr>
            <w:tcW w:w="1620" w:type="dxa"/>
            <w:vAlign w:val="center"/>
          </w:tcPr>
          <w:p>
            <w:pPr>
              <w:jc w:val="right"/>
            </w:pPr>
            <w:r>
              <w:rPr>
                <w:color w:val="000000"/>
                <w:sz w:val="24"/>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89</w:t>
            </w:r>
          </w:p>
        </w:tc>
        <w:tc>
          <w:tcPr>
            <w:tcW w:w="1650" w:type="dxa"/>
            <w:vAlign w:val="center"/>
          </w:tcPr>
          <w:p>
            <w:pPr>
              <w:jc w:val="center"/>
            </w:pPr>
            <w:r>
              <w:rPr>
                <w:color w:val="000000"/>
                <w:sz w:val="24"/>
              </w:rPr>
              <w:t>601658</w:t>
            </w:r>
          </w:p>
        </w:tc>
        <w:tc>
          <w:tcPr>
            <w:tcW w:w="1980" w:type="dxa"/>
            <w:vAlign w:val="center"/>
          </w:tcPr>
          <w:p>
            <w:pPr>
              <w:jc w:val="center"/>
            </w:pPr>
            <w:r>
              <w:rPr>
                <w:color w:val="000000"/>
                <w:sz w:val="24"/>
              </w:rPr>
              <w:t>邮储银行</w:t>
            </w:r>
          </w:p>
        </w:tc>
        <w:tc>
          <w:tcPr>
            <w:tcW w:w="2880" w:type="dxa"/>
            <w:vAlign w:val="center"/>
          </w:tcPr>
          <w:p>
            <w:pPr>
              <w:jc w:val="right"/>
            </w:pPr>
            <w:r>
              <w:rPr>
                <w:color w:val="000000"/>
                <w:sz w:val="24"/>
              </w:rPr>
              <w:t>18,901,087.44</w:t>
            </w:r>
          </w:p>
        </w:tc>
        <w:tc>
          <w:tcPr>
            <w:tcW w:w="1620" w:type="dxa"/>
            <w:vAlign w:val="center"/>
          </w:tcPr>
          <w:p>
            <w:pPr>
              <w:jc w:val="right"/>
            </w:pPr>
            <w:r>
              <w:rPr>
                <w:color w:val="000000"/>
                <w:sz w:val="24"/>
              </w:rPr>
              <w:t>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90</w:t>
            </w:r>
          </w:p>
        </w:tc>
        <w:tc>
          <w:tcPr>
            <w:tcW w:w="1650" w:type="dxa"/>
            <w:vAlign w:val="center"/>
          </w:tcPr>
          <w:p>
            <w:pPr>
              <w:jc w:val="center"/>
            </w:pPr>
            <w:r>
              <w:rPr>
                <w:color w:val="000000"/>
                <w:sz w:val="24"/>
              </w:rPr>
              <w:t>600030</w:t>
            </w:r>
          </w:p>
        </w:tc>
        <w:tc>
          <w:tcPr>
            <w:tcW w:w="1980" w:type="dxa"/>
            <w:vAlign w:val="center"/>
          </w:tcPr>
          <w:p>
            <w:pPr>
              <w:jc w:val="center"/>
            </w:pPr>
            <w:r>
              <w:rPr>
                <w:color w:val="000000"/>
                <w:sz w:val="24"/>
              </w:rPr>
              <w:t>中信证券</w:t>
            </w:r>
          </w:p>
        </w:tc>
        <w:tc>
          <w:tcPr>
            <w:tcW w:w="2880" w:type="dxa"/>
            <w:vAlign w:val="center"/>
          </w:tcPr>
          <w:p>
            <w:pPr>
              <w:jc w:val="right"/>
            </w:pPr>
            <w:r>
              <w:rPr>
                <w:color w:val="000000"/>
                <w:sz w:val="24"/>
              </w:rPr>
              <w:t>18,798,093.44</w:t>
            </w:r>
          </w:p>
        </w:tc>
        <w:tc>
          <w:tcPr>
            <w:tcW w:w="1620" w:type="dxa"/>
            <w:vAlign w:val="center"/>
          </w:tcPr>
          <w:p>
            <w:pPr>
              <w:jc w:val="right"/>
            </w:pPr>
            <w:r>
              <w:rPr>
                <w:color w:val="000000"/>
                <w:sz w:val="24"/>
              </w:rPr>
              <w:t>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91</w:t>
            </w:r>
          </w:p>
        </w:tc>
        <w:tc>
          <w:tcPr>
            <w:tcW w:w="1650" w:type="dxa"/>
            <w:vAlign w:val="center"/>
          </w:tcPr>
          <w:p>
            <w:pPr>
              <w:jc w:val="center"/>
            </w:pPr>
            <w:r>
              <w:rPr>
                <w:color w:val="000000"/>
                <w:sz w:val="24"/>
              </w:rPr>
              <w:t>600999</w:t>
            </w:r>
          </w:p>
        </w:tc>
        <w:tc>
          <w:tcPr>
            <w:tcW w:w="1980" w:type="dxa"/>
            <w:vAlign w:val="center"/>
          </w:tcPr>
          <w:p>
            <w:pPr>
              <w:jc w:val="center"/>
            </w:pPr>
            <w:r>
              <w:rPr>
                <w:color w:val="000000"/>
                <w:sz w:val="24"/>
              </w:rPr>
              <w:t>招商证券</w:t>
            </w:r>
          </w:p>
        </w:tc>
        <w:tc>
          <w:tcPr>
            <w:tcW w:w="2880" w:type="dxa"/>
            <w:vAlign w:val="center"/>
          </w:tcPr>
          <w:p>
            <w:pPr>
              <w:jc w:val="right"/>
            </w:pPr>
            <w:r>
              <w:rPr>
                <w:color w:val="000000"/>
                <w:sz w:val="24"/>
              </w:rPr>
              <w:t>18,776,213.23</w:t>
            </w:r>
          </w:p>
        </w:tc>
        <w:tc>
          <w:tcPr>
            <w:tcW w:w="1620" w:type="dxa"/>
            <w:vAlign w:val="center"/>
          </w:tcPr>
          <w:p>
            <w:pPr>
              <w:jc w:val="right"/>
            </w:pPr>
            <w:r>
              <w:rPr>
                <w:color w:val="000000"/>
                <w:sz w:val="24"/>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92</w:t>
            </w:r>
          </w:p>
        </w:tc>
        <w:tc>
          <w:tcPr>
            <w:tcW w:w="1650" w:type="dxa"/>
            <w:vAlign w:val="center"/>
          </w:tcPr>
          <w:p>
            <w:pPr>
              <w:jc w:val="center"/>
            </w:pPr>
            <w:r>
              <w:rPr>
                <w:color w:val="000000"/>
                <w:sz w:val="24"/>
              </w:rPr>
              <w:t>603501</w:t>
            </w:r>
          </w:p>
        </w:tc>
        <w:tc>
          <w:tcPr>
            <w:tcW w:w="1980" w:type="dxa"/>
            <w:vAlign w:val="center"/>
          </w:tcPr>
          <w:p>
            <w:pPr>
              <w:jc w:val="center"/>
            </w:pPr>
            <w:r>
              <w:rPr>
                <w:color w:val="000000"/>
                <w:sz w:val="24"/>
              </w:rPr>
              <w:t>韦尔股份</w:t>
            </w:r>
          </w:p>
        </w:tc>
        <w:tc>
          <w:tcPr>
            <w:tcW w:w="2880" w:type="dxa"/>
            <w:vAlign w:val="center"/>
          </w:tcPr>
          <w:p>
            <w:pPr>
              <w:jc w:val="right"/>
            </w:pPr>
            <w:r>
              <w:rPr>
                <w:color w:val="000000"/>
                <w:sz w:val="24"/>
              </w:rPr>
              <w:t>18,623,064.20</w:t>
            </w:r>
          </w:p>
        </w:tc>
        <w:tc>
          <w:tcPr>
            <w:tcW w:w="1620" w:type="dxa"/>
            <w:vAlign w:val="center"/>
          </w:tcPr>
          <w:p>
            <w:pPr>
              <w:jc w:val="right"/>
            </w:pPr>
            <w:r>
              <w:rPr>
                <w:color w:val="000000"/>
                <w:sz w:val="24"/>
              </w:rPr>
              <w:t>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93</w:t>
            </w:r>
          </w:p>
        </w:tc>
        <w:tc>
          <w:tcPr>
            <w:tcW w:w="1650" w:type="dxa"/>
            <w:vAlign w:val="center"/>
          </w:tcPr>
          <w:p>
            <w:pPr>
              <w:jc w:val="center"/>
            </w:pPr>
            <w:r>
              <w:rPr>
                <w:color w:val="000000"/>
                <w:sz w:val="24"/>
              </w:rPr>
              <w:t>000059</w:t>
            </w:r>
          </w:p>
        </w:tc>
        <w:tc>
          <w:tcPr>
            <w:tcW w:w="1980" w:type="dxa"/>
            <w:vAlign w:val="center"/>
          </w:tcPr>
          <w:p>
            <w:pPr>
              <w:jc w:val="center"/>
            </w:pPr>
            <w:r>
              <w:rPr>
                <w:color w:val="000000"/>
                <w:sz w:val="24"/>
              </w:rPr>
              <w:t>华锦股份</w:t>
            </w:r>
          </w:p>
        </w:tc>
        <w:tc>
          <w:tcPr>
            <w:tcW w:w="2880" w:type="dxa"/>
            <w:vAlign w:val="center"/>
          </w:tcPr>
          <w:p>
            <w:pPr>
              <w:jc w:val="right"/>
            </w:pPr>
            <w:r>
              <w:rPr>
                <w:color w:val="000000"/>
                <w:sz w:val="24"/>
              </w:rPr>
              <w:t>18,455,328.40</w:t>
            </w:r>
          </w:p>
        </w:tc>
        <w:tc>
          <w:tcPr>
            <w:tcW w:w="1620" w:type="dxa"/>
            <w:vAlign w:val="center"/>
          </w:tcPr>
          <w:p>
            <w:pPr>
              <w:jc w:val="right"/>
            </w:pPr>
            <w:r>
              <w:rPr>
                <w:color w:val="000000"/>
                <w:sz w:val="24"/>
              </w:rPr>
              <w:t>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94</w:t>
            </w:r>
          </w:p>
        </w:tc>
        <w:tc>
          <w:tcPr>
            <w:tcW w:w="1650" w:type="dxa"/>
            <w:vAlign w:val="center"/>
          </w:tcPr>
          <w:p>
            <w:pPr>
              <w:jc w:val="center"/>
            </w:pPr>
            <w:r>
              <w:rPr>
                <w:color w:val="000000"/>
                <w:sz w:val="24"/>
              </w:rPr>
              <w:t>000100</w:t>
            </w:r>
          </w:p>
        </w:tc>
        <w:tc>
          <w:tcPr>
            <w:tcW w:w="1980" w:type="dxa"/>
            <w:vAlign w:val="center"/>
          </w:tcPr>
          <w:p>
            <w:pPr>
              <w:jc w:val="center"/>
            </w:pPr>
            <w:r>
              <w:rPr>
                <w:color w:val="000000"/>
                <w:sz w:val="24"/>
              </w:rPr>
              <w:t>TCL科技</w:t>
            </w:r>
          </w:p>
        </w:tc>
        <w:tc>
          <w:tcPr>
            <w:tcW w:w="2880" w:type="dxa"/>
            <w:vAlign w:val="center"/>
          </w:tcPr>
          <w:p>
            <w:pPr>
              <w:jc w:val="right"/>
            </w:pPr>
            <w:r>
              <w:rPr>
                <w:color w:val="000000"/>
                <w:sz w:val="24"/>
              </w:rPr>
              <w:t>18,048,356.49</w:t>
            </w:r>
          </w:p>
        </w:tc>
        <w:tc>
          <w:tcPr>
            <w:tcW w:w="1620" w:type="dxa"/>
            <w:vAlign w:val="center"/>
          </w:tcPr>
          <w:p>
            <w:pPr>
              <w:jc w:val="right"/>
            </w:pPr>
            <w:r>
              <w:rPr>
                <w:color w:val="000000"/>
                <w:sz w:val="24"/>
              </w:rPr>
              <w:t>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95</w:t>
            </w:r>
          </w:p>
        </w:tc>
        <w:tc>
          <w:tcPr>
            <w:tcW w:w="1650" w:type="dxa"/>
            <w:vAlign w:val="center"/>
          </w:tcPr>
          <w:p>
            <w:pPr>
              <w:jc w:val="center"/>
            </w:pPr>
            <w:r>
              <w:rPr>
                <w:color w:val="000000"/>
                <w:sz w:val="24"/>
              </w:rPr>
              <w:t>000811</w:t>
            </w:r>
          </w:p>
        </w:tc>
        <w:tc>
          <w:tcPr>
            <w:tcW w:w="1980" w:type="dxa"/>
            <w:vAlign w:val="center"/>
          </w:tcPr>
          <w:p>
            <w:pPr>
              <w:jc w:val="center"/>
            </w:pPr>
            <w:r>
              <w:rPr>
                <w:color w:val="000000"/>
                <w:sz w:val="24"/>
              </w:rPr>
              <w:t>冰轮环境</w:t>
            </w:r>
          </w:p>
        </w:tc>
        <w:tc>
          <w:tcPr>
            <w:tcW w:w="2880" w:type="dxa"/>
            <w:vAlign w:val="center"/>
          </w:tcPr>
          <w:p>
            <w:pPr>
              <w:jc w:val="right"/>
            </w:pPr>
            <w:r>
              <w:rPr>
                <w:color w:val="000000"/>
                <w:sz w:val="24"/>
              </w:rPr>
              <w:t>17,893,545.22</w:t>
            </w:r>
          </w:p>
        </w:tc>
        <w:tc>
          <w:tcPr>
            <w:tcW w:w="1620" w:type="dxa"/>
            <w:vAlign w:val="center"/>
          </w:tcPr>
          <w:p>
            <w:pPr>
              <w:jc w:val="right"/>
            </w:pPr>
            <w:r>
              <w:rPr>
                <w:color w:val="000000"/>
                <w:sz w:val="24"/>
              </w:rPr>
              <w:t>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96</w:t>
            </w:r>
          </w:p>
        </w:tc>
        <w:tc>
          <w:tcPr>
            <w:tcW w:w="1650" w:type="dxa"/>
            <w:vAlign w:val="center"/>
          </w:tcPr>
          <w:p>
            <w:pPr>
              <w:jc w:val="center"/>
            </w:pPr>
            <w:r>
              <w:rPr>
                <w:color w:val="000000"/>
                <w:sz w:val="24"/>
              </w:rPr>
              <w:t>300823</w:t>
            </w:r>
          </w:p>
        </w:tc>
        <w:tc>
          <w:tcPr>
            <w:tcW w:w="1980" w:type="dxa"/>
            <w:vAlign w:val="center"/>
          </w:tcPr>
          <w:p>
            <w:pPr>
              <w:jc w:val="center"/>
            </w:pPr>
            <w:r>
              <w:rPr>
                <w:color w:val="000000"/>
                <w:sz w:val="24"/>
              </w:rPr>
              <w:t>建科机械</w:t>
            </w:r>
          </w:p>
        </w:tc>
        <w:tc>
          <w:tcPr>
            <w:tcW w:w="2880" w:type="dxa"/>
            <w:vAlign w:val="center"/>
          </w:tcPr>
          <w:p>
            <w:pPr>
              <w:jc w:val="right"/>
            </w:pPr>
            <w:r>
              <w:rPr>
                <w:color w:val="000000"/>
                <w:sz w:val="24"/>
              </w:rPr>
              <w:t>17,848,076.35</w:t>
            </w:r>
          </w:p>
        </w:tc>
        <w:tc>
          <w:tcPr>
            <w:tcW w:w="1620" w:type="dxa"/>
            <w:vAlign w:val="center"/>
          </w:tcPr>
          <w:p>
            <w:pPr>
              <w:jc w:val="right"/>
            </w:pPr>
            <w:r>
              <w:rPr>
                <w:color w:val="000000"/>
                <w:sz w:val="24"/>
              </w:rPr>
              <w:t>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97</w:t>
            </w:r>
          </w:p>
        </w:tc>
        <w:tc>
          <w:tcPr>
            <w:tcW w:w="1650" w:type="dxa"/>
            <w:vAlign w:val="center"/>
          </w:tcPr>
          <w:p>
            <w:pPr>
              <w:jc w:val="center"/>
            </w:pPr>
            <w:r>
              <w:rPr>
                <w:color w:val="000000"/>
                <w:sz w:val="24"/>
              </w:rPr>
              <w:t>603259</w:t>
            </w:r>
          </w:p>
        </w:tc>
        <w:tc>
          <w:tcPr>
            <w:tcW w:w="1980" w:type="dxa"/>
            <w:vAlign w:val="center"/>
          </w:tcPr>
          <w:p>
            <w:pPr>
              <w:jc w:val="center"/>
            </w:pPr>
            <w:r>
              <w:rPr>
                <w:color w:val="000000"/>
                <w:sz w:val="24"/>
              </w:rPr>
              <w:t>药明康德</w:t>
            </w:r>
          </w:p>
        </w:tc>
        <w:tc>
          <w:tcPr>
            <w:tcW w:w="2880" w:type="dxa"/>
            <w:vAlign w:val="center"/>
          </w:tcPr>
          <w:p>
            <w:pPr>
              <w:jc w:val="right"/>
            </w:pPr>
            <w:r>
              <w:rPr>
                <w:color w:val="000000"/>
                <w:sz w:val="24"/>
              </w:rPr>
              <w:t>17,659,969.00</w:t>
            </w:r>
          </w:p>
        </w:tc>
        <w:tc>
          <w:tcPr>
            <w:tcW w:w="1620" w:type="dxa"/>
            <w:vAlign w:val="center"/>
          </w:tcPr>
          <w:p>
            <w:pPr>
              <w:jc w:val="right"/>
            </w:pPr>
            <w:r>
              <w:rPr>
                <w:color w:val="000000"/>
                <w:sz w:val="24"/>
              </w:rPr>
              <w:t>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98</w:t>
            </w:r>
          </w:p>
        </w:tc>
        <w:tc>
          <w:tcPr>
            <w:tcW w:w="1650" w:type="dxa"/>
            <w:vAlign w:val="center"/>
          </w:tcPr>
          <w:p>
            <w:pPr>
              <w:jc w:val="center"/>
            </w:pPr>
            <w:r>
              <w:rPr>
                <w:color w:val="000000"/>
                <w:sz w:val="24"/>
              </w:rPr>
              <w:t>300705</w:t>
            </w:r>
          </w:p>
        </w:tc>
        <w:tc>
          <w:tcPr>
            <w:tcW w:w="1980" w:type="dxa"/>
            <w:vAlign w:val="center"/>
          </w:tcPr>
          <w:p>
            <w:pPr>
              <w:jc w:val="center"/>
            </w:pPr>
            <w:r>
              <w:rPr>
                <w:color w:val="000000"/>
                <w:sz w:val="24"/>
              </w:rPr>
              <w:t>九典制药</w:t>
            </w:r>
          </w:p>
        </w:tc>
        <w:tc>
          <w:tcPr>
            <w:tcW w:w="2880" w:type="dxa"/>
            <w:vAlign w:val="center"/>
          </w:tcPr>
          <w:p>
            <w:pPr>
              <w:jc w:val="right"/>
            </w:pPr>
            <w:r>
              <w:rPr>
                <w:color w:val="000000"/>
                <w:sz w:val="24"/>
              </w:rPr>
              <w:t>17,389,111.00</w:t>
            </w:r>
          </w:p>
        </w:tc>
        <w:tc>
          <w:tcPr>
            <w:tcW w:w="1620" w:type="dxa"/>
            <w:vAlign w:val="center"/>
          </w:tcPr>
          <w:p>
            <w:pPr>
              <w:jc w:val="right"/>
            </w:pPr>
            <w:r>
              <w:rPr>
                <w:color w:val="000000"/>
                <w:sz w:val="24"/>
              </w:rPr>
              <w:t>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99</w:t>
            </w:r>
          </w:p>
        </w:tc>
        <w:tc>
          <w:tcPr>
            <w:tcW w:w="1650" w:type="dxa"/>
            <w:vAlign w:val="center"/>
          </w:tcPr>
          <w:p>
            <w:pPr>
              <w:jc w:val="center"/>
            </w:pPr>
            <w:r>
              <w:rPr>
                <w:color w:val="000000"/>
                <w:sz w:val="24"/>
              </w:rPr>
              <w:t>300198</w:t>
            </w:r>
          </w:p>
        </w:tc>
        <w:tc>
          <w:tcPr>
            <w:tcW w:w="1980" w:type="dxa"/>
            <w:vAlign w:val="center"/>
          </w:tcPr>
          <w:p>
            <w:pPr>
              <w:jc w:val="center"/>
            </w:pPr>
            <w:r>
              <w:rPr>
                <w:color w:val="000000"/>
                <w:sz w:val="24"/>
              </w:rPr>
              <w:t>纳川股份</w:t>
            </w:r>
          </w:p>
        </w:tc>
        <w:tc>
          <w:tcPr>
            <w:tcW w:w="2880" w:type="dxa"/>
            <w:vAlign w:val="center"/>
          </w:tcPr>
          <w:p>
            <w:pPr>
              <w:jc w:val="right"/>
            </w:pPr>
            <w:r>
              <w:rPr>
                <w:color w:val="000000"/>
                <w:sz w:val="24"/>
              </w:rPr>
              <w:t>17,045,870.00</w:t>
            </w:r>
          </w:p>
        </w:tc>
        <w:tc>
          <w:tcPr>
            <w:tcW w:w="1620" w:type="dxa"/>
            <w:vAlign w:val="center"/>
          </w:tcPr>
          <w:p>
            <w:pPr>
              <w:jc w:val="right"/>
            </w:pPr>
            <w:r>
              <w:rPr>
                <w:color w:val="000000"/>
                <w:sz w:val="24"/>
              </w:rPr>
              <w:t>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100</w:t>
            </w:r>
          </w:p>
        </w:tc>
        <w:tc>
          <w:tcPr>
            <w:tcW w:w="1650" w:type="dxa"/>
            <w:vAlign w:val="center"/>
          </w:tcPr>
          <w:p>
            <w:pPr>
              <w:jc w:val="center"/>
            </w:pPr>
            <w:r>
              <w:rPr>
                <w:color w:val="000000"/>
                <w:sz w:val="24"/>
              </w:rPr>
              <w:t>002041</w:t>
            </w:r>
          </w:p>
        </w:tc>
        <w:tc>
          <w:tcPr>
            <w:tcW w:w="1980" w:type="dxa"/>
            <w:vAlign w:val="center"/>
          </w:tcPr>
          <w:p>
            <w:pPr>
              <w:jc w:val="center"/>
            </w:pPr>
            <w:r>
              <w:rPr>
                <w:color w:val="000000"/>
                <w:sz w:val="24"/>
              </w:rPr>
              <w:t>登海种业</w:t>
            </w:r>
          </w:p>
        </w:tc>
        <w:tc>
          <w:tcPr>
            <w:tcW w:w="2880" w:type="dxa"/>
            <w:vAlign w:val="center"/>
          </w:tcPr>
          <w:p>
            <w:pPr>
              <w:jc w:val="right"/>
            </w:pPr>
            <w:r>
              <w:rPr>
                <w:color w:val="000000"/>
                <w:sz w:val="24"/>
              </w:rPr>
              <w:t>16,736,424.00</w:t>
            </w:r>
          </w:p>
        </w:tc>
        <w:tc>
          <w:tcPr>
            <w:tcW w:w="1620" w:type="dxa"/>
            <w:vAlign w:val="center"/>
          </w:tcPr>
          <w:p>
            <w:pPr>
              <w:jc w:val="right"/>
            </w:pPr>
            <w:r>
              <w:rPr>
                <w:color w:val="000000"/>
                <w:sz w:val="24"/>
              </w:rPr>
              <w:t>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101</w:t>
            </w:r>
          </w:p>
        </w:tc>
        <w:tc>
          <w:tcPr>
            <w:tcW w:w="1650" w:type="dxa"/>
            <w:vAlign w:val="center"/>
          </w:tcPr>
          <w:p>
            <w:pPr>
              <w:jc w:val="center"/>
            </w:pPr>
            <w:r>
              <w:rPr>
                <w:color w:val="000000"/>
                <w:sz w:val="24"/>
              </w:rPr>
              <w:t>000596</w:t>
            </w:r>
          </w:p>
        </w:tc>
        <w:tc>
          <w:tcPr>
            <w:tcW w:w="1980" w:type="dxa"/>
            <w:vAlign w:val="center"/>
          </w:tcPr>
          <w:p>
            <w:pPr>
              <w:jc w:val="center"/>
            </w:pPr>
            <w:r>
              <w:rPr>
                <w:color w:val="000000"/>
                <w:sz w:val="24"/>
              </w:rPr>
              <w:t>古井贡酒</w:t>
            </w:r>
          </w:p>
        </w:tc>
        <w:tc>
          <w:tcPr>
            <w:tcW w:w="2880" w:type="dxa"/>
            <w:vAlign w:val="center"/>
          </w:tcPr>
          <w:p>
            <w:pPr>
              <w:jc w:val="right"/>
            </w:pPr>
            <w:r>
              <w:rPr>
                <w:color w:val="000000"/>
                <w:sz w:val="24"/>
              </w:rPr>
              <w:t>16,372,017.75</w:t>
            </w:r>
          </w:p>
        </w:tc>
        <w:tc>
          <w:tcPr>
            <w:tcW w:w="1620" w:type="dxa"/>
            <w:vAlign w:val="center"/>
          </w:tcPr>
          <w:p>
            <w:pPr>
              <w:jc w:val="right"/>
            </w:pPr>
            <w:r>
              <w:rPr>
                <w:color w:val="000000"/>
                <w:sz w:val="24"/>
              </w:rPr>
              <w:t>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102</w:t>
            </w:r>
          </w:p>
        </w:tc>
        <w:tc>
          <w:tcPr>
            <w:tcW w:w="1650" w:type="dxa"/>
            <w:vAlign w:val="center"/>
          </w:tcPr>
          <w:p>
            <w:pPr>
              <w:jc w:val="center"/>
            </w:pPr>
            <w:r>
              <w:rPr>
                <w:color w:val="000000"/>
                <w:sz w:val="24"/>
              </w:rPr>
              <w:t>300327</w:t>
            </w:r>
          </w:p>
        </w:tc>
        <w:tc>
          <w:tcPr>
            <w:tcW w:w="1980" w:type="dxa"/>
            <w:vAlign w:val="center"/>
          </w:tcPr>
          <w:p>
            <w:pPr>
              <w:jc w:val="center"/>
            </w:pPr>
            <w:r>
              <w:rPr>
                <w:color w:val="000000"/>
                <w:sz w:val="24"/>
              </w:rPr>
              <w:t>中颖电子</w:t>
            </w:r>
          </w:p>
        </w:tc>
        <w:tc>
          <w:tcPr>
            <w:tcW w:w="2880" w:type="dxa"/>
            <w:vAlign w:val="center"/>
          </w:tcPr>
          <w:p>
            <w:pPr>
              <w:jc w:val="right"/>
            </w:pPr>
            <w:r>
              <w:rPr>
                <w:color w:val="000000"/>
                <w:sz w:val="24"/>
              </w:rPr>
              <w:t>16,057,566.90</w:t>
            </w:r>
          </w:p>
        </w:tc>
        <w:tc>
          <w:tcPr>
            <w:tcW w:w="1620" w:type="dxa"/>
            <w:vAlign w:val="center"/>
          </w:tcPr>
          <w:p>
            <w:pPr>
              <w:jc w:val="right"/>
            </w:pPr>
            <w:r>
              <w:rPr>
                <w:color w:val="000000"/>
                <w:sz w:val="24"/>
              </w:rPr>
              <w:t>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103</w:t>
            </w:r>
          </w:p>
        </w:tc>
        <w:tc>
          <w:tcPr>
            <w:tcW w:w="1650" w:type="dxa"/>
            <w:vAlign w:val="center"/>
          </w:tcPr>
          <w:p>
            <w:pPr>
              <w:jc w:val="center"/>
            </w:pPr>
            <w:r>
              <w:rPr>
                <w:color w:val="000000"/>
                <w:sz w:val="24"/>
              </w:rPr>
              <w:t>600326</w:t>
            </w:r>
          </w:p>
        </w:tc>
        <w:tc>
          <w:tcPr>
            <w:tcW w:w="1980" w:type="dxa"/>
            <w:vAlign w:val="center"/>
          </w:tcPr>
          <w:p>
            <w:pPr>
              <w:jc w:val="center"/>
            </w:pPr>
            <w:r>
              <w:rPr>
                <w:color w:val="000000"/>
                <w:sz w:val="24"/>
              </w:rPr>
              <w:t>西藏天路</w:t>
            </w:r>
          </w:p>
        </w:tc>
        <w:tc>
          <w:tcPr>
            <w:tcW w:w="2880" w:type="dxa"/>
            <w:vAlign w:val="center"/>
          </w:tcPr>
          <w:p>
            <w:pPr>
              <w:jc w:val="right"/>
            </w:pPr>
            <w:r>
              <w:rPr>
                <w:color w:val="000000"/>
                <w:sz w:val="24"/>
              </w:rPr>
              <w:t>16,053,704.08</w:t>
            </w:r>
          </w:p>
        </w:tc>
        <w:tc>
          <w:tcPr>
            <w:tcW w:w="1620" w:type="dxa"/>
            <w:vAlign w:val="center"/>
          </w:tcPr>
          <w:p>
            <w:pPr>
              <w:jc w:val="right"/>
            </w:pPr>
            <w:r>
              <w:rPr>
                <w:color w:val="000000"/>
                <w:sz w:val="24"/>
              </w:rPr>
              <w:t>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104</w:t>
            </w:r>
          </w:p>
        </w:tc>
        <w:tc>
          <w:tcPr>
            <w:tcW w:w="1650" w:type="dxa"/>
            <w:vAlign w:val="center"/>
          </w:tcPr>
          <w:p>
            <w:pPr>
              <w:jc w:val="center"/>
            </w:pPr>
            <w:r>
              <w:rPr>
                <w:color w:val="000000"/>
                <w:sz w:val="24"/>
              </w:rPr>
              <w:t>600958</w:t>
            </w:r>
          </w:p>
        </w:tc>
        <w:tc>
          <w:tcPr>
            <w:tcW w:w="1980" w:type="dxa"/>
            <w:vAlign w:val="center"/>
          </w:tcPr>
          <w:p>
            <w:pPr>
              <w:jc w:val="center"/>
            </w:pPr>
            <w:r>
              <w:rPr>
                <w:color w:val="000000"/>
                <w:sz w:val="24"/>
              </w:rPr>
              <w:t>东方证券</w:t>
            </w:r>
          </w:p>
        </w:tc>
        <w:tc>
          <w:tcPr>
            <w:tcW w:w="2880" w:type="dxa"/>
            <w:vAlign w:val="center"/>
          </w:tcPr>
          <w:p>
            <w:pPr>
              <w:jc w:val="right"/>
            </w:pPr>
            <w:r>
              <w:rPr>
                <w:color w:val="000000"/>
                <w:sz w:val="24"/>
              </w:rPr>
              <w:t>15,991,861.70</w:t>
            </w:r>
          </w:p>
        </w:tc>
        <w:tc>
          <w:tcPr>
            <w:tcW w:w="1620" w:type="dxa"/>
            <w:vAlign w:val="center"/>
          </w:tcPr>
          <w:p>
            <w:pPr>
              <w:jc w:val="right"/>
            </w:pPr>
            <w:r>
              <w:rPr>
                <w:color w:val="000000"/>
                <w:sz w:val="24"/>
              </w:rPr>
              <w:t>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105</w:t>
            </w:r>
          </w:p>
        </w:tc>
        <w:tc>
          <w:tcPr>
            <w:tcW w:w="1650" w:type="dxa"/>
            <w:vAlign w:val="center"/>
          </w:tcPr>
          <w:p>
            <w:pPr>
              <w:jc w:val="center"/>
            </w:pPr>
            <w:r>
              <w:rPr>
                <w:color w:val="000000"/>
                <w:sz w:val="24"/>
              </w:rPr>
              <w:t>300019</w:t>
            </w:r>
          </w:p>
        </w:tc>
        <w:tc>
          <w:tcPr>
            <w:tcW w:w="1980" w:type="dxa"/>
            <w:vAlign w:val="center"/>
          </w:tcPr>
          <w:p>
            <w:pPr>
              <w:jc w:val="center"/>
            </w:pPr>
            <w:r>
              <w:rPr>
                <w:color w:val="000000"/>
                <w:sz w:val="24"/>
              </w:rPr>
              <w:t>硅宝科技</w:t>
            </w:r>
          </w:p>
        </w:tc>
        <w:tc>
          <w:tcPr>
            <w:tcW w:w="2880" w:type="dxa"/>
            <w:vAlign w:val="center"/>
          </w:tcPr>
          <w:p>
            <w:pPr>
              <w:jc w:val="right"/>
            </w:pPr>
            <w:r>
              <w:rPr>
                <w:color w:val="000000"/>
                <w:sz w:val="24"/>
              </w:rPr>
              <w:t>15,818,437.44</w:t>
            </w:r>
          </w:p>
        </w:tc>
        <w:tc>
          <w:tcPr>
            <w:tcW w:w="1620" w:type="dxa"/>
            <w:vAlign w:val="center"/>
          </w:tcPr>
          <w:p>
            <w:pPr>
              <w:jc w:val="right"/>
            </w:pPr>
            <w:r>
              <w:rPr>
                <w:color w:val="000000"/>
                <w:sz w:val="24"/>
              </w:rPr>
              <w:t>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106</w:t>
            </w:r>
          </w:p>
        </w:tc>
        <w:tc>
          <w:tcPr>
            <w:tcW w:w="1650" w:type="dxa"/>
            <w:vAlign w:val="center"/>
          </w:tcPr>
          <w:p>
            <w:pPr>
              <w:jc w:val="center"/>
            </w:pPr>
            <w:r>
              <w:rPr>
                <w:color w:val="000000"/>
                <w:sz w:val="24"/>
              </w:rPr>
              <w:t>601688</w:t>
            </w:r>
          </w:p>
        </w:tc>
        <w:tc>
          <w:tcPr>
            <w:tcW w:w="1980" w:type="dxa"/>
            <w:vAlign w:val="center"/>
          </w:tcPr>
          <w:p>
            <w:pPr>
              <w:jc w:val="center"/>
            </w:pPr>
            <w:r>
              <w:rPr>
                <w:color w:val="000000"/>
                <w:sz w:val="24"/>
              </w:rPr>
              <w:t>华泰证券</w:t>
            </w:r>
          </w:p>
        </w:tc>
        <w:tc>
          <w:tcPr>
            <w:tcW w:w="2880" w:type="dxa"/>
            <w:vAlign w:val="center"/>
          </w:tcPr>
          <w:p>
            <w:pPr>
              <w:jc w:val="right"/>
            </w:pPr>
            <w:r>
              <w:rPr>
                <w:color w:val="000000"/>
                <w:sz w:val="24"/>
              </w:rPr>
              <w:t>15,450,570.08</w:t>
            </w:r>
          </w:p>
        </w:tc>
        <w:tc>
          <w:tcPr>
            <w:tcW w:w="1620" w:type="dxa"/>
            <w:vAlign w:val="center"/>
          </w:tcPr>
          <w:p>
            <w:pPr>
              <w:jc w:val="right"/>
            </w:pPr>
            <w:r>
              <w:rPr>
                <w:color w:val="000000"/>
                <w:sz w:val="24"/>
              </w:rPr>
              <w:t>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107</w:t>
            </w:r>
          </w:p>
        </w:tc>
        <w:tc>
          <w:tcPr>
            <w:tcW w:w="1650" w:type="dxa"/>
            <w:vAlign w:val="center"/>
          </w:tcPr>
          <w:p>
            <w:pPr>
              <w:jc w:val="center"/>
            </w:pPr>
            <w:r>
              <w:rPr>
                <w:color w:val="000000"/>
                <w:sz w:val="24"/>
              </w:rPr>
              <w:t>688777</w:t>
            </w:r>
          </w:p>
        </w:tc>
        <w:tc>
          <w:tcPr>
            <w:tcW w:w="1980" w:type="dxa"/>
            <w:vAlign w:val="center"/>
          </w:tcPr>
          <w:p>
            <w:pPr>
              <w:jc w:val="center"/>
            </w:pPr>
            <w:r>
              <w:rPr>
                <w:color w:val="000000"/>
                <w:sz w:val="24"/>
              </w:rPr>
              <w:t>中控技术</w:t>
            </w:r>
          </w:p>
        </w:tc>
        <w:tc>
          <w:tcPr>
            <w:tcW w:w="2880" w:type="dxa"/>
            <w:vAlign w:val="center"/>
          </w:tcPr>
          <w:p>
            <w:pPr>
              <w:jc w:val="right"/>
            </w:pPr>
            <w:r>
              <w:rPr>
                <w:color w:val="000000"/>
                <w:sz w:val="24"/>
              </w:rPr>
              <w:t>15,415,968.62</w:t>
            </w:r>
          </w:p>
        </w:tc>
        <w:tc>
          <w:tcPr>
            <w:tcW w:w="1620" w:type="dxa"/>
            <w:vAlign w:val="center"/>
          </w:tcPr>
          <w:p>
            <w:pPr>
              <w:jc w:val="right"/>
            </w:pPr>
            <w:r>
              <w:rPr>
                <w:color w:val="000000"/>
                <w:sz w:val="24"/>
              </w:rPr>
              <w:t>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108</w:t>
            </w:r>
          </w:p>
        </w:tc>
        <w:tc>
          <w:tcPr>
            <w:tcW w:w="1650" w:type="dxa"/>
            <w:vAlign w:val="center"/>
          </w:tcPr>
          <w:p>
            <w:pPr>
              <w:jc w:val="center"/>
            </w:pPr>
            <w:r>
              <w:rPr>
                <w:color w:val="000000"/>
                <w:sz w:val="24"/>
              </w:rPr>
              <w:t>000877</w:t>
            </w:r>
          </w:p>
        </w:tc>
        <w:tc>
          <w:tcPr>
            <w:tcW w:w="1980" w:type="dxa"/>
            <w:vAlign w:val="center"/>
          </w:tcPr>
          <w:p>
            <w:pPr>
              <w:jc w:val="center"/>
            </w:pPr>
            <w:r>
              <w:rPr>
                <w:color w:val="000000"/>
                <w:sz w:val="24"/>
              </w:rPr>
              <w:t>天山股份</w:t>
            </w:r>
          </w:p>
        </w:tc>
        <w:tc>
          <w:tcPr>
            <w:tcW w:w="2880" w:type="dxa"/>
            <w:vAlign w:val="center"/>
          </w:tcPr>
          <w:p>
            <w:pPr>
              <w:jc w:val="right"/>
            </w:pPr>
            <w:r>
              <w:rPr>
                <w:color w:val="000000"/>
                <w:sz w:val="24"/>
              </w:rPr>
              <w:t>14,666,548.49</w:t>
            </w:r>
          </w:p>
        </w:tc>
        <w:tc>
          <w:tcPr>
            <w:tcW w:w="1620" w:type="dxa"/>
            <w:vAlign w:val="center"/>
          </w:tcPr>
          <w:p>
            <w:pPr>
              <w:jc w:val="right"/>
            </w:pPr>
            <w:r>
              <w:rPr>
                <w:color w:val="000000"/>
                <w:sz w:val="24"/>
              </w:rPr>
              <w:t>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109</w:t>
            </w:r>
          </w:p>
        </w:tc>
        <w:tc>
          <w:tcPr>
            <w:tcW w:w="1650" w:type="dxa"/>
            <w:vAlign w:val="center"/>
          </w:tcPr>
          <w:p>
            <w:pPr>
              <w:jc w:val="center"/>
            </w:pPr>
            <w:r>
              <w:rPr>
                <w:color w:val="000000"/>
                <w:sz w:val="24"/>
              </w:rPr>
              <w:t>600383</w:t>
            </w:r>
          </w:p>
        </w:tc>
        <w:tc>
          <w:tcPr>
            <w:tcW w:w="1980" w:type="dxa"/>
            <w:vAlign w:val="center"/>
          </w:tcPr>
          <w:p>
            <w:pPr>
              <w:jc w:val="center"/>
            </w:pPr>
            <w:r>
              <w:rPr>
                <w:color w:val="000000"/>
                <w:sz w:val="24"/>
              </w:rPr>
              <w:t>金地集团</w:t>
            </w:r>
          </w:p>
        </w:tc>
        <w:tc>
          <w:tcPr>
            <w:tcW w:w="2880" w:type="dxa"/>
            <w:vAlign w:val="center"/>
          </w:tcPr>
          <w:p>
            <w:pPr>
              <w:jc w:val="right"/>
            </w:pPr>
            <w:r>
              <w:rPr>
                <w:color w:val="000000"/>
                <w:sz w:val="24"/>
              </w:rPr>
              <w:t>14,319,823.00</w:t>
            </w:r>
          </w:p>
        </w:tc>
        <w:tc>
          <w:tcPr>
            <w:tcW w:w="1620" w:type="dxa"/>
            <w:vAlign w:val="center"/>
          </w:tcPr>
          <w:p>
            <w:pPr>
              <w:jc w:val="right"/>
            </w:pPr>
            <w:r>
              <w:rPr>
                <w:color w:val="000000"/>
                <w:sz w:val="24"/>
              </w:rPr>
              <w:t>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110</w:t>
            </w:r>
          </w:p>
        </w:tc>
        <w:tc>
          <w:tcPr>
            <w:tcW w:w="1650" w:type="dxa"/>
            <w:vAlign w:val="center"/>
          </w:tcPr>
          <w:p>
            <w:pPr>
              <w:jc w:val="center"/>
            </w:pPr>
            <w:r>
              <w:rPr>
                <w:color w:val="000000"/>
                <w:sz w:val="24"/>
              </w:rPr>
              <w:t>601888</w:t>
            </w:r>
          </w:p>
        </w:tc>
        <w:tc>
          <w:tcPr>
            <w:tcW w:w="1980" w:type="dxa"/>
            <w:vAlign w:val="center"/>
          </w:tcPr>
          <w:p>
            <w:pPr>
              <w:jc w:val="center"/>
            </w:pPr>
            <w:r>
              <w:rPr>
                <w:color w:val="000000"/>
                <w:sz w:val="24"/>
              </w:rPr>
              <w:t>中国中免</w:t>
            </w:r>
          </w:p>
        </w:tc>
        <w:tc>
          <w:tcPr>
            <w:tcW w:w="2880" w:type="dxa"/>
            <w:vAlign w:val="center"/>
          </w:tcPr>
          <w:p>
            <w:pPr>
              <w:jc w:val="right"/>
            </w:pPr>
            <w:r>
              <w:rPr>
                <w:color w:val="000000"/>
                <w:sz w:val="24"/>
              </w:rPr>
              <w:t>14,023,995.00</w:t>
            </w:r>
          </w:p>
        </w:tc>
        <w:tc>
          <w:tcPr>
            <w:tcW w:w="1620" w:type="dxa"/>
            <w:vAlign w:val="center"/>
          </w:tcPr>
          <w:p>
            <w:pPr>
              <w:jc w:val="right"/>
            </w:pPr>
            <w:r>
              <w:rPr>
                <w:color w:val="000000"/>
                <w:sz w:val="24"/>
              </w:rPr>
              <w:t>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111</w:t>
            </w:r>
          </w:p>
        </w:tc>
        <w:tc>
          <w:tcPr>
            <w:tcW w:w="1650" w:type="dxa"/>
            <w:vAlign w:val="center"/>
          </w:tcPr>
          <w:p>
            <w:pPr>
              <w:jc w:val="center"/>
            </w:pPr>
            <w:r>
              <w:rPr>
                <w:color w:val="000000"/>
                <w:sz w:val="24"/>
              </w:rPr>
              <w:t>688466</w:t>
            </w:r>
          </w:p>
        </w:tc>
        <w:tc>
          <w:tcPr>
            <w:tcW w:w="1980" w:type="dxa"/>
            <w:vAlign w:val="center"/>
          </w:tcPr>
          <w:p>
            <w:pPr>
              <w:jc w:val="center"/>
            </w:pPr>
            <w:r>
              <w:rPr>
                <w:color w:val="000000"/>
                <w:sz w:val="24"/>
              </w:rPr>
              <w:t>金科环境</w:t>
            </w:r>
          </w:p>
        </w:tc>
        <w:tc>
          <w:tcPr>
            <w:tcW w:w="2880" w:type="dxa"/>
            <w:vAlign w:val="center"/>
          </w:tcPr>
          <w:p>
            <w:pPr>
              <w:jc w:val="right"/>
            </w:pPr>
            <w:r>
              <w:rPr>
                <w:color w:val="000000"/>
                <w:sz w:val="24"/>
              </w:rPr>
              <w:t>13,433,482.04</w:t>
            </w:r>
          </w:p>
        </w:tc>
        <w:tc>
          <w:tcPr>
            <w:tcW w:w="1620" w:type="dxa"/>
            <w:vAlign w:val="center"/>
          </w:tcPr>
          <w:p>
            <w:pPr>
              <w:jc w:val="right"/>
            </w:pPr>
            <w:r>
              <w:rPr>
                <w:color w:val="000000"/>
                <w:sz w:val="24"/>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112</w:t>
            </w:r>
          </w:p>
        </w:tc>
        <w:tc>
          <w:tcPr>
            <w:tcW w:w="1650" w:type="dxa"/>
            <w:vAlign w:val="center"/>
          </w:tcPr>
          <w:p>
            <w:pPr>
              <w:jc w:val="center"/>
            </w:pPr>
            <w:r>
              <w:rPr>
                <w:color w:val="000000"/>
                <w:sz w:val="24"/>
              </w:rPr>
              <w:t>002384</w:t>
            </w:r>
          </w:p>
        </w:tc>
        <w:tc>
          <w:tcPr>
            <w:tcW w:w="1980" w:type="dxa"/>
            <w:vAlign w:val="center"/>
          </w:tcPr>
          <w:p>
            <w:pPr>
              <w:jc w:val="center"/>
            </w:pPr>
            <w:r>
              <w:rPr>
                <w:color w:val="000000"/>
                <w:sz w:val="24"/>
              </w:rPr>
              <w:t>东山精密</w:t>
            </w:r>
          </w:p>
        </w:tc>
        <w:tc>
          <w:tcPr>
            <w:tcW w:w="2880" w:type="dxa"/>
            <w:vAlign w:val="center"/>
          </w:tcPr>
          <w:p>
            <w:pPr>
              <w:jc w:val="right"/>
            </w:pPr>
            <w:r>
              <w:rPr>
                <w:color w:val="000000"/>
                <w:sz w:val="24"/>
              </w:rPr>
              <w:t>13,305,270.00</w:t>
            </w:r>
          </w:p>
        </w:tc>
        <w:tc>
          <w:tcPr>
            <w:tcW w:w="1620" w:type="dxa"/>
            <w:vAlign w:val="center"/>
          </w:tcPr>
          <w:p>
            <w:pPr>
              <w:jc w:val="right"/>
            </w:pPr>
            <w:r>
              <w:rPr>
                <w:color w:val="000000"/>
                <w:sz w:val="24"/>
              </w:rPr>
              <w:t>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113</w:t>
            </w:r>
          </w:p>
        </w:tc>
        <w:tc>
          <w:tcPr>
            <w:tcW w:w="1650" w:type="dxa"/>
            <w:vAlign w:val="center"/>
          </w:tcPr>
          <w:p>
            <w:pPr>
              <w:jc w:val="center"/>
            </w:pPr>
            <w:r>
              <w:rPr>
                <w:color w:val="000000"/>
                <w:sz w:val="24"/>
              </w:rPr>
              <w:t>603267</w:t>
            </w:r>
          </w:p>
        </w:tc>
        <w:tc>
          <w:tcPr>
            <w:tcW w:w="1980" w:type="dxa"/>
            <w:vAlign w:val="center"/>
          </w:tcPr>
          <w:p>
            <w:pPr>
              <w:jc w:val="center"/>
            </w:pPr>
            <w:r>
              <w:rPr>
                <w:color w:val="000000"/>
                <w:sz w:val="24"/>
              </w:rPr>
              <w:t>鸿远电子</w:t>
            </w:r>
          </w:p>
        </w:tc>
        <w:tc>
          <w:tcPr>
            <w:tcW w:w="2880" w:type="dxa"/>
            <w:vAlign w:val="center"/>
          </w:tcPr>
          <w:p>
            <w:pPr>
              <w:jc w:val="right"/>
            </w:pPr>
            <w:r>
              <w:rPr>
                <w:color w:val="000000"/>
                <w:sz w:val="24"/>
              </w:rPr>
              <w:t>13,025,874.40</w:t>
            </w:r>
          </w:p>
        </w:tc>
        <w:tc>
          <w:tcPr>
            <w:tcW w:w="1620" w:type="dxa"/>
            <w:vAlign w:val="center"/>
          </w:tcPr>
          <w:p>
            <w:pPr>
              <w:jc w:val="right"/>
            </w:pPr>
            <w:r>
              <w:rPr>
                <w:color w:val="000000"/>
                <w:sz w:val="24"/>
              </w:rPr>
              <w:t>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114</w:t>
            </w:r>
          </w:p>
        </w:tc>
        <w:tc>
          <w:tcPr>
            <w:tcW w:w="1650" w:type="dxa"/>
            <w:vAlign w:val="center"/>
          </w:tcPr>
          <w:p>
            <w:pPr>
              <w:jc w:val="center"/>
            </w:pPr>
            <w:r>
              <w:rPr>
                <w:color w:val="000000"/>
                <w:sz w:val="24"/>
              </w:rPr>
              <w:t>603707</w:t>
            </w:r>
          </w:p>
        </w:tc>
        <w:tc>
          <w:tcPr>
            <w:tcW w:w="1980" w:type="dxa"/>
            <w:vAlign w:val="center"/>
          </w:tcPr>
          <w:p>
            <w:pPr>
              <w:jc w:val="center"/>
            </w:pPr>
            <w:r>
              <w:rPr>
                <w:color w:val="000000"/>
                <w:sz w:val="24"/>
              </w:rPr>
              <w:t>健友股份</w:t>
            </w:r>
          </w:p>
        </w:tc>
        <w:tc>
          <w:tcPr>
            <w:tcW w:w="2880" w:type="dxa"/>
            <w:vAlign w:val="center"/>
          </w:tcPr>
          <w:p>
            <w:pPr>
              <w:jc w:val="right"/>
            </w:pPr>
            <w:r>
              <w:rPr>
                <w:color w:val="000000"/>
                <w:sz w:val="24"/>
              </w:rPr>
              <w:t>13,020,500.06</w:t>
            </w:r>
          </w:p>
        </w:tc>
        <w:tc>
          <w:tcPr>
            <w:tcW w:w="1620" w:type="dxa"/>
            <w:vAlign w:val="center"/>
          </w:tcPr>
          <w:p>
            <w:pPr>
              <w:jc w:val="right"/>
            </w:pPr>
            <w:r>
              <w:rPr>
                <w:color w:val="000000"/>
                <w:sz w:val="24"/>
              </w:rPr>
              <w:t>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115</w:t>
            </w:r>
          </w:p>
        </w:tc>
        <w:tc>
          <w:tcPr>
            <w:tcW w:w="1650" w:type="dxa"/>
            <w:vAlign w:val="center"/>
          </w:tcPr>
          <w:p>
            <w:pPr>
              <w:jc w:val="center"/>
            </w:pPr>
            <w:r>
              <w:rPr>
                <w:color w:val="000000"/>
                <w:sz w:val="24"/>
              </w:rPr>
              <w:t>002299</w:t>
            </w:r>
          </w:p>
        </w:tc>
        <w:tc>
          <w:tcPr>
            <w:tcW w:w="1980" w:type="dxa"/>
            <w:vAlign w:val="center"/>
          </w:tcPr>
          <w:p>
            <w:pPr>
              <w:jc w:val="center"/>
            </w:pPr>
            <w:r>
              <w:rPr>
                <w:color w:val="000000"/>
                <w:sz w:val="24"/>
              </w:rPr>
              <w:t>圣农发展</w:t>
            </w:r>
          </w:p>
        </w:tc>
        <w:tc>
          <w:tcPr>
            <w:tcW w:w="2880" w:type="dxa"/>
            <w:vAlign w:val="center"/>
          </w:tcPr>
          <w:p>
            <w:pPr>
              <w:jc w:val="right"/>
            </w:pPr>
            <w:r>
              <w:rPr>
                <w:color w:val="000000"/>
                <w:sz w:val="24"/>
              </w:rPr>
              <w:t>12,742,632.23</w:t>
            </w:r>
          </w:p>
        </w:tc>
        <w:tc>
          <w:tcPr>
            <w:tcW w:w="1620" w:type="dxa"/>
            <w:vAlign w:val="center"/>
          </w:tcPr>
          <w:p>
            <w:pPr>
              <w:jc w:val="right"/>
            </w:pPr>
            <w:r>
              <w:rPr>
                <w:color w:val="000000"/>
                <w:sz w:val="24"/>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116</w:t>
            </w:r>
          </w:p>
        </w:tc>
        <w:tc>
          <w:tcPr>
            <w:tcW w:w="1650" w:type="dxa"/>
            <w:vAlign w:val="center"/>
          </w:tcPr>
          <w:p>
            <w:pPr>
              <w:jc w:val="center"/>
            </w:pPr>
            <w:r>
              <w:rPr>
                <w:color w:val="000000"/>
                <w:sz w:val="24"/>
              </w:rPr>
              <w:t>002304</w:t>
            </w:r>
          </w:p>
        </w:tc>
        <w:tc>
          <w:tcPr>
            <w:tcW w:w="1980" w:type="dxa"/>
            <w:vAlign w:val="center"/>
          </w:tcPr>
          <w:p>
            <w:pPr>
              <w:jc w:val="center"/>
            </w:pPr>
            <w:r>
              <w:rPr>
                <w:color w:val="000000"/>
                <w:sz w:val="24"/>
              </w:rPr>
              <w:t>洋河股份</w:t>
            </w:r>
          </w:p>
        </w:tc>
        <w:tc>
          <w:tcPr>
            <w:tcW w:w="2880" w:type="dxa"/>
            <w:vAlign w:val="center"/>
          </w:tcPr>
          <w:p>
            <w:pPr>
              <w:jc w:val="right"/>
            </w:pPr>
            <w:r>
              <w:rPr>
                <w:color w:val="000000"/>
                <w:sz w:val="24"/>
              </w:rPr>
              <w:t>12,639,420.48</w:t>
            </w:r>
          </w:p>
        </w:tc>
        <w:tc>
          <w:tcPr>
            <w:tcW w:w="1620" w:type="dxa"/>
            <w:vAlign w:val="center"/>
          </w:tcPr>
          <w:p>
            <w:pPr>
              <w:jc w:val="right"/>
            </w:pPr>
            <w:r>
              <w:rPr>
                <w:color w:val="000000"/>
                <w:sz w:val="24"/>
              </w:rPr>
              <w:t>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117</w:t>
            </w:r>
          </w:p>
        </w:tc>
        <w:tc>
          <w:tcPr>
            <w:tcW w:w="1650" w:type="dxa"/>
            <w:vAlign w:val="center"/>
          </w:tcPr>
          <w:p>
            <w:pPr>
              <w:jc w:val="center"/>
            </w:pPr>
            <w:r>
              <w:rPr>
                <w:color w:val="000000"/>
                <w:sz w:val="24"/>
              </w:rPr>
              <w:t>002230</w:t>
            </w:r>
          </w:p>
        </w:tc>
        <w:tc>
          <w:tcPr>
            <w:tcW w:w="1980" w:type="dxa"/>
            <w:vAlign w:val="center"/>
          </w:tcPr>
          <w:p>
            <w:pPr>
              <w:jc w:val="center"/>
            </w:pPr>
            <w:r>
              <w:rPr>
                <w:color w:val="000000"/>
                <w:sz w:val="24"/>
              </w:rPr>
              <w:t>科大讯飞</w:t>
            </w:r>
          </w:p>
        </w:tc>
        <w:tc>
          <w:tcPr>
            <w:tcW w:w="2880" w:type="dxa"/>
            <w:vAlign w:val="center"/>
          </w:tcPr>
          <w:p>
            <w:pPr>
              <w:jc w:val="right"/>
            </w:pPr>
            <w:r>
              <w:rPr>
                <w:color w:val="000000"/>
                <w:sz w:val="24"/>
              </w:rPr>
              <w:t>12,514,886.35</w:t>
            </w:r>
          </w:p>
        </w:tc>
        <w:tc>
          <w:tcPr>
            <w:tcW w:w="1620" w:type="dxa"/>
            <w:vAlign w:val="center"/>
          </w:tcPr>
          <w:p>
            <w:pPr>
              <w:jc w:val="right"/>
            </w:pPr>
            <w:r>
              <w:rPr>
                <w:color w:val="000000"/>
                <w:sz w:val="24"/>
              </w:rPr>
              <w:t>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118</w:t>
            </w:r>
          </w:p>
        </w:tc>
        <w:tc>
          <w:tcPr>
            <w:tcW w:w="1650" w:type="dxa"/>
            <w:vAlign w:val="center"/>
          </w:tcPr>
          <w:p>
            <w:pPr>
              <w:jc w:val="center"/>
            </w:pPr>
            <w:r>
              <w:rPr>
                <w:color w:val="000000"/>
                <w:sz w:val="24"/>
              </w:rPr>
              <w:t>000799</w:t>
            </w:r>
          </w:p>
        </w:tc>
        <w:tc>
          <w:tcPr>
            <w:tcW w:w="1980" w:type="dxa"/>
            <w:vAlign w:val="center"/>
          </w:tcPr>
          <w:p>
            <w:pPr>
              <w:jc w:val="center"/>
            </w:pPr>
            <w:r>
              <w:rPr>
                <w:color w:val="000000"/>
                <w:sz w:val="24"/>
              </w:rPr>
              <w:t>酒鬼酒</w:t>
            </w:r>
          </w:p>
        </w:tc>
        <w:tc>
          <w:tcPr>
            <w:tcW w:w="2880" w:type="dxa"/>
            <w:vAlign w:val="center"/>
          </w:tcPr>
          <w:p>
            <w:pPr>
              <w:jc w:val="right"/>
            </w:pPr>
            <w:r>
              <w:rPr>
                <w:color w:val="000000"/>
                <w:sz w:val="24"/>
              </w:rPr>
              <w:t>12,214,094.00</w:t>
            </w:r>
          </w:p>
        </w:tc>
        <w:tc>
          <w:tcPr>
            <w:tcW w:w="1620" w:type="dxa"/>
            <w:vAlign w:val="center"/>
          </w:tcPr>
          <w:p>
            <w:pPr>
              <w:jc w:val="right"/>
            </w:pPr>
            <w:r>
              <w:rPr>
                <w:color w:val="000000"/>
                <w:sz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119</w:t>
            </w:r>
          </w:p>
        </w:tc>
        <w:tc>
          <w:tcPr>
            <w:tcW w:w="1650" w:type="dxa"/>
            <w:vAlign w:val="center"/>
          </w:tcPr>
          <w:p>
            <w:pPr>
              <w:jc w:val="center"/>
            </w:pPr>
            <w:r>
              <w:rPr>
                <w:color w:val="000000"/>
                <w:sz w:val="24"/>
              </w:rPr>
              <w:t>300799</w:t>
            </w:r>
          </w:p>
        </w:tc>
        <w:tc>
          <w:tcPr>
            <w:tcW w:w="1980" w:type="dxa"/>
            <w:vAlign w:val="center"/>
          </w:tcPr>
          <w:p>
            <w:pPr>
              <w:jc w:val="center"/>
            </w:pPr>
            <w:r>
              <w:rPr>
                <w:color w:val="000000"/>
                <w:sz w:val="24"/>
              </w:rPr>
              <w:t>左江科技</w:t>
            </w:r>
          </w:p>
        </w:tc>
        <w:tc>
          <w:tcPr>
            <w:tcW w:w="2880" w:type="dxa"/>
            <w:vAlign w:val="center"/>
          </w:tcPr>
          <w:p>
            <w:pPr>
              <w:jc w:val="right"/>
            </w:pPr>
            <w:r>
              <w:rPr>
                <w:color w:val="000000"/>
                <w:sz w:val="24"/>
              </w:rPr>
              <w:t>11,925,049.50</w:t>
            </w:r>
          </w:p>
        </w:tc>
        <w:tc>
          <w:tcPr>
            <w:tcW w:w="1620" w:type="dxa"/>
            <w:vAlign w:val="center"/>
          </w:tcPr>
          <w:p>
            <w:pPr>
              <w:jc w:val="right"/>
            </w:pPr>
            <w:r>
              <w:rPr>
                <w:color w:val="000000"/>
                <w:sz w:val="24"/>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120</w:t>
            </w:r>
          </w:p>
        </w:tc>
        <w:tc>
          <w:tcPr>
            <w:tcW w:w="1650" w:type="dxa"/>
            <w:vAlign w:val="center"/>
          </w:tcPr>
          <w:p>
            <w:pPr>
              <w:jc w:val="center"/>
            </w:pPr>
            <w:r>
              <w:rPr>
                <w:color w:val="000000"/>
                <w:sz w:val="24"/>
              </w:rPr>
              <w:t>002868</w:t>
            </w:r>
          </w:p>
        </w:tc>
        <w:tc>
          <w:tcPr>
            <w:tcW w:w="1980" w:type="dxa"/>
            <w:vAlign w:val="center"/>
          </w:tcPr>
          <w:p>
            <w:pPr>
              <w:jc w:val="center"/>
            </w:pPr>
            <w:r>
              <w:rPr>
                <w:color w:val="000000"/>
                <w:sz w:val="24"/>
              </w:rPr>
              <w:t>绿康生化</w:t>
            </w:r>
          </w:p>
        </w:tc>
        <w:tc>
          <w:tcPr>
            <w:tcW w:w="2880" w:type="dxa"/>
            <w:vAlign w:val="center"/>
          </w:tcPr>
          <w:p>
            <w:pPr>
              <w:jc w:val="right"/>
            </w:pPr>
            <w:r>
              <w:rPr>
                <w:color w:val="000000"/>
                <w:sz w:val="24"/>
              </w:rPr>
              <w:t>11,159,445.00</w:t>
            </w:r>
          </w:p>
        </w:tc>
        <w:tc>
          <w:tcPr>
            <w:tcW w:w="1620" w:type="dxa"/>
            <w:vAlign w:val="center"/>
          </w:tcPr>
          <w:p>
            <w:pPr>
              <w:jc w:val="right"/>
            </w:pPr>
            <w:r>
              <w:rPr>
                <w:color w:val="000000"/>
                <w:sz w:val="24"/>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121</w:t>
            </w:r>
          </w:p>
        </w:tc>
        <w:tc>
          <w:tcPr>
            <w:tcW w:w="1650" w:type="dxa"/>
            <w:vAlign w:val="center"/>
          </w:tcPr>
          <w:p>
            <w:pPr>
              <w:jc w:val="center"/>
            </w:pPr>
            <w:r>
              <w:rPr>
                <w:color w:val="000000"/>
                <w:sz w:val="24"/>
              </w:rPr>
              <w:t>300910</w:t>
            </w:r>
          </w:p>
        </w:tc>
        <w:tc>
          <w:tcPr>
            <w:tcW w:w="1980" w:type="dxa"/>
            <w:vAlign w:val="center"/>
          </w:tcPr>
          <w:p>
            <w:pPr>
              <w:jc w:val="center"/>
            </w:pPr>
            <w:r>
              <w:rPr>
                <w:color w:val="000000"/>
                <w:sz w:val="24"/>
              </w:rPr>
              <w:t>瑞丰新材</w:t>
            </w:r>
          </w:p>
        </w:tc>
        <w:tc>
          <w:tcPr>
            <w:tcW w:w="2880" w:type="dxa"/>
            <w:vAlign w:val="center"/>
          </w:tcPr>
          <w:p>
            <w:pPr>
              <w:jc w:val="right"/>
            </w:pPr>
            <w:r>
              <w:rPr>
                <w:color w:val="000000"/>
                <w:sz w:val="24"/>
              </w:rPr>
              <w:t>10,908,777.00</w:t>
            </w:r>
          </w:p>
        </w:tc>
        <w:tc>
          <w:tcPr>
            <w:tcW w:w="1620" w:type="dxa"/>
            <w:vAlign w:val="center"/>
          </w:tcPr>
          <w:p>
            <w:pPr>
              <w:jc w:val="right"/>
            </w:pPr>
            <w:r>
              <w:rPr>
                <w:color w:val="000000"/>
                <w:sz w:val="24"/>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122</w:t>
            </w:r>
          </w:p>
        </w:tc>
        <w:tc>
          <w:tcPr>
            <w:tcW w:w="1650" w:type="dxa"/>
            <w:vAlign w:val="center"/>
          </w:tcPr>
          <w:p>
            <w:pPr>
              <w:jc w:val="center"/>
            </w:pPr>
            <w:r>
              <w:rPr>
                <w:color w:val="000000"/>
                <w:sz w:val="24"/>
              </w:rPr>
              <w:t>603558</w:t>
            </w:r>
          </w:p>
        </w:tc>
        <w:tc>
          <w:tcPr>
            <w:tcW w:w="1980" w:type="dxa"/>
            <w:vAlign w:val="center"/>
          </w:tcPr>
          <w:p>
            <w:pPr>
              <w:jc w:val="center"/>
            </w:pPr>
            <w:r>
              <w:rPr>
                <w:color w:val="000000"/>
                <w:sz w:val="24"/>
              </w:rPr>
              <w:t>健盛集团</w:t>
            </w:r>
          </w:p>
        </w:tc>
        <w:tc>
          <w:tcPr>
            <w:tcW w:w="2880" w:type="dxa"/>
            <w:vAlign w:val="center"/>
          </w:tcPr>
          <w:p>
            <w:pPr>
              <w:jc w:val="right"/>
            </w:pPr>
            <w:r>
              <w:rPr>
                <w:color w:val="000000"/>
                <w:sz w:val="24"/>
              </w:rPr>
              <w:t>10,784,000.50</w:t>
            </w:r>
          </w:p>
        </w:tc>
        <w:tc>
          <w:tcPr>
            <w:tcW w:w="1620" w:type="dxa"/>
            <w:vAlign w:val="center"/>
          </w:tcPr>
          <w:p>
            <w:pPr>
              <w:jc w:val="right"/>
            </w:pPr>
            <w:r>
              <w:rPr>
                <w:color w:val="000000"/>
                <w:sz w:val="24"/>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123</w:t>
            </w:r>
          </w:p>
        </w:tc>
        <w:tc>
          <w:tcPr>
            <w:tcW w:w="1650" w:type="dxa"/>
            <w:vAlign w:val="center"/>
          </w:tcPr>
          <w:p>
            <w:pPr>
              <w:jc w:val="center"/>
            </w:pPr>
            <w:r>
              <w:rPr>
                <w:color w:val="000000"/>
                <w:sz w:val="24"/>
              </w:rPr>
              <w:t>688011</w:t>
            </w:r>
          </w:p>
        </w:tc>
        <w:tc>
          <w:tcPr>
            <w:tcW w:w="1980" w:type="dxa"/>
            <w:vAlign w:val="center"/>
          </w:tcPr>
          <w:p>
            <w:pPr>
              <w:jc w:val="center"/>
            </w:pPr>
            <w:r>
              <w:rPr>
                <w:color w:val="000000"/>
                <w:sz w:val="24"/>
              </w:rPr>
              <w:t>新光光电</w:t>
            </w:r>
          </w:p>
        </w:tc>
        <w:tc>
          <w:tcPr>
            <w:tcW w:w="2880" w:type="dxa"/>
            <w:vAlign w:val="center"/>
          </w:tcPr>
          <w:p>
            <w:pPr>
              <w:jc w:val="right"/>
            </w:pPr>
            <w:r>
              <w:rPr>
                <w:color w:val="000000"/>
                <w:sz w:val="24"/>
              </w:rPr>
              <w:t>10,719,030.72</w:t>
            </w:r>
          </w:p>
        </w:tc>
        <w:tc>
          <w:tcPr>
            <w:tcW w:w="1620" w:type="dxa"/>
            <w:vAlign w:val="center"/>
          </w:tcPr>
          <w:p>
            <w:pPr>
              <w:jc w:val="right"/>
            </w:pPr>
            <w:r>
              <w:rPr>
                <w:color w:val="000000"/>
                <w:sz w:val="24"/>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124</w:t>
            </w:r>
          </w:p>
        </w:tc>
        <w:tc>
          <w:tcPr>
            <w:tcW w:w="1650" w:type="dxa"/>
            <w:vAlign w:val="center"/>
          </w:tcPr>
          <w:p>
            <w:pPr>
              <w:jc w:val="center"/>
            </w:pPr>
            <w:r>
              <w:rPr>
                <w:color w:val="000000"/>
                <w:sz w:val="24"/>
              </w:rPr>
              <w:t>002027</w:t>
            </w:r>
          </w:p>
        </w:tc>
        <w:tc>
          <w:tcPr>
            <w:tcW w:w="1980" w:type="dxa"/>
            <w:vAlign w:val="center"/>
          </w:tcPr>
          <w:p>
            <w:pPr>
              <w:jc w:val="center"/>
            </w:pPr>
            <w:r>
              <w:rPr>
                <w:color w:val="000000"/>
                <w:sz w:val="24"/>
              </w:rPr>
              <w:t>分众传媒</w:t>
            </w:r>
          </w:p>
        </w:tc>
        <w:tc>
          <w:tcPr>
            <w:tcW w:w="2880" w:type="dxa"/>
            <w:vAlign w:val="center"/>
          </w:tcPr>
          <w:p>
            <w:pPr>
              <w:jc w:val="right"/>
            </w:pPr>
            <w:r>
              <w:rPr>
                <w:color w:val="000000"/>
                <w:sz w:val="24"/>
              </w:rPr>
              <w:t>10,571,731.00</w:t>
            </w:r>
          </w:p>
        </w:tc>
        <w:tc>
          <w:tcPr>
            <w:tcW w:w="1620" w:type="dxa"/>
            <w:vAlign w:val="center"/>
          </w:tcPr>
          <w:p>
            <w:pPr>
              <w:jc w:val="right"/>
            </w:pPr>
            <w:r>
              <w:rPr>
                <w:color w:val="000000"/>
                <w:sz w:val="24"/>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125</w:t>
            </w:r>
          </w:p>
        </w:tc>
        <w:tc>
          <w:tcPr>
            <w:tcW w:w="1650" w:type="dxa"/>
            <w:vAlign w:val="center"/>
          </w:tcPr>
          <w:p>
            <w:pPr>
              <w:jc w:val="center"/>
            </w:pPr>
            <w:r>
              <w:rPr>
                <w:color w:val="000000"/>
                <w:sz w:val="24"/>
              </w:rPr>
              <w:t>002385</w:t>
            </w:r>
          </w:p>
        </w:tc>
        <w:tc>
          <w:tcPr>
            <w:tcW w:w="1980" w:type="dxa"/>
            <w:vAlign w:val="center"/>
          </w:tcPr>
          <w:p>
            <w:pPr>
              <w:jc w:val="center"/>
            </w:pPr>
            <w:r>
              <w:rPr>
                <w:color w:val="000000"/>
                <w:sz w:val="24"/>
              </w:rPr>
              <w:t>大北农</w:t>
            </w:r>
          </w:p>
        </w:tc>
        <w:tc>
          <w:tcPr>
            <w:tcW w:w="2880" w:type="dxa"/>
            <w:vAlign w:val="center"/>
          </w:tcPr>
          <w:p>
            <w:pPr>
              <w:jc w:val="right"/>
            </w:pPr>
            <w:r>
              <w:rPr>
                <w:color w:val="000000"/>
                <w:sz w:val="24"/>
              </w:rPr>
              <w:t>10,169,388.00</w:t>
            </w:r>
          </w:p>
        </w:tc>
        <w:tc>
          <w:tcPr>
            <w:tcW w:w="1620" w:type="dxa"/>
            <w:vAlign w:val="center"/>
          </w:tcPr>
          <w:p>
            <w:pPr>
              <w:jc w:val="right"/>
            </w:pPr>
            <w:r>
              <w:rPr>
                <w:color w:val="000000"/>
                <w:sz w:val="24"/>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126</w:t>
            </w:r>
          </w:p>
        </w:tc>
        <w:tc>
          <w:tcPr>
            <w:tcW w:w="1650" w:type="dxa"/>
            <w:vAlign w:val="center"/>
          </w:tcPr>
          <w:p>
            <w:pPr>
              <w:jc w:val="center"/>
            </w:pPr>
            <w:r>
              <w:rPr>
                <w:color w:val="000000"/>
                <w:sz w:val="24"/>
              </w:rPr>
              <w:t>688981</w:t>
            </w:r>
          </w:p>
        </w:tc>
        <w:tc>
          <w:tcPr>
            <w:tcW w:w="1980" w:type="dxa"/>
            <w:vAlign w:val="center"/>
          </w:tcPr>
          <w:p>
            <w:pPr>
              <w:jc w:val="center"/>
            </w:pPr>
            <w:r>
              <w:rPr>
                <w:color w:val="000000"/>
                <w:sz w:val="24"/>
              </w:rPr>
              <w:t>中芯国际</w:t>
            </w:r>
          </w:p>
        </w:tc>
        <w:tc>
          <w:tcPr>
            <w:tcW w:w="2880" w:type="dxa"/>
            <w:vAlign w:val="center"/>
          </w:tcPr>
          <w:p>
            <w:pPr>
              <w:jc w:val="right"/>
            </w:pPr>
            <w:r>
              <w:rPr>
                <w:color w:val="000000"/>
                <w:sz w:val="24"/>
              </w:rPr>
              <w:t>10,117,318.12</w:t>
            </w:r>
          </w:p>
        </w:tc>
        <w:tc>
          <w:tcPr>
            <w:tcW w:w="1620" w:type="dxa"/>
            <w:vAlign w:val="center"/>
          </w:tcPr>
          <w:p>
            <w:pPr>
              <w:jc w:val="right"/>
            </w:pPr>
            <w:r>
              <w:rPr>
                <w:color w:val="000000"/>
                <w:sz w:val="24"/>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127</w:t>
            </w:r>
          </w:p>
        </w:tc>
        <w:tc>
          <w:tcPr>
            <w:tcW w:w="1650" w:type="dxa"/>
            <w:vAlign w:val="center"/>
          </w:tcPr>
          <w:p>
            <w:pPr>
              <w:jc w:val="center"/>
            </w:pPr>
            <w:r>
              <w:rPr>
                <w:color w:val="000000"/>
                <w:sz w:val="24"/>
              </w:rPr>
              <w:t>000783</w:t>
            </w:r>
          </w:p>
        </w:tc>
        <w:tc>
          <w:tcPr>
            <w:tcW w:w="1980" w:type="dxa"/>
            <w:vAlign w:val="center"/>
          </w:tcPr>
          <w:p>
            <w:pPr>
              <w:jc w:val="center"/>
            </w:pPr>
            <w:r>
              <w:rPr>
                <w:color w:val="000000"/>
                <w:sz w:val="24"/>
              </w:rPr>
              <w:t>长江证券</w:t>
            </w:r>
          </w:p>
        </w:tc>
        <w:tc>
          <w:tcPr>
            <w:tcW w:w="2880" w:type="dxa"/>
            <w:vAlign w:val="center"/>
          </w:tcPr>
          <w:p>
            <w:pPr>
              <w:jc w:val="right"/>
            </w:pPr>
            <w:r>
              <w:rPr>
                <w:color w:val="000000"/>
                <w:sz w:val="24"/>
              </w:rPr>
              <w:t>10,017,726.72</w:t>
            </w:r>
          </w:p>
        </w:tc>
        <w:tc>
          <w:tcPr>
            <w:tcW w:w="1620" w:type="dxa"/>
            <w:vAlign w:val="center"/>
          </w:tcPr>
          <w:p>
            <w:pPr>
              <w:jc w:val="right"/>
            </w:pPr>
            <w:r>
              <w:rPr>
                <w:color w:val="000000"/>
                <w:sz w:val="24"/>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128</w:t>
            </w:r>
          </w:p>
        </w:tc>
        <w:tc>
          <w:tcPr>
            <w:tcW w:w="1650" w:type="dxa"/>
            <w:vAlign w:val="center"/>
          </w:tcPr>
          <w:p>
            <w:pPr>
              <w:jc w:val="center"/>
            </w:pPr>
            <w:r>
              <w:rPr>
                <w:color w:val="000000"/>
                <w:sz w:val="24"/>
              </w:rPr>
              <w:t>603129</w:t>
            </w:r>
          </w:p>
        </w:tc>
        <w:tc>
          <w:tcPr>
            <w:tcW w:w="1980" w:type="dxa"/>
            <w:vAlign w:val="center"/>
          </w:tcPr>
          <w:p>
            <w:pPr>
              <w:jc w:val="center"/>
            </w:pPr>
            <w:r>
              <w:rPr>
                <w:color w:val="000000"/>
                <w:sz w:val="24"/>
              </w:rPr>
              <w:t>春风动力</w:t>
            </w:r>
          </w:p>
        </w:tc>
        <w:tc>
          <w:tcPr>
            <w:tcW w:w="2880" w:type="dxa"/>
            <w:vAlign w:val="center"/>
          </w:tcPr>
          <w:p>
            <w:pPr>
              <w:jc w:val="right"/>
            </w:pPr>
            <w:r>
              <w:rPr>
                <w:color w:val="000000"/>
                <w:sz w:val="24"/>
              </w:rPr>
              <w:t>9,821,913.00</w:t>
            </w:r>
          </w:p>
        </w:tc>
        <w:tc>
          <w:tcPr>
            <w:tcW w:w="1620" w:type="dxa"/>
            <w:vAlign w:val="center"/>
          </w:tcPr>
          <w:p>
            <w:pPr>
              <w:jc w:val="right"/>
            </w:pPr>
            <w:r>
              <w:rPr>
                <w:color w:val="000000"/>
                <w:sz w:val="24"/>
              </w:rPr>
              <w:t>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129</w:t>
            </w:r>
          </w:p>
        </w:tc>
        <w:tc>
          <w:tcPr>
            <w:tcW w:w="1650" w:type="dxa"/>
            <w:vAlign w:val="center"/>
          </w:tcPr>
          <w:p>
            <w:pPr>
              <w:jc w:val="center"/>
            </w:pPr>
            <w:r>
              <w:rPr>
                <w:color w:val="000000"/>
                <w:sz w:val="24"/>
              </w:rPr>
              <w:t>601808</w:t>
            </w:r>
          </w:p>
        </w:tc>
        <w:tc>
          <w:tcPr>
            <w:tcW w:w="1980" w:type="dxa"/>
            <w:vAlign w:val="center"/>
          </w:tcPr>
          <w:p>
            <w:pPr>
              <w:jc w:val="center"/>
            </w:pPr>
            <w:r>
              <w:rPr>
                <w:color w:val="000000"/>
                <w:sz w:val="24"/>
              </w:rPr>
              <w:t>中海油服</w:t>
            </w:r>
          </w:p>
        </w:tc>
        <w:tc>
          <w:tcPr>
            <w:tcW w:w="2880" w:type="dxa"/>
            <w:vAlign w:val="center"/>
          </w:tcPr>
          <w:p>
            <w:pPr>
              <w:jc w:val="right"/>
            </w:pPr>
            <w:r>
              <w:rPr>
                <w:color w:val="000000"/>
                <w:sz w:val="24"/>
              </w:rPr>
              <w:t>9,748,755.00</w:t>
            </w:r>
          </w:p>
        </w:tc>
        <w:tc>
          <w:tcPr>
            <w:tcW w:w="1620" w:type="dxa"/>
            <w:vAlign w:val="center"/>
          </w:tcPr>
          <w:p>
            <w:pPr>
              <w:jc w:val="right"/>
            </w:pPr>
            <w:r>
              <w:rPr>
                <w:color w:val="000000"/>
                <w:sz w:val="24"/>
              </w:rPr>
              <w:t>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130</w:t>
            </w:r>
          </w:p>
        </w:tc>
        <w:tc>
          <w:tcPr>
            <w:tcW w:w="1650" w:type="dxa"/>
            <w:vAlign w:val="center"/>
          </w:tcPr>
          <w:p>
            <w:pPr>
              <w:jc w:val="center"/>
            </w:pPr>
            <w:r>
              <w:rPr>
                <w:color w:val="000000"/>
                <w:sz w:val="24"/>
              </w:rPr>
              <w:t>300501</w:t>
            </w:r>
          </w:p>
        </w:tc>
        <w:tc>
          <w:tcPr>
            <w:tcW w:w="1980" w:type="dxa"/>
            <w:vAlign w:val="center"/>
          </w:tcPr>
          <w:p>
            <w:pPr>
              <w:jc w:val="center"/>
            </w:pPr>
            <w:r>
              <w:rPr>
                <w:color w:val="000000"/>
                <w:sz w:val="24"/>
              </w:rPr>
              <w:t>海顺新材</w:t>
            </w:r>
          </w:p>
        </w:tc>
        <w:tc>
          <w:tcPr>
            <w:tcW w:w="2880" w:type="dxa"/>
            <w:vAlign w:val="center"/>
          </w:tcPr>
          <w:p>
            <w:pPr>
              <w:jc w:val="right"/>
            </w:pPr>
            <w:r>
              <w:rPr>
                <w:color w:val="000000"/>
                <w:sz w:val="24"/>
              </w:rPr>
              <w:t>9,709,745.40</w:t>
            </w:r>
          </w:p>
        </w:tc>
        <w:tc>
          <w:tcPr>
            <w:tcW w:w="1620" w:type="dxa"/>
            <w:vAlign w:val="center"/>
          </w:tcPr>
          <w:p>
            <w:pPr>
              <w:jc w:val="right"/>
            </w:pPr>
            <w:r>
              <w:rPr>
                <w:color w:val="000000"/>
                <w:sz w:val="24"/>
              </w:rPr>
              <w:t>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131</w:t>
            </w:r>
          </w:p>
        </w:tc>
        <w:tc>
          <w:tcPr>
            <w:tcW w:w="1650" w:type="dxa"/>
            <w:vAlign w:val="center"/>
          </w:tcPr>
          <w:p>
            <w:pPr>
              <w:jc w:val="center"/>
            </w:pPr>
            <w:r>
              <w:rPr>
                <w:color w:val="000000"/>
                <w:sz w:val="24"/>
              </w:rPr>
              <w:t>600223</w:t>
            </w:r>
          </w:p>
        </w:tc>
        <w:tc>
          <w:tcPr>
            <w:tcW w:w="1980" w:type="dxa"/>
            <w:vAlign w:val="center"/>
          </w:tcPr>
          <w:p>
            <w:pPr>
              <w:jc w:val="center"/>
            </w:pPr>
            <w:r>
              <w:rPr>
                <w:color w:val="000000"/>
                <w:sz w:val="24"/>
              </w:rPr>
              <w:t>鲁商发展</w:t>
            </w:r>
          </w:p>
        </w:tc>
        <w:tc>
          <w:tcPr>
            <w:tcW w:w="2880" w:type="dxa"/>
            <w:vAlign w:val="center"/>
          </w:tcPr>
          <w:p>
            <w:pPr>
              <w:jc w:val="right"/>
            </w:pPr>
            <w:r>
              <w:rPr>
                <w:color w:val="000000"/>
                <w:sz w:val="24"/>
              </w:rPr>
              <w:t>9,668,491.00</w:t>
            </w:r>
          </w:p>
        </w:tc>
        <w:tc>
          <w:tcPr>
            <w:tcW w:w="1620" w:type="dxa"/>
            <w:vAlign w:val="center"/>
          </w:tcPr>
          <w:p>
            <w:pPr>
              <w:jc w:val="right"/>
            </w:pPr>
            <w:r>
              <w:rPr>
                <w:color w:val="000000"/>
                <w:sz w:val="24"/>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132</w:t>
            </w:r>
          </w:p>
        </w:tc>
        <w:tc>
          <w:tcPr>
            <w:tcW w:w="1650" w:type="dxa"/>
            <w:vAlign w:val="center"/>
          </w:tcPr>
          <w:p>
            <w:pPr>
              <w:jc w:val="center"/>
            </w:pPr>
            <w:r>
              <w:rPr>
                <w:color w:val="000000"/>
                <w:sz w:val="24"/>
              </w:rPr>
              <w:t>002092</w:t>
            </w:r>
          </w:p>
        </w:tc>
        <w:tc>
          <w:tcPr>
            <w:tcW w:w="1980" w:type="dxa"/>
            <w:vAlign w:val="center"/>
          </w:tcPr>
          <w:p>
            <w:pPr>
              <w:jc w:val="center"/>
            </w:pPr>
            <w:r>
              <w:rPr>
                <w:color w:val="000000"/>
                <w:sz w:val="24"/>
              </w:rPr>
              <w:t>中泰化学</w:t>
            </w:r>
          </w:p>
        </w:tc>
        <w:tc>
          <w:tcPr>
            <w:tcW w:w="2880" w:type="dxa"/>
            <w:vAlign w:val="center"/>
          </w:tcPr>
          <w:p>
            <w:pPr>
              <w:jc w:val="right"/>
            </w:pPr>
            <w:r>
              <w:rPr>
                <w:color w:val="000000"/>
                <w:sz w:val="24"/>
              </w:rPr>
              <w:t>9,311,283.00</w:t>
            </w:r>
          </w:p>
        </w:tc>
        <w:tc>
          <w:tcPr>
            <w:tcW w:w="1620" w:type="dxa"/>
            <w:vAlign w:val="center"/>
          </w:tcPr>
          <w:p>
            <w:pPr>
              <w:jc w:val="right"/>
            </w:pPr>
            <w:r>
              <w:rPr>
                <w:color w:val="000000"/>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133</w:t>
            </w:r>
          </w:p>
        </w:tc>
        <w:tc>
          <w:tcPr>
            <w:tcW w:w="1650" w:type="dxa"/>
            <w:vAlign w:val="center"/>
          </w:tcPr>
          <w:p>
            <w:pPr>
              <w:jc w:val="center"/>
            </w:pPr>
            <w:r>
              <w:rPr>
                <w:color w:val="000000"/>
                <w:sz w:val="24"/>
              </w:rPr>
              <w:t>600746</w:t>
            </w:r>
          </w:p>
        </w:tc>
        <w:tc>
          <w:tcPr>
            <w:tcW w:w="1980" w:type="dxa"/>
            <w:vAlign w:val="center"/>
          </w:tcPr>
          <w:p>
            <w:pPr>
              <w:jc w:val="center"/>
            </w:pPr>
            <w:r>
              <w:rPr>
                <w:color w:val="000000"/>
                <w:sz w:val="24"/>
              </w:rPr>
              <w:t>江苏索普</w:t>
            </w:r>
          </w:p>
        </w:tc>
        <w:tc>
          <w:tcPr>
            <w:tcW w:w="2880" w:type="dxa"/>
            <w:vAlign w:val="center"/>
          </w:tcPr>
          <w:p>
            <w:pPr>
              <w:jc w:val="right"/>
            </w:pPr>
            <w:r>
              <w:rPr>
                <w:color w:val="000000"/>
                <w:sz w:val="24"/>
              </w:rPr>
              <w:t>9,032,871.99</w:t>
            </w:r>
          </w:p>
        </w:tc>
        <w:tc>
          <w:tcPr>
            <w:tcW w:w="1620" w:type="dxa"/>
            <w:vAlign w:val="center"/>
          </w:tcPr>
          <w:p>
            <w:pPr>
              <w:jc w:val="right"/>
            </w:pPr>
            <w:r>
              <w:rPr>
                <w:color w:val="000000"/>
                <w:sz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134</w:t>
            </w:r>
          </w:p>
        </w:tc>
        <w:tc>
          <w:tcPr>
            <w:tcW w:w="1650" w:type="dxa"/>
            <w:vAlign w:val="center"/>
          </w:tcPr>
          <w:p>
            <w:pPr>
              <w:jc w:val="center"/>
            </w:pPr>
            <w:r>
              <w:rPr>
                <w:color w:val="000000"/>
                <w:sz w:val="24"/>
              </w:rPr>
              <w:t>603722</w:t>
            </w:r>
          </w:p>
        </w:tc>
        <w:tc>
          <w:tcPr>
            <w:tcW w:w="1980" w:type="dxa"/>
            <w:vAlign w:val="center"/>
          </w:tcPr>
          <w:p>
            <w:pPr>
              <w:jc w:val="center"/>
            </w:pPr>
            <w:r>
              <w:rPr>
                <w:color w:val="000000"/>
                <w:sz w:val="24"/>
              </w:rPr>
              <w:t>阿科力</w:t>
            </w:r>
          </w:p>
        </w:tc>
        <w:tc>
          <w:tcPr>
            <w:tcW w:w="2880" w:type="dxa"/>
            <w:vAlign w:val="center"/>
          </w:tcPr>
          <w:p>
            <w:pPr>
              <w:jc w:val="right"/>
            </w:pPr>
            <w:r>
              <w:rPr>
                <w:color w:val="000000"/>
                <w:sz w:val="24"/>
              </w:rPr>
              <w:t>9,032,389.00</w:t>
            </w:r>
          </w:p>
        </w:tc>
        <w:tc>
          <w:tcPr>
            <w:tcW w:w="1620" w:type="dxa"/>
            <w:vAlign w:val="center"/>
          </w:tcPr>
          <w:p>
            <w:pPr>
              <w:jc w:val="right"/>
            </w:pPr>
            <w:r>
              <w:rPr>
                <w:color w:val="000000"/>
                <w:sz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135</w:t>
            </w:r>
          </w:p>
        </w:tc>
        <w:tc>
          <w:tcPr>
            <w:tcW w:w="1650" w:type="dxa"/>
            <w:vAlign w:val="center"/>
          </w:tcPr>
          <w:p>
            <w:pPr>
              <w:jc w:val="center"/>
            </w:pPr>
            <w:r>
              <w:rPr>
                <w:color w:val="000000"/>
                <w:sz w:val="24"/>
              </w:rPr>
              <w:t>600499</w:t>
            </w:r>
          </w:p>
        </w:tc>
        <w:tc>
          <w:tcPr>
            <w:tcW w:w="1980" w:type="dxa"/>
            <w:vAlign w:val="center"/>
          </w:tcPr>
          <w:p>
            <w:pPr>
              <w:jc w:val="center"/>
            </w:pPr>
            <w:r>
              <w:rPr>
                <w:color w:val="000000"/>
                <w:sz w:val="24"/>
              </w:rPr>
              <w:t>科达制造</w:t>
            </w:r>
          </w:p>
        </w:tc>
        <w:tc>
          <w:tcPr>
            <w:tcW w:w="2880" w:type="dxa"/>
            <w:vAlign w:val="center"/>
          </w:tcPr>
          <w:p>
            <w:pPr>
              <w:jc w:val="right"/>
            </w:pPr>
            <w:r>
              <w:rPr>
                <w:color w:val="000000"/>
                <w:sz w:val="24"/>
              </w:rPr>
              <w:t>9,016,616.00</w:t>
            </w:r>
          </w:p>
        </w:tc>
        <w:tc>
          <w:tcPr>
            <w:tcW w:w="1620" w:type="dxa"/>
            <w:vAlign w:val="center"/>
          </w:tcPr>
          <w:p>
            <w:pPr>
              <w:jc w:val="right"/>
            </w:pPr>
            <w:r>
              <w:rPr>
                <w:color w:val="000000"/>
                <w:sz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136</w:t>
            </w:r>
          </w:p>
        </w:tc>
        <w:tc>
          <w:tcPr>
            <w:tcW w:w="1650" w:type="dxa"/>
            <w:vAlign w:val="center"/>
          </w:tcPr>
          <w:p>
            <w:pPr>
              <w:jc w:val="center"/>
            </w:pPr>
            <w:r>
              <w:rPr>
                <w:color w:val="000000"/>
                <w:sz w:val="24"/>
              </w:rPr>
              <w:t>601628</w:t>
            </w:r>
          </w:p>
        </w:tc>
        <w:tc>
          <w:tcPr>
            <w:tcW w:w="1980" w:type="dxa"/>
            <w:vAlign w:val="center"/>
          </w:tcPr>
          <w:p>
            <w:pPr>
              <w:jc w:val="center"/>
            </w:pPr>
            <w:r>
              <w:rPr>
                <w:color w:val="000000"/>
                <w:sz w:val="24"/>
              </w:rPr>
              <w:t>中国人寿</w:t>
            </w:r>
          </w:p>
        </w:tc>
        <w:tc>
          <w:tcPr>
            <w:tcW w:w="2880" w:type="dxa"/>
            <w:vAlign w:val="center"/>
          </w:tcPr>
          <w:p>
            <w:pPr>
              <w:jc w:val="right"/>
            </w:pPr>
            <w:r>
              <w:rPr>
                <w:color w:val="000000"/>
                <w:sz w:val="24"/>
              </w:rPr>
              <w:t>8,946,895.00</w:t>
            </w:r>
          </w:p>
        </w:tc>
        <w:tc>
          <w:tcPr>
            <w:tcW w:w="1620" w:type="dxa"/>
            <w:vAlign w:val="center"/>
          </w:tcPr>
          <w:p>
            <w:pPr>
              <w:jc w:val="right"/>
            </w:pPr>
            <w:r>
              <w:rPr>
                <w:color w:val="000000"/>
                <w:sz w:val="24"/>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137</w:t>
            </w:r>
          </w:p>
        </w:tc>
        <w:tc>
          <w:tcPr>
            <w:tcW w:w="1650" w:type="dxa"/>
            <w:vAlign w:val="center"/>
          </w:tcPr>
          <w:p>
            <w:pPr>
              <w:jc w:val="center"/>
            </w:pPr>
            <w:r>
              <w:rPr>
                <w:color w:val="000000"/>
                <w:sz w:val="24"/>
              </w:rPr>
              <w:t>300450</w:t>
            </w:r>
          </w:p>
        </w:tc>
        <w:tc>
          <w:tcPr>
            <w:tcW w:w="1980" w:type="dxa"/>
            <w:vAlign w:val="center"/>
          </w:tcPr>
          <w:p>
            <w:pPr>
              <w:jc w:val="center"/>
            </w:pPr>
            <w:r>
              <w:rPr>
                <w:color w:val="000000"/>
                <w:sz w:val="24"/>
              </w:rPr>
              <w:t>先导智能</w:t>
            </w:r>
          </w:p>
        </w:tc>
        <w:tc>
          <w:tcPr>
            <w:tcW w:w="2880" w:type="dxa"/>
            <w:vAlign w:val="center"/>
          </w:tcPr>
          <w:p>
            <w:pPr>
              <w:jc w:val="right"/>
            </w:pPr>
            <w:r>
              <w:rPr>
                <w:color w:val="000000"/>
                <w:sz w:val="24"/>
              </w:rPr>
              <w:t>8,783,829.38</w:t>
            </w:r>
          </w:p>
        </w:tc>
        <w:tc>
          <w:tcPr>
            <w:tcW w:w="1620" w:type="dxa"/>
            <w:vAlign w:val="center"/>
          </w:tcPr>
          <w:p>
            <w:pPr>
              <w:jc w:val="right"/>
            </w:pPr>
            <w:r>
              <w:rPr>
                <w:color w:val="000000"/>
                <w:sz w:val="24"/>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138</w:t>
            </w:r>
          </w:p>
        </w:tc>
        <w:tc>
          <w:tcPr>
            <w:tcW w:w="1650" w:type="dxa"/>
            <w:vAlign w:val="center"/>
          </w:tcPr>
          <w:p>
            <w:pPr>
              <w:jc w:val="center"/>
            </w:pPr>
            <w:r>
              <w:rPr>
                <w:color w:val="000000"/>
                <w:sz w:val="24"/>
              </w:rPr>
              <w:t>600313</w:t>
            </w:r>
          </w:p>
        </w:tc>
        <w:tc>
          <w:tcPr>
            <w:tcW w:w="1980" w:type="dxa"/>
            <w:vAlign w:val="center"/>
          </w:tcPr>
          <w:p>
            <w:pPr>
              <w:jc w:val="center"/>
            </w:pPr>
            <w:r>
              <w:rPr>
                <w:color w:val="000000"/>
                <w:sz w:val="24"/>
              </w:rPr>
              <w:t>农发种业</w:t>
            </w:r>
          </w:p>
        </w:tc>
        <w:tc>
          <w:tcPr>
            <w:tcW w:w="2880" w:type="dxa"/>
            <w:vAlign w:val="center"/>
          </w:tcPr>
          <w:p>
            <w:pPr>
              <w:jc w:val="right"/>
            </w:pPr>
            <w:r>
              <w:rPr>
                <w:color w:val="000000"/>
                <w:sz w:val="24"/>
              </w:rPr>
              <w:t>8,744,244.00</w:t>
            </w:r>
          </w:p>
        </w:tc>
        <w:tc>
          <w:tcPr>
            <w:tcW w:w="1620" w:type="dxa"/>
            <w:vAlign w:val="center"/>
          </w:tcPr>
          <w:p>
            <w:pPr>
              <w:jc w:val="right"/>
            </w:pPr>
            <w:r>
              <w:rPr>
                <w:color w:val="000000"/>
                <w:sz w:val="24"/>
              </w:rPr>
              <w:t>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139</w:t>
            </w:r>
          </w:p>
        </w:tc>
        <w:tc>
          <w:tcPr>
            <w:tcW w:w="1650" w:type="dxa"/>
            <w:vAlign w:val="center"/>
          </w:tcPr>
          <w:p>
            <w:pPr>
              <w:jc w:val="center"/>
            </w:pPr>
            <w:r>
              <w:rPr>
                <w:color w:val="000000"/>
                <w:sz w:val="24"/>
              </w:rPr>
              <w:t>300839</w:t>
            </w:r>
          </w:p>
        </w:tc>
        <w:tc>
          <w:tcPr>
            <w:tcW w:w="1980" w:type="dxa"/>
            <w:vAlign w:val="center"/>
          </w:tcPr>
          <w:p>
            <w:pPr>
              <w:jc w:val="center"/>
            </w:pPr>
            <w:r>
              <w:rPr>
                <w:color w:val="000000"/>
                <w:sz w:val="24"/>
              </w:rPr>
              <w:t>博汇股份</w:t>
            </w:r>
          </w:p>
        </w:tc>
        <w:tc>
          <w:tcPr>
            <w:tcW w:w="2880" w:type="dxa"/>
            <w:vAlign w:val="center"/>
          </w:tcPr>
          <w:p>
            <w:pPr>
              <w:jc w:val="right"/>
            </w:pPr>
            <w:r>
              <w:rPr>
                <w:color w:val="000000"/>
                <w:sz w:val="24"/>
              </w:rPr>
              <w:t>8,671,368.31</w:t>
            </w:r>
          </w:p>
        </w:tc>
        <w:tc>
          <w:tcPr>
            <w:tcW w:w="1620" w:type="dxa"/>
            <w:vAlign w:val="center"/>
          </w:tcPr>
          <w:p>
            <w:pPr>
              <w:jc w:val="right"/>
            </w:pPr>
            <w:r>
              <w:rPr>
                <w:color w:val="000000"/>
                <w:sz w:val="24"/>
              </w:rPr>
              <w:t>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140</w:t>
            </w:r>
          </w:p>
        </w:tc>
        <w:tc>
          <w:tcPr>
            <w:tcW w:w="1650" w:type="dxa"/>
            <w:vAlign w:val="center"/>
          </w:tcPr>
          <w:p>
            <w:pPr>
              <w:jc w:val="center"/>
            </w:pPr>
            <w:r>
              <w:rPr>
                <w:color w:val="000000"/>
                <w:sz w:val="24"/>
              </w:rPr>
              <w:t>603697</w:t>
            </w:r>
          </w:p>
        </w:tc>
        <w:tc>
          <w:tcPr>
            <w:tcW w:w="1980" w:type="dxa"/>
            <w:vAlign w:val="center"/>
          </w:tcPr>
          <w:p>
            <w:pPr>
              <w:jc w:val="center"/>
            </w:pPr>
            <w:r>
              <w:rPr>
                <w:color w:val="000000"/>
                <w:sz w:val="24"/>
              </w:rPr>
              <w:t>有友食品</w:t>
            </w:r>
          </w:p>
        </w:tc>
        <w:tc>
          <w:tcPr>
            <w:tcW w:w="2880" w:type="dxa"/>
            <w:vAlign w:val="center"/>
          </w:tcPr>
          <w:p>
            <w:pPr>
              <w:jc w:val="right"/>
            </w:pPr>
            <w:r>
              <w:rPr>
                <w:color w:val="000000"/>
                <w:sz w:val="24"/>
              </w:rPr>
              <w:t>8,428,375.00</w:t>
            </w:r>
          </w:p>
        </w:tc>
        <w:tc>
          <w:tcPr>
            <w:tcW w:w="1620" w:type="dxa"/>
            <w:vAlign w:val="center"/>
          </w:tcPr>
          <w:p>
            <w:pPr>
              <w:jc w:val="right"/>
            </w:pPr>
            <w:r>
              <w:rPr>
                <w:color w:val="000000"/>
                <w:sz w:val="24"/>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141</w:t>
            </w:r>
          </w:p>
        </w:tc>
        <w:tc>
          <w:tcPr>
            <w:tcW w:w="1650" w:type="dxa"/>
            <w:vAlign w:val="center"/>
          </w:tcPr>
          <w:p>
            <w:pPr>
              <w:jc w:val="center"/>
            </w:pPr>
            <w:r>
              <w:rPr>
                <w:color w:val="000000"/>
                <w:sz w:val="24"/>
              </w:rPr>
              <w:t>300601</w:t>
            </w:r>
          </w:p>
        </w:tc>
        <w:tc>
          <w:tcPr>
            <w:tcW w:w="1980" w:type="dxa"/>
            <w:vAlign w:val="center"/>
          </w:tcPr>
          <w:p>
            <w:pPr>
              <w:jc w:val="center"/>
            </w:pPr>
            <w:r>
              <w:rPr>
                <w:color w:val="000000"/>
                <w:sz w:val="24"/>
              </w:rPr>
              <w:t>康泰生物</w:t>
            </w:r>
          </w:p>
        </w:tc>
        <w:tc>
          <w:tcPr>
            <w:tcW w:w="2880" w:type="dxa"/>
            <w:vAlign w:val="center"/>
          </w:tcPr>
          <w:p>
            <w:pPr>
              <w:jc w:val="right"/>
            </w:pPr>
            <w:r>
              <w:rPr>
                <w:color w:val="000000"/>
                <w:sz w:val="24"/>
              </w:rPr>
              <w:t>8,370,918.87</w:t>
            </w:r>
          </w:p>
        </w:tc>
        <w:tc>
          <w:tcPr>
            <w:tcW w:w="1620" w:type="dxa"/>
            <w:vAlign w:val="center"/>
          </w:tcPr>
          <w:p>
            <w:pPr>
              <w:jc w:val="right"/>
            </w:pPr>
            <w:r>
              <w:rPr>
                <w:color w:val="000000"/>
                <w:sz w:val="24"/>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142</w:t>
            </w:r>
          </w:p>
        </w:tc>
        <w:tc>
          <w:tcPr>
            <w:tcW w:w="1650" w:type="dxa"/>
            <w:vAlign w:val="center"/>
          </w:tcPr>
          <w:p>
            <w:pPr>
              <w:jc w:val="center"/>
            </w:pPr>
            <w:r>
              <w:rPr>
                <w:color w:val="000000"/>
                <w:sz w:val="24"/>
              </w:rPr>
              <w:t>002444</w:t>
            </w:r>
          </w:p>
        </w:tc>
        <w:tc>
          <w:tcPr>
            <w:tcW w:w="1980" w:type="dxa"/>
            <w:vAlign w:val="center"/>
          </w:tcPr>
          <w:p>
            <w:pPr>
              <w:jc w:val="center"/>
            </w:pPr>
            <w:r>
              <w:rPr>
                <w:color w:val="000000"/>
                <w:sz w:val="24"/>
              </w:rPr>
              <w:t>巨星科技</w:t>
            </w:r>
          </w:p>
        </w:tc>
        <w:tc>
          <w:tcPr>
            <w:tcW w:w="2880" w:type="dxa"/>
            <w:vAlign w:val="center"/>
          </w:tcPr>
          <w:p>
            <w:pPr>
              <w:jc w:val="right"/>
            </w:pPr>
            <w:r>
              <w:rPr>
                <w:color w:val="000000"/>
                <w:sz w:val="24"/>
              </w:rPr>
              <w:t>8,214,794.40</w:t>
            </w:r>
          </w:p>
        </w:tc>
        <w:tc>
          <w:tcPr>
            <w:tcW w:w="1620" w:type="dxa"/>
            <w:vAlign w:val="center"/>
          </w:tcPr>
          <w:p>
            <w:pPr>
              <w:jc w:val="right"/>
            </w:pPr>
            <w:r>
              <w:rPr>
                <w:color w:val="000000"/>
                <w:sz w:val="24"/>
              </w:rPr>
              <w:t>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143</w:t>
            </w:r>
          </w:p>
        </w:tc>
        <w:tc>
          <w:tcPr>
            <w:tcW w:w="1650" w:type="dxa"/>
            <w:vAlign w:val="center"/>
          </w:tcPr>
          <w:p>
            <w:pPr>
              <w:jc w:val="center"/>
            </w:pPr>
            <w:r>
              <w:rPr>
                <w:color w:val="000000"/>
                <w:sz w:val="24"/>
              </w:rPr>
              <w:t>600007</w:t>
            </w:r>
          </w:p>
        </w:tc>
        <w:tc>
          <w:tcPr>
            <w:tcW w:w="1980" w:type="dxa"/>
            <w:vAlign w:val="center"/>
          </w:tcPr>
          <w:p>
            <w:pPr>
              <w:jc w:val="center"/>
            </w:pPr>
            <w:r>
              <w:rPr>
                <w:color w:val="000000"/>
                <w:sz w:val="24"/>
              </w:rPr>
              <w:t>中国国贸</w:t>
            </w:r>
          </w:p>
        </w:tc>
        <w:tc>
          <w:tcPr>
            <w:tcW w:w="2880" w:type="dxa"/>
            <w:vAlign w:val="center"/>
          </w:tcPr>
          <w:p>
            <w:pPr>
              <w:jc w:val="right"/>
            </w:pPr>
            <w:r>
              <w:rPr>
                <w:color w:val="000000"/>
                <w:sz w:val="24"/>
              </w:rPr>
              <w:t>8,210,991.86</w:t>
            </w:r>
          </w:p>
        </w:tc>
        <w:tc>
          <w:tcPr>
            <w:tcW w:w="1620" w:type="dxa"/>
            <w:vAlign w:val="center"/>
          </w:tcPr>
          <w:p>
            <w:pPr>
              <w:jc w:val="right"/>
            </w:pPr>
            <w:r>
              <w:rPr>
                <w:color w:val="000000"/>
                <w:sz w:val="24"/>
              </w:rPr>
              <w:t>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144</w:t>
            </w:r>
          </w:p>
        </w:tc>
        <w:tc>
          <w:tcPr>
            <w:tcW w:w="1650" w:type="dxa"/>
            <w:vAlign w:val="center"/>
          </w:tcPr>
          <w:p>
            <w:pPr>
              <w:jc w:val="center"/>
            </w:pPr>
            <w:r>
              <w:rPr>
                <w:color w:val="000000"/>
                <w:sz w:val="24"/>
              </w:rPr>
              <w:t>600612</w:t>
            </w:r>
          </w:p>
        </w:tc>
        <w:tc>
          <w:tcPr>
            <w:tcW w:w="1980" w:type="dxa"/>
            <w:vAlign w:val="center"/>
          </w:tcPr>
          <w:p>
            <w:pPr>
              <w:jc w:val="center"/>
            </w:pPr>
            <w:r>
              <w:rPr>
                <w:color w:val="000000"/>
                <w:sz w:val="24"/>
              </w:rPr>
              <w:t>老凤祥</w:t>
            </w:r>
          </w:p>
        </w:tc>
        <w:tc>
          <w:tcPr>
            <w:tcW w:w="2880" w:type="dxa"/>
            <w:vAlign w:val="center"/>
          </w:tcPr>
          <w:p>
            <w:pPr>
              <w:jc w:val="right"/>
            </w:pPr>
            <w:r>
              <w:rPr>
                <w:color w:val="000000"/>
                <w:sz w:val="24"/>
              </w:rPr>
              <w:t>7,883,154.33</w:t>
            </w:r>
          </w:p>
        </w:tc>
        <w:tc>
          <w:tcPr>
            <w:tcW w:w="1620" w:type="dxa"/>
            <w:vAlign w:val="center"/>
          </w:tcPr>
          <w:p>
            <w:pPr>
              <w:jc w:val="right"/>
            </w:pPr>
            <w:r>
              <w:rPr>
                <w:color w:val="000000"/>
                <w:sz w:val="24"/>
              </w:rPr>
              <w:t>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145</w:t>
            </w:r>
          </w:p>
        </w:tc>
        <w:tc>
          <w:tcPr>
            <w:tcW w:w="1650" w:type="dxa"/>
            <w:vAlign w:val="center"/>
          </w:tcPr>
          <w:p>
            <w:pPr>
              <w:jc w:val="center"/>
            </w:pPr>
            <w:r>
              <w:rPr>
                <w:color w:val="000000"/>
                <w:sz w:val="24"/>
              </w:rPr>
              <w:t>002459</w:t>
            </w:r>
          </w:p>
        </w:tc>
        <w:tc>
          <w:tcPr>
            <w:tcW w:w="1980" w:type="dxa"/>
            <w:vAlign w:val="center"/>
          </w:tcPr>
          <w:p>
            <w:pPr>
              <w:jc w:val="center"/>
            </w:pPr>
            <w:r>
              <w:rPr>
                <w:color w:val="000000"/>
                <w:sz w:val="24"/>
              </w:rPr>
              <w:t>晶澳科技</w:t>
            </w:r>
          </w:p>
        </w:tc>
        <w:tc>
          <w:tcPr>
            <w:tcW w:w="2880" w:type="dxa"/>
            <w:vAlign w:val="center"/>
          </w:tcPr>
          <w:p>
            <w:pPr>
              <w:jc w:val="right"/>
            </w:pPr>
            <w:r>
              <w:rPr>
                <w:color w:val="000000"/>
                <w:sz w:val="24"/>
              </w:rPr>
              <w:t>7,839,312.00</w:t>
            </w:r>
          </w:p>
        </w:tc>
        <w:tc>
          <w:tcPr>
            <w:tcW w:w="1620" w:type="dxa"/>
            <w:vAlign w:val="center"/>
          </w:tcPr>
          <w:p>
            <w:pPr>
              <w:jc w:val="right"/>
            </w:pPr>
            <w:r>
              <w:rPr>
                <w:color w:val="000000"/>
                <w:sz w:val="24"/>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146</w:t>
            </w:r>
          </w:p>
        </w:tc>
        <w:tc>
          <w:tcPr>
            <w:tcW w:w="1650" w:type="dxa"/>
            <w:vAlign w:val="center"/>
          </w:tcPr>
          <w:p>
            <w:pPr>
              <w:jc w:val="center"/>
            </w:pPr>
            <w:r>
              <w:rPr>
                <w:color w:val="000000"/>
                <w:sz w:val="24"/>
              </w:rPr>
              <w:t>600596</w:t>
            </w:r>
          </w:p>
        </w:tc>
        <w:tc>
          <w:tcPr>
            <w:tcW w:w="1980" w:type="dxa"/>
            <w:vAlign w:val="center"/>
          </w:tcPr>
          <w:p>
            <w:pPr>
              <w:jc w:val="center"/>
            </w:pPr>
            <w:r>
              <w:rPr>
                <w:color w:val="000000"/>
                <w:sz w:val="24"/>
              </w:rPr>
              <w:t>新安股份</w:t>
            </w:r>
          </w:p>
        </w:tc>
        <w:tc>
          <w:tcPr>
            <w:tcW w:w="2880" w:type="dxa"/>
            <w:vAlign w:val="center"/>
          </w:tcPr>
          <w:p>
            <w:pPr>
              <w:jc w:val="right"/>
            </w:pPr>
            <w:r>
              <w:rPr>
                <w:color w:val="000000"/>
                <w:sz w:val="24"/>
              </w:rPr>
              <w:t>7,826,360.00</w:t>
            </w:r>
          </w:p>
        </w:tc>
        <w:tc>
          <w:tcPr>
            <w:tcW w:w="1620" w:type="dxa"/>
            <w:vAlign w:val="center"/>
          </w:tcPr>
          <w:p>
            <w:pPr>
              <w:jc w:val="right"/>
            </w:pPr>
            <w:r>
              <w:rPr>
                <w:color w:val="000000"/>
                <w:sz w:val="24"/>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147</w:t>
            </w:r>
          </w:p>
        </w:tc>
        <w:tc>
          <w:tcPr>
            <w:tcW w:w="1650" w:type="dxa"/>
            <w:vAlign w:val="center"/>
          </w:tcPr>
          <w:p>
            <w:pPr>
              <w:jc w:val="center"/>
            </w:pPr>
            <w:r>
              <w:rPr>
                <w:color w:val="000000"/>
                <w:sz w:val="24"/>
              </w:rPr>
              <w:t>688029</w:t>
            </w:r>
          </w:p>
        </w:tc>
        <w:tc>
          <w:tcPr>
            <w:tcW w:w="1980" w:type="dxa"/>
            <w:vAlign w:val="center"/>
          </w:tcPr>
          <w:p>
            <w:pPr>
              <w:jc w:val="center"/>
            </w:pPr>
            <w:r>
              <w:rPr>
                <w:color w:val="000000"/>
                <w:sz w:val="24"/>
              </w:rPr>
              <w:t>南微医学</w:t>
            </w:r>
          </w:p>
        </w:tc>
        <w:tc>
          <w:tcPr>
            <w:tcW w:w="2880" w:type="dxa"/>
            <w:vAlign w:val="center"/>
          </w:tcPr>
          <w:p>
            <w:pPr>
              <w:jc w:val="right"/>
            </w:pPr>
            <w:r>
              <w:rPr>
                <w:color w:val="000000"/>
                <w:sz w:val="24"/>
              </w:rPr>
              <w:t>7,668,106.74</w:t>
            </w:r>
          </w:p>
        </w:tc>
        <w:tc>
          <w:tcPr>
            <w:tcW w:w="1620" w:type="dxa"/>
            <w:vAlign w:val="center"/>
          </w:tcPr>
          <w:p>
            <w:pPr>
              <w:jc w:val="right"/>
            </w:pPr>
            <w:r>
              <w:rPr>
                <w:color w:val="000000"/>
                <w:sz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148</w:t>
            </w:r>
          </w:p>
        </w:tc>
        <w:tc>
          <w:tcPr>
            <w:tcW w:w="1650" w:type="dxa"/>
            <w:vAlign w:val="center"/>
          </w:tcPr>
          <w:p>
            <w:pPr>
              <w:jc w:val="center"/>
            </w:pPr>
            <w:r>
              <w:rPr>
                <w:color w:val="000000"/>
                <w:sz w:val="24"/>
              </w:rPr>
              <w:t>002035</w:t>
            </w:r>
          </w:p>
        </w:tc>
        <w:tc>
          <w:tcPr>
            <w:tcW w:w="1980" w:type="dxa"/>
            <w:vAlign w:val="center"/>
          </w:tcPr>
          <w:p>
            <w:pPr>
              <w:jc w:val="center"/>
            </w:pPr>
            <w:r>
              <w:rPr>
                <w:color w:val="000000"/>
                <w:sz w:val="24"/>
              </w:rPr>
              <w:t>华帝股份</w:t>
            </w:r>
          </w:p>
        </w:tc>
        <w:tc>
          <w:tcPr>
            <w:tcW w:w="2880" w:type="dxa"/>
            <w:vAlign w:val="center"/>
          </w:tcPr>
          <w:p>
            <w:pPr>
              <w:jc w:val="right"/>
            </w:pPr>
            <w:r>
              <w:rPr>
                <w:color w:val="000000"/>
                <w:sz w:val="24"/>
              </w:rPr>
              <w:t>7,498,274.26</w:t>
            </w:r>
          </w:p>
        </w:tc>
        <w:tc>
          <w:tcPr>
            <w:tcW w:w="1620" w:type="dxa"/>
            <w:vAlign w:val="center"/>
          </w:tcPr>
          <w:p>
            <w:pPr>
              <w:jc w:val="right"/>
            </w:pPr>
            <w:r>
              <w:rPr>
                <w:color w:val="000000"/>
                <w:sz w:val="24"/>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149</w:t>
            </w:r>
          </w:p>
        </w:tc>
        <w:tc>
          <w:tcPr>
            <w:tcW w:w="1650" w:type="dxa"/>
            <w:vAlign w:val="center"/>
          </w:tcPr>
          <w:p>
            <w:pPr>
              <w:jc w:val="center"/>
            </w:pPr>
            <w:r>
              <w:rPr>
                <w:color w:val="000000"/>
                <w:sz w:val="24"/>
              </w:rPr>
              <w:t>002508</w:t>
            </w:r>
          </w:p>
        </w:tc>
        <w:tc>
          <w:tcPr>
            <w:tcW w:w="1980" w:type="dxa"/>
            <w:vAlign w:val="center"/>
          </w:tcPr>
          <w:p>
            <w:pPr>
              <w:jc w:val="center"/>
            </w:pPr>
            <w:r>
              <w:rPr>
                <w:color w:val="000000"/>
                <w:sz w:val="24"/>
              </w:rPr>
              <w:t>老板电器</w:t>
            </w:r>
          </w:p>
        </w:tc>
        <w:tc>
          <w:tcPr>
            <w:tcW w:w="2880" w:type="dxa"/>
            <w:vAlign w:val="center"/>
          </w:tcPr>
          <w:p>
            <w:pPr>
              <w:jc w:val="right"/>
            </w:pPr>
            <w:r>
              <w:rPr>
                <w:color w:val="000000"/>
                <w:sz w:val="24"/>
              </w:rPr>
              <w:t>7,498,123.00</w:t>
            </w:r>
          </w:p>
        </w:tc>
        <w:tc>
          <w:tcPr>
            <w:tcW w:w="1620" w:type="dxa"/>
            <w:vAlign w:val="center"/>
          </w:tcPr>
          <w:p>
            <w:pPr>
              <w:jc w:val="right"/>
            </w:pPr>
            <w:r>
              <w:rPr>
                <w:color w:val="000000"/>
                <w:sz w:val="24"/>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150</w:t>
            </w:r>
          </w:p>
        </w:tc>
        <w:tc>
          <w:tcPr>
            <w:tcW w:w="1650" w:type="dxa"/>
            <w:vAlign w:val="center"/>
          </w:tcPr>
          <w:p>
            <w:pPr>
              <w:jc w:val="center"/>
            </w:pPr>
            <w:r>
              <w:rPr>
                <w:color w:val="000000"/>
                <w:sz w:val="24"/>
              </w:rPr>
              <w:t>603589</w:t>
            </w:r>
          </w:p>
        </w:tc>
        <w:tc>
          <w:tcPr>
            <w:tcW w:w="1980" w:type="dxa"/>
            <w:vAlign w:val="center"/>
          </w:tcPr>
          <w:p>
            <w:pPr>
              <w:jc w:val="center"/>
            </w:pPr>
            <w:r>
              <w:rPr>
                <w:color w:val="000000"/>
                <w:sz w:val="24"/>
              </w:rPr>
              <w:t>口子窖</w:t>
            </w:r>
          </w:p>
        </w:tc>
        <w:tc>
          <w:tcPr>
            <w:tcW w:w="2880" w:type="dxa"/>
            <w:vAlign w:val="center"/>
          </w:tcPr>
          <w:p>
            <w:pPr>
              <w:jc w:val="right"/>
            </w:pPr>
            <w:r>
              <w:rPr>
                <w:color w:val="000000"/>
                <w:sz w:val="24"/>
              </w:rPr>
              <w:t>7,480,964.00</w:t>
            </w:r>
          </w:p>
        </w:tc>
        <w:tc>
          <w:tcPr>
            <w:tcW w:w="1620" w:type="dxa"/>
            <w:vAlign w:val="center"/>
          </w:tcPr>
          <w:p>
            <w:pPr>
              <w:jc w:val="right"/>
            </w:pPr>
            <w:r>
              <w:rPr>
                <w:color w:val="000000"/>
                <w:sz w:val="24"/>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151</w:t>
            </w:r>
          </w:p>
        </w:tc>
        <w:tc>
          <w:tcPr>
            <w:tcW w:w="1650" w:type="dxa"/>
            <w:vAlign w:val="center"/>
          </w:tcPr>
          <w:p>
            <w:pPr>
              <w:jc w:val="center"/>
            </w:pPr>
            <w:r>
              <w:rPr>
                <w:color w:val="000000"/>
                <w:sz w:val="24"/>
              </w:rPr>
              <w:t>688006</w:t>
            </w:r>
          </w:p>
        </w:tc>
        <w:tc>
          <w:tcPr>
            <w:tcW w:w="1980" w:type="dxa"/>
            <w:vAlign w:val="center"/>
          </w:tcPr>
          <w:p>
            <w:pPr>
              <w:jc w:val="center"/>
            </w:pPr>
            <w:r>
              <w:rPr>
                <w:color w:val="000000"/>
                <w:sz w:val="24"/>
              </w:rPr>
              <w:t>杭可科技</w:t>
            </w:r>
          </w:p>
        </w:tc>
        <w:tc>
          <w:tcPr>
            <w:tcW w:w="2880" w:type="dxa"/>
            <w:vAlign w:val="center"/>
          </w:tcPr>
          <w:p>
            <w:pPr>
              <w:jc w:val="right"/>
            </w:pPr>
            <w:r>
              <w:rPr>
                <w:color w:val="000000"/>
                <w:sz w:val="24"/>
              </w:rPr>
              <w:t>7,425,229.16</w:t>
            </w:r>
          </w:p>
        </w:tc>
        <w:tc>
          <w:tcPr>
            <w:tcW w:w="1620" w:type="dxa"/>
            <w:vAlign w:val="center"/>
          </w:tcPr>
          <w:p>
            <w:pPr>
              <w:jc w:val="right"/>
            </w:pPr>
            <w:r>
              <w:rPr>
                <w:color w:val="000000"/>
                <w:sz w:val="24"/>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152</w:t>
            </w:r>
          </w:p>
        </w:tc>
        <w:tc>
          <w:tcPr>
            <w:tcW w:w="1650" w:type="dxa"/>
            <w:vAlign w:val="center"/>
          </w:tcPr>
          <w:p>
            <w:pPr>
              <w:jc w:val="center"/>
            </w:pPr>
            <w:r>
              <w:rPr>
                <w:color w:val="000000"/>
                <w:sz w:val="24"/>
              </w:rPr>
              <w:t>603387</w:t>
            </w:r>
          </w:p>
        </w:tc>
        <w:tc>
          <w:tcPr>
            <w:tcW w:w="1980" w:type="dxa"/>
            <w:vAlign w:val="center"/>
          </w:tcPr>
          <w:p>
            <w:pPr>
              <w:jc w:val="center"/>
            </w:pPr>
            <w:r>
              <w:rPr>
                <w:color w:val="000000"/>
                <w:sz w:val="24"/>
              </w:rPr>
              <w:t>基蛋生物</w:t>
            </w:r>
          </w:p>
        </w:tc>
        <w:tc>
          <w:tcPr>
            <w:tcW w:w="2880" w:type="dxa"/>
            <w:vAlign w:val="center"/>
          </w:tcPr>
          <w:p>
            <w:pPr>
              <w:jc w:val="right"/>
            </w:pPr>
            <w:r>
              <w:rPr>
                <w:color w:val="000000"/>
                <w:sz w:val="24"/>
              </w:rPr>
              <w:t>7,297,551.73</w:t>
            </w:r>
          </w:p>
        </w:tc>
        <w:tc>
          <w:tcPr>
            <w:tcW w:w="1620" w:type="dxa"/>
            <w:vAlign w:val="center"/>
          </w:tcPr>
          <w:p>
            <w:pPr>
              <w:jc w:val="right"/>
            </w:pPr>
            <w:r>
              <w:rPr>
                <w:color w:val="000000"/>
                <w:sz w:val="24"/>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153</w:t>
            </w:r>
          </w:p>
        </w:tc>
        <w:tc>
          <w:tcPr>
            <w:tcW w:w="1650" w:type="dxa"/>
            <w:vAlign w:val="center"/>
          </w:tcPr>
          <w:p>
            <w:pPr>
              <w:jc w:val="center"/>
            </w:pPr>
            <w:r>
              <w:rPr>
                <w:color w:val="000000"/>
                <w:sz w:val="24"/>
              </w:rPr>
              <w:t>601919</w:t>
            </w:r>
          </w:p>
        </w:tc>
        <w:tc>
          <w:tcPr>
            <w:tcW w:w="1980" w:type="dxa"/>
            <w:vAlign w:val="center"/>
          </w:tcPr>
          <w:p>
            <w:pPr>
              <w:jc w:val="center"/>
            </w:pPr>
            <w:r>
              <w:rPr>
                <w:color w:val="000000"/>
                <w:sz w:val="24"/>
              </w:rPr>
              <w:t>中远海控</w:t>
            </w:r>
          </w:p>
        </w:tc>
        <w:tc>
          <w:tcPr>
            <w:tcW w:w="2880" w:type="dxa"/>
            <w:vAlign w:val="center"/>
          </w:tcPr>
          <w:p>
            <w:pPr>
              <w:jc w:val="right"/>
            </w:pPr>
            <w:r>
              <w:rPr>
                <w:color w:val="000000"/>
                <w:sz w:val="24"/>
              </w:rPr>
              <w:t>7,226,524.00</w:t>
            </w:r>
          </w:p>
        </w:tc>
        <w:tc>
          <w:tcPr>
            <w:tcW w:w="1620" w:type="dxa"/>
            <w:vAlign w:val="center"/>
          </w:tcPr>
          <w:p>
            <w:pPr>
              <w:jc w:val="right"/>
            </w:pPr>
            <w:r>
              <w:rPr>
                <w:color w:val="000000"/>
                <w:sz w:val="24"/>
              </w:rPr>
              <w:t>2.18</w:t>
            </w:r>
          </w:p>
        </w:tc>
      </w:tr>
    </w:tbl>
    <w:p>
      <w:pPr>
        <w:tabs>
          <w:tab w:val="left" w:pos="426"/>
        </w:tabs>
        <w:spacing w:before="29" w:line="288" w:lineRule="auto"/>
        <w:jc w:val="left"/>
        <w:rPr>
          <w:kern w:val="0"/>
          <w:sz w:val="24"/>
        </w:rPr>
      </w:pPr>
      <w:r>
        <w:rPr>
          <w:kern w:val="0"/>
          <w:sz w:val="24"/>
        </w:rPr>
        <w:t>注：“本期累计卖出金额”按卖出成交金额（成交单价乘以成交数量）填列，不考虑相关交易费用。</w:t>
      </w:r>
    </w:p>
    <w:p>
      <w:pPr>
        <w:tabs>
          <w:tab w:val="left" w:pos="426"/>
        </w:tabs>
        <w:spacing w:before="29" w:line="288" w:lineRule="auto"/>
        <w:jc w:val="left"/>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17" w:name="_Toc67673454"/>
      <w:r>
        <w:rPr>
          <w:rFonts w:ascii="Times New Roman" w:hAnsi="Times New Roman"/>
          <w:kern w:val="0"/>
          <w:szCs w:val="24"/>
        </w:rPr>
        <w:t>8.4.3</w:t>
      </w:r>
      <w:r>
        <w:rPr>
          <w:rFonts w:hint="eastAsia" w:ascii="Times New Roman" w:hAnsi="Times New Roman"/>
          <w:kern w:val="0"/>
          <w:szCs w:val="24"/>
        </w:rPr>
        <w:t>买入股票的成本总额及卖出股票的收入总额</w:t>
      </w:r>
      <w:bookmarkEnd w:id="217"/>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买入股票的成本（成交）总额</w:t>
            </w:r>
          </w:p>
        </w:tc>
        <w:tc>
          <w:tcPr>
            <w:tcW w:w="4500" w:type="dxa"/>
            <w:vAlign w:val="center"/>
          </w:tcPr>
          <w:p>
            <w:pPr>
              <w:spacing w:before="29" w:line="288" w:lineRule="auto"/>
              <w:jc w:val="right"/>
              <w:rPr>
                <w:color w:val="000000"/>
                <w:sz w:val="24"/>
              </w:rPr>
            </w:pPr>
            <w:r>
              <w:rPr>
                <w:color w:val="000000"/>
                <w:sz w:val="24"/>
              </w:rPr>
              <w:t>6,185,314,048.53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卖出股票的收入（成交）总额</w:t>
            </w:r>
          </w:p>
        </w:tc>
        <w:tc>
          <w:tcPr>
            <w:tcW w:w="4500" w:type="dxa"/>
            <w:vAlign w:val="center"/>
          </w:tcPr>
          <w:p>
            <w:pPr>
              <w:spacing w:before="29" w:line="288" w:lineRule="auto"/>
              <w:jc w:val="right"/>
              <w:rPr>
                <w:color w:val="000000"/>
                <w:sz w:val="24"/>
              </w:rPr>
            </w:pPr>
            <w:r>
              <w:rPr>
                <w:color w:val="000000"/>
                <w:sz w:val="24"/>
              </w:rPr>
              <w:t>5,304,971,579.65</w:t>
            </w:r>
          </w:p>
        </w:tc>
      </w:tr>
    </w:tbl>
    <w:p>
      <w:pPr>
        <w:tabs>
          <w:tab w:val="left" w:pos="426"/>
        </w:tabs>
        <w:spacing w:before="29" w:line="288" w:lineRule="auto"/>
        <w:jc w:val="left"/>
        <w:rPr>
          <w:kern w:val="0"/>
          <w:sz w:val="24"/>
        </w:rPr>
      </w:pPr>
      <w:r>
        <w:rPr>
          <w:kern w:val="0"/>
          <w:sz w:val="24"/>
        </w:rPr>
        <w:t>注：“买入股票成本”或“卖出股票收入”均按买卖成交金额（成交单价乘以成交数量）填列，不考虑相关交易费用。</w:t>
      </w:r>
    </w:p>
    <w:p>
      <w:pPr>
        <w:tabs>
          <w:tab w:val="left" w:pos="426"/>
        </w:tabs>
        <w:spacing w:before="29" w:line="288" w:lineRule="auto"/>
        <w:jc w:val="left"/>
        <w:rPr>
          <w:kern w:val="0"/>
        </w:rPr>
      </w:pPr>
    </w:p>
    <w:p>
      <w:pPr>
        <w:pStyle w:val="3"/>
        <w:spacing w:before="29" w:after="0" w:line="288" w:lineRule="auto"/>
        <w:rPr>
          <w:rFonts w:ascii="Times New Roman" w:hAnsi="Times New Roman"/>
          <w:kern w:val="0"/>
          <w:szCs w:val="24"/>
        </w:rPr>
      </w:pPr>
      <w:bookmarkStart w:id="218" w:name="_Toc234814104"/>
      <w:bookmarkStart w:id="219" w:name="_Toc361324883"/>
      <w:bookmarkStart w:id="220" w:name="_Toc67673455"/>
      <w:r>
        <w:rPr>
          <w:rFonts w:ascii="Times New Roman" w:hAnsi="Times New Roman"/>
          <w:kern w:val="0"/>
          <w:szCs w:val="24"/>
        </w:rPr>
        <w:t>8.5</w:t>
      </w:r>
      <w:r>
        <w:rPr>
          <w:rFonts w:hint="eastAsia" w:ascii="Times New Roman" w:hAnsi="Times New Roman"/>
          <w:kern w:val="0"/>
          <w:szCs w:val="24"/>
        </w:rPr>
        <w:t>期末按债券品种分类的债券投资组合</w:t>
      </w:r>
      <w:bookmarkEnd w:id="218"/>
      <w:bookmarkEnd w:id="219"/>
      <w:bookmarkEnd w:id="220"/>
    </w:p>
    <w:p>
      <w:pPr>
        <w:tabs>
          <w:tab w:val="left" w:pos="426"/>
        </w:tabs>
        <w:spacing w:before="29" w:line="288" w:lineRule="auto"/>
        <w:jc w:val="left"/>
        <w:rPr>
          <w:kern w:val="0"/>
          <w:sz w:val="24"/>
        </w:rPr>
      </w:pPr>
      <w:r>
        <w:rPr>
          <w:kern w:val="0"/>
          <w:sz w:val="24"/>
        </w:rPr>
        <w:t>本基金本报告期末未持有债券。</w:t>
      </w:r>
      <w:r>
        <w:rPr>
          <w:rFonts w:hint="eastAsia"/>
          <w:kern w:val="0"/>
          <w:sz w:val="24"/>
        </w:rPr>
        <w:br w:type="textWrapping"/>
      </w:r>
    </w:p>
    <w:p>
      <w:pPr>
        <w:pStyle w:val="3"/>
        <w:spacing w:before="29" w:after="0" w:line="288" w:lineRule="auto"/>
        <w:rPr>
          <w:rFonts w:ascii="Times New Roman" w:hAnsi="Times New Roman"/>
          <w:kern w:val="0"/>
          <w:szCs w:val="24"/>
        </w:rPr>
      </w:pPr>
      <w:bookmarkStart w:id="221" w:name="_Toc361324884"/>
      <w:bookmarkStart w:id="222" w:name="_Toc67673456"/>
      <w:r>
        <w:rPr>
          <w:rFonts w:ascii="Times New Roman" w:hAnsi="Times New Roman"/>
          <w:kern w:val="0"/>
          <w:szCs w:val="24"/>
        </w:rPr>
        <w:t>8.6</w:t>
      </w:r>
      <w:bookmarkStart w:id="223" w:name="_Toc234814105"/>
      <w:r>
        <w:rPr>
          <w:rFonts w:hint="eastAsia" w:ascii="Times New Roman" w:hAnsi="Times New Roman"/>
          <w:kern w:val="0"/>
          <w:szCs w:val="24"/>
        </w:rPr>
        <w:t>期末按公允价值占基金资产净值比例大小排序的前五名债券投资明细</w:t>
      </w:r>
      <w:bookmarkEnd w:id="221"/>
      <w:bookmarkEnd w:id="222"/>
      <w:bookmarkEnd w:id="223"/>
    </w:p>
    <w:p>
      <w:pPr>
        <w:tabs>
          <w:tab w:val="left" w:pos="426"/>
        </w:tabs>
        <w:spacing w:before="29" w:line="288" w:lineRule="auto"/>
        <w:jc w:val="left"/>
        <w:rPr>
          <w:kern w:val="0"/>
          <w:sz w:val="24"/>
        </w:rPr>
      </w:pPr>
      <w:r>
        <w:rPr>
          <w:kern w:val="0"/>
          <w:sz w:val="24"/>
        </w:rPr>
        <w:t>本基金本报告期末未持有债券。</w:t>
      </w:r>
      <w:r>
        <w:rPr>
          <w:rFonts w:hint="eastAsia"/>
          <w:kern w:val="0"/>
          <w:sz w:val="24"/>
        </w:rPr>
        <w:br w:type="textWrapping"/>
      </w:r>
    </w:p>
    <w:p>
      <w:pPr>
        <w:pStyle w:val="3"/>
        <w:spacing w:before="29" w:after="0" w:line="288" w:lineRule="auto"/>
        <w:rPr>
          <w:rFonts w:ascii="Times New Roman" w:hAnsi="Times New Roman"/>
          <w:kern w:val="0"/>
          <w:szCs w:val="24"/>
        </w:rPr>
      </w:pPr>
      <w:bookmarkStart w:id="224" w:name="_Toc361324885"/>
      <w:bookmarkStart w:id="225" w:name="_Toc67673457"/>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bookmarkEnd w:id="224"/>
      <w:bookmarkEnd w:id="225"/>
    </w:p>
    <w:p>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type="textWrapping"/>
      </w:r>
    </w:p>
    <w:p>
      <w:pPr>
        <w:pStyle w:val="3"/>
        <w:spacing w:before="29" w:after="0" w:line="288" w:lineRule="auto"/>
        <w:rPr>
          <w:rFonts w:ascii="Times New Roman" w:hAnsi="Times New Roman"/>
          <w:kern w:val="0"/>
          <w:szCs w:val="24"/>
        </w:rPr>
      </w:pPr>
      <w:bookmarkStart w:id="226" w:name="_Toc67673458"/>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bookmarkEnd w:id="226"/>
    </w:p>
    <w:p>
      <w:pPr>
        <w:tabs>
          <w:tab w:val="left" w:pos="426"/>
        </w:tabs>
        <w:spacing w:before="29" w:line="288" w:lineRule="auto"/>
        <w:jc w:val="left"/>
        <w:rPr>
          <w:kern w:val="0"/>
          <w:sz w:val="24"/>
        </w:rPr>
      </w:pPr>
      <w:r>
        <w:rPr>
          <w:kern w:val="0"/>
          <w:sz w:val="24"/>
        </w:rPr>
        <w:t>本基金本报告期末未持有贵金属。</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27" w:name="_Toc361324886"/>
      <w:bookmarkStart w:id="228" w:name="_Toc67673459"/>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bookmarkEnd w:id="227"/>
      <w:bookmarkEnd w:id="228"/>
    </w:p>
    <w:p>
      <w:pPr>
        <w:tabs>
          <w:tab w:val="left" w:pos="426"/>
        </w:tabs>
        <w:spacing w:before="29" w:line="288" w:lineRule="auto"/>
        <w:jc w:val="left"/>
        <w:rPr>
          <w:kern w:val="0"/>
          <w:sz w:val="24"/>
        </w:rPr>
      </w:pPr>
      <w:r>
        <w:rPr>
          <w:kern w:val="0"/>
          <w:sz w:val="24"/>
        </w:rPr>
        <w:t>本基金本报告期末未持有权证。</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29" w:name="_Toc67673460"/>
      <w:r>
        <w:rPr>
          <w:rFonts w:hint="eastAsia" w:ascii="Times New Roman" w:hAnsi="Times New Roman"/>
          <w:kern w:val="0"/>
          <w:szCs w:val="24"/>
        </w:rPr>
        <w:t>8.10 报告期末本基金投资的股指期货交易情况说明</w:t>
      </w:r>
      <w:bookmarkEnd w:id="229"/>
    </w:p>
    <w:p>
      <w:pPr>
        <w:tabs>
          <w:tab w:val="left" w:pos="426"/>
        </w:tabs>
        <w:spacing w:before="29" w:line="288" w:lineRule="auto"/>
        <w:jc w:val="left"/>
        <w:rPr>
          <w:kern w:val="0"/>
          <w:sz w:val="24"/>
        </w:rPr>
      </w:pPr>
      <w:r>
        <w:rPr>
          <w:kern w:val="0"/>
          <w:sz w:val="24"/>
        </w:rPr>
        <w:t>本基金本报告期末未持有股指期货。</w:t>
      </w:r>
    </w:p>
    <w:p>
      <w:pPr>
        <w:adjustRightInd w:val="0"/>
        <w:snapToGrid w:val="0"/>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30" w:name="_Toc67673461"/>
      <w:r>
        <w:rPr>
          <w:rFonts w:hint="eastAsia" w:ascii="Times New Roman" w:hAnsi="Times New Roman"/>
          <w:kern w:val="0"/>
          <w:szCs w:val="24"/>
        </w:rPr>
        <w:t>8.11报告期末本基金投资的国债期货交易情况说明</w:t>
      </w:r>
      <w:bookmarkEnd w:id="230"/>
    </w:p>
    <w:p>
      <w:pPr>
        <w:tabs>
          <w:tab w:val="left" w:pos="426"/>
        </w:tabs>
        <w:spacing w:before="29" w:line="288" w:lineRule="auto"/>
        <w:jc w:val="left"/>
        <w:rPr>
          <w:kern w:val="0"/>
          <w:sz w:val="24"/>
        </w:rPr>
      </w:pPr>
      <w:r>
        <w:rPr>
          <w:rFonts w:hint="eastAsia"/>
          <w:kern w:val="0"/>
          <w:sz w:val="24"/>
        </w:rPr>
        <w:t>本基金本报告期末未持有国债期货。</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31" w:name="_Toc361324887"/>
      <w:bookmarkStart w:id="232" w:name="_Toc67673462"/>
      <w:r>
        <w:rPr>
          <w:rFonts w:ascii="Times New Roman" w:hAnsi="Times New Roman"/>
          <w:kern w:val="0"/>
          <w:szCs w:val="24"/>
        </w:rPr>
        <w:t xml:space="preserve">8.12 </w:t>
      </w:r>
      <w:r>
        <w:rPr>
          <w:rFonts w:hint="eastAsia" w:ascii="Times New Roman" w:hAnsi="Times New Roman"/>
          <w:kern w:val="0"/>
          <w:szCs w:val="24"/>
        </w:rPr>
        <w:t>投资组合报告附注</w:t>
      </w:r>
      <w:bookmarkEnd w:id="231"/>
      <w:bookmarkEnd w:id="232"/>
    </w:p>
    <w:p>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pPr>
        <w:pStyle w:val="3"/>
        <w:spacing w:before="29" w:after="0" w:line="288" w:lineRule="auto"/>
        <w:rPr>
          <w:rFonts w:ascii="Times New Roman" w:hAnsi="Times New Roman"/>
          <w:kern w:val="0"/>
          <w:szCs w:val="24"/>
        </w:rPr>
      </w:pPr>
      <w:bookmarkStart w:id="233" w:name="_Toc67673463"/>
      <w:r>
        <w:rPr>
          <w:rFonts w:ascii="Times New Roman" w:hAnsi="Times New Roman"/>
          <w:kern w:val="0"/>
          <w:szCs w:val="24"/>
        </w:rPr>
        <w:t>8.12.3</w:t>
      </w:r>
      <w:r>
        <w:rPr>
          <w:rFonts w:hint="eastAsia" w:ascii="Times New Roman" w:hAnsi="Times New Roman"/>
          <w:kern w:val="0"/>
          <w:szCs w:val="24"/>
        </w:rPr>
        <w:t>期末其他各项资产构成</w:t>
      </w:r>
      <w:bookmarkEnd w:id="233"/>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117"/>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spacing w:before="29" w:line="288" w:lineRule="auto"/>
              <w:jc w:val="center"/>
              <w:rPr>
                <w:color w:val="000000"/>
                <w:sz w:val="24"/>
              </w:rPr>
            </w:pPr>
            <w:r>
              <w:rPr>
                <w:rFonts w:hint="eastAsia"/>
                <w:color w:val="000000"/>
                <w:sz w:val="24"/>
              </w:rPr>
              <w:t>序号</w:t>
            </w:r>
          </w:p>
        </w:tc>
        <w:tc>
          <w:tcPr>
            <w:tcW w:w="4117" w:type="dxa"/>
          </w:tcPr>
          <w:p>
            <w:pPr>
              <w:spacing w:before="29" w:line="288" w:lineRule="auto"/>
              <w:jc w:val="center"/>
              <w:rPr>
                <w:color w:val="000000"/>
                <w:sz w:val="24"/>
              </w:rPr>
            </w:pPr>
            <w:r>
              <w:rPr>
                <w:rFonts w:hint="eastAsia"/>
                <w:color w:val="000000"/>
                <w:sz w:val="24"/>
              </w:rPr>
              <w:t>名称</w:t>
            </w:r>
          </w:p>
        </w:tc>
        <w:tc>
          <w:tcPr>
            <w:tcW w:w="4118" w:type="dxa"/>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1</w:t>
            </w:r>
          </w:p>
        </w:tc>
        <w:tc>
          <w:tcPr>
            <w:tcW w:w="4117" w:type="dxa"/>
            <w:vAlign w:val="center"/>
          </w:tcPr>
          <w:p>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pPr>
              <w:spacing w:before="29" w:line="288" w:lineRule="auto"/>
              <w:jc w:val="right"/>
              <w:rPr>
                <w:kern w:val="0"/>
                <w:sz w:val="24"/>
              </w:rPr>
            </w:pPr>
            <w:r>
              <w:rPr>
                <w:kern w:val="0"/>
                <w:sz w:val="24"/>
              </w:rPr>
              <w:t>1,016,465.32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2</w:t>
            </w:r>
          </w:p>
        </w:tc>
        <w:tc>
          <w:tcPr>
            <w:tcW w:w="4117" w:type="dxa"/>
            <w:vAlign w:val="center"/>
          </w:tcPr>
          <w:p>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pPr>
              <w:spacing w:before="29" w:line="288" w:lineRule="auto"/>
              <w:jc w:val="right"/>
              <w:rPr>
                <w:kern w:val="0"/>
                <w:sz w:val="24"/>
              </w:rPr>
            </w:pPr>
            <w:r>
              <w:rPr>
                <w:kern w:val="0"/>
                <w:sz w:val="24"/>
              </w:rPr>
              <w:t>19,999,993.05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3</w:t>
            </w:r>
          </w:p>
        </w:tc>
        <w:tc>
          <w:tcPr>
            <w:tcW w:w="4117" w:type="dxa"/>
            <w:vAlign w:val="center"/>
          </w:tcPr>
          <w:p>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4</w:t>
            </w:r>
          </w:p>
        </w:tc>
        <w:tc>
          <w:tcPr>
            <w:tcW w:w="4117" w:type="dxa"/>
            <w:vAlign w:val="center"/>
          </w:tcPr>
          <w:p>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pPr>
              <w:spacing w:before="29" w:line="288" w:lineRule="auto"/>
              <w:jc w:val="right"/>
              <w:rPr>
                <w:kern w:val="0"/>
                <w:sz w:val="24"/>
              </w:rPr>
            </w:pPr>
            <w:r>
              <w:rPr>
                <w:kern w:val="0"/>
                <w:sz w:val="24"/>
              </w:rPr>
              <w:t>44,459.00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5</w:t>
            </w:r>
          </w:p>
        </w:tc>
        <w:tc>
          <w:tcPr>
            <w:tcW w:w="4117" w:type="dxa"/>
            <w:vAlign w:val="center"/>
          </w:tcPr>
          <w:p>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pPr>
              <w:spacing w:before="29" w:line="288" w:lineRule="auto"/>
              <w:jc w:val="right"/>
              <w:rPr>
                <w:kern w:val="0"/>
                <w:sz w:val="24"/>
              </w:rPr>
            </w:pPr>
            <w:r>
              <w:rPr>
                <w:kern w:val="0"/>
                <w:sz w:val="24"/>
              </w:rPr>
              <w:t>652,919.25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6</w:t>
            </w:r>
          </w:p>
        </w:tc>
        <w:tc>
          <w:tcPr>
            <w:tcW w:w="4117" w:type="dxa"/>
            <w:vAlign w:val="center"/>
          </w:tcPr>
          <w:p>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7</w:t>
            </w:r>
          </w:p>
        </w:tc>
        <w:tc>
          <w:tcPr>
            <w:tcW w:w="4117" w:type="dxa"/>
            <w:vAlign w:val="center"/>
          </w:tcPr>
          <w:p>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8</w:t>
            </w:r>
          </w:p>
        </w:tc>
        <w:tc>
          <w:tcPr>
            <w:tcW w:w="4117" w:type="dxa"/>
            <w:vAlign w:val="center"/>
          </w:tcPr>
          <w:p>
            <w:pPr>
              <w:widowControl/>
              <w:spacing w:line="288" w:lineRule="auto"/>
              <w:rPr>
                <w:color w:val="000000"/>
                <w:kern w:val="0"/>
                <w:sz w:val="24"/>
              </w:rPr>
            </w:pPr>
            <w:r>
              <w:rPr>
                <w:rFonts w:hint="eastAsia"/>
                <w:color w:val="000000"/>
                <w:kern w:val="0"/>
                <w:sz w:val="24"/>
              </w:rPr>
              <w:t>其他</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9</w:t>
            </w:r>
          </w:p>
        </w:tc>
        <w:tc>
          <w:tcPr>
            <w:tcW w:w="4117" w:type="dxa"/>
            <w:vAlign w:val="center"/>
          </w:tcPr>
          <w:p>
            <w:pPr>
              <w:widowControl/>
              <w:spacing w:line="288" w:lineRule="auto"/>
              <w:rPr>
                <w:color w:val="000000"/>
                <w:kern w:val="0"/>
                <w:sz w:val="24"/>
              </w:rPr>
            </w:pPr>
            <w:r>
              <w:rPr>
                <w:rFonts w:hint="eastAsia"/>
                <w:color w:val="000000"/>
                <w:kern w:val="0"/>
                <w:sz w:val="24"/>
              </w:rPr>
              <w:t>合计</w:t>
            </w:r>
          </w:p>
        </w:tc>
        <w:tc>
          <w:tcPr>
            <w:tcW w:w="4118" w:type="dxa"/>
            <w:vAlign w:val="center"/>
          </w:tcPr>
          <w:p>
            <w:pPr>
              <w:spacing w:before="29" w:line="288" w:lineRule="auto"/>
              <w:jc w:val="right"/>
              <w:rPr>
                <w:kern w:val="0"/>
                <w:sz w:val="24"/>
              </w:rPr>
            </w:pPr>
            <w:r>
              <w:rPr>
                <w:kern w:val="0"/>
                <w:sz w:val="24"/>
              </w:rPr>
              <w:t>21,713,836.62</w:t>
            </w:r>
          </w:p>
        </w:tc>
      </w:tr>
    </w:tbl>
    <w:p>
      <w:pPr>
        <w:pStyle w:val="28"/>
        <w:spacing w:before="0" w:beforeAutospacing="0" w:after="0" w:afterAutospacing="0" w:line="360" w:lineRule="auto"/>
        <w:rPr>
          <w:rFonts w:asciiTheme="minorEastAsia" w:hAnsiTheme="minorEastAsia" w:eastAsiaTheme="minorEastAsia"/>
          <w:b/>
          <w:bCs/>
          <w:color w:val="000000"/>
          <w:sz w:val="21"/>
          <w:szCs w:val="21"/>
        </w:rPr>
      </w:pPr>
    </w:p>
    <w:p>
      <w:pPr>
        <w:pStyle w:val="3"/>
        <w:spacing w:before="29" w:after="0" w:line="288" w:lineRule="auto"/>
        <w:rPr>
          <w:rFonts w:ascii="Times New Roman" w:hAnsi="Times New Roman"/>
          <w:kern w:val="0"/>
          <w:szCs w:val="24"/>
        </w:rPr>
      </w:pPr>
      <w:bookmarkStart w:id="234" w:name="_Toc67673464"/>
      <w:r>
        <w:rPr>
          <w:rFonts w:ascii="Times New Roman" w:hAnsi="Times New Roman"/>
          <w:kern w:val="0"/>
          <w:szCs w:val="24"/>
        </w:rPr>
        <w:t>8.12.4</w:t>
      </w:r>
      <w:r>
        <w:rPr>
          <w:rFonts w:hint="eastAsia" w:ascii="Times New Roman" w:hAnsi="Times New Roman"/>
          <w:kern w:val="0"/>
          <w:szCs w:val="24"/>
        </w:rPr>
        <w:t>期末持有的处于转股期的可转换债券明细</w:t>
      </w:r>
      <w:bookmarkEnd w:id="234"/>
    </w:p>
    <w:p>
      <w:pPr>
        <w:tabs>
          <w:tab w:val="left" w:pos="426"/>
        </w:tabs>
        <w:spacing w:before="29" w:line="288" w:lineRule="auto"/>
        <w:jc w:val="left"/>
        <w:rPr>
          <w:kern w:val="0"/>
          <w:sz w:val="24"/>
        </w:rPr>
      </w:pPr>
      <w:r>
        <w:rPr>
          <w:kern w:val="0"/>
          <w:sz w:val="24"/>
        </w:rPr>
        <w:t>本基金本报告期末未持有处于转股期的可转换债券。</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35" w:name="_Toc67673465"/>
      <w:r>
        <w:rPr>
          <w:rFonts w:ascii="Times New Roman" w:hAnsi="Times New Roman"/>
          <w:kern w:val="0"/>
          <w:szCs w:val="24"/>
        </w:rPr>
        <w:t>8.12.5</w:t>
      </w:r>
      <w:r>
        <w:rPr>
          <w:rFonts w:hint="eastAsia" w:ascii="Times New Roman" w:hAnsi="Times New Roman"/>
          <w:kern w:val="0"/>
          <w:szCs w:val="24"/>
        </w:rPr>
        <w:t>期末前十名股票中存在流通受限情况的说明</w:t>
      </w:r>
      <w:bookmarkEnd w:id="235"/>
    </w:p>
    <w:p>
      <w:pPr>
        <w:tabs>
          <w:tab w:val="left" w:pos="426"/>
        </w:tabs>
        <w:spacing w:before="29" w:line="288" w:lineRule="auto"/>
        <w:jc w:val="left"/>
        <w:rPr>
          <w:kern w:val="0"/>
          <w:sz w:val="24"/>
        </w:rPr>
      </w:pPr>
      <w:r>
        <w:rPr>
          <w:kern w:val="0"/>
          <w:sz w:val="24"/>
        </w:rPr>
        <w:t>本基金本报告期末前十名股票中不存在流通受限情况。</w:t>
      </w:r>
    </w:p>
    <w:p>
      <w:pPr>
        <w:autoSpaceDE w:val="0"/>
        <w:autoSpaceDN w:val="0"/>
        <w:adjustRightInd w:val="0"/>
        <w:spacing w:line="360" w:lineRule="auto"/>
        <w:ind w:firstLine="42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36" w:name="_Toc67673466"/>
      <w:r>
        <w:rPr>
          <w:rFonts w:ascii="Times New Roman" w:hAnsi="Times New Roman"/>
          <w:kern w:val="0"/>
          <w:szCs w:val="24"/>
        </w:rPr>
        <w:t>8.12.6</w:t>
      </w:r>
      <w:r>
        <w:rPr>
          <w:rFonts w:hint="eastAsia" w:ascii="Times New Roman" w:hAnsi="Times New Roman"/>
          <w:kern w:val="0"/>
          <w:szCs w:val="24"/>
        </w:rPr>
        <w:t>投资组合报告附注的其他文字描述部分</w:t>
      </w:r>
      <w:bookmarkEnd w:id="236"/>
    </w:p>
    <w:p>
      <w:pPr>
        <w:spacing w:before="29" w:line="288" w:lineRule="auto"/>
        <w:rPr>
          <w:color w:val="000000"/>
          <w:sz w:val="24"/>
        </w:rPr>
      </w:pPr>
      <w:r>
        <w:rPr>
          <w:color w:val="000000"/>
          <w:sz w:val="24"/>
        </w:rPr>
        <w:t>由于四舍五入的原因，分项之和与合计项之间可能存在尾差。</w:t>
      </w:r>
    </w:p>
    <w:p>
      <w:pPr>
        <w:spacing w:before="29" w:line="288" w:lineRule="auto"/>
        <w:rPr>
          <w:color w:val="000000"/>
          <w:sz w:val="24"/>
        </w:rPr>
      </w:pPr>
      <w:bookmarkStart w:id="288" w:name="_GoBack"/>
      <w:bookmarkEnd w:id="288"/>
    </w:p>
    <w:p>
      <w:pPr>
        <w:pStyle w:val="2"/>
        <w:keepNext/>
        <w:keepLines/>
        <w:widowControl w:val="0"/>
        <w:spacing w:before="312" w:beforeLines="100" w:after="312" w:afterLines="100" w:line="288" w:lineRule="auto"/>
        <w:jc w:val="center"/>
        <w:rPr>
          <w:b/>
          <w:color w:val="000000"/>
          <w:szCs w:val="24"/>
        </w:rPr>
      </w:pPr>
      <w:bookmarkStart w:id="237" w:name="_Toc225500050"/>
      <w:bookmarkStart w:id="238" w:name="_Toc361324888"/>
      <w:bookmarkStart w:id="239" w:name="_Toc67673467"/>
      <w:r>
        <w:rPr>
          <w:rFonts w:hint="eastAsia"/>
          <w:b/>
          <w:color w:val="000000"/>
          <w:szCs w:val="24"/>
        </w:rPr>
        <w:t>§</w:t>
      </w:r>
      <w:r>
        <w:rPr>
          <w:b/>
          <w:color w:val="000000"/>
          <w:szCs w:val="24"/>
        </w:rPr>
        <w:t>9</w:t>
      </w:r>
      <w:r>
        <w:rPr>
          <w:rFonts w:hint="eastAsia"/>
          <w:b/>
          <w:color w:val="000000"/>
          <w:szCs w:val="24"/>
        </w:rPr>
        <w:t>基金份额持有人信息</w:t>
      </w:r>
      <w:bookmarkEnd w:id="237"/>
      <w:bookmarkEnd w:id="238"/>
      <w:bookmarkEnd w:id="239"/>
    </w:p>
    <w:p>
      <w:pPr>
        <w:pStyle w:val="3"/>
        <w:spacing w:before="29" w:after="0" w:line="288" w:lineRule="auto"/>
        <w:rPr>
          <w:rFonts w:ascii="Times New Roman" w:hAnsi="Times New Roman"/>
          <w:kern w:val="0"/>
          <w:szCs w:val="24"/>
        </w:rPr>
      </w:pPr>
      <w:bookmarkStart w:id="240" w:name="_Toc225500051"/>
      <w:bookmarkStart w:id="241" w:name="_Toc361324889"/>
      <w:bookmarkStart w:id="242" w:name="_Toc67673468"/>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240"/>
      <w:bookmarkEnd w:id="241"/>
      <w:bookmarkEnd w:id="242"/>
    </w:p>
    <w:p>
      <w:pPr>
        <w:autoSpaceDE w:val="0"/>
        <w:autoSpaceDN w:val="0"/>
        <w:adjustRightInd w:val="0"/>
        <w:spacing w:before="29" w:line="288" w:lineRule="auto"/>
        <w:ind w:left="15"/>
        <w:jc w:val="right"/>
        <w:rPr>
          <w:color w:val="000000"/>
          <w:sz w:val="24"/>
        </w:rPr>
      </w:pPr>
      <w:r>
        <w:rPr>
          <w:rFonts w:hint="eastAsia"/>
          <w:color w:val="000000"/>
          <w:sz w:val="24"/>
        </w:rPr>
        <w:t>份额单位：份</w:t>
      </w:r>
    </w:p>
    <w:p>
      <w:pPr>
        <w:autoSpaceDE w:val="0"/>
        <w:autoSpaceDN w:val="0"/>
        <w:adjustRightInd w:val="0"/>
        <w:spacing w:line="360" w:lineRule="auto"/>
        <w:jc w:val="left"/>
        <w:rPr>
          <w:rFonts w:asciiTheme="minorEastAsia" w:hAnsiTheme="minorEastAsia" w:eastAsiaTheme="minorEastAsia"/>
          <w:color w:val="000000"/>
          <w:szCs w:val="21"/>
        </w:rPr>
      </w:pPr>
    </w:p>
    <w:tbl>
      <w:tblPr>
        <w:tblStyle w:val="31"/>
        <w:tblW w:w="5000" w:type="pct"/>
        <w:jc w:val="center"/>
        <w:tblLayout w:type="fixed"/>
        <w:tblCellMar>
          <w:top w:w="0" w:type="dxa"/>
          <w:left w:w="108" w:type="dxa"/>
          <w:bottom w:w="0" w:type="dxa"/>
          <w:right w:w="108" w:type="dxa"/>
        </w:tblCellMar>
      </w:tblPr>
      <w:tblGrid>
        <w:gridCol w:w="1976"/>
        <w:gridCol w:w="1748"/>
        <w:gridCol w:w="1691"/>
        <w:gridCol w:w="1088"/>
        <w:gridCol w:w="1728"/>
        <w:gridCol w:w="1055"/>
      </w:tblGrid>
      <w:tr>
        <w:trPr>
          <w:jc w:val="center"/>
        </w:trPr>
        <w:tc>
          <w:tcPr>
            <w:tcW w:w="1976" w:type="dxa"/>
            <w:vMerge w:val="restart"/>
            <w:tcBorders>
              <w:top w:val="single" w:color="000000" w:sz="8" w:space="0"/>
              <w:left w:val="single" w:color="000000" w:sz="8" w:space="0"/>
              <w:right w:val="single" w:color="000000" w:sz="8" w:space="0"/>
            </w:tcBorders>
            <w:vAlign w:val="center"/>
          </w:tcPr>
          <w:p>
            <w:pPr>
              <w:jc w:val="center"/>
            </w:pPr>
            <w:r>
              <w:t>持有人户数(户)</w:t>
            </w:r>
          </w:p>
        </w:tc>
        <w:tc>
          <w:tcPr>
            <w:tcW w:w="1748" w:type="dxa"/>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户均持有的基金份额</w:t>
            </w:r>
          </w:p>
        </w:tc>
        <w:tc>
          <w:tcPr>
            <w:tcW w:w="5562" w:type="dxa"/>
            <w:gridSpan w:val="4"/>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持有人结构</w:t>
            </w:r>
          </w:p>
        </w:tc>
      </w:tr>
      <w:tr>
        <w:tblPrEx>
          <w:tblCellMar>
            <w:top w:w="0" w:type="dxa"/>
            <w:left w:w="108" w:type="dxa"/>
            <w:bottom w:w="0" w:type="dxa"/>
            <w:right w:w="108" w:type="dxa"/>
          </w:tblCellMar>
        </w:tblPrEx>
        <w:trPr>
          <w:jc w:val="center"/>
        </w:trPr>
        <w:tc>
          <w:tcPr>
            <w:tcW w:w="1976" w:type="dxa"/>
            <w:vMerge w:val="continue"/>
            <w:tcBorders>
              <w:left w:val="single" w:color="000000" w:sz="8" w:space="0"/>
              <w:right w:val="single" w:color="000000" w:sz="8" w:space="0"/>
            </w:tcBorders>
            <w:vAlign w:val="top"/>
          </w:tcPr>
          <w:p>
            <w:pPr>
              <w:jc w:val="cente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2779"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机构投资者</w:t>
            </w:r>
          </w:p>
        </w:tc>
        <w:tc>
          <w:tcPr>
            <w:tcW w:w="2783"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个人投资者</w:t>
            </w:r>
          </w:p>
        </w:tc>
      </w:tr>
      <w:tr>
        <w:tblPrEx>
          <w:tblCellMar>
            <w:top w:w="0" w:type="dxa"/>
            <w:left w:w="108" w:type="dxa"/>
            <w:bottom w:w="0" w:type="dxa"/>
            <w:right w:w="108" w:type="dxa"/>
          </w:tblCellMar>
        </w:tblPrEx>
        <w:trPr>
          <w:jc w:val="center"/>
        </w:trPr>
        <w:tc>
          <w:tcPr>
            <w:tcW w:w="1976" w:type="dxa"/>
            <w:vMerge w:val="continue"/>
            <w:tcBorders>
              <w:left w:val="single" w:color="000000" w:sz="8" w:space="0"/>
              <w:bottom w:val="single" w:color="000000" w:sz="8" w:space="0"/>
              <w:right w:val="single" w:color="000000" w:sz="8" w:space="0"/>
            </w:tcBorders>
            <w:vAlign w:val="top"/>
          </w:tcPr>
          <w:p>
            <w:pPr>
              <w:jc w:val="cente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169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占总份额比例</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占总份额比例</w:t>
            </w:r>
          </w:p>
        </w:tc>
      </w:tr>
      <w:tr>
        <w:tblPrEx>
          <w:tblCellMar>
            <w:top w:w="0" w:type="dxa"/>
            <w:left w:w="108" w:type="dxa"/>
            <w:bottom w:w="0" w:type="dxa"/>
            <w:right w:w="108" w:type="dxa"/>
          </w:tblCellMar>
        </w:tblPrEx>
        <w:trPr>
          <w:jc w:val="center"/>
        </w:trPr>
        <w:tc>
          <w:tcPr>
            <w:tcW w:w="1976" w:type="dxa"/>
            <w:tcBorders>
              <w:top w:val="single" w:color="000000" w:sz="8" w:space="0"/>
              <w:left w:val="single" w:color="000000" w:sz="8" w:space="0"/>
              <w:bottom w:val="single" w:color="000000" w:sz="8" w:space="0"/>
              <w:right w:val="single" w:color="000000" w:sz="8" w:space="0"/>
            </w:tcBorders>
            <w:vAlign w:val="center"/>
          </w:tcPr>
          <w:p>
            <w:pPr>
              <w:jc w:val="right"/>
            </w:pPr>
            <w:r>
              <w:rPr>
                <w:kern w:val="0"/>
                <w:szCs w:val="21"/>
              </w:rPr>
              <w:t>230,231</w:t>
            </w:r>
          </w:p>
        </w:tc>
        <w:tc>
          <w:tcPr>
            <w:tcW w:w="174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2,816.78</w:t>
            </w:r>
          </w:p>
        </w:tc>
        <w:tc>
          <w:tcPr>
            <w:tcW w:w="1691"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326,358,511.82</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50.32%</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322,150,549.49</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kern w:val="0"/>
                <w:szCs w:val="21"/>
              </w:rPr>
            </w:pPr>
            <w:r>
              <w:rPr>
                <w:kern w:val="0"/>
                <w:szCs w:val="21"/>
              </w:rPr>
              <w:t>49.68%</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3" w:name="_Toc361324891"/>
      <w:bookmarkStart w:id="244" w:name="_Toc67673469"/>
      <w:r>
        <w:rPr>
          <w:rFonts w:ascii="Times New Roman" w:hAnsi="Times New Roman"/>
          <w:kern w:val="0"/>
          <w:szCs w:val="24"/>
        </w:rPr>
        <w:t>9.2</w:t>
      </w:r>
      <w:r>
        <w:rPr>
          <w:rFonts w:hint="eastAsia" w:ascii="Times New Roman" w:hAnsi="Times New Roman"/>
          <w:kern w:val="0"/>
          <w:szCs w:val="24"/>
        </w:rPr>
        <w:t>期末基金管理人的从业人员持有本基金的情况</w:t>
      </w:r>
      <w:bookmarkEnd w:id="243"/>
      <w:bookmarkEnd w:id="244"/>
    </w:p>
    <w:tbl>
      <w:tblPr>
        <w:tblStyle w:val="32"/>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64"/>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pPr>
              <w:widowControl/>
              <w:spacing w:before="29" w:line="288" w:lineRule="auto"/>
              <w:jc w:val="center"/>
              <w:rPr>
                <w:color w:val="000000"/>
                <w:kern w:val="0"/>
                <w:sz w:val="24"/>
              </w:rPr>
            </w:pPr>
            <w:r>
              <w:rPr>
                <w:rFonts w:hint="eastAsia"/>
                <w:color w:val="000000"/>
                <w:kern w:val="0"/>
                <w:sz w:val="24"/>
              </w:rPr>
              <w:t>占基金总份额比例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基金管理人所有从业人员持有本基金</w:t>
            </w:r>
          </w:p>
        </w:tc>
        <w:tc>
          <w:tcPr>
            <w:tcW w:w="3164" w:type="dxa"/>
            <w:vAlign w:val="center"/>
          </w:tcPr>
          <w:p>
            <w:pPr>
              <w:spacing w:before="29" w:line="288" w:lineRule="auto"/>
              <w:jc w:val="right"/>
              <w:rPr>
                <w:kern w:val="0"/>
                <w:sz w:val="24"/>
              </w:rPr>
            </w:pPr>
            <w:r>
              <w:rPr>
                <w:kern w:val="0"/>
                <w:sz w:val="24"/>
              </w:rPr>
              <w:t>4,000,499.45</w:t>
            </w:r>
          </w:p>
        </w:tc>
        <w:tc>
          <w:tcPr>
            <w:tcW w:w="2999" w:type="dxa"/>
            <w:vAlign w:val="center"/>
          </w:tcPr>
          <w:p>
            <w:pPr>
              <w:spacing w:before="29" w:line="288" w:lineRule="auto"/>
              <w:jc w:val="right"/>
              <w:rPr>
                <w:kern w:val="0"/>
                <w:sz w:val="24"/>
              </w:rPr>
            </w:pPr>
            <w:r>
              <w:rPr>
                <w:kern w:val="0"/>
                <w:sz w:val="24"/>
              </w:rPr>
              <w:t>0.62%</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5" w:name="_Toc67673470"/>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bookmarkEnd w:id="245"/>
    </w:p>
    <w:tbl>
      <w:tblPr>
        <w:tblStyle w:val="31"/>
        <w:tblW w:w="50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219"/>
        <w:gridCol w:w="5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持有基金份额总量的数量区间（万份）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&gt;100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0</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246" w:name="_Toc225500053"/>
      <w:bookmarkStart w:id="247" w:name="_Toc361324892"/>
      <w:bookmarkStart w:id="248" w:name="_Toc67673471"/>
      <w:r>
        <w:rPr>
          <w:rFonts w:hint="eastAsia"/>
          <w:b/>
          <w:bCs/>
          <w:szCs w:val="24"/>
          <w:lang w:val="en-US"/>
        </w:rPr>
        <w:t>§</w:t>
      </w:r>
      <w:r>
        <w:rPr>
          <w:b/>
          <w:bCs/>
          <w:szCs w:val="24"/>
          <w:lang w:val="en-US"/>
        </w:rPr>
        <w:t>10</w:t>
      </w:r>
      <w:r>
        <w:rPr>
          <w:rFonts w:hint="eastAsia"/>
          <w:b/>
          <w:bCs/>
          <w:szCs w:val="24"/>
          <w:lang w:val="en-US"/>
        </w:rPr>
        <w:t>开放式基金份额变动</w:t>
      </w:r>
      <w:bookmarkEnd w:id="246"/>
      <w:bookmarkEnd w:id="247"/>
      <w:bookmarkEnd w:id="248"/>
    </w:p>
    <w:p>
      <w:pPr>
        <w:autoSpaceDE w:val="0"/>
        <w:autoSpaceDN w:val="0"/>
        <w:adjustRightInd w:val="0"/>
        <w:spacing w:before="29" w:line="288" w:lineRule="auto"/>
        <w:ind w:left="15"/>
        <w:jc w:val="right"/>
        <w:rPr>
          <w:color w:val="000000"/>
          <w:sz w:val="24"/>
        </w:rPr>
      </w:pPr>
      <w:r>
        <w:rPr>
          <w:rFonts w:hint="eastAsia"/>
          <w:color w:val="000000"/>
          <w:sz w:val="24"/>
        </w:rPr>
        <w:t>单位：份</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基金合同生效日(</w:t>
            </w:r>
            <w:r>
              <w:rPr>
                <w:color w:val="000000"/>
                <w:kern w:val="0"/>
                <w:sz w:val="24"/>
              </w:rPr>
              <w:t>2010年12月22日</w:t>
            </w:r>
            <w:r>
              <w:rPr>
                <w:rFonts w:hint="eastAsia"/>
                <w:color w:val="000000"/>
                <w:kern w:val="0"/>
                <w:sz w:val="24"/>
              </w:rPr>
              <w:t>)基金份额总额</w:t>
            </w:r>
          </w:p>
        </w:tc>
        <w:tc>
          <w:tcPr>
            <w:tcW w:w="2881" w:type="pct"/>
          </w:tcPr>
          <w:p>
            <w:pPr>
              <w:spacing w:before="29" w:line="288" w:lineRule="auto"/>
              <w:jc w:val="right"/>
              <w:rPr>
                <w:kern w:val="0"/>
                <w:sz w:val="24"/>
              </w:rPr>
            </w:pPr>
            <w:r>
              <w:rPr>
                <w:kern w:val="0"/>
                <w:sz w:val="24"/>
              </w:rPr>
              <w:t xml:space="preserve">2,659,781,045.37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pPr>
              <w:spacing w:before="29" w:line="288" w:lineRule="auto"/>
              <w:jc w:val="right"/>
              <w:rPr>
                <w:kern w:val="0"/>
                <w:sz w:val="24"/>
              </w:rPr>
            </w:pPr>
            <w:r>
              <w:rPr>
                <w:kern w:val="0"/>
                <w:sz w:val="24"/>
              </w:rPr>
              <w:t>200,535,960.35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pPr>
              <w:spacing w:before="29" w:line="288" w:lineRule="auto"/>
              <w:jc w:val="right"/>
              <w:rPr>
                <w:kern w:val="0"/>
                <w:sz w:val="24"/>
              </w:rPr>
            </w:pPr>
            <w:r>
              <w:rPr>
                <w:kern w:val="0"/>
                <w:sz w:val="24"/>
              </w:rPr>
              <w:t>996,129,267.62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pPr>
              <w:spacing w:before="29" w:line="288" w:lineRule="auto"/>
              <w:jc w:val="right"/>
              <w:rPr>
                <w:kern w:val="0"/>
                <w:sz w:val="24"/>
              </w:rPr>
            </w:pPr>
            <w:r>
              <w:rPr>
                <w:kern w:val="0"/>
                <w:sz w:val="24"/>
              </w:rPr>
              <w:t>548,156,166.66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pPr>
              <w:spacing w:before="29" w:line="288" w:lineRule="auto"/>
              <w:jc w:val="right"/>
              <w:rPr>
                <w:kern w:val="0"/>
                <w:sz w:val="24"/>
              </w:rPr>
            </w:pPr>
            <w:r>
              <w:rPr>
                <w:kern w:val="0"/>
                <w:sz w:val="24"/>
              </w:rPr>
              <w:t>648,509,061.31</w:t>
            </w:r>
          </w:p>
        </w:tc>
      </w:tr>
    </w:tbl>
    <w:p>
      <w:pPr>
        <w:tabs>
          <w:tab w:val="left" w:pos="426"/>
        </w:tabs>
        <w:spacing w:before="29" w:line="288" w:lineRule="auto"/>
        <w:jc w:val="left"/>
        <w:rPr>
          <w:kern w:val="0"/>
          <w:sz w:val="24"/>
        </w:rPr>
      </w:pPr>
      <w:r>
        <w:rPr>
          <w:kern w:val="0"/>
          <w:sz w:val="24"/>
        </w:rPr>
        <w:t xml:space="preserve">注：1、如果本报告期间发生转换入、红利再投业务，则总申购份额中包含该业务；    </w:t>
      </w:r>
    </w:p>
    <w:p>
      <w:pPr>
        <w:tabs>
          <w:tab w:val="left" w:pos="426"/>
        </w:tabs>
        <w:spacing w:before="29" w:line="288" w:lineRule="auto"/>
        <w:jc w:val="left"/>
        <w:rPr>
          <w:kern w:val="0"/>
          <w:sz w:val="24"/>
        </w:rPr>
      </w:pPr>
      <w:r>
        <w:rPr>
          <w:kern w:val="0"/>
          <w:sz w:val="24"/>
        </w:rPr>
        <w:t xml:space="preserve">    2、如果本报告期间发生转换出业务，则总赎回份额中包含该业务。</w:t>
      </w:r>
    </w:p>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49" w:name="_Toc225500054"/>
      <w:bookmarkStart w:id="250" w:name="_Toc361324893"/>
      <w:bookmarkStart w:id="251" w:name="_Toc67673472"/>
      <w:r>
        <w:rPr>
          <w:rFonts w:hint="eastAsia"/>
          <w:b/>
          <w:bCs/>
          <w:szCs w:val="24"/>
          <w:lang w:val="en-US"/>
        </w:rPr>
        <w:t>§</w:t>
      </w:r>
      <w:r>
        <w:rPr>
          <w:b/>
          <w:bCs/>
          <w:szCs w:val="24"/>
          <w:lang w:val="en-US"/>
        </w:rPr>
        <w:t>11</w:t>
      </w:r>
      <w:r>
        <w:rPr>
          <w:rFonts w:hint="eastAsia"/>
          <w:b/>
          <w:bCs/>
          <w:szCs w:val="24"/>
          <w:lang w:val="en-US"/>
        </w:rPr>
        <w:t>重大事件揭示</w:t>
      </w:r>
      <w:bookmarkEnd w:id="249"/>
      <w:bookmarkEnd w:id="250"/>
      <w:bookmarkEnd w:id="251"/>
    </w:p>
    <w:p/>
    <w:p>
      <w:pPr>
        <w:pStyle w:val="3"/>
        <w:spacing w:before="29" w:after="0" w:line="288" w:lineRule="auto"/>
        <w:rPr>
          <w:rFonts w:ascii="Times New Roman" w:hAnsi="Times New Roman"/>
          <w:kern w:val="0"/>
          <w:szCs w:val="24"/>
        </w:rPr>
      </w:pPr>
      <w:bookmarkStart w:id="252" w:name="_Toc361324894"/>
      <w:bookmarkStart w:id="253" w:name="_Toc67673473"/>
      <w:r>
        <w:rPr>
          <w:rFonts w:ascii="Times New Roman" w:hAnsi="Times New Roman"/>
          <w:kern w:val="0"/>
          <w:szCs w:val="24"/>
        </w:rPr>
        <w:t>11.1</w:t>
      </w:r>
      <w:r>
        <w:rPr>
          <w:rFonts w:hint="eastAsia" w:ascii="Times New Roman" w:hAnsi="Times New Roman"/>
          <w:kern w:val="0"/>
          <w:szCs w:val="24"/>
        </w:rPr>
        <w:t>基金份额持有人大会决议</w:t>
      </w:r>
      <w:bookmarkEnd w:id="252"/>
      <w:bookmarkEnd w:id="253"/>
    </w:p>
    <w:p>
      <w:pPr>
        <w:spacing w:before="29" w:line="288" w:lineRule="auto"/>
        <w:ind w:firstLine="480" w:firstLineChars="200"/>
        <w:rPr>
          <w:color w:val="000000"/>
          <w:sz w:val="24"/>
        </w:rPr>
      </w:pPr>
      <w:r>
        <w:rPr>
          <w:color w:val="000000"/>
          <w:sz w:val="24"/>
        </w:rPr>
        <w:t>本基金本报告期内未召开基金份额持有人大会。</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4" w:name="_Toc361324895"/>
      <w:bookmarkStart w:id="255" w:name="_Toc67673474"/>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254"/>
      <w:bookmarkEnd w:id="255"/>
    </w:p>
    <w:p>
      <w:pPr>
        <w:spacing w:before="29" w:line="288" w:lineRule="auto"/>
        <w:ind w:firstLine="480" w:firstLineChars="200"/>
        <w:rPr>
          <w:color w:val="000000"/>
          <w:sz w:val="24"/>
        </w:rPr>
      </w:pPr>
      <w:r>
        <w:rPr>
          <w:color w:val="000000"/>
          <w:sz w:val="24"/>
        </w:rPr>
        <w:t xml:space="preserve">1、基金管理人的重大人事变动：本报告期内，本基金的基金管理人未发生重大人事变动。 </w:t>
      </w:r>
    </w:p>
    <w:p>
      <w:pPr>
        <w:spacing w:before="29" w:line="288" w:lineRule="auto"/>
        <w:ind w:firstLine="480" w:firstLineChars="200"/>
        <w:rPr>
          <w:color w:val="000000"/>
          <w:sz w:val="24"/>
        </w:rPr>
      </w:pPr>
      <w:r>
        <w:rPr>
          <w:color w:val="000000"/>
          <w:sz w:val="24"/>
        </w:rPr>
        <w:t>2、基金托管人的基金托管部门的重大人事变动：本报告期基金托管人的专门基金托管部门无重大人事变动。</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6" w:name="_Toc361324896"/>
      <w:bookmarkStart w:id="257" w:name="_Toc67673475"/>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256"/>
      <w:bookmarkEnd w:id="257"/>
    </w:p>
    <w:p>
      <w:pPr>
        <w:spacing w:before="29" w:line="288" w:lineRule="auto"/>
        <w:ind w:firstLine="480" w:firstLineChars="200"/>
        <w:rPr>
          <w:color w:val="000000"/>
          <w:sz w:val="24"/>
        </w:rPr>
      </w:pPr>
      <w:r>
        <w:rPr>
          <w:rFonts w:hint="eastAsia"/>
          <w:color w:val="000000"/>
          <w:sz w:val="24"/>
        </w:rPr>
        <w:t>本报告期内未发生涉及本基金管理人、基金财产、基金托管业务的诉讼事项。</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8" w:name="_Toc361324897"/>
      <w:bookmarkStart w:id="259" w:name="_Toc67673476"/>
      <w:r>
        <w:rPr>
          <w:rFonts w:ascii="Times New Roman" w:hAnsi="Times New Roman"/>
          <w:kern w:val="0"/>
          <w:szCs w:val="24"/>
        </w:rPr>
        <w:t xml:space="preserve">11.4 </w:t>
      </w:r>
      <w:r>
        <w:rPr>
          <w:rFonts w:hint="eastAsia" w:ascii="Times New Roman" w:hAnsi="Times New Roman"/>
          <w:kern w:val="0"/>
          <w:szCs w:val="24"/>
        </w:rPr>
        <w:t>基金投资策略的改变</w:t>
      </w:r>
      <w:bookmarkEnd w:id="258"/>
      <w:bookmarkEnd w:id="259"/>
    </w:p>
    <w:p>
      <w:pPr>
        <w:spacing w:before="29" w:line="288" w:lineRule="auto"/>
        <w:ind w:firstLine="480" w:firstLineChars="200"/>
        <w:rPr>
          <w:color w:val="000000"/>
          <w:sz w:val="24"/>
        </w:rPr>
      </w:pPr>
      <w:r>
        <w:rPr>
          <w:color w:val="000000"/>
          <w:sz w:val="24"/>
        </w:rPr>
        <w:t>本基金本报告期内投资策略未发生改变。</w:t>
      </w:r>
    </w:p>
    <w:p>
      <w:pPr>
        <w:spacing w:line="360" w:lineRule="auto"/>
        <w:ind w:firstLine="420" w:firstLineChars="200"/>
        <w:rPr>
          <w:rFonts w:asciiTheme="minorEastAsia" w:hAnsiTheme="minorEastAsia" w:eastAsiaTheme="minorEastAsia"/>
          <w:szCs w:val="21"/>
        </w:rPr>
      </w:pPr>
    </w:p>
    <w:p>
      <w:pPr>
        <w:pStyle w:val="3"/>
        <w:spacing w:before="0" w:after="0"/>
        <w:rPr>
          <w:rFonts w:ascii="Times New Roman" w:hAnsi="Times New Roman" w:eastAsiaTheme="minorEastAsia"/>
          <w:color w:val="000000" w:themeColor="text1"/>
          <w:kern w:val="0"/>
          <w:szCs w:val="24"/>
        </w:rPr>
      </w:pPr>
      <w:bookmarkStart w:id="260" w:name="_Toc361324898"/>
      <w:bookmarkStart w:id="261" w:name="_Toc409100466"/>
      <w:bookmarkStart w:id="262" w:name="_Toc409100103"/>
      <w:bookmarkStart w:id="263" w:name="_Toc67673477"/>
      <w:r>
        <w:rPr>
          <w:rFonts w:ascii="Times New Roman" w:hAnsi="Times New Roman" w:eastAsiaTheme="minorEastAsia"/>
          <w:color w:val="000000" w:themeColor="text1"/>
          <w:kern w:val="0"/>
          <w:szCs w:val="24"/>
        </w:rPr>
        <w:t>11.</w:t>
      </w:r>
      <w:bookmarkEnd w:id="260"/>
      <w:r>
        <w:rPr>
          <w:rFonts w:ascii="Times New Roman" w:hAnsi="Times New Roman" w:eastAsiaTheme="minorEastAsia"/>
          <w:color w:val="000000" w:themeColor="text1"/>
          <w:kern w:val="0"/>
          <w:szCs w:val="24"/>
        </w:rPr>
        <w:t>5</w:t>
      </w:r>
      <w:r>
        <w:rPr>
          <w:rFonts w:ascii="Times New Roman" w:hAnsi="Times New Roman" w:eastAsiaTheme="minorEastAsia"/>
          <w:color w:val="000000" w:themeColor="text1"/>
          <w:szCs w:val="24"/>
        </w:rPr>
        <w:t>为基金进行审计的会计师事务所情况</w:t>
      </w:r>
      <w:bookmarkEnd w:id="261"/>
      <w:bookmarkEnd w:id="262"/>
      <w:bookmarkEnd w:id="263"/>
    </w:p>
    <w:p>
      <w:pPr>
        <w:spacing w:line="360" w:lineRule="auto"/>
        <w:ind w:firstLine="480" w:firstLineChars="200"/>
        <w:rPr>
          <w:rFonts w:eastAsiaTheme="minorEastAsia"/>
          <w:color w:val="000000" w:themeColor="text1"/>
          <w:sz w:val="24"/>
        </w:rPr>
      </w:pPr>
      <w:bookmarkStart w:id="264" w:name="OLE_LINK3"/>
      <w:r>
        <w:rPr>
          <w:rFonts w:eastAsiaTheme="minorEastAsia"/>
          <w:color w:val="000000" w:themeColor="text1"/>
          <w:sz w:val="24"/>
        </w:rPr>
        <w:t>本报告期内，为本基金提供审计服务的会计师事务所为普华永道中天会计师事务所(特殊普通合伙），本期审计费为60,000.00元。自本基金合同生效以来，本基金未改聘为其审计的会计师事务所。</w:t>
      </w:r>
    </w:p>
    <w:p>
      <w:pPr>
        <w:spacing w:line="360" w:lineRule="auto"/>
        <w:ind w:firstLine="480" w:firstLineChars="200"/>
        <w:rPr>
          <w:rFonts w:eastAsiaTheme="minorEastAsia"/>
          <w:color w:val="000000" w:themeColor="text1"/>
          <w:sz w:val="24"/>
        </w:rPr>
      </w:pPr>
    </w:p>
    <w:bookmarkEnd w:id="264"/>
    <w:p>
      <w:pPr>
        <w:pStyle w:val="3"/>
        <w:spacing w:before="0" w:after="0"/>
        <w:rPr>
          <w:rFonts w:ascii="Times New Roman" w:hAnsi="Times New Roman" w:eastAsiaTheme="minorEastAsia"/>
          <w:color w:val="000000" w:themeColor="text1"/>
          <w:kern w:val="0"/>
          <w:szCs w:val="24"/>
        </w:rPr>
      </w:pPr>
      <w:bookmarkStart w:id="265" w:name="_Toc409100104"/>
      <w:bookmarkStart w:id="266" w:name="_Toc409100467"/>
      <w:bookmarkStart w:id="267" w:name="_Toc361324899"/>
      <w:bookmarkStart w:id="268" w:name="_Toc67673478"/>
      <w:r>
        <w:rPr>
          <w:rFonts w:ascii="Times New Roman" w:hAnsi="Times New Roman" w:eastAsiaTheme="minorEastAsia"/>
          <w:color w:val="000000" w:themeColor="text1"/>
          <w:kern w:val="0"/>
          <w:szCs w:val="24"/>
        </w:rPr>
        <w:t>11.6 管理人、托管人及其高级管理人员受稽查或处罚等情况</w:t>
      </w:r>
      <w:bookmarkEnd w:id="265"/>
      <w:bookmarkEnd w:id="266"/>
      <w:bookmarkEnd w:id="267"/>
      <w:bookmarkEnd w:id="268"/>
    </w:p>
    <w:p>
      <w:pPr>
        <w:spacing w:line="360" w:lineRule="auto"/>
        <w:ind w:firstLine="480" w:firstLineChars="200"/>
        <w:rPr>
          <w:rFonts w:eastAsiaTheme="minorEastAsia"/>
          <w:color w:val="000000" w:themeColor="text1"/>
          <w:sz w:val="24"/>
        </w:rPr>
      </w:pPr>
      <w:r>
        <w:rPr>
          <w:rFonts w:eastAsiaTheme="minorEastAsia"/>
          <w:color w:val="000000" w:themeColor="text1"/>
          <w:sz w:val="24"/>
        </w:rPr>
        <w:t>1、管理人及其高级管理人员受稽查或处罚等情况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2、托管人及其高级管理人员受稽查或处罚等情况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本报告期内托管人及其高级管理人员无受稽查或处罚等情况。</w:t>
      </w:r>
    </w:p>
    <w:p>
      <w:pPr>
        <w:spacing w:line="360" w:lineRule="auto"/>
        <w:ind w:firstLine="480" w:firstLineChars="200"/>
        <w:rPr>
          <w:rFonts w:eastAsiaTheme="minorEastAsia"/>
          <w:color w:val="000000" w:themeColor="text1"/>
          <w:sz w:val="24"/>
        </w:rPr>
      </w:pPr>
    </w:p>
    <w:p>
      <w:pPr>
        <w:pStyle w:val="3"/>
        <w:spacing w:before="0" w:after="0"/>
        <w:rPr>
          <w:rFonts w:ascii="Times New Roman" w:hAnsi="Times New Roman" w:eastAsiaTheme="minorEastAsia"/>
          <w:color w:val="000000" w:themeColor="text1"/>
          <w:kern w:val="0"/>
          <w:szCs w:val="24"/>
        </w:rPr>
      </w:pPr>
      <w:bookmarkStart w:id="269" w:name="_Toc361324900"/>
      <w:bookmarkStart w:id="270" w:name="_Toc409100468"/>
      <w:bookmarkStart w:id="271" w:name="_Toc409100105"/>
      <w:bookmarkStart w:id="272" w:name="_Toc67673479"/>
      <w:r>
        <w:rPr>
          <w:rFonts w:ascii="Times New Roman" w:hAnsi="Times New Roman" w:eastAsiaTheme="minorEastAsia"/>
          <w:color w:val="000000" w:themeColor="text1"/>
          <w:kern w:val="0"/>
          <w:szCs w:val="24"/>
        </w:rPr>
        <w:t>11.7 基金租用证券公司交易单元的有关情况</w:t>
      </w:r>
      <w:bookmarkEnd w:id="269"/>
      <w:bookmarkEnd w:id="270"/>
      <w:bookmarkEnd w:id="271"/>
      <w:bookmarkEnd w:id="272"/>
    </w:p>
    <w:p>
      <w:pPr>
        <w:spacing w:line="360" w:lineRule="auto"/>
        <w:rPr>
          <w:rFonts w:eastAsiaTheme="minorEastAsia"/>
          <w:b/>
          <w:color w:val="000000" w:themeColor="text1"/>
          <w:sz w:val="24"/>
        </w:rPr>
      </w:pPr>
      <w:bookmarkStart w:id="273" w:name="_Toc249760070"/>
      <w:r>
        <w:rPr>
          <w:rFonts w:eastAsiaTheme="minorEastAsia"/>
          <w:b/>
          <w:color w:val="000000" w:themeColor="text1"/>
          <w:sz w:val="24"/>
        </w:rPr>
        <w:t>11.7.1基金租用证券公司交易单元进行股票投资及佣金支付情况</w:t>
      </w:r>
      <w:bookmarkEnd w:id="273"/>
    </w:p>
    <w:p>
      <w:pPr>
        <w:pStyle w:val="4"/>
        <w:spacing w:line="360" w:lineRule="auto"/>
        <w:ind w:firstLine="6240" w:firstLineChars="2600"/>
        <w:jc w:val="right"/>
        <w:rPr>
          <w:rFonts w:eastAsiaTheme="minorEastAsia"/>
          <w:color w:val="000000" w:themeColor="text1"/>
          <w:sz w:val="24"/>
        </w:rPr>
      </w:pPr>
      <w:r>
        <w:rPr>
          <w:rFonts w:eastAsiaTheme="minorEastAsia"/>
          <w:color w:val="000000" w:themeColor="text1"/>
          <w:sz w:val="24"/>
        </w:rPr>
        <w:t>金额单位：人民币元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80"/>
        <w:gridCol w:w="1800"/>
        <w:gridCol w:w="1080"/>
        <w:gridCol w:w="16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sz w:val="24"/>
              </w:rPr>
            </w:pPr>
            <w:bookmarkStart w:id="274" w:name="_Toc249760071"/>
            <w:r>
              <w:rPr>
                <w:rFonts w:eastAsiaTheme="minorEastAsia"/>
                <w:color w:val="000000" w:themeColor="text1"/>
                <w:sz w:val="24"/>
              </w:rPr>
              <w:t>券商名称</w:t>
            </w:r>
          </w:p>
        </w:tc>
        <w:tc>
          <w:tcPr>
            <w:tcW w:w="780" w:type="dxa"/>
            <w:vMerge w:val="restart"/>
            <w:vAlign w:val="center"/>
          </w:tcPr>
          <w:p>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sz w:val="24"/>
              </w:rPr>
            </w:pPr>
          </w:p>
        </w:tc>
        <w:tc>
          <w:tcPr>
            <w:tcW w:w="780" w:type="dxa"/>
            <w:vMerge w:val="continue"/>
            <w:vAlign w:val="center"/>
          </w:tcPr>
          <w:p>
            <w:pPr>
              <w:widowControl/>
              <w:spacing w:line="276" w:lineRule="auto"/>
              <w:jc w:val="left"/>
              <w:rPr>
                <w:rFonts w:eastAsiaTheme="minorEastAsia"/>
                <w:color w:val="000000" w:themeColor="text1"/>
                <w:sz w:val="24"/>
              </w:rPr>
            </w:pPr>
          </w:p>
        </w:tc>
        <w:tc>
          <w:tcPr>
            <w:tcW w:w="180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continue"/>
            <w:vAlign w:val="center"/>
          </w:tcPr>
          <w:p>
            <w:pPr>
              <w:widowControl/>
              <w:spacing w:line="276" w:lineRule="auto"/>
              <w:jc w:val="left"/>
              <w:rPr>
                <w:rFonts w:eastAsiaTheme="minorEastAsia"/>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瑞银证券有限责任公司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93,730,332.80</w:t>
            </w:r>
          </w:p>
        </w:tc>
        <w:tc>
          <w:tcPr>
            <w:tcW w:w="1080" w:type="dxa"/>
            <w:vAlign w:val="center"/>
          </w:tcPr>
          <w:p>
            <w:pPr>
              <w:jc w:val="right"/>
            </w:pPr>
            <w:r>
              <w:rPr>
                <w:rFonts w:eastAsiaTheme="minorEastAsia"/>
                <w:color w:val="000000" w:themeColor="text1"/>
                <w:sz w:val="24"/>
              </w:rPr>
              <w:t>0.82%</w:t>
            </w:r>
          </w:p>
        </w:tc>
        <w:tc>
          <w:tcPr>
            <w:tcW w:w="1620" w:type="dxa"/>
            <w:vAlign w:val="center"/>
          </w:tcPr>
          <w:p>
            <w:pPr>
              <w:jc w:val="right"/>
            </w:pPr>
            <w:r>
              <w:rPr>
                <w:rFonts w:eastAsiaTheme="minorEastAsia"/>
                <w:color w:val="000000" w:themeColor="text1"/>
                <w:sz w:val="24"/>
              </w:rPr>
              <w:t>87,290.72</w:t>
            </w:r>
          </w:p>
        </w:tc>
        <w:tc>
          <w:tcPr>
            <w:tcW w:w="1080" w:type="dxa"/>
            <w:vAlign w:val="center"/>
          </w:tcPr>
          <w:p>
            <w:pPr>
              <w:jc w:val="right"/>
            </w:pPr>
            <w:r>
              <w:rPr>
                <w:rFonts w:eastAsiaTheme="minorEastAsia"/>
                <w:color w:val="000000" w:themeColor="text1"/>
                <w:sz w:val="24"/>
              </w:rPr>
              <w:t>0.82%</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东方证券股份有限公司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889,471,456.56</w:t>
            </w:r>
          </w:p>
        </w:tc>
        <w:tc>
          <w:tcPr>
            <w:tcW w:w="1080" w:type="dxa"/>
            <w:vAlign w:val="center"/>
          </w:tcPr>
          <w:p>
            <w:pPr>
              <w:jc w:val="right"/>
            </w:pPr>
            <w:r>
              <w:rPr>
                <w:rFonts w:eastAsiaTheme="minorEastAsia"/>
                <w:color w:val="000000" w:themeColor="text1"/>
                <w:sz w:val="24"/>
              </w:rPr>
              <w:t>7.77%</w:t>
            </w:r>
          </w:p>
        </w:tc>
        <w:tc>
          <w:tcPr>
            <w:tcW w:w="1620" w:type="dxa"/>
            <w:vAlign w:val="center"/>
          </w:tcPr>
          <w:p>
            <w:pPr>
              <w:jc w:val="right"/>
            </w:pPr>
            <w:r>
              <w:rPr>
                <w:rFonts w:eastAsiaTheme="minorEastAsia"/>
                <w:color w:val="000000" w:themeColor="text1"/>
                <w:sz w:val="24"/>
              </w:rPr>
              <w:t>828,362.29</w:t>
            </w:r>
          </w:p>
        </w:tc>
        <w:tc>
          <w:tcPr>
            <w:tcW w:w="1080" w:type="dxa"/>
            <w:vAlign w:val="center"/>
          </w:tcPr>
          <w:p>
            <w:pPr>
              <w:jc w:val="right"/>
            </w:pPr>
            <w:r>
              <w:rPr>
                <w:rFonts w:eastAsiaTheme="minorEastAsia"/>
                <w:color w:val="000000" w:themeColor="text1"/>
                <w:sz w:val="24"/>
              </w:rPr>
              <w:t>7.77%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中信证券股份有限公司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648,413,658.67</w:t>
            </w:r>
          </w:p>
        </w:tc>
        <w:tc>
          <w:tcPr>
            <w:tcW w:w="1080" w:type="dxa"/>
            <w:vAlign w:val="center"/>
          </w:tcPr>
          <w:p>
            <w:pPr>
              <w:jc w:val="right"/>
            </w:pPr>
            <w:r>
              <w:rPr>
                <w:rFonts w:eastAsiaTheme="minorEastAsia"/>
                <w:color w:val="000000" w:themeColor="text1"/>
                <w:sz w:val="24"/>
              </w:rPr>
              <w:t>5.67%</w:t>
            </w:r>
          </w:p>
        </w:tc>
        <w:tc>
          <w:tcPr>
            <w:tcW w:w="1620" w:type="dxa"/>
            <w:vAlign w:val="center"/>
          </w:tcPr>
          <w:p>
            <w:pPr>
              <w:jc w:val="right"/>
            </w:pPr>
            <w:r>
              <w:rPr>
                <w:rFonts w:eastAsiaTheme="minorEastAsia"/>
                <w:color w:val="000000" w:themeColor="text1"/>
                <w:sz w:val="24"/>
              </w:rPr>
              <w:t>603,869.31</w:t>
            </w:r>
          </w:p>
        </w:tc>
        <w:tc>
          <w:tcPr>
            <w:tcW w:w="1080" w:type="dxa"/>
            <w:vAlign w:val="center"/>
          </w:tcPr>
          <w:p>
            <w:pPr>
              <w:jc w:val="right"/>
            </w:pPr>
            <w:r>
              <w:rPr>
                <w:rFonts w:eastAsiaTheme="minorEastAsia"/>
                <w:color w:val="000000" w:themeColor="text1"/>
                <w:sz w:val="24"/>
              </w:rPr>
              <w:t>5.67%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国盛证券有限责任公司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522,016,059.12</w:t>
            </w:r>
          </w:p>
        </w:tc>
        <w:tc>
          <w:tcPr>
            <w:tcW w:w="1080" w:type="dxa"/>
            <w:vAlign w:val="center"/>
          </w:tcPr>
          <w:p>
            <w:pPr>
              <w:jc w:val="right"/>
            </w:pPr>
            <w:r>
              <w:rPr>
                <w:rFonts w:eastAsiaTheme="minorEastAsia"/>
                <w:color w:val="000000" w:themeColor="text1"/>
                <w:sz w:val="24"/>
              </w:rPr>
              <w:t>4.56%</w:t>
            </w:r>
          </w:p>
        </w:tc>
        <w:tc>
          <w:tcPr>
            <w:tcW w:w="1620" w:type="dxa"/>
            <w:vAlign w:val="center"/>
          </w:tcPr>
          <w:p>
            <w:pPr>
              <w:jc w:val="right"/>
            </w:pPr>
            <w:r>
              <w:rPr>
                <w:rFonts w:eastAsiaTheme="minorEastAsia"/>
                <w:color w:val="000000" w:themeColor="text1"/>
                <w:sz w:val="24"/>
              </w:rPr>
              <w:t>486,156.78</w:t>
            </w:r>
          </w:p>
        </w:tc>
        <w:tc>
          <w:tcPr>
            <w:tcW w:w="1080" w:type="dxa"/>
            <w:vAlign w:val="center"/>
          </w:tcPr>
          <w:p>
            <w:pPr>
              <w:jc w:val="right"/>
            </w:pPr>
            <w:r>
              <w:rPr>
                <w:rFonts w:eastAsiaTheme="minorEastAsia"/>
                <w:color w:val="000000" w:themeColor="text1"/>
                <w:sz w:val="24"/>
              </w:rPr>
              <w:t>4.56%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东方财富证券股份有限公司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457,272,394.17</w:t>
            </w:r>
          </w:p>
        </w:tc>
        <w:tc>
          <w:tcPr>
            <w:tcW w:w="1080" w:type="dxa"/>
            <w:vAlign w:val="center"/>
          </w:tcPr>
          <w:p>
            <w:pPr>
              <w:jc w:val="right"/>
            </w:pPr>
            <w:r>
              <w:rPr>
                <w:rFonts w:eastAsiaTheme="minorEastAsia"/>
                <w:color w:val="000000" w:themeColor="text1"/>
                <w:sz w:val="24"/>
              </w:rPr>
              <w:t>4.00%</w:t>
            </w:r>
          </w:p>
        </w:tc>
        <w:tc>
          <w:tcPr>
            <w:tcW w:w="1620" w:type="dxa"/>
            <w:vAlign w:val="center"/>
          </w:tcPr>
          <w:p>
            <w:pPr>
              <w:jc w:val="right"/>
            </w:pPr>
            <w:r>
              <w:rPr>
                <w:rFonts w:eastAsiaTheme="minorEastAsia"/>
                <w:color w:val="000000" w:themeColor="text1"/>
                <w:sz w:val="24"/>
              </w:rPr>
              <w:t>425,856.14</w:t>
            </w:r>
          </w:p>
        </w:tc>
        <w:tc>
          <w:tcPr>
            <w:tcW w:w="1080" w:type="dxa"/>
            <w:vAlign w:val="center"/>
          </w:tcPr>
          <w:p>
            <w:pPr>
              <w:jc w:val="right"/>
            </w:pPr>
            <w:r>
              <w:rPr>
                <w:rFonts w:eastAsiaTheme="minorEastAsia"/>
                <w:color w:val="000000" w:themeColor="text1"/>
                <w:sz w:val="24"/>
              </w:rPr>
              <w:t>4.00%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北京高华证券有限责任公司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3,247,000.00</w:t>
            </w:r>
          </w:p>
        </w:tc>
        <w:tc>
          <w:tcPr>
            <w:tcW w:w="1080" w:type="dxa"/>
            <w:vAlign w:val="center"/>
          </w:tcPr>
          <w:p>
            <w:pPr>
              <w:jc w:val="right"/>
            </w:pPr>
            <w:r>
              <w:rPr>
                <w:rFonts w:eastAsiaTheme="minorEastAsia"/>
                <w:color w:val="000000" w:themeColor="text1"/>
                <w:sz w:val="24"/>
              </w:rPr>
              <w:t>0.03%</w:t>
            </w:r>
          </w:p>
        </w:tc>
        <w:tc>
          <w:tcPr>
            <w:tcW w:w="1620" w:type="dxa"/>
            <w:vAlign w:val="center"/>
          </w:tcPr>
          <w:p>
            <w:pPr>
              <w:jc w:val="right"/>
            </w:pPr>
            <w:r>
              <w:rPr>
                <w:rFonts w:eastAsiaTheme="minorEastAsia"/>
                <w:color w:val="000000" w:themeColor="text1"/>
                <w:sz w:val="24"/>
              </w:rPr>
              <w:t>3,071.37</w:t>
            </w:r>
          </w:p>
        </w:tc>
        <w:tc>
          <w:tcPr>
            <w:tcW w:w="1080" w:type="dxa"/>
            <w:vAlign w:val="center"/>
          </w:tcPr>
          <w:p>
            <w:pPr>
              <w:jc w:val="right"/>
            </w:pPr>
            <w:r>
              <w:rPr>
                <w:rFonts w:eastAsiaTheme="minorEastAsia"/>
                <w:color w:val="000000" w:themeColor="text1"/>
                <w:sz w:val="24"/>
              </w:rPr>
              <w:t>0.03%</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广发证券股份有限公司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3,128,797,428.02</w:t>
            </w:r>
          </w:p>
        </w:tc>
        <w:tc>
          <w:tcPr>
            <w:tcW w:w="1080" w:type="dxa"/>
            <w:vAlign w:val="center"/>
          </w:tcPr>
          <w:p>
            <w:pPr>
              <w:jc w:val="right"/>
            </w:pPr>
            <w:r>
              <w:rPr>
                <w:rFonts w:eastAsiaTheme="minorEastAsia"/>
                <w:color w:val="000000" w:themeColor="text1"/>
                <w:sz w:val="24"/>
              </w:rPr>
              <w:t>27.34%</w:t>
            </w:r>
          </w:p>
        </w:tc>
        <w:tc>
          <w:tcPr>
            <w:tcW w:w="1620" w:type="dxa"/>
            <w:vAlign w:val="center"/>
          </w:tcPr>
          <w:p>
            <w:pPr>
              <w:jc w:val="right"/>
            </w:pPr>
            <w:r>
              <w:rPr>
                <w:rFonts w:eastAsiaTheme="minorEastAsia"/>
                <w:color w:val="000000" w:themeColor="text1"/>
                <w:sz w:val="24"/>
              </w:rPr>
              <w:t>2,913,856.16</w:t>
            </w:r>
          </w:p>
        </w:tc>
        <w:tc>
          <w:tcPr>
            <w:tcW w:w="1080" w:type="dxa"/>
            <w:vAlign w:val="center"/>
          </w:tcPr>
          <w:p>
            <w:pPr>
              <w:jc w:val="right"/>
            </w:pPr>
            <w:r>
              <w:rPr>
                <w:rFonts w:eastAsiaTheme="minorEastAsia"/>
                <w:color w:val="000000" w:themeColor="text1"/>
                <w:sz w:val="24"/>
              </w:rPr>
              <w:t>27.34%</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东吴证券股份有限公司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2,320,114,759.89</w:t>
            </w:r>
          </w:p>
        </w:tc>
        <w:tc>
          <w:tcPr>
            <w:tcW w:w="1080" w:type="dxa"/>
            <w:vAlign w:val="center"/>
          </w:tcPr>
          <w:p>
            <w:pPr>
              <w:jc w:val="right"/>
            </w:pPr>
            <w:r>
              <w:rPr>
                <w:rFonts w:eastAsiaTheme="minorEastAsia"/>
                <w:color w:val="000000" w:themeColor="text1"/>
                <w:sz w:val="24"/>
              </w:rPr>
              <w:t>20.27%</w:t>
            </w:r>
          </w:p>
        </w:tc>
        <w:tc>
          <w:tcPr>
            <w:tcW w:w="1620" w:type="dxa"/>
            <w:vAlign w:val="center"/>
          </w:tcPr>
          <w:p>
            <w:pPr>
              <w:jc w:val="right"/>
            </w:pPr>
            <w:r>
              <w:rPr>
                <w:rFonts w:eastAsiaTheme="minorEastAsia"/>
                <w:color w:val="000000" w:themeColor="text1"/>
                <w:sz w:val="24"/>
              </w:rPr>
              <w:t>2,160,714.47</w:t>
            </w:r>
          </w:p>
        </w:tc>
        <w:tc>
          <w:tcPr>
            <w:tcW w:w="1080" w:type="dxa"/>
            <w:vAlign w:val="center"/>
          </w:tcPr>
          <w:p>
            <w:pPr>
              <w:jc w:val="right"/>
            </w:pPr>
            <w:r>
              <w:rPr>
                <w:rFonts w:eastAsiaTheme="minorEastAsia"/>
                <w:color w:val="000000" w:themeColor="text1"/>
                <w:sz w:val="24"/>
              </w:rPr>
              <w:t>20.27%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长江证券股份有限公司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1,658,035,929.39</w:t>
            </w:r>
          </w:p>
        </w:tc>
        <w:tc>
          <w:tcPr>
            <w:tcW w:w="1080" w:type="dxa"/>
            <w:vAlign w:val="center"/>
          </w:tcPr>
          <w:p>
            <w:pPr>
              <w:jc w:val="right"/>
            </w:pPr>
            <w:r>
              <w:rPr>
                <w:rFonts w:eastAsiaTheme="minorEastAsia"/>
                <w:color w:val="000000" w:themeColor="text1"/>
                <w:sz w:val="24"/>
              </w:rPr>
              <w:t>14.49%</w:t>
            </w:r>
          </w:p>
        </w:tc>
        <w:tc>
          <w:tcPr>
            <w:tcW w:w="1620" w:type="dxa"/>
            <w:vAlign w:val="center"/>
          </w:tcPr>
          <w:p>
            <w:pPr>
              <w:jc w:val="right"/>
            </w:pPr>
            <w:r>
              <w:rPr>
                <w:rFonts w:eastAsiaTheme="minorEastAsia"/>
                <w:color w:val="000000" w:themeColor="text1"/>
                <w:sz w:val="24"/>
              </w:rPr>
              <w:t>1,544,133.94</w:t>
            </w:r>
          </w:p>
        </w:tc>
        <w:tc>
          <w:tcPr>
            <w:tcW w:w="1080" w:type="dxa"/>
            <w:vAlign w:val="center"/>
          </w:tcPr>
          <w:p>
            <w:pPr>
              <w:jc w:val="right"/>
            </w:pPr>
            <w:r>
              <w:rPr>
                <w:rFonts w:eastAsiaTheme="minorEastAsia"/>
                <w:color w:val="000000" w:themeColor="text1"/>
                <w:sz w:val="24"/>
              </w:rPr>
              <w:t>14.49%</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华创证券有限责任公司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1,392,037,666.17</w:t>
            </w:r>
          </w:p>
        </w:tc>
        <w:tc>
          <w:tcPr>
            <w:tcW w:w="1080" w:type="dxa"/>
            <w:vAlign w:val="center"/>
          </w:tcPr>
          <w:p>
            <w:pPr>
              <w:jc w:val="right"/>
            </w:pPr>
            <w:r>
              <w:rPr>
                <w:rFonts w:eastAsiaTheme="minorEastAsia"/>
                <w:color w:val="000000" w:themeColor="text1"/>
                <w:sz w:val="24"/>
              </w:rPr>
              <w:t>12.16%</w:t>
            </w:r>
          </w:p>
        </w:tc>
        <w:tc>
          <w:tcPr>
            <w:tcW w:w="1620" w:type="dxa"/>
            <w:vAlign w:val="center"/>
          </w:tcPr>
          <w:p>
            <w:pPr>
              <w:jc w:val="right"/>
            </w:pPr>
            <w:r>
              <w:rPr>
                <w:rFonts w:eastAsiaTheme="minorEastAsia"/>
                <w:color w:val="000000" w:themeColor="text1"/>
                <w:sz w:val="24"/>
              </w:rPr>
              <w:t>1,296,402.90</w:t>
            </w:r>
          </w:p>
        </w:tc>
        <w:tc>
          <w:tcPr>
            <w:tcW w:w="1080" w:type="dxa"/>
            <w:vAlign w:val="center"/>
          </w:tcPr>
          <w:p>
            <w:pPr>
              <w:jc w:val="right"/>
            </w:pPr>
            <w:r>
              <w:rPr>
                <w:rFonts w:eastAsiaTheme="minorEastAsia"/>
                <w:color w:val="000000" w:themeColor="text1"/>
                <w:sz w:val="24"/>
              </w:rPr>
              <w:t>12.16%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野村东方国际证券有限公司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119,425,108.92</w:t>
            </w:r>
          </w:p>
        </w:tc>
        <w:tc>
          <w:tcPr>
            <w:tcW w:w="1080" w:type="dxa"/>
            <w:vAlign w:val="center"/>
          </w:tcPr>
          <w:p>
            <w:pPr>
              <w:jc w:val="right"/>
            </w:pPr>
            <w:r>
              <w:rPr>
                <w:rFonts w:eastAsiaTheme="minorEastAsia"/>
                <w:color w:val="000000" w:themeColor="text1"/>
                <w:sz w:val="24"/>
              </w:rPr>
              <w:t>1.04%</w:t>
            </w:r>
          </w:p>
        </w:tc>
        <w:tc>
          <w:tcPr>
            <w:tcW w:w="1620" w:type="dxa"/>
            <w:vAlign w:val="center"/>
          </w:tcPr>
          <w:p>
            <w:pPr>
              <w:jc w:val="right"/>
            </w:pPr>
            <w:r>
              <w:rPr>
                <w:rFonts w:eastAsiaTheme="minorEastAsia"/>
                <w:color w:val="000000" w:themeColor="text1"/>
                <w:sz w:val="24"/>
              </w:rPr>
              <w:t>111,219.32</w:t>
            </w:r>
          </w:p>
        </w:tc>
        <w:tc>
          <w:tcPr>
            <w:tcW w:w="1080" w:type="dxa"/>
            <w:vAlign w:val="center"/>
          </w:tcPr>
          <w:p>
            <w:pPr>
              <w:jc w:val="right"/>
            </w:pPr>
            <w:r>
              <w:rPr>
                <w:rFonts w:eastAsiaTheme="minorEastAsia"/>
                <w:color w:val="000000" w:themeColor="text1"/>
                <w:sz w:val="24"/>
              </w:rPr>
              <w:t>1.04%</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太平洋证券股份有限公司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109,062,786.46</w:t>
            </w:r>
          </w:p>
        </w:tc>
        <w:tc>
          <w:tcPr>
            <w:tcW w:w="1080" w:type="dxa"/>
            <w:vAlign w:val="center"/>
          </w:tcPr>
          <w:p>
            <w:pPr>
              <w:jc w:val="right"/>
            </w:pPr>
            <w:r>
              <w:rPr>
                <w:rFonts w:eastAsiaTheme="minorEastAsia"/>
                <w:color w:val="000000" w:themeColor="text1"/>
                <w:sz w:val="24"/>
              </w:rPr>
              <w:t>0.95%</w:t>
            </w:r>
          </w:p>
        </w:tc>
        <w:tc>
          <w:tcPr>
            <w:tcW w:w="1620" w:type="dxa"/>
            <w:vAlign w:val="center"/>
          </w:tcPr>
          <w:p>
            <w:pPr>
              <w:jc w:val="right"/>
            </w:pPr>
            <w:r>
              <w:rPr>
                <w:rFonts w:eastAsiaTheme="minorEastAsia"/>
                <w:color w:val="000000" w:themeColor="text1"/>
                <w:sz w:val="24"/>
              </w:rPr>
              <w:t>101,570.28</w:t>
            </w:r>
          </w:p>
        </w:tc>
        <w:tc>
          <w:tcPr>
            <w:tcW w:w="1080" w:type="dxa"/>
            <w:vAlign w:val="center"/>
          </w:tcPr>
          <w:p>
            <w:pPr>
              <w:jc w:val="right"/>
            </w:pPr>
            <w:r>
              <w:rPr>
                <w:rFonts w:eastAsiaTheme="minorEastAsia"/>
                <w:color w:val="000000" w:themeColor="text1"/>
                <w:sz w:val="24"/>
              </w:rPr>
              <w:t>0.95%</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中泰证券股份有限公司</w:t>
            </w:r>
          </w:p>
        </w:tc>
        <w:tc>
          <w:tcPr>
            <w:tcW w:w="780" w:type="dxa"/>
            <w:vAlign w:val="center"/>
          </w:tcPr>
          <w:p>
            <w:pPr>
              <w:jc w:val="right"/>
            </w:pPr>
            <w:r>
              <w:rPr>
                <w:rFonts w:eastAsiaTheme="minorEastAsia"/>
                <w:color w:val="000000" w:themeColor="text1"/>
                <w:sz w:val="24"/>
              </w:rPr>
              <w:t>3</w:t>
            </w:r>
          </w:p>
        </w:tc>
        <w:tc>
          <w:tcPr>
            <w:tcW w:w="1800" w:type="dxa"/>
            <w:vAlign w:val="center"/>
          </w:tcPr>
          <w:p>
            <w:pPr>
              <w:jc w:val="right"/>
            </w:pPr>
            <w:r>
              <w:rPr>
                <w:rFonts w:eastAsiaTheme="minorEastAsia"/>
                <w:color w:val="000000" w:themeColor="text1"/>
                <w:sz w:val="24"/>
              </w:rPr>
              <w:t>102,699,067.09</w:t>
            </w:r>
          </w:p>
        </w:tc>
        <w:tc>
          <w:tcPr>
            <w:tcW w:w="1080" w:type="dxa"/>
            <w:vAlign w:val="center"/>
          </w:tcPr>
          <w:p>
            <w:pPr>
              <w:jc w:val="right"/>
            </w:pPr>
            <w:r>
              <w:rPr>
                <w:rFonts w:eastAsiaTheme="minorEastAsia"/>
                <w:color w:val="000000" w:themeColor="text1"/>
                <w:sz w:val="24"/>
              </w:rPr>
              <w:t>0.90%</w:t>
            </w:r>
          </w:p>
        </w:tc>
        <w:tc>
          <w:tcPr>
            <w:tcW w:w="1620" w:type="dxa"/>
            <w:vAlign w:val="center"/>
          </w:tcPr>
          <w:p>
            <w:pPr>
              <w:jc w:val="right"/>
            </w:pPr>
            <w:r>
              <w:rPr>
                <w:rFonts w:eastAsiaTheme="minorEastAsia"/>
                <w:color w:val="000000" w:themeColor="text1"/>
                <w:sz w:val="24"/>
              </w:rPr>
              <w:t>95,643.98</w:t>
            </w:r>
          </w:p>
        </w:tc>
        <w:tc>
          <w:tcPr>
            <w:tcW w:w="1080" w:type="dxa"/>
            <w:vAlign w:val="center"/>
          </w:tcPr>
          <w:p>
            <w:pPr>
              <w:jc w:val="right"/>
            </w:pPr>
            <w:r>
              <w:rPr>
                <w:rFonts w:eastAsiaTheme="minorEastAsia"/>
                <w:color w:val="000000" w:themeColor="text1"/>
                <w:sz w:val="24"/>
              </w:rPr>
              <w:t>0.90%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民生证券股份有限公司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bl>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注：1、报告期内，本基金新增加交易单元为野村东方国际证券有限公司，其它交易单元未发生变化；</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 xml:space="preserve">    3、租用证券公司交易单元的程序：首先根据租用证券公司交易单元的选择标准进行综合评价，然后根据评价选择基金交易单元。研究部提交方案，并上报公司批准。</w:t>
      </w:r>
    </w:p>
    <w:p>
      <w:pPr>
        <w:spacing w:before="312" w:beforeLines="100" w:line="360" w:lineRule="auto"/>
        <w:rPr>
          <w:rFonts w:eastAsiaTheme="minorEastAsia"/>
          <w:b/>
          <w:color w:val="000000" w:themeColor="text1"/>
          <w:sz w:val="24"/>
        </w:rPr>
      </w:pPr>
      <w:r>
        <w:rPr>
          <w:rFonts w:eastAsiaTheme="minorEastAsia"/>
          <w:b/>
          <w:color w:val="000000" w:themeColor="text1"/>
          <w:sz w:val="24"/>
        </w:rPr>
        <w:t>11.7.2 基金租用证券公司交易单元进行其他证券投资的情况</w:t>
      </w:r>
      <w:bookmarkEnd w:id="274"/>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 xml:space="preserve"> 无。</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75" w:name="_Toc361324901"/>
      <w:bookmarkStart w:id="276" w:name="_Toc67673480"/>
      <w:r>
        <w:rPr>
          <w:rFonts w:ascii="Times New Roman" w:hAnsi="Times New Roman"/>
          <w:kern w:val="0"/>
          <w:szCs w:val="24"/>
        </w:rPr>
        <w:t>11.8</w:t>
      </w:r>
      <w:r>
        <w:rPr>
          <w:rFonts w:hint="eastAsia" w:ascii="Times New Roman" w:hAnsi="Times New Roman"/>
          <w:kern w:val="0"/>
          <w:szCs w:val="24"/>
        </w:rPr>
        <w:t>其他重大事件</w:t>
      </w:r>
      <w:bookmarkEnd w:id="275"/>
      <w:bookmarkEnd w:id="276"/>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331"/>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spacing w:before="29" w:line="288" w:lineRule="auto"/>
              <w:jc w:val="center"/>
              <w:rPr>
                <w:color w:val="000000"/>
                <w:sz w:val="24"/>
              </w:rPr>
            </w:pPr>
            <w:r>
              <w:rPr>
                <w:rFonts w:hint="eastAsia"/>
                <w:color w:val="000000"/>
                <w:sz w:val="24"/>
              </w:rPr>
              <w:t>序号</w:t>
            </w:r>
          </w:p>
        </w:tc>
        <w:tc>
          <w:tcPr>
            <w:tcW w:w="4320" w:type="dxa"/>
            <w:vAlign w:val="center"/>
          </w:tcPr>
          <w:p>
            <w:pPr>
              <w:spacing w:before="29" w:line="288" w:lineRule="auto"/>
              <w:jc w:val="center"/>
              <w:rPr>
                <w:color w:val="000000"/>
                <w:sz w:val="24"/>
              </w:rPr>
            </w:pPr>
            <w:r>
              <w:rPr>
                <w:rFonts w:hint="eastAsia"/>
                <w:color w:val="000000"/>
                <w:sz w:val="24"/>
              </w:rPr>
              <w:t>公告事项</w:t>
            </w:r>
          </w:p>
        </w:tc>
        <w:tc>
          <w:tcPr>
            <w:tcW w:w="2331" w:type="dxa"/>
            <w:vAlign w:val="center"/>
          </w:tcPr>
          <w:p>
            <w:pPr>
              <w:spacing w:before="29" w:line="288" w:lineRule="auto"/>
              <w:jc w:val="center"/>
              <w:rPr>
                <w:color w:val="000000"/>
                <w:sz w:val="24"/>
              </w:rPr>
            </w:pPr>
            <w:r>
              <w:rPr>
                <w:rFonts w:hint="eastAsia"/>
                <w:color w:val="000000"/>
                <w:sz w:val="24"/>
              </w:rPr>
              <w:t>法定披露方式</w:t>
            </w:r>
          </w:p>
        </w:tc>
        <w:tc>
          <w:tcPr>
            <w:tcW w:w="1629" w:type="dxa"/>
            <w:vAlign w:val="center"/>
          </w:tcPr>
          <w:p>
            <w:pPr>
              <w:spacing w:before="29" w:line="288" w:lineRule="auto"/>
              <w:jc w:val="center"/>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交银施罗德基金管理有限公司关于增加阳光人寿保险股份有限公司为旗下基金销售机构的公告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交银施罗德趋势优先混合型证券投资基金2019年第4季度报告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交银施罗德趋势优先混合型证券投资基金（更新）招募说明书（2019年第3号)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交银施罗德趋势优先混合型证券投资基金（更新）招募说明书摘要（2019年第3号)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交银施罗德基金管理有限公司关于春节假期调整延期办理有关业务的公告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交银施罗德趋势优先混合型证券投资基金2019年年度报告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交银施罗德基金管理有限公司关于暂停部分销售机构办理相关销售业务的公告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交银施罗德趋势优先混合型证券投资基金2020年第1季度报告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交银施罗德基金管理有限公司关于增聘交银施罗德趋势优先混合型证券投资基金基金经理的公告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交银施罗德趋势优先混合型证券投资基金（更新）招募说明书摘要（2020年第1号）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交银施罗德趋势优先混合型证券投资基金（更新）招募说明书（2020年第1号)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交银施罗德基金管理有限公司关于增加中信证券华南股份有限公司为旗下基金销售机构的公告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交银施罗德基金管理有限公司关于交银施罗德趋势优先混合型证券投资基金基金经理变更的公告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交银施罗德趋势优先混合型证券投资基金（更新）招募说明书摘要（2020年第2号）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交银施罗德趋势优先混合型证券投资基金（更新）招募说明书（2020年第2号）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交银施罗德基金管理有限公司关于增加华鑫证券有限责任公司为旗下基金销售机构的公告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交银施罗德趋势优先混合型证券投资基金2020年第2季度报告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交银施罗德基金管理有限公司关于交银施罗德趋势优先混合型证券投资基金暂停大额申购（转换转入、定期定额投资）的公告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交银施罗德基金管理有限公司关于增加上海浦东发展银行股份有限公司为旗下基金销售机构的公告</w:t>
            </w:r>
          </w:p>
        </w:tc>
        <w:tc>
          <w:tcPr>
            <w:tcW w:w="2331" w:type="dxa"/>
            <w:vAlign w:val="center"/>
          </w:tcPr>
          <w:p>
            <w:pPr>
              <w:jc w:val="center"/>
            </w:pPr>
            <w:r>
              <w:rPr>
                <w:color w:val="000000"/>
                <w:sz w:val="24"/>
              </w:rPr>
              <w:t>中国证券报、证券时报、公司网站</w:t>
            </w:r>
          </w:p>
        </w:tc>
        <w:tc>
          <w:tcPr>
            <w:tcW w:w="1629" w:type="dxa"/>
            <w:vAlign w:val="center"/>
          </w:tcPr>
          <w:p>
            <w:pPr>
              <w:jc w:val="center"/>
            </w:pPr>
            <w:r>
              <w:rPr>
                <w:color w:val="000000"/>
                <w:sz w:val="24"/>
              </w:rPr>
              <w:t>2020-08-24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交银施罗德趋势优先混合型证券投资基金2020年中期报告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交银施罗德趋势优先混合型证券投资基金基金产品资料概要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交银施罗德基金管理有限公司关于交银施罗德趋势优先混合型证券投资基金调整大额申购（转换转入、定期定额投资）业务限额的公告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交银施罗德基金管理有限公司关于增加泛华普益基金销售有限公司为旗下基金销售机构的公告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25</w:t>
            </w:r>
          </w:p>
        </w:tc>
        <w:tc>
          <w:tcPr>
            <w:tcW w:w="4320" w:type="dxa"/>
            <w:vAlign w:val="center"/>
          </w:tcPr>
          <w:p>
            <w:pPr>
              <w:jc w:val="left"/>
            </w:pPr>
            <w:r>
              <w:rPr>
                <w:color w:val="000000"/>
                <w:sz w:val="24"/>
              </w:rPr>
              <w:t>交银施罗德基金管理有限公司关于增加中国邮政储蓄银行股份有限公司为旗下基金销售机构的公告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26</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27</w:t>
            </w:r>
          </w:p>
        </w:tc>
        <w:tc>
          <w:tcPr>
            <w:tcW w:w="4320" w:type="dxa"/>
            <w:vAlign w:val="center"/>
          </w:tcPr>
          <w:p>
            <w:pPr>
              <w:jc w:val="left"/>
            </w:pPr>
            <w:r>
              <w:rPr>
                <w:color w:val="000000"/>
                <w:sz w:val="24"/>
              </w:rPr>
              <w:t>交银施罗德趋势优先混合型证券投资基金2020年第3季度报告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28</w:t>
            </w:r>
          </w:p>
        </w:tc>
        <w:tc>
          <w:tcPr>
            <w:tcW w:w="4320" w:type="dxa"/>
            <w:vAlign w:val="center"/>
          </w:tcPr>
          <w:p>
            <w:pPr>
              <w:jc w:val="left"/>
            </w:pPr>
            <w:r>
              <w:rPr>
                <w:color w:val="000000"/>
                <w:sz w:val="24"/>
              </w:rPr>
              <w:t>交银施罗德趋势优先混合型证券投资基金托管协议</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29</w:t>
            </w:r>
          </w:p>
        </w:tc>
        <w:tc>
          <w:tcPr>
            <w:tcW w:w="4320" w:type="dxa"/>
            <w:vAlign w:val="center"/>
          </w:tcPr>
          <w:p>
            <w:pPr>
              <w:jc w:val="left"/>
            </w:pPr>
            <w:r>
              <w:rPr>
                <w:color w:val="000000"/>
                <w:sz w:val="24"/>
              </w:rPr>
              <w:t>交银施罗德趋势优先混合型证券投资基金基金产品资料概要更新(2020年第3号)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30</w:t>
            </w:r>
          </w:p>
        </w:tc>
        <w:tc>
          <w:tcPr>
            <w:tcW w:w="4320" w:type="dxa"/>
            <w:vAlign w:val="center"/>
          </w:tcPr>
          <w:p>
            <w:pPr>
              <w:jc w:val="left"/>
            </w:pPr>
            <w:r>
              <w:rPr>
                <w:color w:val="000000"/>
                <w:sz w:val="24"/>
              </w:rPr>
              <w:t>交银施罗德基金管理有限公司关于调整旗下部分基金投资范围并相应修改法律文件的公告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31</w:t>
            </w:r>
          </w:p>
        </w:tc>
        <w:tc>
          <w:tcPr>
            <w:tcW w:w="4320" w:type="dxa"/>
            <w:vAlign w:val="center"/>
          </w:tcPr>
          <w:p>
            <w:pPr>
              <w:jc w:val="left"/>
            </w:pPr>
            <w:r>
              <w:rPr>
                <w:color w:val="000000"/>
                <w:sz w:val="24"/>
              </w:rPr>
              <w:t>交银施罗德趋势优先混合型证券投资基金基金合同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32</w:t>
            </w:r>
          </w:p>
        </w:tc>
        <w:tc>
          <w:tcPr>
            <w:tcW w:w="4320" w:type="dxa"/>
            <w:vAlign w:val="center"/>
          </w:tcPr>
          <w:p>
            <w:pPr>
              <w:jc w:val="left"/>
            </w:pPr>
            <w:r>
              <w:rPr>
                <w:color w:val="000000"/>
                <w:sz w:val="24"/>
              </w:rPr>
              <w:t>交银施罗德趋势优先混合型证券投资基金（更新）招募说明书（2020年第3号）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33</w:t>
            </w:r>
          </w:p>
        </w:tc>
        <w:tc>
          <w:tcPr>
            <w:tcW w:w="4320" w:type="dxa"/>
            <w:vAlign w:val="center"/>
          </w:tcPr>
          <w:p>
            <w:pPr>
              <w:jc w:val="left"/>
            </w:pPr>
            <w:r>
              <w:rPr>
                <w:color w:val="000000"/>
                <w:sz w:val="24"/>
              </w:rPr>
              <w:t>交银施罗德基金管理有限公司关于增加中国人寿保险股份有限公司为旗下基金销售机构的公告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34</w:t>
            </w:r>
          </w:p>
        </w:tc>
        <w:tc>
          <w:tcPr>
            <w:tcW w:w="4320" w:type="dxa"/>
            <w:vAlign w:val="center"/>
          </w:tcPr>
          <w:p>
            <w:pPr>
              <w:jc w:val="left"/>
            </w:pPr>
            <w:r>
              <w:rPr>
                <w:color w:val="000000"/>
                <w:sz w:val="24"/>
              </w:rPr>
              <w:t>交银施罗德趋势优先混合型证券投资基金基金产品资料概要更新(2020年第4号)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35</w:t>
            </w:r>
          </w:p>
        </w:tc>
        <w:tc>
          <w:tcPr>
            <w:tcW w:w="4320" w:type="dxa"/>
            <w:vAlign w:val="center"/>
          </w:tcPr>
          <w:p>
            <w:pPr>
              <w:jc w:val="left"/>
            </w:pPr>
            <w:r>
              <w:rPr>
                <w:color w:val="000000"/>
                <w:sz w:val="24"/>
              </w:rPr>
              <w:t>交银施罗德趋势优先混合型证券投资基金(更新)招募说明书(2020年第4号)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36</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360" w:lineRule="auto"/>
        <w:jc w:val="center"/>
        <w:rPr>
          <w:rFonts w:eastAsiaTheme="minorEastAsia"/>
          <w:b/>
          <w:bCs/>
          <w:sz w:val="21"/>
          <w:szCs w:val="21"/>
          <w:lang w:val="en-US"/>
        </w:rPr>
      </w:pPr>
      <w:bookmarkStart w:id="277" w:name="_Toc374532345"/>
      <w:bookmarkStart w:id="278" w:name="_Toc67673481"/>
      <w:r>
        <w:rPr>
          <w:rFonts w:hint="eastAsia"/>
          <w:b/>
          <w:bCs/>
          <w:color w:val="000000"/>
          <w:szCs w:val="24"/>
        </w:rPr>
        <w:t>§</w:t>
      </w:r>
      <w:r>
        <w:rPr>
          <w:rFonts w:eastAsiaTheme="minorEastAsia"/>
          <w:b/>
          <w:bCs/>
          <w:sz w:val="21"/>
          <w:szCs w:val="21"/>
          <w:lang w:val="en-US"/>
        </w:rPr>
        <w:t>12  影响投资者决策的其他重要信息</w:t>
      </w:r>
      <w:bookmarkEnd w:id="277"/>
      <w:bookmarkEnd w:id="278"/>
    </w:p>
    <w:p>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hint="eastAsia" w:ascii="宋体" w:hAnsi="宋体"/>
          <w:b/>
          <w:bCs/>
          <w:color w:val="000000"/>
          <w:kern w:val="0"/>
          <w:szCs w:val="21"/>
        </w:rPr>
        <w:t>1 报告期内单一投资者持有基金份额比例达到或超过20%的情况</w:t>
      </w:r>
    </w:p>
    <w:tbl>
      <w:tblPr>
        <w:tblStyle w:val="31"/>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851"/>
        <w:gridCol w:w="850"/>
        <w:gridCol w:w="1134"/>
        <w:gridCol w:w="141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投资者类别</w:t>
            </w:r>
            <w:r>
              <w:rPr>
                <w:rFonts w:ascii="宋体" w:hAnsi="宋体"/>
                <w:color w:val="000000"/>
                <w:kern w:val="0"/>
                <w:szCs w:val="21"/>
              </w:rPr>
              <w:t xml:space="preserve">  </w:t>
            </w:r>
          </w:p>
        </w:tc>
        <w:tc>
          <w:tcPr>
            <w:tcW w:w="5670" w:type="dxa"/>
            <w:gridSpan w:val="5"/>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报告期内持有基金份额变化情况</w:t>
            </w:r>
          </w:p>
        </w:tc>
        <w:tc>
          <w:tcPr>
            <w:tcW w:w="2549" w:type="dxa"/>
            <w:gridSpan w:val="2"/>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报告期末持有基金情况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autoSpaceDE w:val="0"/>
              <w:autoSpaceDN w:val="0"/>
              <w:adjustRightInd w:val="0"/>
              <w:jc w:val="center"/>
              <w:rPr>
                <w:rFonts w:ascii="宋体" w:hAnsi="宋体"/>
                <w:b/>
                <w:bCs/>
                <w:color w:val="000000"/>
                <w:kern w:val="0"/>
                <w:szCs w:val="21"/>
              </w:rPr>
            </w:pPr>
          </w:p>
        </w:tc>
        <w:tc>
          <w:tcPr>
            <w:tcW w:w="992"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序号</w:t>
            </w:r>
          </w:p>
        </w:tc>
        <w:tc>
          <w:tcPr>
            <w:tcW w:w="1843"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持有基金份额比例达到或者超过20%的时间区间</w:t>
            </w:r>
          </w:p>
        </w:tc>
        <w:tc>
          <w:tcPr>
            <w:tcW w:w="851" w:type="dxa"/>
            <w:vAlign w:val="center"/>
          </w:tcPr>
          <w:p>
            <w:pPr>
              <w:widowControl/>
              <w:jc w:val="center"/>
              <w:rPr>
                <w:rFonts w:ascii="宋体" w:hAnsi="宋体"/>
                <w:b/>
                <w:bCs/>
                <w:color w:val="000000"/>
                <w:kern w:val="0"/>
                <w:szCs w:val="21"/>
              </w:rPr>
            </w:pPr>
            <w:r>
              <w:rPr>
                <w:rFonts w:hint="eastAsia" w:ascii="宋体" w:hAnsi="宋体"/>
                <w:color w:val="000000"/>
                <w:kern w:val="0"/>
                <w:szCs w:val="21"/>
              </w:rPr>
              <w:t>期初份额</w:t>
            </w:r>
          </w:p>
        </w:tc>
        <w:tc>
          <w:tcPr>
            <w:tcW w:w="850" w:type="dxa"/>
            <w:vAlign w:val="center"/>
          </w:tcPr>
          <w:p>
            <w:pPr>
              <w:widowControl/>
              <w:jc w:val="center"/>
              <w:rPr>
                <w:rFonts w:ascii="宋体" w:hAnsi="宋体"/>
                <w:b/>
                <w:bCs/>
                <w:color w:val="000000"/>
                <w:kern w:val="0"/>
                <w:szCs w:val="21"/>
              </w:rPr>
            </w:pPr>
            <w:r>
              <w:rPr>
                <w:rFonts w:hint="eastAsia" w:ascii="宋体" w:hAnsi="宋体"/>
                <w:color w:val="000000"/>
                <w:kern w:val="0"/>
                <w:szCs w:val="21"/>
              </w:rPr>
              <w:t>申购份额</w:t>
            </w:r>
          </w:p>
        </w:tc>
        <w:tc>
          <w:tcPr>
            <w:tcW w:w="1134" w:type="dxa"/>
            <w:vAlign w:val="center"/>
          </w:tcPr>
          <w:p>
            <w:pPr>
              <w:widowControl/>
              <w:jc w:val="center"/>
              <w:rPr>
                <w:rFonts w:ascii="宋体" w:hAnsi="宋体"/>
                <w:b/>
                <w:bCs/>
                <w:color w:val="000000"/>
                <w:kern w:val="0"/>
                <w:szCs w:val="21"/>
              </w:rPr>
            </w:pPr>
            <w:r>
              <w:rPr>
                <w:rFonts w:hint="eastAsia" w:ascii="宋体" w:hAnsi="宋体"/>
                <w:color w:val="000000"/>
                <w:kern w:val="0"/>
                <w:szCs w:val="21"/>
              </w:rPr>
              <w:t>赎回份额</w:t>
            </w:r>
          </w:p>
        </w:tc>
        <w:tc>
          <w:tcPr>
            <w:tcW w:w="1419"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持有份额</w:t>
            </w:r>
          </w:p>
        </w:tc>
        <w:tc>
          <w:tcPr>
            <w:tcW w:w="1130"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份额占比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p>
            <w:r>
              <w:rPr>
                <w:rFonts w:hint="eastAsia" w:ascii="宋体" w:hAnsi="宋体"/>
                <w:bCs/>
                <w:color w:val="000000"/>
                <w:kern w:val="0"/>
                <w:szCs w:val="21"/>
              </w:rPr>
              <w:t>机构</w:t>
            </w:r>
          </w:p>
        </w:tc>
        <w:tc>
          <w:tcPr>
            <w:tcW w:w="992" w:type="dxa"/>
            <w:vAlign w:val="center"/>
          </w:tcPr>
          <w:p>
            <w:pPr>
              <w:jc w:val="center"/>
            </w:pPr>
            <w:r>
              <w:rPr>
                <w:rFonts w:ascii="宋体" w:hAnsi="宋体"/>
                <w:color w:val="000000"/>
                <w:kern w:val="0"/>
                <w:szCs w:val="21"/>
              </w:rPr>
              <w:t>1</w:t>
            </w:r>
          </w:p>
        </w:tc>
        <w:tc>
          <w:tcPr>
            <w:tcW w:w="1843" w:type="dxa"/>
            <w:vAlign w:val="center"/>
          </w:tcPr>
          <w:p>
            <w:pPr>
              <w:jc w:val="center"/>
            </w:pPr>
            <w:r>
              <w:rPr>
                <w:rFonts w:ascii="宋体" w:hAnsi="宋体"/>
                <w:color w:val="000000"/>
                <w:kern w:val="0"/>
                <w:szCs w:val="21"/>
              </w:rPr>
              <w:t>2020/1/1-2020/12/31</w:t>
            </w:r>
          </w:p>
        </w:tc>
        <w:tc>
          <w:tcPr>
            <w:tcW w:w="851" w:type="dxa"/>
            <w:vAlign w:val="center"/>
          </w:tcPr>
          <w:p>
            <w:pPr>
              <w:jc w:val="center"/>
            </w:pPr>
            <w:r>
              <w:rPr>
                <w:rFonts w:ascii="宋体" w:hAnsi="宋体"/>
                <w:color w:val="000000"/>
                <w:kern w:val="0"/>
                <w:szCs w:val="21"/>
              </w:rPr>
              <w:t>-</w:t>
            </w:r>
          </w:p>
        </w:tc>
        <w:tc>
          <w:tcPr>
            <w:tcW w:w="850" w:type="dxa"/>
            <w:vAlign w:val="center"/>
          </w:tcPr>
          <w:p>
            <w:pPr>
              <w:jc w:val="center"/>
            </w:pPr>
            <w:r>
              <w:rPr>
                <w:rFonts w:ascii="宋体" w:hAnsi="宋体"/>
                <w:color w:val="000000"/>
                <w:kern w:val="0"/>
                <w:szCs w:val="21"/>
              </w:rPr>
              <w:t>54,314,423.66</w:t>
            </w:r>
          </w:p>
        </w:tc>
        <w:tc>
          <w:tcPr>
            <w:tcW w:w="1134" w:type="dxa"/>
            <w:vAlign w:val="center"/>
          </w:tcPr>
          <w:p>
            <w:pPr>
              <w:jc w:val="center"/>
            </w:pPr>
            <w:r>
              <w:rPr>
                <w:rFonts w:ascii="宋体" w:hAnsi="宋体"/>
                <w:color w:val="000000"/>
                <w:kern w:val="0"/>
                <w:szCs w:val="21"/>
              </w:rPr>
              <w:t>19,755,478.00</w:t>
            </w:r>
          </w:p>
        </w:tc>
        <w:tc>
          <w:tcPr>
            <w:tcW w:w="1419" w:type="dxa"/>
            <w:vAlign w:val="center"/>
          </w:tcPr>
          <w:p>
            <w:pPr>
              <w:jc w:val="center"/>
            </w:pPr>
            <w:r>
              <w:rPr>
                <w:rFonts w:ascii="宋体" w:hAnsi="宋体"/>
                <w:color w:val="000000"/>
                <w:kern w:val="0"/>
                <w:szCs w:val="21"/>
              </w:rPr>
              <w:t>34,558,945.66</w:t>
            </w:r>
          </w:p>
        </w:tc>
        <w:tc>
          <w:tcPr>
            <w:tcW w:w="1130" w:type="dxa"/>
            <w:vAlign w:val="center"/>
          </w:tcPr>
          <w:p>
            <w:pPr>
              <w:jc w:val="center"/>
            </w:pPr>
            <w:r>
              <w:rPr>
                <w:rFonts w:ascii="宋体" w:hAnsi="宋体"/>
                <w:color w:val="000000"/>
                <w:kern w:val="0"/>
                <w:szCs w:val="21"/>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2" w:type="dxa"/>
            <w:gridSpan w:val="8"/>
            <w:vAlign w:val="center"/>
          </w:tcPr>
          <w:p>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2" w:type="dxa"/>
            <w:gridSpan w:val="8"/>
            <w:vAlign w:val="center"/>
          </w:tcPr>
          <w:p>
            <w:pPr>
              <w:autoSpaceDE w:val="0"/>
              <w:autoSpaceDN w:val="0"/>
              <w:adjustRightInd w:val="0"/>
              <w:jc w:val="left"/>
              <w:rPr>
                <w:rFonts w:ascii="宋体" w:hAnsi="宋体"/>
                <w:kern w:val="0"/>
                <w:szCs w:val="21"/>
              </w:rPr>
            </w:pPr>
            <w:r>
              <w:rPr>
                <w:rFonts w:hint="eastAsia" w:ascii="宋体" w:hAnsi="宋体"/>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pPr>
        <w:autoSpaceDE w:val="0"/>
        <w:autoSpaceDN w:val="0"/>
        <w:adjustRightInd w:val="0"/>
        <w:spacing w:line="360" w:lineRule="auto"/>
        <w:jc w:val="left"/>
        <w:rPr>
          <w:rFonts w:ascii="宋体" w:hAnsi="宋体"/>
          <w:b/>
          <w:bCs/>
          <w:color w:val="000000"/>
          <w:kern w:val="0"/>
          <w:szCs w:val="21"/>
        </w:rPr>
      </w:pPr>
      <w:r>
        <w:rPr>
          <w:rFonts w:hint="eastAsia" w:ascii="宋体" w:hAnsi="宋体"/>
          <w:b/>
          <w:bCs/>
          <w:color w:val="000000"/>
          <w:kern w:val="0"/>
          <w:szCs w:val="21"/>
        </w:rPr>
        <w:t>12.2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pPr>
        <w:spacing w:line="360" w:lineRule="auto"/>
        <w:ind w:firstLine="420" w:firstLineChars="200"/>
        <w:rPr>
          <w:rFonts w:asciiTheme="minorEastAsia" w:hAnsiTheme="minorEastAsia" w:eastAsiaTheme="minorEastAsia"/>
          <w:szCs w:val="21"/>
        </w:rPr>
      </w:pPr>
    </w:p>
    <w:p>
      <w:pPr>
        <w:pStyle w:val="2"/>
        <w:keepNext/>
        <w:keepLines/>
        <w:widowControl w:val="0"/>
        <w:spacing w:before="312" w:beforeLines="100" w:after="312" w:afterLines="100" w:line="288" w:lineRule="auto"/>
        <w:jc w:val="center"/>
        <w:rPr>
          <w:b/>
          <w:bCs/>
          <w:color w:val="000000"/>
          <w:szCs w:val="24"/>
        </w:rPr>
      </w:pPr>
      <w:bookmarkStart w:id="279" w:name="_Toc225500055"/>
      <w:bookmarkStart w:id="280" w:name="_Toc361324903"/>
      <w:bookmarkStart w:id="281" w:name="_Toc67673482"/>
      <w:r>
        <w:rPr>
          <w:rFonts w:hint="eastAsia"/>
          <w:b/>
          <w:bCs/>
          <w:color w:val="000000"/>
          <w:szCs w:val="24"/>
        </w:rPr>
        <w:t>§</w:t>
      </w:r>
      <w:r>
        <w:rPr>
          <w:b/>
          <w:bCs/>
          <w:color w:val="000000"/>
          <w:szCs w:val="24"/>
        </w:rPr>
        <w:t>13</w:t>
      </w:r>
      <w:r>
        <w:rPr>
          <w:rFonts w:hint="eastAsia"/>
          <w:b/>
          <w:bCs/>
          <w:color w:val="000000"/>
          <w:szCs w:val="24"/>
        </w:rPr>
        <w:t>备查文件目录</w:t>
      </w:r>
      <w:bookmarkEnd w:id="279"/>
      <w:bookmarkEnd w:id="280"/>
      <w:bookmarkEnd w:id="281"/>
    </w:p>
    <w:p>
      <w:pPr>
        <w:rPr>
          <w:lang w:val="en-GB"/>
        </w:rPr>
      </w:pPr>
    </w:p>
    <w:p>
      <w:pPr>
        <w:pStyle w:val="3"/>
        <w:spacing w:before="29" w:after="0" w:line="288" w:lineRule="auto"/>
        <w:rPr>
          <w:rFonts w:ascii="Times New Roman" w:hAnsi="Times New Roman"/>
          <w:kern w:val="0"/>
          <w:szCs w:val="24"/>
        </w:rPr>
      </w:pPr>
      <w:bookmarkStart w:id="282" w:name="_Toc361324904"/>
      <w:bookmarkStart w:id="283" w:name="_Toc67673483"/>
      <w:r>
        <w:rPr>
          <w:rFonts w:ascii="Times New Roman" w:hAnsi="Times New Roman"/>
          <w:kern w:val="0"/>
          <w:szCs w:val="24"/>
        </w:rPr>
        <w:t xml:space="preserve">13.1 </w:t>
      </w:r>
      <w:r>
        <w:rPr>
          <w:rFonts w:hint="eastAsia" w:ascii="Times New Roman" w:hAnsi="Times New Roman"/>
          <w:kern w:val="0"/>
          <w:szCs w:val="24"/>
        </w:rPr>
        <w:t>备查文件目录</w:t>
      </w:r>
      <w:bookmarkEnd w:id="282"/>
      <w:bookmarkEnd w:id="283"/>
    </w:p>
    <w:p>
      <w:pPr>
        <w:spacing w:before="29" w:line="288" w:lineRule="auto"/>
        <w:rPr>
          <w:color w:val="000000"/>
          <w:sz w:val="24"/>
        </w:rPr>
      </w:pPr>
      <w:r>
        <w:rPr>
          <w:color w:val="000000"/>
          <w:sz w:val="24"/>
        </w:rPr>
        <w:t xml:space="preserve">1、中国证监会核准交银施罗德趋势优先股票证券投资基金募集的文件； </w:t>
      </w:r>
    </w:p>
    <w:p>
      <w:pPr>
        <w:spacing w:before="29" w:line="288" w:lineRule="auto"/>
        <w:rPr>
          <w:color w:val="000000"/>
          <w:sz w:val="24"/>
        </w:rPr>
      </w:pPr>
      <w:r>
        <w:rPr>
          <w:color w:val="000000"/>
          <w:sz w:val="24"/>
        </w:rPr>
        <w:t xml:space="preserve">2、《交银施罗德趋势优先混合型证券投资基金基金合同》； </w:t>
      </w:r>
    </w:p>
    <w:p>
      <w:pPr>
        <w:spacing w:before="29" w:line="288" w:lineRule="auto"/>
        <w:rPr>
          <w:color w:val="000000"/>
          <w:sz w:val="24"/>
        </w:rPr>
      </w:pPr>
      <w:r>
        <w:rPr>
          <w:color w:val="000000"/>
          <w:sz w:val="24"/>
        </w:rPr>
        <w:t>3、《交银施罗德趋势优先混合型证券投资基金招募说明书》；</w:t>
      </w:r>
    </w:p>
    <w:p>
      <w:pPr>
        <w:spacing w:before="29" w:line="288" w:lineRule="auto"/>
        <w:rPr>
          <w:color w:val="000000"/>
          <w:sz w:val="24"/>
        </w:rPr>
      </w:pPr>
      <w:r>
        <w:rPr>
          <w:color w:val="000000"/>
          <w:sz w:val="24"/>
        </w:rPr>
        <w:t xml:space="preserve">4、《交银施罗德趋势优先混合型证券投资基金托管协议》； </w:t>
      </w:r>
    </w:p>
    <w:p>
      <w:pPr>
        <w:spacing w:before="29" w:line="288" w:lineRule="auto"/>
        <w:rPr>
          <w:color w:val="000000"/>
          <w:sz w:val="24"/>
        </w:rPr>
      </w:pPr>
      <w:r>
        <w:rPr>
          <w:color w:val="000000"/>
          <w:sz w:val="24"/>
        </w:rPr>
        <w:t>5、关于申请募集交银施罗德趋势优先股票证券投资基金之法律意见书；</w:t>
      </w:r>
    </w:p>
    <w:p>
      <w:pPr>
        <w:spacing w:before="29" w:line="288" w:lineRule="auto"/>
        <w:rPr>
          <w:color w:val="000000"/>
          <w:sz w:val="24"/>
        </w:rPr>
      </w:pPr>
      <w:r>
        <w:rPr>
          <w:color w:val="000000"/>
          <w:sz w:val="24"/>
        </w:rPr>
        <w:t>6、基金管理人业务资格批件、营业执照；</w:t>
      </w:r>
    </w:p>
    <w:p>
      <w:pPr>
        <w:spacing w:before="29" w:line="288" w:lineRule="auto"/>
        <w:rPr>
          <w:color w:val="000000"/>
          <w:sz w:val="24"/>
        </w:rPr>
      </w:pPr>
      <w:r>
        <w:rPr>
          <w:color w:val="000000"/>
          <w:sz w:val="24"/>
        </w:rPr>
        <w:t>7、基金托管人业务资格批件、营业执照；</w:t>
      </w:r>
    </w:p>
    <w:p>
      <w:pPr>
        <w:spacing w:before="29" w:line="288" w:lineRule="auto"/>
        <w:rPr>
          <w:color w:val="000000"/>
          <w:sz w:val="24"/>
        </w:rPr>
      </w:pPr>
      <w:r>
        <w:rPr>
          <w:color w:val="000000"/>
          <w:sz w:val="24"/>
        </w:rPr>
        <w:t>8、报告期内交银施罗德趋势优先混合型证券投资基金在指定报刊上各项公告的原稿。</w:t>
      </w:r>
    </w:p>
    <w:p>
      <w:pPr>
        <w:spacing w:line="360" w:lineRule="auto"/>
        <w:ind w:firstLine="315" w:firstLineChars="15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84" w:name="_Toc361324905"/>
      <w:bookmarkStart w:id="285" w:name="_Toc67673484"/>
      <w:r>
        <w:rPr>
          <w:rFonts w:ascii="Times New Roman" w:hAnsi="Times New Roman"/>
          <w:kern w:val="0"/>
          <w:szCs w:val="24"/>
        </w:rPr>
        <w:t>13.2</w:t>
      </w:r>
      <w:r>
        <w:rPr>
          <w:rFonts w:hint="eastAsia" w:ascii="Times New Roman" w:hAnsi="Times New Roman"/>
          <w:kern w:val="0"/>
          <w:szCs w:val="24"/>
        </w:rPr>
        <w:t>存放地点</w:t>
      </w:r>
      <w:bookmarkEnd w:id="284"/>
      <w:bookmarkEnd w:id="285"/>
    </w:p>
    <w:p>
      <w:pPr>
        <w:spacing w:before="29" w:line="288" w:lineRule="auto"/>
        <w:ind w:firstLine="480" w:firstLineChars="200"/>
        <w:rPr>
          <w:color w:val="000000"/>
          <w:sz w:val="24"/>
        </w:rPr>
      </w:pPr>
      <w:r>
        <w:rPr>
          <w:color w:val="000000"/>
          <w:sz w:val="24"/>
        </w:rPr>
        <w:t>备查文件存放于基金管理人的办公场所。</w:t>
      </w:r>
    </w:p>
    <w:p>
      <w:pPr>
        <w:spacing w:line="360" w:lineRule="auto"/>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86" w:name="_Toc361324906"/>
      <w:bookmarkStart w:id="287" w:name="_Toc67673485"/>
      <w:r>
        <w:rPr>
          <w:rFonts w:ascii="Times New Roman" w:hAnsi="Times New Roman"/>
          <w:kern w:val="0"/>
          <w:szCs w:val="24"/>
        </w:rPr>
        <w:t>13.3</w:t>
      </w:r>
      <w:r>
        <w:rPr>
          <w:rFonts w:hint="eastAsia" w:ascii="Times New Roman" w:hAnsi="Times New Roman"/>
          <w:kern w:val="0"/>
          <w:szCs w:val="24"/>
        </w:rPr>
        <w:t>查阅方式</w:t>
      </w:r>
      <w:bookmarkEnd w:id="286"/>
      <w:bookmarkEnd w:id="287"/>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color w:val="000000"/>
          <w:sz w:val="24"/>
        </w:rPr>
      </w:pPr>
      <w:r>
        <w:rPr>
          <w:color w:val="000000"/>
          <w:sz w:val="24"/>
        </w:rPr>
        <w:t>投资者对本报告书如有疑问，可咨询本基金管理人交银施罗德基金管理有限公司。本公司客户服务中心电话：400-700-5000（免长途话费），021-61055000，电子邮件：services@jysld.com。</w:t>
      </w: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before="29" w:line="288" w:lineRule="auto"/>
        <w:ind w:firstLine="482" w:firstLineChars="200"/>
        <w:jc w:val="right"/>
        <w:rPr>
          <w:b/>
          <w:color w:val="000000"/>
          <w:sz w:val="24"/>
        </w:rPr>
      </w:pPr>
      <w:r>
        <w:rPr>
          <w:b/>
          <w:color w:val="000000"/>
          <w:sz w:val="24"/>
        </w:rPr>
        <w:t>交银施罗德基金管理有限公司</w:t>
      </w:r>
    </w:p>
    <w:p>
      <w:pPr>
        <w:spacing w:before="29" w:line="288" w:lineRule="auto"/>
        <w:ind w:firstLine="482" w:firstLineChars="200"/>
        <w:jc w:val="right"/>
        <w:rPr>
          <w:b/>
          <w:color w:val="000000"/>
          <w:sz w:val="24"/>
        </w:rPr>
      </w:pPr>
      <w:r>
        <w:rPr>
          <w:b/>
          <w:color w:val="000000"/>
          <w:sz w:val="24"/>
        </w:rPr>
        <w:t>二〇二一年三月三十日</w:t>
      </w:r>
    </w:p>
    <w:p>
      <w:pPr>
        <w:spacing w:line="360" w:lineRule="auto"/>
        <w:rPr>
          <w:rFonts w:asciiTheme="minorEastAsia" w:hAnsiTheme="minorEastAsia" w:eastAsiaTheme="minorEastAsia"/>
          <w:szCs w:val="21"/>
        </w:rPr>
      </w:pP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5"/>
      </w:rPr>
    </w:pPr>
    <w:r>
      <w:rPr>
        <w:rStyle w:val="35"/>
      </w:rPr>
      <w:fldChar w:fldCharType="begin"/>
    </w:r>
    <w:r>
      <w:rPr>
        <w:rStyle w:val="35"/>
      </w:rPr>
      <w:instrText xml:space="preserve">PAGE  </w:instrText>
    </w:r>
    <w:r>
      <w:rPr>
        <w:rStyle w:val="35"/>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交银施罗德趋势优先混合型证券投资基金2020年年度报告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printPostScriptOverText/>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5C6"/>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4FE4"/>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025"/>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3E9"/>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2C28"/>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25D"/>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497"/>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290"/>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1FA6"/>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656E"/>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AA5"/>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107"/>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D7CCF"/>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3A90"/>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869"/>
    <w:rsid w:val="00FC0958"/>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4CD058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0" w:semiHidden="0"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widowControl/>
      <w:jc w:val="left"/>
      <w:outlineLvl w:val="0"/>
    </w:pPr>
    <w:rPr>
      <w:kern w:val="0"/>
      <w:sz w:val="24"/>
      <w:szCs w:val="20"/>
      <w:lang w:val="en-GB"/>
    </w:rPr>
  </w:style>
  <w:style w:type="paragraph" w:styleId="3">
    <w:name w:val="heading 2"/>
    <w:basedOn w:val="1"/>
    <w:next w:val="4"/>
    <w:link w:val="41"/>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6">
    <w:name w:val="toc 7"/>
    <w:basedOn w:val="1"/>
    <w:next w:val="1"/>
    <w:unhideWhenUsed/>
    <w:uiPriority w:val="39"/>
    <w:pPr>
      <w:ind w:left="2520" w:leftChars="1200"/>
    </w:pPr>
    <w:rPr>
      <w:rFonts w:asciiTheme="minorHAnsi" w:hAnsiTheme="minorHAnsi" w:eastAsiaTheme="minorEastAsia" w:cstheme="minorBidi"/>
      <w:szCs w:val="22"/>
    </w:rPr>
  </w:style>
  <w:style w:type="paragraph" w:styleId="7">
    <w:name w:val="Document Map"/>
    <w:basedOn w:val="1"/>
    <w:link w:val="72"/>
    <w:semiHidden/>
    <w:qFormat/>
    <w:uiPriority w:val="99"/>
    <w:pPr>
      <w:shd w:val="clear" w:color="auto" w:fill="000080"/>
    </w:pPr>
  </w:style>
  <w:style w:type="paragraph" w:styleId="8">
    <w:name w:val="annotation text"/>
    <w:basedOn w:val="1"/>
    <w:link w:val="69"/>
    <w:semiHidden/>
    <w:qFormat/>
    <w:uiPriority w:val="99"/>
    <w:pPr>
      <w:jc w:val="left"/>
    </w:pPr>
  </w:style>
  <w:style w:type="paragraph" w:styleId="9">
    <w:name w:val="Body Text"/>
    <w:basedOn w:val="1"/>
    <w:link w:val="50"/>
    <w:qFormat/>
    <w:uiPriority w:val="99"/>
    <w:pPr>
      <w:spacing w:after="120"/>
    </w:pPr>
  </w:style>
  <w:style w:type="paragraph" w:styleId="10">
    <w:name w:val="Body Text Indent"/>
    <w:basedOn w:val="1"/>
    <w:link w:val="44"/>
    <w:uiPriority w:val="99"/>
    <w:pPr>
      <w:widowControl/>
      <w:spacing w:before="100" w:beforeAutospacing="1" w:after="100" w:afterAutospacing="1"/>
      <w:jc w:val="left"/>
    </w:pPr>
    <w:rPr>
      <w:rFonts w:ascii="Arial Unicode MS" w:hAnsi="Arial Unicode MS" w:cs="Arial Unicode MS"/>
      <w:kern w:val="0"/>
      <w:sz w:val="24"/>
    </w:rPr>
  </w:style>
  <w:style w:type="paragraph" w:styleId="11">
    <w:name w:val="toc 5"/>
    <w:basedOn w:val="1"/>
    <w:next w:val="1"/>
    <w:unhideWhenUsed/>
    <w:uiPriority w:val="39"/>
    <w:pPr>
      <w:ind w:left="1680" w:leftChars="800"/>
    </w:pPr>
    <w:rPr>
      <w:rFonts w:asciiTheme="minorHAnsi" w:hAnsiTheme="minorHAnsi" w:eastAsiaTheme="minorEastAsia" w:cstheme="minorBidi"/>
      <w:szCs w:val="22"/>
    </w:rPr>
  </w:style>
  <w:style w:type="paragraph" w:styleId="12">
    <w:name w:val="toc 3"/>
    <w:basedOn w:val="1"/>
    <w:next w:val="1"/>
    <w:qFormat/>
    <w:uiPriority w:val="39"/>
    <w:pPr>
      <w:ind w:left="840" w:leftChars="400"/>
    </w:pPr>
  </w:style>
  <w:style w:type="paragraph" w:styleId="13">
    <w:name w:val="Plain Text"/>
    <w:basedOn w:val="1"/>
    <w:link w:val="45"/>
    <w:qFormat/>
    <w:uiPriority w:val="0"/>
    <w:rPr>
      <w:rFonts w:ascii="宋体" w:hAnsi="Courier New"/>
      <w:szCs w:val="21"/>
    </w:rPr>
  </w:style>
  <w:style w:type="paragraph" w:styleId="14">
    <w:name w:val="toc 8"/>
    <w:basedOn w:val="1"/>
    <w:next w:val="1"/>
    <w:unhideWhenUsed/>
    <w:uiPriority w:val="39"/>
    <w:pPr>
      <w:ind w:left="2940" w:leftChars="1400"/>
    </w:pPr>
    <w:rPr>
      <w:rFonts w:asciiTheme="minorHAnsi" w:hAnsiTheme="minorHAnsi" w:eastAsiaTheme="minorEastAsia" w:cstheme="minorBidi"/>
      <w:szCs w:val="22"/>
    </w:rPr>
  </w:style>
  <w:style w:type="paragraph" w:styleId="15">
    <w:name w:val="Date"/>
    <w:basedOn w:val="1"/>
    <w:next w:val="1"/>
    <w:link w:val="51"/>
    <w:qFormat/>
    <w:uiPriority w:val="99"/>
    <w:rPr>
      <w:sz w:val="24"/>
      <w:szCs w:val="20"/>
    </w:rPr>
  </w:style>
  <w:style w:type="paragraph" w:styleId="16">
    <w:name w:val="Body Text Indent 2"/>
    <w:basedOn w:val="1"/>
    <w:link w:val="46"/>
    <w:qFormat/>
    <w:uiPriority w:val="99"/>
    <w:pPr>
      <w:spacing w:line="560" w:lineRule="exact"/>
      <w:ind w:firstLine="480" w:firstLineChars="200"/>
    </w:pPr>
    <w:rPr>
      <w:rFonts w:ascii="宋体" w:hAnsi="宋体"/>
      <w:color w:val="FF0000"/>
      <w:sz w:val="24"/>
    </w:rPr>
  </w:style>
  <w:style w:type="paragraph" w:styleId="17">
    <w:name w:val="Balloon Text"/>
    <w:basedOn w:val="1"/>
    <w:link w:val="43"/>
    <w:semiHidden/>
    <w:qFormat/>
    <w:uiPriority w:val="99"/>
    <w:rPr>
      <w:sz w:val="18"/>
      <w:szCs w:val="18"/>
    </w:rPr>
  </w:style>
  <w:style w:type="paragraph" w:styleId="18">
    <w:name w:val="footer"/>
    <w:basedOn w:val="1"/>
    <w:link w:val="47"/>
    <w:uiPriority w:val="99"/>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72"/>
      </w:tabs>
    </w:pPr>
  </w:style>
  <w:style w:type="paragraph" w:styleId="21">
    <w:name w:val="toc 4"/>
    <w:basedOn w:val="1"/>
    <w:next w:val="1"/>
    <w:unhideWhenUsed/>
    <w:uiPriority w:val="39"/>
    <w:pPr>
      <w:ind w:left="1260" w:leftChars="600"/>
    </w:pPr>
    <w:rPr>
      <w:rFonts w:asciiTheme="minorHAnsi" w:hAnsiTheme="minorHAnsi" w:eastAsiaTheme="minorEastAsia" w:cstheme="minorBidi"/>
      <w:szCs w:val="22"/>
    </w:rPr>
  </w:style>
  <w:style w:type="paragraph" w:styleId="22">
    <w:name w:val="List"/>
    <w:basedOn w:val="9"/>
    <w:qFormat/>
    <w:uiPriority w:val="99"/>
    <w:pPr>
      <w:spacing w:after="220" w:line="220" w:lineRule="atLeast"/>
      <w:ind w:left="1440" w:hanging="360"/>
    </w:pPr>
    <w:rPr>
      <w:szCs w:val="20"/>
    </w:rPr>
  </w:style>
  <w:style w:type="paragraph" w:styleId="23">
    <w:name w:val="footnote text"/>
    <w:basedOn w:val="1"/>
    <w:link w:val="74"/>
    <w:qFormat/>
    <w:uiPriority w:val="0"/>
    <w:pPr>
      <w:snapToGrid w:val="0"/>
      <w:jc w:val="left"/>
    </w:pPr>
    <w:rPr>
      <w:sz w:val="18"/>
      <w:szCs w:val="18"/>
    </w:rPr>
  </w:style>
  <w:style w:type="paragraph" w:styleId="24">
    <w:name w:val="toc 6"/>
    <w:basedOn w:val="1"/>
    <w:next w:val="1"/>
    <w:unhideWhenUsed/>
    <w:uiPriority w:val="39"/>
    <w:pPr>
      <w:ind w:left="2100" w:leftChars="1000"/>
    </w:pPr>
    <w:rPr>
      <w:rFonts w:asciiTheme="minorHAnsi" w:hAnsiTheme="minorHAnsi" w:eastAsiaTheme="minorEastAsia" w:cstheme="minorBidi"/>
      <w:szCs w:val="22"/>
    </w:rPr>
  </w:style>
  <w:style w:type="paragraph" w:styleId="25">
    <w:name w:val="Body Text Indent 3"/>
    <w:basedOn w:val="1"/>
    <w:link w:val="48"/>
    <w:qFormat/>
    <w:uiPriority w:val="99"/>
    <w:pPr>
      <w:spacing w:line="560" w:lineRule="exact"/>
      <w:ind w:firstLine="420" w:firstLineChars="200"/>
    </w:pPr>
    <w:rPr>
      <w:rFonts w:ascii="Arial" w:hAnsi="Arial" w:cs="Arial"/>
      <w:color w:val="FF0000"/>
    </w:rPr>
  </w:style>
  <w:style w:type="paragraph" w:styleId="26">
    <w:name w:val="toc 2"/>
    <w:basedOn w:val="1"/>
    <w:next w:val="1"/>
    <w:qFormat/>
    <w:uiPriority w:val="39"/>
    <w:pPr>
      <w:tabs>
        <w:tab w:val="right" w:leader="dot" w:pos="9072"/>
      </w:tabs>
      <w:ind w:left="420" w:leftChars="200"/>
    </w:pPr>
    <w:rPr>
      <w:kern w:val="0"/>
      <w:szCs w:val="21"/>
    </w:rPr>
  </w:style>
  <w:style w:type="paragraph" w:styleId="27">
    <w:name w:val="toc 9"/>
    <w:basedOn w:val="1"/>
    <w:next w:val="1"/>
    <w:unhideWhenUsed/>
    <w:uiPriority w:val="39"/>
    <w:pPr>
      <w:ind w:left="3360" w:leftChars="1600"/>
    </w:pPr>
    <w:rPr>
      <w:rFonts w:asciiTheme="minorHAnsi" w:hAnsiTheme="minorHAnsi" w:eastAsiaTheme="minorEastAsia" w:cstheme="minorBidi"/>
      <w:szCs w:val="22"/>
    </w:rPr>
  </w:style>
  <w:style w:type="paragraph" w:styleId="28">
    <w:name w:val="Normal (Web)"/>
    <w:basedOn w:val="1"/>
    <w:uiPriority w:val="99"/>
    <w:pPr>
      <w:widowControl/>
      <w:spacing w:before="100" w:beforeAutospacing="1" w:after="100" w:afterAutospacing="1"/>
      <w:jc w:val="left"/>
    </w:pPr>
    <w:rPr>
      <w:rFonts w:ascii="宋体" w:hAnsi="宋体"/>
      <w:kern w:val="0"/>
      <w:sz w:val="24"/>
    </w:rPr>
  </w:style>
  <w:style w:type="paragraph" w:styleId="29">
    <w:name w:val="index 1"/>
    <w:basedOn w:val="1"/>
    <w:next w:val="1"/>
    <w:semiHidden/>
    <w:qFormat/>
    <w:uiPriority w:val="99"/>
    <w:pPr>
      <w:jc w:val="right"/>
    </w:pPr>
    <w:rPr>
      <w:color w:val="008000"/>
    </w:rPr>
  </w:style>
  <w:style w:type="paragraph" w:styleId="30">
    <w:name w:val="annotation subject"/>
    <w:basedOn w:val="8"/>
    <w:next w:val="8"/>
    <w:link w:val="70"/>
    <w:semiHidden/>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22"/>
    <w:rPr>
      <w:b/>
      <w:bCs/>
    </w:rPr>
  </w:style>
  <w:style w:type="character" w:styleId="35">
    <w:name w:val="page number"/>
    <w:qFormat/>
    <w:uiPriority w:val="99"/>
    <w:rPr>
      <w:rFonts w:cs="Times New Roman"/>
    </w:rPr>
  </w:style>
  <w:style w:type="character" w:styleId="36">
    <w:name w:val="FollowedHyperlink"/>
    <w:uiPriority w:val="99"/>
    <w:rPr>
      <w:rFonts w:cs="Times New Roman"/>
      <w:color w:val="800080"/>
      <w:u w:val="single"/>
    </w:rPr>
  </w:style>
  <w:style w:type="character" w:styleId="37">
    <w:name w:val="Hyperlink"/>
    <w:qFormat/>
    <w:uiPriority w:val="99"/>
    <w:rPr>
      <w:rFonts w:cs="Times New Roman"/>
      <w:color w:val="0000FF"/>
      <w:u w:val="single"/>
    </w:rPr>
  </w:style>
  <w:style w:type="character" w:styleId="38">
    <w:name w:val="annotation reference"/>
    <w:semiHidden/>
    <w:uiPriority w:val="99"/>
    <w:rPr>
      <w:rFonts w:cs="Times New Roman"/>
      <w:sz w:val="21"/>
    </w:rPr>
  </w:style>
  <w:style w:type="character" w:styleId="39">
    <w:name w:val="footnote reference"/>
    <w:uiPriority w:val="0"/>
    <w:rPr>
      <w:rFonts w:cs="Times New Roman"/>
      <w:vertAlign w:val="superscript"/>
    </w:rPr>
  </w:style>
  <w:style w:type="character" w:customStyle="1" w:styleId="40">
    <w:name w:val="标题 1 Char"/>
    <w:link w:val="2"/>
    <w:qFormat/>
    <w:locked/>
    <w:uiPriority w:val="99"/>
    <w:rPr>
      <w:rFonts w:cs="Times New Roman"/>
      <w:sz w:val="24"/>
      <w:lang w:val="en-GB"/>
    </w:rPr>
  </w:style>
  <w:style w:type="character" w:customStyle="1" w:styleId="41">
    <w:name w:val="标题 2 Char"/>
    <w:link w:val="3"/>
    <w:qFormat/>
    <w:locked/>
    <w:uiPriority w:val="99"/>
    <w:rPr>
      <w:rFonts w:ascii="Arial" w:hAnsi="Arial"/>
      <w:b/>
      <w:kern w:val="2"/>
      <w:sz w:val="28"/>
    </w:rPr>
  </w:style>
  <w:style w:type="character" w:customStyle="1" w:styleId="42">
    <w:name w:val="标题 3 Char"/>
    <w:link w:val="5"/>
    <w:locked/>
    <w:uiPriority w:val="99"/>
    <w:rPr>
      <w:rFonts w:cs="Times New Roman"/>
      <w:b/>
      <w:bCs/>
      <w:kern w:val="2"/>
      <w:sz w:val="32"/>
      <w:szCs w:val="32"/>
    </w:rPr>
  </w:style>
  <w:style w:type="character" w:customStyle="1" w:styleId="43">
    <w:name w:val="批注框文本 Char"/>
    <w:link w:val="17"/>
    <w:semiHidden/>
    <w:locked/>
    <w:uiPriority w:val="99"/>
    <w:rPr>
      <w:rFonts w:cs="Times New Roman"/>
      <w:kern w:val="2"/>
      <w:sz w:val="18"/>
      <w:szCs w:val="18"/>
    </w:rPr>
  </w:style>
  <w:style w:type="character" w:customStyle="1" w:styleId="44">
    <w:name w:val="正文文本缩进 Char"/>
    <w:link w:val="10"/>
    <w:qFormat/>
    <w:locked/>
    <w:uiPriority w:val="99"/>
    <w:rPr>
      <w:rFonts w:ascii="Arial Unicode MS" w:hAnsi="Arial Unicode MS" w:eastAsia="Times New Roman" w:cs="Arial Unicode MS"/>
      <w:sz w:val="24"/>
      <w:szCs w:val="24"/>
    </w:rPr>
  </w:style>
  <w:style w:type="character" w:customStyle="1" w:styleId="45">
    <w:name w:val="纯文本 Char"/>
    <w:link w:val="13"/>
    <w:locked/>
    <w:uiPriority w:val="0"/>
    <w:rPr>
      <w:rFonts w:ascii="宋体" w:hAnsi="Courier New"/>
      <w:kern w:val="2"/>
      <w:sz w:val="21"/>
    </w:rPr>
  </w:style>
  <w:style w:type="character" w:customStyle="1" w:styleId="46">
    <w:name w:val="正文文本缩进 2 Char"/>
    <w:link w:val="16"/>
    <w:locked/>
    <w:uiPriority w:val="99"/>
    <w:rPr>
      <w:rFonts w:ascii="宋体" w:eastAsia="宋体" w:cs="Times New Roman"/>
      <w:color w:val="FF0000"/>
      <w:kern w:val="2"/>
      <w:sz w:val="24"/>
      <w:szCs w:val="24"/>
    </w:rPr>
  </w:style>
  <w:style w:type="character" w:customStyle="1" w:styleId="47">
    <w:name w:val="页脚 Char"/>
    <w:link w:val="18"/>
    <w:qFormat/>
    <w:locked/>
    <w:uiPriority w:val="99"/>
    <w:rPr>
      <w:rFonts w:cs="Times New Roman"/>
      <w:kern w:val="2"/>
      <w:sz w:val="18"/>
      <w:szCs w:val="18"/>
    </w:rPr>
  </w:style>
  <w:style w:type="character" w:customStyle="1" w:styleId="48">
    <w:name w:val="正文文本缩进 3 Char"/>
    <w:link w:val="25"/>
    <w:locked/>
    <w:uiPriority w:val="99"/>
    <w:rPr>
      <w:rFonts w:ascii="Arial" w:hAnsi="Arial" w:cs="Arial"/>
      <w:color w:val="FF0000"/>
      <w:kern w:val="2"/>
      <w:sz w:val="24"/>
      <w:szCs w:val="24"/>
    </w:rPr>
  </w:style>
  <w:style w:type="character" w:customStyle="1" w:styleId="49">
    <w:name w:val="页眉 Char"/>
    <w:link w:val="19"/>
    <w:qFormat/>
    <w:locked/>
    <w:uiPriority w:val="99"/>
    <w:rPr>
      <w:rFonts w:cs="Times New Roman"/>
      <w:kern w:val="2"/>
      <w:sz w:val="18"/>
      <w:szCs w:val="18"/>
    </w:rPr>
  </w:style>
  <w:style w:type="character" w:customStyle="1" w:styleId="50">
    <w:name w:val="正文文本 Char"/>
    <w:link w:val="9"/>
    <w:locked/>
    <w:uiPriority w:val="99"/>
    <w:rPr>
      <w:rFonts w:cs="Times New Roman"/>
      <w:kern w:val="2"/>
      <w:sz w:val="24"/>
      <w:szCs w:val="24"/>
    </w:rPr>
  </w:style>
  <w:style w:type="character" w:customStyle="1" w:styleId="51">
    <w:name w:val="日期 Char"/>
    <w:link w:val="15"/>
    <w:qFormat/>
    <w:locked/>
    <w:uiPriority w:val="99"/>
    <w:rPr>
      <w:rFonts w:cs="Times New Roman"/>
      <w:kern w:val="2"/>
      <w:sz w:val="24"/>
    </w:rPr>
  </w:style>
  <w:style w:type="character" w:customStyle="1" w:styleId="52">
    <w:name w:val="c1"/>
    <w:uiPriority w:val="99"/>
    <w:rPr>
      <w:color w:val="000000"/>
      <w:spacing w:val="300"/>
      <w:sz w:val="18"/>
    </w:rPr>
  </w:style>
  <w:style w:type="paragraph" w:customStyle="1" w:styleId="53">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54">
    <w:name w:val="xl24"/>
    <w:basedOn w:val="1"/>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55">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6">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7">
    <w:name w:val="xl2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8">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9">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0">
    <w:name w:val="xl30"/>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1">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2">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3">
    <w:name w:val="xl33"/>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64">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5">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6">
    <w:name w:val="xl3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7">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8">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9">
    <w:name w:val="批注文字 Char"/>
    <w:link w:val="8"/>
    <w:semiHidden/>
    <w:qFormat/>
    <w:locked/>
    <w:uiPriority w:val="99"/>
    <w:rPr>
      <w:rFonts w:cs="Times New Roman"/>
      <w:kern w:val="2"/>
      <w:sz w:val="24"/>
      <w:szCs w:val="24"/>
    </w:rPr>
  </w:style>
  <w:style w:type="character" w:customStyle="1" w:styleId="70">
    <w:name w:val="批注主题 Char"/>
    <w:link w:val="30"/>
    <w:semiHidden/>
    <w:qFormat/>
    <w:locked/>
    <w:uiPriority w:val="99"/>
    <w:rPr>
      <w:rFonts w:cs="Times New Roman"/>
      <w:b/>
      <w:bCs/>
      <w:kern w:val="2"/>
      <w:sz w:val="24"/>
      <w:szCs w:val="24"/>
    </w:rPr>
  </w:style>
  <w:style w:type="paragraph" w:customStyle="1" w:styleId="71">
    <w:name w:val="Char"/>
    <w:basedOn w:val="1"/>
    <w:qFormat/>
    <w:uiPriority w:val="99"/>
  </w:style>
  <w:style w:type="character" w:customStyle="1" w:styleId="72">
    <w:name w:val="文档结构图 Char"/>
    <w:link w:val="7"/>
    <w:semiHidden/>
    <w:qFormat/>
    <w:locked/>
    <w:uiPriority w:val="99"/>
    <w:rPr>
      <w:rFonts w:cs="Times New Roman"/>
      <w:kern w:val="2"/>
      <w:sz w:val="24"/>
      <w:szCs w:val="24"/>
      <w:shd w:val="clear" w:color="auto" w:fill="000080"/>
    </w:rPr>
  </w:style>
  <w:style w:type="paragraph" w:customStyle="1" w:styleId="73">
    <w:name w:val="正文 + (符号) 宋体"/>
    <w:basedOn w:val="1"/>
    <w:qFormat/>
    <w:uiPriority w:val="99"/>
    <w:pPr>
      <w:autoSpaceDE w:val="0"/>
      <w:autoSpaceDN w:val="0"/>
      <w:adjustRightInd w:val="0"/>
      <w:ind w:right="1409" w:rightChars="671" w:firstLine="1229" w:firstLineChars="512"/>
      <w:jc w:val="distribute"/>
    </w:pPr>
    <w:rPr>
      <w:sz w:val="24"/>
    </w:rPr>
  </w:style>
  <w:style w:type="character" w:customStyle="1" w:styleId="74">
    <w:name w:val="脚注文本 Char"/>
    <w:link w:val="23"/>
    <w:locked/>
    <w:uiPriority w:val="0"/>
    <w:rPr>
      <w:rFonts w:cs="Times New Roman"/>
      <w:kern w:val="2"/>
      <w:sz w:val="18"/>
      <w:szCs w:val="18"/>
    </w:rPr>
  </w:style>
  <w:style w:type="paragraph" w:customStyle="1" w:styleId="75">
    <w:name w:val="Char1"/>
    <w:basedOn w:val="1"/>
    <w:uiPriority w:val="99"/>
  </w:style>
  <w:style w:type="paragraph" w:customStyle="1" w:styleId="76">
    <w:name w:val="Char Char Char Char Char Char1 Char Char Char"/>
    <w:basedOn w:val="1"/>
    <w:uiPriority w:val="99"/>
    <w:pPr>
      <w:autoSpaceDE w:val="0"/>
      <w:autoSpaceDN w:val="0"/>
      <w:adjustRightInd w:val="0"/>
      <w:jc w:val="left"/>
      <w:textAlignment w:val="baseline"/>
    </w:pPr>
    <w:rPr>
      <w:rFonts w:ascii="宋体"/>
      <w:kern w:val="0"/>
      <w:sz w:val="34"/>
      <w:szCs w:val="20"/>
    </w:rPr>
  </w:style>
  <w:style w:type="paragraph" w:customStyle="1" w:styleId="77">
    <w:name w:val="Char Char Char Char"/>
    <w:basedOn w:val="1"/>
    <w:uiPriority w:val="99"/>
    <w:pPr>
      <w:tabs>
        <w:tab w:val="left" w:pos="840"/>
      </w:tabs>
      <w:adjustRightInd w:val="0"/>
      <w:spacing w:line="360" w:lineRule="atLeast"/>
      <w:ind w:left="840" w:hanging="360"/>
      <w:textAlignment w:val="baseline"/>
    </w:pPr>
    <w:rPr>
      <w:sz w:val="24"/>
    </w:rPr>
  </w:style>
  <w:style w:type="paragraph" w:customStyle="1" w:styleId="78">
    <w:name w:val="Char Char Char Char Char Char1 Char Char Char1"/>
    <w:basedOn w:val="1"/>
    <w:uiPriority w:val="99"/>
    <w:pPr>
      <w:autoSpaceDE w:val="0"/>
      <w:autoSpaceDN w:val="0"/>
      <w:adjustRightInd w:val="0"/>
      <w:jc w:val="left"/>
      <w:textAlignment w:val="baseline"/>
    </w:pPr>
    <w:rPr>
      <w:rFonts w:ascii="宋体"/>
      <w:kern w:val="0"/>
      <w:sz w:val="34"/>
      <w:szCs w:val="20"/>
    </w:rPr>
  </w:style>
  <w:style w:type="paragraph" w:customStyle="1" w:styleId="79">
    <w:name w:val="Default"/>
    <w:uiPriority w:val="99"/>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42113-2FCF-48D6-8BEC-E796346D8DDA}">
  <ds:schemaRefs/>
</ds:datastoreItem>
</file>

<file path=docProps/app.xml><?xml version="1.0" encoding="utf-8"?>
<Properties xmlns="http://schemas.openxmlformats.org/officeDocument/2006/extended-properties" xmlns:vt="http://schemas.openxmlformats.org/officeDocument/2006/docPropsVTypes">
  <Template>Normal</Template>
  <Pages>1</Pages>
  <Words>10001</Words>
  <Characters>57007</Characters>
  <Lines>475</Lines>
  <Paragraphs>133</Paragraphs>
  <TotalTime>0</TotalTime>
  <ScaleCrop>false</ScaleCrop>
  <LinksUpToDate>false</LinksUpToDate>
  <CharactersWithSpaces>66875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2013-08-07T09:12:00Z</dcterms:created>
  <dc:creator>bonnieliu</dc:creator>
  <cp:lastModifiedBy>hongzhong</cp:lastModifiedBy>
  <cp:lastPrinted>2007-07-19T00:46:00Z</cp:lastPrinted>
  <dcterms:modified xsi:type="dcterms:W3CDTF">2021-03-31T04:07:30Z</dcterms:modified>
  <cp:revision>1519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