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交银施罗德优择回报灵活配置混合型证券投资基金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2020</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2020</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中信银行股份有限公司</w:t>
      </w:r>
    </w:p>
    <w:p w:rsidR="001A59F9" w:rsidRPr="00F352AD" w:rsidRDefault="001A59F9" w:rsidP="00F352AD">
      <w:pPr>
        <w:spacing w:before="29" w:line="288" w:lineRule="auto"/>
        <w:ind w:firstLineChars="900" w:firstLine="2168"/>
        <w:rPr>
          <w:b/>
          <w:color w:val="000000"/>
          <w:sz w:val="24"/>
        </w:rPr>
        <w:sectPr w:rsidR="001A59F9" w:rsidRPr="00F352AD" w:rsidSect="00F87B7B">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二〇二一年三月三十日</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67589887"/>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67589888"/>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052E5B" w:rsidRDefault="00574A39">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052E5B" w:rsidRDefault="00574A39">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052E5B" w:rsidRDefault="00574A39">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052E5B" w:rsidRDefault="00574A39">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2020</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ED1FB8" w:rsidRDefault="001A59F9" w:rsidP="00ED1FB8">
      <w:pPr>
        <w:pStyle w:val="20"/>
        <w:spacing w:before="29" w:after="0" w:line="288" w:lineRule="auto"/>
        <w:rPr>
          <w:rFonts w:ascii="Times New Roman" w:hAnsi="Times New Roman"/>
          <w:kern w:val="0"/>
          <w:szCs w:val="24"/>
        </w:rPr>
      </w:pPr>
      <w:r w:rsidRPr="00D564C7">
        <w:rPr>
          <w:rFonts w:asciiTheme="minorEastAsia" w:eastAsiaTheme="minorEastAsia" w:hAnsiTheme="minorEastAsia"/>
          <w:szCs w:val="21"/>
        </w:rPr>
        <w:br w:type="page"/>
      </w:r>
      <w:bookmarkStart w:id="7" w:name="_Toc245193808"/>
      <w:bookmarkStart w:id="8" w:name="_Toc67589889"/>
      <w:r w:rsidR="00352EBB" w:rsidRPr="00ED1FB8">
        <w:rPr>
          <w:rFonts w:ascii="Times New Roman" w:hAnsi="Times New Roman"/>
          <w:kern w:val="0"/>
          <w:szCs w:val="24"/>
        </w:rPr>
        <w:lastRenderedPageBreak/>
        <w:t>1.2</w:t>
      </w:r>
      <w:r w:rsidR="00352EBB" w:rsidRPr="00ED1FB8">
        <w:rPr>
          <w:rFonts w:ascii="Times New Roman" w:hAnsi="Times New Roman" w:hint="eastAsia"/>
          <w:kern w:val="0"/>
          <w:szCs w:val="24"/>
        </w:rPr>
        <w:t>目录</w:t>
      </w:r>
      <w:bookmarkEnd w:id="7"/>
      <w:bookmarkEnd w:id="8"/>
    </w:p>
    <w:p w:rsidR="003C488C" w:rsidRPr="00FC674E" w:rsidRDefault="003C488C" w:rsidP="00FC674E">
      <w:pPr>
        <w:spacing w:line="360" w:lineRule="auto"/>
        <w:ind w:firstLineChars="50" w:firstLine="120"/>
        <w:rPr>
          <w:rFonts w:ascii="宋体" w:hAnsi="宋体"/>
          <w:b/>
          <w:color w:val="000000"/>
          <w:sz w:val="24"/>
        </w:rPr>
      </w:pPr>
    </w:p>
    <w:p w:rsidR="00ED1FB8" w:rsidRDefault="00BB29CC">
      <w:pPr>
        <w:pStyle w:val="12"/>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67589887" w:history="1">
        <w:r w:rsidR="00ED1FB8" w:rsidRPr="007B0D9B">
          <w:rPr>
            <w:rStyle w:val="ad"/>
            <w:b/>
            <w:bCs/>
            <w:noProof/>
          </w:rPr>
          <w:t xml:space="preserve">§1  </w:t>
        </w:r>
        <w:r w:rsidR="00ED1FB8" w:rsidRPr="007B0D9B">
          <w:rPr>
            <w:rStyle w:val="ad"/>
            <w:rFonts w:hint="eastAsia"/>
            <w:b/>
            <w:bCs/>
            <w:noProof/>
          </w:rPr>
          <w:t>重要提示及目录</w:t>
        </w:r>
        <w:r w:rsidR="00ED1FB8">
          <w:rPr>
            <w:noProof/>
            <w:webHidden/>
          </w:rPr>
          <w:tab/>
        </w:r>
        <w:r w:rsidR="00ED1FB8">
          <w:rPr>
            <w:noProof/>
            <w:webHidden/>
          </w:rPr>
          <w:fldChar w:fldCharType="begin"/>
        </w:r>
        <w:r w:rsidR="00ED1FB8">
          <w:rPr>
            <w:noProof/>
            <w:webHidden/>
          </w:rPr>
          <w:instrText xml:space="preserve"> PAGEREF _Toc67589887 \h </w:instrText>
        </w:r>
        <w:r w:rsidR="00ED1FB8">
          <w:rPr>
            <w:noProof/>
            <w:webHidden/>
          </w:rPr>
        </w:r>
        <w:r w:rsidR="00ED1FB8">
          <w:rPr>
            <w:noProof/>
            <w:webHidden/>
          </w:rPr>
          <w:fldChar w:fldCharType="separate"/>
        </w:r>
        <w:r w:rsidR="00ED1FB8">
          <w:rPr>
            <w:noProof/>
            <w:webHidden/>
          </w:rPr>
          <w:t>2</w:t>
        </w:r>
        <w:r w:rsidR="00ED1FB8">
          <w:rPr>
            <w:noProof/>
            <w:webHidden/>
          </w:rPr>
          <w:fldChar w:fldCharType="end"/>
        </w:r>
      </w:hyperlink>
    </w:p>
    <w:p w:rsidR="00ED1FB8" w:rsidRDefault="00AA0D73">
      <w:pPr>
        <w:pStyle w:val="24"/>
        <w:ind w:left="420"/>
        <w:rPr>
          <w:rFonts w:asciiTheme="minorHAnsi" w:eastAsiaTheme="minorEastAsia" w:hAnsiTheme="minorHAnsi" w:cstheme="minorBidi"/>
          <w:noProof/>
          <w:kern w:val="2"/>
          <w:szCs w:val="22"/>
        </w:rPr>
      </w:pPr>
      <w:hyperlink w:anchor="_Toc67589888" w:history="1">
        <w:r w:rsidR="00ED1FB8" w:rsidRPr="007B0D9B">
          <w:rPr>
            <w:rStyle w:val="ad"/>
            <w:noProof/>
          </w:rPr>
          <w:t xml:space="preserve">1.1 </w:t>
        </w:r>
        <w:r w:rsidR="00ED1FB8" w:rsidRPr="007B0D9B">
          <w:rPr>
            <w:rStyle w:val="ad"/>
            <w:rFonts w:hint="eastAsia"/>
            <w:noProof/>
          </w:rPr>
          <w:t>重要提示</w:t>
        </w:r>
        <w:r w:rsidR="00ED1FB8">
          <w:rPr>
            <w:noProof/>
            <w:webHidden/>
          </w:rPr>
          <w:tab/>
        </w:r>
        <w:r w:rsidR="00ED1FB8">
          <w:rPr>
            <w:noProof/>
            <w:webHidden/>
          </w:rPr>
          <w:fldChar w:fldCharType="begin"/>
        </w:r>
        <w:r w:rsidR="00ED1FB8">
          <w:rPr>
            <w:noProof/>
            <w:webHidden/>
          </w:rPr>
          <w:instrText xml:space="preserve"> PAGEREF _Toc67589888 \h </w:instrText>
        </w:r>
        <w:r w:rsidR="00ED1FB8">
          <w:rPr>
            <w:noProof/>
            <w:webHidden/>
          </w:rPr>
        </w:r>
        <w:r w:rsidR="00ED1FB8">
          <w:rPr>
            <w:noProof/>
            <w:webHidden/>
          </w:rPr>
          <w:fldChar w:fldCharType="separate"/>
        </w:r>
        <w:r w:rsidR="00ED1FB8">
          <w:rPr>
            <w:noProof/>
            <w:webHidden/>
          </w:rPr>
          <w:t>2</w:t>
        </w:r>
        <w:r w:rsidR="00ED1FB8">
          <w:rPr>
            <w:noProof/>
            <w:webHidden/>
          </w:rPr>
          <w:fldChar w:fldCharType="end"/>
        </w:r>
      </w:hyperlink>
    </w:p>
    <w:p w:rsidR="00ED1FB8" w:rsidRDefault="00AA0D73" w:rsidP="00ED1FB8">
      <w:pPr>
        <w:pStyle w:val="24"/>
        <w:tabs>
          <w:tab w:val="clear" w:pos="1260"/>
        </w:tabs>
        <w:ind w:left="420"/>
        <w:rPr>
          <w:rFonts w:asciiTheme="minorHAnsi" w:eastAsiaTheme="minorEastAsia" w:hAnsiTheme="minorHAnsi" w:cstheme="minorBidi"/>
          <w:noProof/>
          <w:kern w:val="2"/>
          <w:szCs w:val="22"/>
        </w:rPr>
      </w:pPr>
      <w:hyperlink w:anchor="_Toc67589889" w:history="1">
        <w:r w:rsidR="00ED1FB8" w:rsidRPr="007B0D9B">
          <w:rPr>
            <w:rStyle w:val="ad"/>
            <w:noProof/>
          </w:rPr>
          <w:t>1.2</w:t>
        </w:r>
        <w:r w:rsidR="00ED1FB8" w:rsidRPr="007B0D9B">
          <w:rPr>
            <w:rStyle w:val="ad"/>
            <w:rFonts w:hint="eastAsia"/>
            <w:noProof/>
          </w:rPr>
          <w:t>目录</w:t>
        </w:r>
        <w:r w:rsidR="00ED1FB8">
          <w:rPr>
            <w:noProof/>
            <w:webHidden/>
          </w:rPr>
          <w:tab/>
          <w:t xml:space="preserve"> </w:t>
        </w:r>
        <w:r w:rsidR="00ED1FB8">
          <w:rPr>
            <w:noProof/>
            <w:webHidden/>
          </w:rPr>
          <w:fldChar w:fldCharType="begin"/>
        </w:r>
        <w:r w:rsidR="00ED1FB8">
          <w:rPr>
            <w:noProof/>
            <w:webHidden/>
          </w:rPr>
          <w:instrText xml:space="preserve"> PAGEREF _Toc67589889 \h </w:instrText>
        </w:r>
        <w:r w:rsidR="00ED1FB8">
          <w:rPr>
            <w:noProof/>
            <w:webHidden/>
          </w:rPr>
        </w:r>
        <w:r w:rsidR="00ED1FB8">
          <w:rPr>
            <w:noProof/>
            <w:webHidden/>
          </w:rPr>
          <w:fldChar w:fldCharType="separate"/>
        </w:r>
        <w:r w:rsidR="00ED1FB8">
          <w:rPr>
            <w:noProof/>
            <w:webHidden/>
          </w:rPr>
          <w:t>3</w:t>
        </w:r>
        <w:r w:rsidR="00ED1FB8">
          <w:rPr>
            <w:noProof/>
            <w:webHidden/>
          </w:rPr>
          <w:fldChar w:fldCharType="end"/>
        </w:r>
      </w:hyperlink>
    </w:p>
    <w:p w:rsidR="00ED1FB8" w:rsidRDefault="00AA0D73">
      <w:pPr>
        <w:pStyle w:val="12"/>
        <w:rPr>
          <w:rFonts w:asciiTheme="minorHAnsi" w:eastAsiaTheme="minorEastAsia" w:hAnsiTheme="minorHAnsi" w:cstheme="minorBidi"/>
          <w:noProof/>
          <w:szCs w:val="22"/>
        </w:rPr>
      </w:pPr>
      <w:hyperlink w:anchor="_Toc67589890" w:history="1">
        <w:r w:rsidR="00ED1FB8" w:rsidRPr="007B0D9B">
          <w:rPr>
            <w:rStyle w:val="ad"/>
            <w:b/>
            <w:bCs/>
            <w:noProof/>
          </w:rPr>
          <w:t xml:space="preserve">§2  </w:t>
        </w:r>
        <w:r w:rsidR="00ED1FB8" w:rsidRPr="007B0D9B">
          <w:rPr>
            <w:rStyle w:val="ad"/>
            <w:rFonts w:hint="eastAsia"/>
            <w:b/>
            <w:bCs/>
            <w:noProof/>
          </w:rPr>
          <w:t>基金简介</w:t>
        </w:r>
        <w:r w:rsidR="00ED1FB8">
          <w:rPr>
            <w:noProof/>
            <w:webHidden/>
          </w:rPr>
          <w:tab/>
        </w:r>
        <w:r w:rsidR="00ED1FB8">
          <w:rPr>
            <w:noProof/>
            <w:webHidden/>
          </w:rPr>
          <w:fldChar w:fldCharType="begin"/>
        </w:r>
        <w:r w:rsidR="00ED1FB8">
          <w:rPr>
            <w:noProof/>
            <w:webHidden/>
          </w:rPr>
          <w:instrText xml:space="preserve"> PAGEREF _Toc67589890 \h </w:instrText>
        </w:r>
        <w:r w:rsidR="00ED1FB8">
          <w:rPr>
            <w:noProof/>
            <w:webHidden/>
          </w:rPr>
        </w:r>
        <w:r w:rsidR="00ED1FB8">
          <w:rPr>
            <w:noProof/>
            <w:webHidden/>
          </w:rPr>
          <w:fldChar w:fldCharType="separate"/>
        </w:r>
        <w:r w:rsidR="00ED1FB8">
          <w:rPr>
            <w:noProof/>
            <w:webHidden/>
          </w:rPr>
          <w:t>5</w:t>
        </w:r>
        <w:r w:rsidR="00ED1FB8">
          <w:rPr>
            <w:noProof/>
            <w:webHidden/>
          </w:rPr>
          <w:fldChar w:fldCharType="end"/>
        </w:r>
      </w:hyperlink>
    </w:p>
    <w:p w:rsidR="00ED1FB8" w:rsidRDefault="00AA0D73">
      <w:pPr>
        <w:pStyle w:val="24"/>
        <w:ind w:left="420"/>
        <w:rPr>
          <w:rFonts w:asciiTheme="minorHAnsi" w:eastAsiaTheme="minorEastAsia" w:hAnsiTheme="minorHAnsi" w:cstheme="minorBidi"/>
          <w:noProof/>
          <w:kern w:val="2"/>
          <w:szCs w:val="22"/>
        </w:rPr>
      </w:pPr>
      <w:hyperlink w:anchor="_Toc67589891" w:history="1">
        <w:r w:rsidR="00ED1FB8" w:rsidRPr="007B0D9B">
          <w:rPr>
            <w:rStyle w:val="ad"/>
            <w:noProof/>
          </w:rPr>
          <w:t>2.1</w:t>
        </w:r>
        <w:r w:rsidR="00ED1FB8" w:rsidRPr="007B0D9B">
          <w:rPr>
            <w:rStyle w:val="ad"/>
            <w:rFonts w:hint="eastAsia"/>
            <w:noProof/>
          </w:rPr>
          <w:t>基金基本情况</w:t>
        </w:r>
        <w:r w:rsidR="00ED1FB8">
          <w:rPr>
            <w:noProof/>
            <w:webHidden/>
          </w:rPr>
          <w:tab/>
        </w:r>
        <w:r w:rsidR="00ED1FB8">
          <w:rPr>
            <w:noProof/>
            <w:webHidden/>
          </w:rPr>
          <w:fldChar w:fldCharType="begin"/>
        </w:r>
        <w:r w:rsidR="00ED1FB8">
          <w:rPr>
            <w:noProof/>
            <w:webHidden/>
          </w:rPr>
          <w:instrText xml:space="preserve"> PAGEREF _Toc67589891 \h </w:instrText>
        </w:r>
        <w:r w:rsidR="00ED1FB8">
          <w:rPr>
            <w:noProof/>
            <w:webHidden/>
          </w:rPr>
        </w:r>
        <w:r w:rsidR="00ED1FB8">
          <w:rPr>
            <w:noProof/>
            <w:webHidden/>
          </w:rPr>
          <w:fldChar w:fldCharType="separate"/>
        </w:r>
        <w:r w:rsidR="00ED1FB8">
          <w:rPr>
            <w:noProof/>
            <w:webHidden/>
          </w:rPr>
          <w:t>5</w:t>
        </w:r>
        <w:r w:rsidR="00ED1FB8">
          <w:rPr>
            <w:noProof/>
            <w:webHidden/>
          </w:rPr>
          <w:fldChar w:fldCharType="end"/>
        </w:r>
      </w:hyperlink>
    </w:p>
    <w:p w:rsidR="00ED1FB8" w:rsidRDefault="00AA0D73">
      <w:pPr>
        <w:pStyle w:val="24"/>
        <w:ind w:left="420"/>
        <w:rPr>
          <w:rFonts w:asciiTheme="minorHAnsi" w:eastAsiaTheme="minorEastAsia" w:hAnsiTheme="minorHAnsi" w:cstheme="minorBidi"/>
          <w:noProof/>
          <w:kern w:val="2"/>
          <w:szCs w:val="22"/>
        </w:rPr>
      </w:pPr>
      <w:hyperlink w:anchor="_Toc67589892" w:history="1">
        <w:r w:rsidR="00ED1FB8" w:rsidRPr="007B0D9B">
          <w:rPr>
            <w:rStyle w:val="ad"/>
            <w:noProof/>
          </w:rPr>
          <w:t xml:space="preserve">2.2 </w:t>
        </w:r>
        <w:r w:rsidR="00ED1FB8" w:rsidRPr="007B0D9B">
          <w:rPr>
            <w:rStyle w:val="ad"/>
            <w:rFonts w:hint="eastAsia"/>
            <w:noProof/>
          </w:rPr>
          <w:t>基金产品说明</w:t>
        </w:r>
        <w:r w:rsidR="00ED1FB8">
          <w:rPr>
            <w:noProof/>
            <w:webHidden/>
          </w:rPr>
          <w:tab/>
        </w:r>
        <w:r w:rsidR="00ED1FB8">
          <w:rPr>
            <w:noProof/>
            <w:webHidden/>
          </w:rPr>
          <w:fldChar w:fldCharType="begin"/>
        </w:r>
        <w:r w:rsidR="00ED1FB8">
          <w:rPr>
            <w:noProof/>
            <w:webHidden/>
          </w:rPr>
          <w:instrText xml:space="preserve"> PAGEREF _Toc67589892 \h </w:instrText>
        </w:r>
        <w:r w:rsidR="00ED1FB8">
          <w:rPr>
            <w:noProof/>
            <w:webHidden/>
          </w:rPr>
        </w:r>
        <w:r w:rsidR="00ED1FB8">
          <w:rPr>
            <w:noProof/>
            <w:webHidden/>
          </w:rPr>
          <w:fldChar w:fldCharType="separate"/>
        </w:r>
        <w:r w:rsidR="00ED1FB8">
          <w:rPr>
            <w:noProof/>
            <w:webHidden/>
          </w:rPr>
          <w:t>5</w:t>
        </w:r>
        <w:r w:rsidR="00ED1FB8">
          <w:rPr>
            <w:noProof/>
            <w:webHidden/>
          </w:rPr>
          <w:fldChar w:fldCharType="end"/>
        </w:r>
      </w:hyperlink>
    </w:p>
    <w:p w:rsidR="00ED1FB8" w:rsidRDefault="00AA0D73">
      <w:pPr>
        <w:pStyle w:val="24"/>
        <w:ind w:left="420"/>
        <w:rPr>
          <w:rFonts w:asciiTheme="minorHAnsi" w:eastAsiaTheme="minorEastAsia" w:hAnsiTheme="minorHAnsi" w:cstheme="minorBidi"/>
          <w:noProof/>
          <w:kern w:val="2"/>
          <w:szCs w:val="22"/>
        </w:rPr>
      </w:pPr>
      <w:hyperlink w:anchor="_Toc67589893" w:history="1">
        <w:r w:rsidR="00ED1FB8" w:rsidRPr="007B0D9B">
          <w:rPr>
            <w:rStyle w:val="ad"/>
            <w:noProof/>
          </w:rPr>
          <w:t xml:space="preserve">2.3 </w:t>
        </w:r>
        <w:r w:rsidR="00ED1FB8" w:rsidRPr="007B0D9B">
          <w:rPr>
            <w:rStyle w:val="ad"/>
            <w:rFonts w:hint="eastAsia"/>
            <w:noProof/>
          </w:rPr>
          <w:t>基金管理人和基金托管人</w:t>
        </w:r>
        <w:r w:rsidR="00ED1FB8">
          <w:rPr>
            <w:noProof/>
            <w:webHidden/>
          </w:rPr>
          <w:tab/>
        </w:r>
        <w:r w:rsidR="00ED1FB8">
          <w:rPr>
            <w:noProof/>
            <w:webHidden/>
          </w:rPr>
          <w:fldChar w:fldCharType="begin"/>
        </w:r>
        <w:r w:rsidR="00ED1FB8">
          <w:rPr>
            <w:noProof/>
            <w:webHidden/>
          </w:rPr>
          <w:instrText xml:space="preserve"> PAGEREF _Toc67589893 \h </w:instrText>
        </w:r>
        <w:r w:rsidR="00ED1FB8">
          <w:rPr>
            <w:noProof/>
            <w:webHidden/>
          </w:rPr>
        </w:r>
        <w:r w:rsidR="00ED1FB8">
          <w:rPr>
            <w:noProof/>
            <w:webHidden/>
          </w:rPr>
          <w:fldChar w:fldCharType="separate"/>
        </w:r>
        <w:r w:rsidR="00ED1FB8">
          <w:rPr>
            <w:noProof/>
            <w:webHidden/>
          </w:rPr>
          <w:t>6</w:t>
        </w:r>
        <w:r w:rsidR="00ED1FB8">
          <w:rPr>
            <w:noProof/>
            <w:webHidden/>
          </w:rPr>
          <w:fldChar w:fldCharType="end"/>
        </w:r>
      </w:hyperlink>
    </w:p>
    <w:p w:rsidR="00ED1FB8" w:rsidRDefault="00AA0D73">
      <w:pPr>
        <w:pStyle w:val="24"/>
        <w:ind w:left="420"/>
        <w:rPr>
          <w:rFonts w:asciiTheme="minorHAnsi" w:eastAsiaTheme="minorEastAsia" w:hAnsiTheme="minorHAnsi" w:cstheme="minorBidi"/>
          <w:noProof/>
          <w:kern w:val="2"/>
          <w:szCs w:val="22"/>
        </w:rPr>
      </w:pPr>
      <w:hyperlink w:anchor="_Toc67589894" w:history="1">
        <w:r w:rsidR="00ED1FB8" w:rsidRPr="007B0D9B">
          <w:rPr>
            <w:rStyle w:val="ad"/>
            <w:noProof/>
          </w:rPr>
          <w:t xml:space="preserve">2.4 </w:t>
        </w:r>
        <w:r w:rsidR="00ED1FB8" w:rsidRPr="007B0D9B">
          <w:rPr>
            <w:rStyle w:val="ad"/>
            <w:rFonts w:hint="eastAsia"/>
            <w:noProof/>
          </w:rPr>
          <w:t>信息披露方式</w:t>
        </w:r>
        <w:r w:rsidR="00ED1FB8">
          <w:rPr>
            <w:noProof/>
            <w:webHidden/>
          </w:rPr>
          <w:tab/>
        </w:r>
        <w:r w:rsidR="00ED1FB8">
          <w:rPr>
            <w:noProof/>
            <w:webHidden/>
          </w:rPr>
          <w:fldChar w:fldCharType="begin"/>
        </w:r>
        <w:r w:rsidR="00ED1FB8">
          <w:rPr>
            <w:noProof/>
            <w:webHidden/>
          </w:rPr>
          <w:instrText xml:space="preserve"> PAGEREF _Toc67589894 \h </w:instrText>
        </w:r>
        <w:r w:rsidR="00ED1FB8">
          <w:rPr>
            <w:noProof/>
            <w:webHidden/>
          </w:rPr>
        </w:r>
        <w:r w:rsidR="00ED1FB8">
          <w:rPr>
            <w:noProof/>
            <w:webHidden/>
          </w:rPr>
          <w:fldChar w:fldCharType="separate"/>
        </w:r>
        <w:r w:rsidR="00ED1FB8">
          <w:rPr>
            <w:noProof/>
            <w:webHidden/>
          </w:rPr>
          <w:t>6</w:t>
        </w:r>
        <w:r w:rsidR="00ED1FB8">
          <w:rPr>
            <w:noProof/>
            <w:webHidden/>
          </w:rPr>
          <w:fldChar w:fldCharType="end"/>
        </w:r>
      </w:hyperlink>
    </w:p>
    <w:p w:rsidR="00ED1FB8" w:rsidRDefault="00AA0D73">
      <w:pPr>
        <w:pStyle w:val="24"/>
        <w:ind w:left="420"/>
        <w:rPr>
          <w:rFonts w:asciiTheme="minorHAnsi" w:eastAsiaTheme="minorEastAsia" w:hAnsiTheme="minorHAnsi" w:cstheme="minorBidi"/>
          <w:noProof/>
          <w:kern w:val="2"/>
          <w:szCs w:val="22"/>
        </w:rPr>
      </w:pPr>
      <w:hyperlink w:anchor="_Toc67589895" w:history="1">
        <w:r w:rsidR="00ED1FB8" w:rsidRPr="007B0D9B">
          <w:rPr>
            <w:rStyle w:val="ad"/>
            <w:noProof/>
          </w:rPr>
          <w:t xml:space="preserve">2.5 </w:t>
        </w:r>
        <w:r w:rsidR="00ED1FB8" w:rsidRPr="007B0D9B">
          <w:rPr>
            <w:rStyle w:val="ad"/>
            <w:rFonts w:hint="eastAsia"/>
            <w:noProof/>
          </w:rPr>
          <w:t>其他相关资料</w:t>
        </w:r>
        <w:r w:rsidR="00ED1FB8">
          <w:rPr>
            <w:noProof/>
            <w:webHidden/>
          </w:rPr>
          <w:tab/>
        </w:r>
        <w:r w:rsidR="00ED1FB8">
          <w:rPr>
            <w:noProof/>
            <w:webHidden/>
          </w:rPr>
          <w:fldChar w:fldCharType="begin"/>
        </w:r>
        <w:r w:rsidR="00ED1FB8">
          <w:rPr>
            <w:noProof/>
            <w:webHidden/>
          </w:rPr>
          <w:instrText xml:space="preserve"> PAGEREF _Toc67589895 \h </w:instrText>
        </w:r>
        <w:r w:rsidR="00ED1FB8">
          <w:rPr>
            <w:noProof/>
            <w:webHidden/>
          </w:rPr>
        </w:r>
        <w:r w:rsidR="00ED1FB8">
          <w:rPr>
            <w:noProof/>
            <w:webHidden/>
          </w:rPr>
          <w:fldChar w:fldCharType="separate"/>
        </w:r>
        <w:r w:rsidR="00ED1FB8">
          <w:rPr>
            <w:noProof/>
            <w:webHidden/>
          </w:rPr>
          <w:t>6</w:t>
        </w:r>
        <w:r w:rsidR="00ED1FB8">
          <w:rPr>
            <w:noProof/>
            <w:webHidden/>
          </w:rPr>
          <w:fldChar w:fldCharType="end"/>
        </w:r>
      </w:hyperlink>
    </w:p>
    <w:p w:rsidR="00ED1FB8" w:rsidRDefault="00AA0D73">
      <w:pPr>
        <w:pStyle w:val="12"/>
        <w:rPr>
          <w:rFonts w:asciiTheme="minorHAnsi" w:eastAsiaTheme="minorEastAsia" w:hAnsiTheme="minorHAnsi" w:cstheme="minorBidi"/>
          <w:noProof/>
          <w:szCs w:val="22"/>
        </w:rPr>
      </w:pPr>
      <w:hyperlink w:anchor="_Toc67589896" w:history="1">
        <w:r w:rsidR="00ED1FB8" w:rsidRPr="007B0D9B">
          <w:rPr>
            <w:rStyle w:val="ad"/>
            <w:b/>
            <w:bCs/>
            <w:noProof/>
          </w:rPr>
          <w:t xml:space="preserve">§3 </w:t>
        </w:r>
        <w:r w:rsidR="00ED1FB8" w:rsidRPr="007B0D9B">
          <w:rPr>
            <w:rStyle w:val="ad"/>
            <w:rFonts w:hint="eastAsia"/>
            <w:b/>
            <w:bCs/>
            <w:noProof/>
          </w:rPr>
          <w:t>主要财务指标、基金净值表现及利润分配情况</w:t>
        </w:r>
        <w:r w:rsidR="00ED1FB8">
          <w:rPr>
            <w:noProof/>
            <w:webHidden/>
          </w:rPr>
          <w:tab/>
        </w:r>
        <w:r w:rsidR="00ED1FB8">
          <w:rPr>
            <w:noProof/>
            <w:webHidden/>
          </w:rPr>
          <w:fldChar w:fldCharType="begin"/>
        </w:r>
        <w:r w:rsidR="00ED1FB8">
          <w:rPr>
            <w:noProof/>
            <w:webHidden/>
          </w:rPr>
          <w:instrText xml:space="preserve"> PAGEREF _Toc67589896 \h </w:instrText>
        </w:r>
        <w:r w:rsidR="00ED1FB8">
          <w:rPr>
            <w:noProof/>
            <w:webHidden/>
          </w:rPr>
        </w:r>
        <w:r w:rsidR="00ED1FB8">
          <w:rPr>
            <w:noProof/>
            <w:webHidden/>
          </w:rPr>
          <w:fldChar w:fldCharType="separate"/>
        </w:r>
        <w:r w:rsidR="00ED1FB8">
          <w:rPr>
            <w:noProof/>
            <w:webHidden/>
          </w:rPr>
          <w:t>7</w:t>
        </w:r>
        <w:r w:rsidR="00ED1FB8">
          <w:rPr>
            <w:noProof/>
            <w:webHidden/>
          </w:rPr>
          <w:fldChar w:fldCharType="end"/>
        </w:r>
      </w:hyperlink>
    </w:p>
    <w:p w:rsidR="00ED1FB8" w:rsidRDefault="00AA0D73">
      <w:pPr>
        <w:pStyle w:val="24"/>
        <w:ind w:left="420"/>
        <w:rPr>
          <w:rFonts w:asciiTheme="minorHAnsi" w:eastAsiaTheme="minorEastAsia" w:hAnsiTheme="minorHAnsi" w:cstheme="minorBidi"/>
          <w:noProof/>
          <w:kern w:val="2"/>
          <w:szCs w:val="22"/>
        </w:rPr>
      </w:pPr>
      <w:hyperlink w:anchor="_Toc67589897" w:history="1">
        <w:r w:rsidR="00ED1FB8" w:rsidRPr="007B0D9B">
          <w:rPr>
            <w:rStyle w:val="ad"/>
            <w:noProof/>
          </w:rPr>
          <w:t xml:space="preserve">3.1 </w:t>
        </w:r>
        <w:r w:rsidR="00ED1FB8" w:rsidRPr="007B0D9B">
          <w:rPr>
            <w:rStyle w:val="ad"/>
            <w:rFonts w:hint="eastAsia"/>
            <w:noProof/>
          </w:rPr>
          <w:t>主要会计数据和财务指标</w:t>
        </w:r>
        <w:r w:rsidR="00ED1FB8">
          <w:rPr>
            <w:noProof/>
            <w:webHidden/>
          </w:rPr>
          <w:tab/>
        </w:r>
        <w:r w:rsidR="00ED1FB8">
          <w:rPr>
            <w:noProof/>
            <w:webHidden/>
          </w:rPr>
          <w:fldChar w:fldCharType="begin"/>
        </w:r>
        <w:r w:rsidR="00ED1FB8">
          <w:rPr>
            <w:noProof/>
            <w:webHidden/>
          </w:rPr>
          <w:instrText xml:space="preserve"> PAGEREF _Toc67589897 \h </w:instrText>
        </w:r>
        <w:r w:rsidR="00ED1FB8">
          <w:rPr>
            <w:noProof/>
            <w:webHidden/>
          </w:rPr>
        </w:r>
        <w:r w:rsidR="00ED1FB8">
          <w:rPr>
            <w:noProof/>
            <w:webHidden/>
          </w:rPr>
          <w:fldChar w:fldCharType="separate"/>
        </w:r>
        <w:r w:rsidR="00ED1FB8">
          <w:rPr>
            <w:noProof/>
            <w:webHidden/>
          </w:rPr>
          <w:t>7</w:t>
        </w:r>
        <w:r w:rsidR="00ED1FB8">
          <w:rPr>
            <w:noProof/>
            <w:webHidden/>
          </w:rPr>
          <w:fldChar w:fldCharType="end"/>
        </w:r>
      </w:hyperlink>
    </w:p>
    <w:p w:rsidR="00ED1FB8" w:rsidRDefault="00AA0D73">
      <w:pPr>
        <w:pStyle w:val="24"/>
        <w:ind w:left="420"/>
        <w:rPr>
          <w:rFonts w:asciiTheme="minorHAnsi" w:eastAsiaTheme="minorEastAsia" w:hAnsiTheme="minorHAnsi" w:cstheme="minorBidi"/>
          <w:noProof/>
          <w:kern w:val="2"/>
          <w:szCs w:val="22"/>
        </w:rPr>
      </w:pPr>
      <w:hyperlink w:anchor="_Toc67589898" w:history="1">
        <w:r w:rsidR="00ED1FB8" w:rsidRPr="007B0D9B">
          <w:rPr>
            <w:rStyle w:val="ad"/>
            <w:noProof/>
          </w:rPr>
          <w:t xml:space="preserve">3.2 </w:t>
        </w:r>
        <w:r w:rsidR="00ED1FB8" w:rsidRPr="007B0D9B">
          <w:rPr>
            <w:rStyle w:val="ad"/>
            <w:rFonts w:hint="eastAsia"/>
            <w:noProof/>
          </w:rPr>
          <w:t>基金净值表现</w:t>
        </w:r>
        <w:r w:rsidR="00ED1FB8">
          <w:rPr>
            <w:noProof/>
            <w:webHidden/>
          </w:rPr>
          <w:tab/>
        </w:r>
        <w:r w:rsidR="00ED1FB8">
          <w:rPr>
            <w:noProof/>
            <w:webHidden/>
          </w:rPr>
          <w:fldChar w:fldCharType="begin"/>
        </w:r>
        <w:r w:rsidR="00ED1FB8">
          <w:rPr>
            <w:noProof/>
            <w:webHidden/>
          </w:rPr>
          <w:instrText xml:space="preserve"> PAGEREF _Toc67589898 \h </w:instrText>
        </w:r>
        <w:r w:rsidR="00ED1FB8">
          <w:rPr>
            <w:noProof/>
            <w:webHidden/>
          </w:rPr>
        </w:r>
        <w:r w:rsidR="00ED1FB8">
          <w:rPr>
            <w:noProof/>
            <w:webHidden/>
          </w:rPr>
          <w:fldChar w:fldCharType="separate"/>
        </w:r>
        <w:r w:rsidR="00ED1FB8">
          <w:rPr>
            <w:noProof/>
            <w:webHidden/>
          </w:rPr>
          <w:t>8</w:t>
        </w:r>
        <w:r w:rsidR="00ED1FB8">
          <w:rPr>
            <w:noProof/>
            <w:webHidden/>
          </w:rPr>
          <w:fldChar w:fldCharType="end"/>
        </w:r>
      </w:hyperlink>
    </w:p>
    <w:p w:rsidR="00ED1FB8" w:rsidRDefault="00AA0D73">
      <w:pPr>
        <w:pStyle w:val="24"/>
        <w:ind w:left="420"/>
        <w:rPr>
          <w:rFonts w:asciiTheme="minorHAnsi" w:eastAsiaTheme="minorEastAsia" w:hAnsiTheme="minorHAnsi" w:cstheme="minorBidi"/>
          <w:noProof/>
          <w:kern w:val="2"/>
          <w:szCs w:val="22"/>
        </w:rPr>
      </w:pPr>
      <w:hyperlink w:anchor="_Toc67589899" w:history="1">
        <w:r w:rsidR="00ED1FB8" w:rsidRPr="007B0D9B">
          <w:rPr>
            <w:rStyle w:val="ad"/>
            <w:noProof/>
          </w:rPr>
          <w:t>3.3</w:t>
        </w:r>
        <w:r w:rsidR="00ED1FB8" w:rsidRPr="007B0D9B">
          <w:rPr>
            <w:rStyle w:val="ad"/>
            <w:rFonts w:hint="eastAsia"/>
            <w:noProof/>
          </w:rPr>
          <w:t>过去三年基金的利润分配情况</w:t>
        </w:r>
        <w:r w:rsidR="00ED1FB8">
          <w:rPr>
            <w:noProof/>
            <w:webHidden/>
          </w:rPr>
          <w:tab/>
        </w:r>
        <w:r w:rsidR="00ED1FB8">
          <w:rPr>
            <w:noProof/>
            <w:webHidden/>
          </w:rPr>
          <w:fldChar w:fldCharType="begin"/>
        </w:r>
        <w:r w:rsidR="00ED1FB8">
          <w:rPr>
            <w:noProof/>
            <w:webHidden/>
          </w:rPr>
          <w:instrText xml:space="preserve"> PAGEREF _Toc67589899 \h </w:instrText>
        </w:r>
        <w:r w:rsidR="00ED1FB8">
          <w:rPr>
            <w:noProof/>
            <w:webHidden/>
          </w:rPr>
        </w:r>
        <w:r w:rsidR="00ED1FB8">
          <w:rPr>
            <w:noProof/>
            <w:webHidden/>
          </w:rPr>
          <w:fldChar w:fldCharType="separate"/>
        </w:r>
        <w:r w:rsidR="00ED1FB8">
          <w:rPr>
            <w:noProof/>
            <w:webHidden/>
          </w:rPr>
          <w:t>11</w:t>
        </w:r>
        <w:r w:rsidR="00ED1FB8">
          <w:rPr>
            <w:noProof/>
            <w:webHidden/>
          </w:rPr>
          <w:fldChar w:fldCharType="end"/>
        </w:r>
      </w:hyperlink>
    </w:p>
    <w:p w:rsidR="00ED1FB8" w:rsidRDefault="00AA0D73">
      <w:pPr>
        <w:pStyle w:val="12"/>
        <w:rPr>
          <w:rFonts w:asciiTheme="minorHAnsi" w:eastAsiaTheme="minorEastAsia" w:hAnsiTheme="minorHAnsi" w:cstheme="minorBidi"/>
          <w:noProof/>
          <w:szCs w:val="22"/>
        </w:rPr>
      </w:pPr>
      <w:hyperlink w:anchor="_Toc67589900" w:history="1">
        <w:r w:rsidR="00ED1FB8" w:rsidRPr="007B0D9B">
          <w:rPr>
            <w:rStyle w:val="ad"/>
            <w:b/>
            <w:bCs/>
            <w:noProof/>
          </w:rPr>
          <w:t xml:space="preserve">§4  </w:t>
        </w:r>
        <w:r w:rsidR="00ED1FB8" w:rsidRPr="007B0D9B">
          <w:rPr>
            <w:rStyle w:val="ad"/>
            <w:rFonts w:hint="eastAsia"/>
            <w:b/>
            <w:bCs/>
            <w:noProof/>
          </w:rPr>
          <w:t>管理人报告</w:t>
        </w:r>
        <w:r w:rsidR="00ED1FB8">
          <w:rPr>
            <w:noProof/>
            <w:webHidden/>
          </w:rPr>
          <w:tab/>
        </w:r>
        <w:r w:rsidR="00ED1FB8">
          <w:rPr>
            <w:noProof/>
            <w:webHidden/>
          </w:rPr>
          <w:fldChar w:fldCharType="begin"/>
        </w:r>
        <w:r w:rsidR="00ED1FB8">
          <w:rPr>
            <w:noProof/>
            <w:webHidden/>
          </w:rPr>
          <w:instrText xml:space="preserve"> PAGEREF _Toc67589900 \h </w:instrText>
        </w:r>
        <w:r w:rsidR="00ED1FB8">
          <w:rPr>
            <w:noProof/>
            <w:webHidden/>
          </w:rPr>
        </w:r>
        <w:r w:rsidR="00ED1FB8">
          <w:rPr>
            <w:noProof/>
            <w:webHidden/>
          </w:rPr>
          <w:fldChar w:fldCharType="separate"/>
        </w:r>
        <w:r w:rsidR="00ED1FB8">
          <w:rPr>
            <w:noProof/>
            <w:webHidden/>
          </w:rPr>
          <w:t>12</w:t>
        </w:r>
        <w:r w:rsidR="00ED1FB8">
          <w:rPr>
            <w:noProof/>
            <w:webHidden/>
          </w:rPr>
          <w:fldChar w:fldCharType="end"/>
        </w:r>
      </w:hyperlink>
    </w:p>
    <w:p w:rsidR="00ED1FB8" w:rsidRDefault="00AA0D73">
      <w:pPr>
        <w:pStyle w:val="24"/>
        <w:ind w:left="420"/>
        <w:rPr>
          <w:rFonts w:asciiTheme="minorHAnsi" w:eastAsiaTheme="minorEastAsia" w:hAnsiTheme="minorHAnsi" w:cstheme="minorBidi"/>
          <w:noProof/>
          <w:kern w:val="2"/>
          <w:szCs w:val="22"/>
        </w:rPr>
      </w:pPr>
      <w:hyperlink w:anchor="_Toc67589901" w:history="1">
        <w:r w:rsidR="00ED1FB8" w:rsidRPr="007B0D9B">
          <w:rPr>
            <w:rStyle w:val="ad"/>
            <w:noProof/>
          </w:rPr>
          <w:t xml:space="preserve">4.1 </w:t>
        </w:r>
        <w:r w:rsidR="00ED1FB8" w:rsidRPr="007B0D9B">
          <w:rPr>
            <w:rStyle w:val="ad"/>
            <w:rFonts w:hint="eastAsia"/>
            <w:noProof/>
          </w:rPr>
          <w:t>基金管理人及基金经理情况</w:t>
        </w:r>
        <w:r w:rsidR="00ED1FB8">
          <w:rPr>
            <w:noProof/>
            <w:webHidden/>
          </w:rPr>
          <w:tab/>
        </w:r>
        <w:r w:rsidR="00ED1FB8">
          <w:rPr>
            <w:noProof/>
            <w:webHidden/>
          </w:rPr>
          <w:fldChar w:fldCharType="begin"/>
        </w:r>
        <w:r w:rsidR="00ED1FB8">
          <w:rPr>
            <w:noProof/>
            <w:webHidden/>
          </w:rPr>
          <w:instrText xml:space="preserve"> PAGEREF _Toc67589901 \h </w:instrText>
        </w:r>
        <w:r w:rsidR="00ED1FB8">
          <w:rPr>
            <w:noProof/>
            <w:webHidden/>
          </w:rPr>
        </w:r>
        <w:r w:rsidR="00ED1FB8">
          <w:rPr>
            <w:noProof/>
            <w:webHidden/>
          </w:rPr>
          <w:fldChar w:fldCharType="separate"/>
        </w:r>
        <w:r w:rsidR="00ED1FB8">
          <w:rPr>
            <w:noProof/>
            <w:webHidden/>
          </w:rPr>
          <w:t>12</w:t>
        </w:r>
        <w:r w:rsidR="00ED1FB8">
          <w:rPr>
            <w:noProof/>
            <w:webHidden/>
          </w:rPr>
          <w:fldChar w:fldCharType="end"/>
        </w:r>
      </w:hyperlink>
    </w:p>
    <w:p w:rsidR="00ED1FB8" w:rsidRDefault="00AA0D73">
      <w:pPr>
        <w:pStyle w:val="24"/>
        <w:ind w:left="420"/>
        <w:rPr>
          <w:rFonts w:asciiTheme="minorHAnsi" w:eastAsiaTheme="minorEastAsia" w:hAnsiTheme="minorHAnsi" w:cstheme="minorBidi"/>
          <w:noProof/>
          <w:kern w:val="2"/>
          <w:szCs w:val="22"/>
        </w:rPr>
      </w:pPr>
      <w:hyperlink w:anchor="_Toc67589902" w:history="1">
        <w:r w:rsidR="00ED1FB8" w:rsidRPr="007B0D9B">
          <w:rPr>
            <w:rStyle w:val="ad"/>
            <w:noProof/>
          </w:rPr>
          <w:t xml:space="preserve">4.2 </w:t>
        </w:r>
        <w:r w:rsidR="00ED1FB8" w:rsidRPr="007B0D9B">
          <w:rPr>
            <w:rStyle w:val="ad"/>
            <w:rFonts w:hint="eastAsia"/>
            <w:noProof/>
          </w:rPr>
          <w:t>管理人对报告期内本基金运作遵规守信情况的说明</w:t>
        </w:r>
        <w:r w:rsidR="00ED1FB8">
          <w:rPr>
            <w:noProof/>
            <w:webHidden/>
          </w:rPr>
          <w:tab/>
        </w:r>
        <w:r w:rsidR="00ED1FB8">
          <w:rPr>
            <w:noProof/>
            <w:webHidden/>
          </w:rPr>
          <w:fldChar w:fldCharType="begin"/>
        </w:r>
        <w:r w:rsidR="00ED1FB8">
          <w:rPr>
            <w:noProof/>
            <w:webHidden/>
          </w:rPr>
          <w:instrText xml:space="preserve"> PAGEREF _Toc67589902 \h </w:instrText>
        </w:r>
        <w:r w:rsidR="00ED1FB8">
          <w:rPr>
            <w:noProof/>
            <w:webHidden/>
          </w:rPr>
        </w:r>
        <w:r w:rsidR="00ED1FB8">
          <w:rPr>
            <w:noProof/>
            <w:webHidden/>
          </w:rPr>
          <w:fldChar w:fldCharType="separate"/>
        </w:r>
        <w:r w:rsidR="00ED1FB8">
          <w:rPr>
            <w:noProof/>
            <w:webHidden/>
          </w:rPr>
          <w:t>16</w:t>
        </w:r>
        <w:r w:rsidR="00ED1FB8">
          <w:rPr>
            <w:noProof/>
            <w:webHidden/>
          </w:rPr>
          <w:fldChar w:fldCharType="end"/>
        </w:r>
      </w:hyperlink>
    </w:p>
    <w:p w:rsidR="00ED1FB8" w:rsidRDefault="00AA0D73">
      <w:pPr>
        <w:pStyle w:val="24"/>
        <w:ind w:left="420"/>
        <w:rPr>
          <w:rFonts w:asciiTheme="minorHAnsi" w:eastAsiaTheme="minorEastAsia" w:hAnsiTheme="minorHAnsi" w:cstheme="minorBidi"/>
          <w:noProof/>
          <w:kern w:val="2"/>
          <w:szCs w:val="22"/>
        </w:rPr>
      </w:pPr>
      <w:hyperlink w:anchor="_Toc67589903" w:history="1">
        <w:r w:rsidR="00ED1FB8" w:rsidRPr="007B0D9B">
          <w:rPr>
            <w:rStyle w:val="ad"/>
            <w:noProof/>
          </w:rPr>
          <w:t xml:space="preserve">4.3 </w:t>
        </w:r>
        <w:r w:rsidR="00ED1FB8" w:rsidRPr="007B0D9B">
          <w:rPr>
            <w:rStyle w:val="ad"/>
            <w:rFonts w:hint="eastAsia"/>
            <w:noProof/>
          </w:rPr>
          <w:t>管理人对报告期内公平交易情况的专项说明</w:t>
        </w:r>
        <w:r w:rsidR="00ED1FB8">
          <w:rPr>
            <w:noProof/>
            <w:webHidden/>
          </w:rPr>
          <w:tab/>
        </w:r>
        <w:r w:rsidR="00ED1FB8">
          <w:rPr>
            <w:noProof/>
            <w:webHidden/>
          </w:rPr>
          <w:fldChar w:fldCharType="begin"/>
        </w:r>
        <w:r w:rsidR="00ED1FB8">
          <w:rPr>
            <w:noProof/>
            <w:webHidden/>
          </w:rPr>
          <w:instrText xml:space="preserve"> PAGEREF _Toc67589903 \h </w:instrText>
        </w:r>
        <w:r w:rsidR="00ED1FB8">
          <w:rPr>
            <w:noProof/>
            <w:webHidden/>
          </w:rPr>
        </w:r>
        <w:r w:rsidR="00ED1FB8">
          <w:rPr>
            <w:noProof/>
            <w:webHidden/>
          </w:rPr>
          <w:fldChar w:fldCharType="separate"/>
        </w:r>
        <w:r w:rsidR="00ED1FB8">
          <w:rPr>
            <w:noProof/>
            <w:webHidden/>
          </w:rPr>
          <w:t>16</w:t>
        </w:r>
        <w:r w:rsidR="00ED1FB8">
          <w:rPr>
            <w:noProof/>
            <w:webHidden/>
          </w:rPr>
          <w:fldChar w:fldCharType="end"/>
        </w:r>
      </w:hyperlink>
    </w:p>
    <w:p w:rsidR="00ED1FB8" w:rsidRDefault="00AA0D73">
      <w:pPr>
        <w:pStyle w:val="24"/>
        <w:ind w:left="420"/>
        <w:rPr>
          <w:rFonts w:asciiTheme="minorHAnsi" w:eastAsiaTheme="minorEastAsia" w:hAnsiTheme="minorHAnsi" w:cstheme="minorBidi"/>
          <w:noProof/>
          <w:kern w:val="2"/>
          <w:szCs w:val="22"/>
        </w:rPr>
      </w:pPr>
      <w:hyperlink w:anchor="_Toc67589904" w:history="1">
        <w:r w:rsidR="00ED1FB8" w:rsidRPr="007B0D9B">
          <w:rPr>
            <w:rStyle w:val="ad"/>
            <w:noProof/>
          </w:rPr>
          <w:t xml:space="preserve">4.4 </w:t>
        </w:r>
        <w:r w:rsidR="00ED1FB8" w:rsidRPr="007B0D9B">
          <w:rPr>
            <w:rStyle w:val="ad"/>
            <w:rFonts w:hint="eastAsia"/>
            <w:noProof/>
          </w:rPr>
          <w:t>管理人对报告期内基金的投资策略和业绩表现的说明</w:t>
        </w:r>
        <w:r w:rsidR="00ED1FB8">
          <w:rPr>
            <w:noProof/>
            <w:webHidden/>
          </w:rPr>
          <w:tab/>
        </w:r>
        <w:r w:rsidR="00ED1FB8">
          <w:rPr>
            <w:noProof/>
            <w:webHidden/>
          </w:rPr>
          <w:fldChar w:fldCharType="begin"/>
        </w:r>
        <w:r w:rsidR="00ED1FB8">
          <w:rPr>
            <w:noProof/>
            <w:webHidden/>
          </w:rPr>
          <w:instrText xml:space="preserve"> PAGEREF _Toc67589904 \h </w:instrText>
        </w:r>
        <w:r w:rsidR="00ED1FB8">
          <w:rPr>
            <w:noProof/>
            <w:webHidden/>
          </w:rPr>
        </w:r>
        <w:r w:rsidR="00ED1FB8">
          <w:rPr>
            <w:noProof/>
            <w:webHidden/>
          </w:rPr>
          <w:fldChar w:fldCharType="separate"/>
        </w:r>
        <w:r w:rsidR="00ED1FB8">
          <w:rPr>
            <w:noProof/>
            <w:webHidden/>
          </w:rPr>
          <w:t>18</w:t>
        </w:r>
        <w:r w:rsidR="00ED1FB8">
          <w:rPr>
            <w:noProof/>
            <w:webHidden/>
          </w:rPr>
          <w:fldChar w:fldCharType="end"/>
        </w:r>
      </w:hyperlink>
    </w:p>
    <w:p w:rsidR="00ED1FB8" w:rsidRDefault="00AA0D73">
      <w:pPr>
        <w:pStyle w:val="24"/>
        <w:ind w:left="420"/>
        <w:rPr>
          <w:rFonts w:asciiTheme="minorHAnsi" w:eastAsiaTheme="minorEastAsia" w:hAnsiTheme="minorHAnsi" w:cstheme="minorBidi"/>
          <w:noProof/>
          <w:kern w:val="2"/>
          <w:szCs w:val="22"/>
        </w:rPr>
      </w:pPr>
      <w:hyperlink w:anchor="_Toc67589905" w:history="1">
        <w:r w:rsidR="00ED1FB8" w:rsidRPr="007B0D9B">
          <w:rPr>
            <w:rStyle w:val="ad"/>
            <w:noProof/>
          </w:rPr>
          <w:t xml:space="preserve">4.5 </w:t>
        </w:r>
        <w:r w:rsidR="00ED1FB8" w:rsidRPr="007B0D9B">
          <w:rPr>
            <w:rStyle w:val="ad"/>
            <w:rFonts w:hint="eastAsia"/>
            <w:noProof/>
          </w:rPr>
          <w:t>管理人对宏观经济、证券市场及行业走势的简要展望</w:t>
        </w:r>
        <w:r w:rsidR="00ED1FB8">
          <w:rPr>
            <w:noProof/>
            <w:webHidden/>
          </w:rPr>
          <w:tab/>
        </w:r>
        <w:r w:rsidR="00ED1FB8">
          <w:rPr>
            <w:noProof/>
            <w:webHidden/>
          </w:rPr>
          <w:fldChar w:fldCharType="begin"/>
        </w:r>
        <w:r w:rsidR="00ED1FB8">
          <w:rPr>
            <w:noProof/>
            <w:webHidden/>
          </w:rPr>
          <w:instrText xml:space="preserve"> PAGEREF _Toc67589905 \h </w:instrText>
        </w:r>
        <w:r w:rsidR="00ED1FB8">
          <w:rPr>
            <w:noProof/>
            <w:webHidden/>
          </w:rPr>
        </w:r>
        <w:r w:rsidR="00ED1FB8">
          <w:rPr>
            <w:noProof/>
            <w:webHidden/>
          </w:rPr>
          <w:fldChar w:fldCharType="separate"/>
        </w:r>
        <w:r w:rsidR="00ED1FB8">
          <w:rPr>
            <w:noProof/>
            <w:webHidden/>
          </w:rPr>
          <w:t>19</w:t>
        </w:r>
        <w:r w:rsidR="00ED1FB8">
          <w:rPr>
            <w:noProof/>
            <w:webHidden/>
          </w:rPr>
          <w:fldChar w:fldCharType="end"/>
        </w:r>
      </w:hyperlink>
    </w:p>
    <w:p w:rsidR="00ED1FB8" w:rsidRDefault="00AA0D73">
      <w:pPr>
        <w:pStyle w:val="24"/>
        <w:ind w:left="420"/>
        <w:rPr>
          <w:rFonts w:asciiTheme="minorHAnsi" w:eastAsiaTheme="minorEastAsia" w:hAnsiTheme="minorHAnsi" w:cstheme="minorBidi"/>
          <w:noProof/>
          <w:kern w:val="2"/>
          <w:szCs w:val="22"/>
        </w:rPr>
      </w:pPr>
      <w:hyperlink w:anchor="_Toc67589906" w:history="1">
        <w:r w:rsidR="00ED1FB8" w:rsidRPr="007B0D9B">
          <w:rPr>
            <w:rStyle w:val="ad"/>
            <w:noProof/>
          </w:rPr>
          <w:t xml:space="preserve">4.6 </w:t>
        </w:r>
        <w:r w:rsidR="00ED1FB8" w:rsidRPr="007B0D9B">
          <w:rPr>
            <w:rStyle w:val="ad"/>
            <w:rFonts w:hint="eastAsia"/>
            <w:noProof/>
          </w:rPr>
          <w:t>管理人内部有关本基金的监察稽核工作情况</w:t>
        </w:r>
        <w:r w:rsidR="00ED1FB8">
          <w:rPr>
            <w:noProof/>
            <w:webHidden/>
          </w:rPr>
          <w:tab/>
        </w:r>
        <w:r w:rsidR="00ED1FB8">
          <w:rPr>
            <w:noProof/>
            <w:webHidden/>
          </w:rPr>
          <w:fldChar w:fldCharType="begin"/>
        </w:r>
        <w:r w:rsidR="00ED1FB8">
          <w:rPr>
            <w:noProof/>
            <w:webHidden/>
          </w:rPr>
          <w:instrText xml:space="preserve"> PAGEREF _Toc67589906 \h </w:instrText>
        </w:r>
        <w:r w:rsidR="00ED1FB8">
          <w:rPr>
            <w:noProof/>
            <w:webHidden/>
          </w:rPr>
        </w:r>
        <w:r w:rsidR="00ED1FB8">
          <w:rPr>
            <w:noProof/>
            <w:webHidden/>
          </w:rPr>
          <w:fldChar w:fldCharType="separate"/>
        </w:r>
        <w:r w:rsidR="00ED1FB8">
          <w:rPr>
            <w:noProof/>
            <w:webHidden/>
          </w:rPr>
          <w:t>19</w:t>
        </w:r>
        <w:r w:rsidR="00ED1FB8">
          <w:rPr>
            <w:noProof/>
            <w:webHidden/>
          </w:rPr>
          <w:fldChar w:fldCharType="end"/>
        </w:r>
      </w:hyperlink>
    </w:p>
    <w:p w:rsidR="00ED1FB8" w:rsidRDefault="00AA0D73">
      <w:pPr>
        <w:pStyle w:val="24"/>
        <w:ind w:left="420"/>
        <w:rPr>
          <w:rFonts w:asciiTheme="minorHAnsi" w:eastAsiaTheme="minorEastAsia" w:hAnsiTheme="minorHAnsi" w:cstheme="minorBidi"/>
          <w:noProof/>
          <w:kern w:val="2"/>
          <w:szCs w:val="22"/>
        </w:rPr>
      </w:pPr>
      <w:hyperlink w:anchor="_Toc67589907" w:history="1">
        <w:r w:rsidR="00ED1FB8" w:rsidRPr="007B0D9B">
          <w:rPr>
            <w:rStyle w:val="ad"/>
            <w:noProof/>
          </w:rPr>
          <w:t xml:space="preserve">4.7 </w:t>
        </w:r>
        <w:r w:rsidR="00ED1FB8" w:rsidRPr="007B0D9B">
          <w:rPr>
            <w:rStyle w:val="ad"/>
            <w:rFonts w:hint="eastAsia"/>
            <w:noProof/>
          </w:rPr>
          <w:t>管理人对报告期内基金估值程序等事项的说明</w:t>
        </w:r>
        <w:r w:rsidR="00ED1FB8">
          <w:rPr>
            <w:noProof/>
            <w:webHidden/>
          </w:rPr>
          <w:tab/>
        </w:r>
        <w:r w:rsidR="00ED1FB8">
          <w:rPr>
            <w:noProof/>
            <w:webHidden/>
          </w:rPr>
          <w:fldChar w:fldCharType="begin"/>
        </w:r>
        <w:r w:rsidR="00ED1FB8">
          <w:rPr>
            <w:noProof/>
            <w:webHidden/>
          </w:rPr>
          <w:instrText xml:space="preserve"> PAGEREF _Toc67589907 \h </w:instrText>
        </w:r>
        <w:r w:rsidR="00ED1FB8">
          <w:rPr>
            <w:noProof/>
            <w:webHidden/>
          </w:rPr>
        </w:r>
        <w:r w:rsidR="00ED1FB8">
          <w:rPr>
            <w:noProof/>
            <w:webHidden/>
          </w:rPr>
          <w:fldChar w:fldCharType="separate"/>
        </w:r>
        <w:r w:rsidR="00ED1FB8">
          <w:rPr>
            <w:noProof/>
            <w:webHidden/>
          </w:rPr>
          <w:t>20</w:t>
        </w:r>
        <w:r w:rsidR="00ED1FB8">
          <w:rPr>
            <w:noProof/>
            <w:webHidden/>
          </w:rPr>
          <w:fldChar w:fldCharType="end"/>
        </w:r>
      </w:hyperlink>
    </w:p>
    <w:p w:rsidR="00ED1FB8" w:rsidRDefault="00AA0D73">
      <w:pPr>
        <w:pStyle w:val="24"/>
        <w:ind w:left="420"/>
        <w:rPr>
          <w:rFonts w:asciiTheme="minorHAnsi" w:eastAsiaTheme="minorEastAsia" w:hAnsiTheme="minorHAnsi" w:cstheme="minorBidi"/>
          <w:noProof/>
          <w:kern w:val="2"/>
          <w:szCs w:val="22"/>
        </w:rPr>
      </w:pPr>
      <w:hyperlink w:anchor="_Toc67589908" w:history="1">
        <w:r w:rsidR="00ED1FB8" w:rsidRPr="007B0D9B">
          <w:rPr>
            <w:rStyle w:val="ad"/>
            <w:noProof/>
          </w:rPr>
          <w:t>4.8</w:t>
        </w:r>
        <w:r w:rsidR="00ED1FB8" w:rsidRPr="007B0D9B">
          <w:rPr>
            <w:rStyle w:val="ad"/>
            <w:rFonts w:hint="eastAsia"/>
            <w:noProof/>
          </w:rPr>
          <w:t>管理人对报告期内基金利润分配情况的说明</w:t>
        </w:r>
        <w:r w:rsidR="00ED1FB8">
          <w:rPr>
            <w:noProof/>
            <w:webHidden/>
          </w:rPr>
          <w:tab/>
        </w:r>
        <w:r w:rsidR="00ED1FB8">
          <w:rPr>
            <w:noProof/>
            <w:webHidden/>
          </w:rPr>
          <w:fldChar w:fldCharType="begin"/>
        </w:r>
        <w:r w:rsidR="00ED1FB8">
          <w:rPr>
            <w:noProof/>
            <w:webHidden/>
          </w:rPr>
          <w:instrText xml:space="preserve"> PAGEREF _Toc67589908 \h </w:instrText>
        </w:r>
        <w:r w:rsidR="00ED1FB8">
          <w:rPr>
            <w:noProof/>
            <w:webHidden/>
          </w:rPr>
        </w:r>
        <w:r w:rsidR="00ED1FB8">
          <w:rPr>
            <w:noProof/>
            <w:webHidden/>
          </w:rPr>
          <w:fldChar w:fldCharType="separate"/>
        </w:r>
        <w:r w:rsidR="00ED1FB8">
          <w:rPr>
            <w:noProof/>
            <w:webHidden/>
          </w:rPr>
          <w:t>20</w:t>
        </w:r>
        <w:r w:rsidR="00ED1FB8">
          <w:rPr>
            <w:noProof/>
            <w:webHidden/>
          </w:rPr>
          <w:fldChar w:fldCharType="end"/>
        </w:r>
      </w:hyperlink>
    </w:p>
    <w:p w:rsidR="00ED1FB8" w:rsidRDefault="00AA0D73">
      <w:pPr>
        <w:pStyle w:val="24"/>
        <w:ind w:left="420"/>
        <w:rPr>
          <w:rFonts w:asciiTheme="minorHAnsi" w:eastAsiaTheme="minorEastAsia" w:hAnsiTheme="minorHAnsi" w:cstheme="minorBidi"/>
          <w:noProof/>
          <w:kern w:val="2"/>
          <w:szCs w:val="22"/>
        </w:rPr>
      </w:pPr>
      <w:hyperlink w:anchor="_Toc67589909" w:history="1">
        <w:r w:rsidR="00ED1FB8" w:rsidRPr="007B0D9B">
          <w:rPr>
            <w:rStyle w:val="ad"/>
            <w:noProof/>
          </w:rPr>
          <w:t>4.9</w:t>
        </w:r>
        <w:r w:rsidR="00ED1FB8" w:rsidRPr="007B0D9B">
          <w:rPr>
            <w:rStyle w:val="ad"/>
            <w:rFonts w:hint="eastAsia"/>
            <w:noProof/>
          </w:rPr>
          <w:t>报告期内管理人对本基金持有人数或基金资产净值预警情形的说明</w:t>
        </w:r>
        <w:r w:rsidR="00ED1FB8">
          <w:rPr>
            <w:noProof/>
            <w:webHidden/>
          </w:rPr>
          <w:tab/>
        </w:r>
        <w:r w:rsidR="00ED1FB8">
          <w:rPr>
            <w:noProof/>
            <w:webHidden/>
          </w:rPr>
          <w:fldChar w:fldCharType="begin"/>
        </w:r>
        <w:r w:rsidR="00ED1FB8">
          <w:rPr>
            <w:noProof/>
            <w:webHidden/>
          </w:rPr>
          <w:instrText xml:space="preserve"> PAGEREF _Toc67589909 \h </w:instrText>
        </w:r>
        <w:r w:rsidR="00ED1FB8">
          <w:rPr>
            <w:noProof/>
            <w:webHidden/>
          </w:rPr>
        </w:r>
        <w:r w:rsidR="00ED1FB8">
          <w:rPr>
            <w:noProof/>
            <w:webHidden/>
          </w:rPr>
          <w:fldChar w:fldCharType="separate"/>
        </w:r>
        <w:r w:rsidR="00ED1FB8">
          <w:rPr>
            <w:noProof/>
            <w:webHidden/>
          </w:rPr>
          <w:t>20</w:t>
        </w:r>
        <w:r w:rsidR="00ED1FB8">
          <w:rPr>
            <w:noProof/>
            <w:webHidden/>
          </w:rPr>
          <w:fldChar w:fldCharType="end"/>
        </w:r>
      </w:hyperlink>
    </w:p>
    <w:p w:rsidR="00ED1FB8" w:rsidRDefault="00AA0D73">
      <w:pPr>
        <w:pStyle w:val="12"/>
        <w:rPr>
          <w:rFonts w:asciiTheme="minorHAnsi" w:eastAsiaTheme="minorEastAsia" w:hAnsiTheme="minorHAnsi" w:cstheme="minorBidi"/>
          <w:noProof/>
          <w:szCs w:val="22"/>
        </w:rPr>
      </w:pPr>
      <w:hyperlink w:anchor="_Toc67589910" w:history="1">
        <w:r w:rsidR="00ED1FB8" w:rsidRPr="007B0D9B">
          <w:rPr>
            <w:rStyle w:val="ad"/>
            <w:b/>
            <w:bCs/>
            <w:noProof/>
          </w:rPr>
          <w:t xml:space="preserve">§5  </w:t>
        </w:r>
        <w:r w:rsidR="00ED1FB8" w:rsidRPr="007B0D9B">
          <w:rPr>
            <w:rStyle w:val="ad"/>
            <w:rFonts w:hint="eastAsia"/>
            <w:b/>
            <w:bCs/>
            <w:noProof/>
          </w:rPr>
          <w:t>托管人报告</w:t>
        </w:r>
        <w:r w:rsidR="00ED1FB8">
          <w:rPr>
            <w:noProof/>
            <w:webHidden/>
          </w:rPr>
          <w:tab/>
        </w:r>
        <w:r w:rsidR="00ED1FB8">
          <w:rPr>
            <w:noProof/>
            <w:webHidden/>
          </w:rPr>
          <w:fldChar w:fldCharType="begin"/>
        </w:r>
        <w:r w:rsidR="00ED1FB8">
          <w:rPr>
            <w:noProof/>
            <w:webHidden/>
          </w:rPr>
          <w:instrText xml:space="preserve"> PAGEREF _Toc67589910 \h </w:instrText>
        </w:r>
        <w:r w:rsidR="00ED1FB8">
          <w:rPr>
            <w:noProof/>
            <w:webHidden/>
          </w:rPr>
        </w:r>
        <w:r w:rsidR="00ED1FB8">
          <w:rPr>
            <w:noProof/>
            <w:webHidden/>
          </w:rPr>
          <w:fldChar w:fldCharType="separate"/>
        </w:r>
        <w:r w:rsidR="00ED1FB8">
          <w:rPr>
            <w:noProof/>
            <w:webHidden/>
          </w:rPr>
          <w:t>20</w:t>
        </w:r>
        <w:r w:rsidR="00ED1FB8">
          <w:rPr>
            <w:noProof/>
            <w:webHidden/>
          </w:rPr>
          <w:fldChar w:fldCharType="end"/>
        </w:r>
      </w:hyperlink>
    </w:p>
    <w:p w:rsidR="00ED1FB8" w:rsidRDefault="00AA0D73">
      <w:pPr>
        <w:pStyle w:val="24"/>
        <w:ind w:left="420"/>
        <w:rPr>
          <w:rFonts w:asciiTheme="minorHAnsi" w:eastAsiaTheme="minorEastAsia" w:hAnsiTheme="minorHAnsi" w:cstheme="minorBidi"/>
          <w:noProof/>
          <w:kern w:val="2"/>
          <w:szCs w:val="22"/>
        </w:rPr>
      </w:pPr>
      <w:hyperlink w:anchor="_Toc67589911" w:history="1">
        <w:r w:rsidR="00ED1FB8" w:rsidRPr="007B0D9B">
          <w:rPr>
            <w:rStyle w:val="ad"/>
            <w:noProof/>
          </w:rPr>
          <w:t xml:space="preserve">5.1 </w:t>
        </w:r>
        <w:r w:rsidR="00ED1FB8" w:rsidRPr="007B0D9B">
          <w:rPr>
            <w:rStyle w:val="ad"/>
            <w:rFonts w:hint="eastAsia"/>
            <w:noProof/>
          </w:rPr>
          <w:t>报告期内本基金托管人遵规守信情况声明</w:t>
        </w:r>
        <w:r w:rsidR="00ED1FB8">
          <w:rPr>
            <w:noProof/>
            <w:webHidden/>
          </w:rPr>
          <w:tab/>
        </w:r>
        <w:r w:rsidR="00ED1FB8">
          <w:rPr>
            <w:noProof/>
            <w:webHidden/>
          </w:rPr>
          <w:fldChar w:fldCharType="begin"/>
        </w:r>
        <w:r w:rsidR="00ED1FB8">
          <w:rPr>
            <w:noProof/>
            <w:webHidden/>
          </w:rPr>
          <w:instrText xml:space="preserve"> PAGEREF _Toc67589911 \h </w:instrText>
        </w:r>
        <w:r w:rsidR="00ED1FB8">
          <w:rPr>
            <w:noProof/>
            <w:webHidden/>
          </w:rPr>
        </w:r>
        <w:r w:rsidR="00ED1FB8">
          <w:rPr>
            <w:noProof/>
            <w:webHidden/>
          </w:rPr>
          <w:fldChar w:fldCharType="separate"/>
        </w:r>
        <w:r w:rsidR="00ED1FB8">
          <w:rPr>
            <w:noProof/>
            <w:webHidden/>
          </w:rPr>
          <w:t>21</w:t>
        </w:r>
        <w:r w:rsidR="00ED1FB8">
          <w:rPr>
            <w:noProof/>
            <w:webHidden/>
          </w:rPr>
          <w:fldChar w:fldCharType="end"/>
        </w:r>
      </w:hyperlink>
    </w:p>
    <w:p w:rsidR="00ED1FB8" w:rsidRDefault="00AA0D73">
      <w:pPr>
        <w:pStyle w:val="24"/>
        <w:ind w:left="420"/>
        <w:rPr>
          <w:rFonts w:asciiTheme="minorHAnsi" w:eastAsiaTheme="minorEastAsia" w:hAnsiTheme="minorHAnsi" w:cstheme="minorBidi"/>
          <w:noProof/>
          <w:kern w:val="2"/>
          <w:szCs w:val="22"/>
        </w:rPr>
      </w:pPr>
      <w:hyperlink w:anchor="_Toc67589912" w:history="1">
        <w:r w:rsidR="00ED1FB8" w:rsidRPr="007B0D9B">
          <w:rPr>
            <w:rStyle w:val="ad"/>
            <w:noProof/>
          </w:rPr>
          <w:t xml:space="preserve">5.2 </w:t>
        </w:r>
        <w:r w:rsidR="00ED1FB8" w:rsidRPr="007B0D9B">
          <w:rPr>
            <w:rStyle w:val="ad"/>
            <w:rFonts w:hint="eastAsia"/>
            <w:noProof/>
          </w:rPr>
          <w:t>托管人对报告期内本基金投资运作遵规守信、净值计算、利润分配等情况的说明</w:t>
        </w:r>
        <w:r w:rsidR="00ED1FB8">
          <w:rPr>
            <w:noProof/>
            <w:webHidden/>
          </w:rPr>
          <w:tab/>
        </w:r>
        <w:r w:rsidR="00ED1FB8">
          <w:rPr>
            <w:noProof/>
            <w:webHidden/>
          </w:rPr>
          <w:fldChar w:fldCharType="begin"/>
        </w:r>
        <w:r w:rsidR="00ED1FB8">
          <w:rPr>
            <w:noProof/>
            <w:webHidden/>
          </w:rPr>
          <w:instrText xml:space="preserve"> PAGEREF _Toc67589912 \h </w:instrText>
        </w:r>
        <w:r w:rsidR="00ED1FB8">
          <w:rPr>
            <w:noProof/>
            <w:webHidden/>
          </w:rPr>
        </w:r>
        <w:r w:rsidR="00ED1FB8">
          <w:rPr>
            <w:noProof/>
            <w:webHidden/>
          </w:rPr>
          <w:fldChar w:fldCharType="separate"/>
        </w:r>
        <w:r w:rsidR="00ED1FB8">
          <w:rPr>
            <w:noProof/>
            <w:webHidden/>
          </w:rPr>
          <w:t>21</w:t>
        </w:r>
        <w:r w:rsidR="00ED1FB8">
          <w:rPr>
            <w:noProof/>
            <w:webHidden/>
          </w:rPr>
          <w:fldChar w:fldCharType="end"/>
        </w:r>
      </w:hyperlink>
    </w:p>
    <w:p w:rsidR="00ED1FB8" w:rsidRDefault="00AA0D73">
      <w:pPr>
        <w:pStyle w:val="24"/>
        <w:ind w:left="420"/>
        <w:rPr>
          <w:rFonts w:asciiTheme="minorHAnsi" w:eastAsiaTheme="minorEastAsia" w:hAnsiTheme="minorHAnsi" w:cstheme="minorBidi"/>
          <w:noProof/>
          <w:kern w:val="2"/>
          <w:szCs w:val="22"/>
        </w:rPr>
      </w:pPr>
      <w:hyperlink w:anchor="_Toc67589913" w:history="1">
        <w:r w:rsidR="00ED1FB8" w:rsidRPr="007B0D9B">
          <w:rPr>
            <w:rStyle w:val="ad"/>
            <w:noProof/>
          </w:rPr>
          <w:t xml:space="preserve">5.3 </w:t>
        </w:r>
        <w:r w:rsidR="00ED1FB8" w:rsidRPr="007B0D9B">
          <w:rPr>
            <w:rStyle w:val="ad"/>
            <w:rFonts w:hint="eastAsia"/>
            <w:noProof/>
          </w:rPr>
          <w:t>托管人对本年度报告中财务信息等内容的真实、准确和完整发表意见</w:t>
        </w:r>
        <w:r w:rsidR="00ED1FB8">
          <w:rPr>
            <w:noProof/>
            <w:webHidden/>
          </w:rPr>
          <w:tab/>
        </w:r>
        <w:r w:rsidR="00ED1FB8">
          <w:rPr>
            <w:noProof/>
            <w:webHidden/>
          </w:rPr>
          <w:fldChar w:fldCharType="begin"/>
        </w:r>
        <w:r w:rsidR="00ED1FB8">
          <w:rPr>
            <w:noProof/>
            <w:webHidden/>
          </w:rPr>
          <w:instrText xml:space="preserve"> PAGEREF _Toc67589913 \h </w:instrText>
        </w:r>
        <w:r w:rsidR="00ED1FB8">
          <w:rPr>
            <w:noProof/>
            <w:webHidden/>
          </w:rPr>
        </w:r>
        <w:r w:rsidR="00ED1FB8">
          <w:rPr>
            <w:noProof/>
            <w:webHidden/>
          </w:rPr>
          <w:fldChar w:fldCharType="separate"/>
        </w:r>
        <w:r w:rsidR="00ED1FB8">
          <w:rPr>
            <w:noProof/>
            <w:webHidden/>
          </w:rPr>
          <w:t>21</w:t>
        </w:r>
        <w:r w:rsidR="00ED1FB8">
          <w:rPr>
            <w:noProof/>
            <w:webHidden/>
          </w:rPr>
          <w:fldChar w:fldCharType="end"/>
        </w:r>
      </w:hyperlink>
    </w:p>
    <w:p w:rsidR="00ED1FB8" w:rsidRDefault="00AA0D73">
      <w:pPr>
        <w:pStyle w:val="12"/>
        <w:rPr>
          <w:rFonts w:asciiTheme="minorHAnsi" w:eastAsiaTheme="minorEastAsia" w:hAnsiTheme="minorHAnsi" w:cstheme="minorBidi"/>
          <w:noProof/>
          <w:szCs w:val="22"/>
        </w:rPr>
      </w:pPr>
      <w:hyperlink w:anchor="_Toc67589914" w:history="1">
        <w:r w:rsidR="00ED1FB8" w:rsidRPr="007B0D9B">
          <w:rPr>
            <w:rStyle w:val="ad"/>
            <w:b/>
            <w:bCs/>
            <w:noProof/>
          </w:rPr>
          <w:t xml:space="preserve">§6  </w:t>
        </w:r>
        <w:r w:rsidR="00ED1FB8" w:rsidRPr="007B0D9B">
          <w:rPr>
            <w:rStyle w:val="ad"/>
            <w:rFonts w:hint="eastAsia"/>
            <w:b/>
            <w:bCs/>
            <w:noProof/>
          </w:rPr>
          <w:t>审计报告</w:t>
        </w:r>
        <w:r w:rsidR="00ED1FB8">
          <w:rPr>
            <w:noProof/>
            <w:webHidden/>
          </w:rPr>
          <w:tab/>
        </w:r>
        <w:r w:rsidR="00ED1FB8">
          <w:rPr>
            <w:noProof/>
            <w:webHidden/>
          </w:rPr>
          <w:fldChar w:fldCharType="begin"/>
        </w:r>
        <w:r w:rsidR="00ED1FB8">
          <w:rPr>
            <w:noProof/>
            <w:webHidden/>
          </w:rPr>
          <w:instrText xml:space="preserve"> PAGEREF _Toc67589914 \h </w:instrText>
        </w:r>
        <w:r w:rsidR="00ED1FB8">
          <w:rPr>
            <w:noProof/>
            <w:webHidden/>
          </w:rPr>
        </w:r>
        <w:r w:rsidR="00ED1FB8">
          <w:rPr>
            <w:noProof/>
            <w:webHidden/>
          </w:rPr>
          <w:fldChar w:fldCharType="separate"/>
        </w:r>
        <w:r w:rsidR="00ED1FB8">
          <w:rPr>
            <w:noProof/>
            <w:webHidden/>
          </w:rPr>
          <w:t>21</w:t>
        </w:r>
        <w:r w:rsidR="00ED1FB8">
          <w:rPr>
            <w:noProof/>
            <w:webHidden/>
          </w:rPr>
          <w:fldChar w:fldCharType="end"/>
        </w:r>
      </w:hyperlink>
    </w:p>
    <w:p w:rsidR="00ED1FB8" w:rsidRDefault="00AA0D73">
      <w:pPr>
        <w:pStyle w:val="24"/>
        <w:ind w:left="420"/>
        <w:rPr>
          <w:rFonts w:asciiTheme="minorHAnsi" w:eastAsiaTheme="minorEastAsia" w:hAnsiTheme="minorHAnsi" w:cstheme="minorBidi"/>
          <w:noProof/>
          <w:kern w:val="2"/>
          <w:szCs w:val="22"/>
        </w:rPr>
      </w:pPr>
      <w:hyperlink w:anchor="_Toc67589915" w:history="1">
        <w:r w:rsidR="00ED1FB8" w:rsidRPr="007B0D9B">
          <w:rPr>
            <w:rStyle w:val="ad"/>
            <w:noProof/>
          </w:rPr>
          <w:t xml:space="preserve">6.1 </w:t>
        </w:r>
        <w:r w:rsidR="00ED1FB8" w:rsidRPr="007B0D9B">
          <w:rPr>
            <w:rStyle w:val="ad"/>
            <w:rFonts w:hint="eastAsia"/>
            <w:noProof/>
          </w:rPr>
          <w:t>审计意见</w:t>
        </w:r>
        <w:r w:rsidR="00ED1FB8">
          <w:rPr>
            <w:noProof/>
            <w:webHidden/>
          </w:rPr>
          <w:tab/>
        </w:r>
        <w:r w:rsidR="00ED1FB8">
          <w:rPr>
            <w:noProof/>
            <w:webHidden/>
          </w:rPr>
          <w:fldChar w:fldCharType="begin"/>
        </w:r>
        <w:r w:rsidR="00ED1FB8">
          <w:rPr>
            <w:noProof/>
            <w:webHidden/>
          </w:rPr>
          <w:instrText xml:space="preserve"> PAGEREF _Toc67589915 \h </w:instrText>
        </w:r>
        <w:r w:rsidR="00ED1FB8">
          <w:rPr>
            <w:noProof/>
            <w:webHidden/>
          </w:rPr>
        </w:r>
        <w:r w:rsidR="00ED1FB8">
          <w:rPr>
            <w:noProof/>
            <w:webHidden/>
          </w:rPr>
          <w:fldChar w:fldCharType="separate"/>
        </w:r>
        <w:r w:rsidR="00ED1FB8">
          <w:rPr>
            <w:noProof/>
            <w:webHidden/>
          </w:rPr>
          <w:t>21</w:t>
        </w:r>
        <w:r w:rsidR="00ED1FB8">
          <w:rPr>
            <w:noProof/>
            <w:webHidden/>
          </w:rPr>
          <w:fldChar w:fldCharType="end"/>
        </w:r>
      </w:hyperlink>
    </w:p>
    <w:p w:rsidR="00ED1FB8" w:rsidRDefault="00AA0D73">
      <w:pPr>
        <w:pStyle w:val="24"/>
        <w:ind w:left="420"/>
        <w:rPr>
          <w:rFonts w:asciiTheme="minorHAnsi" w:eastAsiaTheme="minorEastAsia" w:hAnsiTheme="minorHAnsi" w:cstheme="minorBidi"/>
          <w:noProof/>
          <w:kern w:val="2"/>
          <w:szCs w:val="22"/>
        </w:rPr>
      </w:pPr>
      <w:hyperlink w:anchor="_Toc67589916" w:history="1">
        <w:r w:rsidR="00ED1FB8" w:rsidRPr="007B0D9B">
          <w:rPr>
            <w:rStyle w:val="ad"/>
            <w:noProof/>
          </w:rPr>
          <w:t xml:space="preserve">6.2 </w:t>
        </w:r>
        <w:r w:rsidR="00ED1FB8" w:rsidRPr="007B0D9B">
          <w:rPr>
            <w:rStyle w:val="ad"/>
            <w:rFonts w:hint="eastAsia"/>
            <w:noProof/>
          </w:rPr>
          <w:t>形成审计意见的基础</w:t>
        </w:r>
        <w:r w:rsidR="00ED1FB8">
          <w:rPr>
            <w:noProof/>
            <w:webHidden/>
          </w:rPr>
          <w:tab/>
        </w:r>
        <w:r w:rsidR="00ED1FB8">
          <w:rPr>
            <w:noProof/>
            <w:webHidden/>
          </w:rPr>
          <w:fldChar w:fldCharType="begin"/>
        </w:r>
        <w:r w:rsidR="00ED1FB8">
          <w:rPr>
            <w:noProof/>
            <w:webHidden/>
          </w:rPr>
          <w:instrText xml:space="preserve"> PAGEREF _Toc67589916 \h </w:instrText>
        </w:r>
        <w:r w:rsidR="00ED1FB8">
          <w:rPr>
            <w:noProof/>
            <w:webHidden/>
          </w:rPr>
        </w:r>
        <w:r w:rsidR="00ED1FB8">
          <w:rPr>
            <w:noProof/>
            <w:webHidden/>
          </w:rPr>
          <w:fldChar w:fldCharType="separate"/>
        </w:r>
        <w:r w:rsidR="00ED1FB8">
          <w:rPr>
            <w:noProof/>
            <w:webHidden/>
          </w:rPr>
          <w:t>22</w:t>
        </w:r>
        <w:r w:rsidR="00ED1FB8">
          <w:rPr>
            <w:noProof/>
            <w:webHidden/>
          </w:rPr>
          <w:fldChar w:fldCharType="end"/>
        </w:r>
      </w:hyperlink>
    </w:p>
    <w:p w:rsidR="00ED1FB8" w:rsidRDefault="00AA0D73">
      <w:pPr>
        <w:pStyle w:val="24"/>
        <w:ind w:left="420"/>
        <w:rPr>
          <w:rFonts w:asciiTheme="minorHAnsi" w:eastAsiaTheme="minorEastAsia" w:hAnsiTheme="minorHAnsi" w:cstheme="minorBidi"/>
          <w:noProof/>
          <w:kern w:val="2"/>
          <w:szCs w:val="22"/>
        </w:rPr>
      </w:pPr>
      <w:hyperlink w:anchor="_Toc67589917" w:history="1">
        <w:r w:rsidR="00ED1FB8" w:rsidRPr="007B0D9B">
          <w:rPr>
            <w:rStyle w:val="ad"/>
            <w:noProof/>
          </w:rPr>
          <w:t xml:space="preserve">6.3 </w:t>
        </w:r>
        <w:r w:rsidR="00ED1FB8" w:rsidRPr="007B0D9B">
          <w:rPr>
            <w:rStyle w:val="ad"/>
            <w:rFonts w:hint="eastAsia"/>
            <w:noProof/>
          </w:rPr>
          <w:t>管理层和治理层对财务报表的责任</w:t>
        </w:r>
        <w:r w:rsidR="00ED1FB8">
          <w:rPr>
            <w:noProof/>
            <w:webHidden/>
          </w:rPr>
          <w:tab/>
        </w:r>
        <w:r w:rsidR="00ED1FB8">
          <w:rPr>
            <w:noProof/>
            <w:webHidden/>
          </w:rPr>
          <w:fldChar w:fldCharType="begin"/>
        </w:r>
        <w:r w:rsidR="00ED1FB8">
          <w:rPr>
            <w:noProof/>
            <w:webHidden/>
          </w:rPr>
          <w:instrText xml:space="preserve"> PAGEREF _Toc67589917 \h </w:instrText>
        </w:r>
        <w:r w:rsidR="00ED1FB8">
          <w:rPr>
            <w:noProof/>
            <w:webHidden/>
          </w:rPr>
        </w:r>
        <w:r w:rsidR="00ED1FB8">
          <w:rPr>
            <w:noProof/>
            <w:webHidden/>
          </w:rPr>
          <w:fldChar w:fldCharType="separate"/>
        </w:r>
        <w:r w:rsidR="00ED1FB8">
          <w:rPr>
            <w:noProof/>
            <w:webHidden/>
          </w:rPr>
          <w:t>22</w:t>
        </w:r>
        <w:r w:rsidR="00ED1FB8">
          <w:rPr>
            <w:noProof/>
            <w:webHidden/>
          </w:rPr>
          <w:fldChar w:fldCharType="end"/>
        </w:r>
      </w:hyperlink>
    </w:p>
    <w:p w:rsidR="00ED1FB8" w:rsidRDefault="00AA0D73">
      <w:pPr>
        <w:pStyle w:val="24"/>
        <w:ind w:left="420"/>
        <w:rPr>
          <w:rFonts w:asciiTheme="minorHAnsi" w:eastAsiaTheme="minorEastAsia" w:hAnsiTheme="minorHAnsi" w:cstheme="minorBidi"/>
          <w:noProof/>
          <w:kern w:val="2"/>
          <w:szCs w:val="22"/>
        </w:rPr>
      </w:pPr>
      <w:hyperlink w:anchor="_Toc67589918" w:history="1">
        <w:r w:rsidR="00ED1FB8" w:rsidRPr="007B0D9B">
          <w:rPr>
            <w:rStyle w:val="ad"/>
            <w:noProof/>
          </w:rPr>
          <w:t xml:space="preserve">6.4 </w:t>
        </w:r>
        <w:r w:rsidR="00ED1FB8" w:rsidRPr="007B0D9B">
          <w:rPr>
            <w:rStyle w:val="ad"/>
            <w:rFonts w:hint="eastAsia"/>
            <w:noProof/>
          </w:rPr>
          <w:t>注册会计师对财务报表审计的责任</w:t>
        </w:r>
        <w:r w:rsidR="00ED1FB8">
          <w:rPr>
            <w:noProof/>
            <w:webHidden/>
          </w:rPr>
          <w:tab/>
        </w:r>
        <w:r w:rsidR="00ED1FB8">
          <w:rPr>
            <w:noProof/>
            <w:webHidden/>
          </w:rPr>
          <w:fldChar w:fldCharType="begin"/>
        </w:r>
        <w:r w:rsidR="00ED1FB8">
          <w:rPr>
            <w:noProof/>
            <w:webHidden/>
          </w:rPr>
          <w:instrText xml:space="preserve"> PAGEREF _Toc67589918 \h </w:instrText>
        </w:r>
        <w:r w:rsidR="00ED1FB8">
          <w:rPr>
            <w:noProof/>
            <w:webHidden/>
          </w:rPr>
        </w:r>
        <w:r w:rsidR="00ED1FB8">
          <w:rPr>
            <w:noProof/>
            <w:webHidden/>
          </w:rPr>
          <w:fldChar w:fldCharType="separate"/>
        </w:r>
        <w:r w:rsidR="00ED1FB8">
          <w:rPr>
            <w:noProof/>
            <w:webHidden/>
          </w:rPr>
          <w:t>22</w:t>
        </w:r>
        <w:r w:rsidR="00ED1FB8">
          <w:rPr>
            <w:noProof/>
            <w:webHidden/>
          </w:rPr>
          <w:fldChar w:fldCharType="end"/>
        </w:r>
      </w:hyperlink>
    </w:p>
    <w:p w:rsidR="00ED1FB8" w:rsidRDefault="00AA0D73">
      <w:pPr>
        <w:pStyle w:val="12"/>
        <w:rPr>
          <w:rFonts w:asciiTheme="minorHAnsi" w:eastAsiaTheme="minorEastAsia" w:hAnsiTheme="minorHAnsi" w:cstheme="minorBidi"/>
          <w:noProof/>
          <w:szCs w:val="22"/>
        </w:rPr>
      </w:pPr>
      <w:hyperlink w:anchor="_Toc67589919" w:history="1">
        <w:r w:rsidR="00ED1FB8" w:rsidRPr="007B0D9B">
          <w:rPr>
            <w:rStyle w:val="ad"/>
            <w:b/>
            <w:bCs/>
            <w:noProof/>
          </w:rPr>
          <w:t>§7</w:t>
        </w:r>
        <w:r w:rsidR="00ED1FB8" w:rsidRPr="007B0D9B">
          <w:rPr>
            <w:rStyle w:val="ad"/>
            <w:rFonts w:hint="eastAsia"/>
            <w:b/>
            <w:bCs/>
            <w:noProof/>
          </w:rPr>
          <w:t>年度财务报表</w:t>
        </w:r>
        <w:r w:rsidR="00ED1FB8">
          <w:rPr>
            <w:noProof/>
            <w:webHidden/>
          </w:rPr>
          <w:tab/>
        </w:r>
        <w:r w:rsidR="00ED1FB8">
          <w:rPr>
            <w:noProof/>
            <w:webHidden/>
          </w:rPr>
          <w:fldChar w:fldCharType="begin"/>
        </w:r>
        <w:r w:rsidR="00ED1FB8">
          <w:rPr>
            <w:noProof/>
            <w:webHidden/>
          </w:rPr>
          <w:instrText xml:space="preserve"> PAGEREF _Toc67589919 \h </w:instrText>
        </w:r>
        <w:r w:rsidR="00ED1FB8">
          <w:rPr>
            <w:noProof/>
            <w:webHidden/>
          </w:rPr>
        </w:r>
        <w:r w:rsidR="00ED1FB8">
          <w:rPr>
            <w:noProof/>
            <w:webHidden/>
          </w:rPr>
          <w:fldChar w:fldCharType="separate"/>
        </w:r>
        <w:r w:rsidR="00ED1FB8">
          <w:rPr>
            <w:noProof/>
            <w:webHidden/>
          </w:rPr>
          <w:t>23</w:t>
        </w:r>
        <w:r w:rsidR="00ED1FB8">
          <w:rPr>
            <w:noProof/>
            <w:webHidden/>
          </w:rPr>
          <w:fldChar w:fldCharType="end"/>
        </w:r>
      </w:hyperlink>
    </w:p>
    <w:p w:rsidR="00ED1FB8" w:rsidRDefault="00AA0D73">
      <w:pPr>
        <w:pStyle w:val="24"/>
        <w:ind w:left="420"/>
        <w:rPr>
          <w:rFonts w:asciiTheme="minorHAnsi" w:eastAsiaTheme="minorEastAsia" w:hAnsiTheme="minorHAnsi" w:cstheme="minorBidi"/>
          <w:noProof/>
          <w:kern w:val="2"/>
          <w:szCs w:val="22"/>
        </w:rPr>
      </w:pPr>
      <w:hyperlink w:anchor="_Toc67589920" w:history="1">
        <w:r w:rsidR="00ED1FB8" w:rsidRPr="007B0D9B">
          <w:rPr>
            <w:rStyle w:val="ad"/>
            <w:noProof/>
          </w:rPr>
          <w:t xml:space="preserve">7.1 </w:t>
        </w:r>
        <w:r w:rsidR="00ED1FB8" w:rsidRPr="007B0D9B">
          <w:rPr>
            <w:rStyle w:val="ad"/>
            <w:rFonts w:hint="eastAsia"/>
            <w:noProof/>
          </w:rPr>
          <w:t>资产负债表</w:t>
        </w:r>
        <w:r w:rsidR="00ED1FB8">
          <w:rPr>
            <w:noProof/>
            <w:webHidden/>
          </w:rPr>
          <w:tab/>
        </w:r>
        <w:r w:rsidR="00ED1FB8">
          <w:rPr>
            <w:noProof/>
            <w:webHidden/>
          </w:rPr>
          <w:fldChar w:fldCharType="begin"/>
        </w:r>
        <w:r w:rsidR="00ED1FB8">
          <w:rPr>
            <w:noProof/>
            <w:webHidden/>
          </w:rPr>
          <w:instrText xml:space="preserve"> PAGEREF _Toc67589920 \h </w:instrText>
        </w:r>
        <w:r w:rsidR="00ED1FB8">
          <w:rPr>
            <w:noProof/>
            <w:webHidden/>
          </w:rPr>
        </w:r>
        <w:r w:rsidR="00ED1FB8">
          <w:rPr>
            <w:noProof/>
            <w:webHidden/>
          </w:rPr>
          <w:fldChar w:fldCharType="separate"/>
        </w:r>
        <w:r w:rsidR="00ED1FB8">
          <w:rPr>
            <w:noProof/>
            <w:webHidden/>
          </w:rPr>
          <w:t>23</w:t>
        </w:r>
        <w:r w:rsidR="00ED1FB8">
          <w:rPr>
            <w:noProof/>
            <w:webHidden/>
          </w:rPr>
          <w:fldChar w:fldCharType="end"/>
        </w:r>
      </w:hyperlink>
    </w:p>
    <w:p w:rsidR="00ED1FB8" w:rsidRDefault="00AA0D73">
      <w:pPr>
        <w:pStyle w:val="24"/>
        <w:ind w:left="420"/>
        <w:rPr>
          <w:rFonts w:asciiTheme="minorHAnsi" w:eastAsiaTheme="minorEastAsia" w:hAnsiTheme="minorHAnsi" w:cstheme="minorBidi"/>
          <w:noProof/>
          <w:kern w:val="2"/>
          <w:szCs w:val="22"/>
        </w:rPr>
      </w:pPr>
      <w:hyperlink w:anchor="_Toc67589921" w:history="1">
        <w:r w:rsidR="00ED1FB8" w:rsidRPr="007B0D9B">
          <w:rPr>
            <w:rStyle w:val="ad"/>
            <w:noProof/>
          </w:rPr>
          <w:t xml:space="preserve">7.2 </w:t>
        </w:r>
        <w:r w:rsidR="00ED1FB8" w:rsidRPr="007B0D9B">
          <w:rPr>
            <w:rStyle w:val="ad"/>
            <w:rFonts w:hint="eastAsia"/>
            <w:noProof/>
          </w:rPr>
          <w:t>利润表</w:t>
        </w:r>
        <w:r w:rsidR="00ED1FB8">
          <w:rPr>
            <w:noProof/>
            <w:webHidden/>
          </w:rPr>
          <w:tab/>
        </w:r>
        <w:r w:rsidR="00ED1FB8">
          <w:rPr>
            <w:noProof/>
            <w:webHidden/>
          </w:rPr>
          <w:fldChar w:fldCharType="begin"/>
        </w:r>
        <w:r w:rsidR="00ED1FB8">
          <w:rPr>
            <w:noProof/>
            <w:webHidden/>
          </w:rPr>
          <w:instrText xml:space="preserve"> PAGEREF _Toc67589921 \h </w:instrText>
        </w:r>
        <w:r w:rsidR="00ED1FB8">
          <w:rPr>
            <w:noProof/>
            <w:webHidden/>
          </w:rPr>
        </w:r>
        <w:r w:rsidR="00ED1FB8">
          <w:rPr>
            <w:noProof/>
            <w:webHidden/>
          </w:rPr>
          <w:fldChar w:fldCharType="separate"/>
        </w:r>
        <w:r w:rsidR="00ED1FB8">
          <w:rPr>
            <w:noProof/>
            <w:webHidden/>
          </w:rPr>
          <w:t>24</w:t>
        </w:r>
        <w:r w:rsidR="00ED1FB8">
          <w:rPr>
            <w:noProof/>
            <w:webHidden/>
          </w:rPr>
          <w:fldChar w:fldCharType="end"/>
        </w:r>
      </w:hyperlink>
    </w:p>
    <w:p w:rsidR="00ED1FB8" w:rsidRDefault="00AA0D73">
      <w:pPr>
        <w:pStyle w:val="24"/>
        <w:ind w:left="420"/>
        <w:rPr>
          <w:rFonts w:asciiTheme="minorHAnsi" w:eastAsiaTheme="minorEastAsia" w:hAnsiTheme="minorHAnsi" w:cstheme="minorBidi"/>
          <w:noProof/>
          <w:kern w:val="2"/>
          <w:szCs w:val="22"/>
        </w:rPr>
      </w:pPr>
      <w:hyperlink w:anchor="_Toc67589922" w:history="1">
        <w:r w:rsidR="00ED1FB8" w:rsidRPr="007B0D9B">
          <w:rPr>
            <w:rStyle w:val="ad"/>
            <w:noProof/>
          </w:rPr>
          <w:t xml:space="preserve">7.3 </w:t>
        </w:r>
        <w:r w:rsidR="00ED1FB8" w:rsidRPr="007B0D9B">
          <w:rPr>
            <w:rStyle w:val="ad"/>
            <w:rFonts w:hint="eastAsia"/>
            <w:noProof/>
          </w:rPr>
          <w:t>所有者权益（基金净值）变动表</w:t>
        </w:r>
        <w:r w:rsidR="00ED1FB8">
          <w:rPr>
            <w:noProof/>
            <w:webHidden/>
          </w:rPr>
          <w:tab/>
        </w:r>
        <w:r w:rsidR="00ED1FB8">
          <w:rPr>
            <w:noProof/>
            <w:webHidden/>
          </w:rPr>
          <w:fldChar w:fldCharType="begin"/>
        </w:r>
        <w:r w:rsidR="00ED1FB8">
          <w:rPr>
            <w:noProof/>
            <w:webHidden/>
          </w:rPr>
          <w:instrText xml:space="preserve"> PAGEREF _Toc67589922 \h </w:instrText>
        </w:r>
        <w:r w:rsidR="00ED1FB8">
          <w:rPr>
            <w:noProof/>
            <w:webHidden/>
          </w:rPr>
        </w:r>
        <w:r w:rsidR="00ED1FB8">
          <w:rPr>
            <w:noProof/>
            <w:webHidden/>
          </w:rPr>
          <w:fldChar w:fldCharType="separate"/>
        </w:r>
        <w:r w:rsidR="00ED1FB8">
          <w:rPr>
            <w:noProof/>
            <w:webHidden/>
          </w:rPr>
          <w:t>26</w:t>
        </w:r>
        <w:r w:rsidR="00ED1FB8">
          <w:rPr>
            <w:noProof/>
            <w:webHidden/>
          </w:rPr>
          <w:fldChar w:fldCharType="end"/>
        </w:r>
      </w:hyperlink>
    </w:p>
    <w:p w:rsidR="00ED1FB8" w:rsidRDefault="00AA0D73">
      <w:pPr>
        <w:pStyle w:val="24"/>
        <w:ind w:left="420"/>
        <w:rPr>
          <w:rFonts w:asciiTheme="minorHAnsi" w:eastAsiaTheme="minorEastAsia" w:hAnsiTheme="minorHAnsi" w:cstheme="minorBidi"/>
          <w:noProof/>
          <w:kern w:val="2"/>
          <w:szCs w:val="22"/>
        </w:rPr>
      </w:pPr>
      <w:hyperlink w:anchor="_Toc67589923" w:history="1">
        <w:r w:rsidR="00ED1FB8" w:rsidRPr="007B0D9B">
          <w:rPr>
            <w:rStyle w:val="ad"/>
            <w:noProof/>
          </w:rPr>
          <w:t xml:space="preserve">7.4 </w:t>
        </w:r>
        <w:r w:rsidR="00ED1FB8" w:rsidRPr="007B0D9B">
          <w:rPr>
            <w:rStyle w:val="ad"/>
            <w:rFonts w:hint="eastAsia"/>
            <w:noProof/>
          </w:rPr>
          <w:t>报表附注</w:t>
        </w:r>
        <w:r w:rsidR="00ED1FB8">
          <w:rPr>
            <w:noProof/>
            <w:webHidden/>
          </w:rPr>
          <w:tab/>
        </w:r>
        <w:r w:rsidR="00ED1FB8">
          <w:rPr>
            <w:noProof/>
            <w:webHidden/>
          </w:rPr>
          <w:fldChar w:fldCharType="begin"/>
        </w:r>
        <w:r w:rsidR="00ED1FB8">
          <w:rPr>
            <w:noProof/>
            <w:webHidden/>
          </w:rPr>
          <w:instrText xml:space="preserve"> PAGEREF _Toc67589923 \h </w:instrText>
        </w:r>
        <w:r w:rsidR="00ED1FB8">
          <w:rPr>
            <w:noProof/>
            <w:webHidden/>
          </w:rPr>
        </w:r>
        <w:r w:rsidR="00ED1FB8">
          <w:rPr>
            <w:noProof/>
            <w:webHidden/>
          </w:rPr>
          <w:fldChar w:fldCharType="separate"/>
        </w:r>
        <w:r w:rsidR="00ED1FB8">
          <w:rPr>
            <w:noProof/>
            <w:webHidden/>
          </w:rPr>
          <w:t>27</w:t>
        </w:r>
        <w:r w:rsidR="00ED1FB8">
          <w:rPr>
            <w:noProof/>
            <w:webHidden/>
          </w:rPr>
          <w:fldChar w:fldCharType="end"/>
        </w:r>
      </w:hyperlink>
    </w:p>
    <w:p w:rsidR="00ED1FB8" w:rsidRDefault="00AA0D73">
      <w:pPr>
        <w:pStyle w:val="12"/>
        <w:rPr>
          <w:rFonts w:asciiTheme="minorHAnsi" w:eastAsiaTheme="minorEastAsia" w:hAnsiTheme="minorHAnsi" w:cstheme="minorBidi"/>
          <w:noProof/>
          <w:szCs w:val="22"/>
        </w:rPr>
      </w:pPr>
      <w:hyperlink w:anchor="_Toc67589924" w:history="1">
        <w:r w:rsidR="00ED1FB8" w:rsidRPr="007B0D9B">
          <w:rPr>
            <w:rStyle w:val="ad"/>
            <w:b/>
            <w:bCs/>
            <w:noProof/>
          </w:rPr>
          <w:t>§8</w:t>
        </w:r>
        <w:r w:rsidR="00ED1FB8" w:rsidRPr="007B0D9B">
          <w:rPr>
            <w:rStyle w:val="ad"/>
            <w:rFonts w:hint="eastAsia"/>
            <w:b/>
            <w:bCs/>
            <w:noProof/>
          </w:rPr>
          <w:t>投资组合报告</w:t>
        </w:r>
        <w:r w:rsidR="00ED1FB8">
          <w:rPr>
            <w:noProof/>
            <w:webHidden/>
          </w:rPr>
          <w:tab/>
        </w:r>
        <w:r w:rsidR="00ED1FB8">
          <w:rPr>
            <w:noProof/>
            <w:webHidden/>
          </w:rPr>
          <w:fldChar w:fldCharType="begin"/>
        </w:r>
        <w:r w:rsidR="00ED1FB8">
          <w:rPr>
            <w:noProof/>
            <w:webHidden/>
          </w:rPr>
          <w:instrText xml:space="preserve"> PAGEREF _Toc67589924 \h </w:instrText>
        </w:r>
        <w:r w:rsidR="00ED1FB8">
          <w:rPr>
            <w:noProof/>
            <w:webHidden/>
          </w:rPr>
        </w:r>
        <w:r w:rsidR="00ED1FB8">
          <w:rPr>
            <w:noProof/>
            <w:webHidden/>
          </w:rPr>
          <w:fldChar w:fldCharType="separate"/>
        </w:r>
        <w:r w:rsidR="00ED1FB8">
          <w:rPr>
            <w:noProof/>
            <w:webHidden/>
          </w:rPr>
          <w:t>55</w:t>
        </w:r>
        <w:r w:rsidR="00ED1FB8">
          <w:rPr>
            <w:noProof/>
            <w:webHidden/>
          </w:rPr>
          <w:fldChar w:fldCharType="end"/>
        </w:r>
      </w:hyperlink>
    </w:p>
    <w:p w:rsidR="00ED1FB8" w:rsidRDefault="00AA0D73">
      <w:pPr>
        <w:pStyle w:val="24"/>
        <w:ind w:left="420"/>
        <w:rPr>
          <w:rFonts w:asciiTheme="minorHAnsi" w:eastAsiaTheme="minorEastAsia" w:hAnsiTheme="minorHAnsi" w:cstheme="minorBidi"/>
          <w:noProof/>
          <w:kern w:val="2"/>
          <w:szCs w:val="22"/>
        </w:rPr>
      </w:pPr>
      <w:hyperlink w:anchor="_Toc67589925" w:history="1">
        <w:r w:rsidR="00ED1FB8" w:rsidRPr="007B0D9B">
          <w:rPr>
            <w:rStyle w:val="ad"/>
            <w:noProof/>
          </w:rPr>
          <w:t xml:space="preserve">8.1 </w:t>
        </w:r>
        <w:r w:rsidR="00ED1FB8" w:rsidRPr="007B0D9B">
          <w:rPr>
            <w:rStyle w:val="ad"/>
            <w:rFonts w:hint="eastAsia"/>
            <w:noProof/>
          </w:rPr>
          <w:t>期末基金资产组合情况</w:t>
        </w:r>
        <w:r w:rsidR="00ED1FB8">
          <w:rPr>
            <w:noProof/>
            <w:webHidden/>
          </w:rPr>
          <w:tab/>
        </w:r>
        <w:r w:rsidR="00ED1FB8">
          <w:rPr>
            <w:noProof/>
            <w:webHidden/>
          </w:rPr>
          <w:fldChar w:fldCharType="begin"/>
        </w:r>
        <w:r w:rsidR="00ED1FB8">
          <w:rPr>
            <w:noProof/>
            <w:webHidden/>
          </w:rPr>
          <w:instrText xml:space="preserve"> PAGEREF _Toc67589925 \h </w:instrText>
        </w:r>
        <w:r w:rsidR="00ED1FB8">
          <w:rPr>
            <w:noProof/>
            <w:webHidden/>
          </w:rPr>
        </w:r>
        <w:r w:rsidR="00ED1FB8">
          <w:rPr>
            <w:noProof/>
            <w:webHidden/>
          </w:rPr>
          <w:fldChar w:fldCharType="separate"/>
        </w:r>
        <w:r w:rsidR="00ED1FB8">
          <w:rPr>
            <w:noProof/>
            <w:webHidden/>
          </w:rPr>
          <w:t>55</w:t>
        </w:r>
        <w:r w:rsidR="00ED1FB8">
          <w:rPr>
            <w:noProof/>
            <w:webHidden/>
          </w:rPr>
          <w:fldChar w:fldCharType="end"/>
        </w:r>
      </w:hyperlink>
    </w:p>
    <w:p w:rsidR="00ED1FB8" w:rsidRDefault="00AA0D73">
      <w:pPr>
        <w:pStyle w:val="24"/>
        <w:ind w:left="420"/>
        <w:rPr>
          <w:rFonts w:asciiTheme="minorHAnsi" w:eastAsiaTheme="minorEastAsia" w:hAnsiTheme="minorHAnsi" w:cstheme="minorBidi"/>
          <w:noProof/>
          <w:kern w:val="2"/>
          <w:szCs w:val="22"/>
        </w:rPr>
      </w:pPr>
      <w:hyperlink w:anchor="_Toc67589926" w:history="1">
        <w:r w:rsidR="00ED1FB8" w:rsidRPr="007B0D9B">
          <w:rPr>
            <w:rStyle w:val="ad"/>
            <w:noProof/>
          </w:rPr>
          <w:t>8.2</w:t>
        </w:r>
        <w:r w:rsidR="00ED1FB8" w:rsidRPr="007B0D9B">
          <w:rPr>
            <w:rStyle w:val="ad"/>
            <w:rFonts w:hint="eastAsia"/>
            <w:noProof/>
          </w:rPr>
          <w:t>期末按行业分类的股票投资组合</w:t>
        </w:r>
        <w:r w:rsidR="00ED1FB8">
          <w:rPr>
            <w:noProof/>
            <w:webHidden/>
          </w:rPr>
          <w:tab/>
        </w:r>
        <w:r w:rsidR="00ED1FB8">
          <w:rPr>
            <w:noProof/>
            <w:webHidden/>
          </w:rPr>
          <w:fldChar w:fldCharType="begin"/>
        </w:r>
        <w:r w:rsidR="00ED1FB8">
          <w:rPr>
            <w:noProof/>
            <w:webHidden/>
          </w:rPr>
          <w:instrText xml:space="preserve"> PAGEREF _Toc67589926 \h </w:instrText>
        </w:r>
        <w:r w:rsidR="00ED1FB8">
          <w:rPr>
            <w:noProof/>
            <w:webHidden/>
          </w:rPr>
        </w:r>
        <w:r w:rsidR="00ED1FB8">
          <w:rPr>
            <w:noProof/>
            <w:webHidden/>
          </w:rPr>
          <w:fldChar w:fldCharType="separate"/>
        </w:r>
        <w:r w:rsidR="00ED1FB8">
          <w:rPr>
            <w:noProof/>
            <w:webHidden/>
          </w:rPr>
          <w:t>56</w:t>
        </w:r>
        <w:r w:rsidR="00ED1FB8">
          <w:rPr>
            <w:noProof/>
            <w:webHidden/>
          </w:rPr>
          <w:fldChar w:fldCharType="end"/>
        </w:r>
      </w:hyperlink>
    </w:p>
    <w:p w:rsidR="00ED1FB8" w:rsidRDefault="00AA0D73">
      <w:pPr>
        <w:pStyle w:val="24"/>
        <w:ind w:left="420"/>
        <w:rPr>
          <w:rFonts w:asciiTheme="minorHAnsi" w:eastAsiaTheme="minorEastAsia" w:hAnsiTheme="minorHAnsi" w:cstheme="minorBidi"/>
          <w:noProof/>
          <w:kern w:val="2"/>
          <w:szCs w:val="22"/>
        </w:rPr>
      </w:pPr>
      <w:hyperlink w:anchor="_Toc67589927" w:history="1">
        <w:r w:rsidR="00ED1FB8" w:rsidRPr="007B0D9B">
          <w:rPr>
            <w:rStyle w:val="ad"/>
            <w:noProof/>
          </w:rPr>
          <w:t>8.3</w:t>
        </w:r>
        <w:r w:rsidR="00ED1FB8" w:rsidRPr="007B0D9B">
          <w:rPr>
            <w:rStyle w:val="ad"/>
            <w:rFonts w:hint="eastAsia"/>
            <w:noProof/>
          </w:rPr>
          <w:t>期末按公允价值占基金资产净值比例大小排序的所有股票投资明细</w:t>
        </w:r>
        <w:r w:rsidR="00ED1FB8">
          <w:rPr>
            <w:noProof/>
            <w:webHidden/>
          </w:rPr>
          <w:tab/>
        </w:r>
        <w:r w:rsidR="00ED1FB8">
          <w:rPr>
            <w:noProof/>
            <w:webHidden/>
          </w:rPr>
          <w:fldChar w:fldCharType="begin"/>
        </w:r>
        <w:r w:rsidR="00ED1FB8">
          <w:rPr>
            <w:noProof/>
            <w:webHidden/>
          </w:rPr>
          <w:instrText xml:space="preserve"> PAGEREF _Toc67589927 \h </w:instrText>
        </w:r>
        <w:r w:rsidR="00ED1FB8">
          <w:rPr>
            <w:noProof/>
            <w:webHidden/>
          </w:rPr>
        </w:r>
        <w:r w:rsidR="00ED1FB8">
          <w:rPr>
            <w:noProof/>
            <w:webHidden/>
          </w:rPr>
          <w:fldChar w:fldCharType="separate"/>
        </w:r>
        <w:r w:rsidR="00ED1FB8">
          <w:rPr>
            <w:noProof/>
            <w:webHidden/>
          </w:rPr>
          <w:t>57</w:t>
        </w:r>
        <w:r w:rsidR="00ED1FB8">
          <w:rPr>
            <w:noProof/>
            <w:webHidden/>
          </w:rPr>
          <w:fldChar w:fldCharType="end"/>
        </w:r>
      </w:hyperlink>
    </w:p>
    <w:p w:rsidR="00ED1FB8" w:rsidRDefault="00AA0D73">
      <w:pPr>
        <w:pStyle w:val="24"/>
        <w:ind w:left="420"/>
        <w:rPr>
          <w:rFonts w:asciiTheme="minorHAnsi" w:eastAsiaTheme="minorEastAsia" w:hAnsiTheme="minorHAnsi" w:cstheme="minorBidi"/>
          <w:noProof/>
          <w:kern w:val="2"/>
          <w:szCs w:val="22"/>
        </w:rPr>
      </w:pPr>
      <w:hyperlink w:anchor="_Toc67589928" w:history="1">
        <w:r w:rsidR="00ED1FB8" w:rsidRPr="007B0D9B">
          <w:rPr>
            <w:rStyle w:val="ad"/>
            <w:noProof/>
          </w:rPr>
          <w:t>8.4</w:t>
        </w:r>
        <w:r w:rsidR="00ED1FB8" w:rsidRPr="007B0D9B">
          <w:rPr>
            <w:rStyle w:val="ad"/>
            <w:rFonts w:hint="eastAsia"/>
            <w:noProof/>
          </w:rPr>
          <w:t>报告期内股票投资组合的重大变动</w:t>
        </w:r>
        <w:r w:rsidR="00ED1FB8">
          <w:rPr>
            <w:noProof/>
            <w:webHidden/>
          </w:rPr>
          <w:tab/>
        </w:r>
        <w:r w:rsidR="00ED1FB8">
          <w:rPr>
            <w:noProof/>
            <w:webHidden/>
          </w:rPr>
          <w:fldChar w:fldCharType="begin"/>
        </w:r>
        <w:r w:rsidR="00ED1FB8">
          <w:rPr>
            <w:noProof/>
            <w:webHidden/>
          </w:rPr>
          <w:instrText xml:space="preserve"> PAGEREF _Toc67589928 \h </w:instrText>
        </w:r>
        <w:r w:rsidR="00ED1FB8">
          <w:rPr>
            <w:noProof/>
            <w:webHidden/>
          </w:rPr>
        </w:r>
        <w:r w:rsidR="00ED1FB8">
          <w:rPr>
            <w:noProof/>
            <w:webHidden/>
          </w:rPr>
          <w:fldChar w:fldCharType="separate"/>
        </w:r>
        <w:r w:rsidR="00ED1FB8">
          <w:rPr>
            <w:noProof/>
            <w:webHidden/>
          </w:rPr>
          <w:t>59</w:t>
        </w:r>
        <w:r w:rsidR="00ED1FB8">
          <w:rPr>
            <w:noProof/>
            <w:webHidden/>
          </w:rPr>
          <w:fldChar w:fldCharType="end"/>
        </w:r>
      </w:hyperlink>
    </w:p>
    <w:p w:rsidR="00ED1FB8" w:rsidRDefault="00AA0D73">
      <w:pPr>
        <w:pStyle w:val="24"/>
        <w:ind w:left="420"/>
        <w:rPr>
          <w:rFonts w:asciiTheme="minorHAnsi" w:eastAsiaTheme="minorEastAsia" w:hAnsiTheme="minorHAnsi" w:cstheme="minorBidi"/>
          <w:noProof/>
          <w:kern w:val="2"/>
          <w:szCs w:val="22"/>
        </w:rPr>
      </w:pPr>
      <w:hyperlink w:anchor="_Toc67589929" w:history="1">
        <w:r w:rsidR="00ED1FB8" w:rsidRPr="007B0D9B">
          <w:rPr>
            <w:rStyle w:val="ad"/>
            <w:noProof/>
          </w:rPr>
          <w:t>8.5</w:t>
        </w:r>
        <w:r w:rsidR="00ED1FB8" w:rsidRPr="007B0D9B">
          <w:rPr>
            <w:rStyle w:val="ad"/>
            <w:rFonts w:hint="eastAsia"/>
            <w:noProof/>
          </w:rPr>
          <w:t>期末按债券品种分类的债券投资组合</w:t>
        </w:r>
        <w:r w:rsidR="00ED1FB8">
          <w:rPr>
            <w:noProof/>
            <w:webHidden/>
          </w:rPr>
          <w:tab/>
        </w:r>
        <w:r w:rsidR="00ED1FB8">
          <w:rPr>
            <w:noProof/>
            <w:webHidden/>
          </w:rPr>
          <w:fldChar w:fldCharType="begin"/>
        </w:r>
        <w:r w:rsidR="00ED1FB8">
          <w:rPr>
            <w:noProof/>
            <w:webHidden/>
          </w:rPr>
          <w:instrText xml:space="preserve"> PAGEREF _Toc67589929 \h </w:instrText>
        </w:r>
        <w:r w:rsidR="00ED1FB8">
          <w:rPr>
            <w:noProof/>
            <w:webHidden/>
          </w:rPr>
        </w:r>
        <w:r w:rsidR="00ED1FB8">
          <w:rPr>
            <w:noProof/>
            <w:webHidden/>
          </w:rPr>
          <w:fldChar w:fldCharType="separate"/>
        </w:r>
        <w:r w:rsidR="00ED1FB8">
          <w:rPr>
            <w:noProof/>
            <w:webHidden/>
          </w:rPr>
          <w:t>61</w:t>
        </w:r>
        <w:r w:rsidR="00ED1FB8">
          <w:rPr>
            <w:noProof/>
            <w:webHidden/>
          </w:rPr>
          <w:fldChar w:fldCharType="end"/>
        </w:r>
      </w:hyperlink>
    </w:p>
    <w:p w:rsidR="00ED1FB8" w:rsidRDefault="00AA0D73">
      <w:pPr>
        <w:pStyle w:val="24"/>
        <w:ind w:left="420"/>
        <w:rPr>
          <w:rFonts w:asciiTheme="minorHAnsi" w:eastAsiaTheme="minorEastAsia" w:hAnsiTheme="minorHAnsi" w:cstheme="minorBidi"/>
          <w:noProof/>
          <w:kern w:val="2"/>
          <w:szCs w:val="22"/>
        </w:rPr>
      </w:pPr>
      <w:hyperlink w:anchor="_Toc67589930" w:history="1">
        <w:r w:rsidR="00ED1FB8" w:rsidRPr="007B0D9B">
          <w:rPr>
            <w:rStyle w:val="ad"/>
            <w:noProof/>
          </w:rPr>
          <w:t>8.6</w:t>
        </w:r>
        <w:r w:rsidR="00ED1FB8" w:rsidRPr="007B0D9B">
          <w:rPr>
            <w:rStyle w:val="ad"/>
            <w:rFonts w:hint="eastAsia"/>
            <w:noProof/>
          </w:rPr>
          <w:t>期末按公允价值占基金资产净值比例大小排序的前五名债券投资明细</w:t>
        </w:r>
        <w:r w:rsidR="00ED1FB8">
          <w:rPr>
            <w:noProof/>
            <w:webHidden/>
          </w:rPr>
          <w:tab/>
        </w:r>
        <w:r w:rsidR="00ED1FB8">
          <w:rPr>
            <w:noProof/>
            <w:webHidden/>
          </w:rPr>
          <w:fldChar w:fldCharType="begin"/>
        </w:r>
        <w:r w:rsidR="00ED1FB8">
          <w:rPr>
            <w:noProof/>
            <w:webHidden/>
          </w:rPr>
          <w:instrText xml:space="preserve"> PAGEREF _Toc67589930 \h </w:instrText>
        </w:r>
        <w:r w:rsidR="00ED1FB8">
          <w:rPr>
            <w:noProof/>
            <w:webHidden/>
          </w:rPr>
        </w:r>
        <w:r w:rsidR="00ED1FB8">
          <w:rPr>
            <w:noProof/>
            <w:webHidden/>
          </w:rPr>
          <w:fldChar w:fldCharType="separate"/>
        </w:r>
        <w:r w:rsidR="00ED1FB8">
          <w:rPr>
            <w:noProof/>
            <w:webHidden/>
          </w:rPr>
          <w:t>61</w:t>
        </w:r>
        <w:r w:rsidR="00ED1FB8">
          <w:rPr>
            <w:noProof/>
            <w:webHidden/>
          </w:rPr>
          <w:fldChar w:fldCharType="end"/>
        </w:r>
      </w:hyperlink>
    </w:p>
    <w:p w:rsidR="00ED1FB8" w:rsidRDefault="00AA0D73">
      <w:pPr>
        <w:pStyle w:val="24"/>
        <w:ind w:left="420"/>
        <w:rPr>
          <w:rFonts w:asciiTheme="minorHAnsi" w:eastAsiaTheme="minorEastAsia" w:hAnsiTheme="minorHAnsi" w:cstheme="minorBidi"/>
          <w:noProof/>
          <w:kern w:val="2"/>
          <w:szCs w:val="22"/>
        </w:rPr>
      </w:pPr>
      <w:hyperlink w:anchor="_Toc67589931" w:history="1">
        <w:r w:rsidR="00ED1FB8" w:rsidRPr="007B0D9B">
          <w:rPr>
            <w:rStyle w:val="ad"/>
            <w:noProof/>
          </w:rPr>
          <w:t>8.7</w:t>
        </w:r>
        <w:r w:rsidR="00ED1FB8" w:rsidRPr="007B0D9B">
          <w:rPr>
            <w:rStyle w:val="ad"/>
            <w:rFonts w:hint="eastAsia"/>
            <w:noProof/>
          </w:rPr>
          <w:t>期末按公允价值占基金资产净值比例大小排序的所有资产支持证券投资明细</w:t>
        </w:r>
        <w:r w:rsidR="00ED1FB8">
          <w:rPr>
            <w:noProof/>
            <w:webHidden/>
          </w:rPr>
          <w:tab/>
        </w:r>
        <w:r w:rsidR="00ED1FB8">
          <w:rPr>
            <w:noProof/>
            <w:webHidden/>
          </w:rPr>
          <w:fldChar w:fldCharType="begin"/>
        </w:r>
        <w:r w:rsidR="00ED1FB8">
          <w:rPr>
            <w:noProof/>
            <w:webHidden/>
          </w:rPr>
          <w:instrText xml:space="preserve"> PAGEREF _Toc67589931 \h </w:instrText>
        </w:r>
        <w:r w:rsidR="00ED1FB8">
          <w:rPr>
            <w:noProof/>
            <w:webHidden/>
          </w:rPr>
        </w:r>
        <w:r w:rsidR="00ED1FB8">
          <w:rPr>
            <w:noProof/>
            <w:webHidden/>
          </w:rPr>
          <w:fldChar w:fldCharType="separate"/>
        </w:r>
        <w:r w:rsidR="00ED1FB8">
          <w:rPr>
            <w:noProof/>
            <w:webHidden/>
          </w:rPr>
          <w:t>62</w:t>
        </w:r>
        <w:r w:rsidR="00ED1FB8">
          <w:rPr>
            <w:noProof/>
            <w:webHidden/>
          </w:rPr>
          <w:fldChar w:fldCharType="end"/>
        </w:r>
      </w:hyperlink>
    </w:p>
    <w:p w:rsidR="00ED1FB8" w:rsidRDefault="00AA0D73">
      <w:pPr>
        <w:pStyle w:val="24"/>
        <w:ind w:left="420"/>
        <w:rPr>
          <w:rFonts w:asciiTheme="minorHAnsi" w:eastAsiaTheme="minorEastAsia" w:hAnsiTheme="minorHAnsi" w:cstheme="minorBidi"/>
          <w:noProof/>
          <w:kern w:val="2"/>
          <w:szCs w:val="22"/>
        </w:rPr>
      </w:pPr>
      <w:hyperlink w:anchor="_Toc67589932" w:history="1">
        <w:r w:rsidR="00ED1FB8" w:rsidRPr="007B0D9B">
          <w:rPr>
            <w:rStyle w:val="ad"/>
            <w:noProof/>
          </w:rPr>
          <w:t>8.8</w:t>
        </w:r>
        <w:r w:rsidR="00ED1FB8" w:rsidRPr="007B0D9B">
          <w:rPr>
            <w:rStyle w:val="ad"/>
            <w:rFonts w:hint="eastAsia"/>
            <w:noProof/>
          </w:rPr>
          <w:t>报告期末按公允价值占基金资产净值比例大小排序的前五名贵金属投资明细</w:t>
        </w:r>
        <w:r w:rsidR="00ED1FB8">
          <w:rPr>
            <w:noProof/>
            <w:webHidden/>
          </w:rPr>
          <w:tab/>
        </w:r>
        <w:r w:rsidR="00ED1FB8">
          <w:rPr>
            <w:noProof/>
            <w:webHidden/>
          </w:rPr>
          <w:fldChar w:fldCharType="begin"/>
        </w:r>
        <w:r w:rsidR="00ED1FB8">
          <w:rPr>
            <w:noProof/>
            <w:webHidden/>
          </w:rPr>
          <w:instrText xml:space="preserve"> PAGEREF _Toc67589932 \h </w:instrText>
        </w:r>
        <w:r w:rsidR="00ED1FB8">
          <w:rPr>
            <w:noProof/>
            <w:webHidden/>
          </w:rPr>
        </w:r>
        <w:r w:rsidR="00ED1FB8">
          <w:rPr>
            <w:noProof/>
            <w:webHidden/>
          </w:rPr>
          <w:fldChar w:fldCharType="separate"/>
        </w:r>
        <w:r w:rsidR="00ED1FB8">
          <w:rPr>
            <w:noProof/>
            <w:webHidden/>
          </w:rPr>
          <w:t>62</w:t>
        </w:r>
        <w:r w:rsidR="00ED1FB8">
          <w:rPr>
            <w:noProof/>
            <w:webHidden/>
          </w:rPr>
          <w:fldChar w:fldCharType="end"/>
        </w:r>
      </w:hyperlink>
    </w:p>
    <w:p w:rsidR="00ED1FB8" w:rsidRDefault="00AA0D73">
      <w:pPr>
        <w:pStyle w:val="24"/>
        <w:ind w:left="420"/>
        <w:rPr>
          <w:rFonts w:asciiTheme="minorHAnsi" w:eastAsiaTheme="minorEastAsia" w:hAnsiTheme="minorHAnsi" w:cstheme="minorBidi"/>
          <w:noProof/>
          <w:kern w:val="2"/>
          <w:szCs w:val="22"/>
        </w:rPr>
      </w:pPr>
      <w:hyperlink w:anchor="_Toc67589933" w:history="1">
        <w:r w:rsidR="00ED1FB8" w:rsidRPr="007B0D9B">
          <w:rPr>
            <w:rStyle w:val="ad"/>
            <w:noProof/>
          </w:rPr>
          <w:t>8.9</w:t>
        </w:r>
        <w:r w:rsidR="00ED1FB8" w:rsidRPr="007B0D9B">
          <w:rPr>
            <w:rStyle w:val="ad"/>
            <w:rFonts w:hint="eastAsia"/>
            <w:noProof/>
          </w:rPr>
          <w:t>期末按公允价值占基金资产净值比例大小排序的前五名权证投资明细</w:t>
        </w:r>
        <w:r w:rsidR="00ED1FB8">
          <w:rPr>
            <w:noProof/>
            <w:webHidden/>
          </w:rPr>
          <w:tab/>
        </w:r>
        <w:r w:rsidR="00ED1FB8">
          <w:rPr>
            <w:noProof/>
            <w:webHidden/>
          </w:rPr>
          <w:fldChar w:fldCharType="begin"/>
        </w:r>
        <w:r w:rsidR="00ED1FB8">
          <w:rPr>
            <w:noProof/>
            <w:webHidden/>
          </w:rPr>
          <w:instrText xml:space="preserve"> PAGEREF _Toc67589933 \h </w:instrText>
        </w:r>
        <w:r w:rsidR="00ED1FB8">
          <w:rPr>
            <w:noProof/>
            <w:webHidden/>
          </w:rPr>
        </w:r>
        <w:r w:rsidR="00ED1FB8">
          <w:rPr>
            <w:noProof/>
            <w:webHidden/>
          </w:rPr>
          <w:fldChar w:fldCharType="separate"/>
        </w:r>
        <w:r w:rsidR="00ED1FB8">
          <w:rPr>
            <w:noProof/>
            <w:webHidden/>
          </w:rPr>
          <w:t>62</w:t>
        </w:r>
        <w:r w:rsidR="00ED1FB8">
          <w:rPr>
            <w:noProof/>
            <w:webHidden/>
          </w:rPr>
          <w:fldChar w:fldCharType="end"/>
        </w:r>
      </w:hyperlink>
    </w:p>
    <w:p w:rsidR="00ED1FB8" w:rsidRDefault="00AA0D73">
      <w:pPr>
        <w:pStyle w:val="24"/>
        <w:ind w:left="420"/>
        <w:rPr>
          <w:rFonts w:asciiTheme="minorHAnsi" w:eastAsiaTheme="minorEastAsia" w:hAnsiTheme="minorHAnsi" w:cstheme="minorBidi"/>
          <w:noProof/>
          <w:kern w:val="2"/>
          <w:szCs w:val="22"/>
        </w:rPr>
      </w:pPr>
      <w:hyperlink w:anchor="_Toc67589934" w:history="1">
        <w:r w:rsidR="00ED1FB8" w:rsidRPr="007B0D9B">
          <w:rPr>
            <w:rStyle w:val="ad"/>
            <w:noProof/>
          </w:rPr>
          <w:t xml:space="preserve">8.10 </w:t>
        </w:r>
        <w:r w:rsidR="00ED1FB8" w:rsidRPr="007B0D9B">
          <w:rPr>
            <w:rStyle w:val="ad"/>
            <w:rFonts w:hint="eastAsia"/>
            <w:noProof/>
          </w:rPr>
          <w:t>报告期末本基金投资的股指期货交易情况说明</w:t>
        </w:r>
        <w:r w:rsidR="00ED1FB8">
          <w:rPr>
            <w:noProof/>
            <w:webHidden/>
          </w:rPr>
          <w:tab/>
        </w:r>
        <w:r w:rsidR="00ED1FB8">
          <w:rPr>
            <w:noProof/>
            <w:webHidden/>
          </w:rPr>
          <w:fldChar w:fldCharType="begin"/>
        </w:r>
        <w:r w:rsidR="00ED1FB8">
          <w:rPr>
            <w:noProof/>
            <w:webHidden/>
          </w:rPr>
          <w:instrText xml:space="preserve"> PAGEREF _Toc67589934 \h </w:instrText>
        </w:r>
        <w:r w:rsidR="00ED1FB8">
          <w:rPr>
            <w:noProof/>
            <w:webHidden/>
          </w:rPr>
        </w:r>
        <w:r w:rsidR="00ED1FB8">
          <w:rPr>
            <w:noProof/>
            <w:webHidden/>
          </w:rPr>
          <w:fldChar w:fldCharType="separate"/>
        </w:r>
        <w:r w:rsidR="00ED1FB8">
          <w:rPr>
            <w:noProof/>
            <w:webHidden/>
          </w:rPr>
          <w:t>62</w:t>
        </w:r>
        <w:r w:rsidR="00ED1FB8">
          <w:rPr>
            <w:noProof/>
            <w:webHidden/>
          </w:rPr>
          <w:fldChar w:fldCharType="end"/>
        </w:r>
      </w:hyperlink>
    </w:p>
    <w:p w:rsidR="00ED1FB8" w:rsidRDefault="00AA0D73">
      <w:pPr>
        <w:pStyle w:val="24"/>
        <w:ind w:left="420"/>
        <w:rPr>
          <w:rFonts w:asciiTheme="minorHAnsi" w:eastAsiaTheme="minorEastAsia" w:hAnsiTheme="minorHAnsi" w:cstheme="minorBidi"/>
          <w:noProof/>
          <w:kern w:val="2"/>
          <w:szCs w:val="22"/>
        </w:rPr>
      </w:pPr>
      <w:hyperlink w:anchor="_Toc67589935" w:history="1">
        <w:r w:rsidR="00ED1FB8" w:rsidRPr="007B0D9B">
          <w:rPr>
            <w:rStyle w:val="ad"/>
            <w:noProof/>
          </w:rPr>
          <w:t>8.11</w:t>
        </w:r>
        <w:r w:rsidR="00ED1FB8" w:rsidRPr="007B0D9B">
          <w:rPr>
            <w:rStyle w:val="ad"/>
            <w:rFonts w:hint="eastAsia"/>
            <w:noProof/>
          </w:rPr>
          <w:t>报告期末本基金投资的国债期货交易情况说明</w:t>
        </w:r>
        <w:r w:rsidR="00ED1FB8">
          <w:rPr>
            <w:noProof/>
            <w:webHidden/>
          </w:rPr>
          <w:tab/>
        </w:r>
        <w:r w:rsidR="00ED1FB8">
          <w:rPr>
            <w:noProof/>
            <w:webHidden/>
          </w:rPr>
          <w:fldChar w:fldCharType="begin"/>
        </w:r>
        <w:r w:rsidR="00ED1FB8">
          <w:rPr>
            <w:noProof/>
            <w:webHidden/>
          </w:rPr>
          <w:instrText xml:space="preserve"> PAGEREF _Toc67589935 \h </w:instrText>
        </w:r>
        <w:r w:rsidR="00ED1FB8">
          <w:rPr>
            <w:noProof/>
            <w:webHidden/>
          </w:rPr>
        </w:r>
        <w:r w:rsidR="00ED1FB8">
          <w:rPr>
            <w:noProof/>
            <w:webHidden/>
          </w:rPr>
          <w:fldChar w:fldCharType="separate"/>
        </w:r>
        <w:r w:rsidR="00ED1FB8">
          <w:rPr>
            <w:noProof/>
            <w:webHidden/>
          </w:rPr>
          <w:t>62</w:t>
        </w:r>
        <w:r w:rsidR="00ED1FB8">
          <w:rPr>
            <w:noProof/>
            <w:webHidden/>
          </w:rPr>
          <w:fldChar w:fldCharType="end"/>
        </w:r>
      </w:hyperlink>
    </w:p>
    <w:p w:rsidR="00ED1FB8" w:rsidRDefault="00AA0D73">
      <w:pPr>
        <w:pStyle w:val="24"/>
        <w:ind w:left="420"/>
        <w:rPr>
          <w:rFonts w:asciiTheme="minorHAnsi" w:eastAsiaTheme="minorEastAsia" w:hAnsiTheme="minorHAnsi" w:cstheme="minorBidi"/>
          <w:noProof/>
          <w:kern w:val="2"/>
          <w:szCs w:val="22"/>
        </w:rPr>
      </w:pPr>
      <w:hyperlink w:anchor="_Toc67589936" w:history="1">
        <w:r w:rsidR="00ED1FB8" w:rsidRPr="007B0D9B">
          <w:rPr>
            <w:rStyle w:val="ad"/>
            <w:noProof/>
          </w:rPr>
          <w:t xml:space="preserve">8.12 </w:t>
        </w:r>
        <w:r w:rsidR="00ED1FB8" w:rsidRPr="007B0D9B">
          <w:rPr>
            <w:rStyle w:val="ad"/>
            <w:rFonts w:hint="eastAsia"/>
            <w:noProof/>
          </w:rPr>
          <w:t>投资组合报告附注</w:t>
        </w:r>
        <w:r w:rsidR="00ED1FB8">
          <w:rPr>
            <w:noProof/>
            <w:webHidden/>
          </w:rPr>
          <w:tab/>
        </w:r>
        <w:r w:rsidR="00ED1FB8">
          <w:rPr>
            <w:noProof/>
            <w:webHidden/>
          </w:rPr>
          <w:fldChar w:fldCharType="begin"/>
        </w:r>
        <w:r w:rsidR="00ED1FB8">
          <w:rPr>
            <w:noProof/>
            <w:webHidden/>
          </w:rPr>
          <w:instrText xml:space="preserve"> PAGEREF _Toc67589936 \h </w:instrText>
        </w:r>
        <w:r w:rsidR="00ED1FB8">
          <w:rPr>
            <w:noProof/>
            <w:webHidden/>
          </w:rPr>
        </w:r>
        <w:r w:rsidR="00ED1FB8">
          <w:rPr>
            <w:noProof/>
            <w:webHidden/>
          </w:rPr>
          <w:fldChar w:fldCharType="separate"/>
        </w:r>
        <w:r w:rsidR="00ED1FB8">
          <w:rPr>
            <w:noProof/>
            <w:webHidden/>
          </w:rPr>
          <w:t>62</w:t>
        </w:r>
        <w:r w:rsidR="00ED1FB8">
          <w:rPr>
            <w:noProof/>
            <w:webHidden/>
          </w:rPr>
          <w:fldChar w:fldCharType="end"/>
        </w:r>
      </w:hyperlink>
    </w:p>
    <w:p w:rsidR="00ED1FB8" w:rsidRDefault="00AA0D73">
      <w:pPr>
        <w:pStyle w:val="12"/>
        <w:rPr>
          <w:rFonts w:asciiTheme="minorHAnsi" w:eastAsiaTheme="minorEastAsia" w:hAnsiTheme="minorHAnsi" w:cstheme="minorBidi"/>
          <w:noProof/>
          <w:szCs w:val="22"/>
        </w:rPr>
      </w:pPr>
      <w:hyperlink w:anchor="_Toc67589937" w:history="1">
        <w:r w:rsidR="00ED1FB8" w:rsidRPr="007B0D9B">
          <w:rPr>
            <w:rStyle w:val="ad"/>
            <w:b/>
            <w:bCs/>
            <w:noProof/>
          </w:rPr>
          <w:t>§9</w:t>
        </w:r>
        <w:r w:rsidR="00ED1FB8" w:rsidRPr="007B0D9B">
          <w:rPr>
            <w:rStyle w:val="ad"/>
            <w:rFonts w:hint="eastAsia"/>
            <w:b/>
            <w:bCs/>
            <w:noProof/>
          </w:rPr>
          <w:t>基金份额持有人信息</w:t>
        </w:r>
        <w:r w:rsidR="00ED1FB8">
          <w:rPr>
            <w:noProof/>
            <w:webHidden/>
          </w:rPr>
          <w:tab/>
        </w:r>
        <w:r w:rsidR="00ED1FB8">
          <w:rPr>
            <w:noProof/>
            <w:webHidden/>
          </w:rPr>
          <w:fldChar w:fldCharType="begin"/>
        </w:r>
        <w:r w:rsidR="00ED1FB8">
          <w:rPr>
            <w:noProof/>
            <w:webHidden/>
          </w:rPr>
          <w:instrText xml:space="preserve"> PAGEREF _Toc67589937 \h </w:instrText>
        </w:r>
        <w:r w:rsidR="00ED1FB8">
          <w:rPr>
            <w:noProof/>
            <w:webHidden/>
          </w:rPr>
        </w:r>
        <w:r w:rsidR="00ED1FB8">
          <w:rPr>
            <w:noProof/>
            <w:webHidden/>
          </w:rPr>
          <w:fldChar w:fldCharType="separate"/>
        </w:r>
        <w:r w:rsidR="00ED1FB8">
          <w:rPr>
            <w:noProof/>
            <w:webHidden/>
          </w:rPr>
          <w:t>63</w:t>
        </w:r>
        <w:r w:rsidR="00ED1FB8">
          <w:rPr>
            <w:noProof/>
            <w:webHidden/>
          </w:rPr>
          <w:fldChar w:fldCharType="end"/>
        </w:r>
      </w:hyperlink>
    </w:p>
    <w:p w:rsidR="00ED1FB8" w:rsidRDefault="00AA0D73">
      <w:pPr>
        <w:pStyle w:val="24"/>
        <w:ind w:left="420"/>
        <w:rPr>
          <w:rFonts w:asciiTheme="minorHAnsi" w:eastAsiaTheme="minorEastAsia" w:hAnsiTheme="minorHAnsi" w:cstheme="minorBidi"/>
          <w:noProof/>
          <w:kern w:val="2"/>
          <w:szCs w:val="22"/>
        </w:rPr>
      </w:pPr>
      <w:hyperlink w:anchor="_Toc67589938" w:history="1">
        <w:r w:rsidR="00ED1FB8" w:rsidRPr="007B0D9B">
          <w:rPr>
            <w:rStyle w:val="ad"/>
            <w:noProof/>
          </w:rPr>
          <w:t xml:space="preserve">9.1 </w:t>
        </w:r>
        <w:r w:rsidR="00ED1FB8" w:rsidRPr="007B0D9B">
          <w:rPr>
            <w:rStyle w:val="ad"/>
            <w:rFonts w:hint="eastAsia"/>
            <w:noProof/>
          </w:rPr>
          <w:t>期末基金份额持有人户数及持有人结构</w:t>
        </w:r>
        <w:r w:rsidR="00ED1FB8">
          <w:rPr>
            <w:noProof/>
            <w:webHidden/>
          </w:rPr>
          <w:tab/>
        </w:r>
        <w:r w:rsidR="00ED1FB8">
          <w:rPr>
            <w:noProof/>
            <w:webHidden/>
          </w:rPr>
          <w:fldChar w:fldCharType="begin"/>
        </w:r>
        <w:r w:rsidR="00ED1FB8">
          <w:rPr>
            <w:noProof/>
            <w:webHidden/>
          </w:rPr>
          <w:instrText xml:space="preserve"> PAGEREF _Toc67589938 \h </w:instrText>
        </w:r>
        <w:r w:rsidR="00ED1FB8">
          <w:rPr>
            <w:noProof/>
            <w:webHidden/>
          </w:rPr>
        </w:r>
        <w:r w:rsidR="00ED1FB8">
          <w:rPr>
            <w:noProof/>
            <w:webHidden/>
          </w:rPr>
          <w:fldChar w:fldCharType="separate"/>
        </w:r>
        <w:r w:rsidR="00ED1FB8">
          <w:rPr>
            <w:noProof/>
            <w:webHidden/>
          </w:rPr>
          <w:t>63</w:t>
        </w:r>
        <w:r w:rsidR="00ED1FB8">
          <w:rPr>
            <w:noProof/>
            <w:webHidden/>
          </w:rPr>
          <w:fldChar w:fldCharType="end"/>
        </w:r>
      </w:hyperlink>
    </w:p>
    <w:p w:rsidR="00ED1FB8" w:rsidRDefault="00AA0D73">
      <w:pPr>
        <w:pStyle w:val="24"/>
        <w:ind w:left="420"/>
        <w:rPr>
          <w:rFonts w:asciiTheme="minorHAnsi" w:eastAsiaTheme="minorEastAsia" w:hAnsiTheme="minorHAnsi" w:cstheme="minorBidi"/>
          <w:noProof/>
          <w:kern w:val="2"/>
          <w:szCs w:val="22"/>
        </w:rPr>
      </w:pPr>
      <w:hyperlink w:anchor="_Toc67589939" w:history="1">
        <w:r w:rsidR="00ED1FB8" w:rsidRPr="007B0D9B">
          <w:rPr>
            <w:rStyle w:val="ad"/>
            <w:noProof/>
          </w:rPr>
          <w:t>9.2</w:t>
        </w:r>
        <w:r w:rsidR="00ED1FB8" w:rsidRPr="007B0D9B">
          <w:rPr>
            <w:rStyle w:val="ad"/>
            <w:rFonts w:hint="eastAsia"/>
            <w:noProof/>
          </w:rPr>
          <w:t>期末基金管理人的从业人员持有本基金的情况</w:t>
        </w:r>
        <w:r w:rsidR="00ED1FB8">
          <w:rPr>
            <w:noProof/>
            <w:webHidden/>
          </w:rPr>
          <w:tab/>
        </w:r>
        <w:r w:rsidR="00ED1FB8">
          <w:rPr>
            <w:noProof/>
            <w:webHidden/>
          </w:rPr>
          <w:fldChar w:fldCharType="begin"/>
        </w:r>
        <w:r w:rsidR="00ED1FB8">
          <w:rPr>
            <w:noProof/>
            <w:webHidden/>
          </w:rPr>
          <w:instrText xml:space="preserve"> PAGEREF _Toc67589939 \h </w:instrText>
        </w:r>
        <w:r w:rsidR="00ED1FB8">
          <w:rPr>
            <w:noProof/>
            <w:webHidden/>
          </w:rPr>
        </w:r>
        <w:r w:rsidR="00ED1FB8">
          <w:rPr>
            <w:noProof/>
            <w:webHidden/>
          </w:rPr>
          <w:fldChar w:fldCharType="separate"/>
        </w:r>
        <w:r w:rsidR="00ED1FB8">
          <w:rPr>
            <w:noProof/>
            <w:webHidden/>
          </w:rPr>
          <w:t>63</w:t>
        </w:r>
        <w:r w:rsidR="00ED1FB8">
          <w:rPr>
            <w:noProof/>
            <w:webHidden/>
          </w:rPr>
          <w:fldChar w:fldCharType="end"/>
        </w:r>
      </w:hyperlink>
    </w:p>
    <w:p w:rsidR="00ED1FB8" w:rsidRDefault="00AA0D73">
      <w:pPr>
        <w:pStyle w:val="24"/>
        <w:ind w:left="420"/>
        <w:rPr>
          <w:rFonts w:asciiTheme="minorHAnsi" w:eastAsiaTheme="minorEastAsia" w:hAnsiTheme="minorHAnsi" w:cstheme="minorBidi"/>
          <w:noProof/>
          <w:kern w:val="2"/>
          <w:szCs w:val="22"/>
        </w:rPr>
      </w:pPr>
      <w:hyperlink w:anchor="_Toc67589940" w:history="1">
        <w:r w:rsidR="00ED1FB8" w:rsidRPr="007B0D9B">
          <w:rPr>
            <w:rStyle w:val="ad"/>
            <w:noProof/>
          </w:rPr>
          <w:t>9.3</w:t>
        </w:r>
        <w:r w:rsidR="00ED1FB8" w:rsidRPr="007B0D9B">
          <w:rPr>
            <w:rStyle w:val="ad"/>
            <w:rFonts w:hint="eastAsia"/>
            <w:noProof/>
          </w:rPr>
          <w:t>期末基金管理人的从业人员持有本开放式基金份额总量区间的情况</w:t>
        </w:r>
        <w:r w:rsidR="00ED1FB8">
          <w:rPr>
            <w:noProof/>
            <w:webHidden/>
          </w:rPr>
          <w:tab/>
        </w:r>
        <w:r w:rsidR="00ED1FB8">
          <w:rPr>
            <w:noProof/>
            <w:webHidden/>
          </w:rPr>
          <w:fldChar w:fldCharType="begin"/>
        </w:r>
        <w:r w:rsidR="00ED1FB8">
          <w:rPr>
            <w:noProof/>
            <w:webHidden/>
          </w:rPr>
          <w:instrText xml:space="preserve"> PAGEREF _Toc67589940 \h </w:instrText>
        </w:r>
        <w:r w:rsidR="00ED1FB8">
          <w:rPr>
            <w:noProof/>
            <w:webHidden/>
          </w:rPr>
        </w:r>
        <w:r w:rsidR="00ED1FB8">
          <w:rPr>
            <w:noProof/>
            <w:webHidden/>
          </w:rPr>
          <w:fldChar w:fldCharType="separate"/>
        </w:r>
        <w:r w:rsidR="00ED1FB8">
          <w:rPr>
            <w:noProof/>
            <w:webHidden/>
          </w:rPr>
          <w:t>64</w:t>
        </w:r>
        <w:r w:rsidR="00ED1FB8">
          <w:rPr>
            <w:noProof/>
            <w:webHidden/>
          </w:rPr>
          <w:fldChar w:fldCharType="end"/>
        </w:r>
      </w:hyperlink>
    </w:p>
    <w:p w:rsidR="00ED1FB8" w:rsidRDefault="00AA0D73">
      <w:pPr>
        <w:pStyle w:val="12"/>
        <w:rPr>
          <w:rFonts w:asciiTheme="minorHAnsi" w:eastAsiaTheme="minorEastAsia" w:hAnsiTheme="minorHAnsi" w:cstheme="minorBidi"/>
          <w:noProof/>
          <w:szCs w:val="22"/>
        </w:rPr>
      </w:pPr>
      <w:hyperlink w:anchor="_Toc67589941" w:history="1">
        <w:r w:rsidR="00ED1FB8" w:rsidRPr="007B0D9B">
          <w:rPr>
            <w:rStyle w:val="ad"/>
            <w:b/>
            <w:bCs/>
            <w:noProof/>
          </w:rPr>
          <w:t>§10</w:t>
        </w:r>
        <w:r w:rsidR="00ED1FB8" w:rsidRPr="007B0D9B">
          <w:rPr>
            <w:rStyle w:val="ad"/>
            <w:rFonts w:hint="eastAsia"/>
            <w:b/>
            <w:bCs/>
            <w:noProof/>
          </w:rPr>
          <w:t>开放式基金份额变动</w:t>
        </w:r>
        <w:r w:rsidR="00ED1FB8">
          <w:rPr>
            <w:noProof/>
            <w:webHidden/>
          </w:rPr>
          <w:tab/>
        </w:r>
        <w:r w:rsidR="00ED1FB8">
          <w:rPr>
            <w:noProof/>
            <w:webHidden/>
          </w:rPr>
          <w:fldChar w:fldCharType="begin"/>
        </w:r>
        <w:r w:rsidR="00ED1FB8">
          <w:rPr>
            <w:noProof/>
            <w:webHidden/>
          </w:rPr>
          <w:instrText xml:space="preserve"> PAGEREF _Toc67589941 \h </w:instrText>
        </w:r>
        <w:r w:rsidR="00ED1FB8">
          <w:rPr>
            <w:noProof/>
            <w:webHidden/>
          </w:rPr>
        </w:r>
        <w:r w:rsidR="00ED1FB8">
          <w:rPr>
            <w:noProof/>
            <w:webHidden/>
          </w:rPr>
          <w:fldChar w:fldCharType="separate"/>
        </w:r>
        <w:r w:rsidR="00ED1FB8">
          <w:rPr>
            <w:noProof/>
            <w:webHidden/>
          </w:rPr>
          <w:t>64</w:t>
        </w:r>
        <w:r w:rsidR="00ED1FB8">
          <w:rPr>
            <w:noProof/>
            <w:webHidden/>
          </w:rPr>
          <w:fldChar w:fldCharType="end"/>
        </w:r>
      </w:hyperlink>
    </w:p>
    <w:p w:rsidR="00ED1FB8" w:rsidRDefault="00AA0D73">
      <w:pPr>
        <w:pStyle w:val="12"/>
        <w:rPr>
          <w:rFonts w:asciiTheme="minorHAnsi" w:eastAsiaTheme="minorEastAsia" w:hAnsiTheme="minorHAnsi" w:cstheme="minorBidi"/>
          <w:noProof/>
          <w:szCs w:val="22"/>
        </w:rPr>
      </w:pPr>
      <w:hyperlink w:anchor="_Toc67589942" w:history="1">
        <w:r w:rsidR="00ED1FB8" w:rsidRPr="007B0D9B">
          <w:rPr>
            <w:rStyle w:val="ad"/>
            <w:b/>
            <w:bCs/>
            <w:noProof/>
          </w:rPr>
          <w:t>§11</w:t>
        </w:r>
        <w:r w:rsidR="00ED1FB8" w:rsidRPr="007B0D9B">
          <w:rPr>
            <w:rStyle w:val="ad"/>
            <w:rFonts w:hint="eastAsia"/>
            <w:b/>
            <w:bCs/>
            <w:noProof/>
          </w:rPr>
          <w:t>重大事件揭示</w:t>
        </w:r>
        <w:r w:rsidR="00ED1FB8">
          <w:rPr>
            <w:noProof/>
            <w:webHidden/>
          </w:rPr>
          <w:tab/>
        </w:r>
        <w:r w:rsidR="00ED1FB8">
          <w:rPr>
            <w:noProof/>
            <w:webHidden/>
          </w:rPr>
          <w:fldChar w:fldCharType="begin"/>
        </w:r>
        <w:r w:rsidR="00ED1FB8">
          <w:rPr>
            <w:noProof/>
            <w:webHidden/>
          </w:rPr>
          <w:instrText xml:space="preserve"> PAGEREF _Toc67589942 \h </w:instrText>
        </w:r>
        <w:r w:rsidR="00ED1FB8">
          <w:rPr>
            <w:noProof/>
            <w:webHidden/>
          </w:rPr>
        </w:r>
        <w:r w:rsidR="00ED1FB8">
          <w:rPr>
            <w:noProof/>
            <w:webHidden/>
          </w:rPr>
          <w:fldChar w:fldCharType="separate"/>
        </w:r>
        <w:r w:rsidR="00ED1FB8">
          <w:rPr>
            <w:noProof/>
            <w:webHidden/>
          </w:rPr>
          <w:t>64</w:t>
        </w:r>
        <w:r w:rsidR="00ED1FB8">
          <w:rPr>
            <w:noProof/>
            <w:webHidden/>
          </w:rPr>
          <w:fldChar w:fldCharType="end"/>
        </w:r>
      </w:hyperlink>
    </w:p>
    <w:p w:rsidR="00ED1FB8" w:rsidRDefault="00AA0D73">
      <w:pPr>
        <w:pStyle w:val="24"/>
        <w:ind w:left="420"/>
        <w:rPr>
          <w:rFonts w:asciiTheme="minorHAnsi" w:eastAsiaTheme="minorEastAsia" w:hAnsiTheme="minorHAnsi" w:cstheme="minorBidi"/>
          <w:noProof/>
          <w:kern w:val="2"/>
          <w:szCs w:val="22"/>
        </w:rPr>
      </w:pPr>
      <w:hyperlink w:anchor="_Toc67589943" w:history="1">
        <w:r w:rsidR="00ED1FB8" w:rsidRPr="007B0D9B">
          <w:rPr>
            <w:rStyle w:val="ad"/>
            <w:noProof/>
          </w:rPr>
          <w:t>11.1</w:t>
        </w:r>
        <w:r w:rsidR="00ED1FB8" w:rsidRPr="007B0D9B">
          <w:rPr>
            <w:rStyle w:val="ad"/>
            <w:rFonts w:hint="eastAsia"/>
            <w:noProof/>
          </w:rPr>
          <w:t>基金份额持有人大会决议</w:t>
        </w:r>
        <w:r w:rsidR="00ED1FB8">
          <w:rPr>
            <w:noProof/>
            <w:webHidden/>
          </w:rPr>
          <w:tab/>
        </w:r>
        <w:r w:rsidR="00ED1FB8">
          <w:rPr>
            <w:noProof/>
            <w:webHidden/>
          </w:rPr>
          <w:fldChar w:fldCharType="begin"/>
        </w:r>
        <w:r w:rsidR="00ED1FB8">
          <w:rPr>
            <w:noProof/>
            <w:webHidden/>
          </w:rPr>
          <w:instrText xml:space="preserve"> PAGEREF _Toc67589943 \h </w:instrText>
        </w:r>
        <w:r w:rsidR="00ED1FB8">
          <w:rPr>
            <w:noProof/>
            <w:webHidden/>
          </w:rPr>
        </w:r>
        <w:r w:rsidR="00ED1FB8">
          <w:rPr>
            <w:noProof/>
            <w:webHidden/>
          </w:rPr>
          <w:fldChar w:fldCharType="separate"/>
        </w:r>
        <w:r w:rsidR="00ED1FB8">
          <w:rPr>
            <w:noProof/>
            <w:webHidden/>
          </w:rPr>
          <w:t>65</w:t>
        </w:r>
        <w:r w:rsidR="00ED1FB8">
          <w:rPr>
            <w:noProof/>
            <w:webHidden/>
          </w:rPr>
          <w:fldChar w:fldCharType="end"/>
        </w:r>
      </w:hyperlink>
    </w:p>
    <w:p w:rsidR="00ED1FB8" w:rsidRDefault="00AA0D73">
      <w:pPr>
        <w:pStyle w:val="24"/>
        <w:ind w:left="420"/>
        <w:rPr>
          <w:rFonts w:asciiTheme="minorHAnsi" w:eastAsiaTheme="minorEastAsia" w:hAnsiTheme="minorHAnsi" w:cstheme="minorBidi"/>
          <w:noProof/>
          <w:kern w:val="2"/>
          <w:szCs w:val="22"/>
        </w:rPr>
      </w:pPr>
      <w:hyperlink w:anchor="_Toc67589944" w:history="1">
        <w:r w:rsidR="00ED1FB8" w:rsidRPr="007B0D9B">
          <w:rPr>
            <w:rStyle w:val="ad"/>
            <w:noProof/>
          </w:rPr>
          <w:t xml:space="preserve">11.2 </w:t>
        </w:r>
        <w:r w:rsidR="00ED1FB8" w:rsidRPr="007B0D9B">
          <w:rPr>
            <w:rStyle w:val="ad"/>
            <w:rFonts w:hint="eastAsia"/>
            <w:noProof/>
          </w:rPr>
          <w:t>基金管理人、基金托管人的专门基金托管部门的重大人事变动</w:t>
        </w:r>
        <w:r w:rsidR="00ED1FB8">
          <w:rPr>
            <w:noProof/>
            <w:webHidden/>
          </w:rPr>
          <w:tab/>
        </w:r>
        <w:r w:rsidR="00ED1FB8">
          <w:rPr>
            <w:noProof/>
            <w:webHidden/>
          </w:rPr>
          <w:fldChar w:fldCharType="begin"/>
        </w:r>
        <w:r w:rsidR="00ED1FB8">
          <w:rPr>
            <w:noProof/>
            <w:webHidden/>
          </w:rPr>
          <w:instrText xml:space="preserve"> PAGEREF _Toc67589944 \h </w:instrText>
        </w:r>
        <w:r w:rsidR="00ED1FB8">
          <w:rPr>
            <w:noProof/>
            <w:webHidden/>
          </w:rPr>
        </w:r>
        <w:r w:rsidR="00ED1FB8">
          <w:rPr>
            <w:noProof/>
            <w:webHidden/>
          </w:rPr>
          <w:fldChar w:fldCharType="separate"/>
        </w:r>
        <w:r w:rsidR="00ED1FB8">
          <w:rPr>
            <w:noProof/>
            <w:webHidden/>
          </w:rPr>
          <w:t>65</w:t>
        </w:r>
        <w:r w:rsidR="00ED1FB8">
          <w:rPr>
            <w:noProof/>
            <w:webHidden/>
          </w:rPr>
          <w:fldChar w:fldCharType="end"/>
        </w:r>
      </w:hyperlink>
    </w:p>
    <w:p w:rsidR="00ED1FB8" w:rsidRDefault="00AA0D73">
      <w:pPr>
        <w:pStyle w:val="24"/>
        <w:ind w:left="420"/>
        <w:rPr>
          <w:rFonts w:asciiTheme="minorHAnsi" w:eastAsiaTheme="minorEastAsia" w:hAnsiTheme="minorHAnsi" w:cstheme="minorBidi"/>
          <w:noProof/>
          <w:kern w:val="2"/>
          <w:szCs w:val="22"/>
        </w:rPr>
      </w:pPr>
      <w:hyperlink w:anchor="_Toc67589945" w:history="1">
        <w:r w:rsidR="00ED1FB8" w:rsidRPr="007B0D9B">
          <w:rPr>
            <w:rStyle w:val="ad"/>
            <w:noProof/>
          </w:rPr>
          <w:t xml:space="preserve">11.3 </w:t>
        </w:r>
        <w:r w:rsidR="00ED1FB8" w:rsidRPr="007B0D9B">
          <w:rPr>
            <w:rStyle w:val="ad"/>
            <w:rFonts w:hint="eastAsia"/>
            <w:noProof/>
          </w:rPr>
          <w:t>涉及基金管理人、基金财产、基金托管业务的诉讼</w:t>
        </w:r>
        <w:r w:rsidR="00ED1FB8">
          <w:rPr>
            <w:noProof/>
            <w:webHidden/>
          </w:rPr>
          <w:tab/>
        </w:r>
        <w:r w:rsidR="00ED1FB8">
          <w:rPr>
            <w:noProof/>
            <w:webHidden/>
          </w:rPr>
          <w:fldChar w:fldCharType="begin"/>
        </w:r>
        <w:r w:rsidR="00ED1FB8">
          <w:rPr>
            <w:noProof/>
            <w:webHidden/>
          </w:rPr>
          <w:instrText xml:space="preserve"> PAGEREF _Toc67589945 \h </w:instrText>
        </w:r>
        <w:r w:rsidR="00ED1FB8">
          <w:rPr>
            <w:noProof/>
            <w:webHidden/>
          </w:rPr>
        </w:r>
        <w:r w:rsidR="00ED1FB8">
          <w:rPr>
            <w:noProof/>
            <w:webHidden/>
          </w:rPr>
          <w:fldChar w:fldCharType="separate"/>
        </w:r>
        <w:r w:rsidR="00ED1FB8">
          <w:rPr>
            <w:noProof/>
            <w:webHidden/>
          </w:rPr>
          <w:t>65</w:t>
        </w:r>
        <w:r w:rsidR="00ED1FB8">
          <w:rPr>
            <w:noProof/>
            <w:webHidden/>
          </w:rPr>
          <w:fldChar w:fldCharType="end"/>
        </w:r>
      </w:hyperlink>
    </w:p>
    <w:p w:rsidR="00ED1FB8" w:rsidRDefault="00AA0D73">
      <w:pPr>
        <w:pStyle w:val="24"/>
        <w:ind w:left="420"/>
        <w:rPr>
          <w:rFonts w:asciiTheme="minorHAnsi" w:eastAsiaTheme="minorEastAsia" w:hAnsiTheme="minorHAnsi" w:cstheme="minorBidi"/>
          <w:noProof/>
          <w:kern w:val="2"/>
          <w:szCs w:val="22"/>
        </w:rPr>
      </w:pPr>
      <w:hyperlink w:anchor="_Toc67589946" w:history="1">
        <w:r w:rsidR="00ED1FB8" w:rsidRPr="007B0D9B">
          <w:rPr>
            <w:rStyle w:val="ad"/>
            <w:noProof/>
          </w:rPr>
          <w:t xml:space="preserve">11.4 </w:t>
        </w:r>
        <w:r w:rsidR="00ED1FB8" w:rsidRPr="007B0D9B">
          <w:rPr>
            <w:rStyle w:val="ad"/>
            <w:rFonts w:hint="eastAsia"/>
            <w:noProof/>
          </w:rPr>
          <w:t>基金投资策略的改变</w:t>
        </w:r>
        <w:r w:rsidR="00ED1FB8">
          <w:rPr>
            <w:noProof/>
            <w:webHidden/>
          </w:rPr>
          <w:tab/>
        </w:r>
        <w:r w:rsidR="00ED1FB8">
          <w:rPr>
            <w:noProof/>
            <w:webHidden/>
          </w:rPr>
          <w:fldChar w:fldCharType="begin"/>
        </w:r>
        <w:r w:rsidR="00ED1FB8">
          <w:rPr>
            <w:noProof/>
            <w:webHidden/>
          </w:rPr>
          <w:instrText xml:space="preserve"> PAGEREF _Toc67589946 \h </w:instrText>
        </w:r>
        <w:r w:rsidR="00ED1FB8">
          <w:rPr>
            <w:noProof/>
            <w:webHidden/>
          </w:rPr>
        </w:r>
        <w:r w:rsidR="00ED1FB8">
          <w:rPr>
            <w:noProof/>
            <w:webHidden/>
          </w:rPr>
          <w:fldChar w:fldCharType="separate"/>
        </w:r>
        <w:r w:rsidR="00ED1FB8">
          <w:rPr>
            <w:noProof/>
            <w:webHidden/>
          </w:rPr>
          <w:t>65</w:t>
        </w:r>
        <w:r w:rsidR="00ED1FB8">
          <w:rPr>
            <w:noProof/>
            <w:webHidden/>
          </w:rPr>
          <w:fldChar w:fldCharType="end"/>
        </w:r>
      </w:hyperlink>
    </w:p>
    <w:p w:rsidR="00ED1FB8" w:rsidRDefault="00AA0D73">
      <w:pPr>
        <w:pStyle w:val="24"/>
        <w:ind w:left="420"/>
        <w:rPr>
          <w:rFonts w:asciiTheme="minorHAnsi" w:eastAsiaTheme="minorEastAsia" w:hAnsiTheme="minorHAnsi" w:cstheme="minorBidi"/>
          <w:noProof/>
          <w:kern w:val="2"/>
          <w:szCs w:val="22"/>
        </w:rPr>
      </w:pPr>
      <w:hyperlink w:anchor="_Toc67589947" w:history="1">
        <w:r w:rsidR="00ED1FB8" w:rsidRPr="007B0D9B">
          <w:rPr>
            <w:rStyle w:val="ad"/>
            <w:noProof/>
          </w:rPr>
          <w:t>11.5</w:t>
        </w:r>
        <w:r w:rsidR="00ED1FB8" w:rsidRPr="007B0D9B">
          <w:rPr>
            <w:rStyle w:val="ad"/>
            <w:rFonts w:hint="eastAsia"/>
            <w:noProof/>
          </w:rPr>
          <w:t>为基金进行审计的会计师事务所情况</w:t>
        </w:r>
        <w:r w:rsidR="00ED1FB8">
          <w:rPr>
            <w:noProof/>
            <w:webHidden/>
          </w:rPr>
          <w:tab/>
        </w:r>
        <w:r w:rsidR="00ED1FB8">
          <w:rPr>
            <w:noProof/>
            <w:webHidden/>
          </w:rPr>
          <w:fldChar w:fldCharType="begin"/>
        </w:r>
        <w:r w:rsidR="00ED1FB8">
          <w:rPr>
            <w:noProof/>
            <w:webHidden/>
          </w:rPr>
          <w:instrText xml:space="preserve"> PAGEREF _Toc67589947 \h </w:instrText>
        </w:r>
        <w:r w:rsidR="00ED1FB8">
          <w:rPr>
            <w:noProof/>
            <w:webHidden/>
          </w:rPr>
        </w:r>
        <w:r w:rsidR="00ED1FB8">
          <w:rPr>
            <w:noProof/>
            <w:webHidden/>
          </w:rPr>
          <w:fldChar w:fldCharType="separate"/>
        </w:r>
        <w:r w:rsidR="00ED1FB8">
          <w:rPr>
            <w:noProof/>
            <w:webHidden/>
          </w:rPr>
          <w:t>65</w:t>
        </w:r>
        <w:r w:rsidR="00ED1FB8">
          <w:rPr>
            <w:noProof/>
            <w:webHidden/>
          </w:rPr>
          <w:fldChar w:fldCharType="end"/>
        </w:r>
      </w:hyperlink>
    </w:p>
    <w:p w:rsidR="00ED1FB8" w:rsidRDefault="00AA0D73">
      <w:pPr>
        <w:pStyle w:val="24"/>
        <w:ind w:left="420"/>
        <w:rPr>
          <w:rFonts w:asciiTheme="minorHAnsi" w:eastAsiaTheme="minorEastAsia" w:hAnsiTheme="minorHAnsi" w:cstheme="minorBidi"/>
          <w:noProof/>
          <w:kern w:val="2"/>
          <w:szCs w:val="22"/>
        </w:rPr>
      </w:pPr>
      <w:hyperlink w:anchor="_Toc67589948" w:history="1">
        <w:r w:rsidR="00ED1FB8" w:rsidRPr="007B0D9B">
          <w:rPr>
            <w:rStyle w:val="ad"/>
            <w:noProof/>
          </w:rPr>
          <w:t xml:space="preserve">11.6 </w:t>
        </w:r>
        <w:r w:rsidR="00ED1FB8" w:rsidRPr="007B0D9B">
          <w:rPr>
            <w:rStyle w:val="ad"/>
            <w:rFonts w:hint="eastAsia"/>
            <w:noProof/>
          </w:rPr>
          <w:t>管理人、托管人及其高级管理人员受稽查或处罚等情况</w:t>
        </w:r>
        <w:r w:rsidR="00ED1FB8">
          <w:rPr>
            <w:noProof/>
            <w:webHidden/>
          </w:rPr>
          <w:tab/>
        </w:r>
        <w:r w:rsidR="00ED1FB8">
          <w:rPr>
            <w:noProof/>
            <w:webHidden/>
          </w:rPr>
          <w:fldChar w:fldCharType="begin"/>
        </w:r>
        <w:r w:rsidR="00ED1FB8">
          <w:rPr>
            <w:noProof/>
            <w:webHidden/>
          </w:rPr>
          <w:instrText xml:space="preserve"> PAGEREF _Toc67589948 \h </w:instrText>
        </w:r>
        <w:r w:rsidR="00ED1FB8">
          <w:rPr>
            <w:noProof/>
            <w:webHidden/>
          </w:rPr>
        </w:r>
        <w:r w:rsidR="00ED1FB8">
          <w:rPr>
            <w:noProof/>
            <w:webHidden/>
          </w:rPr>
          <w:fldChar w:fldCharType="separate"/>
        </w:r>
        <w:r w:rsidR="00ED1FB8">
          <w:rPr>
            <w:noProof/>
            <w:webHidden/>
          </w:rPr>
          <w:t>65</w:t>
        </w:r>
        <w:r w:rsidR="00ED1FB8">
          <w:rPr>
            <w:noProof/>
            <w:webHidden/>
          </w:rPr>
          <w:fldChar w:fldCharType="end"/>
        </w:r>
      </w:hyperlink>
    </w:p>
    <w:p w:rsidR="00ED1FB8" w:rsidRDefault="00AA0D73">
      <w:pPr>
        <w:pStyle w:val="24"/>
        <w:ind w:left="420"/>
        <w:rPr>
          <w:rFonts w:asciiTheme="minorHAnsi" w:eastAsiaTheme="minorEastAsia" w:hAnsiTheme="minorHAnsi" w:cstheme="minorBidi"/>
          <w:noProof/>
          <w:kern w:val="2"/>
          <w:szCs w:val="22"/>
        </w:rPr>
      </w:pPr>
      <w:hyperlink w:anchor="_Toc67589949" w:history="1">
        <w:r w:rsidR="00ED1FB8" w:rsidRPr="007B0D9B">
          <w:rPr>
            <w:rStyle w:val="ad"/>
            <w:noProof/>
          </w:rPr>
          <w:t xml:space="preserve">11.7 </w:t>
        </w:r>
        <w:r w:rsidR="00ED1FB8" w:rsidRPr="007B0D9B">
          <w:rPr>
            <w:rStyle w:val="ad"/>
            <w:rFonts w:hint="eastAsia"/>
            <w:noProof/>
          </w:rPr>
          <w:t>基金租用证券公司交易单元的有关情况</w:t>
        </w:r>
        <w:r w:rsidR="00ED1FB8">
          <w:rPr>
            <w:noProof/>
            <w:webHidden/>
          </w:rPr>
          <w:tab/>
        </w:r>
        <w:r w:rsidR="00ED1FB8">
          <w:rPr>
            <w:noProof/>
            <w:webHidden/>
          </w:rPr>
          <w:fldChar w:fldCharType="begin"/>
        </w:r>
        <w:r w:rsidR="00ED1FB8">
          <w:rPr>
            <w:noProof/>
            <w:webHidden/>
          </w:rPr>
          <w:instrText xml:space="preserve"> PAGEREF _Toc67589949 \h </w:instrText>
        </w:r>
        <w:r w:rsidR="00ED1FB8">
          <w:rPr>
            <w:noProof/>
            <w:webHidden/>
          </w:rPr>
        </w:r>
        <w:r w:rsidR="00ED1FB8">
          <w:rPr>
            <w:noProof/>
            <w:webHidden/>
          </w:rPr>
          <w:fldChar w:fldCharType="separate"/>
        </w:r>
        <w:r w:rsidR="00ED1FB8">
          <w:rPr>
            <w:noProof/>
            <w:webHidden/>
          </w:rPr>
          <w:t>65</w:t>
        </w:r>
        <w:r w:rsidR="00ED1FB8">
          <w:rPr>
            <w:noProof/>
            <w:webHidden/>
          </w:rPr>
          <w:fldChar w:fldCharType="end"/>
        </w:r>
      </w:hyperlink>
    </w:p>
    <w:p w:rsidR="00ED1FB8" w:rsidRDefault="00AA0D73">
      <w:pPr>
        <w:pStyle w:val="24"/>
        <w:ind w:left="420"/>
        <w:rPr>
          <w:rFonts w:asciiTheme="minorHAnsi" w:eastAsiaTheme="minorEastAsia" w:hAnsiTheme="minorHAnsi" w:cstheme="minorBidi"/>
          <w:noProof/>
          <w:kern w:val="2"/>
          <w:szCs w:val="22"/>
        </w:rPr>
      </w:pPr>
      <w:hyperlink w:anchor="_Toc67589950" w:history="1">
        <w:r w:rsidR="00ED1FB8" w:rsidRPr="007B0D9B">
          <w:rPr>
            <w:rStyle w:val="ad"/>
            <w:noProof/>
          </w:rPr>
          <w:t>11.8</w:t>
        </w:r>
        <w:r w:rsidR="00ED1FB8" w:rsidRPr="007B0D9B">
          <w:rPr>
            <w:rStyle w:val="ad"/>
            <w:rFonts w:hint="eastAsia"/>
            <w:noProof/>
          </w:rPr>
          <w:t>其他重大事件</w:t>
        </w:r>
        <w:r w:rsidR="00ED1FB8">
          <w:rPr>
            <w:noProof/>
            <w:webHidden/>
          </w:rPr>
          <w:tab/>
        </w:r>
        <w:r w:rsidR="00ED1FB8">
          <w:rPr>
            <w:noProof/>
            <w:webHidden/>
          </w:rPr>
          <w:fldChar w:fldCharType="begin"/>
        </w:r>
        <w:r w:rsidR="00ED1FB8">
          <w:rPr>
            <w:noProof/>
            <w:webHidden/>
          </w:rPr>
          <w:instrText xml:space="preserve"> PAGEREF _Toc67589950 \h </w:instrText>
        </w:r>
        <w:r w:rsidR="00ED1FB8">
          <w:rPr>
            <w:noProof/>
            <w:webHidden/>
          </w:rPr>
        </w:r>
        <w:r w:rsidR="00ED1FB8">
          <w:rPr>
            <w:noProof/>
            <w:webHidden/>
          </w:rPr>
          <w:fldChar w:fldCharType="separate"/>
        </w:r>
        <w:r w:rsidR="00ED1FB8">
          <w:rPr>
            <w:noProof/>
            <w:webHidden/>
          </w:rPr>
          <w:t>67</w:t>
        </w:r>
        <w:r w:rsidR="00ED1FB8">
          <w:rPr>
            <w:noProof/>
            <w:webHidden/>
          </w:rPr>
          <w:fldChar w:fldCharType="end"/>
        </w:r>
      </w:hyperlink>
    </w:p>
    <w:p w:rsidR="00ED1FB8" w:rsidRDefault="00AA0D73">
      <w:pPr>
        <w:pStyle w:val="12"/>
        <w:rPr>
          <w:rFonts w:asciiTheme="minorHAnsi" w:eastAsiaTheme="minorEastAsia" w:hAnsiTheme="minorHAnsi" w:cstheme="minorBidi"/>
          <w:noProof/>
          <w:szCs w:val="22"/>
        </w:rPr>
      </w:pPr>
      <w:hyperlink w:anchor="_Toc67589951" w:history="1">
        <w:r w:rsidR="00ED1FB8" w:rsidRPr="007B0D9B">
          <w:rPr>
            <w:rStyle w:val="ad"/>
            <w:b/>
            <w:bCs/>
            <w:noProof/>
          </w:rPr>
          <w:t xml:space="preserve">§12  </w:t>
        </w:r>
        <w:r w:rsidR="00ED1FB8" w:rsidRPr="007B0D9B">
          <w:rPr>
            <w:rStyle w:val="ad"/>
            <w:rFonts w:hint="eastAsia"/>
            <w:b/>
            <w:bCs/>
            <w:noProof/>
          </w:rPr>
          <w:t>影响投资者决策的其他重要信息</w:t>
        </w:r>
        <w:r w:rsidR="00ED1FB8">
          <w:rPr>
            <w:noProof/>
            <w:webHidden/>
          </w:rPr>
          <w:tab/>
        </w:r>
        <w:r w:rsidR="00ED1FB8">
          <w:rPr>
            <w:noProof/>
            <w:webHidden/>
          </w:rPr>
          <w:fldChar w:fldCharType="begin"/>
        </w:r>
        <w:r w:rsidR="00ED1FB8">
          <w:rPr>
            <w:noProof/>
            <w:webHidden/>
          </w:rPr>
          <w:instrText xml:space="preserve"> PAGEREF _Toc67589951 \h </w:instrText>
        </w:r>
        <w:r w:rsidR="00ED1FB8">
          <w:rPr>
            <w:noProof/>
            <w:webHidden/>
          </w:rPr>
        </w:r>
        <w:r w:rsidR="00ED1FB8">
          <w:rPr>
            <w:noProof/>
            <w:webHidden/>
          </w:rPr>
          <w:fldChar w:fldCharType="separate"/>
        </w:r>
        <w:r w:rsidR="00ED1FB8">
          <w:rPr>
            <w:noProof/>
            <w:webHidden/>
          </w:rPr>
          <w:t>69</w:t>
        </w:r>
        <w:r w:rsidR="00ED1FB8">
          <w:rPr>
            <w:noProof/>
            <w:webHidden/>
          </w:rPr>
          <w:fldChar w:fldCharType="end"/>
        </w:r>
      </w:hyperlink>
    </w:p>
    <w:p w:rsidR="00ED1FB8" w:rsidRDefault="00AA0D73">
      <w:pPr>
        <w:pStyle w:val="24"/>
        <w:ind w:left="420"/>
        <w:rPr>
          <w:rFonts w:asciiTheme="minorHAnsi" w:eastAsiaTheme="minorEastAsia" w:hAnsiTheme="minorHAnsi" w:cstheme="minorBidi"/>
          <w:noProof/>
          <w:kern w:val="2"/>
          <w:szCs w:val="22"/>
        </w:rPr>
      </w:pPr>
      <w:hyperlink w:anchor="_Toc67589952" w:history="1">
        <w:r w:rsidR="00ED1FB8" w:rsidRPr="007B0D9B">
          <w:rPr>
            <w:rStyle w:val="ad"/>
            <w:noProof/>
          </w:rPr>
          <w:t xml:space="preserve">12.1 </w:t>
        </w:r>
        <w:r w:rsidR="00ED1FB8" w:rsidRPr="007B0D9B">
          <w:rPr>
            <w:rStyle w:val="ad"/>
            <w:rFonts w:hint="eastAsia"/>
            <w:noProof/>
          </w:rPr>
          <w:t>报告期内单一投资者持有基金份额比例达到或超过</w:t>
        </w:r>
        <w:r w:rsidR="00ED1FB8" w:rsidRPr="007B0D9B">
          <w:rPr>
            <w:rStyle w:val="ad"/>
            <w:noProof/>
          </w:rPr>
          <w:t>20%</w:t>
        </w:r>
        <w:r w:rsidR="00ED1FB8" w:rsidRPr="007B0D9B">
          <w:rPr>
            <w:rStyle w:val="ad"/>
            <w:rFonts w:hint="eastAsia"/>
            <w:noProof/>
          </w:rPr>
          <w:t>的情况</w:t>
        </w:r>
        <w:r w:rsidR="00ED1FB8">
          <w:rPr>
            <w:noProof/>
            <w:webHidden/>
          </w:rPr>
          <w:tab/>
        </w:r>
        <w:r w:rsidR="00ED1FB8">
          <w:rPr>
            <w:noProof/>
            <w:webHidden/>
          </w:rPr>
          <w:fldChar w:fldCharType="begin"/>
        </w:r>
        <w:r w:rsidR="00ED1FB8">
          <w:rPr>
            <w:noProof/>
            <w:webHidden/>
          </w:rPr>
          <w:instrText xml:space="preserve"> PAGEREF _Toc67589952 \h </w:instrText>
        </w:r>
        <w:r w:rsidR="00ED1FB8">
          <w:rPr>
            <w:noProof/>
            <w:webHidden/>
          </w:rPr>
        </w:r>
        <w:r w:rsidR="00ED1FB8">
          <w:rPr>
            <w:noProof/>
            <w:webHidden/>
          </w:rPr>
          <w:fldChar w:fldCharType="separate"/>
        </w:r>
        <w:r w:rsidR="00ED1FB8">
          <w:rPr>
            <w:noProof/>
            <w:webHidden/>
          </w:rPr>
          <w:t>69</w:t>
        </w:r>
        <w:r w:rsidR="00ED1FB8">
          <w:rPr>
            <w:noProof/>
            <w:webHidden/>
          </w:rPr>
          <w:fldChar w:fldCharType="end"/>
        </w:r>
      </w:hyperlink>
    </w:p>
    <w:p w:rsidR="00ED1FB8" w:rsidRDefault="00AA0D73">
      <w:pPr>
        <w:pStyle w:val="24"/>
        <w:ind w:left="420"/>
        <w:rPr>
          <w:rFonts w:asciiTheme="minorHAnsi" w:eastAsiaTheme="minorEastAsia" w:hAnsiTheme="minorHAnsi" w:cstheme="minorBidi"/>
          <w:noProof/>
          <w:kern w:val="2"/>
          <w:szCs w:val="22"/>
        </w:rPr>
      </w:pPr>
      <w:hyperlink w:anchor="_Toc67589953" w:history="1">
        <w:r w:rsidR="00ED1FB8" w:rsidRPr="007B0D9B">
          <w:rPr>
            <w:rStyle w:val="ad"/>
            <w:noProof/>
          </w:rPr>
          <w:t xml:space="preserve">12.2 </w:t>
        </w:r>
        <w:r w:rsidR="00ED1FB8" w:rsidRPr="007B0D9B">
          <w:rPr>
            <w:rStyle w:val="ad"/>
            <w:rFonts w:hint="eastAsia"/>
            <w:noProof/>
          </w:rPr>
          <w:t>影响投资者决策的其他重要信息</w:t>
        </w:r>
        <w:r w:rsidR="00ED1FB8">
          <w:rPr>
            <w:noProof/>
            <w:webHidden/>
          </w:rPr>
          <w:tab/>
        </w:r>
        <w:r w:rsidR="00ED1FB8">
          <w:rPr>
            <w:noProof/>
            <w:webHidden/>
          </w:rPr>
          <w:fldChar w:fldCharType="begin"/>
        </w:r>
        <w:r w:rsidR="00ED1FB8">
          <w:rPr>
            <w:noProof/>
            <w:webHidden/>
          </w:rPr>
          <w:instrText xml:space="preserve"> PAGEREF _Toc67589953 \h </w:instrText>
        </w:r>
        <w:r w:rsidR="00ED1FB8">
          <w:rPr>
            <w:noProof/>
            <w:webHidden/>
          </w:rPr>
        </w:r>
        <w:r w:rsidR="00ED1FB8">
          <w:rPr>
            <w:noProof/>
            <w:webHidden/>
          </w:rPr>
          <w:fldChar w:fldCharType="separate"/>
        </w:r>
        <w:r w:rsidR="00ED1FB8">
          <w:rPr>
            <w:noProof/>
            <w:webHidden/>
          </w:rPr>
          <w:t>70</w:t>
        </w:r>
        <w:r w:rsidR="00ED1FB8">
          <w:rPr>
            <w:noProof/>
            <w:webHidden/>
          </w:rPr>
          <w:fldChar w:fldCharType="end"/>
        </w:r>
      </w:hyperlink>
    </w:p>
    <w:p w:rsidR="00ED1FB8" w:rsidRDefault="00AA0D73">
      <w:pPr>
        <w:pStyle w:val="12"/>
        <w:rPr>
          <w:rFonts w:asciiTheme="minorHAnsi" w:eastAsiaTheme="minorEastAsia" w:hAnsiTheme="minorHAnsi" w:cstheme="minorBidi"/>
          <w:noProof/>
          <w:szCs w:val="22"/>
        </w:rPr>
      </w:pPr>
      <w:hyperlink w:anchor="_Toc67589954" w:history="1">
        <w:r w:rsidR="00ED1FB8" w:rsidRPr="007B0D9B">
          <w:rPr>
            <w:rStyle w:val="ad"/>
            <w:b/>
            <w:bCs/>
            <w:noProof/>
          </w:rPr>
          <w:t>§13</w:t>
        </w:r>
        <w:r w:rsidR="00ED1FB8" w:rsidRPr="007B0D9B">
          <w:rPr>
            <w:rStyle w:val="ad"/>
            <w:rFonts w:hint="eastAsia"/>
            <w:b/>
            <w:bCs/>
            <w:noProof/>
          </w:rPr>
          <w:t>备查文件目录</w:t>
        </w:r>
        <w:r w:rsidR="00ED1FB8">
          <w:rPr>
            <w:noProof/>
            <w:webHidden/>
          </w:rPr>
          <w:tab/>
        </w:r>
        <w:r w:rsidR="00ED1FB8">
          <w:rPr>
            <w:noProof/>
            <w:webHidden/>
          </w:rPr>
          <w:fldChar w:fldCharType="begin"/>
        </w:r>
        <w:r w:rsidR="00ED1FB8">
          <w:rPr>
            <w:noProof/>
            <w:webHidden/>
          </w:rPr>
          <w:instrText xml:space="preserve"> PAGEREF _Toc67589954 \h </w:instrText>
        </w:r>
        <w:r w:rsidR="00ED1FB8">
          <w:rPr>
            <w:noProof/>
            <w:webHidden/>
          </w:rPr>
        </w:r>
        <w:r w:rsidR="00ED1FB8">
          <w:rPr>
            <w:noProof/>
            <w:webHidden/>
          </w:rPr>
          <w:fldChar w:fldCharType="separate"/>
        </w:r>
        <w:r w:rsidR="00ED1FB8">
          <w:rPr>
            <w:noProof/>
            <w:webHidden/>
          </w:rPr>
          <w:t>70</w:t>
        </w:r>
        <w:r w:rsidR="00ED1FB8">
          <w:rPr>
            <w:noProof/>
            <w:webHidden/>
          </w:rPr>
          <w:fldChar w:fldCharType="end"/>
        </w:r>
      </w:hyperlink>
    </w:p>
    <w:p w:rsidR="00ED1FB8" w:rsidRDefault="00AA0D73">
      <w:pPr>
        <w:pStyle w:val="24"/>
        <w:ind w:left="420"/>
        <w:rPr>
          <w:rFonts w:asciiTheme="minorHAnsi" w:eastAsiaTheme="minorEastAsia" w:hAnsiTheme="minorHAnsi" w:cstheme="minorBidi"/>
          <w:noProof/>
          <w:kern w:val="2"/>
          <w:szCs w:val="22"/>
        </w:rPr>
      </w:pPr>
      <w:hyperlink w:anchor="_Toc67589955" w:history="1">
        <w:r w:rsidR="00ED1FB8" w:rsidRPr="007B0D9B">
          <w:rPr>
            <w:rStyle w:val="ad"/>
            <w:noProof/>
          </w:rPr>
          <w:t xml:space="preserve">13.1 </w:t>
        </w:r>
        <w:r w:rsidR="00ED1FB8" w:rsidRPr="007B0D9B">
          <w:rPr>
            <w:rStyle w:val="ad"/>
            <w:rFonts w:hint="eastAsia"/>
            <w:noProof/>
          </w:rPr>
          <w:t>备查文件目录</w:t>
        </w:r>
        <w:r w:rsidR="00ED1FB8">
          <w:rPr>
            <w:noProof/>
            <w:webHidden/>
          </w:rPr>
          <w:tab/>
        </w:r>
        <w:r w:rsidR="00ED1FB8">
          <w:rPr>
            <w:noProof/>
            <w:webHidden/>
          </w:rPr>
          <w:fldChar w:fldCharType="begin"/>
        </w:r>
        <w:r w:rsidR="00ED1FB8">
          <w:rPr>
            <w:noProof/>
            <w:webHidden/>
          </w:rPr>
          <w:instrText xml:space="preserve"> PAGEREF _Toc67589955 \h </w:instrText>
        </w:r>
        <w:r w:rsidR="00ED1FB8">
          <w:rPr>
            <w:noProof/>
            <w:webHidden/>
          </w:rPr>
        </w:r>
        <w:r w:rsidR="00ED1FB8">
          <w:rPr>
            <w:noProof/>
            <w:webHidden/>
          </w:rPr>
          <w:fldChar w:fldCharType="separate"/>
        </w:r>
        <w:r w:rsidR="00ED1FB8">
          <w:rPr>
            <w:noProof/>
            <w:webHidden/>
          </w:rPr>
          <w:t>70</w:t>
        </w:r>
        <w:r w:rsidR="00ED1FB8">
          <w:rPr>
            <w:noProof/>
            <w:webHidden/>
          </w:rPr>
          <w:fldChar w:fldCharType="end"/>
        </w:r>
      </w:hyperlink>
    </w:p>
    <w:p w:rsidR="00ED1FB8" w:rsidRDefault="00AA0D73">
      <w:pPr>
        <w:pStyle w:val="24"/>
        <w:ind w:left="420"/>
        <w:rPr>
          <w:rFonts w:asciiTheme="minorHAnsi" w:eastAsiaTheme="minorEastAsia" w:hAnsiTheme="minorHAnsi" w:cstheme="minorBidi"/>
          <w:noProof/>
          <w:kern w:val="2"/>
          <w:szCs w:val="22"/>
        </w:rPr>
      </w:pPr>
      <w:hyperlink w:anchor="_Toc67589956" w:history="1">
        <w:r w:rsidR="00ED1FB8" w:rsidRPr="007B0D9B">
          <w:rPr>
            <w:rStyle w:val="ad"/>
            <w:noProof/>
          </w:rPr>
          <w:t>13.2</w:t>
        </w:r>
        <w:r w:rsidR="00ED1FB8" w:rsidRPr="007B0D9B">
          <w:rPr>
            <w:rStyle w:val="ad"/>
            <w:rFonts w:hint="eastAsia"/>
            <w:noProof/>
          </w:rPr>
          <w:t>存放地点</w:t>
        </w:r>
        <w:r w:rsidR="00ED1FB8">
          <w:rPr>
            <w:noProof/>
            <w:webHidden/>
          </w:rPr>
          <w:tab/>
        </w:r>
        <w:r w:rsidR="00ED1FB8">
          <w:rPr>
            <w:noProof/>
            <w:webHidden/>
          </w:rPr>
          <w:fldChar w:fldCharType="begin"/>
        </w:r>
        <w:r w:rsidR="00ED1FB8">
          <w:rPr>
            <w:noProof/>
            <w:webHidden/>
          </w:rPr>
          <w:instrText xml:space="preserve"> PAGEREF _Toc67589956 \h </w:instrText>
        </w:r>
        <w:r w:rsidR="00ED1FB8">
          <w:rPr>
            <w:noProof/>
            <w:webHidden/>
          </w:rPr>
        </w:r>
        <w:r w:rsidR="00ED1FB8">
          <w:rPr>
            <w:noProof/>
            <w:webHidden/>
          </w:rPr>
          <w:fldChar w:fldCharType="separate"/>
        </w:r>
        <w:r w:rsidR="00ED1FB8">
          <w:rPr>
            <w:noProof/>
            <w:webHidden/>
          </w:rPr>
          <w:t>70</w:t>
        </w:r>
        <w:r w:rsidR="00ED1FB8">
          <w:rPr>
            <w:noProof/>
            <w:webHidden/>
          </w:rPr>
          <w:fldChar w:fldCharType="end"/>
        </w:r>
      </w:hyperlink>
    </w:p>
    <w:p w:rsidR="00ED1FB8" w:rsidRDefault="00AA0D73">
      <w:pPr>
        <w:pStyle w:val="24"/>
        <w:ind w:left="420"/>
        <w:rPr>
          <w:rFonts w:asciiTheme="minorHAnsi" w:eastAsiaTheme="minorEastAsia" w:hAnsiTheme="minorHAnsi" w:cstheme="minorBidi"/>
          <w:noProof/>
          <w:kern w:val="2"/>
          <w:szCs w:val="22"/>
        </w:rPr>
      </w:pPr>
      <w:hyperlink w:anchor="_Toc67589957" w:history="1">
        <w:r w:rsidR="00ED1FB8" w:rsidRPr="007B0D9B">
          <w:rPr>
            <w:rStyle w:val="ad"/>
            <w:noProof/>
          </w:rPr>
          <w:t>13.3</w:t>
        </w:r>
        <w:r w:rsidR="00ED1FB8" w:rsidRPr="007B0D9B">
          <w:rPr>
            <w:rStyle w:val="ad"/>
            <w:rFonts w:hint="eastAsia"/>
            <w:noProof/>
          </w:rPr>
          <w:t>查阅方式</w:t>
        </w:r>
        <w:r w:rsidR="00ED1FB8">
          <w:rPr>
            <w:noProof/>
            <w:webHidden/>
          </w:rPr>
          <w:tab/>
        </w:r>
        <w:r w:rsidR="00ED1FB8">
          <w:rPr>
            <w:noProof/>
            <w:webHidden/>
          </w:rPr>
          <w:fldChar w:fldCharType="begin"/>
        </w:r>
        <w:r w:rsidR="00ED1FB8">
          <w:rPr>
            <w:noProof/>
            <w:webHidden/>
          </w:rPr>
          <w:instrText xml:space="preserve"> PAGEREF _Toc67589957 \h </w:instrText>
        </w:r>
        <w:r w:rsidR="00ED1FB8">
          <w:rPr>
            <w:noProof/>
            <w:webHidden/>
          </w:rPr>
        </w:r>
        <w:r w:rsidR="00ED1FB8">
          <w:rPr>
            <w:noProof/>
            <w:webHidden/>
          </w:rPr>
          <w:fldChar w:fldCharType="separate"/>
        </w:r>
        <w:r w:rsidR="00ED1FB8">
          <w:rPr>
            <w:noProof/>
            <w:webHidden/>
          </w:rPr>
          <w:t>70</w:t>
        </w:r>
        <w:r w:rsidR="00ED1FB8">
          <w:rPr>
            <w:noProof/>
            <w:webHidden/>
          </w:rPr>
          <w:fldChar w:fldCharType="end"/>
        </w:r>
      </w:hyperlink>
    </w:p>
    <w:p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9" w:name="_Toc225498244"/>
      <w:bookmarkStart w:id="10" w:name="_Toc361324844"/>
      <w:bookmarkStart w:id="11" w:name="_Toc67589890"/>
      <w:r w:rsidRPr="00EC5D69">
        <w:rPr>
          <w:rFonts w:hint="eastAsia"/>
          <w:b/>
          <w:bCs/>
          <w:szCs w:val="24"/>
          <w:lang w:val="en-US"/>
        </w:rPr>
        <w:lastRenderedPageBreak/>
        <w:t>§</w:t>
      </w:r>
      <w:r w:rsidRPr="00EC5D69">
        <w:rPr>
          <w:b/>
          <w:bCs/>
          <w:szCs w:val="24"/>
          <w:lang w:val="en-US"/>
        </w:rPr>
        <w:t xml:space="preserve">2  </w:t>
      </w:r>
      <w:r w:rsidRPr="00EC5D69">
        <w:rPr>
          <w:rFonts w:hint="eastAsia"/>
          <w:b/>
          <w:bCs/>
          <w:szCs w:val="24"/>
          <w:lang w:val="en-US"/>
        </w:rPr>
        <w:t>基金简介</w:t>
      </w:r>
      <w:bookmarkEnd w:id="9"/>
      <w:bookmarkEnd w:id="10"/>
      <w:bookmarkEnd w:id="11"/>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2" w:name="_Toc361324845"/>
      <w:bookmarkStart w:id="13" w:name="_Toc67589891"/>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交银施罗德优择回报灵活配置混合型证券投资基金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交银优择回报灵活配置混合</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519770</w:t>
            </w:r>
          </w:p>
        </w:tc>
      </w:tr>
      <w:tr w:rsidR="00FE5EB7" w:rsidRPr="00D564C7" w:rsidTr="00F8131A">
        <w:tc>
          <w:tcPr>
            <w:tcW w:w="3119" w:type="dxa"/>
            <w:vAlign w:val="center"/>
          </w:tcPr>
          <w:p w:rsidR="00FE5EB7" w:rsidRPr="00EC5D69" w:rsidRDefault="00FE5EB7" w:rsidP="00EC5D69">
            <w:pPr>
              <w:spacing w:before="29" w:line="288" w:lineRule="auto"/>
              <w:jc w:val="left"/>
              <w:rPr>
                <w:sz w:val="24"/>
              </w:rPr>
            </w:pPr>
            <w:r w:rsidRPr="00EC5D69">
              <w:rPr>
                <w:rFonts w:hint="eastAsia"/>
                <w:sz w:val="24"/>
              </w:rPr>
              <w:t>交易代码</w:t>
            </w:r>
          </w:p>
        </w:tc>
        <w:tc>
          <w:tcPr>
            <w:tcW w:w="5879" w:type="dxa"/>
            <w:gridSpan w:val="2"/>
            <w:vAlign w:val="center"/>
          </w:tcPr>
          <w:p w:rsidR="00FE5EB7" w:rsidRPr="00400137" w:rsidRDefault="00FE5EB7" w:rsidP="00400137">
            <w:pPr>
              <w:spacing w:before="29" w:line="288" w:lineRule="auto"/>
              <w:jc w:val="center"/>
              <w:rPr>
                <w:sz w:val="24"/>
              </w:rPr>
            </w:pPr>
            <w:r w:rsidRPr="00400137">
              <w:rPr>
                <w:sz w:val="24"/>
              </w:rPr>
              <w:t>519770</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2016</w:t>
            </w:r>
            <w:r w:rsidRPr="00400137">
              <w:rPr>
                <w:sz w:val="24"/>
              </w:rPr>
              <w:t>年</w:t>
            </w:r>
            <w:r w:rsidRPr="00400137">
              <w:rPr>
                <w:sz w:val="24"/>
              </w:rPr>
              <w:t>4</w:t>
            </w:r>
            <w:r w:rsidRPr="00400137">
              <w:rPr>
                <w:sz w:val="24"/>
              </w:rPr>
              <w:t>月</w:t>
            </w:r>
            <w:r w:rsidRPr="00400137">
              <w:rPr>
                <w:sz w:val="24"/>
              </w:rPr>
              <w:t>22</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中信银行股份有限公司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912,732,558.55</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交银优择回报灵活配置混合</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交银优择回报灵活配置混合</w:t>
            </w:r>
            <w:r w:rsidRPr="00400137">
              <w:rPr>
                <w:sz w:val="24"/>
              </w:rPr>
              <w:t>C</w:t>
            </w:r>
          </w:p>
        </w:tc>
      </w:tr>
      <w:tr w:rsidR="00404CF4" w:rsidRPr="00D564C7" w:rsidTr="00F8131A">
        <w:tc>
          <w:tcPr>
            <w:tcW w:w="3119" w:type="dxa"/>
            <w:vAlign w:val="center"/>
          </w:tcPr>
          <w:p w:rsidR="00404CF4" w:rsidRDefault="00404CF4" w:rsidP="00D959A6">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p w:rsidR="00404CF4" w:rsidRPr="007F52FA" w:rsidRDefault="00404CF4" w:rsidP="00D959A6">
            <w:pPr>
              <w:adjustRightInd w:val="0"/>
              <w:spacing w:before="29" w:line="288" w:lineRule="auto"/>
              <w:ind w:left="17"/>
              <w:jc w:val="left"/>
              <w:rPr>
                <w:color w:val="000000"/>
                <w:sz w:val="24"/>
              </w:rPr>
            </w:pPr>
          </w:p>
        </w:tc>
        <w:tc>
          <w:tcPr>
            <w:tcW w:w="2880" w:type="dxa"/>
            <w:vAlign w:val="center"/>
          </w:tcPr>
          <w:p w:rsidR="00404CF4" w:rsidRPr="000E4C40" w:rsidRDefault="00404CF4" w:rsidP="00D959A6">
            <w:pPr>
              <w:spacing w:before="29" w:line="288" w:lineRule="auto"/>
              <w:jc w:val="left"/>
              <w:rPr>
                <w:sz w:val="24"/>
              </w:rPr>
            </w:pPr>
            <w:r w:rsidRPr="000E4C40">
              <w:rPr>
                <w:sz w:val="24"/>
              </w:rPr>
              <w:t>519770</w:t>
            </w:r>
          </w:p>
        </w:tc>
        <w:tc>
          <w:tcPr>
            <w:tcW w:w="2999" w:type="dxa"/>
            <w:vAlign w:val="center"/>
          </w:tcPr>
          <w:p w:rsidR="00404CF4" w:rsidRPr="000E4C40" w:rsidRDefault="00404CF4" w:rsidP="00D959A6">
            <w:pPr>
              <w:spacing w:before="29" w:line="288" w:lineRule="auto"/>
              <w:jc w:val="left"/>
              <w:rPr>
                <w:sz w:val="24"/>
              </w:rPr>
            </w:pPr>
            <w:r w:rsidRPr="000E4C40">
              <w:rPr>
                <w:sz w:val="24"/>
              </w:rPr>
              <w:t>519771</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649,619,839.70</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263,112,718.85</w:t>
            </w:r>
            <w:r w:rsidRPr="00400137">
              <w:rPr>
                <w:rFonts w:hint="eastAsia"/>
                <w:sz w:val="24"/>
              </w:rPr>
              <w:t>份</w:t>
            </w:r>
          </w:p>
        </w:tc>
      </w:tr>
    </w:tbl>
    <w:p w:rsidR="00EC5D69" w:rsidRPr="007F57C2" w:rsidRDefault="00EC5D69" w:rsidP="007F57C2">
      <w:pPr>
        <w:spacing w:before="29" w:line="288" w:lineRule="auto"/>
        <w:rPr>
          <w:rFonts w:eastAsiaTheme="minorEastAsia"/>
          <w:b/>
          <w:sz w:val="24"/>
        </w:rPr>
      </w:pPr>
    </w:p>
    <w:p w:rsidR="001A59F9" w:rsidRPr="00ED1FB8" w:rsidRDefault="001A59F9" w:rsidP="00ED1FB8">
      <w:pPr>
        <w:pStyle w:val="20"/>
        <w:spacing w:before="29" w:after="0" w:line="288" w:lineRule="auto"/>
        <w:rPr>
          <w:rFonts w:ascii="Times New Roman" w:hAnsi="Times New Roman"/>
          <w:kern w:val="0"/>
          <w:szCs w:val="24"/>
        </w:rPr>
      </w:pPr>
      <w:bookmarkStart w:id="14" w:name="_Toc361324846"/>
      <w:bookmarkStart w:id="15" w:name="_Toc67589892"/>
      <w:r w:rsidRPr="00ED1FB8">
        <w:rPr>
          <w:rFonts w:ascii="Times New Roman" w:hAnsi="Times New Roman"/>
          <w:kern w:val="0"/>
          <w:szCs w:val="24"/>
        </w:rPr>
        <w:t xml:space="preserve">2.2 </w:t>
      </w:r>
      <w:r w:rsidRPr="00ED1FB8">
        <w:rPr>
          <w:rFonts w:ascii="Times New Roman" w:hAnsi="Times New Roman" w:hint="eastAsia"/>
          <w:kern w:val="0"/>
          <w:szCs w:val="24"/>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本基金在控制风险并保持基金资产良好的流动性的前提下，通过灵活的资产配置策略和积极主动的投资管理，力争为投资者提供长期稳健的投资回报。</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50%×</w:t>
            </w:r>
            <w:r w:rsidRPr="00400137">
              <w:rPr>
                <w:sz w:val="24"/>
              </w:rPr>
              <w:t>沪深</w:t>
            </w:r>
            <w:r w:rsidRPr="00400137">
              <w:rPr>
                <w:sz w:val="24"/>
              </w:rPr>
              <w:t>300</w:t>
            </w:r>
            <w:r w:rsidRPr="00400137">
              <w:rPr>
                <w:sz w:val="24"/>
              </w:rPr>
              <w:t>指数收益率</w:t>
            </w:r>
            <w:r w:rsidRPr="00400137">
              <w:rPr>
                <w:sz w:val="24"/>
              </w:rPr>
              <w:t>+50%×</w:t>
            </w:r>
            <w:r w:rsidRPr="00400137">
              <w:rPr>
                <w:sz w:val="24"/>
              </w:rPr>
              <w:t>中债综合全价指数收益率</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本基金是一只混合型基金，其风险和预期收益高于债券</w:t>
            </w:r>
            <w:r w:rsidRPr="00400137">
              <w:rPr>
                <w:sz w:val="24"/>
              </w:rPr>
              <w:lastRenderedPageBreak/>
              <w:t>型基金和货币市场基金，低于股票型基金。属于承担较高风险、预期收益较高的证券投资基金品种。</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ED1FB8" w:rsidRDefault="001A59F9" w:rsidP="00ED1FB8">
      <w:pPr>
        <w:pStyle w:val="20"/>
        <w:spacing w:before="29" w:after="0" w:line="288" w:lineRule="auto"/>
        <w:rPr>
          <w:rFonts w:ascii="Times New Roman" w:hAnsi="Times New Roman"/>
          <w:kern w:val="0"/>
          <w:szCs w:val="24"/>
        </w:rPr>
      </w:pPr>
      <w:bookmarkStart w:id="16" w:name="_Toc225498247"/>
      <w:bookmarkStart w:id="17" w:name="_Toc361324847"/>
      <w:bookmarkStart w:id="18" w:name="_Toc67589893"/>
      <w:r w:rsidRPr="00ED1FB8">
        <w:rPr>
          <w:rFonts w:ascii="Times New Roman" w:hAnsi="Times New Roman"/>
          <w:kern w:val="0"/>
          <w:szCs w:val="24"/>
        </w:rPr>
        <w:t xml:space="preserve">2.3 </w:t>
      </w:r>
      <w:r w:rsidRPr="00ED1FB8">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中信银行股份有限公司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徐静</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4006800000</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xjing@citicbank.com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95558</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010-85230024</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中国（上海）自由贸易试验区银城中路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北京市朝阳区光华路</w:t>
            </w:r>
            <w:r w:rsidRPr="00400137">
              <w:rPr>
                <w:color w:val="000000"/>
                <w:kern w:val="0"/>
                <w:sz w:val="24"/>
              </w:rPr>
              <w:t>10</w:t>
            </w:r>
            <w:r w:rsidRPr="00400137">
              <w:rPr>
                <w:color w:val="000000"/>
                <w:kern w:val="0"/>
                <w:sz w:val="24"/>
              </w:rPr>
              <w:t>号院</w:t>
            </w:r>
            <w:r w:rsidRPr="00400137">
              <w:rPr>
                <w:color w:val="000000"/>
                <w:kern w:val="0"/>
                <w:sz w:val="24"/>
              </w:rPr>
              <w:t>1</w:t>
            </w:r>
            <w:r w:rsidRPr="00400137">
              <w:rPr>
                <w:color w:val="000000"/>
                <w:kern w:val="0"/>
                <w:sz w:val="24"/>
              </w:rPr>
              <w:t>号楼</w:t>
            </w:r>
            <w:r w:rsidRPr="00400137">
              <w:rPr>
                <w:color w:val="000000"/>
                <w:kern w:val="0"/>
                <w:sz w:val="24"/>
              </w:rPr>
              <w:t>6-30</w:t>
            </w:r>
            <w:r w:rsidRPr="00400137">
              <w:rPr>
                <w:color w:val="000000"/>
                <w:kern w:val="0"/>
                <w:sz w:val="24"/>
              </w:rPr>
              <w:t>层、</w:t>
            </w:r>
            <w:r w:rsidRPr="00400137">
              <w:rPr>
                <w:color w:val="000000"/>
                <w:kern w:val="0"/>
                <w:sz w:val="24"/>
              </w:rPr>
              <w:t>32-42</w:t>
            </w:r>
            <w:r w:rsidRPr="00400137">
              <w:rPr>
                <w:color w:val="000000"/>
                <w:kern w:val="0"/>
                <w:sz w:val="24"/>
              </w:rPr>
              <w:t>层</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北京市朝阳区光华路</w:t>
            </w:r>
            <w:r w:rsidRPr="00400137">
              <w:rPr>
                <w:color w:val="000000"/>
                <w:kern w:val="0"/>
                <w:sz w:val="24"/>
              </w:rPr>
              <w:t>10</w:t>
            </w:r>
            <w:r w:rsidRPr="00400137">
              <w:rPr>
                <w:color w:val="000000"/>
                <w:kern w:val="0"/>
                <w:sz w:val="24"/>
              </w:rPr>
              <w:t>号院</w:t>
            </w:r>
            <w:r w:rsidRPr="00400137">
              <w:rPr>
                <w:color w:val="000000"/>
                <w:kern w:val="0"/>
                <w:sz w:val="24"/>
              </w:rPr>
              <w:t>1</w:t>
            </w:r>
            <w:r w:rsidRPr="00400137">
              <w:rPr>
                <w:color w:val="000000"/>
                <w:kern w:val="0"/>
                <w:sz w:val="24"/>
              </w:rPr>
              <w:t>号楼</w:t>
            </w:r>
            <w:r w:rsidRPr="00400137">
              <w:rPr>
                <w:color w:val="000000"/>
                <w:kern w:val="0"/>
                <w:sz w:val="24"/>
              </w:rPr>
              <w:t>6-30</w:t>
            </w:r>
            <w:r w:rsidRPr="00400137">
              <w:rPr>
                <w:color w:val="000000"/>
                <w:kern w:val="0"/>
                <w:sz w:val="24"/>
              </w:rPr>
              <w:t>层、</w:t>
            </w:r>
            <w:r w:rsidRPr="00400137">
              <w:rPr>
                <w:color w:val="000000"/>
                <w:kern w:val="0"/>
                <w:sz w:val="24"/>
              </w:rPr>
              <w:t>32-42</w:t>
            </w:r>
            <w:r w:rsidRPr="00400137">
              <w:rPr>
                <w:color w:val="000000"/>
                <w:kern w:val="0"/>
                <w:sz w:val="24"/>
              </w:rPr>
              <w:t>层</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100020</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阮红</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李庆萍</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ED1FB8" w:rsidRDefault="001A59F9" w:rsidP="00ED1FB8">
      <w:pPr>
        <w:pStyle w:val="20"/>
        <w:spacing w:before="29" w:after="0" w:line="288" w:lineRule="auto"/>
        <w:rPr>
          <w:rFonts w:ascii="Times New Roman" w:hAnsi="Times New Roman"/>
          <w:kern w:val="0"/>
          <w:szCs w:val="24"/>
        </w:rPr>
      </w:pPr>
      <w:bookmarkStart w:id="19" w:name="_Toc225498248"/>
      <w:bookmarkStart w:id="20" w:name="_Toc361324848"/>
      <w:bookmarkStart w:id="21" w:name="_Toc67589894"/>
      <w:r w:rsidRPr="00ED1FB8">
        <w:rPr>
          <w:rFonts w:ascii="Times New Roman" w:hAnsi="Times New Roman"/>
          <w:kern w:val="0"/>
          <w:szCs w:val="24"/>
        </w:rPr>
        <w:t xml:space="preserve">2.4 </w:t>
      </w:r>
      <w:r w:rsidRPr="00ED1FB8">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ED1FB8" w:rsidRDefault="001A59F9" w:rsidP="00ED1FB8">
      <w:pPr>
        <w:pStyle w:val="20"/>
        <w:spacing w:before="29" w:after="0" w:line="288" w:lineRule="auto"/>
        <w:rPr>
          <w:rFonts w:ascii="Times New Roman" w:hAnsi="Times New Roman"/>
          <w:kern w:val="0"/>
          <w:szCs w:val="24"/>
        </w:rPr>
      </w:pPr>
      <w:bookmarkStart w:id="22" w:name="_Toc225498249"/>
      <w:bookmarkStart w:id="23" w:name="_Toc361324849"/>
      <w:bookmarkStart w:id="24" w:name="_Toc67589895"/>
      <w:r w:rsidRPr="00ED1FB8">
        <w:rPr>
          <w:rFonts w:ascii="Times New Roman" w:hAnsi="Times New Roman"/>
          <w:kern w:val="0"/>
          <w:szCs w:val="24"/>
        </w:rPr>
        <w:t xml:space="preserve">2.5 </w:t>
      </w:r>
      <w:r w:rsidRPr="00ED1FB8">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67589896"/>
      <w:bookmarkStart w:id="28" w:name="_Toc194312019"/>
      <w:bookmarkStart w:id="29" w:name="_Toc193947512"/>
      <w:r w:rsidRPr="00F717A8">
        <w:rPr>
          <w:rFonts w:hint="eastAsia"/>
          <w:b/>
          <w:bCs/>
          <w:szCs w:val="24"/>
          <w:lang w:val="en-US"/>
        </w:rPr>
        <w:lastRenderedPageBreak/>
        <w:t>§</w:t>
      </w:r>
      <w:r w:rsidRPr="00F717A8">
        <w:rPr>
          <w:b/>
          <w:bCs/>
          <w:szCs w:val="24"/>
          <w:lang w:val="en-US"/>
        </w:rPr>
        <w:t xml:space="preserve">3 </w:t>
      </w:r>
      <w:r w:rsidRPr="00F717A8">
        <w:rPr>
          <w:rFonts w:hint="eastAsia"/>
          <w:b/>
          <w:bCs/>
          <w:szCs w:val="24"/>
          <w:lang w:val="en-US"/>
        </w:rPr>
        <w:t>主要财务指标、基金净值表现</w:t>
      </w:r>
      <w:bookmarkEnd w:id="25"/>
      <w:r w:rsidRPr="00F717A8">
        <w:rPr>
          <w:rFonts w:hint="eastAsia"/>
          <w:b/>
          <w:bCs/>
          <w:szCs w:val="24"/>
          <w:lang w:val="en-US"/>
        </w:rPr>
        <w:t>及利润分配情况</w:t>
      </w:r>
      <w:bookmarkEnd w:id="26"/>
      <w:bookmarkEnd w:id="27"/>
    </w:p>
    <w:p w:rsidR="00DB6EA0" w:rsidRPr="00DB6EA0" w:rsidRDefault="00DB6EA0" w:rsidP="00DB6EA0"/>
    <w:p w:rsidR="001A59F9" w:rsidRPr="00ED1FB8" w:rsidRDefault="001A59F9" w:rsidP="00ED1FB8">
      <w:pPr>
        <w:pStyle w:val="20"/>
        <w:spacing w:before="29" w:after="0" w:line="288" w:lineRule="auto"/>
        <w:rPr>
          <w:rFonts w:ascii="Times New Roman" w:hAnsi="Times New Roman"/>
          <w:kern w:val="0"/>
          <w:szCs w:val="24"/>
        </w:rPr>
      </w:pPr>
      <w:bookmarkStart w:id="30" w:name="_Toc286996129"/>
      <w:bookmarkStart w:id="31" w:name="_Toc361324851"/>
      <w:bookmarkStart w:id="32" w:name="_Toc67589897"/>
      <w:r w:rsidRPr="00ED1FB8">
        <w:rPr>
          <w:rFonts w:ascii="Times New Roman" w:hAnsi="Times New Roman"/>
          <w:kern w:val="0"/>
          <w:szCs w:val="24"/>
        </w:rPr>
        <w:t xml:space="preserve">3.1 </w:t>
      </w:r>
      <w:r w:rsidRPr="00ED1FB8">
        <w:rPr>
          <w:rFonts w:ascii="Times New Roman" w:hAnsi="Times New Roman" w:hint="eastAsia"/>
          <w:kern w:val="0"/>
          <w:szCs w:val="24"/>
        </w:rPr>
        <w:t>主要会计数据和财务指标</w:t>
      </w:r>
      <w:bookmarkEnd w:id="30"/>
      <w:bookmarkEnd w:id="31"/>
      <w:bookmarkEnd w:id="32"/>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rsidTr="00E471FA">
        <w:trPr>
          <w:trHeight w:val="487"/>
        </w:trPr>
        <w:tc>
          <w:tcPr>
            <w:tcW w:w="823" w:type="pct"/>
            <w:vMerge w:val="restart"/>
            <w:vAlign w:val="center"/>
          </w:tcPr>
          <w:bookmarkEnd w:id="28"/>
          <w:bookmarkEnd w:id="29"/>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2020</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2019</w:t>
            </w:r>
            <w:r w:rsidRPr="005C7DCF">
              <w:rPr>
                <w:b/>
                <w:szCs w:val="21"/>
              </w:rPr>
              <w:t>年</w:t>
            </w:r>
          </w:p>
        </w:tc>
        <w:tc>
          <w:tcPr>
            <w:tcW w:w="1431" w:type="pct"/>
            <w:gridSpan w:val="2"/>
            <w:vAlign w:val="center"/>
          </w:tcPr>
          <w:p w:rsidR="00F523C2" w:rsidRPr="005C7DCF" w:rsidRDefault="00F523C2" w:rsidP="00F717A8">
            <w:pPr>
              <w:spacing w:before="29" w:line="288" w:lineRule="auto"/>
              <w:jc w:val="center"/>
              <w:rPr>
                <w:b/>
                <w:szCs w:val="21"/>
              </w:rPr>
            </w:pPr>
            <w:r w:rsidRPr="005C7DCF">
              <w:rPr>
                <w:b/>
                <w:szCs w:val="21"/>
              </w:rPr>
              <w:t>2018</w:t>
            </w:r>
            <w:r w:rsidRPr="005C7DCF">
              <w:rPr>
                <w:b/>
                <w:szCs w:val="21"/>
              </w:rPr>
              <w:t>年</w:t>
            </w:r>
          </w:p>
        </w:tc>
      </w:tr>
      <w:tr w:rsidR="004C6FD0" w:rsidRPr="005C7DCF" w:rsidTr="00E471F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交银优择回报灵活配置混合</w:t>
            </w:r>
            <w:r w:rsidRPr="005C7DCF">
              <w:rPr>
                <w:szCs w:val="21"/>
              </w:rPr>
              <w:t>A</w:t>
            </w:r>
          </w:p>
        </w:tc>
        <w:tc>
          <w:tcPr>
            <w:tcW w:w="686" w:type="pct"/>
            <w:vAlign w:val="center"/>
          </w:tcPr>
          <w:p w:rsidR="00FB7A99" w:rsidRPr="005C7DCF" w:rsidRDefault="00F523C2" w:rsidP="00E471FA">
            <w:pPr>
              <w:spacing w:before="29" w:line="288" w:lineRule="auto"/>
              <w:rPr>
                <w:szCs w:val="21"/>
              </w:rPr>
            </w:pPr>
            <w:r w:rsidRPr="005C7DCF">
              <w:rPr>
                <w:szCs w:val="21"/>
              </w:rPr>
              <w:t>交银优择回报灵活配置混合</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交银优择回报灵活配置混合</w:t>
            </w:r>
            <w:r w:rsidRPr="005C7DCF">
              <w:rPr>
                <w:szCs w:val="21"/>
              </w:rPr>
              <w:t>A</w:t>
            </w:r>
          </w:p>
        </w:tc>
        <w:tc>
          <w:tcPr>
            <w:tcW w:w="687" w:type="pct"/>
            <w:vAlign w:val="center"/>
          </w:tcPr>
          <w:p w:rsidR="00FB7A99" w:rsidRPr="005C7DCF" w:rsidRDefault="00F523C2" w:rsidP="00E471FA">
            <w:pPr>
              <w:spacing w:before="29" w:line="288" w:lineRule="auto"/>
              <w:rPr>
                <w:szCs w:val="21"/>
              </w:rPr>
            </w:pPr>
            <w:r w:rsidRPr="005C7DCF">
              <w:rPr>
                <w:szCs w:val="21"/>
              </w:rPr>
              <w:t>交银优择回报灵活配置混合</w:t>
            </w:r>
            <w:r w:rsidRPr="005C7DCF">
              <w:rPr>
                <w:szCs w:val="21"/>
              </w:rPr>
              <w:t>C</w:t>
            </w:r>
          </w:p>
        </w:tc>
        <w:tc>
          <w:tcPr>
            <w:tcW w:w="688" w:type="pct"/>
            <w:vAlign w:val="center"/>
          </w:tcPr>
          <w:p w:rsidR="00FB7A99" w:rsidRPr="005C7DCF" w:rsidRDefault="00F523C2" w:rsidP="00E471FA">
            <w:pPr>
              <w:spacing w:before="29" w:line="288" w:lineRule="auto"/>
              <w:rPr>
                <w:szCs w:val="21"/>
              </w:rPr>
            </w:pPr>
            <w:r w:rsidRPr="005C7DCF">
              <w:rPr>
                <w:szCs w:val="21"/>
              </w:rPr>
              <w:t>交银优择回报灵活配置混合</w:t>
            </w:r>
            <w:r w:rsidRPr="005C7DCF">
              <w:rPr>
                <w:szCs w:val="21"/>
              </w:rPr>
              <w:t>A</w:t>
            </w:r>
          </w:p>
        </w:tc>
        <w:tc>
          <w:tcPr>
            <w:tcW w:w="744" w:type="pct"/>
            <w:vAlign w:val="center"/>
          </w:tcPr>
          <w:p w:rsidR="00FB7A99" w:rsidRPr="005C7DCF" w:rsidRDefault="00F523C2" w:rsidP="00E471FA">
            <w:pPr>
              <w:spacing w:before="29" w:line="288" w:lineRule="auto"/>
              <w:rPr>
                <w:szCs w:val="21"/>
              </w:rPr>
            </w:pPr>
            <w:r w:rsidRPr="005C7DCF">
              <w:rPr>
                <w:szCs w:val="21"/>
              </w:rPr>
              <w:t>交银优择回报灵活配置混合</w:t>
            </w:r>
            <w:r w:rsidRPr="005C7DCF">
              <w:rPr>
                <w:szCs w:val="21"/>
              </w:rPr>
              <w:t>C</w:t>
            </w:r>
          </w:p>
        </w:tc>
      </w:tr>
      <w:tr w:rsidR="004C6FD0" w:rsidRPr="005C7DC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86,434,331.51</w:t>
            </w:r>
          </w:p>
        </w:tc>
        <w:tc>
          <w:tcPr>
            <w:tcW w:w="686" w:type="pct"/>
            <w:vAlign w:val="center"/>
          </w:tcPr>
          <w:p w:rsidR="001A59F9" w:rsidRPr="005C7DCF" w:rsidRDefault="001A59F9" w:rsidP="00704789">
            <w:pPr>
              <w:spacing w:before="29" w:line="288" w:lineRule="auto"/>
              <w:jc w:val="right"/>
              <w:rPr>
                <w:szCs w:val="21"/>
              </w:rPr>
            </w:pPr>
            <w:r w:rsidRPr="005C7DCF">
              <w:rPr>
                <w:szCs w:val="21"/>
              </w:rPr>
              <w:t>10,743,261.19</w:t>
            </w:r>
          </w:p>
        </w:tc>
        <w:tc>
          <w:tcPr>
            <w:tcW w:w="687" w:type="pct"/>
            <w:vAlign w:val="center"/>
          </w:tcPr>
          <w:p w:rsidR="001A59F9" w:rsidRPr="005C7DCF" w:rsidRDefault="00AB54C1" w:rsidP="00704789">
            <w:pPr>
              <w:spacing w:before="29" w:line="288" w:lineRule="auto"/>
              <w:jc w:val="right"/>
              <w:rPr>
                <w:szCs w:val="21"/>
              </w:rPr>
            </w:pPr>
            <w:r w:rsidRPr="005C7DCF">
              <w:rPr>
                <w:szCs w:val="21"/>
              </w:rPr>
              <w:t>60,006,501.84</w:t>
            </w:r>
          </w:p>
        </w:tc>
        <w:tc>
          <w:tcPr>
            <w:tcW w:w="687" w:type="pct"/>
            <w:vAlign w:val="center"/>
          </w:tcPr>
          <w:p w:rsidR="001A59F9" w:rsidRPr="005C7DCF" w:rsidRDefault="00AB54C1" w:rsidP="00704789">
            <w:pPr>
              <w:spacing w:before="29" w:line="288" w:lineRule="auto"/>
              <w:jc w:val="right"/>
              <w:rPr>
                <w:szCs w:val="21"/>
              </w:rPr>
            </w:pPr>
            <w:r w:rsidRPr="005C7DCF">
              <w:rPr>
                <w:szCs w:val="21"/>
              </w:rPr>
              <w:t>97,152.14</w:t>
            </w:r>
          </w:p>
        </w:tc>
        <w:tc>
          <w:tcPr>
            <w:tcW w:w="688" w:type="pct"/>
            <w:vAlign w:val="center"/>
          </w:tcPr>
          <w:p w:rsidR="001A59F9" w:rsidRPr="005C7DCF" w:rsidRDefault="00AB54C1" w:rsidP="00704789">
            <w:pPr>
              <w:spacing w:before="29" w:line="288" w:lineRule="auto"/>
              <w:jc w:val="right"/>
              <w:rPr>
                <w:szCs w:val="21"/>
              </w:rPr>
            </w:pPr>
            <w:r w:rsidRPr="005C7DCF">
              <w:rPr>
                <w:szCs w:val="21"/>
              </w:rPr>
              <w:t>25,377,394.52</w:t>
            </w:r>
          </w:p>
        </w:tc>
        <w:tc>
          <w:tcPr>
            <w:tcW w:w="744" w:type="pct"/>
            <w:vAlign w:val="center"/>
          </w:tcPr>
          <w:p w:rsidR="001A59F9" w:rsidRPr="005C7DCF" w:rsidRDefault="00AB54C1" w:rsidP="00704789">
            <w:pPr>
              <w:spacing w:before="29" w:line="288" w:lineRule="auto"/>
              <w:jc w:val="right"/>
              <w:rPr>
                <w:szCs w:val="21"/>
              </w:rPr>
            </w:pPr>
            <w:r w:rsidRPr="005C7DCF">
              <w:rPr>
                <w:szCs w:val="21"/>
              </w:rPr>
              <w:t>1,160.89</w:t>
            </w:r>
          </w:p>
        </w:tc>
      </w:tr>
      <w:tr w:rsidR="004C6FD0" w:rsidRPr="005C7DCF" w:rsidTr="0070478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115,635,271.28</w:t>
            </w:r>
          </w:p>
        </w:tc>
        <w:tc>
          <w:tcPr>
            <w:tcW w:w="686" w:type="pct"/>
            <w:vAlign w:val="center"/>
          </w:tcPr>
          <w:p w:rsidR="001A59F9" w:rsidRPr="005C7DCF" w:rsidRDefault="001A59F9" w:rsidP="00704789">
            <w:pPr>
              <w:spacing w:before="29" w:line="288" w:lineRule="auto"/>
              <w:jc w:val="right"/>
              <w:rPr>
                <w:szCs w:val="21"/>
              </w:rPr>
            </w:pPr>
            <w:r w:rsidRPr="005C7DCF">
              <w:rPr>
                <w:szCs w:val="21"/>
              </w:rPr>
              <w:t>17,933,549.59</w:t>
            </w:r>
          </w:p>
        </w:tc>
        <w:tc>
          <w:tcPr>
            <w:tcW w:w="687" w:type="pct"/>
            <w:vAlign w:val="center"/>
          </w:tcPr>
          <w:p w:rsidR="001A59F9" w:rsidRPr="005C7DCF" w:rsidRDefault="00AB54C1" w:rsidP="00704789">
            <w:pPr>
              <w:spacing w:before="29" w:line="288" w:lineRule="auto"/>
              <w:jc w:val="right"/>
              <w:rPr>
                <w:szCs w:val="21"/>
              </w:rPr>
            </w:pPr>
            <w:r w:rsidRPr="005C7DCF">
              <w:rPr>
                <w:szCs w:val="21"/>
              </w:rPr>
              <w:t>62,705,802.51</w:t>
            </w:r>
          </w:p>
        </w:tc>
        <w:tc>
          <w:tcPr>
            <w:tcW w:w="687" w:type="pct"/>
            <w:vAlign w:val="center"/>
          </w:tcPr>
          <w:p w:rsidR="001A59F9" w:rsidRPr="005C7DCF" w:rsidRDefault="00AB54C1" w:rsidP="00704789">
            <w:pPr>
              <w:spacing w:before="29" w:line="288" w:lineRule="auto"/>
              <w:jc w:val="right"/>
              <w:rPr>
                <w:szCs w:val="21"/>
              </w:rPr>
            </w:pPr>
            <w:r w:rsidRPr="005C7DCF">
              <w:rPr>
                <w:szCs w:val="21"/>
              </w:rPr>
              <w:t>129,262.26</w:t>
            </w:r>
          </w:p>
        </w:tc>
        <w:tc>
          <w:tcPr>
            <w:tcW w:w="688" w:type="pct"/>
            <w:vAlign w:val="center"/>
          </w:tcPr>
          <w:p w:rsidR="001A59F9" w:rsidRPr="005C7DCF" w:rsidRDefault="00AB54C1" w:rsidP="00704789">
            <w:pPr>
              <w:spacing w:before="29" w:line="288" w:lineRule="auto"/>
              <w:jc w:val="right"/>
              <w:rPr>
                <w:szCs w:val="21"/>
              </w:rPr>
            </w:pPr>
            <w:r w:rsidRPr="005C7DCF">
              <w:rPr>
                <w:szCs w:val="21"/>
              </w:rPr>
              <w:t>32,140,617.52</w:t>
            </w:r>
          </w:p>
        </w:tc>
        <w:tc>
          <w:tcPr>
            <w:tcW w:w="744" w:type="pct"/>
            <w:vAlign w:val="center"/>
          </w:tcPr>
          <w:p w:rsidR="001A59F9" w:rsidRPr="005C7DCF" w:rsidRDefault="00AB54C1" w:rsidP="00704789">
            <w:pPr>
              <w:spacing w:before="29" w:line="288" w:lineRule="auto"/>
              <w:jc w:val="right"/>
              <w:rPr>
                <w:szCs w:val="21"/>
              </w:rPr>
            </w:pPr>
            <w:r w:rsidRPr="005C7DCF">
              <w:rPr>
                <w:szCs w:val="21"/>
              </w:rPr>
              <w:t>1,125.76</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0.1739</w:t>
            </w:r>
          </w:p>
        </w:tc>
        <w:tc>
          <w:tcPr>
            <w:tcW w:w="686" w:type="pct"/>
            <w:vAlign w:val="center"/>
          </w:tcPr>
          <w:p w:rsidR="001A59F9" w:rsidRPr="005C7DCF" w:rsidRDefault="001A59F9" w:rsidP="00704789">
            <w:pPr>
              <w:spacing w:before="29" w:line="288" w:lineRule="auto"/>
              <w:jc w:val="right"/>
              <w:rPr>
                <w:szCs w:val="21"/>
              </w:rPr>
            </w:pPr>
            <w:r w:rsidRPr="005C7DCF">
              <w:rPr>
                <w:szCs w:val="21"/>
              </w:rPr>
              <w:t>0.1975</w:t>
            </w:r>
          </w:p>
        </w:tc>
        <w:tc>
          <w:tcPr>
            <w:tcW w:w="687" w:type="pct"/>
            <w:vAlign w:val="center"/>
          </w:tcPr>
          <w:p w:rsidR="001A59F9" w:rsidRPr="005C7DCF" w:rsidRDefault="00AB54C1" w:rsidP="00704789">
            <w:pPr>
              <w:spacing w:before="29" w:line="288" w:lineRule="auto"/>
              <w:jc w:val="right"/>
              <w:rPr>
                <w:szCs w:val="21"/>
              </w:rPr>
            </w:pPr>
            <w:r w:rsidRPr="005C7DCF">
              <w:rPr>
                <w:szCs w:val="21"/>
              </w:rPr>
              <w:t>0.0902</w:t>
            </w:r>
          </w:p>
        </w:tc>
        <w:tc>
          <w:tcPr>
            <w:tcW w:w="687" w:type="pct"/>
            <w:vAlign w:val="center"/>
          </w:tcPr>
          <w:p w:rsidR="001A59F9" w:rsidRPr="005C7DCF" w:rsidRDefault="00AB54C1" w:rsidP="00704789">
            <w:pPr>
              <w:spacing w:before="29" w:line="288" w:lineRule="auto"/>
              <w:jc w:val="right"/>
              <w:rPr>
                <w:szCs w:val="21"/>
              </w:rPr>
            </w:pPr>
            <w:r w:rsidRPr="005C7DCF">
              <w:rPr>
                <w:szCs w:val="21"/>
              </w:rPr>
              <w:t>0.0994</w:t>
            </w:r>
          </w:p>
        </w:tc>
        <w:tc>
          <w:tcPr>
            <w:tcW w:w="688" w:type="pct"/>
            <w:vAlign w:val="center"/>
          </w:tcPr>
          <w:p w:rsidR="001A59F9" w:rsidRPr="005C7DCF" w:rsidRDefault="00AB54C1" w:rsidP="00704789">
            <w:pPr>
              <w:spacing w:before="29" w:line="288" w:lineRule="auto"/>
              <w:jc w:val="right"/>
              <w:rPr>
                <w:szCs w:val="21"/>
              </w:rPr>
            </w:pPr>
            <w:r w:rsidRPr="005C7DCF">
              <w:rPr>
                <w:szCs w:val="21"/>
              </w:rPr>
              <w:t>0.0463</w:t>
            </w:r>
          </w:p>
        </w:tc>
        <w:tc>
          <w:tcPr>
            <w:tcW w:w="744" w:type="pct"/>
            <w:vAlign w:val="center"/>
          </w:tcPr>
          <w:p w:rsidR="001A59F9" w:rsidRPr="005C7DCF" w:rsidRDefault="00AB54C1" w:rsidP="00704789">
            <w:pPr>
              <w:spacing w:before="29" w:line="288" w:lineRule="auto"/>
              <w:jc w:val="right"/>
              <w:rPr>
                <w:szCs w:val="21"/>
              </w:rPr>
            </w:pPr>
            <w:r w:rsidRPr="005C7DCF">
              <w:rPr>
                <w:szCs w:val="21"/>
              </w:rPr>
              <w:t>0.0228</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14.23%</w:t>
            </w:r>
          </w:p>
        </w:tc>
        <w:tc>
          <w:tcPr>
            <w:tcW w:w="686" w:type="pct"/>
            <w:vAlign w:val="center"/>
          </w:tcPr>
          <w:p w:rsidR="001A59F9" w:rsidRPr="005C7DCF" w:rsidRDefault="001A59F9" w:rsidP="00704789">
            <w:pPr>
              <w:spacing w:before="29" w:line="288" w:lineRule="auto"/>
              <w:jc w:val="right"/>
              <w:rPr>
                <w:szCs w:val="21"/>
              </w:rPr>
            </w:pPr>
            <w:r w:rsidRPr="005C7DCF">
              <w:rPr>
                <w:szCs w:val="21"/>
              </w:rPr>
              <w:t>15.31%</w:t>
            </w:r>
          </w:p>
        </w:tc>
        <w:tc>
          <w:tcPr>
            <w:tcW w:w="687" w:type="pct"/>
            <w:vAlign w:val="center"/>
          </w:tcPr>
          <w:p w:rsidR="001A59F9" w:rsidRPr="005C7DCF" w:rsidRDefault="00AB54C1" w:rsidP="00704789">
            <w:pPr>
              <w:spacing w:before="29" w:line="288" w:lineRule="auto"/>
              <w:jc w:val="right"/>
              <w:rPr>
                <w:szCs w:val="21"/>
              </w:rPr>
            </w:pPr>
            <w:r w:rsidRPr="005C7DCF">
              <w:rPr>
                <w:szCs w:val="21"/>
              </w:rPr>
              <w:t>8.24%</w:t>
            </w:r>
          </w:p>
        </w:tc>
        <w:tc>
          <w:tcPr>
            <w:tcW w:w="687" w:type="pct"/>
            <w:vAlign w:val="center"/>
          </w:tcPr>
          <w:p w:rsidR="001A59F9" w:rsidRPr="005C7DCF" w:rsidRDefault="00AB54C1" w:rsidP="00704789">
            <w:pPr>
              <w:spacing w:before="29" w:line="288" w:lineRule="auto"/>
              <w:jc w:val="right"/>
              <w:rPr>
                <w:szCs w:val="21"/>
              </w:rPr>
            </w:pPr>
            <w:r w:rsidRPr="005C7DCF">
              <w:rPr>
                <w:szCs w:val="21"/>
              </w:rPr>
              <w:t>8.81%</w:t>
            </w:r>
          </w:p>
        </w:tc>
        <w:tc>
          <w:tcPr>
            <w:tcW w:w="688" w:type="pct"/>
            <w:vAlign w:val="center"/>
          </w:tcPr>
          <w:p w:rsidR="001A59F9" w:rsidRPr="005C7DCF" w:rsidRDefault="00AB54C1" w:rsidP="00704789">
            <w:pPr>
              <w:spacing w:before="29" w:line="288" w:lineRule="auto"/>
              <w:jc w:val="right"/>
              <w:rPr>
                <w:szCs w:val="21"/>
              </w:rPr>
            </w:pPr>
            <w:r w:rsidRPr="005C7DCF">
              <w:rPr>
                <w:szCs w:val="21"/>
              </w:rPr>
              <w:t>4.36%</w:t>
            </w:r>
          </w:p>
        </w:tc>
        <w:tc>
          <w:tcPr>
            <w:tcW w:w="744" w:type="pct"/>
            <w:vAlign w:val="center"/>
          </w:tcPr>
          <w:p w:rsidR="001A59F9" w:rsidRPr="005C7DCF" w:rsidRDefault="00AB54C1" w:rsidP="00704789">
            <w:pPr>
              <w:spacing w:before="29" w:line="288" w:lineRule="auto"/>
              <w:jc w:val="right"/>
              <w:rPr>
                <w:szCs w:val="21"/>
              </w:rPr>
            </w:pPr>
            <w:r w:rsidRPr="005C7DCF">
              <w:rPr>
                <w:szCs w:val="21"/>
              </w:rPr>
              <w:t>2.15%</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15.55%</w:t>
            </w:r>
          </w:p>
        </w:tc>
        <w:tc>
          <w:tcPr>
            <w:tcW w:w="686" w:type="pct"/>
            <w:vAlign w:val="center"/>
          </w:tcPr>
          <w:p w:rsidR="001A59F9" w:rsidRPr="005C7DCF" w:rsidRDefault="001A59F9" w:rsidP="00704789">
            <w:pPr>
              <w:spacing w:before="29" w:line="288" w:lineRule="auto"/>
              <w:jc w:val="right"/>
              <w:rPr>
                <w:szCs w:val="21"/>
              </w:rPr>
            </w:pPr>
            <w:r w:rsidRPr="005C7DCF">
              <w:rPr>
                <w:szCs w:val="21"/>
              </w:rPr>
              <w:t>15.40%</w:t>
            </w:r>
          </w:p>
        </w:tc>
        <w:tc>
          <w:tcPr>
            <w:tcW w:w="687" w:type="pct"/>
            <w:vAlign w:val="center"/>
          </w:tcPr>
          <w:p w:rsidR="001A59F9" w:rsidRPr="005C7DCF" w:rsidRDefault="00AB54C1" w:rsidP="00704789">
            <w:pPr>
              <w:spacing w:before="29" w:line="288" w:lineRule="auto"/>
              <w:jc w:val="right"/>
              <w:rPr>
                <w:szCs w:val="21"/>
              </w:rPr>
            </w:pPr>
            <w:r w:rsidRPr="005C7DCF">
              <w:rPr>
                <w:szCs w:val="21"/>
              </w:rPr>
              <w:t>8.53%</w:t>
            </w:r>
          </w:p>
        </w:tc>
        <w:tc>
          <w:tcPr>
            <w:tcW w:w="687" w:type="pct"/>
            <w:vAlign w:val="center"/>
          </w:tcPr>
          <w:p w:rsidR="001A59F9" w:rsidRPr="005C7DCF" w:rsidRDefault="00AB54C1" w:rsidP="00704789">
            <w:pPr>
              <w:spacing w:before="29" w:line="288" w:lineRule="auto"/>
              <w:jc w:val="right"/>
              <w:rPr>
                <w:szCs w:val="21"/>
              </w:rPr>
            </w:pPr>
            <w:r w:rsidRPr="005C7DCF">
              <w:rPr>
                <w:szCs w:val="21"/>
              </w:rPr>
              <w:t>8.34%</w:t>
            </w:r>
          </w:p>
        </w:tc>
        <w:tc>
          <w:tcPr>
            <w:tcW w:w="688" w:type="pct"/>
            <w:vAlign w:val="center"/>
          </w:tcPr>
          <w:p w:rsidR="001A59F9" w:rsidRPr="005C7DCF" w:rsidRDefault="00AB54C1" w:rsidP="00704789">
            <w:pPr>
              <w:spacing w:before="29" w:line="288" w:lineRule="auto"/>
              <w:jc w:val="right"/>
              <w:rPr>
                <w:szCs w:val="21"/>
              </w:rPr>
            </w:pPr>
            <w:r w:rsidRPr="005C7DCF">
              <w:rPr>
                <w:szCs w:val="21"/>
              </w:rPr>
              <w:t>4.41%</w:t>
            </w:r>
          </w:p>
        </w:tc>
        <w:tc>
          <w:tcPr>
            <w:tcW w:w="744" w:type="pct"/>
            <w:vAlign w:val="center"/>
          </w:tcPr>
          <w:p w:rsidR="001A59F9" w:rsidRPr="005C7DCF" w:rsidRDefault="00AB54C1" w:rsidP="00704789">
            <w:pPr>
              <w:spacing w:before="29" w:line="288" w:lineRule="auto"/>
              <w:jc w:val="right"/>
              <w:rPr>
                <w:szCs w:val="21"/>
              </w:rPr>
            </w:pPr>
            <w:r w:rsidRPr="005C7DCF">
              <w:rPr>
                <w:szCs w:val="21"/>
              </w:rPr>
              <w:t>6.01%</w:t>
            </w:r>
          </w:p>
        </w:tc>
      </w:tr>
      <w:tr w:rsidR="00C23BEA" w:rsidRPr="00D564C7" w:rsidTr="00F6352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2020</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r>
      <w:tr w:rsidR="007B6DD8" w:rsidRPr="00D564C7" w:rsidTr="00F6352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交银优择回报灵活配置混合</w:t>
            </w:r>
            <w:r w:rsidRPr="005C7DCF">
              <w:rPr>
                <w:szCs w:val="21"/>
              </w:rPr>
              <w:t>A</w:t>
            </w:r>
          </w:p>
        </w:tc>
        <w:tc>
          <w:tcPr>
            <w:tcW w:w="687" w:type="pct"/>
            <w:vAlign w:val="center"/>
          </w:tcPr>
          <w:p w:rsidR="001A59F9" w:rsidRPr="005C7DCF" w:rsidRDefault="001A59F9" w:rsidP="00C179C7">
            <w:pPr>
              <w:spacing w:before="29" w:line="288" w:lineRule="auto"/>
              <w:rPr>
                <w:szCs w:val="21"/>
              </w:rPr>
            </w:pPr>
            <w:r w:rsidRPr="005C7DCF">
              <w:rPr>
                <w:szCs w:val="21"/>
              </w:rPr>
              <w:t>交银优择回报灵活配置混合</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交银优择回报灵活配置混合</w:t>
            </w:r>
            <w:r w:rsidRPr="005C7DCF">
              <w:rPr>
                <w:szCs w:val="21"/>
              </w:rPr>
              <w:t>A</w:t>
            </w:r>
          </w:p>
        </w:tc>
        <w:tc>
          <w:tcPr>
            <w:tcW w:w="688" w:type="pct"/>
            <w:vAlign w:val="center"/>
          </w:tcPr>
          <w:p w:rsidR="001A59F9" w:rsidRPr="005C7DCF" w:rsidRDefault="00AB54C1" w:rsidP="00C179C7">
            <w:pPr>
              <w:spacing w:before="29" w:line="288" w:lineRule="auto"/>
              <w:rPr>
                <w:szCs w:val="21"/>
              </w:rPr>
            </w:pPr>
            <w:r w:rsidRPr="005C7DCF">
              <w:rPr>
                <w:szCs w:val="21"/>
              </w:rPr>
              <w:t>交银优择回报灵活配置混合</w:t>
            </w:r>
            <w:r w:rsidRPr="005C7DCF">
              <w:rPr>
                <w:szCs w:val="21"/>
              </w:rPr>
              <w:t>C</w:t>
            </w:r>
          </w:p>
        </w:tc>
        <w:tc>
          <w:tcPr>
            <w:tcW w:w="684" w:type="pct"/>
            <w:vAlign w:val="center"/>
          </w:tcPr>
          <w:p w:rsidR="001A59F9" w:rsidRPr="005C7DCF" w:rsidRDefault="00AB54C1" w:rsidP="00C179C7">
            <w:pPr>
              <w:spacing w:before="29" w:line="288" w:lineRule="auto"/>
              <w:rPr>
                <w:szCs w:val="21"/>
              </w:rPr>
            </w:pPr>
            <w:r w:rsidRPr="005C7DCF">
              <w:rPr>
                <w:szCs w:val="21"/>
              </w:rPr>
              <w:t>交银优择回报灵活配置混合</w:t>
            </w:r>
            <w:r w:rsidRPr="005C7DCF">
              <w:rPr>
                <w:szCs w:val="21"/>
              </w:rPr>
              <w:t>A</w:t>
            </w:r>
          </w:p>
        </w:tc>
        <w:tc>
          <w:tcPr>
            <w:tcW w:w="744" w:type="pct"/>
            <w:vAlign w:val="center"/>
          </w:tcPr>
          <w:p w:rsidR="001A59F9" w:rsidRPr="005C7DCF" w:rsidRDefault="00AB54C1" w:rsidP="00C179C7">
            <w:pPr>
              <w:spacing w:before="29" w:line="288" w:lineRule="auto"/>
              <w:rPr>
                <w:szCs w:val="21"/>
              </w:rPr>
            </w:pPr>
            <w:r w:rsidRPr="005C7DCF">
              <w:rPr>
                <w:szCs w:val="21"/>
              </w:rPr>
              <w:t>交银优择回报灵活配置混合</w:t>
            </w:r>
            <w:r w:rsidRPr="005C7DCF">
              <w:rPr>
                <w:szCs w:val="21"/>
              </w:rPr>
              <w:t>C</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161,907,059.00</w:t>
            </w:r>
          </w:p>
        </w:tc>
        <w:tc>
          <w:tcPr>
            <w:tcW w:w="687" w:type="pct"/>
            <w:vAlign w:val="center"/>
          </w:tcPr>
          <w:p w:rsidR="001A59F9" w:rsidRPr="005C7DCF" w:rsidRDefault="001A59F9" w:rsidP="0078762A">
            <w:pPr>
              <w:spacing w:before="29" w:line="288" w:lineRule="auto"/>
              <w:jc w:val="right"/>
              <w:rPr>
                <w:szCs w:val="21"/>
              </w:rPr>
            </w:pPr>
            <w:r w:rsidRPr="005C7DCF">
              <w:rPr>
                <w:szCs w:val="21"/>
              </w:rPr>
              <w:t>68,182,100.84</w:t>
            </w:r>
          </w:p>
        </w:tc>
        <w:tc>
          <w:tcPr>
            <w:tcW w:w="688" w:type="pct"/>
            <w:vAlign w:val="center"/>
          </w:tcPr>
          <w:p w:rsidR="001A59F9" w:rsidRPr="005C7DCF" w:rsidRDefault="00AB54C1" w:rsidP="0078762A">
            <w:pPr>
              <w:spacing w:before="29" w:line="288" w:lineRule="auto"/>
              <w:jc w:val="right"/>
              <w:rPr>
                <w:szCs w:val="21"/>
              </w:rPr>
            </w:pPr>
            <w:r w:rsidRPr="005C7DCF">
              <w:rPr>
                <w:szCs w:val="21"/>
              </w:rPr>
              <w:t>81,005,325.44</w:t>
            </w:r>
          </w:p>
        </w:tc>
        <w:tc>
          <w:tcPr>
            <w:tcW w:w="688" w:type="pct"/>
            <w:vAlign w:val="center"/>
          </w:tcPr>
          <w:p w:rsidR="001A59F9" w:rsidRPr="005C7DCF" w:rsidRDefault="00AB54C1" w:rsidP="0078762A">
            <w:pPr>
              <w:spacing w:before="29" w:line="288" w:lineRule="auto"/>
              <w:jc w:val="right"/>
              <w:rPr>
                <w:szCs w:val="21"/>
              </w:rPr>
            </w:pPr>
            <w:r w:rsidRPr="005C7DCF">
              <w:rPr>
                <w:szCs w:val="21"/>
              </w:rPr>
              <w:t>383,579.72</w:t>
            </w:r>
          </w:p>
        </w:tc>
        <w:tc>
          <w:tcPr>
            <w:tcW w:w="684" w:type="pct"/>
            <w:vAlign w:val="center"/>
          </w:tcPr>
          <w:p w:rsidR="001A59F9" w:rsidRPr="005C7DCF" w:rsidRDefault="00AB54C1" w:rsidP="0078762A">
            <w:pPr>
              <w:spacing w:before="29" w:line="288" w:lineRule="auto"/>
              <w:jc w:val="right"/>
              <w:rPr>
                <w:szCs w:val="21"/>
              </w:rPr>
            </w:pPr>
            <w:r w:rsidRPr="005C7DCF">
              <w:rPr>
                <w:szCs w:val="21"/>
              </w:rPr>
              <w:t>20,714,615.74</w:t>
            </w:r>
          </w:p>
        </w:tc>
        <w:tc>
          <w:tcPr>
            <w:tcW w:w="744" w:type="pct"/>
            <w:vAlign w:val="center"/>
          </w:tcPr>
          <w:p w:rsidR="001A59F9" w:rsidRPr="005C7DCF" w:rsidRDefault="00AB54C1" w:rsidP="0078762A">
            <w:pPr>
              <w:spacing w:before="29" w:line="288" w:lineRule="auto"/>
              <w:jc w:val="right"/>
              <w:rPr>
                <w:szCs w:val="21"/>
              </w:rPr>
            </w:pPr>
            <w:r w:rsidRPr="005C7DCF">
              <w:rPr>
                <w:szCs w:val="21"/>
              </w:rPr>
              <w:t>11,209.95</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0.249</w:t>
            </w:r>
          </w:p>
        </w:tc>
        <w:tc>
          <w:tcPr>
            <w:tcW w:w="687" w:type="pct"/>
            <w:vAlign w:val="center"/>
          </w:tcPr>
          <w:p w:rsidR="001A59F9" w:rsidRPr="005C7DCF" w:rsidRDefault="001A59F9" w:rsidP="0078762A">
            <w:pPr>
              <w:spacing w:before="29" w:line="288" w:lineRule="auto"/>
              <w:jc w:val="right"/>
              <w:rPr>
                <w:szCs w:val="21"/>
              </w:rPr>
            </w:pPr>
            <w:r w:rsidRPr="005C7DCF">
              <w:rPr>
                <w:szCs w:val="21"/>
              </w:rPr>
              <w:t>0.259</w:t>
            </w:r>
          </w:p>
        </w:tc>
        <w:tc>
          <w:tcPr>
            <w:tcW w:w="688" w:type="pct"/>
            <w:vAlign w:val="center"/>
          </w:tcPr>
          <w:p w:rsidR="001A59F9" w:rsidRPr="005C7DCF" w:rsidRDefault="00AB54C1" w:rsidP="0078762A">
            <w:pPr>
              <w:spacing w:before="29" w:line="288" w:lineRule="auto"/>
              <w:jc w:val="right"/>
              <w:rPr>
                <w:szCs w:val="21"/>
              </w:rPr>
            </w:pPr>
            <w:r w:rsidRPr="005C7DCF">
              <w:rPr>
                <w:szCs w:val="21"/>
              </w:rPr>
              <w:t>0.116</w:t>
            </w:r>
          </w:p>
        </w:tc>
        <w:tc>
          <w:tcPr>
            <w:tcW w:w="688" w:type="pct"/>
            <w:vAlign w:val="center"/>
          </w:tcPr>
          <w:p w:rsidR="001A59F9" w:rsidRPr="005C7DCF" w:rsidRDefault="00AB54C1" w:rsidP="0078762A">
            <w:pPr>
              <w:spacing w:before="29" w:line="288" w:lineRule="auto"/>
              <w:jc w:val="right"/>
              <w:rPr>
                <w:szCs w:val="21"/>
              </w:rPr>
            </w:pPr>
            <w:r w:rsidRPr="005C7DCF">
              <w:rPr>
                <w:szCs w:val="21"/>
              </w:rPr>
              <w:t>0.128</w:t>
            </w:r>
          </w:p>
        </w:tc>
        <w:tc>
          <w:tcPr>
            <w:tcW w:w="684" w:type="pct"/>
            <w:vAlign w:val="center"/>
          </w:tcPr>
          <w:p w:rsidR="001A59F9" w:rsidRPr="005C7DCF" w:rsidRDefault="00AB54C1" w:rsidP="0078762A">
            <w:pPr>
              <w:spacing w:before="29" w:line="288" w:lineRule="auto"/>
              <w:jc w:val="right"/>
              <w:rPr>
                <w:szCs w:val="21"/>
              </w:rPr>
            </w:pPr>
            <w:r w:rsidRPr="005C7DCF">
              <w:rPr>
                <w:szCs w:val="21"/>
              </w:rPr>
              <w:t>0.030</w:t>
            </w:r>
          </w:p>
        </w:tc>
        <w:tc>
          <w:tcPr>
            <w:tcW w:w="744" w:type="pct"/>
            <w:vAlign w:val="center"/>
          </w:tcPr>
          <w:p w:rsidR="001A59F9" w:rsidRPr="005C7DCF" w:rsidRDefault="00AB54C1" w:rsidP="0078762A">
            <w:pPr>
              <w:spacing w:before="29" w:line="288" w:lineRule="auto"/>
              <w:jc w:val="right"/>
              <w:rPr>
                <w:szCs w:val="21"/>
              </w:rPr>
            </w:pPr>
            <w:r w:rsidRPr="005C7DCF">
              <w:rPr>
                <w:szCs w:val="21"/>
              </w:rPr>
              <w:t>0.041</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859,701,395.61</w:t>
            </w:r>
          </w:p>
        </w:tc>
        <w:tc>
          <w:tcPr>
            <w:tcW w:w="687" w:type="pct"/>
            <w:vAlign w:val="center"/>
          </w:tcPr>
          <w:p w:rsidR="001A59F9" w:rsidRPr="005C7DCF" w:rsidRDefault="001A59F9" w:rsidP="0078762A">
            <w:pPr>
              <w:spacing w:before="29" w:line="288" w:lineRule="auto"/>
              <w:jc w:val="right"/>
              <w:rPr>
                <w:szCs w:val="21"/>
              </w:rPr>
            </w:pPr>
            <w:r w:rsidRPr="005C7DCF">
              <w:rPr>
                <w:szCs w:val="21"/>
              </w:rPr>
              <w:t>350,901,508.30</w:t>
            </w:r>
          </w:p>
        </w:tc>
        <w:tc>
          <w:tcPr>
            <w:tcW w:w="688" w:type="pct"/>
            <w:vAlign w:val="center"/>
          </w:tcPr>
          <w:p w:rsidR="001A59F9" w:rsidRPr="005C7DCF" w:rsidRDefault="00AB54C1" w:rsidP="0078762A">
            <w:pPr>
              <w:spacing w:before="29" w:line="288" w:lineRule="auto"/>
              <w:jc w:val="right"/>
              <w:rPr>
                <w:szCs w:val="21"/>
              </w:rPr>
            </w:pPr>
            <w:r w:rsidRPr="005C7DCF">
              <w:rPr>
                <w:szCs w:val="21"/>
              </w:rPr>
              <w:t>798,485,756.30</w:t>
            </w:r>
          </w:p>
        </w:tc>
        <w:tc>
          <w:tcPr>
            <w:tcW w:w="688" w:type="pct"/>
            <w:vAlign w:val="center"/>
          </w:tcPr>
          <w:p w:rsidR="001A59F9" w:rsidRPr="005C7DCF" w:rsidRDefault="00AB54C1" w:rsidP="0078762A">
            <w:pPr>
              <w:spacing w:before="29" w:line="288" w:lineRule="auto"/>
              <w:jc w:val="right"/>
              <w:rPr>
                <w:szCs w:val="21"/>
              </w:rPr>
            </w:pPr>
            <w:r w:rsidRPr="005C7DCF">
              <w:rPr>
                <w:szCs w:val="21"/>
              </w:rPr>
              <w:t>3,478,675.91</w:t>
            </w:r>
          </w:p>
        </w:tc>
        <w:tc>
          <w:tcPr>
            <w:tcW w:w="684" w:type="pct"/>
            <w:vAlign w:val="center"/>
          </w:tcPr>
          <w:p w:rsidR="001A59F9" w:rsidRPr="005C7DCF" w:rsidRDefault="00AB54C1" w:rsidP="0078762A">
            <w:pPr>
              <w:spacing w:before="29" w:line="288" w:lineRule="auto"/>
              <w:jc w:val="right"/>
              <w:rPr>
                <w:szCs w:val="21"/>
              </w:rPr>
            </w:pPr>
            <w:r w:rsidRPr="005C7DCF">
              <w:rPr>
                <w:szCs w:val="21"/>
              </w:rPr>
              <w:t>732,045,828.61</w:t>
            </w:r>
          </w:p>
        </w:tc>
        <w:tc>
          <w:tcPr>
            <w:tcW w:w="744" w:type="pct"/>
            <w:vAlign w:val="center"/>
          </w:tcPr>
          <w:p w:rsidR="001A59F9" w:rsidRPr="005C7DCF" w:rsidRDefault="00AB54C1" w:rsidP="0078762A">
            <w:pPr>
              <w:spacing w:before="29" w:line="288" w:lineRule="auto"/>
              <w:jc w:val="right"/>
              <w:rPr>
                <w:szCs w:val="21"/>
              </w:rPr>
            </w:pPr>
            <w:r w:rsidRPr="005C7DCF">
              <w:rPr>
                <w:szCs w:val="21"/>
              </w:rPr>
              <w:t>288,190.80</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1.323</w:t>
            </w:r>
          </w:p>
        </w:tc>
        <w:tc>
          <w:tcPr>
            <w:tcW w:w="687" w:type="pct"/>
            <w:vAlign w:val="center"/>
          </w:tcPr>
          <w:p w:rsidR="001A59F9" w:rsidRPr="005C7DCF" w:rsidRDefault="001A59F9" w:rsidP="0078762A">
            <w:pPr>
              <w:spacing w:before="29" w:line="288" w:lineRule="auto"/>
              <w:jc w:val="right"/>
              <w:rPr>
                <w:szCs w:val="21"/>
              </w:rPr>
            </w:pPr>
            <w:r w:rsidRPr="005C7DCF">
              <w:rPr>
                <w:szCs w:val="21"/>
              </w:rPr>
              <w:t>1.334</w:t>
            </w:r>
          </w:p>
        </w:tc>
        <w:tc>
          <w:tcPr>
            <w:tcW w:w="688" w:type="pct"/>
            <w:vAlign w:val="center"/>
          </w:tcPr>
          <w:p w:rsidR="001A59F9" w:rsidRPr="005C7DCF" w:rsidRDefault="00AB54C1" w:rsidP="0078762A">
            <w:pPr>
              <w:spacing w:before="29" w:line="288" w:lineRule="auto"/>
              <w:jc w:val="right"/>
              <w:rPr>
                <w:szCs w:val="21"/>
              </w:rPr>
            </w:pPr>
            <w:r w:rsidRPr="005C7DCF">
              <w:rPr>
                <w:szCs w:val="21"/>
              </w:rPr>
              <w:t>1.145</w:t>
            </w:r>
          </w:p>
        </w:tc>
        <w:tc>
          <w:tcPr>
            <w:tcW w:w="688" w:type="pct"/>
            <w:vAlign w:val="center"/>
          </w:tcPr>
          <w:p w:rsidR="001A59F9" w:rsidRPr="005C7DCF" w:rsidRDefault="00AB54C1" w:rsidP="0078762A">
            <w:pPr>
              <w:spacing w:before="29" w:line="288" w:lineRule="auto"/>
              <w:jc w:val="right"/>
              <w:rPr>
                <w:szCs w:val="21"/>
              </w:rPr>
            </w:pPr>
            <w:r w:rsidRPr="005C7DCF">
              <w:rPr>
                <w:szCs w:val="21"/>
              </w:rPr>
              <w:t>1.156</w:t>
            </w:r>
          </w:p>
        </w:tc>
        <w:tc>
          <w:tcPr>
            <w:tcW w:w="684" w:type="pct"/>
            <w:vAlign w:val="center"/>
          </w:tcPr>
          <w:p w:rsidR="001A59F9" w:rsidRPr="005C7DCF" w:rsidRDefault="00AB54C1" w:rsidP="0078762A">
            <w:pPr>
              <w:spacing w:before="29" w:line="288" w:lineRule="auto"/>
              <w:jc w:val="right"/>
              <w:rPr>
                <w:szCs w:val="21"/>
              </w:rPr>
            </w:pPr>
            <w:r w:rsidRPr="005C7DCF">
              <w:rPr>
                <w:szCs w:val="21"/>
              </w:rPr>
              <w:t>1.055</w:t>
            </w:r>
          </w:p>
        </w:tc>
        <w:tc>
          <w:tcPr>
            <w:tcW w:w="744" w:type="pct"/>
            <w:vAlign w:val="center"/>
          </w:tcPr>
          <w:p w:rsidR="001A59F9" w:rsidRPr="005C7DCF" w:rsidRDefault="00AB54C1" w:rsidP="0078762A">
            <w:pPr>
              <w:spacing w:before="29" w:line="288" w:lineRule="auto"/>
              <w:jc w:val="right"/>
              <w:rPr>
                <w:szCs w:val="21"/>
              </w:rPr>
            </w:pPr>
            <w:r w:rsidRPr="005C7DCF">
              <w:rPr>
                <w:szCs w:val="21"/>
              </w:rPr>
              <w:t>1.067</w:t>
            </w:r>
          </w:p>
        </w:tc>
      </w:tr>
      <w:tr w:rsidR="00C23BEA" w:rsidRPr="00D564C7" w:rsidTr="00C7548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2020</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r>
      <w:tr w:rsidR="007B6DD8" w:rsidRPr="00D564C7" w:rsidTr="00C7548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交银优择回报灵活配置混合</w:t>
            </w:r>
            <w:r w:rsidRPr="005C7DCF">
              <w:rPr>
                <w:szCs w:val="21"/>
              </w:rPr>
              <w:t>A</w:t>
            </w:r>
          </w:p>
        </w:tc>
        <w:tc>
          <w:tcPr>
            <w:tcW w:w="687" w:type="pct"/>
            <w:vAlign w:val="center"/>
          </w:tcPr>
          <w:p w:rsidR="001A59F9" w:rsidRPr="005C7DCF" w:rsidRDefault="001A59F9" w:rsidP="002C1FC6">
            <w:pPr>
              <w:spacing w:before="29" w:line="288" w:lineRule="auto"/>
              <w:rPr>
                <w:szCs w:val="21"/>
              </w:rPr>
            </w:pPr>
            <w:r w:rsidRPr="005C7DCF">
              <w:rPr>
                <w:szCs w:val="21"/>
              </w:rPr>
              <w:t>交银优择回报灵活配置混合</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交银优择回报灵活配置混合</w:t>
            </w:r>
            <w:r w:rsidRPr="005C7DCF">
              <w:rPr>
                <w:szCs w:val="21"/>
              </w:rPr>
              <w:t>A</w:t>
            </w:r>
          </w:p>
        </w:tc>
        <w:tc>
          <w:tcPr>
            <w:tcW w:w="688" w:type="pct"/>
            <w:vAlign w:val="center"/>
          </w:tcPr>
          <w:p w:rsidR="001A59F9" w:rsidRPr="005C7DCF" w:rsidRDefault="00AB54C1" w:rsidP="002C1FC6">
            <w:pPr>
              <w:spacing w:before="29" w:line="288" w:lineRule="auto"/>
              <w:rPr>
                <w:szCs w:val="21"/>
              </w:rPr>
            </w:pPr>
            <w:r w:rsidRPr="005C7DCF">
              <w:rPr>
                <w:szCs w:val="21"/>
              </w:rPr>
              <w:t>交银优择回报灵活配置混合</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交银优择回报灵活配置混合</w:t>
            </w:r>
            <w:r w:rsidRPr="005C7DCF">
              <w:rPr>
                <w:szCs w:val="21"/>
              </w:rPr>
              <w:t>A</w:t>
            </w:r>
          </w:p>
        </w:tc>
        <w:tc>
          <w:tcPr>
            <w:tcW w:w="743" w:type="pct"/>
            <w:vAlign w:val="center"/>
          </w:tcPr>
          <w:p w:rsidR="001A59F9" w:rsidRPr="005C7DCF" w:rsidRDefault="00AB54C1" w:rsidP="002C1FC6">
            <w:pPr>
              <w:spacing w:before="29" w:line="288" w:lineRule="auto"/>
              <w:rPr>
                <w:szCs w:val="21"/>
              </w:rPr>
            </w:pPr>
            <w:r w:rsidRPr="005C7DCF">
              <w:rPr>
                <w:szCs w:val="21"/>
              </w:rPr>
              <w:t>交银优择回报灵活配置混合</w:t>
            </w:r>
            <w:r w:rsidRPr="005C7DCF">
              <w:rPr>
                <w:szCs w:val="21"/>
              </w:rPr>
              <w:t>C</w:t>
            </w:r>
          </w:p>
        </w:tc>
      </w:tr>
      <w:tr w:rsidR="007B6DD8" w:rsidRPr="00D564C7" w:rsidTr="0070478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w:t>
            </w:r>
            <w:r w:rsidRPr="005C7DCF">
              <w:rPr>
                <w:rFonts w:hint="eastAsia"/>
                <w:szCs w:val="21"/>
              </w:rPr>
              <w:lastRenderedPageBreak/>
              <w:t>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lastRenderedPageBreak/>
              <w:t>41.93%</w:t>
            </w:r>
          </w:p>
        </w:tc>
        <w:tc>
          <w:tcPr>
            <w:tcW w:w="687" w:type="pct"/>
            <w:vAlign w:val="center"/>
          </w:tcPr>
          <w:p w:rsidR="001A59F9" w:rsidRPr="005C7DCF" w:rsidRDefault="001A59F9" w:rsidP="00704789">
            <w:pPr>
              <w:spacing w:before="29" w:line="288" w:lineRule="auto"/>
              <w:jc w:val="right"/>
              <w:rPr>
                <w:szCs w:val="21"/>
              </w:rPr>
            </w:pPr>
            <w:r w:rsidRPr="005C7DCF">
              <w:rPr>
                <w:szCs w:val="21"/>
              </w:rPr>
              <w:t>43.14%</w:t>
            </w:r>
          </w:p>
        </w:tc>
        <w:tc>
          <w:tcPr>
            <w:tcW w:w="687" w:type="pct"/>
            <w:vAlign w:val="center"/>
          </w:tcPr>
          <w:p w:rsidR="001A59F9" w:rsidRPr="005C7DCF" w:rsidRDefault="00AB54C1" w:rsidP="00704789">
            <w:pPr>
              <w:spacing w:before="29" w:line="288" w:lineRule="auto"/>
              <w:jc w:val="right"/>
              <w:rPr>
                <w:szCs w:val="21"/>
              </w:rPr>
            </w:pPr>
            <w:r w:rsidRPr="005C7DCF">
              <w:rPr>
                <w:szCs w:val="21"/>
              </w:rPr>
              <w:t>22.83%</w:t>
            </w:r>
          </w:p>
        </w:tc>
        <w:tc>
          <w:tcPr>
            <w:tcW w:w="688" w:type="pct"/>
            <w:vAlign w:val="center"/>
          </w:tcPr>
          <w:p w:rsidR="001A59F9" w:rsidRPr="005C7DCF" w:rsidRDefault="00AB54C1" w:rsidP="00704789">
            <w:pPr>
              <w:spacing w:before="29" w:line="288" w:lineRule="auto"/>
              <w:jc w:val="right"/>
              <w:rPr>
                <w:szCs w:val="21"/>
              </w:rPr>
            </w:pPr>
            <w:r w:rsidRPr="005C7DCF">
              <w:rPr>
                <w:szCs w:val="21"/>
              </w:rPr>
              <w:t>24.04%</w:t>
            </w:r>
          </w:p>
        </w:tc>
        <w:tc>
          <w:tcPr>
            <w:tcW w:w="687" w:type="pct"/>
            <w:vAlign w:val="center"/>
          </w:tcPr>
          <w:p w:rsidR="001A59F9" w:rsidRPr="005C7DCF" w:rsidRDefault="00AB54C1" w:rsidP="00704789">
            <w:pPr>
              <w:spacing w:before="29" w:line="288" w:lineRule="auto"/>
              <w:jc w:val="right"/>
              <w:rPr>
                <w:szCs w:val="21"/>
              </w:rPr>
            </w:pPr>
            <w:r w:rsidRPr="005C7DCF">
              <w:rPr>
                <w:szCs w:val="21"/>
              </w:rPr>
              <w:t>13.18%</w:t>
            </w:r>
          </w:p>
        </w:tc>
        <w:tc>
          <w:tcPr>
            <w:tcW w:w="743" w:type="pct"/>
            <w:vAlign w:val="center"/>
          </w:tcPr>
          <w:p w:rsidR="001A59F9" w:rsidRPr="005C7DCF" w:rsidRDefault="00AB54C1" w:rsidP="00704789">
            <w:pPr>
              <w:spacing w:before="29" w:line="288" w:lineRule="auto"/>
              <w:jc w:val="right"/>
              <w:rPr>
                <w:szCs w:val="21"/>
              </w:rPr>
            </w:pPr>
            <w:r w:rsidRPr="005C7DCF">
              <w:rPr>
                <w:szCs w:val="21"/>
              </w:rPr>
              <w:t>14.49%</w:t>
            </w:r>
          </w:p>
        </w:tc>
      </w:tr>
    </w:tbl>
    <w:p w:rsidR="00052E5B" w:rsidRDefault="00574A39">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、上述基金</w:t>
      </w:r>
      <w:r>
        <w:rPr>
          <w:kern w:val="0"/>
          <w:sz w:val="24"/>
        </w:rPr>
        <w:t>A</w:t>
      </w:r>
      <w:r>
        <w:rPr>
          <w:kern w:val="0"/>
          <w:sz w:val="24"/>
        </w:rPr>
        <w:t>类业绩指标不包括持有人认购或交易基金的各项费用，计入费用后的实际收益水平要低于所列数字；</w:t>
      </w:r>
      <w:r>
        <w:rPr>
          <w:kern w:val="0"/>
          <w:sz w:val="24"/>
        </w:rPr>
        <w:t xml:space="preserve"> </w:t>
      </w:r>
    </w:p>
    <w:p w:rsidR="00052E5B" w:rsidRDefault="00574A39">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400137" w:rsidRDefault="001A59F9" w:rsidP="00400137">
      <w:pPr>
        <w:tabs>
          <w:tab w:val="left" w:pos="426"/>
        </w:tabs>
        <w:spacing w:before="29" w:line="288" w:lineRule="auto"/>
        <w:jc w:val="left"/>
        <w:rPr>
          <w:kern w:val="0"/>
          <w:sz w:val="24"/>
        </w:rPr>
      </w:pPr>
      <w:r w:rsidRPr="00400137">
        <w:rPr>
          <w:kern w:val="0"/>
          <w:sz w:val="24"/>
        </w:rPr>
        <w:t xml:space="preserve">   </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ED1FB8" w:rsidRDefault="001A59F9" w:rsidP="00ED1FB8">
      <w:pPr>
        <w:pStyle w:val="20"/>
        <w:spacing w:before="29" w:after="0" w:line="288" w:lineRule="auto"/>
        <w:rPr>
          <w:rFonts w:ascii="Times New Roman" w:hAnsi="Times New Roman"/>
          <w:kern w:val="0"/>
          <w:szCs w:val="24"/>
        </w:rPr>
      </w:pPr>
      <w:bookmarkStart w:id="33" w:name="_Toc225498252"/>
      <w:bookmarkStart w:id="34" w:name="_Toc361324852"/>
      <w:bookmarkStart w:id="35" w:name="_Toc67589898"/>
      <w:r w:rsidRPr="00ED1FB8">
        <w:rPr>
          <w:rFonts w:ascii="Times New Roman" w:hAnsi="Times New Roman"/>
          <w:kern w:val="0"/>
          <w:szCs w:val="24"/>
        </w:rPr>
        <w:t xml:space="preserve">3.2 </w:t>
      </w:r>
      <w:r w:rsidRPr="00ED1FB8">
        <w:rPr>
          <w:rFonts w:ascii="Times New Roman" w:hAnsi="Times New Roman" w:hint="eastAsia"/>
          <w:kern w:val="0"/>
          <w:szCs w:val="24"/>
        </w:rPr>
        <w:t>基金净值表现</w:t>
      </w:r>
      <w:bookmarkEnd w:id="33"/>
      <w:bookmarkEnd w:id="34"/>
      <w:bookmarkEnd w:id="35"/>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2"/>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交银优择回报灵活配置混合</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052E5B">
        <w:tc>
          <w:tcPr>
            <w:tcW w:w="1286" w:type="dxa"/>
            <w:vAlign w:val="center"/>
          </w:tcPr>
          <w:p w:rsidR="00052E5B" w:rsidRDefault="00574A39">
            <w:pPr>
              <w:jc w:val="left"/>
            </w:pPr>
            <w:r>
              <w:rPr>
                <w:color w:val="000000"/>
                <w:sz w:val="24"/>
              </w:rPr>
              <w:t>过去三个月</w:t>
            </w:r>
          </w:p>
        </w:tc>
        <w:tc>
          <w:tcPr>
            <w:tcW w:w="1286" w:type="dxa"/>
            <w:vAlign w:val="center"/>
          </w:tcPr>
          <w:p w:rsidR="00052E5B" w:rsidRDefault="00574A39">
            <w:pPr>
              <w:jc w:val="center"/>
            </w:pPr>
            <w:r>
              <w:rPr>
                <w:color w:val="000000"/>
                <w:sz w:val="24"/>
              </w:rPr>
              <w:t>3.93%</w:t>
            </w:r>
          </w:p>
        </w:tc>
        <w:tc>
          <w:tcPr>
            <w:tcW w:w="1286" w:type="dxa"/>
            <w:vAlign w:val="center"/>
          </w:tcPr>
          <w:p w:rsidR="00052E5B" w:rsidRDefault="00574A39">
            <w:pPr>
              <w:jc w:val="center"/>
            </w:pPr>
            <w:r>
              <w:rPr>
                <w:color w:val="000000"/>
                <w:sz w:val="24"/>
              </w:rPr>
              <w:t>0.17%</w:t>
            </w:r>
          </w:p>
        </w:tc>
        <w:tc>
          <w:tcPr>
            <w:tcW w:w="1285" w:type="dxa"/>
            <w:vAlign w:val="center"/>
          </w:tcPr>
          <w:p w:rsidR="00052E5B" w:rsidRDefault="00574A39">
            <w:pPr>
              <w:jc w:val="center"/>
            </w:pPr>
            <w:r>
              <w:rPr>
                <w:color w:val="000000"/>
                <w:sz w:val="24"/>
              </w:rPr>
              <w:t>7.00%</w:t>
            </w:r>
          </w:p>
        </w:tc>
        <w:tc>
          <w:tcPr>
            <w:tcW w:w="1285" w:type="dxa"/>
            <w:vAlign w:val="center"/>
          </w:tcPr>
          <w:p w:rsidR="00052E5B" w:rsidRDefault="00574A39">
            <w:pPr>
              <w:jc w:val="center"/>
            </w:pPr>
            <w:r>
              <w:rPr>
                <w:color w:val="000000"/>
                <w:sz w:val="24"/>
              </w:rPr>
              <w:t>0.50%</w:t>
            </w:r>
          </w:p>
        </w:tc>
        <w:tc>
          <w:tcPr>
            <w:tcW w:w="1285" w:type="dxa"/>
            <w:vAlign w:val="center"/>
          </w:tcPr>
          <w:p w:rsidR="00052E5B" w:rsidRDefault="00574A39">
            <w:pPr>
              <w:jc w:val="center"/>
            </w:pPr>
            <w:r>
              <w:rPr>
                <w:color w:val="000000"/>
                <w:sz w:val="24"/>
              </w:rPr>
              <w:t>-3.07%</w:t>
            </w:r>
          </w:p>
        </w:tc>
        <w:tc>
          <w:tcPr>
            <w:tcW w:w="1285" w:type="dxa"/>
            <w:vAlign w:val="center"/>
          </w:tcPr>
          <w:p w:rsidR="00052E5B" w:rsidRDefault="00574A39">
            <w:pPr>
              <w:jc w:val="center"/>
            </w:pPr>
            <w:r>
              <w:rPr>
                <w:color w:val="000000"/>
                <w:sz w:val="24"/>
              </w:rPr>
              <w:t>-0.33%</w:t>
            </w:r>
          </w:p>
        </w:tc>
      </w:tr>
      <w:tr w:rsidR="00052E5B">
        <w:tc>
          <w:tcPr>
            <w:tcW w:w="1286" w:type="dxa"/>
            <w:vAlign w:val="center"/>
          </w:tcPr>
          <w:p w:rsidR="00052E5B" w:rsidRDefault="00574A39">
            <w:pPr>
              <w:jc w:val="left"/>
            </w:pPr>
            <w:r>
              <w:rPr>
                <w:color w:val="000000"/>
                <w:sz w:val="24"/>
              </w:rPr>
              <w:t>过去六个月</w:t>
            </w:r>
          </w:p>
        </w:tc>
        <w:tc>
          <w:tcPr>
            <w:tcW w:w="1286" w:type="dxa"/>
            <w:vAlign w:val="center"/>
          </w:tcPr>
          <w:p w:rsidR="00052E5B" w:rsidRDefault="00574A39">
            <w:pPr>
              <w:jc w:val="center"/>
            </w:pPr>
            <w:r>
              <w:rPr>
                <w:color w:val="000000"/>
                <w:sz w:val="24"/>
              </w:rPr>
              <w:t>10.90%</w:t>
            </w:r>
          </w:p>
        </w:tc>
        <w:tc>
          <w:tcPr>
            <w:tcW w:w="1286" w:type="dxa"/>
            <w:vAlign w:val="center"/>
          </w:tcPr>
          <w:p w:rsidR="00052E5B" w:rsidRDefault="00574A39">
            <w:pPr>
              <w:jc w:val="center"/>
            </w:pPr>
            <w:r>
              <w:rPr>
                <w:color w:val="000000"/>
                <w:sz w:val="24"/>
              </w:rPr>
              <w:t>0.26%</w:t>
            </w:r>
          </w:p>
        </w:tc>
        <w:tc>
          <w:tcPr>
            <w:tcW w:w="1285" w:type="dxa"/>
            <w:vAlign w:val="center"/>
          </w:tcPr>
          <w:p w:rsidR="00052E5B" w:rsidRDefault="00574A39">
            <w:pPr>
              <w:jc w:val="center"/>
            </w:pPr>
            <w:r>
              <w:rPr>
                <w:color w:val="000000"/>
                <w:sz w:val="24"/>
              </w:rPr>
              <w:t>11.73%</w:t>
            </w:r>
          </w:p>
        </w:tc>
        <w:tc>
          <w:tcPr>
            <w:tcW w:w="1285" w:type="dxa"/>
            <w:vAlign w:val="center"/>
          </w:tcPr>
          <w:p w:rsidR="00052E5B" w:rsidRDefault="00574A39">
            <w:pPr>
              <w:jc w:val="center"/>
            </w:pPr>
            <w:r>
              <w:rPr>
                <w:color w:val="000000"/>
                <w:sz w:val="24"/>
              </w:rPr>
              <w:t>0.66%</w:t>
            </w:r>
          </w:p>
        </w:tc>
        <w:tc>
          <w:tcPr>
            <w:tcW w:w="1285" w:type="dxa"/>
            <w:vAlign w:val="center"/>
          </w:tcPr>
          <w:p w:rsidR="00052E5B" w:rsidRDefault="00574A39">
            <w:pPr>
              <w:jc w:val="center"/>
            </w:pPr>
            <w:r>
              <w:rPr>
                <w:color w:val="000000"/>
                <w:sz w:val="24"/>
              </w:rPr>
              <w:t>-0.83%</w:t>
            </w:r>
          </w:p>
        </w:tc>
        <w:tc>
          <w:tcPr>
            <w:tcW w:w="1285" w:type="dxa"/>
            <w:vAlign w:val="center"/>
          </w:tcPr>
          <w:p w:rsidR="00052E5B" w:rsidRDefault="00574A39">
            <w:pPr>
              <w:jc w:val="center"/>
            </w:pPr>
            <w:r>
              <w:rPr>
                <w:color w:val="000000"/>
                <w:sz w:val="24"/>
              </w:rPr>
              <w:t>-0.40%</w:t>
            </w:r>
          </w:p>
        </w:tc>
      </w:tr>
      <w:tr w:rsidR="00052E5B">
        <w:tc>
          <w:tcPr>
            <w:tcW w:w="1286" w:type="dxa"/>
            <w:vAlign w:val="center"/>
          </w:tcPr>
          <w:p w:rsidR="00052E5B" w:rsidRDefault="00574A39">
            <w:pPr>
              <w:jc w:val="left"/>
            </w:pPr>
            <w:r>
              <w:rPr>
                <w:color w:val="000000"/>
                <w:sz w:val="24"/>
              </w:rPr>
              <w:t>过去一年</w:t>
            </w:r>
          </w:p>
        </w:tc>
        <w:tc>
          <w:tcPr>
            <w:tcW w:w="1286" w:type="dxa"/>
            <w:vAlign w:val="center"/>
          </w:tcPr>
          <w:p w:rsidR="00052E5B" w:rsidRDefault="00574A39">
            <w:pPr>
              <w:jc w:val="center"/>
            </w:pPr>
            <w:r>
              <w:rPr>
                <w:color w:val="000000"/>
                <w:sz w:val="24"/>
              </w:rPr>
              <w:t>15.55%</w:t>
            </w:r>
          </w:p>
        </w:tc>
        <w:tc>
          <w:tcPr>
            <w:tcW w:w="1286" w:type="dxa"/>
            <w:vAlign w:val="center"/>
          </w:tcPr>
          <w:p w:rsidR="00052E5B" w:rsidRDefault="00574A39">
            <w:pPr>
              <w:jc w:val="center"/>
            </w:pPr>
            <w:r>
              <w:rPr>
                <w:color w:val="000000"/>
                <w:sz w:val="24"/>
              </w:rPr>
              <w:t>0.22%</w:t>
            </w:r>
          </w:p>
        </w:tc>
        <w:tc>
          <w:tcPr>
            <w:tcW w:w="1285" w:type="dxa"/>
            <w:vAlign w:val="center"/>
          </w:tcPr>
          <w:p w:rsidR="00052E5B" w:rsidRDefault="00574A39">
            <w:pPr>
              <w:jc w:val="center"/>
            </w:pPr>
            <w:r>
              <w:rPr>
                <w:color w:val="000000"/>
                <w:sz w:val="24"/>
              </w:rPr>
              <w:t>13.50%</w:t>
            </w:r>
          </w:p>
        </w:tc>
        <w:tc>
          <w:tcPr>
            <w:tcW w:w="1285" w:type="dxa"/>
            <w:vAlign w:val="center"/>
          </w:tcPr>
          <w:p w:rsidR="00052E5B" w:rsidRDefault="00574A39">
            <w:pPr>
              <w:jc w:val="center"/>
            </w:pPr>
            <w:r>
              <w:rPr>
                <w:color w:val="000000"/>
                <w:sz w:val="24"/>
              </w:rPr>
              <w:t>0.70%</w:t>
            </w:r>
          </w:p>
        </w:tc>
        <w:tc>
          <w:tcPr>
            <w:tcW w:w="1285" w:type="dxa"/>
            <w:vAlign w:val="center"/>
          </w:tcPr>
          <w:p w:rsidR="00052E5B" w:rsidRDefault="00574A39">
            <w:pPr>
              <w:jc w:val="center"/>
            </w:pPr>
            <w:r>
              <w:rPr>
                <w:color w:val="000000"/>
                <w:sz w:val="24"/>
              </w:rPr>
              <w:t>2.05%</w:t>
            </w:r>
          </w:p>
        </w:tc>
        <w:tc>
          <w:tcPr>
            <w:tcW w:w="1285" w:type="dxa"/>
            <w:vAlign w:val="center"/>
          </w:tcPr>
          <w:p w:rsidR="00052E5B" w:rsidRDefault="00574A39">
            <w:pPr>
              <w:jc w:val="center"/>
            </w:pPr>
            <w:r>
              <w:rPr>
                <w:color w:val="000000"/>
                <w:sz w:val="24"/>
              </w:rPr>
              <w:t>-0.48%</w:t>
            </w:r>
          </w:p>
        </w:tc>
      </w:tr>
      <w:tr w:rsidR="00052E5B">
        <w:tc>
          <w:tcPr>
            <w:tcW w:w="1286" w:type="dxa"/>
            <w:vAlign w:val="center"/>
          </w:tcPr>
          <w:p w:rsidR="00052E5B" w:rsidRDefault="00574A39">
            <w:pPr>
              <w:jc w:val="left"/>
            </w:pPr>
            <w:r>
              <w:rPr>
                <w:color w:val="000000"/>
                <w:sz w:val="24"/>
              </w:rPr>
              <w:t>过去三年</w:t>
            </w:r>
          </w:p>
        </w:tc>
        <w:tc>
          <w:tcPr>
            <w:tcW w:w="1286" w:type="dxa"/>
            <w:vAlign w:val="center"/>
          </w:tcPr>
          <w:p w:rsidR="00052E5B" w:rsidRDefault="00574A39">
            <w:pPr>
              <w:jc w:val="center"/>
            </w:pPr>
            <w:r>
              <w:rPr>
                <w:color w:val="000000"/>
                <w:sz w:val="24"/>
              </w:rPr>
              <w:t>30.93%</w:t>
            </w:r>
          </w:p>
        </w:tc>
        <w:tc>
          <w:tcPr>
            <w:tcW w:w="1286" w:type="dxa"/>
            <w:vAlign w:val="center"/>
          </w:tcPr>
          <w:p w:rsidR="00052E5B" w:rsidRDefault="00574A39">
            <w:pPr>
              <w:jc w:val="center"/>
            </w:pPr>
            <w:r>
              <w:rPr>
                <w:color w:val="000000"/>
                <w:sz w:val="24"/>
              </w:rPr>
              <w:t>0.16%</w:t>
            </w:r>
          </w:p>
        </w:tc>
        <w:tc>
          <w:tcPr>
            <w:tcW w:w="1285" w:type="dxa"/>
            <w:vAlign w:val="center"/>
          </w:tcPr>
          <w:p w:rsidR="00052E5B" w:rsidRDefault="00574A39">
            <w:pPr>
              <w:jc w:val="center"/>
            </w:pPr>
            <w:r>
              <w:rPr>
                <w:color w:val="000000"/>
                <w:sz w:val="24"/>
              </w:rPr>
              <w:t>19.16%</w:t>
            </w:r>
          </w:p>
        </w:tc>
        <w:tc>
          <w:tcPr>
            <w:tcW w:w="1285" w:type="dxa"/>
            <w:vAlign w:val="center"/>
          </w:tcPr>
          <w:p w:rsidR="00052E5B" w:rsidRDefault="00574A39">
            <w:pPr>
              <w:jc w:val="center"/>
            </w:pPr>
            <w:r>
              <w:rPr>
                <w:color w:val="000000"/>
                <w:sz w:val="24"/>
              </w:rPr>
              <w:t>0.66%</w:t>
            </w:r>
          </w:p>
        </w:tc>
        <w:tc>
          <w:tcPr>
            <w:tcW w:w="1285" w:type="dxa"/>
            <w:vAlign w:val="center"/>
          </w:tcPr>
          <w:p w:rsidR="00052E5B" w:rsidRDefault="00574A39">
            <w:pPr>
              <w:jc w:val="center"/>
            </w:pPr>
            <w:r>
              <w:rPr>
                <w:color w:val="000000"/>
                <w:sz w:val="24"/>
              </w:rPr>
              <w:t>11.77%</w:t>
            </w:r>
          </w:p>
        </w:tc>
        <w:tc>
          <w:tcPr>
            <w:tcW w:w="1285" w:type="dxa"/>
            <w:vAlign w:val="center"/>
          </w:tcPr>
          <w:p w:rsidR="00052E5B" w:rsidRDefault="00574A39">
            <w:pPr>
              <w:jc w:val="center"/>
            </w:pPr>
            <w:r>
              <w:rPr>
                <w:color w:val="000000"/>
                <w:sz w:val="24"/>
              </w:rPr>
              <w:t>-0.50%</w:t>
            </w:r>
          </w:p>
        </w:tc>
      </w:tr>
      <w:tr w:rsidR="00052E5B">
        <w:tc>
          <w:tcPr>
            <w:tcW w:w="1286" w:type="dxa"/>
            <w:vAlign w:val="center"/>
          </w:tcPr>
          <w:p w:rsidR="00052E5B" w:rsidRDefault="00574A39">
            <w:pPr>
              <w:jc w:val="left"/>
            </w:pPr>
            <w:r>
              <w:rPr>
                <w:color w:val="000000"/>
                <w:sz w:val="24"/>
              </w:rPr>
              <w:t>自基金合同生效起至今</w:t>
            </w:r>
          </w:p>
        </w:tc>
        <w:tc>
          <w:tcPr>
            <w:tcW w:w="1286" w:type="dxa"/>
            <w:vAlign w:val="center"/>
          </w:tcPr>
          <w:p w:rsidR="00052E5B" w:rsidRDefault="00574A39">
            <w:pPr>
              <w:jc w:val="center"/>
            </w:pPr>
            <w:r>
              <w:rPr>
                <w:color w:val="000000"/>
                <w:sz w:val="24"/>
              </w:rPr>
              <w:t>41.93%</w:t>
            </w:r>
          </w:p>
        </w:tc>
        <w:tc>
          <w:tcPr>
            <w:tcW w:w="1286" w:type="dxa"/>
            <w:vAlign w:val="center"/>
          </w:tcPr>
          <w:p w:rsidR="00052E5B" w:rsidRDefault="00574A39">
            <w:pPr>
              <w:jc w:val="center"/>
            </w:pPr>
            <w:r>
              <w:rPr>
                <w:color w:val="000000"/>
                <w:sz w:val="24"/>
              </w:rPr>
              <w:t>0.14%</w:t>
            </w:r>
          </w:p>
        </w:tc>
        <w:tc>
          <w:tcPr>
            <w:tcW w:w="1285" w:type="dxa"/>
            <w:vAlign w:val="center"/>
          </w:tcPr>
          <w:p w:rsidR="00052E5B" w:rsidRDefault="00574A39">
            <w:pPr>
              <w:jc w:val="center"/>
            </w:pPr>
            <w:r>
              <w:rPr>
                <w:color w:val="000000"/>
                <w:sz w:val="24"/>
              </w:rPr>
              <w:t>31.83%</w:t>
            </w:r>
          </w:p>
        </w:tc>
        <w:tc>
          <w:tcPr>
            <w:tcW w:w="1285" w:type="dxa"/>
            <w:vAlign w:val="center"/>
          </w:tcPr>
          <w:p w:rsidR="00052E5B" w:rsidRDefault="00574A39">
            <w:pPr>
              <w:jc w:val="center"/>
            </w:pPr>
            <w:r>
              <w:rPr>
                <w:color w:val="000000"/>
                <w:sz w:val="24"/>
              </w:rPr>
              <w:t>0.57%</w:t>
            </w:r>
          </w:p>
        </w:tc>
        <w:tc>
          <w:tcPr>
            <w:tcW w:w="1285" w:type="dxa"/>
            <w:vAlign w:val="center"/>
          </w:tcPr>
          <w:p w:rsidR="00052E5B" w:rsidRDefault="00574A39">
            <w:pPr>
              <w:jc w:val="center"/>
            </w:pPr>
            <w:r>
              <w:rPr>
                <w:color w:val="000000"/>
                <w:sz w:val="24"/>
              </w:rPr>
              <w:t>10.10%</w:t>
            </w:r>
          </w:p>
        </w:tc>
        <w:tc>
          <w:tcPr>
            <w:tcW w:w="1285" w:type="dxa"/>
            <w:vAlign w:val="center"/>
          </w:tcPr>
          <w:p w:rsidR="00052E5B" w:rsidRDefault="00574A39">
            <w:pPr>
              <w:jc w:val="center"/>
            </w:pPr>
            <w:r>
              <w:rPr>
                <w:color w:val="000000"/>
                <w:sz w:val="24"/>
              </w:rPr>
              <w:t>-0.43%</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w:t>
      </w:r>
      <w:r w:rsidRPr="00400137">
        <w:rPr>
          <w:kern w:val="0"/>
          <w:sz w:val="24"/>
        </w:rPr>
        <w:t>50%×</w:t>
      </w:r>
      <w:r w:rsidRPr="00400137">
        <w:rPr>
          <w:kern w:val="0"/>
          <w:sz w:val="24"/>
        </w:rPr>
        <w:t>沪深</w:t>
      </w:r>
      <w:r w:rsidRPr="00400137">
        <w:rPr>
          <w:kern w:val="0"/>
          <w:sz w:val="24"/>
        </w:rPr>
        <w:t>300</w:t>
      </w:r>
      <w:r w:rsidRPr="00400137">
        <w:rPr>
          <w:kern w:val="0"/>
          <w:sz w:val="24"/>
        </w:rPr>
        <w:t>指数收益率</w:t>
      </w:r>
      <w:r w:rsidRPr="00400137">
        <w:rPr>
          <w:kern w:val="0"/>
          <w:sz w:val="24"/>
        </w:rPr>
        <w:t>+50%×</w:t>
      </w:r>
      <w:r w:rsidRPr="00400137">
        <w:rPr>
          <w:kern w:val="0"/>
          <w:sz w:val="24"/>
        </w:rPr>
        <w:t>中债综合全价指数收益率，每日进行再平衡过程。</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2"/>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交银优择回报灵活配置混合</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052E5B">
        <w:tc>
          <w:tcPr>
            <w:tcW w:w="1286" w:type="dxa"/>
            <w:vAlign w:val="center"/>
          </w:tcPr>
          <w:p w:rsidR="00052E5B" w:rsidRDefault="00574A39">
            <w:pPr>
              <w:jc w:val="left"/>
            </w:pPr>
            <w:r>
              <w:rPr>
                <w:color w:val="000000"/>
                <w:sz w:val="24"/>
              </w:rPr>
              <w:t>过去三个月</w:t>
            </w:r>
          </w:p>
        </w:tc>
        <w:tc>
          <w:tcPr>
            <w:tcW w:w="1286" w:type="dxa"/>
            <w:vAlign w:val="center"/>
          </w:tcPr>
          <w:p w:rsidR="00052E5B" w:rsidRDefault="00574A39">
            <w:pPr>
              <w:jc w:val="center"/>
            </w:pPr>
            <w:r>
              <w:rPr>
                <w:color w:val="000000"/>
                <w:sz w:val="24"/>
              </w:rPr>
              <w:t>3.98%</w:t>
            </w:r>
          </w:p>
        </w:tc>
        <w:tc>
          <w:tcPr>
            <w:tcW w:w="1286" w:type="dxa"/>
            <w:vAlign w:val="center"/>
          </w:tcPr>
          <w:p w:rsidR="00052E5B" w:rsidRDefault="00574A39">
            <w:pPr>
              <w:jc w:val="center"/>
            </w:pPr>
            <w:r>
              <w:rPr>
                <w:color w:val="000000"/>
                <w:sz w:val="24"/>
              </w:rPr>
              <w:t>0.17%</w:t>
            </w:r>
          </w:p>
        </w:tc>
        <w:tc>
          <w:tcPr>
            <w:tcW w:w="1285" w:type="dxa"/>
            <w:vAlign w:val="center"/>
          </w:tcPr>
          <w:p w:rsidR="00052E5B" w:rsidRDefault="00574A39">
            <w:pPr>
              <w:jc w:val="center"/>
            </w:pPr>
            <w:r>
              <w:rPr>
                <w:color w:val="000000"/>
                <w:sz w:val="24"/>
              </w:rPr>
              <w:t>7.00%</w:t>
            </w:r>
          </w:p>
        </w:tc>
        <w:tc>
          <w:tcPr>
            <w:tcW w:w="1285" w:type="dxa"/>
            <w:vAlign w:val="center"/>
          </w:tcPr>
          <w:p w:rsidR="00052E5B" w:rsidRDefault="00574A39">
            <w:pPr>
              <w:jc w:val="center"/>
            </w:pPr>
            <w:r>
              <w:rPr>
                <w:color w:val="000000"/>
                <w:sz w:val="24"/>
              </w:rPr>
              <w:t>0.50%</w:t>
            </w:r>
          </w:p>
        </w:tc>
        <w:tc>
          <w:tcPr>
            <w:tcW w:w="1285" w:type="dxa"/>
            <w:vAlign w:val="center"/>
          </w:tcPr>
          <w:p w:rsidR="00052E5B" w:rsidRDefault="00574A39">
            <w:pPr>
              <w:jc w:val="center"/>
            </w:pPr>
            <w:r>
              <w:rPr>
                <w:color w:val="000000"/>
                <w:sz w:val="24"/>
              </w:rPr>
              <w:t>-3.02%</w:t>
            </w:r>
          </w:p>
        </w:tc>
        <w:tc>
          <w:tcPr>
            <w:tcW w:w="1285" w:type="dxa"/>
            <w:vAlign w:val="center"/>
          </w:tcPr>
          <w:p w:rsidR="00052E5B" w:rsidRDefault="00574A39">
            <w:pPr>
              <w:jc w:val="center"/>
            </w:pPr>
            <w:r>
              <w:rPr>
                <w:color w:val="000000"/>
                <w:sz w:val="24"/>
              </w:rPr>
              <w:t>-0.33%</w:t>
            </w:r>
          </w:p>
        </w:tc>
      </w:tr>
      <w:tr w:rsidR="00052E5B">
        <w:tc>
          <w:tcPr>
            <w:tcW w:w="1286" w:type="dxa"/>
            <w:vAlign w:val="center"/>
          </w:tcPr>
          <w:p w:rsidR="00052E5B" w:rsidRDefault="00574A39">
            <w:pPr>
              <w:jc w:val="left"/>
            </w:pPr>
            <w:r>
              <w:rPr>
                <w:color w:val="000000"/>
                <w:sz w:val="24"/>
              </w:rPr>
              <w:t>过去六个月</w:t>
            </w:r>
          </w:p>
        </w:tc>
        <w:tc>
          <w:tcPr>
            <w:tcW w:w="1286" w:type="dxa"/>
            <w:vAlign w:val="center"/>
          </w:tcPr>
          <w:p w:rsidR="00052E5B" w:rsidRDefault="00574A39">
            <w:pPr>
              <w:jc w:val="center"/>
            </w:pPr>
            <w:r>
              <w:rPr>
                <w:color w:val="000000"/>
                <w:sz w:val="24"/>
              </w:rPr>
              <w:t>10.80%</w:t>
            </w:r>
          </w:p>
        </w:tc>
        <w:tc>
          <w:tcPr>
            <w:tcW w:w="1286" w:type="dxa"/>
            <w:vAlign w:val="center"/>
          </w:tcPr>
          <w:p w:rsidR="00052E5B" w:rsidRDefault="00574A39">
            <w:pPr>
              <w:jc w:val="center"/>
            </w:pPr>
            <w:r>
              <w:rPr>
                <w:color w:val="000000"/>
                <w:sz w:val="24"/>
              </w:rPr>
              <w:t>0.26%</w:t>
            </w:r>
          </w:p>
        </w:tc>
        <w:tc>
          <w:tcPr>
            <w:tcW w:w="1285" w:type="dxa"/>
            <w:vAlign w:val="center"/>
          </w:tcPr>
          <w:p w:rsidR="00052E5B" w:rsidRDefault="00574A39">
            <w:pPr>
              <w:jc w:val="center"/>
            </w:pPr>
            <w:r>
              <w:rPr>
                <w:color w:val="000000"/>
                <w:sz w:val="24"/>
              </w:rPr>
              <w:t>11.73%</w:t>
            </w:r>
          </w:p>
        </w:tc>
        <w:tc>
          <w:tcPr>
            <w:tcW w:w="1285" w:type="dxa"/>
            <w:vAlign w:val="center"/>
          </w:tcPr>
          <w:p w:rsidR="00052E5B" w:rsidRDefault="00574A39">
            <w:pPr>
              <w:jc w:val="center"/>
            </w:pPr>
            <w:r>
              <w:rPr>
                <w:color w:val="000000"/>
                <w:sz w:val="24"/>
              </w:rPr>
              <w:t>0.66%</w:t>
            </w:r>
          </w:p>
        </w:tc>
        <w:tc>
          <w:tcPr>
            <w:tcW w:w="1285" w:type="dxa"/>
            <w:vAlign w:val="center"/>
          </w:tcPr>
          <w:p w:rsidR="00052E5B" w:rsidRDefault="00574A39">
            <w:pPr>
              <w:jc w:val="center"/>
            </w:pPr>
            <w:r>
              <w:rPr>
                <w:color w:val="000000"/>
                <w:sz w:val="24"/>
              </w:rPr>
              <w:t>-0.93%</w:t>
            </w:r>
          </w:p>
        </w:tc>
        <w:tc>
          <w:tcPr>
            <w:tcW w:w="1285" w:type="dxa"/>
            <w:vAlign w:val="center"/>
          </w:tcPr>
          <w:p w:rsidR="00052E5B" w:rsidRDefault="00574A39">
            <w:pPr>
              <w:jc w:val="center"/>
            </w:pPr>
            <w:r>
              <w:rPr>
                <w:color w:val="000000"/>
                <w:sz w:val="24"/>
              </w:rPr>
              <w:t>-0.40%</w:t>
            </w:r>
          </w:p>
        </w:tc>
      </w:tr>
      <w:tr w:rsidR="00052E5B">
        <w:tc>
          <w:tcPr>
            <w:tcW w:w="1286" w:type="dxa"/>
            <w:vAlign w:val="center"/>
          </w:tcPr>
          <w:p w:rsidR="00052E5B" w:rsidRDefault="00574A39">
            <w:pPr>
              <w:jc w:val="left"/>
            </w:pPr>
            <w:r>
              <w:rPr>
                <w:color w:val="000000"/>
                <w:sz w:val="24"/>
              </w:rPr>
              <w:t>过去一年</w:t>
            </w:r>
          </w:p>
        </w:tc>
        <w:tc>
          <w:tcPr>
            <w:tcW w:w="1286" w:type="dxa"/>
            <w:vAlign w:val="center"/>
          </w:tcPr>
          <w:p w:rsidR="00052E5B" w:rsidRDefault="00574A39">
            <w:pPr>
              <w:jc w:val="center"/>
            </w:pPr>
            <w:r>
              <w:rPr>
                <w:color w:val="000000"/>
                <w:sz w:val="24"/>
              </w:rPr>
              <w:t>15.40%</w:t>
            </w:r>
          </w:p>
        </w:tc>
        <w:tc>
          <w:tcPr>
            <w:tcW w:w="1286" w:type="dxa"/>
            <w:vAlign w:val="center"/>
          </w:tcPr>
          <w:p w:rsidR="00052E5B" w:rsidRDefault="00574A39">
            <w:pPr>
              <w:jc w:val="center"/>
            </w:pPr>
            <w:r>
              <w:rPr>
                <w:color w:val="000000"/>
                <w:sz w:val="24"/>
              </w:rPr>
              <w:t>0.22%</w:t>
            </w:r>
          </w:p>
        </w:tc>
        <w:tc>
          <w:tcPr>
            <w:tcW w:w="1285" w:type="dxa"/>
            <w:vAlign w:val="center"/>
          </w:tcPr>
          <w:p w:rsidR="00052E5B" w:rsidRDefault="00574A39">
            <w:pPr>
              <w:jc w:val="center"/>
            </w:pPr>
            <w:r>
              <w:rPr>
                <w:color w:val="000000"/>
                <w:sz w:val="24"/>
              </w:rPr>
              <w:t>13.50%</w:t>
            </w:r>
          </w:p>
        </w:tc>
        <w:tc>
          <w:tcPr>
            <w:tcW w:w="1285" w:type="dxa"/>
            <w:vAlign w:val="center"/>
          </w:tcPr>
          <w:p w:rsidR="00052E5B" w:rsidRDefault="00574A39">
            <w:pPr>
              <w:jc w:val="center"/>
            </w:pPr>
            <w:r>
              <w:rPr>
                <w:color w:val="000000"/>
                <w:sz w:val="24"/>
              </w:rPr>
              <w:t>0.70%</w:t>
            </w:r>
          </w:p>
        </w:tc>
        <w:tc>
          <w:tcPr>
            <w:tcW w:w="1285" w:type="dxa"/>
            <w:vAlign w:val="center"/>
          </w:tcPr>
          <w:p w:rsidR="00052E5B" w:rsidRDefault="00574A39">
            <w:pPr>
              <w:jc w:val="center"/>
            </w:pPr>
            <w:r>
              <w:rPr>
                <w:color w:val="000000"/>
                <w:sz w:val="24"/>
              </w:rPr>
              <w:t>1.90%</w:t>
            </w:r>
          </w:p>
        </w:tc>
        <w:tc>
          <w:tcPr>
            <w:tcW w:w="1285" w:type="dxa"/>
            <w:vAlign w:val="center"/>
          </w:tcPr>
          <w:p w:rsidR="00052E5B" w:rsidRDefault="00574A39">
            <w:pPr>
              <w:jc w:val="center"/>
            </w:pPr>
            <w:r>
              <w:rPr>
                <w:color w:val="000000"/>
                <w:sz w:val="24"/>
              </w:rPr>
              <w:t>-0.48%</w:t>
            </w:r>
          </w:p>
        </w:tc>
      </w:tr>
      <w:tr w:rsidR="00052E5B">
        <w:tc>
          <w:tcPr>
            <w:tcW w:w="1286" w:type="dxa"/>
            <w:vAlign w:val="center"/>
          </w:tcPr>
          <w:p w:rsidR="00052E5B" w:rsidRDefault="00574A39">
            <w:pPr>
              <w:jc w:val="left"/>
            </w:pPr>
            <w:r>
              <w:rPr>
                <w:color w:val="000000"/>
                <w:sz w:val="24"/>
              </w:rPr>
              <w:t>过去三年</w:t>
            </w:r>
          </w:p>
        </w:tc>
        <w:tc>
          <w:tcPr>
            <w:tcW w:w="1286" w:type="dxa"/>
            <w:vAlign w:val="center"/>
          </w:tcPr>
          <w:p w:rsidR="00052E5B" w:rsidRDefault="00574A39">
            <w:pPr>
              <w:jc w:val="center"/>
            </w:pPr>
            <w:r>
              <w:rPr>
                <w:color w:val="000000"/>
                <w:sz w:val="24"/>
              </w:rPr>
              <w:t>32.54%</w:t>
            </w:r>
          </w:p>
        </w:tc>
        <w:tc>
          <w:tcPr>
            <w:tcW w:w="1286" w:type="dxa"/>
            <w:vAlign w:val="center"/>
          </w:tcPr>
          <w:p w:rsidR="00052E5B" w:rsidRDefault="00574A39">
            <w:pPr>
              <w:jc w:val="center"/>
            </w:pPr>
            <w:r>
              <w:rPr>
                <w:color w:val="000000"/>
                <w:sz w:val="24"/>
              </w:rPr>
              <w:t>0.17%</w:t>
            </w:r>
          </w:p>
        </w:tc>
        <w:tc>
          <w:tcPr>
            <w:tcW w:w="1285" w:type="dxa"/>
            <w:vAlign w:val="center"/>
          </w:tcPr>
          <w:p w:rsidR="00052E5B" w:rsidRDefault="00574A39">
            <w:pPr>
              <w:jc w:val="center"/>
            </w:pPr>
            <w:r>
              <w:rPr>
                <w:color w:val="000000"/>
                <w:sz w:val="24"/>
              </w:rPr>
              <w:t>19.15%</w:t>
            </w:r>
          </w:p>
        </w:tc>
        <w:tc>
          <w:tcPr>
            <w:tcW w:w="1285" w:type="dxa"/>
            <w:vAlign w:val="center"/>
          </w:tcPr>
          <w:p w:rsidR="00052E5B" w:rsidRDefault="00574A39">
            <w:pPr>
              <w:jc w:val="center"/>
            </w:pPr>
            <w:r>
              <w:rPr>
                <w:color w:val="000000"/>
                <w:sz w:val="24"/>
              </w:rPr>
              <w:t>0.66%</w:t>
            </w:r>
          </w:p>
        </w:tc>
        <w:tc>
          <w:tcPr>
            <w:tcW w:w="1285" w:type="dxa"/>
            <w:vAlign w:val="center"/>
          </w:tcPr>
          <w:p w:rsidR="00052E5B" w:rsidRDefault="00574A39">
            <w:pPr>
              <w:jc w:val="center"/>
            </w:pPr>
            <w:r>
              <w:rPr>
                <w:color w:val="000000"/>
                <w:sz w:val="24"/>
              </w:rPr>
              <w:t>13.39%</w:t>
            </w:r>
          </w:p>
        </w:tc>
        <w:tc>
          <w:tcPr>
            <w:tcW w:w="1285" w:type="dxa"/>
            <w:vAlign w:val="center"/>
          </w:tcPr>
          <w:p w:rsidR="00052E5B" w:rsidRDefault="00574A39">
            <w:pPr>
              <w:jc w:val="center"/>
            </w:pPr>
            <w:r>
              <w:rPr>
                <w:color w:val="000000"/>
                <w:sz w:val="24"/>
              </w:rPr>
              <w:t>-0.49%</w:t>
            </w:r>
          </w:p>
        </w:tc>
      </w:tr>
      <w:tr w:rsidR="00052E5B">
        <w:tc>
          <w:tcPr>
            <w:tcW w:w="1286" w:type="dxa"/>
            <w:vAlign w:val="center"/>
          </w:tcPr>
          <w:p w:rsidR="00052E5B" w:rsidRDefault="00574A39">
            <w:pPr>
              <w:jc w:val="left"/>
            </w:pPr>
            <w:r>
              <w:rPr>
                <w:color w:val="000000"/>
                <w:sz w:val="24"/>
              </w:rPr>
              <w:t>自基金合</w:t>
            </w:r>
            <w:r>
              <w:rPr>
                <w:color w:val="000000"/>
                <w:sz w:val="24"/>
              </w:rPr>
              <w:lastRenderedPageBreak/>
              <w:t>同生效起至今</w:t>
            </w:r>
          </w:p>
        </w:tc>
        <w:tc>
          <w:tcPr>
            <w:tcW w:w="1286" w:type="dxa"/>
            <w:vAlign w:val="center"/>
          </w:tcPr>
          <w:p w:rsidR="00052E5B" w:rsidRDefault="00574A39">
            <w:pPr>
              <w:jc w:val="center"/>
            </w:pPr>
            <w:r>
              <w:rPr>
                <w:color w:val="000000"/>
                <w:sz w:val="24"/>
              </w:rPr>
              <w:lastRenderedPageBreak/>
              <w:t>43.14%</w:t>
            </w:r>
          </w:p>
        </w:tc>
        <w:tc>
          <w:tcPr>
            <w:tcW w:w="1286" w:type="dxa"/>
            <w:vAlign w:val="center"/>
          </w:tcPr>
          <w:p w:rsidR="00052E5B" w:rsidRDefault="00574A39">
            <w:pPr>
              <w:jc w:val="center"/>
            </w:pPr>
            <w:r>
              <w:rPr>
                <w:color w:val="000000"/>
                <w:sz w:val="24"/>
              </w:rPr>
              <w:t>0.15%</w:t>
            </w:r>
          </w:p>
        </w:tc>
        <w:tc>
          <w:tcPr>
            <w:tcW w:w="1285" w:type="dxa"/>
            <w:vAlign w:val="center"/>
          </w:tcPr>
          <w:p w:rsidR="00052E5B" w:rsidRDefault="00574A39">
            <w:pPr>
              <w:jc w:val="center"/>
            </w:pPr>
            <w:r>
              <w:rPr>
                <w:color w:val="000000"/>
                <w:sz w:val="24"/>
              </w:rPr>
              <w:t>31.83%</w:t>
            </w:r>
          </w:p>
        </w:tc>
        <w:tc>
          <w:tcPr>
            <w:tcW w:w="1285" w:type="dxa"/>
            <w:vAlign w:val="center"/>
          </w:tcPr>
          <w:p w:rsidR="00052E5B" w:rsidRDefault="00574A39">
            <w:pPr>
              <w:jc w:val="center"/>
            </w:pPr>
            <w:r>
              <w:rPr>
                <w:color w:val="000000"/>
                <w:sz w:val="24"/>
              </w:rPr>
              <w:t>0.57%</w:t>
            </w:r>
          </w:p>
        </w:tc>
        <w:tc>
          <w:tcPr>
            <w:tcW w:w="1285" w:type="dxa"/>
            <w:vAlign w:val="center"/>
          </w:tcPr>
          <w:p w:rsidR="00052E5B" w:rsidRDefault="00574A39">
            <w:pPr>
              <w:jc w:val="center"/>
            </w:pPr>
            <w:r>
              <w:rPr>
                <w:color w:val="000000"/>
                <w:sz w:val="24"/>
              </w:rPr>
              <w:t>11.31%</w:t>
            </w:r>
          </w:p>
        </w:tc>
        <w:tc>
          <w:tcPr>
            <w:tcW w:w="1285" w:type="dxa"/>
            <w:vAlign w:val="center"/>
          </w:tcPr>
          <w:p w:rsidR="00052E5B" w:rsidRDefault="00574A39">
            <w:pPr>
              <w:jc w:val="center"/>
            </w:pPr>
            <w:r>
              <w:rPr>
                <w:color w:val="000000"/>
                <w:sz w:val="24"/>
              </w:rPr>
              <w:t>-0.42%</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lastRenderedPageBreak/>
        <w:t>注：本基金的业绩比较基准为</w:t>
      </w:r>
      <w:r w:rsidRPr="00400137">
        <w:rPr>
          <w:kern w:val="0"/>
          <w:sz w:val="24"/>
        </w:rPr>
        <w:t>50%×</w:t>
      </w:r>
      <w:r w:rsidRPr="00400137">
        <w:rPr>
          <w:kern w:val="0"/>
          <w:sz w:val="24"/>
        </w:rPr>
        <w:t>沪深</w:t>
      </w:r>
      <w:r w:rsidRPr="00400137">
        <w:rPr>
          <w:kern w:val="0"/>
          <w:sz w:val="24"/>
        </w:rPr>
        <w:t>300</w:t>
      </w:r>
      <w:r w:rsidRPr="00400137">
        <w:rPr>
          <w:kern w:val="0"/>
          <w:sz w:val="24"/>
        </w:rPr>
        <w:t>指数收益率</w:t>
      </w:r>
      <w:r w:rsidRPr="00400137">
        <w:rPr>
          <w:kern w:val="0"/>
          <w:sz w:val="24"/>
        </w:rPr>
        <w:t>+50%×</w:t>
      </w:r>
      <w:r w:rsidRPr="00400137">
        <w:rPr>
          <w:kern w:val="0"/>
          <w:sz w:val="24"/>
        </w:rPr>
        <w:t>中债综合全价指数收益率，每日进行再平衡过程。</w:t>
      </w: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2"/>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交银优择回报灵活配置混合</w:t>
      </w:r>
      <w:r w:rsidRPr="00C83741">
        <w:rPr>
          <w:rFonts w:ascii="Times New Roman" w:hAnsi="Times New Roman"/>
          <w:color w:val="auto"/>
        </w:rPr>
        <w:t>A</w:t>
      </w:r>
    </w:p>
    <w:p w:rsidR="001A59F9" w:rsidRPr="005A20FB" w:rsidRDefault="007462CE" w:rsidP="00026C9C">
      <w:pPr>
        <w:pStyle w:val="22"/>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2"/>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交银优择回报灵活配置混合</w:t>
      </w:r>
      <w:r w:rsidRPr="00C83741">
        <w:rPr>
          <w:rFonts w:ascii="Times New Roman" w:hAnsi="Times New Roman"/>
          <w:color w:val="auto"/>
        </w:rPr>
        <w:t>C</w:t>
      </w:r>
    </w:p>
    <w:p w:rsidR="001A59F9" w:rsidRPr="00D564C7" w:rsidRDefault="007462CE" w:rsidP="00026C9C">
      <w:pPr>
        <w:pStyle w:val="22"/>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1A59F9" w:rsidRPr="00400137"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rsidR="00097CBA" w:rsidRPr="00E62358" w:rsidRDefault="00444936" w:rsidP="00E62358">
      <w:pPr>
        <w:pStyle w:val="22"/>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交银优择回报灵活配置混合</w:t>
      </w:r>
      <w:r w:rsidR="00097CBA" w:rsidRPr="00E62358">
        <w:rPr>
          <w:rFonts w:ascii="Times New Roman" w:hAnsi="Times New Roman"/>
          <w:color w:val="auto"/>
        </w:rPr>
        <w:t>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2016</w:t>
      </w:r>
      <w:r w:rsidRPr="00400137">
        <w:rPr>
          <w:kern w:val="0"/>
          <w:sz w:val="24"/>
        </w:rPr>
        <w:t>年</w:t>
      </w:r>
      <w:r w:rsidRPr="00400137">
        <w:rPr>
          <w:kern w:val="0"/>
          <w:sz w:val="24"/>
        </w:rPr>
        <w:t>4</w:t>
      </w:r>
      <w:r w:rsidRPr="00400137">
        <w:rPr>
          <w:kern w:val="0"/>
          <w:sz w:val="24"/>
        </w:rPr>
        <w:t>月</w:t>
      </w:r>
      <w:r w:rsidRPr="00400137">
        <w:rPr>
          <w:kern w:val="0"/>
          <w:sz w:val="24"/>
        </w:rPr>
        <w:t>22</w:t>
      </w:r>
      <w:r w:rsidRPr="00400137">
        <w:rPr>
          <w:kern w:val="0"/>
          <w:sz w:val="24"/>
        </w:rPr>
        <w:t>日至</w:t>
      </w:r>
      <w:r w:rsidRPr="00400137">
        <w:rPr>
          <w:kern w:val="0"/>
          <w:sz w:val="24"/>
        </w:rPr>
        <w:t>2020</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2"/>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交银优择回报灵活配置混合</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2016</w:t>
      </w:r>
      <w:r w:rsidRPr="00400137">
        <w:rPr>
          <w:kern w:val="0"/>
          <w:sz w:val="24"/>
        </w:rPr>
        <w:t>年</w:t>
      </w:r>
      <w:r w:rsidRPr="00400137">
        <w:rPr>
          <w:kern w:val="0"/>
          <w:sz w:val="24"/>
        </w:rPr>
        <w:t>4</w:t>
      </w:r>
      <w:r w:rsidRPr="00400137">
        <w:rPr>
          <w:kern w:val="0"/>
          <w:sz w:val="24"/>
        </w:rPr>
        <w:t>月</w:t>
      </w:r>
      <w:r w:rsidRPr="00400137">
        <w:rPr>
          <w:kern w:val="0"/>
          <w:sz w:val="24"/>
        </w:rPr>
        <w:t>22</w:t>
      </w:r>
      <w:r w:rsidRPr="00400137">
        <w:rPr>
          <w:kern w:val="0"/>
          <w:sz w:val="24"/>
        </w:rPr>
        <w:t>日至</w:t>
      </w:r>
      <w:r w:rsidRPr="00400137">
        <w:rPr>
          <w:kern w:val="0"/>
          <w:sz w:val="24"/>
        </w:rPr>
        <w:t>2020</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1A59F9" w:rsidRPr="00400137" w:rsidRDefault="001A59F9" w:rsidP="00400137">
      <w:pPr>
        <w:tabs>
          <w:tab w:val="left" w:pos="426"/>
        </w:tabs>
        <w:spacing w:before="29" w:line="288" w:lineRule="auto"/>
        <w:jc w:val="left"/>
        <w:rPr>
          <w:kern w:val="0"/>
          <w:sz w:val="24"/>
        </w:rPr>
      </w:pP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ED1FB8" w:rsidRDefault="000B2C76" w:rsidP="00ED1FB8">
      <w:pPr>
        <w:pStyle w:val="20"/>
        <w:spacing w:before="29" w:after="0" w:line="288" w:lineRule="auto"/>
        <w:rPr>
          <w:rFonts w:ascii="Times New Roman" w:hAnsi="Times New Roman"/>
          <w:kern w:val="0"/>
          <w:szCs w:val="24"/>
        </w:rPr>
      </w:pPr>
      <w:bookmarkStart w:id="36" w:name="_Toc249760033"/>
      <w:bookmarkStart w:id="37" w:name="_Toc361324853"/>
      <w:bookmarkStart w:id="38" w:name="_Toc67589899"/>
      <w:r w:rsidRPr="00ED1FB8">
        <w:rPr>
          <w:rFonts w:ascii="Times New Roman" w:hAnsi="Times New Roman"/>
          <w:kern w:val="0"/>
          <w:szCs w:val="24"/>
        </w:rPr>
        <w:t>3.3</w:t>
      </w:r>
      <w:r w:rsidRPr="00ED1FB8">
        <w:rPr>
          <w:rFonts w:ascii="Times New Roman" w:hAnsi="Times New Roman" w:hint="eastAsia"/>
          <w:kern w:val="0"/>
          <w:szCs w:val="24"/>
        </w:rPr>
        <w:t>过去三年基金的利润分配情况</w:t>
      </w:r>
      <w:bookmarkEnd w:id="36"/>
      <w:bookmarkEnd w:id="37"/>
      <w:bookmarkEnd w:id="38"/>
    </w:p>
    <w:p w:rsidR="000B2C76" w:rsidRPr="00EC2228" w:rsidRDefault="0071054A" w:rsidP="00EC2228">
      <w:pPr>
        <w:pStyle w:val="22"/>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交银优择回报灵活配置混合</w:t>
      </w:r>
      <w:r w:rsidR="000B2C76" w:rsidRPr="00EC2228">
        <w:rPr>
          <w:rFonts w:ascii="Times New Roman" w:hAnsi="Times New Roman"/>
          <w:color w:val="auto"/>
        </w:rPr>
        <w:t>A</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052E5B">
        <w:trPr>
          <w:jc w:val="center"/>
        </w:trPr>
        <w:tc>
          <w:tcPr>
            <w:tcW w:w="1157" w:type="dxa"/>
            <w:vAlign w:val="center"/>
          </w:tcPr>
          <w:p w:rsidR="00052E5B" w:rsidRDefault="00574A39">
            <w:pPr>
              <w:jc w:val="center"/>
            </w:pPr>
            <w:r>
              <w:rPr>
                <w:color w:val="000000"/>
                <w:sz w:val="24"/>
              </w:rPr>
              <w:t>2020</w:t>
            </w:r>
            <w:r>
              <w:rPr>
                <w:color w:val="000000"/>
                <w:sz w:val="24"/>
              </w:rPr>
              <w:t>年</w:t>
            </w:r>
          </w:p>
        </w:tc>
        <w:tc>
          <w:tcPr>
            <w:tcW w:w="1378" w:type="dxa"/>
            <w:vAlign w:val="center"/>
          </w:tcPr>
          <w:p w:rsidR="00052E5B" w:rsidRDefault="00574A39">
            <w:pPr>
              <w:jc w:val="right"/>
            </w:pPr>
            <w:r>
              <w:rPr>
                <w:color w:val="000000"/>
                <w:sz w:val="24"/>
              </w:rPr>
              <w:t>-</w:t>
            </w:r>
          </w:p>
        </w:tc>
        <w:tc>
          <w:tcPr>
            <w:tcW w:w="1839" w:type="dxa"/>
            <w:vAlign w:val="center"/>
          </w:tcPr>
          <w:p w:rsidR="00052E5B" w:rsidRDefault="00574A39">
            <w:pPr>
              <w:jc w:val="right"/>
            </w:pPr>
            <w:r>
              <w:rPr>
                <w:color w:val="000000"/>
                <w:sz w:val="24"/>
              </w:rPr>
              <w:t>-</w:t>
            </w:r>
          </w:p>
        </w:tc>
        <w:tc>
          <w:tcPr>
            <w:tcW w:w="1950" w:type="dxa"/>
            <w:vAlign w:val="center"/>
          </w:tcPr>
          <w:p w:rsidR="00052E5B" w:rsidRDefault="00574A39">
            <w:pPr>
              <w:jc w:val="right"/>
            </w:pPr>
            <w:r>
              <w:rPr>
                <w:color w:val="000000"/>
                <w:sz w:val="24"/>
              </w:rPr>
              <w:t>-</w:t>
            </w:r>
          </w:p>
        </w:tc>
        <w:tc>
          <w:tcPr>
            <w:tcW w:w="1894" w:type="dxa"/>
            <w:vAlign w:val="center"/>
          </w:tcPr>
          <w:p w:rsidR="00052E5B" w:rsidRDefault="00574A39">
            <w:pPr>
              <w:jc w:val="right"/>
            </w:pPr>
            <w:r>
              <w:rPr>
                <w:color w:val="000000"/>
                <w:sz w:val="24"/>
              </w:rPr>
              <w:t>-</w:t>
            </w:r>
          </w:p>
        </w:tc>
        <w:tc>
          <w:tcPr>
            <w:tcW w:w="1068" w:type="dxa"/>
            <w:vAlign w:val="center"/>
          </w:tcPr>
          <w:p w:rsidR="00052E5B" w:rsidRDefault="00574A39">
            <w:pPr>
              <w:jc w:val="left"/>
            </w:pPr>
            <w:r>
              <w:rPr>
                <w:color w:val="000000"/>
                <w:sz w:val="24"/>
              </w:rPr>
              <w:t>-</w:t>
            </w:r>
          </w:p>
        </w:tc>
      </w:tr>
      <w:tr w:rsidR="00052E5B">
        <w:trPr>
          <w:jc w:val="center"/>
        </w:trPr>
        <w:tc>
          <w:tcPr>
            <w:tcW w:w="1157" w:type="dxa"/>
            <w:vAlign w:val="center"/>
          </w:tcPr>
          <w:p w:rsidR="00052E5B" w:rsidRDefault="00574A39">
            <w:pPr>
              <w:jc w:val="center"/>
            </w:pPr>
            <w:r>
              <w:rPr>
                <w:color w:val="000000"/>
                <w:sz w:val="24"/>
              </w:rPr>
              <w:t>2019</w:t>
            </w:r>
            <w:r>
              <w:rPr>
                <w:color w:val="000000"/>
                <w:sz w:val="24"/>
              </w:rPr>
              <w:t>年</w:t>
            </w:r>
          </w:p>
        </w:tc>
        <w:tc>
          <w:tcPr>
            <w:tcW w:w="1378" w:type="dxa"/>
            <w:vAlign w:val="center"/>
          </w:tcPr>
          <w:p w:rsidR="00052E5B" w:rsidRDefault="00574A39">
            <w:pPr>
              <w:jc w:val="right"/>
            </w:pPr>
            <w:r>
              <w:rPr>
                <w:color w:val="000000"/>
                <w:sz w:val="24"/>
              </w:rPr>
              <w:t>-</w:t>
            </w:r>
          </w:p>
        </w:tc>
        <w:tc>
          <w:tcPr>
            <w:tcW w:w="1839" w:type="dxa"/>
            <w:vAlign w:val="center"/>
          </w:tcPr>
          <w:p w:rsidR="00052E5B" w:rsidRDefault="00574A39">
            <w:pPr>
              <w:jc w:val="right"/>
            </w:pPr>
            <w:r>
              <w:rPr>
                <w:color w:val="000000"/>
                <w:sz w:val="24"/>
              </w:rPr>
              <w:t>-</w:t>
            </w:r>
          </w:p>
        </w:tc>
        <w:tc>
          <w:tcPr>
            <w:tcW w:w="1950" w:type="dxa"/>
            <w:vAlign w:val="center"/>
          </w:tcPr>
          <w:p w:rsidR="00052E5B" w:rsidRDefault="00574A39">
            <w:pPr>
              <w:jc w:val="right"/>
            </w:pPr>
            <w:r>
              <w:rPr>
                <w:color w:val="000000"/>
                <w:sz w:val="24"/>
              </w:rPr>
              <w:t>-</w:t>
            </w:r>
          </w:p>
        </w:tc>
        <w:tc>
          <w:tcPr>
            <w:tcW w:w="1894" w:type="dxa"/>
            <w:vAlign w:val="center"/>
          </w:tcPr>
          <w:p w:rsidR="00052E5B" w:rsidRDefault="00574A39">
            <w:pPr>
              <w:jc w:val="right"/>
            </w:pPr>
            <w:r>
              <w:rPr>
                <w:color w:val="000000"/>
                <w:sz w:val="24"/>
              </w:rPr>
              <w:t>-</w:t>
            </w:r>
          </w:p>
        </w:tc>
        <w:tc>
          <w:tcPr>
            <w:tcW w:w="1068" w:type="dxa"/>
            <w:vAlign w:val="center"/>
          </w:tcPr>
          <w:p w:rsidR="00052E5B" w:rsidRDefault="00574A39">
            <w:pPr>
              <w:jc w:val="left"/>
            </w:pPr>
            <w:r>
              <w:rPr>
                <w:color w:val="000000"/>
                <w:sz w:val="24"/>
              </w:rPr>
              <w:t>-</w:t>
            </w:r>
          </w:p>
        </w:tc>
      </w:tr>
      <w:tr w:rsidR="00052E5B">
        <w:trPr>
          <w:jc w:val="center"/>
        </w:trPr>
        <w:tc>
          <w:tcPr>
            <w:tcW w:w="1157" w:type="dxa"/>
            <w:vAlign w:val="center"/>
          </w:tcPr>
          <w:p w:rsidR="00052E5B" w:rsidRDefault="00574A39">
            <w:pPr>
              <w:jc w:val="center"/>
            </w:pPr>
            <w:r>
              <w:rPr>
                <w:color w:val="000000"/>
                <w:sz w:val="24"/>
              </w:rPr>
              <w:t>2018</w:t>
            </w:r>
            <w:r>
              <w:rPr>
                <w:color w:val="000000"/>
                <w:sz w:val="24"/>
              </w:rPr>
              <w:t>年</w:t>
            </w:r>
          </w:p>
        </w:tc>
        <w:tc>
          <w:tcPr>
            <w:tcW w:w="1378" w:type="dxa"/>
            <w:vAlign w:val="center"/>
          </w:tcPr>
          <w:p w:rsidR="00052E5B" w:rsidRDefault="00574A39">
            <w:pPr>
              <w:jc w:val="right"/>
            </w:pPr>
            <w:r>
              <w:rPr>
                <w:color w:val="000000"/>
                <w:sz w:val="24"/>
              </w:rPr>
              <w:t>0.750</w:t>
            </w:r>
          </w:p>
        </w:tc>
        <w:tc>
          <w:tcPr>
            <w:tcW w:w="1839" w:type="dxa"/>
            <w:vAlign w:val="center"/>
          </w:tcPr>
          <w:p w:rsidR="00052E5B" w:rsidRDefault="00574A39">
            <w:pPr>
              <w:jc w:val="right"/>
            </w:pPr>
            <w:r>
              <w:rPr>
                <w:color w:val="000000"/>
                <w:sz w:val="24"/>
              </w:rPr>
              <w:t>52,026,174.94</w:t>
            </w:r>
          </w:p>
        </w:tc>
        <w:tc>
          <w:tcPr>
            <w:tcW w:w="1950" w:type="dxa"/>
            <w:vAlign w:val="center"/>
          </w:tcPr>
          <w:p w:rsidR="00052E5B" w:rsidRDefault="00574A39">
            <w:pPr>
              <w:jc w:val="right"/>
            </w:pPr>
            <w:r>
              <w:rPr>
                <w:color w:val="000000"/>
                <w:sz w:val="24"/>
              </w:rPr>
              <w:t>13.76</w:t>
            </w:r>
          </w:p>
        </w:tc>
        <w:tc>
          <w:tcPr>
            <w:tcW w:w="1894" w:type="dxa"/>
            <w:vAlign w:val="center"/>
          </w:tcPr>
          <w:p w:rsidR="00052E5B" w:rsidRDefault="00574A39">
            <w:pPr>
              <w:jc w:val="right"/>
            </w:pPr>
            <w:r>
              <w:rPr>
                <w:color w:val="000000"/>
                <w:sz w:val="24"/>
              </w:rPr>
              <w:t>52,026,188.70</w:t>
            </w:r>
          </w:p>
        </w:tc>
        <w:tc>
          <w:tcPr>
            <w:tcW w:w="1068" w:type="dxa"/>
            <w:vAlign w:val="center"/>
          </w:tcPr>
          <w:p w:rsidR="00052E5B" w:rsidRDefault="00574A39">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0.750</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52,026,174.94</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13.76</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52,026,188.70</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2"/>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交银优择回报灵活配置混合</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052E5B">
        <w:trPr>
          <w:jc w:val="center"/>
        </w:trPr>
        <w:tc>
          <w:tcPr>
            <w:tcW w:w="1157" w:type="dxa"/>
            <w:vAlign w:val="center"/>
          </w:tcPr>
          <w:p w:rsidR="00052E5B" w:rsidRDefault="00574A39">
            <w:pPr>
              <w:jc w:val="center"/>
            </w:pPr>
            <w:r>
              <w:rPr>
                <w:color w:val="000000"/>
                <w:sz w:val="24"/>
              </w:rPr>
              <w:lastRenderedPageBreak/>
              <w:t>2020</w:t>
            </w:r>
            <w:r>
              <w:rPr>
                <w:color w:val="000000"/>
                <w:sz w:val="24"/>
              </w:rPr>
              <w:t>年</w:t>
            </w:r>
          </w:p>
        </w:tc>
        <w:tc>
          <w:tcPr>
            <w:tcW w:w="1378" w:type="dxa"/>
            <w:vAlign w:val="center"/>
          </w:tcPr>
          <w:p w:rsidR="00052E5B" w:rsidRDefault="00574A39">
            <w:pPr>
              <w:jc w:val="right"/>
            </w:pPr>
            <w:r>
              <w:rPr>
                <w:color w:val="000000"/>
                <w:sz w:val="24"/>
              </w:rPr>
              <w:t>-</w:t>
            </w:r>
          </w:p>
        </w:tc>
        <w:tc>
          <w:tcPr>
            <w:tcW w:w="1839" w:type="dxa"/>
            <w:vAlign w:val="center"/>
          </w:tcPr>
          <w:p w:rsidR="00052E5B" w:rsidRDefault="00574A39">
            <w:pPr>
              <w:jc w:val="right"/>
            </w:pPr>
            <w:r>
              <w:rPr>
                <w:color w:val="000000"/>
                <w:sz w:val="24"/>
              </w:rPr>
              <w:t>-</w:t>
            </w:r>
          </w:p>
        </w:tc>
        <w:tc>
          <w:tcPr>
            <w:tcW w:w="1950" w:type="dxa"/>
            <w:vAlign w:val="center"/>
          </w:tcPr>
          <w:p w:rsidR="00052E5B" w:rsidRDefault="00574A39">
            <w:pPr>
              <w:jc w:val="right"/>
            </w:pPr>
            <w:r>
              <w:rPr>
                <w:color w:val="000000"/>
                <w:sz w:val="24"/>
              </w:rPr>
              <w:t>-</w:t>
            </w:r>
          </w:p>
        </w:tc>
        <w:tc>
          <w:tcPr>
            <w:tcW w:w="1894" w:type="dxa"/>
            <w:vAlign w:val="center"/>
          </w:tcPr>
          <w:p w:rsidR="00052E5B" w:rsidRDefault="00574A39">
            <w:pPr>
              <w:jc w:val="right"/>
            </w:pPr>
            <w:r>
              <w:rPr>
                <w:color w:val="000000"/>
                <w:sz w:val="24"/>
              </w:rPr>
              <w:t>-</w:t>
            </w:r>
          </w:p>
        </w:tc>
        <w:tc>
          <w:tcPr>
            <w:tcW w:w="1068" w:type="dxa"/>
            <w:vAlign w:val="center"/>
          </w:tcPr>
          <w:p w:rsidR="00052E5B" w:rsidRDefault="00574A39">
            <w:pPr>
              <w:jc w:val="left"/>
            </w:pPr>
            <w:r>
              <w:rPr>
                <w:color w:val="000000"/>
                <w:sz w:val="24"/>
              </w:rPr>
              <w:t>-</w:t>
            </w:r>
          </w:p>
        </w:tc>
      </w:tr>
      <w:tr w:rsidR="00052E5B">
        <w:trPr>
          <w:jc w:val="center"/>
        </w:trPr>
        <w:tc>
          <w:tcPr>
            <w:tcW w:w="1157" w:type="dxa"/>
            <w:vAlign w:val="center"/>
          </w:tcPr>
          <w:p w:rsidR="00052E5B" w:rsidRDefault="00574A39">
            <w:pPr>
              <w:jc w:val="center"/>
            </w:pPr>
            <w:r>
              <w:rPr>
                <w:color w:val="000000"/>
                <w:sz w:val="24"/>
              </w:rPr>
              <w:t>2019</w:t>
            </w:r>
            <w:r>
              <w:rPr>
                <w:color w:val="000000"/>
                <w:sz w:val="24"/>
              </w:rPr>
              <w:t>年</w:t>
            </w:r>
          </w:p>
        </w:tc>
        <w:tc>
          <w:tcPr>
            <w:tcW w:w="1378" w:type="dxa"/>
            <w:vAlign w:val="center"/>
          </w:tcPr>
          <w:p w:rsidR="00052E5B" w:rsidRDefault="00574A39">
            <w:pPr>
              <w:jc w:val="right"/>
            </w:pPr>
            <w:r>
              <w:rPr>
                <w:color w:val="000000"/>
                <w:sz w:val="24"/>
              </w:rPr>
              <w:t>-</w:t>
            </w:r>
          </w:p>
        </w:tc>
        <w:tc>
          <w:tcPr>
            <w:tcW w:w="1839" w:type="dxa"/>
            <w:vAlign w:val="center"/>
          </w:tcPr>
          <w:p w:rsidR="00052E5B" w:rsidRDefault="00574A39">
            <w:pPr>
              <w:jc w:val="right"/>
            </w:pPr>
            <w:r>
              <w:rPr>
                <w:color w:val="000000"/>
                <w:sz w:val="24"/>
              </w:rPr>
              <w:t>-</w:t>
            </w:r>
          </w:p>
        </w:tc>
        <w:tc>
          <w:tcPr>
            <w:tcW w:w="1950" w:type="dxa"/>
            <w:vAlign w:val="center"/>
          </w:tcPr>
          <w:p w:rsidR="00052E5B" w:rsidRDefault="00574A39">
            <w:pPr>
              <w:jc w:val="right"/>
            </w:pPr>
            <w:r>
              <w:rPr>
                <w:color w:val="000000"/>
                <w:sz w:val="24"/>
              </w:rPr>
              <w:t>-</w:t>
            </w:r>
          </w:p>
        </w:tc>
        <w:tc>
          <w:tcPr>
            <w:tcW w:w="1894" w:type="dxa"/>
            <w:vAlign w:val="center"/>
          </w:tcPr>
          <w:p w:rsidR="00052E5B" w:rsidRDefault="00574A39">
            <w:pPr>
              <w:jc w:val="right"/>
            </w:pPr>
            <w:r>
              <w:rPr>
                <w:color w:val="000000"/>
                <w:sz w:val="24"/>
              </w:rPr>
              <w:t>-</w:t>
            </w:r>
          </w:p>
        </w:tc>
        <w:tc>
          <w:tcPr>
            <w:tcW w:w="1068" w:type="dxa"/>
            <w:vAlign w:val="center"/>
          </w:tcPr>
          <w:p w:rsidR="00052E5B" w:rsidRDefault="00574A39">
            <w:pPr>
              <w:jc w:val="left"/>
            </w:pPr>
            <w:r>
              <w:rPr>
                <w:color w:val="000000"/>
                <w:sz w:val="24"/>
              </w:rPr>
              <w:t>-</w:t>
            </w:r>
          </w:p>
        </w:tc>
      </w:tr>
      <w:tr w:rsidR="00052E5B">
        <w:trPr>
          <w:jc w:val="center"/>
        </w:trPr>
        <w:tc>
          <w:tcPr>
            <w:tcW w:w="1157" w:type="dxa"/>
            <w:vAlign w:val="center"/>
          </w:tcPr>
          <w:p w:rsidR="00052E5B" w:rsidRDefault="00574A39">
            <w:pPr>
              <w:jc w:val="center"/>
            </w:pPr>
            <w:r>
              <w:rPr>
                <w:color w:val="000000"/>
                <w:sz w:val="24"/>
              </w:rPr>
              <w:t>2018</w:t>
            </w:r>
            <w:r>
              <w:rPr>
                <w:color w:val="000000"/>
                <w:sz w:val="24"/>
              </w:rPr>
              <w:t>年</w:t>
            </w:r>
          </w:p>
        </w:tc>
        <w:tc>
          <w:tcPr>
            <w:tcW w:w="1378" w:type="dxa"/>
            <w:vAlign w:val="center"/>
          </w:tcPr>
          <w:p w:rsidR="00052E5B" w:rsidRDefault="00574A39">
            <w:pPr>
              <w:jc w:val="right"/>
            </w:pPr>
            <w:r>
              <w:rPr>
                <w:color w:val="000000"/>
                <w:sz w:val="24"/>
              </w:rPr>
              <w:t>0.750</w:t>
            </w:r>
          </w:p>
        </w:tc>
        <w:tc>
          <w:tcPr>
            <w:tcW w:w="1839" w:type="dxa"/>
            <w:vAlign w:val="center"/>
          </w:tcPr>
          <w:p w:rsidR="00052E5B" w:rsidRDefault="00574A39">
            <w:pPr>
              <w:jc w:val="right"/>
            </w:pPr>
            <w:r>
              <w:rPr>
                <w:color w:val="000000"/>
                <w:sz w:val="24"/>
              </w:rPr>
              <w:t>413.85</w:t>
            </w:r>
          </w:p>
        </w:tc>
        <w:tc>
          <w:tcPr>
            <w:tcW w:w="1950" w:type="dxa"/>
            <w:vAlign w:val="center"/>
          </w:tcPr>
          <w:p w:rsidR="00052E5B" w:rsidRDefault="00574A39">
            <w:pPr>
              <w:jc w:val="right"/>
            </w:pPr>
            <w:r>
              <w:rPr>
                <w:color w:val="000000"/>
                <w:sz w:val="24"/>
              </w:rPr>
              <w:t>1.74</w:t>
            </w:r>
          </w:p>
        </w:tc>
        <w:tc>
          <w:tcPr>
            <w:tcW w:w="1894" w:type="dxa"/>
            <w:vAlign w:val="center"/>
          </w:tcPr>
          <w:p w:rsidR="00052E5B" w:rsidRDefault="00574A39">
            <w:pPr>
              <w:jc w:val="right"/>
            </w:pPr>
            <w:r>
              <w:rPr>
                <w:color w:val="000000"/>
                <w:sz w:val="24"/>
              </w:rPr>
              <w:t>415.59</w:t>
            </w:r>
          </w:p>
        </w:tc>
        <w:tc>
          <w:tcPr>
            <w:tcW w:w="1068" w:type="dxa"/>
            <w:vAlign w:val="center"/>
          </w:tcPr>
          <w:p w:rsidR="00052E5B" w:rsidRDefault="00574A39">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0.750</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413.85</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1.74</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415.59</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67589900"/>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9"/>
      <w:bookmarkEnd w:id="40"/>
      <w:bookmarkEnd w:id="41"/>
    </w:p>
    <w:p w:rsidR="00DB6EA0" w:rsidRPr="00DB6EA0" w:rsidRDefault="00DB6EA0" w:rsidP="00DB6EA0"/>
    <w:p w:rsidR="001A59F9" w:rsidRPr="00ED1FB8" w:rsidRDefault="001A59F9" w:rsidP="00ED1FB8">
      <w:pPr>
        <w:pStyle w:val="20"/>
        <w:spacing w:before="29" w:after="0" w:line="288" w:lineRule="auto"/>
        <w:rPr>
          <w:rFonts w:ascii="Times New Roman" w:hAnsi="Times New Roman"/>
          <w:kern w:val="0"/>
          <w:szCs w:val="24"/>
        </w:rPr>
      </w:pPr>
      <w:bookmarkStart w:id="42" w:name="_Toc361324855"/>
      <w:bookmarkStart w:id="43" w:name="_Toc67589901"/>
      <w:r w:rsidRPr="00ED1FB8">
        <w:rPr>
          <w:rFonts w:ascii="Times New Roman" w:hAnsi="Times New Roman"/>
          <w:kern w:val="0"/>
          <w:szCs w:val="24"/>
        </w:rPr>
        <w:t xml:space="preserve">4.1 </w:t>
      </w:r>
      <w:r w:rsidRPr="00ED1FB8">
        <w:rPr>
          <w:rFonts w:ascii="Times New Roman" w:hAnsi="Times New Roman" w:hint="eastAsia"/>
          <w:kern w:val="0"/>
          <w:szCs w:val="24"/>
        </w:rPr>
        <w:t>基金管理人及基金经理情况</w:t>
      </w:r>
      <w:bookmarkEnd w:id="42"/>
      <w:bookmarkEnd w:id="43"/>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052E5B" w:rsidRDefault="00574A39">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截至报告期末，公司管理了包括货币型、债券型、混合型和股票型在内的</w:t>
      </w:r>
      <w:r w:rsidRPr="00A40DA7">
        <w:rPr>
          <w:kern w:val="0"/>
          <w:sz w:val="24"/>
        </w:rPr>
        <w:t>94</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052E5B">
        <w:tc>
          <w:tcPr>
            <w:tcW w:w="1276" w:type="dxa"/>
            <w:vAlign w:val="center"/>
          </w:tcPr>
          <w:p w:rsidR="00052E5B" w:rsidRDefault="00574A39">
            <w:pPr>
              <w:jc w:val="center"/>
            </w:pPr>
            <w:r>
              <w:rPr>
                <w:color w:val="000000"/>
                <w:sz w:val="24"/>
              </w:rPr>
              <w:t>李娜</w:t>
            </w:r>
          </w:p>
        </w:tc>
        <w:tc>
          <w:tcPr>
            <w:tcW w:w="1134" w:type="dxa"/>
            <w:vAlign w:val="center"/>
          </w:tcPr>
          <w:p w:rsidR="00052E5B" w:rsidRDefault="00574A39">
            <w:pPr>
              <w:jc w:val="center"/>
            </w:pPr>
            <w:r>
              <w:rPr>
                <w:color w:val="000000"/>
                <w:sz w:val="24"/>
              </w:rPr>
              <w:t>交银周期回报灵活配置混合、交银新回报灵活配置混合、交银多策略回报灵活配置混合、交银优选回报灵活配置混合、</w:t>
            </w:r>
            <w:r>
              <w:rPr>
                <w:color w:val="000000"/>
                <w:sz w:val="24"/>
              </w:rPr>
              <w:lastRenderedPageBreak/>
              <w:t>交银优择回报灵活配置混合、交银瑞鑫定期开放灵活配置混合、交银裕祥纯债债券、交银恒益灵活配置混合的基金经理</w:t>
            </w:r>
          </w:p>
        </w:tc>
        <w:tc>
          <w:tcPr>
            <w:tcW w:w="1418" w:type="dxa"/>
            <w:vAlign w:val="center"/>
          </w:tcPr>
          <w:p w:rsidR="00052E5B" w:rsidRDefault="00574A39">
            <w:pPr>
              <w:jc w:val="center"/>
            </w:pPr>
            <w:r>
              <w:rPr>
                <w:color w:val="000000"/>
                <w:sz w:val="24"/>
              </w:rPr>
              <w:lastRenderedPageBreak/>
              <w:t>2016-04-22</w:t>
            </w:r>
          </w:p>
        </w:tc>
        <w:tc>
          <w:tcPr>
            <w:tcW w:w="1275" w:type="dxa"/>
            <w:vAlign w:val="center"/>
          </w:tcPr>
          <w:p w:rsidR="00052E5B" w:rsidRDefault="00574A39">
            <w:pPr>
              <w:jc w:val="center"/>
            </w:pPr>
            <w:r>
              <w:rPr>
                <w:color w:val="000000"/>
                <w:sz w:val="24"/>
              </w:rPr>
              <w:t>2020-12-19</w:t>
            </w:r>
          </w:p>
        </w:tc>
        <w:tc>
          <w:tcPr>
            <w:tcW w:w="993" w:type="dxa"/>
            <w:vAlign w:val="center"/>
          </w:tcPr>
          <w:p w:rsidR="00052E5B" w:rsidRDefault="00574A39">
            <w:pPr>
              <w:jc w:val="center"/>
            </w:pPr>
            <w:r>
              <w:rPr>
                <w:color w:val="000000"/>
                <w:sz w:val="24"/>
              </w:rPr>
              <w:t>10</w:t>
            </w:r>
            <w:r>
              <w:rPr>
                <w:color w:val="000000"/>
                <w:sz w:val="24"/>
              </w:rPr>
              <w:t>年</w:t>
            </w:r>
          </w:p>
        </w:tc>
        <w:tc>
          <w:tcPr>
            <w:tcW w:w="2902" w:type="dxa"/>
            <w:vAlign w:val="center"/>
          </w:tcPr>
          <w:p w:rsidR="00052E5B" w:rsidRDefault="00574A39" w:rsidP="00FB0ECD">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lastRenderedPageBreak/>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r>
              <w:rPr>
                <w:color w:val="000000"/>
                <w:sz w:val="24"/>
              </w:rPr>
              <w:t>2015</w:t>
            </w:r>
            <w:r>
              <w:rPr>
                <w:color w:val="000000"/>
                <w:sz w:val="24"/>
              </w:rPr>
              <w:t>年</w:t>
            </w:r>
            <w:r>
              <w:rPr>
                <w:color w:val="000000"/>
                <w:sz w:val="24"/>
              </w:rPr>
              <w:t>8</w:t>
            </w:r>
            <w:r>
              <w:rPr>
                <w:color w:val="000000"/>
                <w:sz w:val="24"/>
              </w:rPr>
              <w:t>月</w:t>
            </w:r>
            <w:r>
              <w:rPr>
                <w:color w:val="000000"/>
                <w:sz w:val="24"/>
              </w:rPr>
              <w:t>4</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日担任交银施罗德周期回报灵活配置混合型证券投资基金、交银施罗德新回报灵活配置混合型证券投资基金、交银施罗德多策略回报灵活配置混合型证券投资基金的基金经理。</w:t>
            </w:r>
            <w:r>
              <w:rPr>
                <w:color w:val="000000"/>
                <w:sz w:val="24"/>
              </w:rPr>
              <w:t>2016</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日担任交银施罗德优选回报灵活配置混合型证券投资基金、交银</w:t>
            </w:r>
            <w:r w:rsidR="00FB0ECD">
              <w:rPr>
                <w:rFonts w:hint="eastAsia"/>
                <w:color w:val="000000"/>
                <w:sz w:val="24"/>
              </w:rPr>
              <w:t>施罗德</w:t>
            </w:r>
            <w:r>
              <w:rPr>
                <w:color w:val="000000"/>
                <w:sz w:val="24"/>
              </w:rPr>
              <w:t>优择回报灵活配置混合型证券投资基金的基金经理。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14</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日担任交银施罗德瑞鑫定期开放灵活配置混合型证券投资基金的基金经理。</w:t>
            </w:r>
            <w:r>
              <w:rPr>
                <w:color w:val="000000"/>
                <w:sz w:val="24"/>
              </w:rPr>
              <w:t>2018</w:t>
            </w:r>
            <w:r>
              <w:rPr>
                <w:color w:val="000000"/>
                <w:sz w:val="24"/>
              </w:rPr>
              <w:t>年</w:t>
            </w:r>
            <w:r>
              <w:rPr>
                <w:color w:val="000000"/>
                <w:sz w:val="24"/>
              </w:rPr>
              <w:t>9</w:t>
            </w:r>
            <w:r>
              <w:rPr>
                <w:color w:val="000000"/>
                <w:sz w:val="24"/>
              </w:rPr>
              <w:t>月</w:t>
            </w:r>
            <w:r>
              <w:rPr>
                <w:color w:val="000000"/>
                <w:sz w:val="24"/>
              </w:rPr>
              <w:t>26</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日担任交银施罗德裕祥纯债债券型证券投资基金的基金经理。</w:t>
            </w:r>
            <w:r>
              <w:rPr>
                <w:color w:val="000000"/>
                <w:sz w:val="24"/>
              </w:rPr>
              <w:t>2019</w:t>
            </w:r>
            <w:r>
              <w:rPr>
                <w:color w:val="000000"/>
                <w:sz w:val="24"/>
              </w:rPr>
              <w:t>年</w:t>
            </w:r>
            <w:r>
              <w:rPr>
                <w:color w:val="000000"/>
                <w:sz w:val="24"/>
              </w:rPr>
              <w:t>6</w:t>
            </w:r>
            <w:r>
              <w:rPr>
                <w:color w:val="000000"/>
                <w:sz w:val="24"/>
              </w:rPr>
              <w:t>月</w:t>
            </w:r>
            <w:r>
              <w:rPr>
                <w:color w:val="000000"/>
                <w:sz w:val="24"/>
              </w:rPr>
              <w:t>18</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日担任交银施罗德恒益灵活配置混合型证券投资基金的基金经理。</w:t>
            </w:r>
          </w:p>
        </w:tc>
      </w:tr>
      <w:tr w:rsidR="00052E5B">
        <w:tc>
          <w:tcPr>
            <w:tcW w:w="1276" w:type="dxa"/>
            <w:vAlign w:val="center"/>
          </w:tcPr>
          <w:p w:rsidR="00052E5B" w:rsidRDefault="00574A39">
            <w:pPr>
              <w:jc w:val="center"/>
            </w:pPr>
            <w:r>
              <w:rPr>
                <w:color w:val="000000"/>
                <w:sz w:val="24"/>
              </w:rPr>
              <w:lastRenderedPageBreak/>
              <w:t>王艺伟</w:t>
            </w:r>
          </w:p>
        </w:tc>
        <w:tc>
          <w:tcPr>
            <w:tcW w:w="1134" w:type="dxa"/>
            <w:vAlign w:val="center"/>
          </w:tcPr>
          <w:p w:rsidR="00052E5B" w:rsidRDefault="00574A39" w:rsidP="00FB0ECD">
            <w:pPr>
              <w:jc w:val="center"/>
            </w:pPr>
            <w:r>
              <w:rPr>
                <w:color w:val="000000"/>
                <w:sz w:val="24"/>
              </w:rPr>
              <w:t>交银周</w:t>
            </w:r>
            <w:r>
              <w:rPr>
                <w:color w:val="000000"/>
                <w:sz w:val="24"/>
              </w:rPr>
              <w:lastRenderedPageBreak/>
              <w:t>期回报灵活配置混合、交银新回报灵活配置混合、交银多策略回报灵活配置混合、交银荣鑫灵活配置混合、交银优选回报灵活配置混合、交银优择回报灵活配置混合、交银瑞鑫定期开放灵活配置混合、交银恒益灵活配置混合、交银安心收益债券、交银</w:t>
            </w:r>
            <w:r w:rsidR="00FB0ECD">
              <w:rPr>
                <w:rFonts w:hint="eastAsia"/>
                <w:color w:val="000000"/>
                <w:sz w:val="24"/>
              </w:rPr>
              <w:t>臻选</w:t>
            </w:r>
            <w:r>
              <w:rPr>
                <w:color w:val="000000"/>
                <w:sz w:val="24"/>
              </w:rPr>
              <w:t>回报混合的基金经理</w:t>
            </w:r>
          </w:p>
        </w:tc>
        <w:tc>
          <w:tcPr>
            <w:tcW w:w="1418" w:type="dxa"/>
            <w:vAlign w:val="center"/>
          </w:tcPr>
          <w:p w:rsidR="00052E5B" w:rsidRDefault="00574A39">
            <w:pPr>
              <w:jc w:val="center"/>
            </w:pPr>
            <w:r>
              <w:rPr>
                <w:color w:val="000000"/>
                <w:sz w:val="24"/>
              </w:rPr>
              <w:lastRenderedPageBreak/>
              <w:t>2020-07-09</w:t>
            </w:r>
          </w:p>
        </w:tc>
        <w:tc>
          <w:tcPr>
            <w:tcW w:w="1275" w:type="dxa"/>
            <w:vAlign w:val="center"/>
          </w:tcPr>
          <w:p w:rsidR="00052E5B" w:rsidRDefault="00574A39">
            <w:pPr>
              <w:jc w:val="center"/>
            </w:pPr>
            <w:r>
              <w:rPr>
                <w:color w:val="000000"/>
                <w:sz w:val="24"/>
              </w:rPr>
              <w:t>-</w:t>
            </w:r>
          </w:p>
        </w:tc>
        <w:tc>
          <w:tcPr>
            <w:tcW w:w="993" w:type="dxa"/>
            <w:vAlign w:val="center"/>
          </w:tcPr>
          <w:p w:rsidR="00052E5B" w:rsidRDefault="00574A39">
            <w:pPr>
              <w:jc w:val="center"/>
            </w:pPr>
            <w:r>
              <w:rPr>
                <w:color w:val="000000"/>
                <w:sz w:val="24"/>
              </w:rPr>
              <w:t>8</w:t>
            </w:r>
            <w:r>
              <w:rPr>
                <w:color w:val="000000"/>
                <w:sz w:val="24"/>
              </w:rPr>
              <w:t>年</w:t>
            </w:r>
          </w:p>
        </w:tc>
        <w:tc>
          <w:tcPr>
            <w:tcW w:w="2902" w:type="dxa"/>
            <w:vAlign w:val="center"/>
          </w:tcPr>
          <w:p w:rsidR="00052E5B" w:rsidRDefault="00574A39">
            <w:r>
              <w:rPr>
                <w:color w:val="000000"/>
                <w:sz w:val="24"/>
              </w:rPr>
              <w:t>王艺伟女士，北京大学经</w:t>
            </w:r>
            <w:r>
              <w:rPr>
                <w:color w:val="000000"/>
                <w:sz w:val="24"/>
              </w:rPr>
              <w:lastRenderedPageBreak/>
              <w:t>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月加入交银施罗德基金管理有限公司，历任研究员、研究部助理总经理、基金经理助理。</w:t>
            </w:r>
          </w:p>
        </w:tc>
      </w:tr>
      <w:tr w:rsidR="00052E5B">
        <w:tc>
          <w:tcPr>
            <w:tcW w:w="1276" w:type="dxa"/>
            <w:vAlign w:val="center"/>
          </w:tcPr>
          <w:p w:rsidR="00052E5B" w:rsidRDefault="00574A39">
            <w:pPr>
              <w:jc w:val="center"/>
            </w:pPr>
            <w:r>
              <w:rPr>
                <w:color w:val="000000"/>
                <w:sz w:val="24"/>
              </w:rPr>
              <w:lastRenderedPageBreak/>
              <w:t>凌超</w:t>
            </w:r>
          </w:p>
        </w:tc>
        <w:tc>
          <w:tcPr>
            <w:tcW w:w="1134" w:type="dxa"/>
            <w:vAlign w:val="center"/>
          </w:tcPr>
          <w:p w:rsidR="00052E5B" w:rsidRDefault="00574A39">
            <w:pPr>
              <w:jc w:val="center"/>
            </w:pPr>
            <w:r>
              <w:rPr>
                <w:color w:val="000000"/>
                <w:sz w:val="24"/>
              </w:rPr>
              <w:t>交银定期支付月月丰债券、交银增强收益债券、交银</w:t>
            </w:r>
            <w:r>
              <w:rPr>
                <w:color w:val="000000"/>
                <w:sz w:val="24"/>
              </w:rPr>
              <w:lastRenderedPageBreak/>
              <w:t>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418" w:type="dxa"/>
            <w:vAlign w:val="center"/>
          </w:tcPr>
          <w:p w:rsidR="00052E5B" w:rsidRDefault="00574A39">
            <w:pPr>
              <w:jc w:val="center"/>
            </w:pPr>
            <w:r>
              <w:rPr>
                <w:color w:val="000000"/>
                <w:sz w:val="24"/>
              </w:rPr>
              <w:lastRenderedPageBreak/>
              <w:t>2019-07-20</w:t>
            </w:r>
          </w:p>
        </w:tc>
        <w:tc>
          <w:tcPr>
            <w:tcW w:w="1275" w:type="dxa"/>
            <w:vAlign w:val="center"/>
          </w:tcPr>
          <w:p w:rsidR="00052E5B" w:rsidRDefault="00574A39">
            <w:pPr>
              <w:jc w:val="center"/>
            </w:pPr>
            <w:r>
              <w:rPr>
                <w:color w:val="000000"/>
                <w:sz w:val="24"/>
              </w:rPr>
              <w:t>2020-07-23</w:t>
            </w:r>
          </w:p>
        </w:tc>
        <w:tc>
          <w:tcPr>
            <w:tcW w:w="993" w:type="dxa"/>
            <w:vAlign w:val="center"/>
          </w:tcPr>
          <w:p w:rsidR="00052E5B" w:rsidRDefault="00574A39">
            <w:pPr>
              <w:jc w:val="center"/>
            </w:pPr>
            <w:r>
              <w:rPr>
                <w:color w:val="000000"/>
                <w:sz w:val="24"/>
              </w:rPr>
              <w:t>14</w:t>
            </w:r>
            <w:r>
              <w:rPr>
                <w:color w:val="000000"/>
                <w:sz w:val="24"/>
              </w:rPr>
              <w:t>年</w:t>
            </w:r>
          </w:p>
        </w:tc>
        <w:tc>
          <w:tcPr>
            <w:tcW w:w="2902" w:type="dxa"/>
            <w:vAlign w:val="center"/>
          </w:tcPr>
          <w:p w:rsidR="00052E5B" w:rsidRDefault="00574A39">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w:t>
            </w:r>
            <w:r>
              <w:rPr>
                <w:color w:val="000000"/>
                <w:sz w:val="24"/>
              </w:rPr>
              <w:lastRenderedPageBreak/>
              <w:t>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日担任转型前的交银施罗德荣祥保本混合型证券投资基金的基金经理。</w:t>
            </w:r>
            <w:r>
              <w:rPr>
                <w:color w:val="000000"/>
                <w:sz w:val="24"/>
              </w:rPr>
              <w:t>2018</w:t>
            </w:r>
            <w:r>
              <w:rPr>
                <w:color w:val="000000"/>
                <w:sz w:val="24"/>
              </w:rPr>
              <w:t>年</w:t>
            </w:r>
            <w:r>
              <w:rPr>
                <w:color w:val="000000"/>
                <w:sz w:val="24"/>
              </w:rPr>
              <w:t>2</w:t>
            </w:r>
            <w:r>
              <w:rPr>
                <w:color w:val="000000"/>
                <w:sz w:val="24"/>
              </w:rPr>
              <w:t>月</w:t>
            </w:r>
            <w:r>
              <w:rPr>
                <w:color w:val="000000"/>
                <w:sz w:val="24"/>
              </w:rPr>
              <w:t>13</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22</w:t>
            </w:r>
            <w:r>
              <w:rPr>
                <w:color w:val="000000"/>
                <w:sz w:val="24"/>
              </w:rPr>
              <w:t>日担任交银施罗德定期支付月月丰债券型证券投资基金、交银施罗德增强收益债券型证券投资基金（原交银荣泰保本）、交银施罗德强化回报债券型证</w:t>
            </w:r>
            <w:r>
              <w:rPr>
                <w:color w:val="000000"/>
                <w:sz w:val="24"/>
              </w:rPr>
              <w:lastRenderedPageBreak/>
              <w:t>券投资基金、交银施罗德增利增强债券型证券投资基金的基金经理。</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22</w:t>
            </w:r>
            <w:r>
              <w:rPr>
                <w:color w:val="000000"/>
                <w:sz w:val="24"/>
              </w:rPr>
              <w:t>日担任交银施罗德稳固收益债券型证券投资基金（原交银荣祥保本</w:t>
            </w:r>
            <w:r>
              <w:rPr>
                <w:color w:val="000000"/>
                <w:sz w:val="24"/>
              </w:rPr>
              <w:t>)</w:t>
            </w:r>
            <w:r>
              <w:rPr>
                <w:color w:val="000000"/>
                <w:sz w:val="24"/>
              </w:rPr>
              <w:t>的基金经理。</w:t>
            </w:r>
            <w:r>
              <w:rPr>
                <w:color w:val="000000"/>
                <w:sz w:val="24"/>
              </w:rPr>
              <w:t>2019</w:t>
            </w:r>
            <w:r>
              <w:rPr>
                <w:color w:val="000000"/>
                <w:sz w:val="24"/>
              </w:rPr>
              <w:t>年</w:t>
            </w:r>
            <w:r>
              <w:rPr>
                <w:color w:val="000000"/>
                <w:sz w:val="24"/>
              </w:rPr>
              <w:t>7</w:t>
            </w:r>
            <w:r>
              <w:rPr>
                <w:color w:val="000000"/>
                <w:sz w:val="24"/>
              </w:rPr>
              <w:t>月</w:t>
            </w:r>
            <w:r>
              <w:rPr>
                <w:color w:val="000000"/>
                <w:sz w:val="24"/>
              </w:rPr>
              <w:t>20</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22</w:t>
            </w:r>
            <w:r>
              <w:rPr>
                <w:color w:val="000000"/>
                <w:sz w:val="24"/>
              </w:rPr>
              <w:t>日担任交银施罗德周期回报灵活配置混合型证券投资基金、交银施罗德新回报灵活配置混合型证券投资基金、交银施罗德多策略回报灵活配置混合型证券投资基金、交银施罗德优选回报灵活配置混合型证券投资基金、交银施罗德优择回报灵活配置混合型证券投资基金、交银施罗德瑞鑫定期开放灵活配置混合型证券投资基金、交银施罗德恒益灵活配置混合型证券投资基金、交银施罗德裕祥纯债债券型证券投资基金的基金经理。</w:t>
            </w:r>
          </w:p>
        </w:tc>
      </w:tr>
    </w:tbl>
    <w:p w:rsidR="00052E5B" w:rsidRDefault="00574A39">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052E5B" w:rsidRDefault="00574A39">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ED1FB8" w:rsidRDefault="001A59F9" w:rsidP="00ED1FB8">
      <w:pPr>
        <w:pStyle w:val="20"/>
        <w:spacing w:before="29" w:after="0" w:line="288" w:lineRule="auto"/>
        <w:rPr>
          <w:rFonts w:ascii="Times New Roman" w:hAnsi="Times New Roman"/>
          <w:kern w:val="0"/>
          <w:szCs w:val="24"/>
        </w:rPr>
      </w:pPr>
      <w:bookmarkStart w:id="44" w:name="_Toc225498256"/>
      <w:bookmarkStart w:id="45" w:name="_Toc361324856"/>
      <w:bookmarkStart w:id="46" w:name="_Toc67589902"/>
      <w:r w:rsidRPr="00ED1FB8">
        <w:rPr>
          <w:rFonts w:ascii="Times New Roman" w:hAnsi="Times New Roman"/>
          <w:kern w:val="0"/>
          <w:szCs w:val="24"/>
        </w:rPr>
        <w:t xml:space="preserve">4.2 </w:t>
      </w:r>
      <w:r w:rsidRPr="00ED1FB8">
        <w:rPr>
          <w:rFonts w:ascii="Times New Roman" w:hAnsi="Times New Roman" w:hint="eastAsia"/>
          <w:kern w:val="0"/>
          <w:szCs w:val="24"/>
        </w:rPr>
        <w:t>管理人对报告期内本基金运作遵规守信情况的说明</w:t>
      </w:r>
      <w:bookmarkEnd w:id="44"/>
      <w:bookmarkEnd w:id="45"/>
      <w:bookmarkEnd w:id="46"/>
    </w:p>
    <w:p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ED1FB8" w:rsidRDefault="001A59F9" w:rsidP="00ED1FB8">
      <w:pPr>
        <w:pStyle w:val="20"/>
        <w:spacing w:before="29" w:after="0" w:line="288" w:lineRule="auto"/>
        <w:rPr>
          <w:rFonts w:ascii="Times New Roman" w:hAnsi="Times New Roman"/>
          <w:kern w:val="0"/>
          <w:szCs w:val="24"/>
        </w:rPr>
      </w:pPr>
      <w:bookmarkStart w:id="47" w:name="_Toc225498257"/>
      <w:bookmarkStart w:id="48" w:name="_Toc361324857"/>
      <w:bookmarkStart w:id="49" w:name="_Toc67589903"/>
      <w:r w:rsidRPr="00ED1FB8">
        <w:rPr>
          <w:rFonts w:ascii="Times New Roman" w:hAnsi="Times New Roman"/>
          <w:kern w:val="0"/>
          <w:szCs w:val="24"/>
        </w:rPr>
        <w:t xml:space="preserve">4.3 </w:t>
      </w:r>
      <w:r w:rsidRPr="00ED1FB8">
        <w:rPr>
          <w:rFonts w:ascii="Times New Roman" w:hAnsi="Times New Roman" w:hint="eastAsia"/>
          <w:kern w:val="0"/>
          <w:szCs w:val="24"/>
        </w:rPr>
        <w:t>管理人对报告期内公平交易情况的专项说明</w:t>
      </w:r>
      <w:bookmarkEnd w:id="47"/>
      <w:bookmarkEnd w:id="48"/>
      <w:bookmarkEnd w:id="49"/>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052E5B" w:rsidRDefault="00574A39">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w:t>
      </w:r>
      <w:r>
        <w:rPr>
          <w:kern w:val="0"/>
          <w:sz w:val="24"/>
        </w:rPr>
        <w:lastRenderedPageBreak/>
        <w:t>资产组合投资运作的公平。旗下所管理的所有资产组合，包括证券投资基金和特定客户资产管理专户均严格遵循制度进行公平交易。制度中包含的主要控制方法如下：</w:t>
      </w:r>
    </w:p>
    <w:p w:rsidR="00052E5B" w:rsidRDefault="00574A39">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052E5B" w:rsidRDefault="00574A39">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052E5B" w:rsidRDefault="00574A39">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052E5B" w:rsidRDefault="00574A39">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052E5B" w:rsidRDefault="00574A39">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本公司制定了严格的投资控制制度和公平交易监控制度来保证旗下基金运作的公平，旗下所管理的所有资产组合，包括证券投资基金和私募资产管理计划均严格遵循制度进行公平交易。</w:t>
      </w:r>
    </w:p>
    <w:p w:rsidR="00052E5B" w:rsidRDefault="00574A39">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价格优先、时间优先</w:t>
      </w:r>
      <w:r>
        <w:rPr>
          <w:kern w:val="0"/>
          <w:sz w:val="24"/>
        </w:rPr>
        <w:t>”</w:t>
      </w:r>
      <w:r>
        <w:rPr>
          <w:kern w:val="0"/>
          <w:sz w:val="24"/>
        </w:rPr>
        <w:t>的原则，全部通过交易系统进行比例分配；对于非集中竞价交易、以公司名义进行的场外交易，遵循公平交易分配原则对交易结果进行分配。</w:t>
      </w:r>
    </w:p>
    <w:p w:rsidR="00052E5B" w:rsidRDefault="00574A39">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w:t>
      </w:r>
      <w:r w:rsidRPr="00A40DA7">
        <w:rPr>
          <w:kern w:val="0"/>
          <w:sz w:val="24"/>
        </w:rPr>
        <w:lastRenderedPageBreak/>
        <w:t>反公平交易的行为。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ED1FB8" w:rsidRDefault="001A59F9" w:rsidP="00ED1FB8">
      <w:pPr>
        <w:pStyle w:val="20"/>
        <w:spacing w:before="29" w:after="0" w:line="288" w:lineRule="auto"/>
        <w:rPr>
          <w:rFonts w:ascii="Times New Roman" w:hAnsi="Times New Roman"/>
          <w:kern w:val="0"/>
          <w:szCs w:val="24"/>
        </w:rPr>
      </w:pPr>
      <w:bookmarkStart w:id="50" w:name="_Toc225498258"/>
      <w:bookmarkStart w:id="51" w:name="_Toc361324858"/>
      <w:bookmarkStart w:id="52" w:name="_Toc67589904"/>
      <w:r w:rsidRPr="00ED1FB8">
        <w:rPr>
          <w:rFonts w:ascii="Times New Roman" w:hAnsi="Times New Roman"/>
          <w:kern w:val="0"/>
          <w:szCs w:val="24"/>
        </w:rPr>
        <w:t xml:space="preserve">4.4 </w:t>
      </w:r>
      <w:r w:rsidRPr="00ED1FB8">
        <w:rPr>
          <w:rFonts w:ascii="Times New Roman" w:hAnsi="Times New Roman" w:hint="eastAsia"/>
          <w:kern w:val="0"/>
          <w:szCs w:val="24"/>
        </w:rPr>
        <w:t>管理人对报告期内基金的投资策略和业绩表现的说明</w:t>
      </w:r>
      <w:bookmarkEnd w:id="50"/>
      <w:bookmarkEnd w:id="51"/>
      <w:bookmarkEnd w:id="52"/>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052E5B" w:rsidRDefault="00574A39">
      <w:pPr>
        <w:spacing w:before="29" w:line="288" w:lineRule="auto"/>
        <w:ind w:firstLineChars="200" w:firstLine="480"/>
        <w:rPr>
          <w:kern w:val="0"/>
          <w:sz w:val="24"/>
        </w:rPr>
      </w:pPr>
      <w:r>
        <w:rPr>
          <w:kern w:val="0"/>
          <w:sz w:val="24"/>
        </w:rPr>
        <w:t>2020</w:t>
      </w:r>
      <w:r>
        <w:rPr>
          <w:kern w:val="0"/>
          <w:sz w:val="24"/>
        </w:rPr>
        <w:t>年，疫情对经济基本面以及部分行业的竞争格局均有较大冲击，亦影响全年资金面以及资产价格走势。回顾全年，债券市场收益率呈现</w:t>
      </w:r>
      <w:r>
        <w:rPr>
          <w:kern w:val="0"/>
          <w:sz w:val="24"/>
        </w:rPr>
        <w:t>V</w:t>
      </w:r>
      <w:r>
        <w:rPr>
          <w:kern w:val="0"/>
          <w:sz w:val="24"/>
        </w:rPr>
        <w:t>型走势。一月初，经济企稳预期较强，央行通过降准、公开市场操作等方式为市场注入流动性，以熨平春节前后资金价格波动，令债市收益率相对稳定。一月下旬起，新冠疫情扩散引发的避险情绪令债券收益率持续下行。步入三月，海外疫情加速扩散以及联储的宽松使得避险情绪进一步升温，尤其在流动性风险得到控制后，国内债券收益率经历短暂回调后继续向下，中短端尤为明显。四月下旬，国内疫情得到有效控制，前期的逆周期调控政策及复工复产带来经济基本面一定程度的改善，金融市场融资成本随着跨月跨季的来临而边际趋紧，债市收益率筑底开始回调，各期限品种收益率震荡上行。八月受债券发行等因素影响，资金面呈现紧平衡，银行同业存单发行利率持续提升，债券收益率曲线呈现熊平。九月及十月，随着央行公开市场操作平抑跨季资金价格，以及债券供给压力趋缓、叠加海外风险事件催化，令收益率震荡微幅向下。十一月部分信用债违约事件令债市阶段恐慌，此后货币政策方向趋宽对市场信心提振较大，利率收益率延续走牛，但信用收益率走势分化。</w:t>
      </w:r>
      <w:r>
        <w:rPr>
          <w:kern w:val="0"/>
          <w:sz w:val="24"/>
        </w:rPr>
        <w:t xml:space="preserve"> </w:t>
      </w:r>
    </w:p>
    <w:p w:rsidR="00052E5B" w:rsidRDefault="00574A39">
      <w:pPr>
        <w:spacing w:before="29" w:line="288" w:lineRule="auto"/>
        <w:ind w:firstLineChars="200" w:firstLine="480"/>
        <w:rPr>
          <w:kern w:val="0"/>
          <w:sz w:val="24"/>
        </w:rPr>
      </w:pPr>
      <w:r>
        <w:rPr>
          <w:kern w:val="0"/>
          <w:sz w:val="24"/>
        </w:rPr>
        <w:t>权益市场受益于流动性宽松，各指数均有明显上行，创业板优于全</w:t>
      </w:r>
      <w:r>
        <w:rPr>
          <w:kern w:val="0"/>
          <w:sz w:val="24"/>
        </w:rPr>
        <w:t>A</w:t>
      </w:r>
      <w:r>
        <w:rPr>
          <w:kern w:val="0"/>
          <w:sz w:val="24"/>
        </w:rPr>
        <w:t>指数。一季度，以海内外疫情为分水岭，权益市场的主线经历了成长至内需的切换。开年科技主线延续强势，国内疫情蔓延继续强化这一趋势，部分消费和周期承压。随着海外确诊数攀升，经济压力增加，同时包括科技在内的很多产业链的需求和供应均受到影响，市场风格逐步切换至内需和基建产业链。二季度受益于疫情阶段缓解，海内外权益市场均经历了一轮明显反弹。国内市场方面，由于流动性宽裕带来确定性赛道的高估值溢价，消费和医药领涨，科技板块也在海外疫情缓解后出现较为明显的反弹。三季度，权益指数快速上行后高位震荡，市场更为关注高估值个股的业绩持续性，以及部分成长赛道的长期趋势。七月，部分行业数据持续改善，权益主要指数明显上涨，其中部分周期行业及军工、餐饮旅游相对收益更为明显。八月涨幅较强的行业集中在食品饮料、环保以及军工等板块，前期涨幅较多的消费板块出现回落。九月，在避险情绪、海外疫情复发等负面因素刺激下，指数回调，仅餐饮旅游、电气设备和汽车板块月度涨幅为正。十二月，市场一度演绎二次疫情逻辑，除此之外四季度市场更聚焦在疫情后相关需求改善带来的投资机会。</w:t>
      </w:r>
      <w:r>
        <w:rPr>
          <w:kern w:val="0"/>
          <w:sz w:val="24"/>
        </w:rPr>
        <w:lastRenderedPageBreak/>
        <w:t>可选消费品、顺周期、军工以及新能源赛道表现相对较优，而逆周期赛道表现相对弱势。</w:t>
      </w:r>
    </w:p>
    <w:p w:rsidR="001A59F9" w:rsidRPr="00A40DA7" w:rsidRDefault="001A59F9" w:rsidP="00A40DA7">
      <w:pPr>
        <w:spacing w:before="29" w:line="288" w:lineRule="auto"/>
        <w:ind w:firstLineChars="200" w:firstLine="480"/>
        <w:rPr>
          <w:kern w:val="0"/>
          <w:sz w:val="24"/>
        </w:rPr>
      </w:pPr>
      <w:r w:rsidRPr="00A40DA7">
        <w:rPr>
          <w:kern w:val="0"/>
          <w:sz w:val="24"/>
        </w:rPr>
        <w:t>组合操作层面，债券底仓我们维持中短久期高等级信用债的底仓。权益方面，年初我们随着市场波动率加大，对新冠疫情冲击较大的部分传统行业和科技品种进行了规避，持仓品种以稳健为主，二季度我们提升了消费电子、军工以及新能源等方向的仓位，三季度适当调低纯贝塔仓位，并在低估值板块内部根据基本面做了置换，四季度增配业绩有改善、公司资质较好的顺周期品种，加大了金融板块配置比例。</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ED1FB8" w:rsidRDefault="001A59F9" w:rsidP="00ED1FB8">
      <w:pPr>
        <w:pStyle w:val="20"/>
        <w:spacing w:before="29" w:after="0" w:line="288" w:lineRule="auto"/>
        <w:rPr>
          <w:rFonts w:ascii="Times New Roman" w:hAnsi="Times New Roman"/>
          <w:kern w:val="0"/>
          <w:szCs w:val="24"/>
        </w:rPr>
      </w:pPr>
      <w:bookmarkStart w:id="53" w:name="_Toc225498259"/>
      <w:bookmarkStart w:id="54" w:name="_Toc361324859"/>
      <w:bookmarkStart w:id="55" w:name="_Toc67589905"/>
      <w:r w:rsidRPr="00ED1FB8">
        <w:rPr>
          <w:rFonts w:ascii="Times New Roman" w:hAnsi="Times New Roman"/>
          <w:kern w:val="0"/>
          <w:szCs w:val="24"/>
        </w:rPr>
        <w:t xml:space="preserve">4.5 </w:t>
      </w:r>
      <w:r w:rsidRPr="00ED1FB8">
        <w:rPr>
          <w:rFonts w:ascii="Times New Roman" w:hAnsi="Times New Roman" w:hint="eastAsia"/>
          <w:kern w:val="0"/>
          <w:szCs w:val="24"/>
        </w:rPr>
        <w:t>管理人对宏观经济、证券市场及行业走势的简要展望</w:t>
      </w:r>
      <w:bookmarkEnd w:id="53"/>
      <w:bookmarkEnd w:id="54"/>
      <w:bookmarkEnd w:id="55"/>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2021</w:t>
      </w:r>
      <w:r w:rsidRPr="00A40DA7">
        <w:rPr>
          <w:kern w:val="0"/>
          <w:sz w:val="24"/>
        </w:rPr>
        <w:t>年，我们预计国内经济基本面磨底，货币政策将回归中性，因此在债券配置中，我们底仓以中短久期高等级信用债为主，会谨慎把握流动性预期、基本面预期变化带来的长端利率波段交易机会。权益方面，我们预计全年市场大幅提估值空间有限，并将更为关注持仓个股业绩持续性；我们看好海外需求改善带来的相关产业链机会，并兼顾估值与业绩的匹配，关注顺周期和部分成长赛道中的龙头品种。此外，我们将继续积极参加权益及转债的一级申购，努力为投资者增厚组合收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ED1FB8" w:rsidRDefault="001A59F9" w:rsidP="00ED1FB8">
      <w:pPr>
        <w:pStyle w:val="20"/>
        <w:spacing w:before="29" w:after="0" w:line="288" w:lineRule="auto"/>
        <w:rPr>
          <w:rFonts w:ascii="Times New Roman" w:hAnsi="Times New Roman"/>
          <w:kern w:val="0"/>
          <w:szCs w:val="24"/>
        </w:rPr>
      </w:pPr>
      <w:bookmarkStart w:id="56" w:name="_Toc247959456"/>
      <w:bookmarkStart w:id="57" w:name="_Toc245801806"/>
      <w:bookmarkStart w:id="58" w:name="_Toc361324860"/>
      <w:bookmarkStart w:id="59" w:name="_Toc67589906"/>
      <w:r w:rsidRPr="00ED1FB8">
        <w:rPr>
          <w:rFonts w:ascii="Times New Roman" w:hAnsi="Times New Roman"/>
          <w:kern w:val="0"/>
          <w:szCs w:val="24"/>
        </w:rPr>
        <w:t xml:space="preserve">4.6 </w:t>
      </w:r>
      <w:r w:rsidRPr="00ED1FB8">
        <w:rPr>
          <w:rFonts w:ascii="Times New Roman" w:hAnsi="Times New Roman" w:hint="eastAsia"/>
          <w:kern w:val="0"/>
          <w:szCs w:val="24"/>
        </w:rPr>
        <w:t>管理人内部有关本基金的监察稽核工作情况</w:t>
      </w:r>
      <w:bookmarkEnd w:id="56"/>
      <w:bookmarkEnd w:id="57"/>
      <w:bookmarkEnd w:id="58"/>
      <w:bookmarkEnd w:id="59"/>
    </w:p>
    <w:p w:rsidR="00052E5B" w:rsidRDefault="00574A39">
      <w:pPr>
        <w:spacing w:before="29" w:line="288" w:lineRule="auto"/>
        <w:ind w:firstLineChars="200" w:firstLine="480"/>
        <w:rPr>
          <w:kern w:val="0"/>
          <w:sz w:val="24"/>
        </w:rPr>
      </w:pPr>
      <w:r>
        <w:rPr>
          <w:kern w:val="0"/>
          <w:sz w:val="24"/>
        </w:rPr>
        <w:t>2020</w:t>
      </w:r>
      <w:r>
        <w:rPr>
          <w:kern w:val="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052E5B" w:rsidRDefault="00574A39">
      <w:pPr>
        <w:spacing w:before="29" w:line="288" w:lineRule="auto"/>
        <w:ind w:firstLineChars="200" w:firstLine="480"/>
        <w:rPr>
          <w:kern w:val="0"/>
          <w:sz w:val="24"/>
        </w:rPr>
      </w:pPr>
      <w:r>
        <w:rPr>
          <w:kern w:val="0"/>
          <w:sz w:val="24"/>
        </w:rPr>
        <w:t>本报告期内，本基金管理人为了确保公司业务的规范运作，主要做了以下工作：</w:t>
      </w:r>
    </w:p>
    <w:p w:rsidR="00052E5B" w:rsidRDefault="00574A39">
      <w:pPr>
        <w:spacing w:before="29" w:line="288" w:lineRule="auto"/>
        <w:ind w:firstLineChars="200" w:firstLine="480"/>
        <w:rPr>
          <w:kern w:val="0"/>
          <w:sz w:val="24"/>
        </w:rPr>
      </w:pPr>
      <w:r>
        <w:rPr>
          <w:kern w:val="0"/>
          <w:sz w:val="24"/>
        </w:rPr>
        <w:t>（一）继续深化全面风险管理，提高风险控制有效性。</w:t>
      </w:r>
    </w:p>
    <w:p w:rsidR="00052E5B" w:rsidRDefault="00574A39">
      <w:pPr>
        <w:spacing w:before="29" w:line="288" w:lineRule="auto"/>
        <w:ind w:firstLineChars="200" w:firstLine="480"/>
        <w:rPr>
          <w:kern w:val="0"/>
          <w:sz w:val="24"/>
        </w:rPr>
      </w:pPr>
      <w:r>
        <w:rPr>
          <w:kern w:val="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rsidR="00052E5B" w:rsidRDefault="00574A39">
      <w:pPr>
        <w:spacing w:before="29" w:line="288" w:lineRule="auto"/>
        <w:ind w:firstLineChars="200" w:firstLine="480"/>
        <w:rPr>
          <w:kern w:val="0"/>
          <w:sz w:val="24"/>
        </w:rPr>
      </w:pPr>
      <w:r>
        <w:rPr>
          <w:kern w:val="0"/>
          <w:sz w:val="24"/>
        </w:rPr>
        <w:t>（二）全面开展内部监督检查，强化公司内部控制。</w:t>
      </w:r>
    </w:p>
    <w:p w:rsidR="00052E5B" w:rsidRDefault="00574A39">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rsidR="00052E5B" w:rsidRDefault="00574A39">
      <w:pPr>
        <w:spacing w:before="29" w:line="288" w:lineRule="auto"/>
        <w:ind w:firstLineChars="200" w:firstLine="480"/>
        <w:rPr>
          <w:kern w:val="0"/>
          <w:sz w:val="24"/>
        </w:rPr>
      </w:pPr>
      <w:r>
        <w:rPr>
          <w:kern w:val="0"/>
          <w:sz w:val="24"/>
        </w:rPr>
        <w:t>（三）着力打造完备的合规管理体系，促进合规文化建设取得新成果。</w:t>
      </w:r>
    </w:p>
    <w:p w:rsidR="00052E5B" w:rsidRDefault="00574A39">
      <w:pPr>
        <w:spacing w:before="29" w:line="288" w:lineRule="auto"/>
        <w:ind w:firstLineChars="200" w:firstLine="480"/>
        <w:rPr>
          <w:kern w:val="0"/>
          <w:sz w:val="24"/>
        </w:rPr>
      </w:pPr>
      <w:r>
        <w:rPr>
          <w:kern w:val="0"/>
          <w:sz w:val="24"/>
        </w:rPr>
        <w:lastRenderedPageBreak/>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rsidR="00052E5B" w:rsidRDefault="00574A39">
      <w:pPr>
        <w:spacing w:before="29" w:line="288" w:lineRule="auto"/>
        <w:ind w:firstLineChars="200" w:firstLine="480"/>
        <w:rPr>
          <w:kern w:val="0"/>
          <w:sz w:val="24"/>
        </w:rPr>
      </w:pPr>
      <w:r>
        <w:rPr>
          <w:kern w:val="0"/>
          <w:sz w:val="24"/>
        </w:rPr>
        <w:t>（四）强化培训教育及重点领域合规提示，持续提高全员风险合规意识。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ED1FB8" w:rsidRDefault="001A59F9" w:rsidP="00ED1FB8">
      <w:pPr>
        <w:pStyle w:val="20"/>
        <w:spacing w:before="29" w:after="0" w:line="288" w:lineRule="auto"/>
        <w:rPr>
          <w:rFonts w:ascii="Times New Roman" w:hAnsi="Times New Roman"/>
          <w:kern w:val="0"/>
          <w:szCs w:val="24"/>
        </w:rPr>
      </w:pPr>
      <w:bookmarkStart w:id="60" w:name="_Toc247959457"/>
      <w:bookmarkStart w:id="61" w:name="_Toc225570083"/>
      <w:bookmarkStart w:id="62" w:name="_Toc361324861"/>
      <w:bookmarkStart w:id="63" w:name="_Toc67589907"/>
      <w:r w:rsidRPr="00ED1FB8">
        <w:rPr>
          <w:rFonts w:ascii="Times New Roman" w:hAnsi="Times New Roman"/>
          <w:kern w:val="0"/>
          <w:szCs w:val="24"/>
        </w:rPr>
        <w:t xml:space="preserve">4.7 </w:t>
      </w:r>
      <w:r w:rsidRPr="00ED1FB8">
        <w:rPr>
          <w:rFonts w:ascii="Times New Roman" w:hAnsi="Times New Roman" w:hint="eastAsia"/>
          <w:kern w:val="0"/>
          <w:szCs w:val="24"/>
        </w:rPr>
        <w:t>管理人对报告期内基金估值程序等事项的说明</w:t>
      </w:r>
      <w:bookmarkEnd w:id="60"/>
      <w:bookmarkEnd w:id="61"/>
      <w:bookmarkEnd w:id="62"/>
      <w:bookmarkEnd w:id="63"/>
    </w:p>
    <w:p w:rsidR="00052E5B" w:rsidRDefault="00574A39">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052E5B" w:rsidRDefault="00574A39">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ED1FB8" w:rsidRDefault="00BB731C" w:rsidP="00ED1FB8">
      <w:pPr>
        <w:pStyle w:val="20"/>
        <w:spacing w:before="29" w:after="0" w:line="288" w:lineRule="auto"/>
        <w:rPr>
          <w:rFonts w:ascii="Times New Roman" w:hAnsi="Times New Roman"/>
          <w:kern w:val="0"/>
          <w:szCs w:val="24"/>
        </w:rPr>
      </w:pPr>
      <w:bookmarkStart w:id="64" w:name="_Toc247959458"/>
      <w:bookmarkStart w:id="65" w:name="_Toc225570084"/>
      <w:bookmarkStart w:id="66" w:name="_Toc361324862"/>
      <w:bookmarkStart w:id="67" w:name="_Toc67589908"/>
      <w:r w:rsidRPr="00ED1FB8">
        <w:rPr>
          <w:rFonts w:ascii="Times New Roman" w:hAnsi="Times New Roman"/>
          <w:kern w:val="0"/>
          <w:szCs w:val="24"/>
        </w:rPr>
        <w:t>4.</w:t>
      </w:r>
      <w:r w:rsidRPr="00ED1FB8">
        <w:rPr>
          <w:rFonts w:ascii="Times New Roman" w:hAnsi="Times New Roman" w:hint="eastAsia"/>
          <w:kern w:val="0"/>
          <w:szCs w:val="24"/>
        </w:rPr>
        <w:t>8</w:t>
      </w:r>
      <w:r w:rsidRPr="00ED1FB8">
        <w:rPr>
          <w:rFonts w:ascii="Times New Roman" w:hAnsi="Times New Roman"/>
          <w:kern w:val="0"/>
          <w:szCs w:val="24"/>
        </w:rPr>
        <w:t>管理人对报告期内基金利润分配情况的说明</w:t>
      </w:r>
      <w:bookmarkEnd w:id="64"/>
      <w:bookmarkEnd w:id="65"/>
      <w:bookmarkEnd w:id="66"/>
      <w:bookmarkEnd w:id="67"/>
    </w:p>
    <w:p w:rsidR="00BB731C" w:rsidRPr="00BB731C" w:rsidRDefault="00BB731C" w:rsidP="00BB731C">
      <w:pPr>
        <w:spacing w:before="29" w:line="288" w:lineRule="auto"/>
        <w:ind w:firstLineChars="200" w:firstLine="480"/>
        <w:rPr>
          <w:kern w:val="0"/>
          <w:sz w:val="24"/>
        </w:rPr>
      </w:pPr>
      <w:r w:rsidRPr="00BB731C">
        <w:rPr>
          <w:kern w:val="0"/>
          <w:sz w:val="24"/>
        </w:rPr>
        <w:t>本基金本报告期内未进行利润分配。</w:t>
      </w:r>
    </w:p>
    <w:p w:rsidR="00BB731C" w:rsidRPr="00A4203E" w:rsidRDefault="00BB731C" w:rsidP="00BB731C">
      <w:pPr>
        <w:spacing w:line="360" w:lineRule="auto"/>
        <w:ind w:firstLineChars="200" w:firstLine="420"/>
        <w:rPr>
          <w:rFonts w:eastAsiaTheme="minorEastAsia"/>
          <w:color w:val="000000"/>
          <w:szCs w:val="21"/>
        </w:rPr>
      </w:pPr>
    </w:p>
    <w:p w:rsidR="00BB731C" w:rsidRPr="00ED1FB8" w:rsidRDefault="00BB731C" w:rsidP="00ED1FB8">
      <w:pPr>
        <w:pStyle w:val="20"/>
        <w:spacing w:before="29" w:after="0" w:line="288" w:lineRule="auto"/>
        <w:rPr>
          <w:rFonts w:ascii="Times New Roman" w:hAnsi="Times New Roman"/>
          <w:kern w:val="0"/>
          <w:szCs w:val="24"/>
        </w:rPr>
      </w:pPr>
      <w:bookmarkStart w:id="68" w:name="_Toc67589909"/>
      <w:r w:rsidRPr="00ED1FB8">
        <w:rPr>
          <w:rFonts w:ascii="Times New Roman" w:hAnsi="Times New Roman"/>
          <w:kern w:val="0"/>
          <w:szCs w:val="24"/>
        </w:rPr>
        <w:t>4.9</w:t>
      </w:r>
      <w:r w:rsidRPr="00ED1FB8">
        <w:rPr>
          <w:rFonts w:ascii="Times New Roman" w:hAnsi="Times New Roman" w:hint="eastAsia"/>
          <w:kern w:val="0"/>
          <w:szCs w:val="24"/>
        </w:rPr>
        <w:t>报告期内管理人对本基金持有人数或基金资产净值预警情形的说明</w:t>
      </w:r>
      <w:bookmarkEnd w:id="68"/>
    </w:p>
    <w:p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1E6AA7" w:rsidRPr="00A40DA7" w:rsidRDefault="001E6AA7" w:rsidP="00A40DA7">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69" w:name="_Toc225498263"/>
      <w:bookmarkStart w:id="70" w:name="_Toc361324864"/>
      <w:bookmarkStart w:id="71" w:name="_Toc67589910"/>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9"/>
      <w:bookmarkEnd w:id="70"/>
      <w:bookmarkEnd w:id="71"/>
    </w:p>
    <w:p w:rsidR="00DB6EA0" w:rsidRPr="00DB6EA0" w:rsidRDefault="00DB6EA0" w:rsidP="00DB6EA0"/>
    <w:p w:rsidR="001A59F9" w:rsidRPr="00ED1FB8" w:rsidRDefault="001A59F9" w:rsidP="00ED1FB8">
      <w:pPr>
        <w:pStyle w:val="20"/>
        <w:spacing w:before="29" w:after="0" w:line="288" w:lineRule="auto"/>
        <w:rPr>
          <w:rFonts w:ascii="Times New Roman" w:hAnsi="Times New Roman"/>
          <w:kern w:val="0"/>
          <w:szCs w:val="24"/>
        </w:rPr>
      </w:pPr>
      <w:bookmarkStart w:id="72" w:name="_Toc225498264"/>
      <w:bookmarkStart w:id="73" w:name="_Toc361324865"/>
      <w:bookmarkStart w:id="74" w:name="_Toc67589911"/>
      <w:r w:rsidRPr="00ED1FB8">
        <w:rPr>
          <w:rFonts w:ascii="Times New Roman" w:hAnsi="Times New Roman"/>
          <w:kern w:val="0"/>
          <w:szCs w:val="24"/>
        </w:rPr>
        <w:lastRenderedPageBreak/>
        <w:t xml:space="preserve">5.1 </w:t>
      </w:r>
      <w:r w:rsidRPr="00ED1FB8">
        <w:rPr>
          <w:rFonts w:ascii="Times New Roman" w:hAnsi="Times New Roman" w:hint="eastAsia"/>
          <w:kern w:val="0"/>
          <w:szCs w:val="24"/>
        </w:rPr>
        <w:t>报告期内本基金托管人遵规守信情况声明</w:t>
      </w:r>
      <w:bookmarkEnd w:id="72"/>
      <w:bookmarkEnd w:id="73"/>
      <w:bookmarkEnd w:id="74"/>
    </w:p>
    <w:p w:rsidR="001A59F9" w:rsidRPr="00A40DA7" w:rsidRDefault="001A59F9" w:rsidP="00A40DA7">
      <w:pPr>
        <w:spacing w:before="29" w:line="288" w:lineRule="auto"/>
        <w:ind w:firstLineChars="200" w:firstLine="480"/>
        <w:rPr>
          <w:kern w:val="0"/>
          <w:sz w:val="24"/>
        </w:rPr>
      </w:pPr>
      <w:r w:rsidRPr="00A40DA7">
        <w:rPr>
          <w:kern w:val="0"/>
          <w:sz w:val="24"/>
        </w:rPr>
        <w:t>作为本基金的托管人，中信银行严格遵守了《中华人民共和国证券投资基金法》及其他有关法律法规、基金合同和托管协议的规定，对交银施罗德优择回报灵活配置混合型证券投资基金</w:t>
      </w:r>
      <w:r w:rsidRPr="00A40DA7">
        <w:rPr>
          <w:kern w:val="0"/>
          <w:sz w:val="24"/>
        </w:rPr>
        <w:t>2020</w:t>
      </w:r>
      <w:r w:rsidRPr="00A40DA7">
        <w:rPr>
          <w:kern w:val="0"/>
          <w:sz w:val="24"/>
        </w:rPr>
        <w:t>年的投资运作，进行了认真、独立的会计核算和必要的投资监督，履行了托管人的义务，不存在任何损害基金份额持有人利益的行为。</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ED1FB8" w:rsidRDefault="001A59F9" w:rsidP="00ED1FB8">
      <w:pPr>
        <w:pStyle w:val="20"/>
        <w:spacing w:before="29" w:after="0" w:line="288" w:lineRule="auto"/>
        <w:rPr>
          <w:rFonts w:ascii="Times New Roman" w:hAnsi="Times New Roman"/>
          <w:kern w:val="0"/>
          <w:szCs w:val="24"/>
        </w:rPr>
      </w:pPr>
      <w:bookmarkStart w:id="75" w:name="_Toc225498265"/>
      <w:bookmarkStart w:id="76" w:name="_Toc361324866"/>
      <w:bookmarkStart w:id="77" w:name="_Toc67589912"/>
      <w:r w:rsidRPr="00ED1FB8">
        <w:rPr>
          <w:rFonts w:ascii="Times New Roman" w:hAnsi="Times New Roman"/>
          <w:kern w:val="0"/>
          <w:szCs w:val="24"/>
        </w:rPr>
        <w:t xml:space="preserve">5.2 </w:t>
      </w:r>
      <w:r w:rsidRPr="00ED1FB8">
        <w:rPr>
          <w:rFonts w:ascii="Times New Roman" w:hAnsi="Times New Roman" w:hint="eastAsia"/>
          <w:kern w:val="0"/>
          <w:szCs w:val="24"/>
        </w:rPr>
        <w:t>托管人对报告期内本基金投资运作遵规守信、净值计算、利润分配等情况的</w:t>
      </w:r>
      <w:bookmarkEnd w:id="75"/>
      <w:r w:rsidRPr="00ED1FB8">
        <w:rPr>
          <w:rFonts w:ascii="Times New Roman" w:hAnsi="Times New Roman" w:hint="eastAsia"/>
          <w:kern w:val="0"/>
          <w:szCs w:val="24"/>
        </w:rPr>
        <w:t>说明</w:t>
      </w:r>
      <w:bookmarkEnd w:id="76"/>
      <w:bookmarkEnd w:id="77"/>
    </w:p>
    <w:p w:rsidR="001A59F9" w:rsidRPr="00A40DA7" w:rsidRDefault="001A59F9" w:rsidP="00A40DA7">
      <w:pPr>
        <w:spacing w:before="29" w:line="288" w:lineRule="auto"/>
        <w:ind w:firstLineChars="200" w:firstLine="480"/>
        <w:rPr>
          <w:kern w:val="0"/>
          <w:sz w:val="24"/>
        </w:rPr>
      </w:pPr>
      <w:r w:rsidRPr="00A40DA7">
        <w:rPr>
          <w:kern w:val="0"/>
          <w:sz w:val="24"/>
        </w:rPr>
        <w:t>本托管人认为，交银施罗德基金管理有限公司在交银施罗德优择回报灵活配置混合型证券投资基金的投资运作、基金资产净值的计算、基金份额申购赎回价格的计算、基金费用开支及利润分配等问题上，不存在损害基金份额持有人利益的行为；在报告期内，严格遵守了《中华人民共和国证券投资基金法》等有关法律法规，在各重要方面的运作严格按照基金合同的规定进行。</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ED1FB8" w:rsidRDefault="001A59F9" w:rsidP="00ED1FB8">
      <w:pPr>
        <w:pStyle w:val="20"/>
        <w:spacing w:before="29" w:after="0" w:line="288" w:lineRule="auto"/>
        <w:rPr>
          <w:rFonts w:ascii="Times New Roman" w:hAnsi="Times New Roman"/>
          <w:kern w:val="0"/>
          <w:szCs w:val="24"/>
        </w:rPr>
      </w:pPr>
      <w:bookmarkStart w:id="78" w:name="_Toc225498266"/>
      <w:bookmarkStart w:id="79" w:name="_Toc361324867"/>
      <w:bookmarkStart w:id="80" w:name="_Toc67589913"/>
      <w:r w:rsidRPr="00ED1FB8">
        <w:rPr>
          <w:rFonts w:ascii="Times New Roman" w:hAnsi="Times New Roman"/>
          <w:kern w:val="0"/>
          <w:szCs w:val="24"/>
        </w:rPr>
        <w:t xml:space="preserve">5.3 </w:t>
      </w:r>
      <w:r w:rsidRPr="00ED1FB8">
        <w:rPr>
          <w:rFonts w:ascii="Times New Roman" w:hAnsi="Times New Roman" w:hint="eastAsia"/>
          <w:kern w:val="0"/>
          <w:szCs w:val="24"/>
        </w:rPr>
        <w:t>托管人对本年度报告中财务信息等内容的真实、准确和完整发表意见</w:t>
      </w:r>
      <w:bookmarkEnd w:id="78"/>
      <w:bookmarkEnd w:id="79"/>
      <w:bookmarkEnd w:id="80"/>
    </w:p>
    <w:p w:rsidR="001A59F9" w:rsidRDefault="001A59F9" w:rsidP="00A40DA7">
      <w:pPr>
        <w:spacing w:before="29" w:line="288" w:lineRule="auto"/>
        <w:ind w:firstLineChars="200" w:firstLine="480"/>
        <w:rPr>
          <w:kern w:val="0"/>
          <w:sz w:val="24"/>
        </w:rPr>
      </w:pPr>
      <w:r w:rsidRPr="00A40DA7">
        <w:rPr>
          <w:kern w:val="0"/>
          <w:sz w:val="24"/>
        </w:rPr>
        <w:t>本托管人认为，交银施罗德基金管理有限公司的信息披露事务符合《公开募集证券投资基金信息披露管理办法》及其他相关法律法规的规定，基金管理人所编制和披露的</w:t>
      </w:r>
      <w:r w:rsidRPr="00A40DA7">
        <w:rPr>
          <w:kern w:val="0"/>
          <w:sz w:val="24"/>
        </w:rPr>
        <w:t>2020</w:t>
      </w:r>
      <w:r w:rsidRPr="00A40DA7">
        <w:rPr>
          <w:kern w:val="0"/>
          <w:sz w:val="24"/>
        </w:rPr>
        <w:t>年度报告中的财务指标、净值表现、收益分配情况、财务会计报告、投资组合报告等信息真实、准确、完整，未发现有损害基金持有人利益的行为。</w:t>
      </w:r>
    </w:p>
    <w:p w:rsidR="006B4B92" w:rsidRPr="00A40DA7" w:rsidRDefault="006B4B92" w:rsidP="00A40DA7">
      <w:pPr>
        <w:spacing w:before="29" w:line="288" w:lineRule="auto"/>
        <w:ind w:firstLineChars="200" w:firstLine="480"/>
        <w:rPr>
          <w:kern w:val="0"/>
          <w:sz w:val="24"/>
        </w:rPr>
      </w:pPr>
    </w:p>
    <w:p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67589914"/>
      <w:bookmarkStart w:id="89"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1"/>
      <w:bookmarkEnd w:id="82"/>
      <w:bookmarkEnd w:id="83"/>
      <w:bookmarkEnd w:id="84"/>
      <w:bookmarkEnd w:id="85"/>
      <w:bookmarkEnd w:id="86"/>
      <w:bookmarkEnd w:id="87"/>
      <w:bookmarkEnd w:id="88"/>
    </w:p>
    <w:p w:rsidR="00B55BC5" w:rsidRDefault="00B55BC5" w:rsidP="00B55BC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24500</w:t>
      </w:r>
      <w:r>
        <w:rPr>
          <w:rFonts w:eastAsiaTheme="minorEastAsia"/>
          <w:kern w:val="0"/>
          <w:sz w:val="24"/>
        </w:rPr>
        <w:t>号</w:t>
      </w:r>
    </w:p>
    <w:p w:rsidR="00B55BC5" w:rsidRDefault="00B55BC5" w:rsidP="00B55BC5">
      <w:pPr>
        <w:widowControl/>
        <w:spacing w:line="288" w:lineRule="auto"/>
        <w:jc w:val="left"/>
        <w:rPr>
          <w:rFonts w:eastAsiaTheme="minorEastAsia"/>
          <w:kern w:val="0"/>
          <w:sz w:val="24"/>
        </w:rPr>
      </w:pPr>
      <w:r>
        <w:rPr>
          <w:rFonts w:eastAsiaTheme="minorEastAsia"/>
          <w:kern w:val="0"/>
          <w:sz w:val="24"/>
        </w:rPr>
        <w:t>交银施罗德优择回报灵活配置混合型证券投资基金全体基金份额持有人</w:t>
      </w:r>
      <w:r>
        <w:rPr>
          <w:rFonts w:eastAsiaTheme="minorEastAsia" w:hint="eastAsia"/>
          <w:sz w:val="24"/>
        </w:rPr>
        <w:t>：</w:t>
      </w: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90" w:name="_Toc374459275"/>
      <w:bookmarkStart w:id="91" w:name="_Toc362424013"/>
      <w:bookmarkStart w:id="92" w:name="_Toc352331235"/>
      <w:bookmarkStart w:id="93" w:name="_Toc352256057"/>
      <w:bookmarkStart w:id="94" w:name="_Toc352255989"/>
      <w:bookmarkStart w:id="95" w:name="_Toc286996149"/>
      <w:bookmarkStart w:id="96" w:name="_Toc67589915"/>
      <w:bookmarkStart w:id="97" w:name="_Toc374459273"/>
      <w:bookmarkStart w:id="98" w:name="_Toc362424011"/>
      <w:bookmarkStart w:id="99" w:name="_Toc352331233"/>
      <w:bookmarkStart w:id="100" w:name="_Toc352256055"/>
      <w:bookmarkStart w:id="101" w:name="_Toc352255987"/>
      <w:bookmarkStart w:id="102"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0"/>
      <w:bookmarkEnd w:id="91"/>
      <w:bookmarkEnd w:id="92"/>
      <w:bookmarkEnd w:id="93"/>
      <w:bookmarkEnd w:id="94"/>
      <w:bookmarkEnd w:id="95"/>
      <w:bookmarkEnd w:id="96"/>
    </w:p>
    <w:p w:rsidR="00052E5B" w:rsidRDefault="00574A39">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052E5B" w:rsidRDefault="00574A39">
      <w:pPr>
        <w:widowControl/>
        <w:spacing w:line="288" w:lineRule="auto"/>
        <w:ind w:firstLine="420"/>
        <w:rPr>
          <w:rFonts w:eastAsiaTheme="minorEastAsia"/>
          <w:kern w:val="0"/>
          <w:sz w:val="24"/>
        </w:rPr>
      </w:pPr>
      <w:r>
        <w:rPr>
          <w:rFonts w:eastAsiaTheme="minorEastAsia"/>
          <w:kern w:val="0"/>
          <w:sz w:val="24"/>
        </w:rPr>
        <w:t>我们审计了交银施罗德优择回报灵活配置混合型证券投资基金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交银优择回报混合基金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052E5B" w:rsidRDefault="00574A39">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B55BC5" w:rsidRDefault="00B55BC5" w:rsidP="00B55BC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发布的有关规定及允许的基金行业实务操作编制，公允反映了交银优择回报混合基金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年度的经营成果和基金净值变动情况。</w:t>
      </w:r>
    </w:p>
    <w:p w:rsidR="00B55BC5" w:rsidRDefault="00B55BC5" w:rsidP="00B55BC5">
      <w:pPr>
        <w:widowControl/>
        <w:spacing w:line="288" w:lineRule="auto"/>
        <w:ind w:firstLine="420"/>
        <w:rPr>
          <w:rFonts w:eastAsiaTheme="minorEastAsia"/>
          <w:kern w:val="0"/>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3" w:name="_Toc67589916"/>
      <w:r>
        <w:rPr>
          <w:rFonts w:ascii="Times New Roman" w:eastAsiaTheme="minorEastAsia" w:hAnsi="Times New Roman"/>
          <w:kern w:val="0"/>
          <w:szCs w:val="24"/>
        </w:rPr>
        <w:lastRenderedPageBreak/>
        <w:t xml:space="preserve">6.2 </w:t>
      </w:r>
      <w:r>
        <w:rPr>
          <w:rFonts w:ascii="Times New Roman" w:eastAsiaTheme="minorEastAsia" w:hAnsi="Times New Roman" w:hint="eastAsia"/>
          <w:kern w:val="0"/>
          <w:szCs w:val="24"/>
        </w:rPr>
        <w:t>形成审计意见的基础</w:t>
      </w:r>
      <w:bookmarkEnd w:id="103"/>
    </w:p>
    <w:p w:rsidR="00052E5B" w:rsidRDefault="00574A39">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B55BC5" w:rsidRDefault="00B55BC5" w:rsidP="00B55BC5">
      <w:pPr>
        <w:spacing w:line="288" w:lineRule="auto"/>
        <w:ind w:firstLineChars="200" w:firstLine="480"/>
        <w:rPr>
          <w:rFonts w:eastAsiaTheme="minorEastAsia"/>
          <w:sz w:val="24"/>
        </w:rPr>
      </w:pPr>
      <w:r>
        <w:rPr>
          <w:rFonts w:eastAsiaTheme="minorEastAsia"/>
          <w:sz w:val="24"/>
        </w:rPr>
        <w:t>按照中国注册会计师职业道德守则，我们独立于交银优择回报混合基金，并履行了职业道德方面的其他责任。</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4" w:name="_Toc67589917"/>
      <w:r>
        <w:rPr>
          <w:rFonts w:ascii="Times New Roman" w:eastAsiaTheme="minorEastAsia" w:hAnsi="Times New Roman"/>
          <w:kern w:val="0"/>
          <w:szCs w:val="24"/>
        </w:rPr>
        <w:t xml:space="preserve">6.3 </w:t>
      </w:r>
      <w:bookmarkEnd w:id="97"/>
      <w:bookmarkEnd w:id="98"/>
      <w:bookmarkEnd w:id="99"/>
      <w:bookmarkEnd w:id="100"/>
      <w:bookmarkEnd w:id="101"/>
      <w:bookmarkEnd w:id="102"/>
      <w:r>
        <w:rPr>
          <w:rFonts w:ascii="Times New Roman" w:eastAsiaTheme="minorEastAsia" w:hAnsi="Times New Roman" w:hint="eastAsia"/>
          <w:kern w:val="0"/>
          <w:szCs w:val="24"/>
        </w:rPr>
        <w:t>管理层和治理层对财务报表的责任</w:t>
      </w:r>
      <w:bookmarkEnd w:id="104"/>
    </w:p>
    <w:p w:rsidR="00052E5B" w:rsidRDefault="00574A39">
      <w:pPr>
        <w:spacing w:line="288" w:lineRule="auto"/>
        <w:ind w:firstLineChars="200" w:firstLine="480"/>
        <w:rPr>
          <w:rFonts w:eastAsiaTheme="minorEastAsia"/>
          <w:sz w:val="24"/>
        </w:rPr>
      </w:pPr>
      <w:r>
        <w:rPr>
          <w:rFonts w:eastAsiaTheme="minorEastAsia"/>
          <w:sz w:val="24"/>
        </w:rPr>
        <w:t>交银优择回报混合基金的基金管理人交银施罗德基金管理有限公司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052E5B" w:rsidRDefault="00574A39">
      <w:pPr>
        <w:spacing w:line="288" w:lineRule="auto"/>
        <w:ind w:firstLineChars="200" w:firstLine="480"/>
        <w:rPr>
          <w:rFonts w:eastAsiaTheme="minorEastAsia"/>
          <w:sz w:val="24"/>
        </w:rPr>
      </w:pPr>
      <w:r>
        <w:rPr>
          <w:rFonts w:eastAsiaTheme="minorEastAsia"/>
          <w:sz w:val="24"/>
        </w:rPr>
        <w:t>在编制财务报表时，基金管理人管理层负责评估交银优择回报混合基金的持续经营能力，披露与持续经营相关的事项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，并运用持续经营假设，除非基金管理人管理层计划清算交银优择回报混合基金、终止运营或别无其他现实的选择。</w:t>
      </w:r>
    </w:p>
    <w:p w:rsidR="00B55BC5" w:rsidRDefault="00B55BC5" w:rsidP="00B55BC5">
      <w:pPr>
        <w:spacing w:line="288" w:lineRule="auto"/>
        <w:ind w:firstLineChars="200" w:firstLine="480"/>
        <w:rPr>
          <w:rFonts w:eastAsiaTheme="minorEastAsia"/>
          <w:sz w:val="24"/>
        </w:rPr>
      </w:pPr>
      <w:r>
        <w:rPr>
          <w:rFonts w:eastAsiaTheme="minorEastAsia"/>
          <w:sz w:val="24"/>
        </w:rPr>
        <w:t>基金管理人治理层负责监督交银优择回报混合基金的财务报告过程。</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5" w:name="_Toc374459274"/>
      <w:bookmarkStart w:id="106" w:name="_Toc362424012"/>
      <w:bookmarkStart w:id="107" w:name="_Toc352331234"/>
      <w:bookmarkStart w:id="108" w:name="_Toc352256056"/>
      <w:bookmarkStart w:id="109" w:name="_Toc352255988"/>
      <w:bookmarkStart w:id="110" w:name="_Toc286996148"/>
      <w:bookmarkStart w:id="111" w:name="_Toc67589918"/>
      <w:r>
        <w:rPr>
          <w:rFonts w:ascii="Times New Roman" w:eastAsiaTheme="minorEastAsia" w:hAnsi="Times New Roman"/>
          <w:kern w:val="0"/>
          <w:szCs w:val="24"/>
        </w:rPr>
        <w:t xml:space="preserve">6.4 </w:t>
      </w:r>
      <w:bookmarkEnd w:id="105"/>
      <w:bookmarkEnd w:id="106"/>
      <w:bookmarkEnd w:id="107"/>
      <w:bookmarkEnd w:id="108"/>
      <w:bookmarkEnd w:id="109"/>
      <w:bookmarkEnd w:id="110"/>
      <w:r>
        <w:rPr>
          <w:rFonts w:ascii="Times New Roman" w:eastAsiaTheme="minorEastAsia" w:hAnsi="Times New Roman" w:hint="eastAsia"/>
          <w:kern w:val="0"/>
          <w:szCs w:val="24"/>
        </w:rPr>
        <w:t>注册会计师对财务报表审计的责任</w:t>
      </w:r>
      <w:bookmarkEnd w:id="111"/>
    </w:p>
    <w:p w:rsidR="00052E5B" w:rsidRDefault="00574A39">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052E5B" w:rsidRDefault="00574A39">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052E5B" w:rsidRDefault="00574A39">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052E5B" w:rsidRDefault="00574A39">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052E5B" w:rsidRDefault="00574A39">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052E5B" w:rsidRDefault="00574A39">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优择回报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w:t>
      </w:r>
      <w:r>
        <w:rPr>
          <w:rFonts w:eastAsiaTheme="minorEastAsia"/>
          <w:sz w:val="24"/>
        </w:rPr>
        <w:lastRenderedPageBreak/>
        <w:t>我们应当发表非无保留意见。我们的结论基于截至审计报告日可获得的信息。然而，未来的事项或情况可能导致交银优择回报混合基金不能持续经营。</w:t>
      </w:r>
    </w:p>
    <w:p w:rsidR="00052E5B" w:rsidRDefault="00574A39">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rsidTr="00B55BC5">
        <w:tc>
          <w:tcPr>
            <w:tcW w:w="6629" w:type="dxa"/>
            <w:hideMark/>
          </w:tcPr>
          <w:p w:rsidR="00B55BC5" w:rsidRDefault="00B55BC5">
            <w:pPr>
              <w:spacing w:line="360" w:lineRule="auto"/>
              <w:jc w:val="left"/>
              <w:rPr>
                <w:sz w:val="24"/>
              </w:rPr>
            </w:pPr>
            <w:r>
              <w:rPr>
                <w:sz w:val="24"/>
              </w:rPr>
              <w:t>普华永道中天会计师事务所（特殊普通合伙）</w:t>
            </w:r>
          </w:p>
        </w:tc>
        <w:tc>
          <w:tcPr>
            <w:tcW w:w="2657" w:type="dxa"/>
            <w:hideMark/>
          </w:tcPr>
          <w:p w:rsidR="00B55BC5" w:rsidRDefault="00B55BC5">
            <w:pPr>
              <w:spacing w:line="360" w:lineRule="auto"/>
              <w:jc w:val="right"/>
              <w:rPr>
                <w:sz w:val="24"/>
              </w:rPr>
            </w:pPr>
            <w:r>
              <w:rPr>
                <w:rFonts w:hint="eastAsia"/>
                <w:sz w:val="24"/>
              </w:rPr>
              <w:t>中国注册会计师</w:t>
            </w:r>
          </w:p>
        </w:tc>
      </w:tr>
    </w:tbl>
    <w:p w:rsidR="00B55BC5" w:rsidRDefault="00B55BC5" w:rsidP="00B55BC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B55BC5" w:rsidRDefault="00B55BC5" w:rsidP="00B55BC5">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rsidR="002923B1" w:rsidRPr="00E62260" w:rsidRDefault="002923B1" w:rsidP="002923B1">
      <w:pPr>
        <w:widowControl/>
        <w:spacing w:line="288" w:lineRule="auto"/>
        <w:jc w:val="right"/>
        <w:rPr>
          <w:rFonts w:eastAsiaTheme="minorEastAsia"/>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2" w:name="_Toc67589919"/>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9"/>
      <w:bookmarkEnd w:id="112"/>
    </w:p>
    <w:p w:rsidR="00DB6EA0" w:rsidRPr="00DB6EA0" w:rsidRDefault="00DB6EA0" w:rsidP="00DB6EA0"/>
    <w:p w:rsidR="001A59F9" w:rsidRPr="00ED1FB8" w:rsidRDefault="001A59F9" w:rsidP="00ED1FB8">
      <w:pPr>
        <w:pStyle w:val="20"/>
        <w:spacing w:before="29" w:after="0" w:line="288" w:lineRule="auto"/>
        <w:rPr>
          <w:rFonts w:ascii="Times New Roman" w:hAnsi="Times New Roman"/>
          <w:kern w:val="0"/>
          <w:szCs w:val="24"/>
        </w:rPr>
      </w:pPr>
      <w:bookmarkStart w:id="113" w:name="_Toc225498268"/>
      <w:bookmarkStart w:id="114" w:name="_Toc361324873"/>
      <w:bookmarkStart w:id="115" w:name="_Toc67589920"/>
      <w:r w:rsidRPr="00ED1FB8">
        <w:rPr>
          <w:rFonts w:ascii="Times New Roman" w:hAnsi="Times New Roman"/>
          <w:kern w:val="0"/>
          <w:szCs w:val="24"/>
        </w:rPr>
        <w:t xml:space="preserve">7.1 </w:t>
      </w:r>
      <w:r w:rsidRPr="00ED1FB8">
        <w:rPr>
          <w:rFonts w:ascii="Times New Roman" w:hAnsi="Times New Roman" w:hint="eastAsia"/>
          <w:kern w:val="0"/>
          <w:szCs w:val="24"/>
        </w:rPr>
        <w:t>资产负债表</w:t>
      </w:r>
      <w:bookmarkEnd w:id="113"/>
      <w:bookmarkEnd w:id="114"/>
      <w:bookmarkEnd w:id="115"/>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交银施罗德优择回报灵活配置混合型证券投资基金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2020</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f1"/>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f1"/>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2020</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2019</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4,617,930.28</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2,192,939.87</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2,113,319.74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16,676,269.38</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98,863.83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122,390.94</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1,155,528,448.29</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882,388,037.62</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183,654,711.79</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101,646,220.42</w:t>
            </w:r>
          </w:p>
        </w:tc>
      </w:tr>
      <w:tr w:rsidR="00EA46D8" w:rsidRPr="00D564C7" w:rsidTr="00B673C9">
        <w:tc>
          <w:tcPr>
            <w:tcW w:w="2880" w:type="dxa"/>
            <w:vAlign w:val="center"/>
          </w:tcPr>
          <w:p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971,873,736.50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780,741,817.20</w:t>
            </w:r>
          </w:p>
        </w:tc>
      </w:tr>
      <w:tr w:rsidR="00EA46D8" w:rsidRPr="00D564C7" w:rsidTr="00B673C9">
        <w:tc>
          <w:tcPr>
            <w:tcW w:w="2880" w:type="dxa"/>
            <w:vAlign w:val="center"/>
          </w:tcPr>
          <w:p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33,000,000.00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181,936.27</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17,438,843.45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14,015,307.60</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lastRenderedPageBreak/>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2,216,260.67</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176,336.42</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1,215,013,666.26</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915,753,218.10</w:t>
            </w:r>
          </w:p>
        </w:tc>
      </w:tr>
      <w:tr w:rsidR="001A59F9" w:rsidRPr="00D564C7" w:rsidTr="006D141C">
        <w:tc>
          <w:tcPr>
            <w:tcW w:w="2880" w:type="dxa"/>
            <w:vAlign w:val="center"/>
          </w:tcPr>
          <w:p w:rsidR="001A59F9" w:rsidRPr="00147D2C" w:rsidRDefault="001A59F9" w:rsidP="00147D2C">
            <w:pPr>
              <w:pStyle w:val="aff1"/>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f1"/>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2020</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2019</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112,400,000.00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985,288.50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2,223,324.00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558,635.95</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602,105.05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405,751.20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200,701.67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135,250.40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57,873.76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563.97</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69,221.55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22,545.83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82,682.51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71,936.85</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-9,532.00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189,565.31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203,633.69</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4,410,762.35</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113,788,785.89</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912,732,558.55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700,308,559.62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297,870,345.36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101,655,872.59</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1,210,602,903.91</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801,964,432.21</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1,215,013,666.26</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915,753,218.10</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2020</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w:t>
      </w:r>
      <w:r w:rsidRPr="00400137">
        <w:rPr>
          <w:kern w:val="0"/>
          <w:sz w:val="24"/>
        </w:rPr>
        <w:t>类基金份额净值</w:t>
      </w:r>
      <w:r w:rsidRPr="00400137">
        <w:rPr>
          <w:kern w:val="0"/>
          <w:sz w:val="24"/>
        </w:rPr>
        <w:t>1.323</w:t>
      </w:r>
      <w:r w:rsidRPr="00400137">
        <w:rPr>
          <w:kern w:val="0"/>
          <w:sz w:val="24"/>
        </w:rPr>
        <w:t>元，</w:t>
      </w:r>
      <w:r w:rsidRPr="00400137">
        <w:rPr>
          <w:kern w:val="0"/>
          <w:sz w:val="24"/>
        </w:rPr>
        <w:t>C</w:t>
      </w:r>
      <w:r w:rsidRPr="00400137">
        <w:rPr>
          <w:kern w:val="0"/>
          <w:sz w:val="24"/>
        </w:rPr>
        <w:t>类基金份额净值</w:t>
      </w:r>
      <w:r w:rsidRPr="00400137">
        <w:rPr>
          <w:kern w:val="0"/>
          <w:sz w:val="24"/>
        </w:rPr>
        <w:t>1.334</w:t>
      </w:r>
      <w:r w:rsidRPr="00400137">
        <w:rPr>
          <w:kern w:val="0"/>
          <w:sz w:val="24"/>
        </w:rPr>
        <w:t>元，基金份额总额</w:t>
      </w:r>
      <w:r w:rsidRPr="00400137">
        <w:rPr>
          <w:kern w:val="0"/>
          <w:sz w:val="24"/>
        </w:rPr>
        <w:t>912,732,558.55</w:t>
      </w:r>
      <w:r w:rsidRPr="00400137">
        <w:rPr>
          <w:kern w:val="0"/>
          <w:sz w:val="24"/>
        </w:rPr>
        <w:t>份，其中</w:t>
      </w:r>
      <w:r w:rsidRPr="00400137">
        <w:rPr>
          <w:kern w:val="0"/>
          <w:sz w:val="24"/>
        </w:rPr>
        <w:t>A</w:t>
      </w:r>
      <w:r w:rsidRPr="00400137">
        <w:rPr>
          <w:kern w:val="0"/>
          <w:sz w:val="24"/>
        </w:rPr>
        <w:t>类基金份额</w:t>
      </w:r>
      <w:r w:rsidRPr="00400137">
        <w:rPr>
          <w:kern w:val="0"/>
          <w:sz w:val="24"/>
        </w:rPr>
        <w:t>649,619,839.70</w:t>
      </w:r>
      <w:r w:rsidRPr="00400137">
        <w:rPr>
          <w:kern w:val="0"/>
          <w:sz w:val="24"/>
        </w:rPr>
        <w:t>份，</w:t>
      </w:r>
      <w:r w:rsidRPr="00400137">
        <w:rPr>
          <w:kern w:val="0"/>
          <w:sz w:val="24"/>
        </w:rPr>
        <w:t>C</w:t>
      </w:r>
      <w:r w:rsidRPr="00400137">
        <w:rPr>
          <w:kern w:val="0"/>
          <w:sz w:val="24"/>
        </w:rPr>
        <w:t>类基金份额</w:t>
      </w:r>
      <w:r w:rsidRPr="00400137">
        <w:rPr>
          <w:kern w:val="0"/>
          <w:sz w:val="24"/>
        </w:rPr>
        <w:t>263,112,718.85</w:t>
      </w:r>
      <w:r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ED1FB8" w:rsidRDefault="001A59F9" w:rsidP="00ED1FB8">
      <w:pPr>
        <w:pStyle w:val="20"/>
        <w:spacing w:before="29" w:after="0" w:line="288" w:lineRule="auto"/>
        <w:rPr>
          <w:rFonts w:ascii="Times New Roman" w:hAnsi="Times New Roman"/>
          <w:kern w:val="0"/>
          <w:szCs w:val="24"/>
        </w:rPr>
      </w:pPr>
      <w:bookmarkStart w:id="116" w:name="_Toc225498269"/>
      <w:bookmarkStart w:id="117" w:name="_Toc361324874"/>
      <w:bookmarkStart w:id="118" w:name="_Toc67589921"/>
      <w:r w:rsidRPr="00ED1FB8">
        <w:rPr>
          <w:rFonts w:ascii="Times New Roman" w:hAnsi="Times New Roman"/>
          <w:kern w:val="0"/>
          <w:szCs w:val="24"/>
        </w:rPr>
        <w:t xml:space="preserve">7.2 </w:t>
      </w:r>
      <w:r w:rsidRPr="00ED1FB8">
        <w:rPr>
          <w:rFonts w:ascii="Times New Roman" w:hAnsi="Times New Roman" w:hint="eastAsia"/>
          <w:kern w:val="0"/>
          <w:szCs w:val="24"/>
        </w:rPr>
        <w:t>利润表</w:t>
      </w:r>
      <w:bookmarkEnd w:id="116"/>
      <w:bookmarkEnd w:id="117"/>
      <w:bookmarkEnd w:id="118"/>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交银施罗德优择回报灵活配置混合型证券投资基金</w:t>
      </w:r>
    </w:p>
    <w:p w:rsidR="001A59F9" w:rsidRPr="00147D2C" w:rsidRDefault="001A59F9" w:rsidP="00147D2C">
      <w:pPr>
        <w:spacing w:before="29" w:line="288" w:lineRule="auto"/>
        <w:rPr>
          <w:color w:val="000000"/>
          <w:sz w:val="24"/>
        </w:rPr>
      </w:pPr>
      <w:r w:rsidRPr="00147D2C">
        <w:rPr>
          <w:rFonts w:hint="eastAsia"/>
          <w:color w:val="000000"/>
          <w:sz w:val="24"/>
        </w:rPr>
        <w:lastRenderedPageBreak/>
        <w:t>本报告期：</w:t>
      </w:r>
      <w:r w:rsidR="00F64FAD" w:rsidRPr="00147D2C">
        <w:rPr>
          <w:color w:val="000000"/>
          <w:sz w:val="24"/>
        </w:rPr>
        <w:t>2020</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2020</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f1"/>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f1"/>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f1"/>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f1"/>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2020</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2020</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f1"/>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f1"/>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143,623,155.76</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73,656,008.95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30,693,661.98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29,795,964.69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191,192.33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186,646.32</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30,275,269.69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29,490,511.98</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227,199.96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118,806.39</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76,081,303.07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41,118,574.55</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73,404,171.23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28,566,847.92</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-302,094.65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11,047,778.12</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2,979,226.49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1,503,948.51</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36,391,228.17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2,731,410.79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456,962.54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10,058.92</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10,054,334.89</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10,820,944.18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5,541,562.59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4,571,932.36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1,847,187.54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1,523,977.40</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228,128.59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2,942.95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794,872.52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786,480.68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1,320,623.18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3,598,304.37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1,320,623.18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3,598,304.37</w:t>
            </w:r>
          </w:p>
        </w:tc>
      </w:tr>
      <w:tr w:rsidR="002D33D4" w:rsidRPr="00D564C7" w:rsidTr="00AD73CE">
        <w:tc>
          <w:tcPr>
            <w:tcW w:w="3420" w:type="dxa"/>
            <w:vAlign w:val="center"/>
          </w:tcPr>
          <w:p w:rsidR="002D33D4" w:rsidRPr="002D33D4" w:rsidRDefault="002D33D4" w:rsidP="0005301E">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rsidR="002D33D4" w:rsidRPr="002D33D4" w:rsidRDefault="002D33D4" w:rsidP="0005301E">
            <w:pPr>
              <w:pStyle w:val="aff1"/>
              <w:jc w:val="center"/>
              <w:rPr>
                <w:rFonts w:ascii="Times New Roman" w:eastAsiaTheme="minorEastAsia" w:hAnsi="Times New Roman"/>
                <w:color w:val="000000"/>
              </w:rPr>
            </w:pP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103,727.03</w:t>
            </w: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94,448.51</w:t>
            </w:r>
          </w:p>
        </w:tc>
      </w:tr>
      <w:tr w:rsidR="002D33D4" w:rsidRPr="00D564C7" w:rsidTr="00011850">
        <w:tc>
          <w:tcPr>
            <w:tcW w:w="3420" w:type="dxa"/>
            <w:vAlign w:val="center"/>
          </w:tcPr>
          <w:p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218,233.44</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242,857.91</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lastRenderedPageBreak/>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133,568,820.87</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62,835,064.77</w:t>
            </w:r>
          </w:p>
        </w:tc>
      </w:tr>
      <w:tr w:rsidR="002D33D4" w:rsidRPr="00D564C7" w:rsidTr="00011850">
        <w:tc>
          <w:tcPr>
            <w:tcW w:w="3420" w:type="dxa"/>
            <w:vAlign w:val="center"/>
          </w:tcPr>
          <w:p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lastRenderedPageBreak/>
              <w:t>减：所得税费用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133,568,820.87</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62,835,064.77</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ED1FB8" w:rsidRDefault="001A59F9" w:rsidP="00ED1FB8">
      <w:pPr>
        <w:pStyle w:val="20"/>
        <w:spacing w:before="29" w:after="0" w:line="288" w:lineRule="auto"/>
        <w:rPr>
          <w:rFonts w:ascii="Times New Roman" w:hAnsi="Times New Roman"/>
          <w:kern w:val="0"/>
          <w:szCs w:val="24"/>
        </w:rPr>
      </w:pPr>
      <w:bookmarkStart w:id="119" w:name="_Toc225498270"/>
      <w:bookmarkStart w:id="120" w:name="_Toc361324875"/>
      <w:bookmarkStart w:id="121" w:name="_Toc67589922"/>
      <w:r w:rsidRPr="00ED1FB8">
        <w:rPr>
          <w:rFonts w:ascii="Times New Roman" w:hAnsi="Times New Roman"/>
          <w:kern w:val="0"/>
          <w:szCs w:val="24"/>
        </w:rPr>
        <w:t xml:space="preserve">7.3 </w:t>
      </w:r>
      <w:r w:rsidRPr="00ED1FB8">
        <w:rPr>
          <w:rFonts w:ascii="Times New Roman" w:hAnsi="Times New Roman" w:hint="eastAsia"/>
          <w:kern w:val="0"/>
          <w:szCs w:val="24"/>
        </w:rPr>
        <w:t>所有者权益（基金净值）变动表</w:t>
      </w:r>
      <w:bookmarkEnd w:id="119"/>
      <w:bookmarkEnd w:id="120"/>
      <w:bookmarkEnd w:id="121"/>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交银施罗德优择回报灵活配置混合型证券投资基金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2020</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2020</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f1"/>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2020</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2020</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700,308,559.62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101,655,872.59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801,964,432.21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133,568,820.87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133,568,820.87</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212,423,998.93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62,645,651.90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275,069,650.83</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1,073,801,507.64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263,746,144.83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1,337,547,652.47</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-861,377,508.71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-201,100,492.93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-1,062,478,001.64</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912,732,558.55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297,870,345.36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1,210,602,903.91</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f1"/>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2019</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2019</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694,174,026.90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38,159,992.51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732,334,019.41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w:t>
            </w:r>
            <w:r w:rsidRPr="00902DE3">
              <w:rPr>
                <w:rFonts w:hint="eastAsia"/>
                <w:color w:val="000000"/>
                <w:sz w:val="24"/>
              </w:rPr>
              <w:lastRenderedPageBreak/>
              <w:t>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lastRenderedPageBreak/>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62,835,064.77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62,835,064.77</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lastRenderedPageBreak/>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6,134,532.72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660,815.31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6,795,348.03</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11,180,200.18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1,310,017.36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12,490,217.54</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-5,045,667.46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-649,202.05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-5,694,869.51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700,308,559.62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101,655,872.59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801,964,432.21</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负责人：谢卫，主管会计工作负责人：夏华龙，会计机构负责人：单江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ED1FB8" w:rsidRDefault="001A59F9" w:rsidP="00ED1FB8">
      <w:pPr>
        <w:pStyle w:val="20"/>
        <w:spacing w:before="29" w:after="0" w:line="288" w:lineRule="auto"/>
        <w:rPr>
          <w:rFonts w:ascii="Times New Roman" w:hAnsi="Times New Roman"/>
          <w:kern w:val="0"/>
          <w:szCs w:val="24"/>
        </w:rPr>
      </w:pPr>
      <w:bookmarkStart w:id="122" w:name="_Toc225498271"/>
      <w:bookmarkStart w:id="123" w:name="_Toc361324876"/>
      <w:bookmarkStart w:id="124" w:name="_Toc67589923"/>
      <w:r w:rsidRPr="00ED1FB8">
        <w:rPr>
          <w:rFonts w:ascii="Times New Roman" w:hAnsi="Times New Roman"/>
          <w:kern w:val="0"/>
          <w:szCs w:val="24"/>
        </w:rPr>
        <w:t xml:space="preserve">7.4 </w:t>
      </w:r>
      <w:r w:rsidRPr="00ED1FB8">
        <w:rPr>
          <w:rFonts w:ascii="Times New Roman" w:hAnsi="Times New Roman" w:hint="eastAsia"/>
          <w:kern w:val="0"/>
          <w:szCs w:val="24"/>
        </w:rPr>
        <w:t>报表附注</w:t>
      </w:r>
      <w:bookmarkEnd w:id="122"/>
      <w:bookmarkEnd w:id="123"/>
      <w:bookmarkEnd w:id="124"/>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052E5B" w:rsidRDefault="00574A39">
      <w:pPr>
        <w:spacing w:before="29" w:line="288" w:lineRule="auto"/>
        <w:ind w:firstLineChars="200" w:firstLine="480"/>
        <w:rPr>
          <w:kern w:val="0"/>
          <w:sz w:val="24"/>
        </w:rPr>
      </w:pPr>
      <w:r>
        <w:rPr>
          <w:kern w:val="0"/>
          <w:sz w:val="24"/>
        </w:rPr>
        <w:t>交银施罗德优择回报灵活配置混合型证券投资基金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[2016]393</w:t>
      </w:r>
      <w:r>
        <w:rPr>
          <w:kern w:val="0"/>
          <w:sz w:val="24"/>
        </w:rPr>
        <w:t>号《关于准予交银施罗德优择回报灵活配置混合型证券投资基金注册的批复》核准，由交银施罗德基金管理有限公司依照《中华人民共和国证券投资基金法》和《交银施罗德优择回报灵活配置混合型证券投资基金基金合同》负责公开募集。本基金为契约型开放式，存续期限不定，首次设立募集不包括认购资金利息共募集人民币</w:t>
      </w:r>
      <w:r>
        <w:rPr>
          <w:kern w:val="0"/>
          <w:sz w:val="24"/>
        </w:rPr>
        <w:t>500,040,409.16</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(2016)</w:t>
      </w:r>
      <w:r>
        <w:rPr>
          <w:kern w:val="0"/>
          <w:sz w:val="24"/>
        </w:rPr>
        <w:t>第</w:t>
      </w:r>
      <w:r>
        <w:rPr>
          <w:kern w:val="0"/>
          <w:sz w:val="24"/>
        </w:rPr>
        <w:t>459</w:t>
      </w:r>
      <w:r>
        <w:rPr>
          <w:kern w:val="0"/>
          <w:sz w:val="24"/>
        </w:rPr>
        <w:t>号验资报告予以验证。经向中国证监会备案，《交银施罗德优择回报灵活配置混合型证券投资基金基金合同》于</w:t>
      </w:r>
      <w:r>
        <w:rPr>
          <w:kern w:val="0"/>
          <w:sz w:val="24"/>
        </w:rPr>
        <w:t>2016</w:t>
      </w:r>
      <w:r>
        <w:rPr>
          <w:kern w:val="0"/>
          <w:sz w:val="24"/>
        </w:rPr>
        <w:t>年</w:t>
      </w:r>
      <w:r>
        <w:rPr>
          <w:kern w:val="0"/>
          <w:sz w:val="24"/>
        </w:rPr>
        <w:t>4</w:t>
      </w:r>
      <w:r>
        <w:rPr>
          <w:kern w:val="0"/>
          <w:sz w:val="24"/>
        </w:rPr>
        <w:t>月</w:t>
      </w:r>
      <w:r>
        <w:rPr>
          <w:kern w:val="0"/>
          <w:sz w:val="24"/>
        </w:rPr>
        <w:t>22</w:t>
      </w:r>
      <w:r>
        <w:rPr>
          <w:kern w:val="0"/>
          <w:sz w:val="24"/>
        </w:rPr>
        <w:t>日正式生效，基金合同生效日的基金份额总额为</w:t>
      </w:r>
      <w:r>
        <w:rPr>
          <w:kern w:val="0"/>
          <w:sz w:val="24"/>
        </w:rPr>
        <w:t>500,085,413.82</w:t>
      </w:r>
      <w:r>
        <w:rPr>
          <w:kern w:val="0"/>
          <w:sz w:val="24"/>
        </w:rPr>
        <w:t>份基金份额，其中认购资金利息折合</w:t>
      </w:r>
      <w:r>
        <w:rPr>
          <w:kern w:val="0"/>
          <w:sz w:val="24"/>
        </w:rPr>
        <w:t>45,004.66</w:t>
      </w:r>
      <w:r>
        <w:rPr>
          <w:kern w:val="0"/>
          <w:sz w:val="24"/>
        </w:rPr>
        <w:t>份基金份额。本基金的基金管理人为交银施罗德基金管理有限公司，基金托管人为中信银行股份有限公司。</w:t>
      </w:r>
    </w:p>
    <w:p w:rsidR="00052E5B" w:rsidRDefault="00574A39">
      <w:pPr>
        <w:spacing w:before="29" w:line="288" w:lineRule="auto"/>
        <w:ind w:firstLineChars="200" w:firstLine="480"/>
        <w:rPr>
          <w:kern w:val="0"/>
          <w:sz w:val="24"/>
        </w:rPr>
      </w:pPr>
      <w:r>
        <w:rPr>
          <w:kern w:val="0"/>
          <w:sz w:val="24"/>
        </w:rPr>
        <w:t>根据《交银施罗德优择回报灵活配置混合型证券投资基金基金合同》和《交银施罗德优择回报灵活配置混合型证券投资基金招募说明书》，本基金根据认购</w:t>
      </w:r>
      <w:r>
        <w:rPr>
          <w:kern w:val="0"/>
          <w:sz w:val="24"/>
        </w:rPr>
        <w:t>/</w:t>
      </w:r>
      <w:r>
        <w:rPr>
          <w:kern w:val="0"/>
          <w:sz w:val="24"/>
        </w:rPr>
        <w:t>申购费用、赎回费用以及销售服务费收取方式的不同，将基金份额分为不同的类别。在投资人认购</w:t>
      </w:r>
      <w:r>
        <w:rPr>
          <w:kern w:val="0"/>
          <w:sz w:val="24"/>
        </w:rPr>
        <w:t>/</w:t>
      </w:r>
      <w:r>
        <w:rPr>
          <w:kern w:val="0"/>
          <w:sz w:val="24"/>
        </w:rPr>
        <w:t>申购时收取认购</w:t>
      </w:r>
      <w:r>
        <w:rPr>
          <w:kern w:val="0"/>
          <w:sz w:val="24"/>
        </w:rPr>
        <w:t>/</w:t>
      </w:r>
      <w:r>
        <w:rPr>
          <w:kern w:val="0"/>
          <w:sz w:val="24"/>
        </w:rPr>
        <w:t>申购费用、赎回时收取赎回费用的，且不从本类别基金资产中计提销售服务费的基金份额，称为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w:t>
      </w:r>
      <w:r>
        <w:rPr>
          <w:kern w:val="0"/>
          <w:sz w:val="24"/>
        </w:rPr>
        <w:lastRenderedPageBreak/>
        <w:t>赎回时收取赎回费用，且从本类别基金资产中计提销售服务费的，称为</w:t>
      </w:r>
      <w:r>
        <w:rPr>
          <w:kern w:val="0"/>
          <w:sz w:val="24"/>
        </w:rPr>
        <w:t>C</w:t>
      </w:r>
      <w:r>
        <w:rPr>
          <w:kern w:val="0"/>
          <w:sz w:val="24"/>
        </w:rPr>
        <w:t>类基金份额。本基金</w:t>
      </w:r>
      <w:r>
        <w:rPr>
          <w:kern w:val="0"/>
          <w:sz w:val="24"/>
        </w:rPr>
        <w:t>A</w:t>
      </w:r>
      <w:r>
        <w:rPr>
          <w:kern w:val="0"/>
          <w:sz w:val="24"/>
        </w:rPr>
        <w:t>类和</w:t>
      </w:r>
      <w:r>
        <w:rPr>
          <w:kern w:val="0"/>
          <w:sz w:val="24"/>
        </w:rPr>
        <w:t>C</w:t>
      </w:r>
      <w:r>
        <w:rPr>
          <w:kern w:val="0"/>
          <w:sz w:val="24"/>
        </w:rPr>
        <w:t>类两种收费模式并存，各类基金份额分别计算基金份额净值。投资人可自由选择申购某一类别的基金份额，但各类别基金份额之间不能相互转换。</w:t>
      </w:r>
    </w:p>
    <w:p w:rsidR="00052E5B" w:rsidRDefault="00574A39">
      <w:pPr>
        <w:spacing w:before="29" w:line="288" w:lineRule="auto"/>
        <w:ind w:firstLineChars="200" w:firstLine="480"/>
        <w:rPr>
          <w:kern w:val="0"/>
          <w:sz w:val="24"/>
        </w:rPr>
      </w:pPr>
      <w:r>
        <w:rPr>
          <w:kern w:val="0"/>
          <w:sz w:val="24"/>
        </w:rPr>
        <w:t>根据《中华人民共和国证券投资基金法》和《交银施罗德优择回报灵活配置混合型证券投资基金基金合同》的有关规定，本基金的投资范围为具有良好流动性的金融工具，包括国内依法发行上市的股票（含中小板、创业板及其他经中国证监会核准上市的股票、存托凭证）、债券（含国债、央行票据、金融债、地方政府债、企业债、公司债、可转债（含可分离交易可转换债券）、可交换公司债、次级债、中期票据、短期融资券、超级短期融资券、中小企业私募债等）、资产支持证券、货币市场工具、银行存款、股指期货、权证以及法律法规或中国证监会允许基金投资的其他金融工具（但须符合中国证监会相关规定）。本基金的投资组合比例为：股票资产</w:t>
      </w:r>
      <w:r>
        <w:rPr>
          <w:kern w:val="0"/>
          <w:sz w:val="24"/>
        </w:rPr>
        <w:t>(</w:t>
      </w:r>
      <w:r>
        <w:rPr>
          <w:kern w:val="0"/>
          <w:sz w:val="24"/>
        </w:rPr>
        <w:t>含存托凭证</w:t>
      </w:r>
      <w:r>
        <w:rPr>
          <w:kern w:val="0"/>
          <w:sz w:val="24"/>
        </w:rPr>
        <w:t>)</w:t>
      </w:r>
      <w:r>
        <w:rPr>
          <w:kern w:val="0"/>
          <w:sz w:val="24"/>
        </w:rPr>
        <w:t>占基金资产的</w:t>
      </w:r>
      <w:r>
        <w:rPr>
          <w:kern w:val="0"/>
          <w:sz w:val="24"/>
        </w:rPr>
        <w:t>0%-95%</w:t>
      </w:r>
      <w:r>
        <w:rPr>
          <w:kern w:val="0"/>
          <w:sz w:val="24"/>
        </w:rPr>
        <w:t>，股票资产按照基金所持有的股票市值以及买入、卖出股指期货合约价值合计（轧差计算</w:t>
      </w:r>
      <w:r>
        <w:rPr>
          <w:kern w:val="0"/>
          <w:sz w:val="24"/>
        </w:rPr>
        <w:t>)</w:t>
      </w:r>
      <w:r>
        <w:rPr>
          <w:kern w:val="0"/>
          <w:sz w:val="24"/>
        </w:rPr>
        <w:t>；权证的投资比例不超过基金资产净值的</w:t>
      </w:r>
      <w:r>
        <w:rPr>
          <w:kern w:val="0"/>
          <w:sz w:val="24"/>
        </w:rPr>
        <w:t>3%</w:t>
      </w:r>
      <w:r>
        <w:rPr>
          <w:kern w:val="0"/>
          <w:sz w:val="24"/>
        </w:rPr>
        <w:t>；每个交易日日终在扣除股指期货合约需缴纳的交易保证金后，基金保留的现金或者投资于到期日在一年以内的政府债券的比例合计不低于基金资产净值的</w:t>
      </w:r>
      <w:r>
        <w:rPr>
          <w:kern w:val="0"/>
          <w:sz w:val="24"/>
        </w:rPr>
        <w:t>5%</w:t>
      </w:r>
      <w:r>
        <w:rPr>
          <w:kern w:val="0"/>
          <w:sz w:val="24"/>
        </w:rPr>
        <w:t>，其中现金不包括结算备付金、存出保证金和应收申购款等；基金在任何交易日日终，持有的买入股指期货合约价值，不得超过基金资产净值的</w:t>
      </w:r>
      <w:r>
        <w:rPr>
          <w:kern w:val="0"/>
          <w:sz w:val="24"/>
        </w:rPr>
        <w:t>10%</w:t>
      </w:r>
      <w:r>
        <w:rPr>
          <w:kern w:val="0"/>
          <w:sz w:val="24"/>
        </w:rPr>
        <w:t>；基金在任何交易日日终，持有的卖出期货合约价值不得超过基金持有的股票总市值的</w:t>
      </w:r>
      <w:r>
        <w:rPr>
          <w:kern w:val="0"/>
          <w:sz w:val="24"/>
        </w:rPr>
        <w:t>20%</w:t>
      </w:r>
      <w:r>
        <w:rPr>
          <w:kern w:val="0"/>
          <w:sz w:val="24"/>
        </w:rPr>
        <w:t>。本基金的业绩比较基准为：</w:t>
      </w:r>
      <w:r>
        <w:rPr>
          <w:kern w:val="0"/>
          <w:sz w:val="24"/>
        </w:rPr>
        <w:t>50%×</w:t>
      </w:r>
      <w:r>
        <w:rPr>
          <w:kern w:val="0"/>
          <w:sz w:val="24"/>
        </w:rPr>
        <w:t>沪深</w:t>
      </w:r>
      <w:r>
        <w:rPr>
          <w:kern w:val="0"/>
          <w:sz w:val="24"/>
        </w:rPr>
        <w:t>300</w:t>
      </w:r>
      <w:r>
        <w:rPr>
          <w:kern w:val="0"/>
          <w:sz w:val="24"/>
        </w:rPr>
        <w:t>指数收益率</w:t>
      </w:r>
      <w:r>
        <w:rPr>
          <w:kern w:val="0"/>
          <w:sz w:val="24"/>
        </w:rPr>
        <w:t>+50%×</w:t>
      </w:r>
      <w:r>
        <w:rPr>
          <w:kern w:val="0"/>
          <w:sz w:val="24"/>
        </w:rPr>
        <w:t>中债综合全价指数收益率。</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2021</w:t>
      </w:r>
      <w:r w:rsidRPr="004A3D9A">
        <w:rPr>
          <w:kern w:val="0"/>
          <w:sz w:val="24"/>
        </w:rPr>
        <w:t>年</w:t>
      </w:r>
      <w:r w:rsidRPr="004A3D9A">
        <w:rPr>
          <w:kern w:val="0"/>
          <w:sz w:val="24"/>
        </w:rPr>
        <w:t>3</w:t>
      </w:r>
      <w:r w:rsidRPr="004A3D9A">
        <w:rPr>
          <w:kern w:val="0"/>
          <w:sz w:val="24"/>
        </w:rPr>
        <w:t>月</w:t>
      </w:r>
      <w:r w:rsidRPr="004A3D9A">
        <w:rPr>
          <w:kern w:val="0"/>
          <w:sz w:val="24"/>
        </w:rPr>
        <w:t>2</w:t>
      </w:r>
      <w:r w:rsidR="008B393E">
        <w:rPr>
          <w:kern w:val="0"/>
          <w:sz w:val="24"/>
        </w:rPr>
        <w:t>6</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052E5B" w:rsidRDefault="00574A39">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年度报告和中期报告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颁布的《证券投资基金会计核算业务指引》、《交银施罗德优择回报灵活配置混合型证券投资基金基金合同》和在财务报表附注</w:t>
      </w:r>
      <w:r>
        <w:rPr>
          <w:kern w:val="0"/>
          <w:sz w:val="24"/>
        </w:rPr>
        <w:t>7.4.4</w:t>
      </w:r>
      <w:r>
        <w:rPr>
          <w:kern w:val="0"/>
          <w:sz w:val="24"/>
        </w:rPr>
        <w:t>所列示的中国证监会、中国基金业协会发布的有关规定及允许的基金行业实务操作编制。</w:t>
      </w: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2020</w:t>
      </w:r>
      <w:r w:rsidRPr="004A3D9A">
        <w:rPr>
          <w:kern w:val="0"/>
          <w:sz w:val="24"/>
        </w:rPr>
        <w:t>年度财务报表符合企业会计准则的要求，真实、完整地反映了本基金</w:t>
      </w:r>
      <w:r w:rsidRPr="004A3D9A">
        <w:rPr>
          <w:kern w:val="0"/>
          <w:sz w:val="24"/>
        </w:rPr>
        <w:t>2020</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2020</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052E5B" w:rsidRDefault="00574A39">
      <w:pPr>
        <w:spacing w:before="29" w:line="288" w:lineRule="auto"/>
        <w:ind w:firstLineChars="200" w:firstLine="480"/>
        <w:rPr>
          <w:kern w:val="0"/>
          <w:sz w:val="24"/>
        </w:rPr>
      </w:pPr>
      <w:r>
        <w:rPr>
          <w:kern w:val="0"/>
          <w:sz w:val="24"/>
        </w:rPr>
        <w:t xml:space="preserve">(1) </w:t>
      </w:r>
      <w:r>
        <w:rPr>
          <w:kern w:val="0"/>
          <w:sz w:val="24"/>
        </w:rPr>
        <w:t>金融资产的分类</w:t>
      </w:r>
    </w:p>
    <w:p w:rsidR="00052E5B" w:rsidRDefault="00574A39">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052E5B" w:rsidRDefault="00574A39">
      <w:pPr>
        <w:spacing w:before="29" w:line="288" w:lineRule="auto"/>
        <w:ind w:firstLineChars="200" w:firstLine="480"/>
        <w:rPr>
          <w:kern w:val="0"/>
          <w:sz w:val="24"/>
        </w:rPr>
      </w:pPr>
      <w:r>
        <w:rPr>
          <w:kern w:val="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052E5B" w:rsidRDefault="00574A39">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052E5B" w:rsidRDefault="00574A39">
      <w:pPr>
        <w:spacing w:before="29" w:line="288" w:lineRule="auto"/>
        <w:ind w:firstLineChars="200" w:firstLine="480"/>
        <w:rPr>
          <w:kern w:val="0"/>
          <w:sz w:val="24"/>
        </w:rPr>
      </w:pPr>
      <w:r>
        <w:rPr>
          <w:kern w:val="0"/>
          <w:sz w:val="24"/>
        </w:rPr>
        <w:t xml:space="preserve">(2) </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052E5B" w:rsidRDefault="00574A39">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052E5B" w:rsidRDefault="00574A39">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052E5B" w:rsidRDefault="00574A39">
      <w:pPr>
        <w:spacing w:before="29" w:line="288" w:lineRule="auto"/>
        <w:ind w:firstLineChars="200" w:firstLine="480"/>
        <w:rPr>
          <w:kern w:val="0"/>
          <w:sz w:val="24"/>
        </w:rPr>
      </w:pPr>
      <w:r>
        <w:rPr>
          <w:kern w:val="0"/>
          <w:sz w:val="24"/>
        </w:rPr>
        <w:lastRenderedPageBreak/>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052E5B" w:rsidRDefault="00574A39">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052E5B" w:rsidRDefault="00574A39">
      <w:pPr>
        <w:spacing w:before="29" w:line="288" w:lineRule="auto"/>
        <w:ind w:firstLineChars="200" w:firstLine="480"/>
        <w:rPr>
          <w:kern w:val="0"/>
          <w:sz w:val="24"/>
        </w:rPr>
      </w:pPr>
      <w:r>
        <w:rPr>
          <w:kern w:val="0"/>
          <w:sz w:val="24"/>
        </w:rPr>
        <w:t>本基金持有的股票投资、债券投资、资产支持证券投资和衍生工具按如下原则确定公允价值并进行估值：</w:t>
      </w:r>
    </w:p>
    <w:p w:rsidR="00052E5B" w:rsidRDefault="00574A39">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052E5B" w:rsidRDefault="00574A39">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lastRenderedPageBreak/>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052E5B" w:rsidRDefault="00574A39">
      <w:pPr>
        <w:spacing w:before="29" w:line="288" w:lineRule="auto"/>
        <w:ind w:firstLineChars="200" w:firstLine="480"/>
        <w:rPr>
          <w:kern w:val="0"/>
          <w:sz w:val="24"/>
        </w:rPr>
      </w:pPr>
      <w:r>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052E5B" w:rsidRDefault="00574A39">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052E5B" w:rsidRDefault="00574A39">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052E5B" w:rsidRDefault="00574A39">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052E5B" w:rsidRDefault="00574A39">
      <w:pPr>
        <w:spacing w:before="29" w:line="288" w:lineRule="auto"/>
        <w:ind w:firstLineChars="200" w:firstLine="480"/>
        <w:rPr>
          <w:kern w:val="0"/>
          <w:sz w:val="24"/>
        </w:rPr>
      </w:pPr>
      <w:r>
        <w:rPr>
          <w:kern w:val="0"/>
          <w:sz w:val="24"/>
        </w:rPr>
        <w:lastRenderedPageBreak/>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052E5B" w:rsidRDefault="00574A39">
      <w:pPr>
        <w:spacing w:before="29" w:line="288" w:lineRule="auto"/>
        <w:ind w:firstLineChars="200" w:firstLine="480"/>
        <w:rPr>
          <w:kern w:val="0"/>
          <w:sz w:val="24"/>
        </w:rPr>
      </w:pPr>
      <w:r>
        <w:rPr>
          <w:kern w:val="0"/>
          <w:sz w:val="24"/>
        </w:rPr>
        <w:t>根据本基金的估值原则和中国证监会允许的基金行业估值实务操作，本基金确定以下类别股票投资、债券投资和资产支持证券投资的公允价值时采用的估值方法及其关键假设如下：</w:t>
      </w:r>
    </w:p>
    <w:p w:rsidR="00052E5B" w:rsidRDefault="00574A39">
      <w:pPr>
        <w:spacing w:before="29" w:line="288" w:lineRule="auto"/>
        <w:ind w:firstLineChars="200" w:firstLine="480"/>
        <w:rPr>
          <w:kern w:val="0"/>
          <w:sz w:val="24"/>
        </w:rPr>
      </w:pPr>
      <w:r>
        <w:rPr>
          <w:kern w:val="0"/>
          <w:sz w:val="24"/>
        </w:rPr>
        <w:t xml:space="preserve">(1) </w:t>
      </w:r>
      <w:r>
        <w:rPr>
          <w:kern w:val="0"/>
          <w:sz w:val="24"/>
        </w:rPr>
        <w:t>对于证券交易所上市的股票和债券，若出现重大事项停牌或交易不活跃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号《中国证监会关于证券投资基金估值业务的指导意见》，根据具体情况采用《关于发布中基协</w:t>
      </w:r>
      <w:r>
        <w:rPr>
          <w:kern w:val="0"/>
          <w:sz w:val="24"/>
        </w:rPr>
        <w:t>(AMAC)</w:t>
      </w:r>
      <w:r>
        <w:rPr>
          <w:kern w:val="0"/>
          <w:sz w:val="24"/>
        </w:rPr>
        <w:t>基金行业股票估值指数的通知》提供的指数收益法、市盈率法、现金流量折现法等估值技术进行估值。</w:t>
      </w:r>
    </w:p>
    <w:p w:rsidR="00052E5B" w:rsidRDefault="00574A39">
      <w:pPr>
        <w:spacing w:before="29" w:line="288" w:lineRule="auto"/>
        <w:ind w:firstLineChars="200" w:firstLine="480"/>
        <w:rPr>
          <w:kern w:val="0"/>
          <w:sz w:val="24"/>
        </w:rPr>
      </w:pPr>
      <w:r>
        <w:rPr>
          <w:kern w:val="0"/>
          <w:sz w:val="24"/>
        </w:rPr>
        <w:t xml:space="preserve">(2) </w:t>
      </w:r>
      <w:r>
        <w:rPr>
          <w:kern w:val="0"/>
          <w:sz w:val="24"/>
        </w:rPr>
        <w:t>对于在锁定期内的非公开发行股票、首次公开发行股票时公司股东公开发售股份、通过大宗交易取得的带限售期的股票等流通受限股票，根据中国基金业协会中基协发</w:t>
      </w:r>
      <w:r>
        <w:rPr>
          <w:kern w:val="0"/>
          <w:sz w:val="24"/>
        </w:rPr>
        <w:t>[2017]6</w:t>
      </w:r>
      <w:r>
        <w:rPr>
          <w:kern w:val="0"/>
          <w:sz w:val="24"/>
        </w:rPr>
        <w:t>号《关于发布</w:t>
      </w:r>
      <w:r>
        <w:rPr>
          <w:kern w:val="0"/>
          <w:sz w:val="24"/>
        </w:rPr>
        <w:t>&lt;</w:t>
      </w:r>
      <w:r>
        <w:rPr>
          <w:kern w:val="0"/>
          <w:sz w:val="24"/>
        </w:rPr>
        <w:t>证券投资基金投资流通受限股票估值指引</w:t>
      </w:r>
      <w:r>
        <w:rPr>
          <w:kern w:val="0"/>
          <w:sz w:val="24"/>
        </w:rPr>
        <w:t>(</w:t>
      </w:r>
      <w:r>
        <w:rPr>
          <w:kern w:val="0"/>
          <w:sz w:val="24"/>
        </w:rPr>
        <w:t>试行</w:t>
      </w:r>
      <w:r>
        <w:rPr>
          <w:kern w:val="0"/>
          <w:sz w:val="24"/>
        </w:rPr>
        <w:t>)&gt;</w:t>
      </w:r>
      <w:r>
        <w:rPr>
          <w:kern w:val="0"/>
          <w:sz w:val="24"/>
        </w:rPr>
        <w:t>的通知》之附件《证券投资基金投资流通受限股票估值指引</w:t>
      </w:r>
      <w:r>
        <w:rPr>
          <w:kern w:val="0"/>
          <w:sz w:val="24"/>
        </w:rPr>
        <w:t>(</w:t>
      </w:r>
      <w:r>
        <w:rPr>
          <w:kern w:val="0"/>
          <w:sz w:val="24"/>
        </w:rPr>
        <w:t>试行</w:t>
      </w:r>
      <w:r>
        <w:rPr>
          <w:kern w:val="0"/>
          <w:sz w:val="24"/>
        </w:rPr>
        <w:t>)</w:t>
      </w:r>
      <w:r>
        <w:rPr>
          <w:kern w:val="0"/>
          <w:sz w:val="24"/>
        </w:rPr>
        <w:t>》</w:t>
      </w:r>
      <w:r>
        <w:rPr>
          <w:kern w:val="0"/>
          <w:sz w:val="24"/>
        </w:rPr>
        <w:t>(</w:t>
      </w:r>
      <w:r>
        <w:rPr>
          <w:kern w:val="0"/>
          <w:sz w:val="24"/>
        </w:rPr>
        <w:t>以下简称</w:t>
      </w:r>
      <w:r>
        <w:rPr>
          <w:kern w:val="0"/>
          <w:sz w:val="24"/>
        </w:rPr>
        <w:t>“</w:t>
      </w:r>
      <w:r>
        <w:rPr>
          <w:kern w:val="0"/>
          <w:sz w:val="24"/>
        </w:rPr>
        <w:t>指引</w:t>
      </w:r>
      <w:r>
        <w:rPr>
          <w:kern w:val="0"/>
          <w:sz w:val="24"/>
        </w:rPr>
        <w:t>”)</w:t>
      </w:r>
      <w:r>
        <w:rPr>
          <w:kern w:val="0"/>
          <w:sz w:val="24"/>
        </w:rPr>
        <w:t>，按估值日在证券交易所上市交易的同一股票的公允价值扣除中证指数有限公司根据指引所独立提供的该流通受限股票剩余限售期对应的流动性折扣后的价值进行估值。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对于在证券交易所上市或挂牌转让的固定收益品种</w:t>
      </w:r>
      <w:r w:rsidRPr="004A3D9A">
        <w:rPr>
          <w:kern w:val="0"/>
          <w:sz w:val="24"/>
        </w:rPr>
        <w:t>(</w:t>
      </w:r>
      <w:r w:rsidRPr="004A3D9A">
        <w:rPr>
          <w:kern w:val="0"/>
          <w:sz w:val="24"/>
        </w:rPr>
        <w:t>可转换债券、可交换债券和私募债券除外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可转换债券、可交换债券和私募债券除外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本基金在本报告期间无须说明的会计差错更正。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052E5B" w:rsidRDefault="00574A39">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052E5B" w:rsidRDefault="00574A39">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052E5B" w:rsidRDefault="00574A39">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052E5B" w:rsidRDefault="00574A39">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rsidR="00052E5B" w:rsidRDefault="00574A39">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052E5B" w:rsidRDefault="00574A39">
      <w:pPr>
        <w:spacing w:before="29" w:line="288" w:lineRule="auto"/>
        <w:ind w:firstLineChars="200" w:firstLine="480"/>
        <w:rPr>
          <w:kern w:val="0"/>
          <w:sz w:val="24"/>
        </w:rPr>
      </w:pPr>
      <w:r>
        <w:rPr>
          <w:kern w:val="0"/>
          <w:sz w:val="24"/>
        </w:rPr>
        <w:t xml:space="preserve">(4) </w:t>
      </w:r>
      <w:r>
        <w:rPr>
          <w:kern w:val="0"/>
          <w:sz w:val="24"/>
        </w:rPr>
        <w:t>基金卖出股票按</w:t>
      </w:r>
      <w:r>
        <w:rPr>
          <w:kern w:val="0"/>
          <w:sz w:val="24"/>
        </w:rPr>
        <w:t>0.1%</w:t>
      </w:r>
      <w:r>
        <w:rPr>
          <w:kern w:val="0"/>
          <w:sz w:val="24"/>
        </w:rPr>
        <w:t>的税率缴纳股票交易印花税，买入股票不征收股票交易印花税。</w:t>
      </w:r>
    </w:p>
    <w:p w:rsidR="001A59F9" w:rsidRPr="004A3D9A" w:rsidRDefault="001A59F9" w:rsidP="004A3D9A">
      <w:pPr>
        <w:spacing w:before="29" w:line="288" w:lineRule="auto"/>
        <w:ind w:firstLineChars="200" w:firstLine="480"/>
        <w:rPr>
          <w:kern w:val="0"/>
          <w:sz w:val="24"/>
        </w:rPr>
      </w:pPr>
      <w:r w:rsidRPr="004A3D9A">
        <w:rPr>
          <w:kern w:val="0"/>
          <w:sz w:val="24"/>
        </w:rPr>
        <w:t xml:space="preserve">(5) </w:t>
      </w:r>
      <w:r w:rsidRPr="004A3D9A">
        <w:rPr>
          <w:kern w:val="0"/>
          <w:sz w:val="24"/>
        </w:rPr>
        <w:t>本基金的城市维护建设税、教育费附加和地方教育附加等税费按照实际缴纳增</w:t>
      </w:r>
      <w:r w:rsidRPr="004A3D9A">
        <w:rPr>
          <w:kern w:val="0"/>
          <w:sz w:val="24"/>
        </w:rPr>
        <w:lastRenderedPageBreak/>
        <w:t>值税额的适用比例计算缴纳。</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FB2187" w:rsidRPr="00FB2187" w:rsidTr="0005301E">
        <w:trPr>
          <w:trHeight w:val="34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本期末</w:t>
            </w:r>
          </w:p>
          <w:p w:rsidR="00FB2187" w:rsidRPr="00FB2187" w:rsidRDefault="00FB2187" w:rsidP="0005301E">
            <w:pPr>
              <w:spacing w:line="360" w:lineRule="auto"/>
              <w:jc w:val="center"/>
              <w:rPr>
                <w:rFonts w:eastAsiaTheme="minorEastAsia"/>
                <w:sz w:val="24"/>
              </w:rPr>
            </w:pPr>
            <w:r w:rsidRPr="00FB2187">
              <w:rPr>
                <w:rFonts w:eastAsiaTheme="minorEastAsia"/>
                <w:sz w:val="24"/>
              </w:rPr>
              <w:t>2020</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上年度末</w:t>
            </w:r>
          </w:p>
          <w:p w:rsidR="00FB2187" w:rsidRPr="00FB2187" w:rsidRDefault="00FB2187" w:rsidP="0005301E">
            <w:pPr>
              <w:spacing w:line="360" w:lineRule="auto"/>
              <w:jc w:val="center"/>
              <w:rPr>
                <w:rFonts w:eastAsiaTheme="minorEastAsia"/>
                <w:kern w:val="0"/>
                <w:sz w:val="24"/>
              </w:rPr>
            </w:pPr>
            <w:r w:rsidRPr="00FB2187">
              <w:rPr>
                <w:rFonts w:eastAsiaTheme="minorEastAsia"/>
                <w:sz w:val="24"/>
              </w:rPr>
              <w:t>2019</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4,617,930.28</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2,192,939.87</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4,617,930.28</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2,192,939.87</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2020</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131,314,359.56</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183,654,711.79</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52,340,352.23</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565,777,631.50</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565,533,486.50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-244,145.00</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402,303,184.47</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406,340,250.00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4,037,065.53</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968,080,815.97</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971,873,736.50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3,792,920.53</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1,099,395,175.53</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1,155,528,448.29</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56,133,272.76</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lastRenderedPageBreak/>
              <w:t>2019</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89,524,489.85</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101,646,220.42</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12,121,730.57</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453,655,210.72</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455,232,817.20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1,577,606.48</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319,466,292.46</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325,509,000.00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6,042,707.54</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773,121,503.18</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780,741,817.20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7,620,314.02</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862,645,993.03</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882,388,037.62</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19,742,044.59</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C4194D" w:rsidRPr="00C4194D" w:rsidRDefault="00C4194D" w:rsidP="00C4194D">
      <w:pPr>
        <w:spacing w:before="29" w:line="288" w:lineRule="auto"/>
        <w:rPr>
          <w:rFonts w:eastAsiaTheme="minorEastAsia"/>
          <w:b/>
          <w:sz w:val="24"/>
        </w:rPr>
      </w:pPr>
      <w:r w:rsidRPr="00C4194D">
        <w:rPr>
          <w:rFonts w:eastAsiaTheme="minorEastAsia"/>
          <w:b/>
          <w:sz w:val="24"/>
        </w:rPr>
        <w:t>7.4.7.4.1</w:t>
      </w:r>
      <w:r w:rsidRPr="00C4194D">
        <w:rPr>
          <w:rFonts w:eastAsiaTheme="minorEastAsia" w:hint="eastAsia"/>
          <w:b/>
          <w:sz w:val="24"/>
        </w:rPr>
        <w:t>各项买入返售金融资产期末余额</w:t>
      </w:r>
    </w:p>
    <w:p w:rsidR="00C4194D" w:rsidRPr="00C4194D" w:rsidRDefault="00C4194D" w:rsidP="00C4194D">
      <w:pPr>
        <w:autoSpaceDE w:val="0"/>
        <w:autoSpaceDN w:val="0"/>
        <w:adjustRightInd w:val="0"/>
        <w:spacing w:before="29" w:line="360" w:lineRule="auto"/>
        <w:ind w:left="15"/>
        <w:jc w:val="right"/>
        <w:rPr>
          <w:rFonts w:eastAsiaTheme="minorEastAsia"/>
          <w:color w:val="000000"/>
          <w:sz w:val="24"/>
        </w:rPr>
      </w:pPr>
      <w:r w:rsidRPr="00C4194D">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C4194D" w:rsidRPr="00C4194D" w:rsidTr="0005301E">
        <w:trPr>
          <w:trHeight w:val="330"/>
          <w:jc w:val="center"/>
        </w:trPr>
        <w:tc>
          <w:tcPr>
            <w:tcW w:w="2381" w:type="dxa"/>
            <w:vMerge w:val="restart"/>
            <w:vAlign w:val="center"/>
          </w:tcPr>
          <w:p w:rsidR="00C4194D" w:rsidRPr="00C4194D" w:rsidRDefault="00C4194D" w:rsidP="0005301E">
            <w:pPr>
              <w:spacing w:line="360" w:lineRule="auto"/>
              <w:jc w:val="center"/>
              <w:rPr>
                <w:rFonts w:eastAsiaTheme="minorEastAsia"/>
                <w:sz w:val="24"/>
              </w:rPr>
            </w:pPr>
            <w:r w:rsidRPr="00C4194D">
              <w:rPr>
                <w:rFonts w:eastAsiaTheme="minorEastAsia"/>
                <w:sz w:val="24"/>
              </w:rPr>
              <w:t>项目</w:t>
            </w:r>
          </w:p>
        </w:tc>
        <w:tc>
          <w:tcPr>
            <w:tcW w:w="6631" w:type="dxa"/>
            <w:gridSpan w:val="2"/>
          </w:tcPr>
          <w:p w:rsidR="00C4194D" w:rsidRPr="00C4194D" w:rsidRDefault="00C4194D" w:rsidP="0005301E">
            <w:pPr>
              <w:spacing w:line="360" w:lineRule="auto"/>
              <w:jc w:val="center"/>
              <w:rPr>
                <w:rFonts w:eastAsiaTheme="minorEastAsia"/>
                <w:kern w:val="0"/>
                <w:sz w:val="24"/>
              </w:rPr>
            </w:pPr>
            <w:r w:rsidRPr="00C4194D">
              <w:rPr>
                <w:rFonts w:eastAsiaTheme="minorEastAsia"/>
                <w:kern w:val="0"/>
                <w:sz w:val="24"/>
              </w:rPr>
              <w:t>本期末</w:t>
            </w:r>
          </w:p>
          <w:p w:rsidR="00C4194D" w:rsidRPr="00C4194D" w:rsidRDefault="00C4194D" w:rsidP="0005301E">
            <w:pPr>
              <w:spacing w:line="360" w:lineRule="auto"/>
              <w:jc w:val="center"/>
              <w:rPr>
                <w:rFonts w:eastAsiaTheme="minorEastAsia"/>
                <w:sz w:val="24"/>
              </w:rPr>
            </w:pPr>
            <w:r w:rsidRPr="00C4194D">
              <w:rPr>
                <w:rFonts w:eastAsiaTheme="minorEastAsia"/>
                <w:sz w:val="24"/>
              </w:rPr>
              <w:t>2020</w:t>
            </w:r>
            <w:r w:rsidRPr="00C4194D">
              <w:rPr>
                <w:rFonts w:eastAsiaTheme="minorEastAsia"/>
                <w:sz w:val="24"/>
              </w:rPr>
              <w:t>年</w:t>
            </w:r>
            <w:r w:rsidRPr="00C4194D">
              <w:rPr>
                <w:rFonts w:eastAsiaTheme="minorEastAsia"/>
                <w:sz w:val="24"/>
              </w:rPr>
              <w:t>12</w:t>
            </w:r>
            <w:r w:rsidRPr="00C4194D">
              <w:rPr>
                <w:rFonts w:eastAsiaTheme="minorEastAsia"/>
                <w:sz w:val="24"/>
              </w:rPr>
              <w:t>月</w:t>
            </w:r>
            <w:r w:rsidRPr="00C4194D">
              <w:rPr>
                <w:rFonts w:eastAsiaTheme="minorEastAsia"/>
                <w:sz w:val="24"/>
              </w:rPr>
              <w:t>31</w:t>
            </w:r>
            <w:r w:rsidRPr="00C4194D">
              <w:rPr>
                <w:rFonts w:eastAsiaTheme="minorEastAsia"/>
                <w:sz w:val="24"/>
              </w:rPr>
              <w:t>日</w:t>
            </w:r>
          </w:p>
        </w:tc>
      </w:tr>
      <w:tr w:rsidR="00C4194D" w:rsidRPr="00C4194D" w:rsidTr="0005301E">
        <w:trPr>
          <w:trHeight w:val="330"/>
          <w:jc w:val="center"/>
        </w:trPr>
        <w:tc>
          <w:tcPr>
            <w:tcW w:w="2381" w:type="dxa"/>
            <w:vMerge/>
            <w:vAlign w:val="center"/>
          </w:tcPr>
          <w:p w:rsidR="00C4194D" w:rsidRPr="00C4194D" w:rsidRDefault="00C4194D" w:rsidP="0005301E">
            <w:pPr>
              <w:widowControl/>
              <w:spacing w:line="360" w:lineRule="auto"/>
              <w:jc w:val="left"/>
              <w:rPr>
                <w:rFonts w:eastAsiaTheme="minorEastAsia"/>
                <w:sz w:val="24"/>
              </w:rPr>
            </w:pPr>
          </w:p>
        </w:tc>
        <w:tc>
          <w:tcPr>
            <w:tcW w:w="3260" w:type="dxa"/>
          </w:tcPr>
          <w:p w:rsidR="00C4194D" w:rsidRPr="00C4194D" w:rsidRDefault="00C4194D" w:rsidP="0005301E">
            <w:pPr>
              <w:spacing w:line="360" w:lineRule="auto"/>
              <w:jc w:val="center"/>
              <w:rPr>
                <w:rFonts w:eastAsiaTheme="minorEastAsia"/>
                <w:sz w:val="24"/>
              </w:rPr>
            </w:pPr>
            <w:r w:rsidRPr="00C4194D">
              <w:rPr>
                <w:rFonts w:eastAsiaTheme="minorEastAsia"/>
                <w:sz w:val="24"/>
              </w:rPr>
              <w:t>账面余额</w:t>
            </w:r>
          </w:p>
        </w:tc>
        <w:tc>
          <w:tcPr>
            <w:tcW w:w="3371" w:type="dxa"/>
          </w:tcPr>
          <w:p w:rsidR="00C4194D" w:rsidRPr="00C4194D" w:rsidRDefault="00C4194D" w:rsidP="0005301E">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C4194D" w:rsidRPr="00C4194D" w:rsidTr="0005301E">
        <w:trPr>
          <w:trHeight w:val="257"/>
          <w:jc w:val="center"/>
        </w:trPr>
        <w:tc>
          <w:tcPr>
            <w:tcW w:w="2381" w:type="dxa"/>
            <w:vAlign w:val="bottom"/>
          </w:tcPr>
          <w:p w:rsidR="00C4194D" w:rsidRPr="00C4194D" w:rsidRDefault="00C4194D" w:rsidP="0005301E">
            <w:pPr>
              <w:rPr>
                <w:rFonts w:ascii="宋体" w:hAnsi="宋体"/>
                <w:sz w:val="24"/>
              </w:rPr>
            </w:pPr>
            <w:r w:rsidRPr="00C4194D">
              <w:rPr>
                <w:rFonts w:ascii="宋体" w:hAnsi="宋体"/>
                <w:sz w:val="24"/>
              </w:rPr>
              <w:t>交易所市场</w:t>
            </w:r>
          </w:p>
        </w:tc>
        <w:tc>
          <w:tcPr>
            <w:tcW w:w="3260" w:type="dxa"/>
          </w:tcPr>
          <w:p w:rsidR="00C4194D" w:rsidRPr="00C4194D" w:rsidRDefault="00C4194D" w:rsidP="0005301E">
            <w:pPr>
              <w:jc w:val="right"/>
              <w:rPr>
                <w:rFonts w:eastAsiaTheme="minorEastAsia"/>
                <w:sz w:val="24"/>
              </w:rPr>
            </w:pPr>
            <w:r w:rsidRPr="00C4194D">
              <w:rPr>
                <w:rFonts w:eastAsiaTheme="minorEastAsia"/>
                <w:sz w:val="24"/>
              </w:rPr>
              <w:t>33,000,000.00</w:t>
            </w:r>
          </w:p>
        </w:tc>
        <w:tc>
          <w:tcPr>
            <w:tcW w:w="3371" w:type="dxa"/>
          </w:tcPr>
          <w:p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rsidTr="0005301E">
        <w:trPr>
          <w:trHeight w:val="257"/>
          <w:jc w:val="center"/>
        </w:trPr>
        <w:tc>
          <w:tcPr>
            <w:tcW w:w="2381" w:type="dxa"/>
            <w:vAlign w:val="bottom"/>
          </w:tcPr>
          <w:p w:rsidR="00C4194D" w:rsidRPr="00C4194D" w:rsidRDefault="00C4194D" w:rsidP="0005301E">
            <w:pPr>
              <w:rPr>
                <w:rFonts w:ascii="宋体" w:hAnsi="宋体"/>
                <w:sz w:val="24"/>
              </w:rPr>
            </w:pPr>
            <w:r w:rsidRPr="00C4194D">
              <w:rPr>
                <w:rFonts w:ascii="宋体" w:hAnsi="宋体"/>
                <w:sz w:val="24"/>
              </w:rPr>
              <w:t>银行间市场</w:t>
            </w:r>
          </w:p>
        </w:tc>
        <w:tc>
          <w:tcPr>
            <w:tcW w:w="3260" w:type="dxa"/>
          </w:tcPr>
          <w:p w:rsidR="00C4194D" w:rsidRPr="00C4194D" w:rsidRDefault="00C4194D" w:rsidP="0005301E">
            <w:pPr>
              <w:jc w:val="right"/>
              <w:rPr>
                <w:rFonts w:eastAsiaTheme="minorEastAsia"/>
                <w:sz w:val="24"/>
              </w:rPr>
            </w:pPr>
            <w:r w:rsidRPr="00C4194D">
              <w:rPr>
                <w:rFonts w:eastAsiaTheme="minorEastAsia"/>
                <w:sz w:val="24"/>
              </w:rPr>
              <w:t>-</w:t>
            </w:r>
          </w:p>
        </w:tc>
        <w:tc>
          <w:tcPr>
            <w:tcW w:w="3371" w:type="dxa"/>
          </w:tcPr>
          <w:p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rsidTr="0005301E">
        <w:trPr>
          <w:trHeight w:val="257"/>
          <w:jc w:val="center"/>
        </w:trPr>
        <w:tc>
          <w:tcPr>
            <w:tcW w:w="2381" w:type="dxa"/>
            <w:vAlign w:val="bottom"/>
          </w:tcPr>
          <w:p w:rsidR="00C4194D" w:rsidRPr="00C4194D" w:rsidRDefault="00C4194D" w:rsidP="0005301E">
            <w:pPr>
              <w:spacing w:line="360" w:lineRule="auto"/>
              <w:jc w:val="left"/>
              <w:rPr>
                <w:rFonts w:eastAsiaTheme="minorEastAsia"/>
                <w:sz w:val="24"/>
              </w:rPr>
            </w:pPr>
            <w:r w:rsidRPr="00C4194D">
              <w:rPr>
                <w:rFonts w:eastAsiaTheme="minorEastAsia"/>
                <w:sz w:val="24"/>
              </w:rPr>
              <w:t>合计</w:t>
            </w:r>
          </w:p>
        </w:tc>
        <w:tc>
          <w:tcPr>
            <w:tcW w:w="3260" w:type="dxa"/>
            <w:vAlign w:val="center"/>
          </w:tcPr>
          <w:p w:rsidR="00C4194D" w:rsidRPr="00C4194D" w:rsidRDefault="00C4194D" w:rsidP="0005301E">
            <w:pPr>
              <w:spacing w:line="360" w:lineRule="auto"/>
              <w:jc w:val="right"/>
              <w:rPr>
                <w:rFonts w:eastAsiaTheme="minorEastAsia"/>
                <w:sz w:val="24"/>
              </w:rPr>
            </w:pPr>
            <w:r w:rsidRPr="00C4194D">
              <w:rPr>
                <w:rFonts w:eastAsiaTheme="minorEastAsia"/>
                <w:sz w:val="24"/>
              </w:rPr>
              <w:t>33,000,000.00</w:t>
            </w:r>
          </w:p>
        </w:tc>
        <w:tc>
          <w:tcPr>
            <w:tcW w:w="3371" w:type="dxa"/>
            <w:vAlign w:val="center"/>
          </w:tcPr>
          <w:p w:rsidR="00C4194D" w:rsidRPr="00C4194D" w:rsidRDefault="00C4194D" w:rsidP="0005301E">
            <w:pPr>
              <w:spacing w:line="360" w:lineRule="auto"/>
              <w:jc w:val="right"/>
              <w:rPr>
                <w:rFonts w:eastAsiaTheme="minorEastAsia"/>
                <w:sz w:val="24"/>
              </w:rPr>
            </w:pPr>
            <w:r w:rsidRPr="00C4194D">
              <w:rPr>
                <w:rFonts w:eastAsiaTheme="minorEastAsia"/>
                <w:sz w:val="24"/>
              </w:rPr>
              <w:t>-</w:t>
            </w:r>
          </w:p>
        </w:tc>
      </w:tr>
      <w:tr w:rsidR="00C4194D" w:rsidRPr="00C4194D" w:rsidTr="0005301E">
        <w:trPr>
          <w:trHeight w:val="330"/>
          <w:jc w:val="center"/>
        </w:trPr>
        <w:tc>
          <w:tcPr>
            <w:tcW w:w="2381" w:type="dxa"/>
            <w:vMerge w:val="restart"/>
            <w:vAlign w:val="center"/>
          </w:tcPr>
          <w:p w:rsidR="00C4194D" w:rsidRPr="00C4194D" w:rsidRDefault="00C4194D" w:rsidP="0005301E">
            <w:pPr>
              <w:spacing w:line="360" w:lineRule="auto"/>
              <w:jc w:val="center"/>
              <w:rPr>
                <w:rFonts w:eastAsiaTheme="minorEastAsia"/>
                <w:sz w:val="24"/>
              </w:rPr>
            </w:pPr>
            <w:r w:rsidRPr="00C4194D">
              <w:rPr>
                <w:rFonts w:eastAsiaTheme="minorEastAsia"/>
                <w:sz w:val="24"/>
              </w:rPr>
              <w:t>项目</w:t>
            </w:r>
          </w:p>
        </w:tc>
        <w:tc>
          <w:tcPr>
            <w:tcW w:w="6631" w:type="dxa"/>
            <w:gridSpan w:val="2"/>
          </w:tcPr>
          <w:p w:rsidR="00C4194D" w:rsidRPr="00C4194D" w:rsidRDefault="00C4194D" w:rsidP="0005301E">
            <w:pPr>
              <w:spacing w:line="360" w:lineRule="auto"/>
              <w:jc w:val="center"/>
              <w:rPr>
                <w:rFonts w:eastAsiaTheme="minorEastAsia"/>
                <w:color w:val="000000"/>
                <w:kern w:val="0"/>
                <w:sz w:val="24"/>
              </w:rPr>
            </w:pPr>
            <w:r w:rsidRPr="00C4194D">
              <w:rPr>
                <w:rFonts w:eastAsiaTheme="minorEastAsia"/>
                <w:color w:val="000000"/>
                <w:kern w:val="0"/>
                <w:sz w:val="24"/>
              </w:rPr>
              <w:t>上年度末</w:t>
            </w:r>
          </w:p>
          <w:p w:rsidR="00C4194D" w:rsidRPr="00C4194D" w:rsidRDefault="00C4194D" w:rsidP="0005301E">
            <w:pPr>
              <w:spacing w:line="360" w:lineRule="auto"/>
              <w:jc w:val="center"/>
              <w:rPr>
                <w:rFonts w:eastAsiaTheme="minorEastAsia"/>
                <w:sz w:val="24"/>
              </w:rPr>
            </w:pPr>
            <w:r w:rsidRPr="00C4194D">
              <w:rPr>
                <w:rFonts w:eastAsiaTheme="minorEastAsia"/>
                <w:color w:val="000000"/>
                <w:kern w:val="0"/>
                <w:sz w:val="24"/>
              </w:rPr>
              <w:t>2019</w:t>
            </w:r>
            <w:r w:rsidRPr="00C4194D">
              <w:rPr>
                <w:rFonts w:eastAsiaTheme="minorEastAsia"/>
                <w:color w:val="000000"/>
                <w:kern w:val="0"/>
                <w:sz w:val="24"/>
              </w:rPr>
              <w:t>年</w:t>
            </w:r>
            <w:r w:rsidRPr="00C4194D">
              <w:rPr>
                <w:rFonts w:eastAsiaTheme="minorEastAsia"/>
                <w:color w:val="000000"/>
                <w:kern w:val="0"/>
                <w:sz w:val="24"/>
              </w:rPr>
              <w:t>12</w:t>
            </w:r>
            <w:r w:rsidRPr="00C4194D">
              <w:rPr>
                <w:rFonts w:eastAsiaTheme="minorEastAsia"/>
                <w:color w:val="000000"/>
                <w:kern w:val="0"/>
                <w:sz w:val="24"/>
              </w:rPr>
              <w:t>月</w:t>
            </w:r>
            <w:r w:rsidRPr="00C4194D">
              <w:rPr>
                <w:rFonts w:eastAsiaTheme="minorEastAsia"/>
                <w:color w:val="000000"/>
                <w:kern w:val="0"/>
                <w:sz w:val="24"/>
              </w:rPr>
              <w:t>31</w:t>
            </w:r>
            <w:r w:rsidRPr="00C4194D">
              <w:rPr>
                <w:rFonts w:eastAsiaTheme="minorEastAsia"/>
                <w:color w:val="000000"/>
                <w:kern w:val="0"/>
                <w:sz w:val="24"/>
              </w:rPr>
              <w:t>日</w:t>
            </w:r>
          </w:p>
        </w:tc>
      </w:tr>
      <w:tr w:rsidR="00C4194D" w:rsidRPr="00C4194D" w:rsidTr="0005301E">
        <w:trPr>
          <w:trHeight w:val="330"/>
          <w:jc w:val="center"/>
        </w:trPr>
        <w:tc>
          <w:tcPr>
            <w:tcW w:w="2381" w:type="dxa"/>
            <w:vMerge/>
            <w:vAlign w:val="center"/>
          </w:tcPr>
          <w:p w:rsidR="00C4194D" w:rsidRPr="00C4194D" w:rsidRDefault="00C4194D" w:rsidP="0005301E">
            <w:pPr>
              <w:widowControl/>
              <w:spacing w:line="360" w:lineRule="auto"/>
              <w:jc w:val="left"/>
              <w:rPr>
                <w:rFonts w:eastAsiaTheme="minorEastAsia"/>
                <w:sz w:val="24"/>
              </w:rPr>
            </w:pPr>
          </w:p>
        </w:tc>
        <w:tc>
          <w:tcPr>
            <w:tcW w:w="3260" w:type="dxa"/>
          </w:tcPr>
          <w:p w:rsidR="00C4194D" w:rsidRPr="00C4194D" w:rsidRDefault="00C4194D" w:rsidP="0005301E">
            <w:pPr>
              <w:spacing w:line="360" w:lineRule="auto"/>
              <w:jc w:val="center"/>
              <w:rPr>
                <w:rFonts w:eastAsiaTheme="minorEastAsia"/>
                <w:sz w:val="24"/>
              </w:rPr>
            </w:pPr>
            <w:r w:rsidRPr="00C4194D">
              <w:rPr>
                <w:rFonts w:eastAsiaTheme="minorEastAsia"/>
                <w:sz w:val="24"/>
              </w:rPr>
              <w:t>账面余额</w:t>
            </w:r>
          </w:p>
        </w:tc>
        <w:tc>
          <w:tcPr>
            <w:tcW w:w="3371" w:type="dxa"/>
          </w:tcPr>
          <w:p w:rsidR="00C4194D" w:rsidRPr="00C4194D" w:rsidRDefault="00C4194D" w:rsidP="0005301E">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C4194D" w:rsidRPr="00C4194D" w:rsidTr="0005301E">
        <w:trPr>
          <w:trHeight w:val="257"/>
          <w:jc w:val="center"/>
        </w:trPr>
        <w:tc>
          <w:tcPr>
            <w:tcW w:w="2381" w:type="dxa"/>
            <w:vAlign w:val="bottom"/>
          </w:tcPr>
          <w:p w:rsidR="00C4194D" w:rsidRPr="00C4194D" w:rsidRDefault="00C4194D" w:rsidP="0005301E">
            <w:pPr>
              <w:rPr>
                <w:rFonts w:ascii="宋体" w:hAnsi="宋体"/>
                <w:sz w:val="24"/>
              </w:rPr>
            </w:pPr>
            <w:r w:rsidRPr="00C4194D">
              <w:rPr>
                <w:rFonts w:ascii="宋体" w:hAnsi="宋体"/>
                <w:sz w:val="24"/>
              </w:rPr>
              <w:t>交易所市场</w:t>
            </w:r>
          </w:p>
        </w:tc>
        <w:tc>
          <w:tcPr>
            <w:tcW w:w="3260" w:type="dxa"/>
          </w:tcPr>
          <w:p w:rsidR="00C4194D" w:rsidRPr="00C4194D" w:rsidRDefault="00C4194D" w:rsidP="0005301E">
            <w:pPr>
              <w:jc w:val="right"/>
              <w:rPr>
                <w:rFonts w:eastAsiaTheme="minorEastAsia"/>
                <w:sz w:val="24"/>
              </w:rPr>
            </w:pPr>
            <w:r w:rsidRPr="00C4194D">
              <w:rPr>
                <w:rFonts w:eastAsiaTheme="minorEastAsia"/>
                <w:sz w:val="24"/>
              </w:rPr>
              <w:t>-</w:t>
            </w:r>
          </w:p>
        </w:tc>
        <w:tc>
          <w:tcPr>
            <w:tcW w:w="3371" w:type="dxa"/>
          </w:tcPr>
          <w:p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rsidTr="0005301E">
        <w:trPr>
          <w:trHeight w:val="257"/>
          <w:jc w:val="center"/>
        </w:trPr>
        <w:tc>
          <w:tcPr>
            <w:tcW w:w="2381" w:type="dxa"/>
            <w:vAlign w:val="bottom"/>
          </w:tcPr>
          <w:p w:rsidR="00C4194D" w:rsidRPr="00C4194D" w:rsidRDefault="00C4194D" w:rsidP="0005301E">
            <w:pPr>
              <w:rPr>
                <w:rFonts w:ascii="宋体" w:hAnsi="宋体"/>
                <w:sz w:val="24"/>
              </w:rPr>
            </w:pPr>
            <w:r w:rsidRPr="00C4194D">
              <w:rPr>
                <w:rFonts w:ascii="宋体" w:hAnsi="宋体"/>
                <w:sz w:val="24"/>
              </w:rPr>
              <w:t>银行间市场</w:t>
            </w:r>
          </w:p>
        </w:tc>
        <w:tc>
          <w:tcPr>
            <w:tcW w:w="3260" w:type="dxa"/>
          </w:tcPr>
          <w:p w:rsidR="00C4194D" w:rsidRPr="00C4194D" w:rsidRDefault="00C4194D" w:rsidP="0005301E">
            <w:pPr>
              <w:jc w:val="right"/>
              <w:rPr>
                <w:rFonts w:eastAsiaTheme="minorEastAsia"/>
                <w:sz w:val="24"/>
              </w:rPr>
            </w:pPr>
            <w:r w:rsidRPr="00C4194D">
              <w:rPr>
                <w:rFonts w:eastAsiaTheme="minorEastAsia"/>
                <w:sz w:val="24"/>
              </w:rPr>
              <w:t>-</w:t>
            </w:r>
          </w:p>
        </w:tc>
        <w:tc>
          <w:tcPr>
            <w:tcW w:w="3371" w:type="dxa"/>
          </w:tcPr>
          <w:p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rsidTr="0005301E">
        <w:trPr>
          <w:trHeight w:val="257"/>
          <w:jc w:val="center"/>
        </w:trPr>
        <w:tc>
          <w:tcPr>
            <w:tcW w:w="2381" w:type="dxa"/>
            <w:vAlign w:val="bottom"/>
          </w:tcPr>
          <w:p w:rsidR="00C4194D" w:rsidRPr="00C4194D" w:rsidRDefault="00C4194D" w:rsidP="0005301E">
            <w:pPr>
              <w:spacing w:line="360" w:lineRule="auto"/>
              <w:jc w:val="left"/>
              <w:rPr>
                <w:rFonts w:eastAsiaTheme="minorEastAsia"/>
                <w:sz w:val="24"/>
              </w:rPr>
            </w:pPr>
            <w:r w:rsidRPr="00C4194D">
              <w:rPr>
                <w:rFonts w:eastAsiaTheme="minorEastAsia"/>
                <w:sz w:val="24"/>
              </w:rPr>
              <w:t>合计</w:t>
            </w:r>
          </w:p>
        </w:tc>
        <w:tc>
          <w:tcPr>
            <w:tcW w:w="3260" w:type="dxa"/>
            <w:vAlign w:val="center"/>
          </w:tcPr>
          <w:p w:rsidR="00C4194D" w:rsidRPr="00C4194D" w:rsidRDefault="00C4194D" w:rsidP="0005301E">
            <w:pPr>
              <w:spacing w:line="360" w:lineRule="auto"/>
              <w:jc w:val="right"/>
              <w:rPr>
                <w:rFonts w:eastAsiaTheme="minorEastAsia"/>
                <w:sz w:val="24"/>
              </w:rPr>
            </w:pPr>
            <w:r w:rsidRPr="00C4194D">
              <w:rPr>
                <w:rFonts w:eastAsiaTheme="minorEastAsia"/>
                <w:sz w:val="24"/>
              </w:rPr>
              <w:t>-</w:t>
            </w:r>
          </w:p>
        </w:tc>
        <w:tc>
          <w:tcPr>
            <w:tcW w:w="3371" w:type="dxa"/>
            <w:vAlign w:val="center"/>
          </w:tcPr>
          <w:p w:rsidR="00C4194D" w:rsidRPr="00C4194D" w:rsidRDefault="00C4194D" w:rsidP="0005301E">
            <w:pPr>
              <w:spacing w:line="360" w:lineRule="auto"/>
              <w:jc w:val="right"/>
              <w:rPr>
                <w:rFonts w:eastAsiaTheme="minorEastAsia"/>
                <w:sz w:val="24"/>
              </w:rPr>
            </w:pPr>
            <w:r w:rsidRPr="00C4194D">
              <w:rPr>
                <w:rFonts w:eastAsiaTheme="minorEastAsia"/>
                <w:sz w:val="24"/>
              </w:rPr>
              <w:t>-</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7.4.7.4.2</w:t>
      </w:r>
      <w:r w:rsidRPr="007F57C2">
        <w:rPr>
          <w:rFonts w:eastAsiaTheme="minorEastAsia" w:hint="eastAsia"/>
          <w:b/>
          <w:sz w:val="24"/>
        </w:rPr>
        <w:t>期末买断式逆回购交易中取得的债券</w:t>
      </w:r>
    </w:p>
    <w:p w:rsidR="001A59F9" w:rsidRPr="00400137" w:rsidRDefault="001A59F9" w:rsidP="00400137">
      <w:pPr>
        <w:tabs>
          <w:tab w:val="left" w:pos="426"/>
        </w:tabs>
        <w:spacing w:before="29" w:line="288" w:lineRule="auto"/>
        <w:jc w:val="left"/>
        <w:rPr>
          <w:kern w:val="0"/>
          <w:sz w:val="24"/>
        </w:rPr>
      </w:pPr>
      <w:r w:rsidRPr="00400137">
        <w:rPr>
          <w:kern w:val="0"/>
          <w:sz w:val="24"/>
        </w:rPr>
        <w:lastRenderedPageBreak/>
        <w:t>本基金本报告期末及上年度末未持有买入返售金融资产。</w:t>
      </w:r>
    </w:p>
    <w:p w:rsidR="001A59F9" w:rsidRPr="00D564C7" w:rsidRDefault="001A59F9" w:rsidP="00026C9C">
      <w:pPr>
        <w:spacing w:line="360" w:lineRule="auto"/>
        <w:rPr>
          <w:rFonts w:asciiTheme="minorEastAsia" w:eastAsiaTheme="minorEastAsia" w:hAnsiTheme="minorEastAsia"/>
          <w:color w:val="000000"/>
          <w:szCs w:val="21"/>
        </w:rPr>
      </w:pPr>
    </w:p>
    <w:p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本期末</w:t>
            </w:r>
          </w:p>
          <w:p w:rsidR="005770BD" w:rsidRPr="00063F90" w:rsidRDefault="005770BD" w:rsidP="005B0242">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上年度末</w:t>
            </w:r>
          </w:p>
          <w:p w:rsidR="005770BD" w:rsidRPr="00063F90" w:rsidRDefault="005770BD" w:rsidP="005B0242">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70BD" w:rsidRPr="00063F90" w:rsidTr="005B0242">
        <w:trPr>
          <w:trHeight w:val="257"/>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937.96</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1,435.29</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1,046.10</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8,254.73</w:t>
            </w:r>
          </w:p>
        </w:tc>
      </w:tr>
      <w:tr w:rsidR="005770BD" w:rsidRPr="00063F90" w:rsidTr="005B0242">
        <w:trPr>
          <w:trHeight w:val="269"/>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应收债券利息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17,447,816.03</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14,005,556.97</w:t>
            </w:r>
          </w:p>
        </w:tc>
      </w:tr>
      <w:tr w:rsidR="005770BD" w:rsidRPr="00063F90" w:rsidTr="005B0242">
        <w:trPr>
          <w:trHeight w:val="287"/>
        </w:trPr>
        <w:tc>
          <w:tcPr>
            <w:tcW w:w="2351" w:type="dxa"/>
            <w:vAlign w:val="bottom"/>
          </w:tcPr>
          <w:p w:rsidR="005770BD" w:rsidRPr="005770BD" w:rsidRDefault="005770BD" w:rsidP="005B0242">
            <w:pPr>
              <w:spacing w:line="360" w:lineRule="auto"/>
              <w:rPr>
                <w:rFonts w:eastAsiaTheme="minorEastAsia"/>
                <w:sz w:val="24"/>
              </w:rPr>
            </w:pPr>
            <w:r w:rsidRPr="005770BD">
              <w:rPr>
                <w:rFonts w:eastAsiaTheme="minorEastAsia" w:hint="eastAsia"/>
                <w:sz w:val="24"/>
              </w:rPr>
              <w:t>应收资产支持证券利息</w:t>
            </w:r>
          </w:p>
        </w:tc>
        <w:tc>
          <w:tcPr>
            <w:tcW w:w="3258" w:type="dxa"/>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c>
          <w:tcPr>
            <w:tcW w:w="3406" w:type="dxa"/>
            <w:noWrap/>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r>
      <w:tr w:rsidR="005770BD" w:rsidRPr="00063F90" w:rsidTr="005B0242">
        <w:trPr>
          <w:trHeight w:val="287"/>
        </w:trPr>
        <w:tc>
          <w:tcPr>
            <w:tcW w:w="2351" w:type="dxa"/>
            <w:vAlign w:val="center"/>
          </w:tcPr>
          <w:p w:rsidR="005770BD" w:rsidRPr="005770BD" w:rsidRDefault="005770BD" w:rsidP="005B0242">
            <w:pPr>
              <w:spacing w:line="360" w:lineRule="auto"/>
              <w:rPr>
                <w:rFonts w:eastAsiaTheme="minorEastAsia"/>
                <w:sz w:val="24"/>
              </w:rPr>
            </w:pPr>
            <w:r w:rsidRPr="005770BD">
              <w:rPr>
                <w:rFonts w:eastAsiaTheme="minorEastAsia"/>
                <w:sz w:val="24"/>
              </w:rPr>
              <w:t>应收买入返售证券利息</w:t>
            </w:r>
          </w:p>
        </w:tc>
        <w:tc>
          <w:tcPr>
            <w:tcW w:w="3258" w:type="dxa"/>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-11,033.62</w:t>
            </w:r>
          </w:p>
        </w:tc>
        <w:tc>
          <w:tcPr>
            <w:tcW w:w="3406" w:type="dxa"/>
            <w:noWrap/>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应收申购款利息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28.03</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应收黄金合约拆借孳息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其他</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48.95</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60.61</w:t>
            </w:r>
          </w:p>
        </w:tc>
      </w:tr>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合计</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17,438,843.45</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14,015,307.60</w:t>
            </w:r>
          </w:p>
        </w:tc>
      </w:tr>
    </w:tbl>
    <w:p w:rsidR="001A59F9" w:rsidRPr="00D564C7" w:rsidRDefault="001A59F9" w:rsidP="00026C9C">
      <w:pPr>
        <w:spacing w:line="360" w:lineRule="auto"/>
        <w:rPr>
          <w:rFonts w:asciiTheme="minorEastAsia" w:eastAsiaTheme="minorEastAsia" w:hAnsiTheme="minorEastAsia"/>
          <w:color w:val="000000"/>
          <w:szCs w:val="21"/>
        </w:rPr>
      </w:pPr>
    </w:p>
    <w:p w:rsidR="00BE7F3D" w:rsidRPr="00BE7F3D" w:rsidRDefault="00BE7F3D" w:rsidP="00381EE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BE7F3D" w:rsidRPr="00BE7F3D" w:rsidRDefault="00BE7F3D" w:rsidP="00BE7F3D">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w:t>
      </w:r>
      <w:r w:rsidR="00EC65F4">
        <w:rPr>
          <w:rFonts w:eastAsiaTheme="minorEastAsia" w:hint="eastAsia"/>
          <w:color w:val="000000" w:themeColor="text1"/>
          <w:kern w:val="0"/>
          <w:sz w:val="24"/>
        </w:rPr>
        <w:t>及上年度末</w:t>
      </w:r>
      <w:r w:rsidRPr="00BE7F3D">
        <w:rPr>
          <w:rFonts w:eastAsiaTheme="minorEastAsia"/>
          <w:color w:val="000000" w:themeColor="text1"/>
          <w:kern w:val="0"/>
          <w:sz w:val="24"/>
        </w:rPr>
        <w:t>未持有其他资产。</w:t>
      </w: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2020</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2019</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68,946.55</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22,120.83</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275.00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425.00</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69,221.55</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22,545.83</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2020</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2019</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256.93</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1,333.69</w:t>
            </w:r>
          </w:p>
        </w:tc>
      </w:tr>
      <w:tr w:rsidR="00052E5B">
        <w:tc>
          <w:tcPr>
            <w:tcW w:w="2715" w:type="dxa"/>
            <w:vAlign w:val="center"/>
          </w:tcPr>
          <w:p w:rsidR="00052E5B" w:rsidRDefault="00574A39">
            <w:pPr>
              <w:jc w:val="left"/>
            </w:pPr>
            <w:r>
              <w:rPr>
                <w:sz w:val="24"/>
              </w:rPr>
              <w:t>预提信息披露费</w:t>
            </w:r>
          </w:p>
        </w:tc>
        <w:tc>
          <w:tcPr>
            <w:tcW w:w="3150" w:type="dxa"/>
            <w:vAlign w:val="center"/>
          </w:tcPr>
          <w:p w:rsidR="00052E5B" w:rsidRDefault="00574A39">
            <w:pPr>
              <w:jc w:val="right"/>
            </w:pPr>
            <w:r>
              <w:rPr>
                <w:sz w:val="24"/>
              </w:rPr>
              <w:t>120,000.00</w:t>
            </w:r>
          </w:p>
        </w:tc>
        <w:tc>
          <w:tcPr>
            <w:tcW w:w="3150" w:type="dxa"/>
            <w:vAlign w:val="center"/>
          </w:tcPr>
          <w:p w:rsidR="00052E5B" w:rsidRDefault="00574A39">
            <w:pPr>
              <w:jc w:val="right"/>
            </w:pPr>
            <w:r>
              <w:rPr>
                <w:sz w:val="24"/>
              </w:rPr>
              <w:t>120,000.00</w:t>
            </w:r>
          </w:p>
        </w:tc>
      </w:tr>
      <w:tr w:rsidR="00052E5B">
        <w:tc>
          <w:tcPr>
            <w:tcW w:w="2715" w:type="dxa"/>
            <w:vAlign w:val="center"/>
          </w:tcPr>
          <w:p w:rsidR="00052E5B" w:rsidRDefault="00574A39">
            <w:pPr>
              <w:jc w:val="left"/>
            </w:pPr>
            <w:r>
              <w:rPr>
                <w:sz w:val="24"/>
              </w:rPr>
              <w:t>预提审计费</w:t>
            </w:r>
          </w:p>
        </w:tc>
        <w:tc>
          <w:tcPr>
            <w:tcW w:w="3150" w:type="dxa"/>
            <w:vAlign w:val="center"/>
          </w:tcPr>
          <w:p w:rsidR="00052E5B" w:rsidRDefault="00574A39">
            <w:pPr>
              <w:jc w:val="right"/>
            </w:pPr>
            <w:r>
              <w:rPr>
                <w:sz w:val="24"/>
              </w:rPr>
              <w:t>60,000.00</w:t>
            </w:r>
          </w:p>
        </w:tc>
        <w:tc>
          <w:tcPr>
            <w:tcW w:w="3150" w:type="dxa"/>
            <w:vAlign w:val="center"/>
          </w:tcPr>
          <w:p w:rsidR="00052E5B" w:rsidRDefault="00574A39">
            <w:pPr>
              <w:jc w:val="right"/>
            </w:pPr>
            <w:r>
              <w:rPr>
                <w:sz w:val="24"/>
              </w:rPr>
              <w:t>73,000.00</w:t>
            </w:r>
          </w:p>
        </w:tc>
      </w:tr>
      <w:tr w:rsidR="00052E5B">
        <w:tc>
          <w:tcPr>
            <w:tcW w:w="2715" w:type="dxa"/>
            <w:vAlign w:val="center"/>
          </w:tcPr>
          <w:p w:rsidR="00052E5B" w:rsidRDefault="00574A39">
            <w:pPr>
              <w:jc w:val="left"/>
            </w:pPr>
            <w:r>
              <w:rPr>
                <w:sz w:val="24"/>
              </w:rPr>
              <w:t>预提账户维护费</w:t>
            </w:r>
          </w:p>
        </w:tc>
        <w:tc>
          <w:tcPr>
            <w:tcW w:w="3150" w:type="dxa"/>
            <w:vAlign w:val="center"/>
          </w:tcPr>
          <w:p w:rsidR="00052E5B" w:rsidRDefault="00574A39">
            <w:pPr>
              <w:jc w:val="right"/>
            </w:pPr>
            <w:r>
              <w:rPr>
                <w:sz w:val="24"/>
              </w:rPr>
              <w:t>9,300.00</w:t>
            </w:r>
          </w:p>
        </w:tc>
        <w:tc>
          <w:tcPr>
            <w:tcW w:w="3150" w:type="dxa"/>
            <w:vAlign w:val="center"/>
          </w:tcPr>
          <w:p w:rsidR="00052E5B" w:rsidRDefault="00574A39">
            <w:pPr>
              <w:jc w:val="right"/>
            </w:pPr>
            <w:r>
              <w:rPr>
                <w:sz w:val="24"/>
              </w:rPr>
              <w:t>9,300.00</w:t>
            </w:r>
          </w:p>
        </w:tc>
      </w:tr>
      <w:tr w:rsidR="00052E5B">
        <w:tc>
          <w:tcPr>
            <w:tcW w:w="2715" w:type="dxa"/>
            <w:vAlign w:val="center"/>
          </w:tcPr>
          <w:p w:rsidR="00052E5B" w:rsidRDefault="00574A39">
            <w:pPr>
              <w:jc w:val="left"/>
            </w:pPr>
            <w:r>
              <w:rPr>
                <w:sz w:val="24"/>
              </w:rPr>
              <w:t>应付转出费</w:t>
            </w:r>
          </w:p>
        </w:tc>
        <w:tc>
          <w:tcPr>
            <w:tcW w:w="3150" w:type="dxa"/>
            <w:vAlign w:val="center"/>
          </w:tcPr>
          <w:p w:rsidR="00052E5B" w:rsidRDefault="00574A39">
            <w:pPr>
              <w:jc w:val="right"/>
            </w:pPr>
            <w:r>
              <w:rPr>
                <w:sz w:val="24"/>
              </w:rPr>
              <w:t>8.38</w:t>
            </w:r>
          </w:p>
        </w:tc>
        <w:tc>
          <w:tcPr>
            <w:tcW w:w="3150" w:type="dxa"/>
            <w:vAlign w:val="center"/>
          </w:tcPr>
          <w:p w:rsidR="00052E5B" w:rsidRDefault="00574A39">
            <w:pPr>
              <w:jc w:val="right"/>
            </w:pPr>
            <w:r>
              <w:rPr>
                <w:sz w:val="24"/>
              </w:rPr>
              <w:t>-</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189,565.31</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203,633.69</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交银优择回报灵活配置混合</w:t>
      </w:r>
      <w:r w:rsidRPr="00491F1D">
        <w:rPr>
          <w:b/>
          <w:sz w:val="24"/>
        </w:rPr>
        <w:t>A</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697,300,462.81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697,300,462.81</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721,298,998.67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721,298,998.67</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-768,979,621.78</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-768,979,621.78</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649,619,839.70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649,619,839.70</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交银优择回报灵活配置混合</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0F7EF1">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3,008,096.81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3,008,096.81</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352,502,508.97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352,502,508.97</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-92,397,886.93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-92,397,886.93</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263,112,718.85</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263,112,718.85</w:t>
            </w:r>
          </w:p>
        </w:tc>
      </w:tr>
    </w:tbl>
    <w:p w:rsidR="00052E5B" w:rsidRDefault="00574A39">
      <w:pPr>
        <w:tabs>
          <w:tab w:val="left" w:pos="426"/>
        </w:tabs>
        <w:spacing w:before="29" w:line="288" w:lineRule="auto"/>
        <w:jc w:val="left"/>
        <w:rPr>
          <w:rFonts w:eastAsiaTheme="minorEastAsia"/>
          <w:b/>
          <w:sz w:val="24"/>
        </w:rPr>
      </w:pPr>
      <w:r>
        <w:rPr>
          <w:kern w:val="0"/>
          <w:sz w:val="24"/>
        </w:rPr>
        <w:t>注：</w:t>
      </w:r>
    </w:p>
    <w:p w:rsidR="00052E5B" w:rsidRDefault="00574A39">
      <w:pPr>
        <w:tabs>
          <w:tab w:val="left" w:pos="426"/>
        </w:tabs>
        <w:spacing w:before="29" w:line="288" w:lineRule="auto"/>
        <w:jc w:val="left"/>
        <w:rPr>
          <w:rFonts w:eastAsiaTheme="minorEastAsia"/>
          <w:b/>
          <w:sz w:val="24"/>
        </w:rPr>
      </w:pPr>
      <w:r>
        <w:rPr>
          <w:kern w:val="0"/>
          <w:sz w:val="24"/>
        </w:rPr>
        <w:t>1</w:t>
      </w:r>
      <w:r>
        <w:rPr>
          <w:kern w:val="0"/>
          <w:sz w:val="24"/>
        </w:rPr>
        <w:t>、如果本报告期间发生红利再投、转换入业务，则总申购份额中包含该业务。</w:t>
      </w:r>
    </w:p>
    <w:p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lastRenderedPageBreak/>
        <w:t>2</w:t>
      </w:r>
      <w:r w:rsidRPr="00400137">
        <w:rPr>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交银优择回报灵活配置混合</w:t>
      </w:r>
      <w:r w:rsidRPr="00CD686E">
        <w:rPr>
          <w:b/>
          <w:bCs/>
          <w:color w:val="000000"/>
          <w:kern w:val="0"/>
          <w:sz w:val="24"/>
        </w:rPr>
        <w:t>A</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81,005,325.44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20,179,968.05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101,185,293.49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86,434,331.51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29,200,939.77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115,635,271.28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-5,532,597.95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-1,206,410.91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-6,739,008.86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136,408,068.50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31,557,944.86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167,966,013.36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-141,940,666.45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-32,764,355.77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-174,705,022.22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161,907,059.00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48,174,496.91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210,081,555.91</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交银优择回报灵活配置混合</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383,579.72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86,999.38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470,579.10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10,743,261.19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7,190,288.40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17,933,549.59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57,055,259.93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12,329,400.83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69,384,660.76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78,593,541.77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17,186,589.70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95,780,131.47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-21,538,281.84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-4,857,188.87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-26,395,470.71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68,182,100.84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19,606,688.61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87,788,789.45</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66,230.49</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35,782.44</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lastRenderedPageBreak/>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115,352.94</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149,017.31</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9,608.90</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1,846.57</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191,192.33</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186,646.32</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Pr="0004081A" w:rsidRDefault="009A2BBA" w:rsidP="009A2BB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9A2BBA" w:rsidRPr="001D6677" w:rsidTr="00400137">
        <w:trPr>
          <w:trHeight w:val="300"/>
          <w:jc w:val="center"/>
        </w:trPr>
        <w:tc>
          <w:tcPr>
            <w:tcW w:w="3755"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726"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726" w:type="dxa"/>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卖出股票成交总额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233,034,124.55</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240,135,878.99</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减：卖出股票成本总额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159,629,953.32</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211,569,031.07</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买卖股票差价收入</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73,404,171.23</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28,566,847.92</w:t>
            </w:r>
          </w:p>
        </w:tc>
      </w:tr>
    </w:tbl>
    <w:p w:rsidR="001E5A82" w:rsidRPr="001D6677" w:rsidRDefault="001E5A82" w:rsidP="009108B4">
      <w:pPr>
        <w:tabs>
          <w:tab w:val="left" w:pos="426"/>
        </w:tabs>
        <w:spacing w:before="29" w:line="288" w:lineRule="auto"/>
        <w:jc w:val="left"/>
        <w:rPr>
          <w:rFonts w:asciiTheme="minorEastAsia" w:eastAsiaTheme="minorEastAsia" w:hAnsiTheme="minorEastAsia" w:cs="宋体"/>
          <w:kern w:val="0"/>
          <w:szCs w:val="21"/>
        </w:rPr>
      </w:pP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2020</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2020</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97,054,229.70</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986,610,742.87</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95,024,539.09</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962,024,461.50</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2,331,785.26</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13,538,503.25</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-302,094.65</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11,047,778.12</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0B0E6B" w:rsidRPr="00294E74" w:rsidRDefault="000B0E6B" w:rsidP="00294E74">
      <w:pPr>
        <w:tabs>
          <w:tab w:val="left" w:pos="426"/>
        </w:tabs>
        <w:spacing w:before="29" w:line="288" w:lineRule="auto"/>
        <w:jc w:val="left"/>
        <w:rPr>
          <w:kern w:val="0"/>
          <w:sz w:val="24"/>
        </w:rPr>
      </w:pPr>
      <w:r w:rsidRPr="00294E74">
        <w:rPr>
          <w:kern w:val="0"/>
          <w:sz w:val="24"/>
        </w:rPr>
        <w:t>本基金本报告期内及上年度可比期间无衍生工具收益。</w:t>
      </w: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6D141C">
        <w:tc>
          <w:tcPr>
            <w:tcW w:w="29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lastRenderedPageBreak/>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lastRenderedPageBreak/>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lastRenderedPageBreak/>
              <w:t>股票投资产生的股利收益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2,979,226.49</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1,503,948.51</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基金投资产生的股利收益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合计</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2,979,226.49</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1,503,948.51</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43CD" w:rsidRPr="00063F90" w:rsidTr="005B0242">
        <w:trPr>
          <w:trHeight w:val="285"/>
        </w:trPr>
        <w:tc>
          <w:tcPr>
            <w:tcW w:w="2987" w:type="dxa"/>
            <w:vAlign w:val="center"/>
          </w:tcPr>
          <w:p w:rsidR="005743CD" w:rsidRPr="00063F90" w:rsidRDefault="005743CD" w:rsidP="005B0242">
            <w:pPr>
              <w:spacing w:line="360" w:lineRule="auto"/>
              <w:jc w:val="center"/>
              <w:rPr>
                <w:rFonts w:eastAsiaTheme="minorEastAsia"/>
                <w:sz w:val="24"/>
              </w:rPr>
            </w:pPr>
            <w:r w:rsidRPr="00063F90">
              <w:rPr>
                <w:rFonts w:eastAsiaTheme="minorEastAsia"/>
                <w:kern w:val="0"/>
                <w:sz w:val="24"/>
              </w:rPr>
              <w:t>项目名称</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本期</w:t>
            </w:r>
          </w:p>
          <w:p w:rsidR="005743CD" w:rsidRPr="00063F90" w:rsidRDefault="005743CD" w:rsidP="005B0242">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上年度可比期间</w:t>
            </w:r>
          </w:p>
          <w:p w:rsidR="005743CD" w:rsidRPr="00063F90" w:rsidRDefault="005743CD" w:rsidP="005B0242">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36,391,228.17</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2,731,410.79</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40,218,621.66</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9,094,688.01</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-3,827,393.49</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-6,363,277.22</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3149" w:type="dxa"/>
            <w:vAlign w:val="bottom"/>
          </w:tcPr>
          <w:p w:rsidR="005743CD" w:rsidRPr="005743CD" w:rsidRDefault="005743CD" w:rsidP="005B0242">
            <w:pPr>
              <w:spacing w:line="360" w:lineRule="auto"/>
              <w:jc w:val="right"/>
              <w:rPr>
                <w:sz w:val="24"/>
              </w:rPr>
            </w:pPr>
            <w:r w:rsidRPr="005743CD">
              <w:rPr>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3149" w:type="dxa"/>
            <w:vAlign w:val="bottom"/>
          </w:tcPr>
          <w:p w:rsidR="005743CD" w:rsidRPr="005743CD" w:rsidRDefault="005743CD" w:rsidP="005B0242">
            <w:pPr>
              <w:jc w:val="right"/>
              <w:rPr>
                <w:rFonts w:eastAsiaTheme="minorEastAsia"/>
                <w:sz w:val="24"/>
              </w:rPr>
            </w:pPr>
            <w:r w:rsidRPr="005743CD">
              <w:rPr>
                <w:rFonts w:eastAsiaTheme="minorEastAsia"/>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合计</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36,391,228.17</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2,731,410.79</w:t>
            </w:r>
          </w:p>
        </w:tc>
      </w:tr>
    </w:tbl>
    <w:p w:rsidR="00F6131E" w:rsidRPr="00D564C7" w:rsidRDefault="00F6131E" w:rsidP="00F6131E">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456,683.23</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10,058.92</w:t>
            </w:r>
          </w:p>
        </w:tc>
      </w:tr>
      <w:tr w:rsidR="00052E5B">
        <w:tc>
          <w:tcPr>
            <w:tcW w:w="2732" w:type="dxa"/>
            <w:vAlign w:val="center"/>
          </w:tcPr>
          <w:p w:rsidR="00052E5B" w:rsidRDefault="00574A39">
            <w:pPr>
              <w:jc w:val="left"/>
            </w:pPr>
            <w:r>
              <w:rPr>
                <w:sz w:val="24"/>
              </w:rPr>
              <w:t>基金转换费收入</w:t>
            </w:r>
          </w:p>
        </w:tc>
        <w:tc>
          <w:tcPr>
            <w:tcW w:w="2977" w:type="dxa"/>
            <w:vAlign w:val="center"/>
          </w:tcPr>
          <w:p w:rsidR="00052E5B" w:rsidRDefault="00574A39">
            <w:pPr>
              <w:jc w:val="right"/>
            </w:pPr>
            <w:r>
              <w:rPr>
                <w:sz w:val="24"/>
              </w:rPr>
              <w:t>279.31</w:t>
            </w:r>
          </w:p>
        </w:tc>
        <w:tc>
          <w:tcPr>
            <w:tcW w:w="3289" w:type="dxa"/>
            <w:vAlign w:val="center"/>
          </w:tcPr>
          <w:p w:rsidR="00052E5B" w:rsidRDefault="00574A39">
            <w:pPr>
              <w:jc w:val="right"/>
            </w:pPr>
            <w:r>
              <w:rPr>
                <w:sz w:val="24"/>
              </w:rPr>
              <w:t>-</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lastRenderedPageBreak/>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456,962.54</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10,058.92</w:t>
            </w:r>
          </w:p>
        </w:tc>
      </w:tr>
    </w:tbl>
    <w:p w:rsidR="00BC13BA" w:rsidRDefault="00BC13BA" w:rsidP="00BC13BA">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BC13BA" w:rsidRDefault="00BC13BA" w:rsidP="00BC13BA">
      <w:pPr>
        <w:tabs>
          <w:tab w:val="left" w:pos="426"/>
        </w:tabs>
        <w:spacing w:before="29" w:line="288" w:lineRule="auto"/>
        <w:jc w:val="left"/>
        <w:rPr>
          <w:kern w:val="0"/>
          <w:sz w:val="24"/>
        </w:rPr>
      </w:pPr>
      <w:r w:rsidRPr="00294E74">
        <w:rPr>
          <w:kern w:val="0"/>
          <w:sz w:val="24"/>
        </w:rPr>
        <w:t>2</w:t>
      </w:r>
      <w:r w:rsidRPr="00294E74">
        <w:rPr>
          <w:kern w:val="0"/>
          <w:sz w:val="24"/>
        </w:rPr>
        <w:t>、本基金的转换费由申购补差费和转出基金的赎回费两部分构成，其中转出基金的不低于赎回费的</w:t>
      </w:r>
      <w:r w:rsidRPr="00294E74">
        <w:rPr>
          <w:kern w:val="0"/>
          <w:sz w:val="24"/>
        </w:rPr>
        <w:t>25%</w:t>
      </w:r>
      <w:r w:rsidRPr="00294E74">
        <w:rPr>
          <w:kern w:val="0"/>
          <w:sz w:val="24"/>
        </w:rPr>
        <w:t>归入转出基金的基金资产。</w:t>
      </w:r>
    </w:p>
    <w:p w:rsidR="002277A4" w:rsidRPr="00294E74" w:rsidRDefault="002277A4" w:rsidP="00BC13BA">
      <w:pPr>
        <w:tabs>
          <w:tab w:val="left" w:pos="426"/>
        </w:tabs>
        <w:spacing w:before="29" w:line="288" w:lineRule="auto"/>
        <w:jc w:val="left"/>
        <w:rPr>
          <w:kern w:val="0"/>
          <w:sz w:val="24"/>
        </w:rPr>
      </w:pPr>
    </w:p>
    <w:p w:rsidR="00660056" w:rsidRPr="00A73188" w:rsidRDefault="00660056" w:rsidP="00381EE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660056" w:rsidRPr="00A73188" w:rsidRDefault="00660056" w:rsidP="0066005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660056" w:rsidRPr="00A73188" w:rsidTr="00346EB8">
        <w:trPr>
          <w:trHeight w:val="285"/>
        </w:trPr>
        <w:tc>
          <w:tcPr>
            <w:tcW w:w="2528"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660056" w:rsidRPr="00A73188" w:rsidRDefault="00660056" w:rsidP="00346EB8">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660056"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660056" w:rsidRPr="00A73188" w:rsidRDefault="00660056" w:rsidP="00346EB8">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793,866.27</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777,980.68</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1,006.25</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8,500.00</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794,872.52</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786,480.68</w:t>
            </w:r>
          </w:p>
        </w:tc>
      </w:tr>
    </w:tbl>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73,000.00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120,000.00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120,000.00</w:t>
            </w:r>
          </w:p>
        </w:tc>
      </w:tr>
      <w:tr w:rsidR="00052E5B">
        <w:tc>
          <w:tcPr>
            <w:tcW w:w="2819" w:type="dxa"/>
            <w:vAlign w:val="center"/>
          </w:tcPr>
          <w:p w:rsidR="00052E5B" w:rsidRDefault="00574A39">
            <w:pPr>
              <w:jc w:val="left"/>
            </w:pPr>
            <w:r>
              <w:rPr>
                <w:sz w:val="24"/>
              </w:rPr>
              <w:t>银行费用</w:t>
            </w:r>
          </w:p>
        </w:tc>
        <w:tc>
          <w:tcPr>
            <w:tcW w:w="2856" w:type="dxa"/>
            <w:vAlign w:val="center"/>
          </w:tcPr>
          <w:p w:rsidR="00052E5B" w:rsidRDefault="00574A39">
            <w:pPr>
              <w:jc w:val="right"/>
            </w:pPr>
            <w:r>
              <w:rPr>
                <w:sz w:val="24"/>
              </w:rPr>
              <w:t>1,033.44</w:t>
            </w:r>
          </w:p>
        </w:tc>
        <w:tc>
          <w:tcPr>
            <w:tcW w:w="3323" w:type="dxa"/>
            <w:vAlign w:val="center"/>
          </w:tcPr>
          <w:p w:rsidR="00052E5B" w:rsidRDefault="00574A39">
            <w:pPr>
              <w:jc w:val="right"/>
            </w:pPr>
            <w:r>
              <w:rPr>
                <w:sz w:val="24"/>
              </w:rPr>
              <w:t>12,657.91</w:t>
            </w:r>
          </w:p>
        </w:tc>
      </w:tr>
      <w:tr w:rsidR="00052E5B">
        <w:tc>
          <w:tcPr>
            <w:tcW w:w="2819" w:type="dxa"/>
            <w:vAlign w:val="center"/>
          </w:tcPr>
          <w:p w:rsidR="00052E5B" w:rsidRDefault="00574A39">
            <w:pPr>
              <w:jc w:val="left"/>
            </w:pPr>
            <w:r>
              <w:rPr>
                <w:sz w:val="24"/>
              </w:rPr>
              <w:t>债券账户费用</w:t>
            </w:r>
          </w:p>
        </w:tc>
        <w:tc>
          <w:tcPr>
            <w:tcW w:w="2856" w:type="dxa"/>
            <w:vAlign w:val="center"/>
          </w:tcPr>
          <w:p w:rsidR="00052E5B" w:rsidRDefault="00574A39">
            <w:pPr>
              <w:jc w:val="right"/>
            </w:pPr>
            <w:r>
              <w:rPr>
                <w:sz w:val="24"/>
              </w:rPr>
              <w:t>37,200.00</w:t>
            </w:r>
          </w:p>
        </w:tc>
        <w:tc>
          <w:tcPr>
            <w:tcW w:w="3323" w:type="dxa"/>
            <w:vAlign w:val="center"/>
          </w:tcPr>
          <w:p w:rsidR="00052E5B" w:rsidRDefault="00574A39">
            <w:pPr>
              <w:jc w:val="right"/>
            </w:pPr>
            <w:r>
              <w:rPr>
                <w:sz w:val="24"/>
              </w:rPr>
              <w:t>37,200.00</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218,233.44</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242,857.91</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91476E" w:rsidRDefault="001A59F9" w:rsidP="0091476E">
      <w:pPr>
        <w:spacing w:before="29" w:line="288" w:lineRule="auto"/>
        <w:rPr>
          <w:rFonts w:eastAsiaTheme="minorEastAsia"/>
          <w:b/>
          <w:sz w:val="24"/>
        </w:rPr>
      </w:pPr>
    </w:p>
    <w:p w:rsidR="00882004"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rsidTr="00293126">
        <w:tc>
          <w:tcPr>
            <w:tcW w:w="5220" w:type="dxa"/>
          </w:tcPr>
          <w:p w:rsidR="00882004" w:rsidRPr="004E7650" w:rsidRDefault="00882004"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882004" w:rsidRPr="004E7650" w:rsidRDefault="00882004" w:rsidP="00293126">
            <w:pPr>
              <w:spacing w:before="29" w:line="288" w:lineRule="auto"/>
              <w:jc w:val="center"/>
              <w:rPr>
                <w:color w:val="000000"/>
                <w:sz w:val="24"/>
              </w:rPr>
            </w:pPr>
            <w:r w:rsidRPr="004E7650">
              <w:rPr>
                <w:rFonts w:hint="eastAsia"/>
                <w:color w:val="000000"/>
                <w:sz w:val="24"/>
              </w:rPr>
              <w:t>与本基金的关系</w:t>
            </w:r>
          </w:p>
        </w:tc>
      </w:tr>
      <w:tr w:rsidR="00052E5B">
        <w:tc>
          <w:tcPr>
            <w:tcW w:w="5220" w:type="dxa"/>
            <w:vAlign w:val="center"/>
          </w:tcPr>
          <w:p w:rsidR="00052E5B" w:rsidRDefault="00574A39">
            <w:pPr>
              <w:jc w:val="left"/>
            </w:pPr>
            <w:r>
              <w:rPr>
                <w:color w:val="000000"/>
                <w:sz w:val="24"/>
              </w:rPr>
              <w:t>交银施罗德基金管理有限公司</w:t>
            </w:r>
            <w:r>
              <w:rPr>
                <w:color w:val="000000"/>
                <w:sz w:val="24"/>
              </w:rPr>
              <w:t>(“</w:t>
            </w:r>
            <w:r>
              <w:rPr>
                <w:color w:val="000000"/>
                <w:sz w:val="24"/>
              </w:rPr>
              <w:t>交银施罗德基金</w:t>
            </w:r>
            <w:r>
              <w:rPr>
                <w:color w:val="000000"/>
                <w:sz w:val="24"/>
              </w:rPr>
              <w:lastRenderedPageBreak/>
              <w:t>公司</w:t>
            </w:r>
            <w:r>
              <w:rPr>
                <w:color w:val="000000"/>
                <w:sz w:val="24"/>
              </w:rPr>
              <w:t>”)</w:t>
            </w:r>
          </w:p>
        </w:tc>
        <w:tc>
          <w:tcPr>
            <w:tcW w:w="3780" w:type="dxa"/>
            <w:vAlign w:val="center"/>
          </w:tcPr>
          <w:p w:rsidR="00052E5B" w:rsidRDefault="00574A39">
            <w:pPr>
              <w:jc w:val="center"/>
            </w:pPr>
            <w:r>
              <w:rPr>
                <w:color w:val="000000"/>
                <w:sz w:val="24"/>
              </w:rPr>
              <w:lastRenderedPageBreak/>
              <w:t>基金管理人、基金销售机构</w:t>
            </w:r>
          </w:p>
        </w:tc>
      </w:tr>
      <w:tr w:rsidR="00052E5B">
        <w:tc>
          <w:tcPr>
            <w:tcW w:w="5220" w:type="dxa"/>
            <w:vAlign w:val="center"/>
          </w:tcPr>
          <w:p w:rsidR="00052E5B" w:rsidRDefault="00574A39">
            <w:pPr>
              <w:jc w:val="left"/>
            </w:pPr>
            <w:r>
              <w:rPr>
                <w:color w:val="000000"/>
                <w:sz w:val="24"/>
              </w:rPr>
              <w:lastRenderedPageBreak/>
              <w:t>中信银行股份有限公司</w:t>
            </w:r>
            <w:r>
              <w:rPr>
                <w:color w:val="000000"/>
                <w:sz w:val="24"/>
              </w:rPr>
              <w:t>(“</w:t>
            </w:r>
            <w:r>
              <w:rPr>
                <w:color w:val="000000"/>
                <w:sz w:val="24"/>
              </w:rPr>
              <w:t>中信银行</w:t>
            </w:r>
            <w:r>
              <w:rPr>
                <w:color w:val="000000"/>
                <w:sz w:val="24"/>
              </w:rPr>
              <w:t>”)</w:t>
            </w:r>
          </w:p>
        </w:tc>
        <w:tc>
          <w:tcPr>
            <w:tcW w:w="3780" w:type="dxa"/>
            <w:vAlign w:val="center"/>
          </w:tcPr>
          <w:p w:rsidR="00052E5B" w:rsidRDefault="00574A39">
            <w:pPr>
              <w:jc w:val="center"/>
            </w:pPr>
            <w:r>
              <w:rPr>
                <w:color w:val="000000"/>
                <w:sz w:val="24"/>
              </w:rPr>
              <w:t>基金托管人</w:t>
            </w:r>
          </w:p>
        </w:tc>
      </w:tr>
      <w:tr w:rsidR="00052E5B">
        <w:tc>
          <w:tcPr>
            <w:tcW w:w="5220" w:type="dxa"/>
            <w:vAlign w:val="center"/>
          </w:tcPr>
          <w:p w:rsidR="00052E5B" w:rsidRDefault="00574A39">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052E5B" w:rsidRDefault="00574A39">
            <w:pPr>
              <w:jc w:val="center"/>
            </w:pPr>
            <w:r>
              <w:rPr>
                <w:color w:val="000000"/>
                <w:sz w:val="24"/>
              </w:rPr>
              <w:t>基金管理人的股东、基金销售机构</w:t>
            </w:r>
          </w:p>
        </w:tc>
      </w:tr>
      <w:tr w:rsidR="00052E5B">
        <w:tc>
          <w:tcPr>
            <w:tcW w:w="5220" w:type="dxa"/>
            <w:vAlign w:val="center"/>
          </w:tcPr>
          <w:p w:rsidR="00052E5B" w:rsidRDefault="00574A39">
            <w:pPr>
              <w:jc w:val="left"/>
            </w:pPr>
            <w:r>
              <w:rPr>
                <w:color w:val="000000"/>
                <w:sz w:val="24"/>
              </w:rPr>
              <w:t>施罗德投资管理有限公司</w:t>
            </w:r>
          </w:p>
        </w:tc>
        <w:tc>
          <w:tcPr>
            <w:tcW w:w="3780" w:type="dxa"/>
            <w:vAlign w:val="center"/>
          </w:tcPr>
          <w:p w:rsidR="00052E5B" w:rsidRDefault="00574A39">
            <w:pPr>
              <w:jc w:val="center"/>
            </w:pPr>
            <w:r>
              <w:rPr>
                <w:color w:val="000000"/>
                <w:sz w:val="24"/>
              </w:rPr>
              <w:t>基金管理人的股东</w:t>
            </w:r>
          </w:p>
        </w:tc>
      </w:tr>
      <w:tr w:rsidR="00052E5B">
        <w:tc>
          <w:tcPr>
            <w:tcW w:w="5220" w:type="dxa"/>
            <w:vAlign w:val="center"/>
          </w:tcPr>
          <w:p w:rsidR="00052E5B" w:rsidRDefault="00574A39">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052E5B" w:rsidRDefault="00574A39">
            <w:pPr>
              <w:jc w:val="center"/>
            </w:pPr>
            <w:r>
              <w:rPr>
                <w:color w:val="000000"/>
                <w:sz w:val="24"/>
              </w:rPr>
              <w:t>基金管理人的股东</w:t>
            </w:r>
          </w:p>
        </w:tc>
      </w:tr>
      <w:tr w:rsidR="00052E5B">
        <w:tc>
          <w:tcPr>
            <w:tcW w:w="5220" w:type="dxa"/>
            <w:vAlign w:val="center"/>
          </w:tcPr>
          <w:p w:rsidR="00052E5B" w:rsidRDefault="00574A39">
            <w:pPr>
              <w:jc w:val="left"/>
            </w:pPr>
            <w:r>
              <w:rPr>
                <w:color w:val="000000"/>
                <w:sz w:val="24"/>
              </w:rPr>
              <w:t>交银施罗德资产管理有限公司</w:t>
            </w:r>
          </w:p>
        </w:tc>
        <w:tc>
          <w:tcPr>
            <w:tcW w:w="3780" w:type="dxa"/>
            <w:vAlign w:val="center"/>
          </w:tcPr>
          <w:p w:rsidR="00052E5B" w:rsidRDefault="00574A39">
            <w:pPr>
              <w:jc w:val="center"/>
            </w:pPr>
            <w:r>
              <w:rPr>
                <w:color w:val="000000"/>
                <w:sz w:val="24"/>
              </w:rPr>
              <w:t>基金管理人的子公司</w:t>
            </w:r>
          </w:p>
        </w:tc>
      </w:tr>
      <w:tr w:rsidR="00052E5B">
        <w:tc>
          <w:tcPr>
            <w:tcW w:w="5220" w:type="dxa"/>
            <w:vAlign w:val="center"/>
          </w:tcPr>
          <w:p w:rsidR="00052E5B" w:rsidRDefault="00574A39">
            <w:pPr>
              <w:jc w:val="left"/>
            </w:pPr>
            <w:r>
              <w:rPr>
                <w:color w:val="000000"/>
                <w:sz w:val="24"/>
              </w:rPr>
              <w:t>上海直源投资管理有限公司</w:t>
            </w:r>
          </w:p>
        </w:tc>
        <w:tc>
          <w:tcPr>
            <w:tcW w:w="3780" w:type="dxa"/>
            <w:vAlign w:val="center"/>
          </w:tcPr>
          <w:p w:rsidR="00052E5B" w:rsidRDefault="00574A39">
            <w:pPr>
              <w:jc w:val="center"/>
            </w:pPr>
            <w:r>
              <w:rPr>
                <w:color w:val="000000"/>
                <w:sz w:val="24"/>
              </w:rPr>
              <w:t>受基金管理人控制的公司</w:t>
            </w:r>
          </w:p>
        </w:tc>
      </w:tr>
    </w:tbl>
    <w:p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5,541,562.59</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4,571,932.36</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393,305.84</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8,435.17</w:t>
            </w:r>
          </w:p>
        </w:tc>
      </w:tr>
    </w:tbl>
    <w:p w:rsidR="00052E5B" w:rsidRDefault="00574A39">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w:t>
      </w:r>
      <w:r>
        <w:rPr>
          <w:kern w:val="0"/>
          <w:sz w:val="24"/>
        </w:rPr>
        <w:t xml:space="preserve"> </w:t>
      </w:r>
      <w:r>
        <w:rPr>
          <w:kern w:val="0"/>
          <w:sz w:val="24"/>
        </w:rPr>
        <w:t>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×0.60%÷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1,847,187.54</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1,523,977.40</w:t>
            </w:r>
          </w:p>
        </w:tc>
      </w:tr>
    </w:tbl>
    <w:p w:rsidR="00052E5B" w:rsidRDefault="00574A3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w:t>
      </w:r>
      <w:r>
        <w:rPr>
          <w:kern w:val="0"/>
          <w:sz w:val="24"/>
        </w:rPr>
        <w:t xml:space="preserve"> </w:t>
      </w:r>
      <w:r>
        <w:rPr>
          <w:kern w:val="0"/>
          <w:sz w:val="24"/>
        </w:rPr>
        <w:t>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×0.20%÷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lastRenderedPageBreak/>
        <w:t>7.4.10.2.3</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f2"/>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2020</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2020</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交银优择回报灵活配置混合</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交银优择回报灵活配置混合</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052E5B">
        <w:tc>
          <w:tcPr>
            <w:tcW w:w="2045" w:type="dxa"/>
            <w:vAlign w:val="center"/>
          </w:tcPr>
          <w:p w:rsidR="00052E5B" w:rsidRDefault="00574A39">
            <w:pPr>
              <w:jc w:val="left"/>
            </w:pPr>
            <w:r>
              <w:rPr>
                <w:sz w:val="24"/>
              </w:rPr>
              <w:t>交通银行</w:t>
            </w:r>
          </w:p>
        </w:tc>
        <w:tc>
          <w:tcPr>
            <w:tcW w:w="2455" w:type="dxa"/>
            <w:vAlign w:val="center"/>
          </w:tcPr>
          <w:p w:rsidR="00052E5B" w:rsidRDefault="00574A39">
            <w:pPr>
              <w:jc w:val="right"/>
            </w:pPr>
            <w:r>
              <w:rPr>
                <w:sz w:val="24"/>
              </w:rPr>
              <w:t>-</w:t>
            </w:r>
          </w:p>
        </w:tc>
        <w:tc>
          <w:tcPr>
            <w:tcW w:w="2609" w:type="dxa"/>
            <w:vAlign w:val="center"/>
          </w:tcPr>
          <w:p w:rsidR="00052E5B" w:rsidRDefault="00574A39">
            <w:pPr>
              <w:jc w:val="right"/>
            </w:pPr>
            <w:r>
              <w:rPr>
                <w:sz w:val="24"/>
              </w:rPr>
              <w:t>3,480.64</w:t>
            </w:r>
          </w:p>
        </w:tc>
        <w:tc>
          <w:tcPr>
            <w:tcW w:w="1889" w:type="dxa"/>
            <w:vAlign w:val="center"/>
          </w:tcPr>
          <w:p w:rsidR="00052E5B" w:rsidRDefault="00574A39">
            <w:pPr>
              <w:jc w:val="right"/>
            </w:pPr>
            <w:r>
              <w:rPr>
                <w:sz w:val="24"/>
              </w:rPr>
              <w:t>3,480.64</w:t>
            </w:r>
          </w:p>
        </w:tc>
      </w:tr>
      <w:tr w:rsidR="00052E5B">
        <w:tc>
          <w:tcPr>
            <w:tcW w:w="2045" w:type="dxa"/>
            <w:vAlign w:val="center"/>
          </w:tcPr>
          <w:p w:rsidR="00052E5B" w:rsidRDefault="00574A39">
            <w:pPr>
              <w:jc w:val="left"/>
            </w:pPr>
            <w:r>
              <w:rPr>
                <w:sz w:val="24"/>
              </w:rPr>
              <w:t>交银施罗德基金公司</w:t>
            </w:r>
          </w:p>
        </w:tc>
        <w:tc>
          <w:tcPr>
            <w:tcW w:w="2455" w:type="dxa"/>
            <w:vAlign w:val="center"/>
          </w:tcPr>
          <w:p w:rsidR="00052E5B" w:rsidRDefault="00574A39">
            <w:pPr>
              <w:jc w:val="right"/>
            </w:pPr>
            <w:r>
              <w:rPr>
                <w:sz w:val="24"/>
              </w:rPr>
              <w:t>-</w:t>
            </w:r>
          </w:p>
        </w:tc>
        <w:tc>
          <w:tcPr>
            <w:tcW w:w="2609" w:type="dxa"/>
            <w:vAlign w:val="center"/>
          </w:tcPr>
          <w:p w:rsidR="00052E5B" w:rsidRDefault="00574A39">
            <w:pPr>
              <w:jc w:val="right"/>
            </w:pPr>
            <w:r>
              <w:rPr>
                <w:sz w:val="24"/>
              </w:rPr>
              <w:t>63,620.58</w:t>
            </w:r>
          </w:p>
        </w:tc>
        <w:tc>
          <w:tcPr>
            <w:tcW w:w="1889" w:type="dxa"/>
            <w:vAlign w:val="center"/>
          </w:tcPr>
          <w:p w:rsidR="00052E5B" w:rsidRDefault="00574A39">
            <w:pPr>
              <w:jc w:val="right"/>
            </w:pPr>
            <w:r>
              <w:rPr>
                <w:sz w:val="24"/>
              </w:rPr>
              <w:t>63,620.58</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67,101.22</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67,101.22</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2019</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2019</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交银优择回报灵活配置混合</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交银优择回报灵活配置混合</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052E5B">
        <w:tc>
          <w:tcPr>
            <w:tcW w:w="2045" w:type="dxa"/>
            <w:vAlign w:val="center"/>
          </w:tcPr>
          <w:p w:rsidR="00052E5B" w:rsidRDefault="00574A39">
            <w:pPr>
              <w:jc w:val="left"/>
            </w:pPr>
            <w:r>
              <w:rPr>
                <w:sz w:val="24"/>
              </w:rPr>
              <w:t>交通银行</w:t>
            </w:r>
          </w:p>
        </w:tc>
        <w:tc>
          <w:tcPr>
            <w:tcW w:w="2455" w:type="dxa"/>
            <w:vAlign w:val="center"/>
          </w:tcPr>
          <w:p w:rsidR="00052E5B" w:rsidRDefault="00574A39">
            <w:pPr>
              <w:jc w:val="right"/>
            </w:pPr>
            <w:r>
              <w:rPr>
                <w:sz w:val="24"/>
              </w:rPr>
              <w:t>-</w:t>
            </w:r>
          </w:p>
        </w:tc>
        <w:tc>
          <w:tcPr>
            <w:tcW w:w="2609" w:type="dxa"/>
            <w:vAlign w:val="center"/>
          </w:tcPr>
          <w:p w:rsidR="00052E5B" w:rsidRDefault="00574A39">
            <w:pPr>
              <w:jc w:val="right"/>
            </w:pPr>
            <w:r>
              <w:rPr>
                <w:sz w:val="24"/>
              </w:rPr>
              <w:t>486.63</w:t>
            </w:r>
          </w:p>
        </w:tc>
        <w:tc>
          <w:tcPr>
            <w:tcW w:w="1889" w:type="dxa"/>
            <w:vAlign w:val="center"/>
          </w:tcPr>
          <w:p w:rsidR="00052E5B" w:rsidRDefault="00574A39">
            <w:pPr>
              <w:jc w:val="right"/>
            </w:pPr>
            <w:r>
              <w:rPr>
                <w:sz w:val="24"/>
              </w:rPr>
              <w:t>486.63</w:t>
            </w:r>
          </w:p>
        </w:tc>
      </w:tr>
      <w:tr w:rsidR="00052E5B">
        <w:tc>
          <w:tcPr>
            <w:tcW w:w="2045" w:type="dxa"/>
            <w:vAlign w:val="center"/>
          </w:tcPr>
          <w:p w:rsidR="00052E5B" w:rsidRDefault="00574A39">
            <w:pPr>
              <w:jc w:val="left"/>
            </w:pPr>
            <w:r>
              <w:rPr>
                <w:sz w:val="24"/>
              </w:rPr>
              <w:t>交银施罗德基金公司</w:t>
            </w:r>
          </w:p>
        </w:tc>
        <w:tc>
          <w:tcPr>
            <w:tcW w:w="2455" w:type="dxa"/>
            <w:vAlign w:val="center"/>
          </w:tcPr>
          <w:p w:rsidR="00052E5B" w:rsidRDefault="00574A39">
            <w:pPr>
              <w:jc w:val="right"/>
            </w:pPr>
            <w:r>
              <w:rPr>
                <w:sz w:val="24"/>
              </w:rPr>
              <w:t>-</w:t>
            </w:r>
          </w:p>
        </w:tc>
        <w:tc>
          <w:tcPr>
            <w:tcW w:w="2609" w:type="dxa"/>
            <w:vAlign w:val="center"/>
          </w:tcPr>
          <w:p w:rsidR="00052E5B" w:rsidRDefault="00574A39">
            <w:pPr>
              <w:jc w:val="right"/>
            </w:pPr>
            <w:r>
              <w:rPr>
                <w:sz w:val="24"/>
              </w:rPr>
              <w:t>84.51</w:t>
            </w:r>
          </w:p>
        </w:tc>
        <w:tc>
          <w:tcPr>
            <w:tcW w:w="1889" w:type="dxa"/>
            <w:vAlign w:val="center"/>
          </w:tcPr>
          <w:p w:rsidR="00052E5B" w:rsidRDefault="00574A39">
            <w:pPr>
              <w:jc w:val="right"/>
            </w:pPr>
            <w:r>
              <w:rPr>
                <w:sz w:val="24"/>
              </w:rPr>
              <w:t>84.51</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571.14</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571.14</w:t>
            </w:r>
          </w:p>
        </w:tc>
      </w:tr>
    </w:tbl>
    <w:p w:rsidR="00052E5B" w:rsidRDefault="00574A39">
      <w:pPr>
        <w:tabs>
          <w:tab w:val="left" w:pos="426"/>
        </w:tabs>
        <w:spacing w:before="29" w:line="288" w:lineRule="auto"/>
        <w:jc w:val="left"/>
        <w:rPr>
          <w:kern w:val="0"/>
          <w:sz w:val="24"/>
        </w:rPr>
      </w:pPr>
      <w:r>
        <w:rPr>
          <w:kern w:val="0"/>
          <w:sz w:val="24"/>
        </w:rPr>
        <w:t>注：支付基金销售机构的销售服务费按前一日</w:t>
      </w:r>
      <w:r>
        <w:rPr>
          <w:kern w:val="0"/>
          <w:sz w:val="24"/>
        </w:rPr>
        <w:t>C</w:t>
      </w:r>
      <w:r>
        <w:rPr>
          <w:kern w:val="0"/>
          <w:sz w:val="24"/>
        </w:rPr>
        <w:t>类基金份额对应的基金资产净值</w:t>
      </w:r>
      <w:r>
        <w:rPr>
          <w:kern w:val="0"/>
          <w:sz w:val="24"/>
        </w:rPr>
        <w:t>0.20%</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日销售服务费＝前一日</w:t>
      </w:r>
      <w:r w:rsidRPr="00D81900">
        <w:rPr>
          <w:kern w:val="0"/>
          <w:sz w:val="24"/>
        </w:rPr>
        <w:t>C</w:t>
      </w:r>
      <w:r w:rsidRPr="00D81900">
        <w:rPr>
          <w:kern w:val="0"/>
          <w:sz w:val="24"/>
        </w:rPr>
        <w:t>类基金份额对应的基金资产净值</w:t>
      </w:r>
      <w:r w:rsidRPr="00D81900">
        <w:rPr>
          <w:kern w:val="0"/>
          <w:sz w:val="24"/>
        </w:rPr>
        <w:t>×0.20%÷</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本基金本报告期内及上年度可比期间未与关联方进行银行间同业市场的债券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本报告期内及上年度可比期间未发生基金管理人运用固有资金投资本基金的情况。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1A59F9" w:rsidRPr="008F3F29" w:rsidRDefault="008F3F29" w:rsidP="004931E2">
      <w:pPr>
        <w:tabs>
          <w:tab w:val="left" w:pos="426"/>
        </w:tabs>
        <w:spacing w:before="29" w:line="288" w:lineRule="auto"/>
        <w:jc w:val="left"/>
        <w:rPr>
          <w:rFonts w:asciiTheme="minorEastAsia" w:eastAsiaTheme="minorEastAsia" w:hAnsiTheme="minorEastAsia"/>
          <w:color w:val="000000"/>
          <w:kern w:val="0"/>
          <w:szCs w:val="21"/>
        </w:rPr>
      </w:pPr>
      <w:r w:rsidRPr="009E3E5B">
        <w:rPr>
          <w:kern w:val="0"/>
          <w:sz w:val="24"/>
        </w:rPr>
        <w:t>本报告期末及上年度末除基金管理人之外的其他关联方未持有本基金。</w:t>
      </w:r>
      <w:r w:rsidR="004931E2">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2020</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2020</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2019</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2019</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052E5B">
        <w:tc>
          <w:tcPr>
            <w:tcW w:w="2268" w:type="dxa"/>
            <w:vAlign w:val="center"/>
          </w:tcPr>
          <w:p w:rsidR="00052E5B" w:rsidRDefault="00574A39">
            <w:pPr>
              <w:jc w:val="left"/>
            </w:pPr>
            <w:r>
              <w:rPr>
                <w:szCs w:val="21"/>
              </w:rPr>
              <w:t>中信银行股份有限公司</w:t>
            </w:r>
          </w:p>
        </w:tc>
        <w:tc>
          <w:tcPr>
            <w:tcW w:w="1683" w:type="dxa"/>
            <w:vAlign w:val="center"/>
          </w:tcPr>
          <w:p w:rsidR="00052E5B" w:rsidRDefault="00574A39">
            <w:pPr>
              <w:jc w:val="right"/>
            </w:pPr>
            <w:r>
              <w:rPr>
                <w:szCs w:val="21"/>
              </w:rPr>
              <w:t>4,617,930.28</w:t>
            </w:r>
          </w:p>
        </w:tc>
        <w:tc>
          <w:tcPr>
            <w:tcW w:w="1683" w:type="dxa"/>
            <w:vAlign w:val="center"/>
          </w:tcPr>
          <w:p w:rsidR="00052E5B" w:rsidRDefault="00574A39">
            <w:pPr>
              <w:jc w:val="right"/>
            </w:pPr>
            <w:r>
              <w:rPr>
                <w:szCs w:val="21"/>
              </w:rPr>
              <w:t>66,230.49</w:t>
            </w:r>
          </w:p>
        </w:tc>
        <w:tc>
          <w:tcPr>
            <w:tcW w:w="1683" w:type="dxa"/>
            <w:vAlign w:val="center"/>
          </w:tcPr>
          <w:p w:rsidR="00052E5B" w:rsidRDefault="00574A39">
            <w:pPr>
              <w:jc w:val="right"/>
            </w:pPr>
            <w:r>
              <w:rPr>
                <w:szCs w:val="21"/>
              </w:rPr>
              <w:t>2,192,939.87</w:t>
            </w:r>
          </w:p>
        </w:tc>
        <w:tc>
          <w:tcPr>
            <w:tcW w:w="1683" w:type="dxa"/>
            <w:vAlign w:val="center"/>
          </w:tcPr>
          <w:p w:rsidR="00052E5B" w:rsidRDefault="00574A39">
            <w:pPr>
              <w:jc w:val="right"/>
            </w:pPr>
            <w:r>
              <w:rPr>
                <w:szCs w:val="21"/>
              </w:rPr>
              <w:t>35,782.44</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本基金本报告期内及上年度可比期间未在承销期内参与关联方承销的证券。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A05BB8" w:rsidRPr="008F24CC" w:rsidRDefault="00A05BB8" w:rsidP="00381EE8">
      <w:pPr>
        <w:adjustRightInd w:val="0"/>
        <w:snapToGrid w:val="0"/>
        <w:spacing w:beforeLines="100" w:before="312" w:line="360" w:lineRule="auto"/>
        <w:rPr>
          <w:rFonts w:eastAsiaTheme="minorEastAsia"/>
          <w:b/>
          <w:color w:val="000000" w:themeColor="text1"/>
          <w:sz w:val="24"/>
        </w:rPr>
      </w:pPr>
      <w:r w:rsidRPr="008F24CC">
        <w:rPr>
          <w:rFonts w:eastAsiaTheme="minorEastAsia"/>
          <w:b/>
          <w:bCs/>
          <w:color w:val="000000" w:themeColor="text1"/>
          <w:kern w:val="0"/>
          <w:sz w:val="24"/>
        </w:rPr>
        <w:t xml:space="preserve">7.4.10.7 </w:t>
      </w:r>
      <w:r w:rsidRPr="008F24CC">
        <w:rPr>
          <w:rFonts w:eastAsiaTheme="minorEastAsia"/>
          <w:b/>
          <w:color w:val="000000" w:themeColor="text1"/>
          <w:sz w:val="24"/>
        </w:rPr>
        <w:t>其他关联交易事项的说明</w:t>
      </w:r>
    </w:p>
    <w:p w:rsidR="00A05BB8" w:rsidRPr="008F24CC" w:rsidRDefault="00A05BB8" w:rsidP="008F24CC">
      <w:pPr>
        <w:widowControl/>
        <w:spacing w:line="360" w:lineRule="auto"/>
        <w:ind w:firstLineChars="200" w:firstLine="480"/>
        <w:rPr>
          <w:rFonts w:eastAsiaTheme="minorEastAsia"/>
          <w:color w:val="000000" w:themeColor="text1"/>
          <w:kern w:val="0"/>
          <w:sz w:val="24"/>
        </w:rPr>
      </w:pPr>
      <w:r w:rsidRPr="008F24CC">
        <w:rPr>
          <w:rFonts w:eastAsiaTheme="minorEastAsia"/>
          <w:color w:val="000000" w:themeColor="text1"/>
          <w:kern w:val="0"/>
          <w:sz w:val="24"/>
        </w:rPr>
        <w:t>本基金本报告期内及上年度可比期间无其他关联交易事项。</w:t>
      </w: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FC619F" w:rsidRPr="00CD7200" w:rsidRDefault="00FC619F" w:rsidP="00FC619F">
      <w:pPr>
        <w:tabs>
          <w:tab w:val="left" w:pos="426"/>
        </w:tabs>
        <w:spacing w:before="29" w:line="288" w:lineRule="auto"/>
        <w:jc w:val="left"/>
        <w:rPr>
          <w:kern w:val="0"/>
          <w:sz w:val="24"/>
        </w:rPr>
      </w:pPr>
      <w:r w:rsidRPr="00CD7200">
        <w:rPr>
          <w:kern w:val="0"/>
          <w:sz w:val="24"/>
        </w:rPr>
        <w:t>本基金本报告期内未进行利润分配。</w:t>
      </w: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2020</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574A39" w:rsidRPr="00D564C7" w:rsidTr="00410712">
        <w:trPr>
          <w:trHeight w:val="270"/>
        </w:trPr>
        <w:tc>
          <w:tcPr>
            <w:tcW w:w="9180" w:type="dxa"/>
            <w:gridSpan w:val="11"/>
            <w:vAlign w:val="bottom"/>
          </w:tcPr>
          <w:p w:rsidR="00574A39" w:rsidRPr="009B6DB6" w:rsidRDefault="00574A39" w:rsidP="00410712">
            <w:pPr>
              <w:spacing w:line="360" w:lineRule="auto"/>
              <w:rPr>
                <w:rFonts w:asciiTheme="minorEastAsia" w:eastAsiaTheme="minorEastAsia" w:hAnsiTheme="minorEastAsia"/>
                <w:szCs w:val="21"/>
              </w:rPr>
            </w:pPr>
            <w:r w:rsidRPr="00494D9B">
              <w:rPr>
                <w:b/>
                <w:bCs/>
                <w:color w:val="000000"/>
                <w:kern w:val="0"/>
                <w:sz w:val="24"/>
              </w:rPr>
              <w:t xml:space="preserve">7.4.12.1.1 </w:t>
            </w:r>
            <w:r w:rsidRPr="00494D9B">
              <w:rPr>
                <w:rFonts w:hint="eastAsia"/>
                <w:color w:val="000000"/>
                <w:sz w:val="24"/>
              </w:rPr>
              <w:t>受限证券类别：股票</w:t>
            </w:r>
          </w:p>
        </w:tc>
      </w:tr>
      <w:tr w:rsidR="00574A39" w:rsidRPr="00D564C7" w:rsidTr="00410712">
        <w:trPr>
          <w:trHeight w:val="745"/>
        </w:trPr>
        <w:tc>
          <w:tcPr>
            <w:tcW w:w="834" w:type="dxa"/>
            <w:vAlign w:val="center"/>
          </w:tcPr>
          <w:p w:rsidR="00574A39" w:rsidRPr="000C342B" w:rsidRDefault="00574A39" w:rsidP="00410712">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574A39" w:rsidRPr="000C342B" w:rsidRDefault="00574A39" w:rsidP="00410712">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835" w:type="dxa"/>
            <w:vAlign w:val="center"/>
          </w:tcPr>
          <w:p w:rsidR="00574A39" w:rsidRPr="000C342B" w:rsidRDefault="00574A39" w:rsidP="00410712">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574A39" w:rsidRPr="000C342B" w:rsidRDefault="00574A39" w:rsidP="00410712">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名称</w:t>
            </w:r>
          </w:p>
        </w:tc>
        <w:tc>
          <w:tcPr>
            <w:tcW w:w="834" w:type="dxa"/>
            <w:vAlign w:val="center"/>
          </w:tcPr>
          <w:p w:rsidR="00574A39" w:rsidRPr="000C342B" w:rsidRDefault="00574A39" w:rsidP="00410712">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成功</w:t>
            </w:r>
          </w:p>
          <w:p w:rsidR="00574A39" w:rsidRPr="000C342B" w:rsidRDefault="00574A39" w:rsidP="00410712">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认购日</w:t>
            </w:r>
          </w:p>
        </w:tc>
        <w:tc>
          <w:tcPr>
            <w:tcW w:w="835" w:type="dxa"/>
            <w:vAlign w:val="center"/>
          </w:tcPr>
          <w:p w:rsidR="00574A39" w:rsidRPr="000C342B" w:rsidRDefault="00574A39" w:rsidP="00410712">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可流</w:t>
            </w:r>
          </w:p>
          <w:p w:rsidR="00574A39" w:rsidRPr="000C342B" w:rsidRDefault="00574A39" w:rsidP="00410712">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通日</w:t>
            </w:r>
          </w:p>
        </w:tc>
        <w:tc>
          <w:tcPr>
            <w:tcW w:w="834" w:type="dxa"/>
            <w:vAlign w:val="center"/>
          </w:tcPr>
          <w:p w:rsidR="00574A39" w:rsidRPr="000C342B" w:rsidRDefault="00574A39" w:rsidP="00410712">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流通受</w:t>
            </w:r>
          </w:p>
          <w:p w:rsidR="00574A39" w:rsidRPr="000C342B" w:rsidRDefault="00574A39" w:rsidP="00410712">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限类型</w:t>
            </w:r>
          </w:p>
        </w:tc>
        <w:tc>
          <w:tcPr>
            <w:tcW w:w="835" w:type="dxa"/>
            <w:vAlign w:val="center"/>
          </w:tcPr>
          <w:p w:rsidR="00574A39" w:rsidRPr="000C342B" w:rsidRDefault="00574A39" w:rsidP="00410712">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w:t>
            </w:r>
          </w:p>
          <w:p w:rsidR="00574A39" w:rsidRPr="000C342B" w:rsidRDefault="00574A39" w:rsidP="00410712">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价格</w:t>
            </w:r>
          </w:p>
        </w:tc>
        <w:tc>
          <w:tcPr>
            <w:tcW w:w="834" w:type="dxa"/>
            <w:vAlign w:val="center"/>
          </w:tcPr>
          <w:p w:rsidR="00574A39" w:rsidRPr="000C342B" w:rsidRDefault="00574A39" w:rsidP="00410712">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w:t>
            </w:r>
          </w:p>
          <w:p w:rsidR="00574A39" w:rsidRPr="000C342B" w:rsidRDefault="00574A39" w:rsidP="00410712">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值单价</w:t>
            </w:r>
          </w:p>
        </w:tc>
        <w:tc>
          <w:tcPr>
            <w:tcW w:w="835" w:type="dxa"/>
            <w:vAlign w:val="center"/>
          </w:tcPr>
          <w:p w:rsidR="00574A39" w:rsidRPr="000C342B" w:rsidRDefault="00574A39" w:rsidP="00410712">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单位：股</w:t>
            </w:r>
            <w:r w:rsidRPr="000C342B">
              <w:rPr>
                <w:color w:val="000000"/>
                <w:sz w:val="24"/>
              </w:rPr>
              <w:t>)</w:t>
            </w:r>
          </w:p>
        </w:tc>
        <w:tc>
          <w:tcPr>
            <w:tcW w:w="834" w:type="dxa"/>
            <w:vAlign w:val="center"/>
          </w:tcPr>
          <w:p w:rsidR="00574A39" w:rsidRPr="000C342B" w:rsidRDefault="00574A39" w:rsidP="00410712">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574A39" w:rsidRPr="000C342B" w:rsidRDefault="00574A39" w:rsidP="00410712">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成本总额</w:t>
            </w:r>
          </w:p>
        </w:tc>
        <w:tc>
          <w:tcPr>
            <w:tcW w:w="835" w:type="dxa"/>
            <w:vAlign w:val="center"/>
          </w:tcPr>
          <w:p w:rsidR="00574A39" w:rsidRPr="000C342B" w:rsidRDefault="00574A39" w:rsidP="00410712">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574A39" w:rsidRPr="000C342B" w:rsidRDefault="00574A39" w:rsidP="00410712">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估值总额</w:t>
            </w:r>
          </w:p>
        </w:tc>
        <w:tc>
          <w:tcPr>
            <w:tcW w:w="835" w:type="dxa"/>
            <w:vAlign w:val="center"/>
          </w:tcPr>
          <w:p w:rsidR="00574A39" w:rsidRPr="000C342B" w:rsidRDefault="00574A39" w:rsidP="00410712">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备注</w:t>
            </w:r>
          </w:p>
        </w:tc>
      </w:tr>
      <w:tr w:rsidR="00574A39" w:rsidTr="00410712">
        <w:tc>
          <w:tcPr>
            <w:tcW w:w="834" w:type="dxa"/>
            <w:vAlign w:val="center"/>
          </w:tcPr>
          <w:p w:rsidR="00574A39" w:rsidRDefault="00574A39" w:rsidP="00410712">
            <w:pPr>
              <w:jc w:val="center"/>
            </w:pPr>
            <w:r>
              <w:rPr>
                <w:sz w:val="24"/>
              </w:rPr>
              <w:t>003030</w:t>
            </w:r>
          </w:p>
        </w:tc>
        <w:tc>
          <w:tcPr>
            <w:tcW w:w="835" w:type="dxa"/>
            <w:vAlign w:val="center"/>
          </w:tcPr>
          <w:p w:rsidR="00574A39" w:rsidRDefault="00574A39" w:rsidP="00410712">
            <w:pPr>
              <w:jc w:val="center"/>
            </w:pPr>
            <w:r>
              <w:rPr>
                <w:sz w:val="24"/>
              </w:rPr>
              <w:t>祖名股份</w:t>
            </w:r>
          </w:p>
        </w:tc>
        <w:tc>
          <w:tcPr>
            <w:tcW w:w="834" w:type="dxa"/>
            <w:vAlign w:val="center"/>
          </w:tcPr>
          <w:p w:rsidR="00574A39" w:rsidRDefault="00574A39" w:rsidP="00410712">
            <w:pPr>
              <w:jc w:val="center"/>
            </w:pPr>
            <w:r>
              <w:rPr>
                <w:sz w:val="24"/>
              </w:rPr>
              <w:t>2020-12-25</w:t>
            </w:r>
          </w:p>
        </w:tc>
        <w:tc>
          <w:tcPr>
            <w:tcW w:w="835" w:type="dxa"/>
            <w:vAlign w:val="center"/>
          </w:tcPr>
          <w:p w:rsidR="00574A39" w:rsidRDefault="00574A39" w:rsidP="00410712">
            <w:pPr>
              <w:jc w:val="center"/>
            </w:pPr>
            <w:r>
              <w:rPr>
                <w:sz w:val="24"/>
              </w:rPr>
              <w:t>2021-01-06</w:t>
            </w:r>
          </w:p>
        </w:tc>
        <w:tc>
          <w:tcPr>
            <w:tcW w:w="834" w:type="dxa"/>
            <w:vAlign w:val="center"/>
          </w:tcPr>
          <w:p w:rsidR="00574A39" w:rsidRDefault="00574A39" w:rsidP="00410712">
            <w:pPr>
              <w:jc w:val="center"/>
            </w:pPr>
            <w:r>
              <w:rPr>
                <w:sz w:val="24"/>
              </w:rPr>
              <w:t>新股未上市</w:t>
            </w:r>
          </w:p>
        </w:tc>
        <w:tc>
          <w:tcPr>
            <w:tcW w:w="835" w:type="dxa"/>
            <w:vAlign w:val="center"/>
          </w:tcPr>
          <w:p w:rsidR="00574A39" w:rsidRDefault="00574A39" w:rsidP="00410712">
            <w:pPr>
              <w:jc w:val="right"/>
            </w:pPr>
            <w:r>
              <w:rPr>
                <w:sz w:val="24"/>
              </w:rPr>
              <w:t>15.18</w:t>
            </w:r>
          </w:p>
        </w:tc>
        <w:tc>
          <w:tcPr>
            <w:tcW w:w="834" w:type="dxa"/>
            <w:vAlign w:val="center"/>
          </w:tcPr>
          <w:p w:rsidR="00574A39" w:rsidRDefault="00574A39" w:rsidP="00410712">
            <w:pPr>
              <w:jc w:val="right"/>
            </w:pPr>
            <w:r>
              <w:rPr>
                <w:sz w:val="24"/>
              </w:rPr>
              <w:t>15.18</w:t>
            </w:r>
          </w:p>
        </w:tc>
        <w:tc>
          <w:tcPr>
            <w:tcW w:w="835" w:type="dxa"/>
            <w:vAlign w:val="center"/>
          </w:tcPr>
          <w:p w:rsidR="00574A39" w:rsidRDefault="00574A39" w:rsidP="00410712">
            <w:pPr>
              <w:jc w:val="right"/>
            </w:pPr>
            <w:r>
              <w:rPr>
                <w:sz w:val="24"/>
              </w:rPr>
              <w:t>480</w:t>
            </w:r>
          </w:p>
        </w:tc>
        <w:tc>
          <w:tcPr>
            <w:tcW w:w="834" w:type="dxa"/>
            <w:vAlign w:val="center"/>
          </w:tcPr>
          <w:p w:rsidR="00574A39" w:rsidRDefault="00574A39" w:rsidP="00410712">
            <w:pPr>
              <w:jc w:val="right"/>
            </w:pPr>
            <w:r>
              <w:rPr>
                <w:sz w:val="24"/>
              </w:rPr>
              <w:t>7,286.40</w:t>
            </w:r>
          </w:p>
        </w:tc>
        <w:tc>
          <w:tcPr>
            <w:tcW w:w="835" w:type="dxa"/>
            <w:vAlign w:val="center"/>
          </w:tcPr>
          <w:p w:rsidR="00574A39" w:rsidRDefault="00574A39" w:rsidP="00410712">
            <w:pPr>
              <w:jc w:val="right"/>
            </w:pPr>
            <w:r>
              <w:rPr>
                <w:sz w:val="24"/>
              </w:rPr>
              <w:t>7,286.40</w:t>
            </w:r>
          </w:p>
        </w:tc>
        <w:tc>
          <w:tcPr>
            <w:tcW w:w="835" w:type="dxa"/>
            <w:vAlign w:val="center"/>
          </w:tcPr>
          <w:p w:rsidR="00574A39" w:rsidRDefault="00574A39" w:rsidP="00410712">
            <w:pPr>
              <w:jc w:val="center"/>
            </w:pPr>
            <w:r>
              <w:rPr>
                <w:sz w:val="24"/>
              </w:rPr>
              <w:t>-</w:t>
            </w:r>
          </w:p>
        </w:tc>
      </w:tr>
      <w:tr w:rsidR="00574A39" w:rsidTr="00410712">
        <w:tc>
          <w:tcPr>
            <w:tcW w:w="834" w:type="dxa"/>
            <w:vAlign w:val="center"/>
          </w:tcPr>
          <w:p w:rsidR="00574A39" w:rsidRDefault="00574A39" w:rsidP="00410712">
            <w:pPr>
              <w:jc w:val="center"/>
            </w:pPr>
            <w:r>
              <w:rPr>
                <w:sz w:val="24"/>
              </w:rPr>
              <w:t>003031</w:t>
            </w:r>
          </w:p>
        </w:tc>
        <w:tc>
          <w:tcPr>
            <w:tcW w:w="835" w:type="dxa"/>
            <w:vAlign w:val="center"/>
          </w:tcPr>
          <w:p w:rsidR="00574A39" w:rsidRDefault="00574A39" w:rsidP="00410712">
            <w:pPr>
              <w:jc w:val="center"/>
            </w:pPr>
            <w:r>
              <w:rPr>
                <w:sz w:val="24"/>
              </w:rPr>
              <w:t>中瓷电子</w:t>
            </w:r>
          </w:p>
        </w:tc>
        <w:tc>
          <w:tcPr>
            <w:tcW w:w="834" w:type="dxa"/>
            <w:vAlign w:val="center"/>
          </w:tcPr>
          <w:p w:rsidR="00574A39" w:rsidRDefault="00574A39" w:rsidP="00410712">
            <w:pPr>
              <w:jc w:val="center"/>
            </w:pPr>
            <w:r>
              <w:rPr>
                <w:sz w:val="24"/>
              </w:rPr>
              <w:t>2020-12-24</w:t>
            </w:r>
          </w:p>
        </w:tc>
        <w:tc>
          <w:tcPr>
            <w:tcW w:w="835" w:type="dxa"/>
            <w:vAlign w:val="center"/>
          </w:tcPr>
          <w:p w:rsidR="00574A39" w:rsidRDefault="00574A39" w:rsidP="00410712">
            <w:pPr>
              <w:jc w:val="center"/>
            </w:pPr>
            <w:r>
              <w:rPr>
                <w:sz w:val="24"/>
              </w:rPr>
              <w:t>2021-01-04</w:t>
            </w:r>
          </w:p>
        </w:tc>
        <w:tc>
          <w:tcPr>
            <w:tcW w:w="834" w:type="dxa"/>
            <w:vAlign w:val="center"/>
          </w:tcPr>
          <w:p w:rsidR="00574A39" w:rsidRDefault="00574A39" w:rsidP="00410712">
            <w:pPr>
              <w:jc w:val="center"/>
            </w:pPr>
            <w:r>
              <w:rPr>
                <w:sz w:val="24"/>
              </w:rPr>
              <w:t>新股未上市</w:t>
            </w:r>
          </w:p>
        </w:tc>
        <w:tc>
          <w:tcPr>
            <w:tcW w:w="835" w:type="dxa"/>
            <w:vAlign w:val="center"/>
          </w:tcPr>
          <w:p w:rsidR="00574A39" w:rsidRDefault="00574A39" w:rsidP="00410712">
            <w:pPr>
              <w:jc w:val="right"/>
            </w:pPr>
            <w:r>
              <w:rPr>
                <w:sz w:val="24"/>
              </w:rPr>
              <w:t>15.27</w:t>
            </w:r>
          </w:p>
        </w:tc>
        <w:tc>
          <w:tcPr>
            <w:tcW w:w="834" w:type="dxa"/>
            <w:vAlign w:val="center"/>
          </w:tcPr>
          <w:p w:rsidR="00574A39" w:rsidRDefault="00574A39" w:rsidP="00410712">
            <w:pPr>
              <w:jc w:val="right"/>
            </w:pPr>
            <w:r>
              <w:rPr>
                <w:sz w:val="24"/>
              </w:rPr>
              <w:t>15.27</w:t>
            </w:r>
          </w:p>
        </w:tc>
        <w:tc>
          <w:tcPr>
            <w:tcW w:w="835" w:type="dxa"/>
            <w:vAlign w:val="center"/>
          </w:tcPr>
          <w:p w:rsidR="00574A39" w:rsidRDefault="00574A39" w:rsidP="00410712">
            <w:pPr>
              <w:jc w:val="right"/>
            </w:pPr>
            <w:r>
              <w:rPr>
                <w:sz w:val="24"/>
              </w:rPr>
              <w:t>387</w:t>
            </w:r>
          </w:p>
        </w:tc>
        <w:tc>
          <w:tcPr>
            <w:tcW w:w="834" w:type="dxa"/>
            <w:vAlign w:val="center"/>
          </w:tcPr>
          <w:p w:rsidR="00574A39" w:rsidRDefault="00574A39" w:rsidP="00410712">
            <w:pPr>
              <w:jc w:val="right"/>
            </w:pPr>
            <w:r>
              <w:rPr>
                <w:sz w:val="24"/>
              </w:rPr>
              <w:t>5,909.49</w:t>
            </w:r>
          </w:p>
        </w:tc>
        <w:tc>
          <w:tcPr>
            <w:tcW w:w="835" w:type="dxa"/>
            <w:vAlign w:val="center"/>
          </w:tcPr>
          <w:p w:rsidR="00574A39" w:rsidRDefault="00574A39" w:rsidP="00410712">
            <w:pPr>
              <w:jc w:val="right"/>
            </w:pPr>
            <w:r>
              <w:rPr>
                <w:sz w:val="24"/>
              </w:rPr>
              <w:t>5,909.49</w:t>
            </w:r>
          </w:p>
        </w:tc>
        <w:tc>
          <w:tcPr>
            <w:tcW w:w="835" w:type="dxa"/>
            <w:vAlign w:val="center"/>
          </w:tcPr>
          <w:p w:rsidR="00574A39" w:rsidRDefault="00574A39" w:rsidP="00410712">
            <w:pPr>
              <w:jc w:val="center"/>
            </w:pPr>
            <w:r>
              <w:rPr>
                <w:sz w:val="24"/>
              </w:rPr>
              <w:t>-</w:t>
            </w:r>
          </w:p>
        </w:tc>
      </w:tr>
      <w:tr w:rsidR="00574A39" w:rsidTr="00410712">
        <w:tc>
          <w:tcPr>
            <w:tcW w:w="834" w:type="dxa"/>
            <w:vAlign w:val="center"/>
          </w:tcPr>
          <w:p w:rsidR="00574A39" w:rsidRDefault="00574A39" w:rsidP="00410712">
            <w:pPr>
              <w:jc w:val="center"/>
            </w:pPr>
            <w:r>
              <w:rPr>
                <w:sz w:val="24"/>
              </w:rPr>
              <w:t>300860</w:t>
            </w:r>
          </w:p>
        </w:tc>
        <w:tc>
          <w:tcPr>
            <w:tcW w:w="835" w:type="dxa"/>
            <w:vAlign w:val="center"/>
          </w:tcPr>
          <w:p w:rsidR="00574A39" w:rsidRDefault="00574A39" w:rsidP="00410712">
            <w:pPr>
              <w:jc w:val="center"/>
            </w:pPr>
            <w:r>
              <w:rPr>
                <w:sz w:val="24"/>
              </w:rPr>
              <w:t>锋尚文化</w:t>
            </w:r>
          </w:p>
        </w:tc>
        <w:tc>
          <w:tcPr>
            <w:tcW w:w="834" w:type="dxa"/>
            <w:vAlign w:val="center"/>
          </w:tcPr>
          <w:p w:rsidR="00574A39" w:rsidRDefault="00574A39" w:rsidP="00410712">
            <w:pPr>
              <w:jc w:val="center"/>
            </w:pPr>
            <w:r>
              <w:rPr>
                <w:sz w:val="24"/>
              </w:rPr>
              <w:t>2020-08-06</w:t>
            </w:r>
          </w:p>
        </w:tc>
        <w:tc>
          <w:tcPr>
            <w:tcW w:w="835" w:type="dxa"/>
            <w:vAlign w:val="center"/>
          </w:tcPr>
          <w:p w:rsidR="00574A39" w:rsidRDefault="00574A39" w:rsidP="00410712">
            <w:pPr>
              <w:jc w:val="center"/>
            </w:pPr>
            <w:r>
              <w:rPr>
                <w:sz w:val="24"/>
              </w:rPr>
              <w:t>2021-02-24</w:t>
            </w:r>
          </w:p>
        </w:tc>
        <w:tc>
          <w:tcPr>
            <w:tcW w:w="834" w:type="dxa"/>
            <w:vAlign w:val="center"/>
          </w:tcPr>
          <w:p w:rsidR="00574A39" w:rsidRDefault="00574A39" w:rsidP="00410712">
            <w:pPr>
              <w:jc w:val="center"/>
            </w:pPr>
            <w:r>
              <w:rPr>
                <w:sz w:val="24"/>
              </w:rPr>
              <w:t>限售股</w:t>
            </w:r>
          </w:p>
        </w:tc>
        <w:tc>
          <w:tcPr>
            <w:tcW w:w="835" w:type="dxa"/>
            <w:vAlign w:val="center"/>
          </w:tcPr>
          <w:p w:rsidR="00574A39" w:rsidRDefault="00574A39" w:rsidP="00410712">
            <w:pPr>
              <w:jc w:val="right"/>
            </w:pPr>
            <w:r>
              <w:rPr>
                <w:sz w:val="24"/>
              </w:rPr>
              <w:t>138.02</w:t>
            </w:r>
          </w:p>
        </w:tc>
        <w:tc>
          <w:tcPr>
            <w:tcW w:w="834" w:type="dxa"/>
            <w:vAlign w:val="center"/>
          </w:tcPr>
          <w:p w:rsidR="00574A39" w:rsidRDefault="00574A39" w:rsidP="00410712">
            <w:pPr>
              <w:jc w:val="right"/>
            </w:pPr>
            <w:r>
              <w:rPr>
                <w:sz w:val="24"/>
              </w:rPr>
              <w:t>126.67</w:t>
            </w:r>
          </w:p>
        </w:tc>
        <w:tc>
          <w:tcPr>
            <w:tcW w:w="835" w:type="dxa"/>
            <w:vAlign w:val="center"/>
          </w:tcPr>
          <w:p w:rsidR="00574A39" w:rsidRDefault="00574A39" w:rsidP="00410712">
            <w:pPr>
              <w:jc w:val="right"/>
            </w:pPr>
            <w:r>
              <w:rPr>
                <w:sz w:val="24"/>
              </w:rPr>
              <w:t>381</w:t>
            </w:r>
          </w:p>
        </w:tc>
        <w:tc>
          <w:tcPr>
            <w:tcW w:w="834" w:type="dxa"/>
            <w:vAlign w:val="center"/>
          </w:tcPr>
          <w:p w:rsidR="00574A39" w:rsidRDefault="00574A39" w:rsidP="00410712">
            <w:pPr>
              <w:jc w:val="right"/>
            </w:pPr>
            <w:r>
              <w:rPr>
                <w:sz w:val="24"/>
              </w:rPr>
              <w:t>52,585.62</w:t>
            </w:r>
          </w:p>
        </w:tc>
        <w:tc>
          <w:tcPr>
            <w:tcW w:w="835" w:type="dxa"/>
            <w:vAlign w:val="center"/>
          </w:tcPr>
          <w:p w:rsidR="00574A39" w:rsidRDefault="00574A39" w:rsidP="00410712">
            <w:pPr>
              <w:jc w:val="right"/>
            </w:pPr>
            <w:r>
              <w:rPr>
                <w:sz w:val="24"/>
              </w:rPr>
              <w:t>48,261.27</w:t>
            </w:r>
          </w:p>
        </w:tc>
        <w:tc>
          <w:tcPr>
            <w:tcW w:w="835" w:type="dxa"/>
            <w:vAlign w:val="center"/>
          </w:tcPr>
          <w:p w:rsidR="00574A39" w:rsidRDefault="00574A39" w:rsidP="00410712">
            <w:pPr>
              <w:jc w:val="center"/>
            </w:pPr>
            <w:r>
              <w:rPr>
                <w:sz w:val="24"/>
              </w:rPr>
              <w:t>-</w:t>
            </w:r>
          </w:p>
        </w:tc>
      </w:tr>
      <w:tr w:rsidR="00574A39" w:rsidTr="00410712">
        <w:tc>
          <w:tcPr>
            <w:tcW w:w="834" w:type="dxa"/>
            <w:vAlign w:val="center"/>
          </w:tcPr>
          <w:p w:rsidR="00574A39" w:rsidRDefault="00574A39" w:rsidP="00410712">
            <w:pPr>
              <w:jc w:val="center"/>
            </w:pPr>
            <w:r>
              <w:rPr>
                <w:sz w:val="24"/>
              </w:rPr>
              <w:t>300861</w:t>
            </w:r>
          </w:p>
        </w:tc>
        <w:tc>
          <w:tcPr>
            <w:tcW w:w="835" w:type="dxa"/>
            <w:vAlign w:val="center"/>
          </w:tcPr>
          <w:p w:rsidR="00574A39" w:rsidRDefault="00574A39" w:rsidP="00410712">
            <w:pPr>
              <w:jc w:val="center"/>
            </w:pPr>
            <w:r>
              <w:rPr>
                <w:sz w:val="24"/>
              </w:rPr>
              <w:t>美畅股份</w:t>
            </w:r>
          </w:p>
        </w:tc>
        <w:tc>
          <w:tcPr>
            <w:tcW w:w="834" w:type="dxa"/>
            <w:vAlign w:val="center"/>
          </w:tcPr>
          <w:p w:rsidR="00574A39" w:rsidRDefault="00574A39" w:rsidP="00410712">
            <w:pPr>
              <w:jc w:val="center"/>
            </w:pPr>
            <w:r>
              <w:rPr>
                <w:sz w:val="24"/>
              </w:rPr>
              <w:t>2020-08-06</w:t>
            </w:r>
          </w:p>
        </w:tc>
        <w:tc>
          <w:tcPr>
            <w:tcW w:w="835" w:type="dxa"/>
            <w:vAlign w:val="center"/>
          </w:tcPr>
          <w:p w:rsidR="00574A39" w:rsidRDefault="00574A39" w:rsidP="00410712">
            <w:pPr>
              <w:jc w:val="center"/>
            </w:pPr>
            <w:r>
              <w:rPr>
                <w:sz w:val="24"/>
              </w:rPr>
              <w:t>2021-02-24</w:t>
            </w:r>
          </w:p>
        </w:tc>
        <w:tc>
          <w:tcPr>
            <w:tcW w:w="834" w:type="dxa"/>
            <w:vAlign w:val="center"/>
          </w:tcPr>
          <w:p w:rsidR="00574A39" w:rsidRDefault="00574A39" w:rsidP="00410712">
            <w:pPr>
              <w:jc w:val="center"/>
            </w:pPr>
            <w:r>
              <w:rPr>
                <w:sz w:val="24"/>
              </w:rPr>
              <w:t>限售股</w:t>
            </w:r>
          </w:p>
        </w:tc>
        <w:tc>
          <w:tcPr>
            <w:tcW w:w="835" w:type="dxa"/>
            <w:vAlign w:val="center"/>
          </w:tcPr>
          <w:p w:rsidR="00574A39" w:rsidRDefault="00574A39" w:rsidP="00410712">
            <w:pPr>
              <w:jc w:val="right"/>
            </w:pPr>
            <w:r>
              <w:rPr>
                <w:sz w:val="24"/>
              </w:rPr>
              <w:t>43.76</w:t>
            </w:r>
          </w:p>
        </w:tc>
        <w:tc>
          <w:tcPr>
            <w:tcW w:w="834" w:type="dxa"/>
            <w:vAlign w:val="center"/>
          </w:tcPr>
          <w:p w:rsidR="00574A39" w:rsidRDefault="00574A39" w:rsidP="00410712">
            <w:pPr>
              <w:jc w:val="right"/>
            </w:pPr>
            <w:r>
              <w:rPr>
                <w:sz w:val="24"/>
              </w:rPr>
              <w:t>51.10</w:t>
            </w:r>
          </w:p>
        </w:tc>
        <w:tc>
          <w:tcPr>
            <w:tcW w:w="835" w:type="dxa"/>
            <w:vAlign w:val="center"/>
          </w:tcPr>
          <w:p w:rsidR="00574A39" w:rsidRDefault="00574A39" w:rsidP="00410712">
            <w:pPr>
              <w:jc w:val="right"/>
            </w:pPr>
            <w:r>
              <w:rPr>
                <w:sz w:val="24"/>
              </w:rPr>
              <w:t>895</w:t>
            </w:r>
          </w:p>
        </w:tc>
        <w:tc>
          <w:tcPr>
            <w:tcW w:w="834" w:type="dxa"/>
            <w:vAlign w:val="center"/>
          </w:tcPr>
          <w:p w:rsidR="00574A39" w:rsidRDefault="00574A39" w:rsidP="00410712">
            <w:pPr>
              <w:jc w:val="right"/>
            </w:pPr>
            <w:r>
              <w:rPr>
                <w:sz w:val="24"/>
              </w:rPr>
              <w:t>39,165.20</w:t>
            </w:r>
          </w:p>
        </w:tc>
        <w:tc>
          <w:tcPr>
            <w:tcW w:w="835" w:type="dxa"/>
            <w:vAlign w:val="center"/>
          </w:tcPr>
          <w:p w:rsidR="00574A39" w:rsidRDefault="00574A39" w:rsidP="00410712">
            <w:pPr>
              <w:jc w:val="right"/>
            </w:pPr>
            <w:r>
              <w:rPr>
                <w:sz w:val="24"/>
              </w:rPr>
              <w:t>45,734.50</w:t>
            </w:r>
          </w:p>
        </w:tc>
        <w:tc>
          <w:tcPr>
            <w:tcW w:w="835" w:type="dxa"/>
            <w:vAlign w:val="center"/>
          </w:tcPr>
          <w:p w:rsidR="00574A39" w:rsidRDefault="00574A39" w:rsidP="00410712">
            <w:pPr>
              <w:jc w:val="center"/>
            </w:pPr>
            <w:r>
              <w:rPr>
                <w:sz w:val="24"/>
              </w:rPr>
              <w:t>-</w:t>
            </w:r>
          </w:p>
        </w:tc>
      </w:tr>
      <w:tr w:rsidR="00574A39" w:rsidTr="00410712">
        <w:tc>
          <w:tcPr>
            <w:tcW w:w="834" w:type="dxa"/>
            <w:vAlign w:val="center"/>
          </w:tcPr>
          <w:p w:rsidR="00574A39" w:rsidRDefault="00574A39" w:rsidP="00410712">
            <w:pPr>
              <w:jc w:val="center"/>
            </w:pPr>
            <w:r>
              <w:rPr>
                <w:sz w:val="24"/>
              </w:rPr>
              <w:t>300862</w:t>
            </w:r>
          </w:p>
        </w:tc>
        <w:tc>
          <w:tcPr>
            <w:tcW w:w="835" w:type="dxa"/>
            <w:vAlign w:val="center"/>
          </w:tcPr>
          <w:p w:rsidR="00574A39" w:rsidRDefault="00574A39" w:rsidP="00410712">
            <w:pPr>
              <w:jc w:val="center"/>
            </w:pPr>
            <w:r>
              <w:rPr>
                <w:sz w:val="24"/>
              </w:rPr>
              <w:t>蓝盾光电</w:t>
            </w:r>
          </w:p>
        </w:tc>
        <w:tc>
          <w:tcPr>
            <w:tcW w:w="834" w:type="dxa"/>
            <w:vAlign w:val="center"/>
          </w:tcPr>
          <w:p w:rsidR="00574A39" w:rsidRDefault="00574A39" w:rsidP="00410712">
            <w:pPr>
              <w:jc w:val="center"/>
            </w:pPr>
            <w:r>
              <w:rPr>
                <w:sz w:val="24"/>
              </w:rPr>
              <w:t>2020-08-07</w:t>
            </w:r>
          </w:p>
        </w:tc>
        <w:tc>
          <w:tcPr>
            <w:tcW w:w="835" w:type="dxa"/>
            <w:vAlign w:val="center"/>
          </w:tcPr>
          <w:p w:rsidR="00574A39" w:rsidRDefault="00574A39" w:rsidP="00410712">
            <w:pPr>
              <w:jc w:val="center"/>
            </w:pPr>
            <w:r>
              <w:rPr>
                <w:sz w:val="24"/>
              </w:rPr>
              <w:t>2021-03-04</w:t>
            </w:r>
          </w:p>
        </w:tc>
        <w:tc>
          <w:tcPr>
            <w:tcW w:w="834" w:type="dxa"/>
            <w:vAlign w:val="center"/>
          </w:tcPr>
          <w:p w:rsidR="00574A39" w:rsidRDefault="00574A39" w:rsidP="00410712">
            <w:pPr>
              <w:jc w:val="center"/>
            </w:pPr>
            <w:r>
              <w:rPr>
                <w:sz w:val="24"/>
              </w:rPr>
              <w:t>限售股</w:t>
            </w:r>
          </w:p>
        </w:tc>
        <w:tc>
          <w:tcPr>
            <w:tcW w:w="835" w:type="dxa"/>
            <w:vAlign w:val="center"/>
          </w:tcPr>
          <w:p w:rsidR="00574A39" w:rsidRDefault="00574A39" w:rsidP="00410712">
            <w:pPr>
              <w:jc w:val="right"/>
            </w:pPr>
            <w:r>
              <w:rPr>
                <w:sz w:val="24"/>
              </w:rPr>
              <w:t>33.95</w:t>
            </w:r>
          </w:p>
        </w:tc>
        <w:tc>
          <w:tcPr>
            <w:tcW w:w="834" w:type="dxa"/>
            <w:vAlign w:val="center"/>
          </w:tcPr>
          <w:p w:rsidR="00574A39" w:rsidRDefault="00574A39" w:rsidP="00410712">
            <w:pPr>
              <w:jc w:val="right"/>
            </w:pPr>
            <w:r>
              <w:rPr>
                <w:sz w:val="24"/>
              </w:rPr>
              <w:t>38.54</w:t>
            </w:r>
          </w:p>
        </w:tc>
        <w:tc>
          <w:tcPr>
            <w:tcW w:w="835" w:type="dxa"/>
            <w:vAlign w:val="center"/>
          </w:tcPr>
          <w:p w:rsidR="00574A39" w:rsidRDefault="00574A39" w:rsidP="00410712">
            <w:pPr>
              <w:jc w:val="right"/>
            </w:pPr>
            <w:r>
              <w:rPr>
                <w:sz w:val="24"/>
              </w:rPr>
              <w:t>5,843</w:t>
            </w:r>
          </w:p>
        </w:tc>
        <w:tc>
          <w:tcPr>
            <w:tcW w:w="834" w:type="dxa"/>
            <w:vAlign w:val="center"/>
          </w:tcPr>
          <w:p w:rsidR="00574A39" w:rsidRDefault="00574A39" w:rsidP="00410712">
            <w:pPr>
              <w:jc w:val="right"/>
            </w:pPr>
            <w:r>
              <w:rPr>
                <w:sz w:val="24"/>
              </w:rPr>
              <w:t>198,369.85</w:t>
            </w:r>
          </w:p>
        </w:tc>
        <w:tc>
          <w:tcPr>
            <w:tcW w:w="835" w:type="dxa"/>
            <w:vAlign w:val="center"/>
          </w:tcPr>
          <w:p w:rsidR="00574A39" w:rsidRDefault="00574A39" w:rsidP="00410712">
            <w:pPr>
              <w:jc w:val="right"/>
            </w:pPr>
            <w:r>
              <w:rPr>
                <w:sz w:val="24"/>
              </w:rPr>
              <w:t>225,189.22</w:t>
            </w:r>
          </w:p>
        </w:tc>
        <w:tc>
          <w:tcPr>
            <w:tcW w:w="835" w:type="dxa"/>
            <w:vAlign w:val="center"/>
          </w:tcPr>
          <w:p w:rsidR="00574A39" w:rsidRDefault="00574A39" w:rsidP="00410712">
            <w:pPr>
              <w:jc w:val="center"/>
            </w:pPr>
            <w:r>
              <w:rPr>
                <w:sz w:val="24"/>
              </w:rPr>
              <w:t>-</w:t>
            </w:r>
          </w:p>
        </w:tc>
      </w:tr>
      <w:tr w:rsidR="00574A39" w:rsidTr="00410712">
        <w:tc>
          <w:tcPr>
            <w:tcW w:w="834" w:type="dxa"/>
            <w:vAlign w:val="center"/>
          </w:tcPr>
          <w:p w:rsidR="00574A39" w:rsidRDefault="00574A39" w:rsidP="00410712">
            <w:pPr>
              <w:jc w:val="center"/>
            </w:pPr>
            <w:r>
              <w:rPr>
                <w:sz w:val="24"/>
              </w:rPr>
              <w:t>30086</w:t>
            </w:r>
            <w:r>
              <w:rPr>
                <w:sz w:val="24"/>
              </w:rPr>
              <w:lastRenderedPageBreak/>
              <w:t>4</w:t>
            </w:r>
          </w:p>
        </w:tc>
        <w:tc>
          <w:tcPr>
            <w:tcW w:w="835" w:type="dxa"/>
            <w:vAlign w:val="center"/>
          </w:tcPr>
          <w:p w:rsidR="00574A39" w:rsidRDefault="00574A39" w:rsidP="00410712">
            <w:pPr>
              <w:jc w:val="center"/>
            </w:pPr>
            <w:r>
              <w:rPr>
                <w:sz w:val="24"/>
              </w:rPr>
              <w:lastRenderedPageBreak/>
              <w:t>南大</w:t>
            </w:r>
            <w:r>
              <w:rPr>
                <w:sz w:val="24"/>
              </w:rPr>
              <w:lastRenderedPageBreak/>
              <w:t>环境</w:t>
            </w:r>
          </w:p>
        </w:tc>
        <w:tc>
          <w:tcPr>
            <w:tcW w:w="834" w:type="dxa"/>
            <w:vAlign w:val="center"/>
          </w:tcPr>
          <w:p w:rsidR="00574A39" w:rsidRDefault="00574A39" w:rsidP="00410712">
            <w:pPr>
              <w:jc w:val="center"/>
            </w:pPr>
            <w:r>
              <w:rPr>
                <w:sz w:val="24"/>
              </w:rPr>
              <w:lastRenderedPageBreak/>
              <w:t>2020-</w:t>
            </w:r>
            <w:r>
              <w:rPr>
                <w:sz w:val="24"/>
              </w:rPr>
              <w:lastRenderedPageBreak/>
              <w:t>08-13</w:t>
            </w:r>
          </w:p>
        </w:tc>
        <w:tc>
          <w:tcPr>
            <w:tcW w:w="835" w:type="dxa"/>
            <w:vAlign w:val="center"/>
          </w:tcPr>
          <w:p w:rsidR="00574A39" w:rsidRDefault="00574A39" w:rsidP="00410712">
            <w:pPr>
              <w:jc w:val="center"/>
            </w:pPr>
            <w:r>
              <w:rPr>
                <w:sz w:val="24"/>
              </w:rPr>
              <w:lastRenderedPageBreak/>
              <w:t>2021-</w:t>
            </w:r>
            <w:r>
              <w:rPr>
                <w:sz w:val="24"/>
              </w:rPr>
              <w:lastRenderedPageBreak/>
              <w:t>02-24</w:t>
            </w:r>
          </w:p>
        </w:tc>
        <w:tc>
          <w:tcPr>
            <w:tcW w:w="834" w:type="dxa"/>
            <w:vAlign w:val="center"/>
          </w:tcPr>
          <w:p w:rsidR="00574A39" w:rsidRDefault="00574A39" w:rsidP="00410712">
            <w:pPr>
              <w:jc w:val="center"/>
            </w:pPr>
            <w:r>
              <w:rPr>
                <w:sz w:val="24"/>
              </w:rPr>
              <w:lastRenderedPageBreak/>
              <w:t>限售</w:t>
            </w:r>
            <w:r>
              <w:rPr>
                <w:sz w:val="24"/>
              </w:rPr>
              <w:lastRenderedPageBreak/>
              <w:t>股</w:t>
            </w:r>
          </w:p>
        </w:tc>
        <w:tc>
          <w:tcPr>
            <w:tcW w:w="835" w:type="dxa"/>
            <w:vAlign w:val="center"/>
          </w:tcPr>
          <w:p w:rsidR="00574A39" w:rsidRDefault="00574A39" w:rsidP="00410712">
            <w:pPr>
              <w:jc w:val="right"/>
            </w:pPr>
            <w:r>
              <w:rPr>
                <w:sz w:val="24"/>
              </w:rPr>
              <w:lastRenderedPageBreak/>
              <w:t>71.71</w:t>
            </w:r>
          </w:p>
        </w:tc>
        <w:tc>
          <w:tcPr>
            <w:tcW w:w="834" w:type="dxa"/>
            <w:vAlign w:val="center"/>
          </w:tcPr>
          <w:p w:rsidR="00574A39" w:rsidRDefault="00574A39" w:rsidP="00410712">
            <w:pPr>
              <w:jc w:val="right"/>
            </w:pPr>
            <w:r>
              <w:rPr>
                <w:sz w:val="24"/>
              </w:rPr>
              <w:t>90.85</w:t>
            </w:r>
          </w:p>
        </w:tc>
        <w:tc>
          <w:tcPr>
            <w:tcW w:w="835" w:type="dxa"/>
            <w:vAlign w:val="center"/>
          </w:tcPr>
          <w:p w:rsidR="00574A39" w:rsidRDefault="00574A39" w:rsidP="00410712">
            <w:pPr>
              <w:jc w:val="right"/>
            </w:pPr>
            <w:r>
              <w:rPr>
                <w:sz w:val="24"/>
              </w:rPr>
              <w:t>166</w:t>
            </w:r>
          </w:p>
        </w:tc>
        <w:tc>
          <w:tcPr>
            <w:tcW w:w="834" w:type="dxa"/>
            <w:vAlign w:val="center"/>
          </w:tcPr>
          <w:p w:rsidR="00574A39" w:rsidRDefault="00574A39" w:rsidP="00410712">
            <w:pPr>
              <w:jc w:val="right"/>
            </w:pPr>
            <w:r>
              <w:rPr>
                <w:sz w:val="24"/>
              </w:rPr>
              <w:t>11,90</w:t>
            </w:r>
            <w:r>
              <w:rPr>
                <w:sz w:val="24"/>
              </w:rPr>
              <w:lastRenderedPageBreak/>
              <w:t>3.86</w:t>
            </w:r>
          </w:p>
        </w:tc>
        <w:tc>
          <w:tcPr>
            <w:tcW w:w="835" w:type="dxa"/>
            <w:vAlign w:val="center"/>
          </w:tcPr>
          <w:p w:rsidR="00574A39" w:rsidRDefault="00574A39" w:rsidP="00410712">
            <w:pPr>
              <w:jc w:val="right"/>
            </w:pPr>
            <w:r>
              <w:rPr>
                <w:sz w:val="24"/>
              </w:rPr>
              <w:lastRenderedPageBreak/>
              <w:t>15,08</w:t>
            </w:r>
            <w:r>
              <w:rPr>
                <w:sz w:val="24"/>
              </w:rPr>
              <w:lastRenderedPageBreak/>
              <w:t>1.10</w:t>
            </w:r>
          </w:p>
        </w:tc>
        <w:tc>
          <w:tcPr>
            <w:tcW w:w="835" w:type="dxa"/>
            <w:vAlign w:val="center"/>
          </w:tcPr>
          <w:p w:rsidR="00574A39" w:rsidRDefault="00574A39" w:rsidP="00410712">
            <w:pPr>
              <w:jc w:val="center"/>
            </w:pPr>
            <w:r>
              <w:rPr>
                <w:sz w:val="24"/>
              </w:rPr>
              <w:lastRenderedPageBreak/>
              <w:t>-</w:t>
            </w:r>
          </w:p>
        </w:tc>
      </w:tr>
      <w:tr w:rsidR="00574A39" w:rsidTr="00410712">
        <w:tc>
          <w:tcPr>
            <w:tcW w:w="834" w:type="dxa"/>
            <w:vAlign w:val="center"/>
          </w:tcPr>
          <w:p w:rsidR="00574A39" w:rsidRDefault="00574A39" w:rsidP="00410712">
            <w:pPr>
              <w:jc w:val="center"/>
            </w:pPr>
            <w:r>
              <w:rPr>
                <w:sz w:val="24"/>
              </w:rPr>
              <w:lastRenderedPageBreak/>
              <w:t>300868</w:t>
            </w:r>
          </w:p>
        </w:tc>
        <w:tc>
          <w:tcPr>
            <w:tcW w:w="835" w:type="dxa"/>
            <w:vAlign w:val="center"/>
          </w:tcPr>
          <w:p w:rsidR="00574A39" w:rsidRDefault="00574A39" w:rsidP="00410712">
            <w:pPr>
              <w:jc w:val="center"/>
            </w:pPr>
            <w:r>
              <w:rPr>
                <w:sz w:val="24"/>
              </w:rPr>
              <w:t>杰美特</w:t>
            </w:r>
          </w:p>
        </w:tc>
        <w:tc>
          <w:tcPr>
            <w:tcW w:w="834" w:type="dxa"/>
            <w:vAlign w:val="center"/>
          </w:tcPr>
          <w:p w:rsidR="00574A39" w:rsidRDefault="00574A39" w:rsidP="00410712">
            <w:pPr>
              <w:jc w:val="center"/>
            </w:pPr>
            <w:r>
              <w:rPr>
                <w:sz w:val="24"/>
              </w:rPr>
              <w:t>2020-08-12</w:t>
            </w:r>
          </w:p>
        </w:tc>
        <w:tc>
          <w:tcPr>
            <w:tcW w:w="835" w:type="dxa"/>
            <w:vAlign w:val="center"/>
          </w:tcPr>
          <w:p w:rsidR="00574A39" w:rsidRDefault="00574A39" w:rsidP="00410712">
            <w:pPr>
              <w:jc w:val="center"/>
            </w:pPr>
            <w:r>
              <w:rPr>
                <w:sz w:val="24"/>
              </w:rPr>
              <w:t>2021-02-24</w:t>
            </w:r>
          </w:p>
        </w:tc>
        <w:tc>
          <w:tcPr>
            <w:tcW w:w="834" w:type="dxa"/>
            <w:vAlign w:val="center"/>
          </w:tcPr>
          <w:p w:rsidR="00574A39" w:rsidRDefault="00574A39" w:rsidP="00410712">
            <w:pPr>
              <w:jc w:val="center"/>
            </w:pPr>
            <w:r>
              <w:rPr>
                <w:sz w:val="24"/>
              </w:rPr>
              <w:t>限售股</w:t>
            </w:r>
          </w:p>
        </w:tc>
        <w:tc>
          <w:tcPr>
            <w:tcW w:w="835" w:type="dxa"/>
            <w:vAlign w:val="center"/>
          </w:tcPr>
          <w:p w:rsidR="00574A39" w:rsidRDefault="00574A39" w:rsidP="00410712">
            <w:pPr>
              <w:jc w:val="right"/>
            </w:pPr>
            <w:r>
              <w:rPr>
                <w:sz w:val="24"/>
              </w:rPr>
              <w:t>41.26</w:t>
            </w:r>
          </w:p>
        </w:tc>
        <w:tc>
          <w:tcPr>
            <w:tcW w:w="834" w:type="dxa"/>
            <w:vAlign w:val="center"/>
          </w:tcPr>
          <w:p w:rsidR="00574A39" w:rsidRDefault="00574A39" w:rsidP="00410712">
            <w:pPr>
              <w:jc w:val="right"/>
            </w:pPr>
            <w:r>
              <w:rPr>
                <w:sz w:val="24"/>
              </w:rPr>
              <w:t>43.28</w:t>
            </w:r>
          </w:p>
        </w:tc>
        <w:tc>
          <w:tcPr>
            <w:tcW w:w="835" w:type="dxa"/>
            <w:vAlign w:val="center"/>
          </w:tcPr>
          <w:p w:rsidR="00574A39" w:rsidRDefault="00574A39" w:rsidP="00410712">
            <w:pPr>
              <w:jc w:val="right"/>
            </w:pPr>
            <w:r>
              <w:rPr>
                <w:sz w:val="24"/>
              </w:rPr>
              <w:t>593</w:t>
            </w:r>
          </w:p>
        </w:tc>
        <w:tc>
          <w:tcPr>
            <w:tcW w:w="834" w:type="dxa"/>
            <w:vAlign w:val="center"/>
          </w:tcPr>
          <w:p w:rsidR="00574A39" w:rsidRDefault="00574A39" w:rsidP="00410712">
            <w:pPr>
              <w:jc w:val="right"/>
            </w:pPr>
            <w:r>
              <w:rPr>
                <w:sz w:val="24"/>
              </w:rPr>
              <w:t>24,467.18</w:t>
            </w:r>
          </w:p>
        </w:tc>
        <w:tc>
          <w:tcPr>
            <w:tcW w:w="835" w:type="dxa"/>
            <w:vAlign w:val="center"/>
          </w:tcPr>
          <w:p w:rsidR="00574A39" w:rsidRDefault="00574A39" w:rsidP="00410712">
            <w:pPr>
              <w:jc w:val="right"/>
            </w:pPr>
            <w:r>
              <w:rPr>
                <w:sz w:val="24"/>
              </w:rPr>
              <w:t>25,665.04</w:t>
            </w:r>
          </w:p>
        </w:tc>
        <w:tc>
          <w:tcPr>
            <w:tcW w:w="835" w:type="dxa"/>
            <w:vAlign w:val="center"/>
          </w:tcPr>
          <w:p w:rsidR="00574A39" w:rsidRDefault="00574A39" w:rsidP="00410712">
            <w:pPr>
              <w:jc w:val="center"/>
            </w:pPr>
            <w:r>
              <w:rPr>
                <w:sz w:val="24"/>
              </w:rPr>
              <w:t>-</w:t>
            </w:r>
          </w:p>
        </w:tc>
      </w:tr>
      <w:tr w:rsidR="00574A39" w:rsidTr="00410712">
        <w:tc>
          <w:tcPr>
            <w:tcW w:w="834" w:type="dxa"/>
            <w:vAlign w:val="center"/>
          </w:tcPr>
          <w:p w:rsidR="00574A39" w:rsidRDefault="00574A39" w:rsidP="00410712">
            <w:pPr>
              <w:jc w:val="center"/>
            </w:pPr>
            <w:r>
              <w:rPr>
                <w:sz w:val="24"/>
              </w:rPr>
              <w:t>300869</w:t>
            </w:r>
          </w:p>
        </w:tc>
        <w:tc>
          <w:tcPr>
            <w:tcW w:w="835" w:type="dxa"/>
            <w:vAlign w:val="center"/>
          </w:tcPr>
          <w:p w:rsidR="00574A39" w:rsidRDefault="00574A39" w:rsidP="00410712">
            <w:pPr>
              <w:jc w:val="center"/>
            </w:pPr>
            <w:r>
              <w:rPr>
                <w:sz w:val="24"/>
              </w:rPr>
              <w:t>康泰医学</w:t>
            </w:r>
          </w:p>
        </w:tc>
        <w:tc>
          <w:tcPr>
            <w:tcW w:w="834" w:type="dxa"/>
            <w:vAlign w:val="center"/>
          </w:tcPr>
          <w:p w:rsidR="00574A39" w:rsidRDefault="00574A39" w:rsidP="00410712">
            <w:pPr>
              <w:jc w:val="center"/>
            </w:pPr>
            <w:r>
              <w:rPr>
                <w:sz w:val="24"/>
              </w:rPr>
              <w:t>2020-08-12</w:t>
            </w:r>
          </w:p>
        </w:tc>
        <w:tc>
          <w:tcPr>
            <w:tcW w:w="835" w:type="dxa"/>
            <w:vAlign w:val="center"/>
          </w:tcPr>
          <w:p w:rsidR="00574A39" w:rsidRDefault="00574A39" w:rsidP="00410712">
            <w:pPr>
              <w:jc w:val="center"/>
            </w:pPr>
            <w:r>
              <w:rPr>
                <w:sz w:val="24"/>
              </w:rPr>
              <w:t>2021-02-24</w:t>
            </w:r>
          </w:p>
        </w:tc>
        <w:tc>
          <w:tcPr>
            <w:tcW w:w="834" w:type="dxa"/>
            <w:vAlign w:val="center"/>
          </w:tcPr>
          <w:p w:rsidR="00574A39" w:rsidRDefault="00574A39" w:rsidP="00410712">
            <w:pPr>
              <w:jc w:val="center"/>
            </w:pPr>
            <w:r>
              <w:rPr>
                <w:sz w:val="24"/>
              </w:rPr>
              <w:t>限售股</w:t>
            </w:r>
          </w:p>
        </w:tc>
        <w:tc>
          <w:tcPr>
            <w:tcW w:w="835" w:type="dxa"/>
            <w:vAlign w:val="center"/>
          </w:tcPr>
          <w:p w:rsidR="00574A39" w:rsidRDefault="00574A39" w:rsidP="00410712">
            <w:pPr>
              <w:jc w:val="right"/>
            </w:pPr>
            <w:r>
              <w:rPr>
                <w:sz w:val="24"/>
              </w:rPr>
              <w:t>10.16</w:t>
            </w:r>
          </w:p>
        </w:tc>
        <w:tc>
          <w:tcPr>
            <w:tcW w:w="834" w:type="dxa"/>
            <w:vAlign w:val="center"/>
          </w:tcPr>
          <w:p w:rsidR="00574A39" w:rsidRDefault="00574A39" w:rsidP="00410712">
            <w:pPr>
              <w:jc w:val="right"/>
            </w:pPr>
            <w:r>
              <w:rPr>
                <w:sz w:val="24"/>
              </w:rPr>
              <w:t>110.88</w:t>
            </w:r>
          </w:p>
        </w:tc>
        <w:tc>
          <w:tcPr>
            <w:tcW w:w="835" w:type="dxa"/>
            <w:vAlign w:val="center"/>
          </w:tcPr>
          <w:p w:rsidR="00574A39" w:rsidRDefault="00574A39" w:rsidP="00410712">
            <w:pPr>
              <w:jc w:val="right"/>
            </w:pPr>
            <w:r>
              <w:rPr>
                <w:sz w:val="24"/>
              </w:rPr>
              <w:t>862</w:t>
            </w:r>
          </w:p>
        </w:tc>
        <w:tc>
          <w:tcPr>
            <w:tcW w:w="834" w:type="dxa"/>
            <w:vAlign w:val="center"/>
          </w:tcPr>
          <w:p w:rsidR="00574A39" w:rsidRDefault="00574A39" w:rsidP="00410712">
            <w:pPr>
              <w:jc w:val="right"/>
            </w:pPr>
            <w:r>
              <w:rPr>
                <w:sz w:val="24"/>
              </w:rPr>
              <w:t>8,757.92</w:t>
            </w:r>
          </w:p>
        </w:tc>
        <w:tc>
          <w:tcPr>
            <w:tcW w:w="835" w:type="dxa"/>
            <w:vAlign w:val="center"/>
          </w:tcPr>
          <w:p w:rsidR="00574A39" w:rsidRDefault="00574A39" w:rsidP="00410712">
            <w:pPr>
              <w:jc w:val="right"/>
            </w:pPr>
            <w:r>
              <w:rPr>
                <w:sz w:val="24"/>
              </w:rPr>
              <w:t>95,578.56</w:t>
            </w:r>
          </w:p>
        </w:tc>
        <w:tc>
          <w:tcPr>
            <w:tcW w:w="835" w:type="dxa"/>
            <w:vAlign w:val="center"/>
          </w:tcPr>
          <w:p w:rsidR="00574A39" w:rsidRDefault="00574A39" w:rsidP="00410712">
            <w:pPr>
              <w:jc w:val="center"/>
            </w:pPr>
            <w:r>
              <w:rPr>
                <w:sz w:val="24"/>
              </w:rPr>
              <w:t>-</w:t>
            </w:r>
          </w:p>
        </w:tc>
      </w:tr>
      <w:tr w:rsidR="00574A39" w:rsidTr="00410712">
        <w:tc>
          <w:tcPr>
            <w:tcW w:w="834" w:type="dxa"/>
            <w:vAlign w:val="center"/>
          </w:tcPr>
          <w:p w:rsidR="00574A39" w:rsidRDefault="00574A39" w:rsidP="00410712">
            <w:pPr>
              <w:jc w:val="center"/>
            </w:pPr>
            <w:r>
              <w:rPr>
                <w:sz w:val="24"/>
              </w:rPr>
              <w:t>300870</w:t>
            </w:r>
          </w:p>
        </w:tc>
        <w:tc>
          <w:tcPr>
            <w:tcW w:w="835" w:type="dxa"/>
            <w:vAlign w:val="center"/>
          </w:tcPr>
          <w:p w:rsidR="00574A39" w:rsidRDefault="00574A39" w:rsidP="00410712">
            <w:pPr>
              <w:jc w:val="center"/>
            </w:pPr>
            <w:r>
              <w:rPr>
                <w:sz w:val="24"/>
              </w:rPr>
              <w:t>欧陆通</w:t>
            </w:r>
          </w:p>
        </w:tc>
        <w:tc>
          <w:tcPr>
            <w:tcW w:w="834" w:type="dxa"/>
            <w:vAlign w:val="center"/>
          </w:tcPr>
          <w:p w:rsidR="00574A39" w:rsidRDefault="00574A39" w:rsidP="00410712">
            <w:pPr>
              <w:jc w:val="center"/>
            </w:pPr>
            <w:r>
              <w:rPr>
                <w:sz w:val="24"/>
              </w:rPr>
              <w:t>2020-08-13</w:t>
            </w:r>
          </w:p>
        </w:tc>
        <w:tc>
          <w:tcPr>
            <w:tcW w:w="835" w:type="dxa"/>
            <w:vAlign w:val="center"/>
          </w:tcPr>
          <w:p w:rsidR="00574A39" w:rsidRDefault="00574A39" w:rsidP="00410712">
            <w:pPr>
              <w:jc w:val="center"/>
            </w:pPr>
            <w:r>
              <w:rPr>
                <w:sz w:val="24"/>
              </w:rPr>
              <w:t>2021-02-24</w:t>
            </w:r>
          </w:p>
        </w:tc>
        <w:tc>
          <w:tcPr>
            <w:tcW w:w="834" w:type="dxa"/>
            <w:vAlign w:val="center"/>
          </w:tcPr>
          <w:p w:rsidR="00574A39" w:rsidRDefault="00574A39" w:rsidP="00410712">
            <w:pPr>
              <w:jc w:val="center"/>
            </w:pPr>
            <w:r>
              <w:rPr>
                <w:sz w:val="24"/>
              </w:rPr>
              <w:t>限售股</w:t>
            </w:r>
          </w:p>
        </w:tc>
        <w:tc>
          <w:tcPr>
            <w:tcW w:w="835" w:type="dxa"/>
            <w:vAlign w:val="center"/>
          </w:tcPr>
          <w:p w:rsidR="00574A39" w:rsidRDefault="00574A39" w:rsidP="00410712">
            <w:pPr>
              <w:jc w:val="right"/>
            </w:pPr>
            <w:r>
              <w:rPr>
                <w:sz w:val="24"/>
              </w:rPr>
              <w:t>36.81</w:t>
            </w:r>
          </w:p>
        </w:tc>
        <w:tc>
          <w:tcPr>
            <w:tcW w:w="834" w:type="dxa"/>
            <w:vAlign w:val="center"/>
          </w:tcPr>
          <w:p w:rsidR="00574A39" w:rsidRDefault="00574A39" w:rsidP="00410712">
            <w:pPr>
              <w:jc w:val="right"/>
            </w:pPr>
            <w:r>
              <w:rPr>
                <w:sz w:val="24"/>
              </w:rPr>
              <w:t>65.67</w:t>
            </w:r>
          </w:p>
        </w:tc>
        <w:tc>
          <w:tcPr>
            <w:tcW w:w="835" w:type="dxa"/>
            <w:vAlign w:val="center"/>
          </w:tcPr>
          <w:p w:rsidR="00574A39" w:rsidRDefault="00574A39" w:rsidP="00410712">
            <w:pPr>
              <w:jc w:val="right"/>
            </w:pPr>
            <w:r>
              <w:rPr>
                <w:sz w:val="24"/>
              </w:rPr>
              <w:t>478</w:t>
            </w:r>
          </w:p>
        </w:tc>
        <w:tc>
          <w:tcPr>
            <w:tcW w:w="834" w:type="dxa"/>
            <w:vAlign w:val="center"/>
          </w:tcPr>
          <w:p w:rsidR="00574A39" w:rsidRDefault="00574A39" w:rsidP="00410712">
            <w:pPr>
              <w:jc w:val="right"/>
            </w:pPr>
            <w:r>
              <w:rPr>
                <w:sz w:val="24"/>
              </w:rPr>
              <w:t>17,595.18</w:t>
            </w:r>
          </w:p>
        </w:tc>
        <w:tc>
          <w:tcPr>
            <w:tcW w:w="835" w:type="dxa"/>
            <w:vAlign w:val="center"/>
          </w:tcPr>
          <w:p w:rsidR="00574A39" w:rsidRDefault="00574A39" w:rsidP="00410712">
            <w:pPr>
              <w:jc w:val="right"/>
            </w:pPr>
            <w:r>
              <w:rPr>
                <w:sz w:val="24"/>
              </w:rPr>
              <w:t>31,390.26</w:t>
            </w:r>
          </w:p>
        </w:tc>
        <w:tc>
          <w:tcPr>
            <w:tcW w:w="835" w:type="dxa"/>
            <w:vAlign w:val="center"/>
          </w:tcPr>
          <w:p w:rsidR="00574A39" w:rsidRDefault="00574A39" w:rsidP="00410712">
            <w:pPr>
              <w:jc w:val="center"/>
            </w:pPr>
            <w:r>
              <w:rPr>
                <w:sz w:val="24"/>
              </w:rPr>
              <w:t>-</w:t>
            </w:r>
          </w:p>
        </w:tc>
      </w:tr>
      <w:tr w:rsidR="00574A39" w:rsidTr="00410712">
        <w:tc>
          <w:tcPr>
            <w:tcW w:w="834" w:type="dxa"/>
            <w:vAlign w:val="center"/>
          </w:tcPr>
          <w:p w:rsidR="00574A39" w:rsidRDefault="00574A39" w:rsidP="00410712">
            <w:pPr>
              <w:jc w:val="center"/>
            </w:pPr>
            <w:r>
              <w:rPr>
                <w:sz w:val="24"/>
              </w:rPr>
              <w:t>300872</w:t>
            </w:r>
          </w:p>
        </w:tc>
        <w:tc>
          <w:tcPr>
            <w:tcW w:w="835" w:type="dxa"/>
            <w:vAlign w:val="center"/>
          </w:tcPr>
          <w:p w:rsidR="00574A39" w:rsidRDefault="00574A39" w:rsidP="00410712">
            <w:pPr>
              <w:jc w:val="center"/>
            </w:pPr>
            <w:r>
              <w:rPr>
                <w:sz w:val="24"/>
              </w:rPr>
              <w:t>天阳科技</w:t>
            </w:r>
          </w:p>
        </w:tc>
        <w:tc>
          <w:tcPr>
            <w:tcW w:w="834" w:type="dxa"/>
            <w:vAlign w:val="center"/>
          </w:tcPr>
          <w:p w:rsidR="00574A39" w:rsidRDefault="00574A39" w:rsidP="00410712">
            <w:pPr>
              <w:jc w:val="center"/>
            </w:pPr>
            <w:r>
              <w:rPr>
                <w:sz w:val="24"/>
              </w:rPr>
              <w:t>2020-08-14</w:t>
            </w:r>
          </w:p>
        </w:tc>
        <w:tc>
          <w:tcPr>
            <w:tcW w:w="835" w:type="dxa"/>
            <w:vAlign w:val="center"/>
          </w:tcPr>
          <w:p w:rsidR="00574A39" w:rsidRDefault="00574A39" w:rsidP="00410712">
            <w:pPr>
              <w:jc w:val="center"/>
            </w:pPr>
            <w:r>
              <w:rPr>
                <w:sz w:val="24"/>
              </w:rPr>
              <w:t>2021-02-25</w:t>
            </w:r>
          </w:p>
        </w:tc>
        <w:tc>
          <w:tcPr>
            <w:tcW w:w="834" w:type="dxa"/>
            <w:vAlign w:val="center"/>
          </w:tcPr>
          <w:p w:rsidR="00574A39" w:rsidRDefault="00574A39" w:rsidP="00410712">
            <w:pPr>
              <w:jc w:val="center"/>
            </w:pPr>
            <w:r>
              <w:rPr>
                <w:sz w:val="24"/>
              </w:rPr>
              <w:t>限售股</w:t>
            </w:r>
          </w:p>
        </w:tc>
        <w:tc>
          <w:tcPr>
            <w:tcW w:w="835" w:type="dxa"/>
            <w:vAlign w:val="center"/>
          </w:tcPr>
          <w:p w:rsidR="00574A39" w:rsidRDefault="00574A39" w:rsidP="00410712">
            <w:pPr>
              <w:jc w:val="right"/>
            </w:pPr>
            <w:r>
              <w:rPr>
                <w:sz w:val="24"/>
              </w:rPr>
              <w:t>21.34</w:t>
            </w:r>
          </w:p>
        </w:tc>
        <w:tc>
          <w:tcPr>
            <w:tcW w:w="834" w:type="dxa"/>
            <w:vAlign w:val="center"/>
          </w:tcPr>
          <w:p w:rsidR="00574A39" w:rsidRDefault="00574A39" w:rsidP="00410712">
            <w:pPr>
              <w:jc w:val="right"/>
            </w:pPr>
            <w:r>
              <w:rPr>
                <w:sz w:val="24"/>
              </w:rPr>
              <w:t>37.84</w:t>
            </w:r>
          </w:p>
        </w:tc>
        <w:tc>
          <w:tcPr>
            <w:tcW w:w="835" w:type="dxa"/>
            <w:vAlign w:val="center"/>
          </w:tcPr>
          <w:p w:rsidR="00574A39" w:rsidRDefault="00574A39" w:rsidP="00410712">
            <w:pPr>
              <w:jc w:val="right"/>
            </w:pPr>
            <w:r>
              <w:rPr>
                <w:sz w:val="24"/>
              </w:rPr>
              <w:t>871</w:t>
            </w:r>
          </w:p>
        </w:tc>
        <w:tc>
          <w:tcPr>
            <w:tcW w:w="834" w:type="dxa"/>
            <w:vAlign w:val="center"/>
          </w:tcPr>
          <w:p w:rsidR="00574A39" w:rsidRDefault="00574A39" w:rsidP="00410712">
            <w:pPr>
              <w:jc w:val="right"/>
            </w:pPr>
            <w:r>
              <w:rPr>
                <w:sz w:val="24"/>
              </w:rPr>
              <w:t>18,587.14</w:t>
            </w:r>
          </w:p>
        </w:tc>
        <w:tc>
          <w:tcPr>
            <w:tcW w:w="835" w:type="dxa"/>
            <w:vAlign w:val="center"/>
          </w:tcPr>
          <w:p w:rsidR="00574A39" w:rsidRDefault="00574A39" w:rsidP="00410712">
            <w:pPr>
              <w:jc w:val="right"/>
            </w:pPr>
            <w:r>
              <w:rPr>
                <w:sz w:val="24"/>
              </w:rPr>
              <w:t>32,958.64</w:t>
            </w:r>
          </w:p>
        </w:tc>
        <w:tc>
          <w:tcPr>
            <w:tcW w:w="835" w:type="dxa"/>
            <w:vAlign w:val="center"/>
          </w:tcPr>
          <w:p w:rsidR="00574A39" w:rsidRDefault="00574A39" w:rsidP="00410712">
            <w:pPr>
              <w:jc w:val="center"/>
            </w:pPr>
            <w:r>
              <w:rPr>
                <w:sz w:val="24"/>
              </w:rPr>
              <w:t>-</w:t>
            </w:r>
          </w:p>
        </w:tc>
      </w:tr>
      <w:tr w:rsidR="00574A39" w:rsidTr="00410712">
        <w:tc>
          <w:tcPr>
            <w:tcW w:w="834" w:type="dxa"/>
            <w:vAlign w:val="center"/>
          </w:tcPr>
          <w:p w:rsidR="00574A39" w:rsidRDefault="00574A39" w:rsidP="00410712">
            <w:pPr>
              <w:jc w:val="center"/>
            </w:pPr>
            <w:r>
              <w:rPr>
                <w:sz w:val="24"/>
              </w:rPr>
              <w:t>300873</w:t>
            </w:r>
          </w:p>
        </w:tc>
        <w:tc>
          <w:tcPr>
            <w:tcW w:w="835" w:type="dxa"/>
            <w:vAlign w:val="center"/>
          </w:tcPr>
          <w:p w:rsidR="00574A39" w:rsidRDefault="00574A39" w:rsidP="00410712">
            <w:pPr>
              <w:jc w:val="center"/>
            </w:pPr>
            <w:r>
              <w:rPr>
                <w:sz w:val="24"/>
              </w:rPr>
              <w:t>海晨股份</w:t>
            </w:r>
          </w:p>
        </w:tc>
        <w:tc>
          <w:tcPr>
            <w:tcW w:w="834" w:type="dxa"/>
            <w:vAlign w:val="center"/>
          </w:tcPr>
          <w:p w:rsidR="00574A39" w:rsidRDefault="00574A39" w:rsidP="00410712">
            <w:pPr>
              <w:jc w:val="center"/>
            </w:pPr>
            <w:r>
              <w:rPr>
                <w:sz w:val="24"/>
              </w:rPr>
              <w:t>2020-08-14</w:t>
            </w:r>
          </w:p>
        </w:tc>
        <w:tc>
          <w:tcPr>
            <w:tcW w:w="835" w:type="dxa"/>
            <w:vAlign w:val="center"/>
          </w:tcPr>
          <w:p w:rsidR="00574A39" w:rsidRDefault="00574A39" w:rsidP="00410712">
            <w:pPr>
              <w:jc w:val="center"/>
            </w:pPr>
            <w:r>
              <w:rPr>
                <w:sz w:val="24"/>
              </w:rPr>
              <w:t>2021-03-02</w:t>
            </w:r>
          </w:p>
        </w:tc>
        <w:tc>
          <w:tcPr>
            <w:tcW w:w="834" w:type="dxa"/>
            <w:vAlign w:val="center"/>
          </w:tcPr>
          <w:p w:rsidR="00574A39" w:rsidRDefault="00574A39" w:rsidP="00410712">
            <w:pPr>
              <w:jc w:val="center"/>
            </w:pPr>
            <w:r>
              <w:rPr>
                <w:sz w:val="24"/>
              </w:rPr>
              <w:t>限售股</w:t>
            </w:r>
          </w:p>
        </w:tc>
        <w:tc>
          <w:tcPr>
            <w:tcW w:w="835" w:type="dxa"/>
            <w:vAlign w:val="center"/>
          </w:tcPr>
          <w:p w:rsidR="00574A39" w:rsidRDefault="00574A39" w:rsidP="00410712">
            <w:pPr>
              <w:jc w:val="right"/>
            </w:pPr>
            <w:r>
              <w:rPr>
                <w:sz w:val="24"/>
              </w:rPr>
              <w:t>30.72</w:t>
            </w:r>
          </w:p>
        </w:tc>
        <w:tc>
          <w:tcPr>
            <w:tcW w:w="834" w:type="dxa"/>
            <w:vAlign w:val="center"/>
          </w:tcPr>
          <w:p w:rsidR="00574A39" w:rsidRDefault="00574A39" w:rsidP="00410712">
            <w:pPr>
              <w:jc w:val="right"/>
            </w:pPr>
            <w:r>
              <w:rPr>
                <w:sz w:val="24"/>
              </w:rPr>
              <w:t>41.32</w:t>
            </w:r>
          </w:p>
        </w:tc>
        <w:tc>
          <w:tcPr>
            <w:tcW w:w="835" w:type="dxa"/>
            <w:vAlign w:val="center"/>
          </w:tcPr>
          <w:p w:rsidR="00574A39" w:rsidRDefault="00574A39" w:rsidP="00410712">
            <w:pPr>
              <w:jc w:val="right"/>
            </w:pPr>
            <w:r>
              <w:rPr>
                <w:sz w:val="24"/>
              </w:rPr>
              <w:t>484</w:t>
            </w:r>
          </w:p>
        </w:tc>
        <w:tc>
          <w:tcPr>
            <w:tcW w:w="834" w:type="dxa"/>
            <w:vAlign w:val="center"/>
          </w:tcPr>
          <w:p w:rsidR="00574A39" w:rsidRDefault="00574A39" w:rsidP="00410712">
            <w:pPr>
              <w:jc w:val="right"/>
            </w:pPr>
            <w:r>
              <w:rPr>
                <w:sz w:val="24"/>
              </w:rPr>
              <w:t>14,868.48</w:t>
            </w:r>
          </w:p>
        </w:tc>
        <w:tc>
          <w:tcPr>
            <w:tcW w:w="835" w:type="dxa"/>
            <w:vAlign w:val="center"/>
          </w:tcPr>
          <w:p w:rsidR="00574A39" w:rsidRDefault="00574A39" w:rsidP="00410712">
            <w:pPr>
              <w:jc w:val="right"/>
            </w:pPr>
            <w:r>
              <w:rPr>
                <w:sz w:val="24"/>
              </w:rPr>
              <w:t>19,998.88</w:t>
            </w:r>
          </w:p>
        </w:tc>
        <w:tc>
          <w:tcPr>
            <w:tcW w:w="835" w:type="dxa"/>
            <w:vAlign w:val="center"/>
          </w:tcPr>
          <w:p w:rsidR="00574A39" w:rsidRDefault="00574A39" w:rsidP="00410712">
            <w:pPr>
              <w:jc w:val="center"/>
            </w:pPr>
            <w:r>
              <w:rPr>
                <w:sz w:val="24"/>
              </w:rPr>
              <w:t>-</w:t>
            </w:r>
          </w:p>
        </w:tc>
      </w:tr>
      <w:tr w:rsidR="00574A39" w:rsidTr="00410712">
        <w:tc>
          <w:tcPr>
            <w:tcW w:w="834" w:type="dxa"/>
            <w:vAlign w:val="center"/>
          </w:tcPr>
          <w:p w:rsidR="00574A39" w:rsidRDefault="00574A39" w:rsidP="00410712">
            <w:pPr>
              <w:jc w:val="center"/>
            </w:pPr>
            <w:r>
              <w:rPr>
                <w:sz w:val="24"/>
              </w:rPr>
              <w:t>300876</w:t>
            </w:r>
          </w:p>
        </w:tc>
        <w:tc>
          <w:tcPr>
            <w:tcW w:w="835" w:type="dxa"/>
            <w:vAlign w:val="center"/>
          </w:tcPr>
          <w:p w:rsidR="00574A39" w:rsidRDefault="00574A39" w:rsidP="00410712">
            <w:pPr>
              <w:jc w:val="center"/>
            </w:pPr>
            <w:r>
              <w:rPr>
                <w:sz w:val="24"/>
              </w:rPr>
              <w:t>蒙泰高新</w:t>
            </w:r>
          </w:p>
        </w:tc>
        <w:tc>
          <w:tcPr>
            <w:tcW w:w="834" w:type="dxa"/>
            <w:vAlign w:val="center"/>
          </w:tcPr>
          <w:p w:rsidR="00574A39" w:rsidRDefault="00574A39" w:rsidP="00410712">
            <w:pPr>
              <w:jc w:val="center"/>
            </w:pPr>
            <w:r>
              <w:rPr>
                <w:sz w:val="24"/>
              </w:rPr>
              <w:t>2020-08-14</w:t>
            </w:r>
          </w:p>
        </w:tc>
        <w:tc>
          <w:tcPr>
            <w:tcW w:w="835" w:type="dxa"/>
            <w:vAlign w:val="center"/>
          </w:tcPr>
          <w:p w:rsidR="00574A39" w:rsidRDefault="00574A39" w:rsidP="00410712">
            <w:pPr>
              <w:jc w:val="center"/>
            </w:pPr>
            <w:r>
              <w:rPr>
                <w:sz w:val="24"/>
              </w:rPr>
              <w:t>2021-02-2</w:t>
            </w:r>
            <w:r w:rsidR="00196B44">
              <w:rPr>
                <w:sz w:val="24"/>
              </w:rPr>
              <w:t>5</w:t>
            </w:r>
          </w:p>
        </w:tc>
        <w:tc>
          <w:tcPr>
            <w:tcW w:w="834" w:type="dxa"/>
            <w:vAlign w:val="center"/>
          </w:tcPr>
          <w:p w:rsidR="00574A39" w:rsidRDefault="00574A39" w:rsidP="00410712">
            <w:pPr>
              <w:jc w:val="center"/>
            </w:pPr>
            <w:r>
              <w:rPr>
                <w:sz w:val="24"/>
              </w:rPr>
              <w:t>限售股</w:t>
            </w:r>
          </w:p>
        </w:tc>
        <w:tc>
          <w:tcPr>
            <w:tcW w:w="835" w:type="dxa"/>
            <w:vAlign w:val="center"/>
          </w:tcPr>
          <w:p w:rsidR="00574A39" w:rsidRDefault="00574A39" w:rsidP="00410712">
            <w:pPr>
              <w:jc w:val="right"/>
            </w:pPr>
            <w:r>
              <w:rPr>
                <w:sz w:val="24"/>
              </w:rPr>
              <w:t>20.09</w:t>
            </w:r>
          </w:p>
        </w:tc>
        <w:tc>
          <w:tcPr>
            <w:tcW w:w="834" w:type="dxa"/>
            <w:vAlign w:val="center"/>
          </w:tcPr>
          <w:p w:rsidR="00574A39" w:rsidRDefault="00574A39" w:rsidP="00410712">
            <w:pPr>
              <w:jc w:val="right"/>
            </w:pPr>
            <w:r>
              <w:rPr>
                <w:sz w:val="24"/>
              </w:rPr>
              <w:t>36.62</w:t>
            </w:r>
          </w:p>
        </w:tc>
        <w:tc>
          <w:tcPr>
            <w:tcW w:w="835" w:type="dxa"/>
            <w:vAlign w:val="center"/>
          </w:tcPr>
          <w:p w:rsidR="00574A39" w:rsidRDefault="00574A39" w:rsidP="00410712">
            <w:pPr>
              <w:jc w:val="right"/>
            </w:pPr>
            <w:r>
              <w:rPr>
                <w:sz w:val="24"/>
              </w:rPr>
              <w:t>350</w:t>
            </w:r>
          </w:p>
        </w:tc>
        <w:tc>
          <w:tcPr>
            <w:tcW w:w="834" w:type="dxa"/>
            <w:vAlign w:val="center"/>
          </w:tcPr>
          <w:p w:rsidR="00574A39" w:rsidRDefault="00574A39" w:rsidP="00410712">
            <w:pPr>
              <w:jc w:val="right"/>
            </w:pPr>
            <w:r>
              <w:rPr>
                <w:sz w:val="24"/>
              </w:rPr>
              <w:t>7,031.50</w:t>
            </w:r>
          </w:p>
        </w:tc>
        <w:tc>
          <w:tcPr>
            <w:tcW w:w="835" w:type="dxa"/>
            <w:vAlign w:val="center"/>
          </w:tcPr>
          <w:p w:rsidR="00574A39" w:rsidRDefault="00574A39" w:rsidP="00410712">
            <w:pPr>
              <w:jc w:val="right"/>
            </w:pPr>
            <w:r>
              <w:rPr>
                <w:sz w:val="24"/>
              </w:rPr>
              <w:t>12,817.00</w:t>
            </w:r>
          </w:p>
        </w:tc>
        <w:tc>
          <w:tcPr>
            <w:tcW w:w="835" w:type="dxa"/>
            <w:vAlign w:val="center"/>
          </w:tcPr>
          <w:p w:rsidR="00574A39" w:rsidRDefault="00574A39" w:rsidP="00410712">
            <w:pPr>
              <w:jc w:val="center"/>
            </w:pPr>
            <w:r>
              <w:rPr>
                <w:sz w:val="24"/>
              </w:rPr>
              <w:t>-</w:t>
            </w:r>
          </w:p>
        </w:tc>
      </w:tr>
      <w:tr w:rsidR="00574A39" w:rsidTr="00410712">
        <w:tc>
          <w:tcPr>
            <w:tcW w:w="834" w:type="dxa"/>
            <w:vAlign w:val="center"/>
          </w:tcPr>
          <w:p w:rsidR="00574A39" w:rsidRDefault="00574A39" w:rsidP="00410712">
            <w:pPr>
              <w:jc w:val="center"/>
            </w:pPr>
            <w:r>
              <w:rPr>
                <w:sz w:val="24"/>
              </w:rPr>
              <w:t>300877</w:t>
            </w:r>
          </w:p>
        </w:tc>
        <w:tc>
          <w:tcPr>
            <w:tcW w:w="835" w:type="dxa"/>
            <w:vAlign w:val="center"/>
          </w:tcPr>
          <w:p w:rsidR="00574A39" w:rsidRDefault="00574A39" w:rsidP="00410712">
            <w:pPr>
              <w:jc w:val="center"/>
            </w:pPr>
            <w:r>
              <w:rPr>
                <w:sz w:val="24"/>
              </w:rPr>
              <w:t>金春股份</w:t>
            </w:r>
          </w:p>
        </w:tc>
        <w:tc>
          <w:tcPr>
            <w:tcW w:w="834" w:type="dxa"/>
            <w:vAlign w:val="center"/>
          </w:tcPr>
          <w:p w:rsidR="00574A39" w:rsidRDefault="00574A39" w:rsidP="00410712">
            <w:pPr>
              <w:jc w:val="center"/>
            </w:pPr>
            <w:r>
              <w:rPr>
                <w:sz w:val="24"/>
              </w:rPr>
              <w:t>2020-08-17</w:t>
            </w:r>
          </w:p>
        </w:tc>
        <w:tc>
          <w:tcPr>
            <w:tcW w:w="835" w:type="dxa"/>
            <w:vAlign w:val="center"/>
          </w:tcPr>
          <w:p w:rsidR="00574A39" w:rsidRDefault="00196B44" w:rsidP="00410712">
            <w:pPr>
              <w:jc w:val="center"/>
            </w:pPr>
            <w:r>
              <w:rPr>
                <w:sz w:val="24"/>
              </w:rPr>
              <w:t>2021-03</w:t>
            </w:r>
            <w:r w:rsidR="00574A39">
              <w:rPr>
                <w:sz w:val="24"/>
              </w:rPr>
              <w:t>-</w:t>
            </w:r>
            <w:r>
              <w:rPr>
                <w:sz w:val="24"/>
              </w:rPr>
              <w:t>03</w:t>
            </w:r>
          </w:p>
        </w:tc>
        <w:tc>
          <w:tcPr>
            <w:tcW w:w="834" w:type="dxa"/>
            <w:vAlign w:val="center"/>
          </w:tcPr>
          <w:p w:rsidR="00574A39" w:rsidRDefault="00574A39" w:rsidP="00410712">
            <w:pPr>
              <w:jc w:val="center"/>
            </w:pPr>
            <w:r>
              <w:rPr>
                <w:sz w:val="24"/>
              </w:rPr>
              <w:t>限售股</w:t>
            </w:r>
          </w:p>
        </w:tc>
        <w:tc>
          <w:tcPr>
            <w:tcW w:w="835" w:type="dxa"/>
            <w:vAlign w:val="center"/>
          </w:tcPr>
          <w:p w:rsidR="00574A39" w:rsidRDefault="00574A39" w:rsidP="00410712">
            <w:pPr>
              <w:jc w:val="right"/>
            </w:pPr>
            <w:r>
              <w:rPr>
                <w:sz w:val="24"/>
              </w:rPr>
              <w:t>30.54</w:t>
            </w:r>
          </w:p>
        </w:tc>
        <w:tc>
          <w:tcPr>
            <w:tcW w:w="834" w:type="dxa"/>
            <w:vAlign w:val="center"/>
          </w:tcPr>
          <w:p w:rsidR="00574A39" w:rsidRDefault="00574A39" w:rsidP="00410712">
            <w:pPr>
              <w:jc w:val="right"/>
            </w:pPr>
            <w:r>
              <w:rPr>
                <w:sz w:val="24"/>
              </w:rPr>
              <w:t>50.85</w:t>
            </w:r>
          </w:p>
        </w:tc>
        <w:tc>
          <w:tcPr>
            <w:tcW w:w="835" w:type="dxa"/>
            <w:vAlign w:val="center"/>
          </w:tcPr>
          <w:p w:rsidR="00574A39" w:rsidRDefault="00574A39" w:rsidP="00410712">
            <w:pPr>
              <w:jc w:val="right"/>
            </w:pPr>
            <w:r>
              <w:rPr>
                <w:sz w:val="24"/>
              </w:rPr>
              <w:t>569</w:t>
            </w:r>
          </w:p>
        </w:tc>
        <w:tc>
          <w:tcPr>
            <w:tcW w:w="834" w:type="dxa"/>
            <w:vAlign w:val="center"/>
          </w:tcPr>
          <w:p w:rsidR="00574A39" w:rsidRDefault="00574A39" w:rsidP="00410712">
            <w:pPr>
              <w:jc w:val="right"/>
            </w:pPr>
            <w:r>
              <w:rPr>
                <w:sz w:val="24"/>
              </w:rPr>
              <w:t>17,377.26</w:t>
            </w:r>
          </w:p>
        </w:tc>
        <w:tc>
          <w:tcPr>
            <w:tcW w:w="835" w:type="dxa"/>
            <w:vAlign w:val="center"/>
          </w:tcPr>
          <w:p w:rsidR="00574A39" w:rsidRDefault="00574A39" w:rsidP="00410712">
            <w:pPr>
              <w:jc w:val="right"/>
            </w:pPr>
            <w:r>
              <w:rPr>
                <w:sz w:val="24"/>
              </w:rPr>
              <w:t>28,933.65</w:t>
            </w:r>
          </w:p>
        </w:tc>
        <w:tc>
          <w:tcPr>
            <w:tcW w:w="835" w:type="dxa"/>
            <w:vAlign w:val="center"/>
          </w:tcPr>
          <w:p w:rsidR="00574A39" w:rsidRDefault="00574A39" w:rsidP="00410712">
            <w:pPr>
              <w:jc w:val="center"/>
            </w:pPr>
            <w:r>
              <w:rPr>
                <w:sz w:val="24"/>
              </w:rPr>
              <w:t>-</w:t>
            </w:r>
          </w:p>
        </w:tc>
      </w:tr>
      <w:tr w:rsidR="00574A39" w:rsidTr="00410712">
        <w:tc>
          <w:tcPr>
            <w:tcW w:w="834" w:type="dxa"/>
            <w:vAlign w:val="center"/>
          </w:tcPr>
          <w:p w:rsidR="00574A39" w:rsidRDefault="00574A39" w:rsidP="00410712">
            <w:pPr>
              <w:jc w:val="center"/>
            </w:pPr>
            <w:r>
              <w:rPr>
                <w:sz w:val="24"/>
              </w:rPr>
              <w:t>300878</w:t>
            </w:r>
          </w:p>
        </w:tc>
        <w:tc>
          <w:tcPr>
            <w:tcW w:w="835" w:type="dxa"/>
            <w:vAlign w:val="center"/>
          </w:tcPr>
          <w:p w:rsidR="00574A39" w:rsidRDefault="00574A39" w:rsidP="00410712">
            <w:pPr>
              <w:jc w:val="center"/>
            </w:pPr>
            <w:r>
              <w:rPr>
                <w:sz w:val="24"/>
              </w:rPr>
              <w:t>维康药业</w:t>
            </w:r>
          </w:p>
        </w:tc>
        <w:tc>
          <w:tcPr>
            <w:tcW w:w="834" w:type="dxa"/>
            <w:vAlign w:val="center"/>
          </w:tcPr>
          <w:p w:rsidR="00574A39" w:rsidRDefault="00574A39" w:rsidP="00410712">
            <w:pPr>
              <w:jc w:val="center"/>
            </w:pPr>
            <w:r>
              <w:rPr>
                <w:sz w:val="24"/>
              </w:rPr>
              <w:t>2020-08-17</w:t>
            </w:r>
          </w:p>
        </w:tc>
        <w:tc>
          <w:tcPr>
            <w:tcW w:w="835" w:type="dxa"/>
            <w:vAlign w:val="center"/>
          </w:tcPr>
          <w:p w:rsidR="00574A39" w:rsidRDefault="00196B44" w:rsidP="00410712">
            <w:pPr>
              <w:jc w:val="center"/>
            </w:pPr>
            <w:r>
              <w:rPr>
                <w:sz w:val="24"/>
              </w:rPr>
              <w:t>2021-03</w:t>
            </w:r>
            <w:r w:rsidR="00574A39">
              <w:rPr>
                <w:sz w:val="24"/>
              </w:rPr>
              <w:t>-</w:t>
            </w:r>
            <w:r>
              <w:rPr>
                <w:sz w:val="24"/>
              </w:rPr>
              <w:t>03</w:t>
            </w:r>
          </w:p>
        </w:tc>
        <w:tc>
          <w:tcPr>
            <w:tcW w:w="834" w:type="dxa"/>
            <w:vAlign w:val="center"/>
          </w:tcPr>
          <w:p w:rsidR="00574A39" w:rsidRDefault="00574A39" w:rsidP="00410712">
            <w:pPr>
              <w:jc w:val="center"/>
            </w:pPr>
            <w:r>
              <w:rPr>
                <w:sz w:val="24"/>
              </w:rPr>
              <w:t>限售股</w:t>
            </w:r>
          </w:p>
        </w:tc>
        <w:tc>
          <w:tcPr>
            <w:tcW w:w="835" w:type="dxa"/>
            <w:vAlign w:val="center"/>
          </w:tcPr>
          <w:p w:rsidR="00574A39" w:rsidRDefault="00574A39" w:rsidP="00410712">
            <w:pPr>
              <w:jc w:val="right"/>
            </w:pPr>
            <w:r>
              <w:rPr>
                <w:sz w:val="24"/>
              </w:rPr>
              <w:t>41.34</w:t>
            </w:r>
          </w:p>
        </w:tc>
        <w:tc>
          <w:tcPr>
            <w:tcW w:w="834" w:type="dxa"/>
            <w:vAlign w:val="center"/>
          </w:tcPr>
          <w:p w:rsidR="00574A39" w:rsidRDefault="00574A39" w:rsidP="00410712">
            <w:pPr>
              <w:jc w:val="right"/>
            </w:pPr>
            <w:r>
              <w:rPr>
                <w:sz w:val="24"/>
              </w:rPr>
              <w:t>48.72</w:t>
            </w:r>
          </w:p>
        </w:tc>
        <w:tc>
          <w:tcPr>
            <w:tcW w:w="835" w:type="dxa"/>
            <w:vAlign w:val="center"/>
          </w:tcPr>
          <w:p w:rsidR="00574A39" w:rsidRDefault="00574A39" w:rsidP="00410712">
            <w:pPr>
              <w:jc w:val="right"/>
            </w:pPr>
            <w:r>
              <w:rPr>
                <w:sz w:val="24"/>
              </w:rPr>
              <w:t>401</w:t>
            </w:r>
          </w:p>
        </w:tc>
        <w:tc>
          <w:tcPr>
            <w:tcW w:w="834" w:type="dxa"/>
            <w:vAlign w:val="center"/>
          </w:tcPr>
          <w:p w:rsidR="00574A39" w:rsidRDefault="00574A39" w:rsidP="00410712">
            <w:pPr>
              <w:jc w:val="right"/>
            </w:pPr>
            <w:r>
              <w:rPr>
                <w:sz w:val="24"/>
              </w:rPr>
              <w:t>16,577.34</w:t>
            </w:r>
          </w:p>
        </w:tc>
        <w:tc>
          <w:tcPr>
            <w:tcW w:w="835" w:type="dxa"/>
            <w:vAlign w:val="center"/>
          </w:tcPr>
          <w:p w:rsidR="00574A39" w:rsidRDefault="00574A39" w:rsidP="00410712">
            <w:pPr>
              <w:jc w:val="right"/>
            </w:pPr>
            <w:r>
              <w:rPr>
                <w:sz w:val="24"/>
              </w:rPr>
              <w:t>19,536.72</w:t>
            </w:r>
          </w:p>
        </w:tc>
        <w:tc>
          <w:tcPr>
            <w:tcW w:w="835" w:type="dxa"/>
            <w:vAlign w:val="center"/>
          </w:tcPr>
          <w:p w:rsidR="00574A39" w:rsidRDefault="00574A39" w:rsidP="00410712">
            <w:pPr>
              <w:jc w:val="center"/>
            </w:pPr>
            <w:r>
              <w:rPr>
                <w:sz w:val="24"/>
              </w:rPr>
              <w:t>-</w:t>
            </w:r>
          </w:p>
        </w:tc>
      </w:tr>
      <w:tr w:rsidR="00574A39" w:rsidTr="00410712">
        <w:tc>
          <w:tcPr>
            <w:tcW w:w="834" w:type="dxa"/>
            <w:vAlign w:val="center"/>
          </w:tcPr>
          <w:p w:rsidR="00574A39" w:rsidRDefault="00574A39" w:rsidP="00410712">
            <w:pPr>
              <w:jc w:val="center"/>
            </w:pPr>
            <w:r>
              <w:rPr>
                <w:sz w:val="24"/>
              </w:rPr>
              <w:t>300879</w:t>
            </w:r>
          </w:p>
        </w:tc>
        <w:tc>
          <w:tcPr>
            <w:tcW w:w="835" w:type="dxa"/>
            <w:vAlign w:val="center"/>
          </w:tcPr>
          <w:p w:rsidR="00574A39" w:rsidRDefault="00574A39" w:rsidP="00410712">
            <w:pPr>
              <w:jc w:val="center"/>
            </w:pPr>
            <w:r>
              <w:rPr>
                <w:sz w:val="24"/>
              </w:rPr>
              <w:t>大叶股份</w:t>
            </w:r>
          </w:p>
        </w:tc>
        <w:tc>
          <w:tcPr>
            <w:tcW w:w="834" w:type="dxa"/>
            <w:vAlign w:val="center"/>
          </w:tcPr>
          <w:p w:rsidR="00574A39" w:rsidRDefault="00574A39" w:rsidP="00410712">
            <w:pPr>
              <w:jc w:val="center"/>
            </w:pPr>
            <w:r>
              <w:rPr>
                <w:sz w:val="24"/>
              </w:rPr>
              <w:t>2020-08-25</w:t>
            </w:r>
          </w:p>
        </w:tc>
        <w:tc>
          <w:tcPr>
            <w:tcW w:w="835" w:type="dxa"/>
            <w:vAlign w:val="center"/>
          </w:tcPr>
          <w:p w:rsidR="00574A39" w:rsidRDefault="00574A39" w:rsidP="00410712">
            <w:pPr>
              <w:jc w:val="center"/>
            </w:pPr>
            <w:r>
              <w:rPr>
                <w:sz w:val="24"/>
              </w:rPr>
              <w:t>2021-03-01</w:t>
            </w:r>
          </w:p>
        </w:tc>
        <w:tc>
          <w:tcPr>
            <w:tcW w:w="834" w:type="dxa"/>
            <w:vAlign w:val="center"/>
          </w:tcPr>
          <w:p w:rsidR="00574A39" w:rsidRDefault="00574A39" w:rsidP="00410712">
            <w:pPr>
              <w:jc w:val="center"/>
            </w:pPr>
            <w:r>
              <w:rPr>
                <w:sz w:val="24"/>
              </w:rPr>
              <w:t>限售股</w:t>
            </w:r>
          </w:p>
        </w:tc>
        <w:tc>
          <w:tcPr>
            <w:tcW w:w="835" w:type="dxa"/>
            <w:vAlign w:val="center"/>
          </w:tcPr>
          <w:p w:rsidR="00574A39" w:rsidRDefault="00574A39" w:rsidP="00410712">
            <w:pPr>
              <w:jc w:val="right"/>
            </w:pPr>
            <w:r>
              <w:rPr>
                <w:sz w:val="24"/>
              </w:rPr>
              <w:t>10.58</w:t>
            </w:r>
          </w:p>
        </w:tc>
        <w:tc>
          <w:tcPr>
            <w:tcW w:w="834" w:type="dxa"/>
            <w:vAlign w:val="center"/>
          </w:tcPr>
          <w:p w:rsidR="00574A39" w:rsidRDefault="00574A39" w:rsidP="00410712">
            <w:pPr>
              <w:jc w:val="right"/>
            </w:pPr>
            <w:r>
              <w:rPr>
                <w:sz w:val="24"/>
              </w:rPr>
              <w:t>27.12</w:t>
            </w:r>
          </w:p>
        </w:tc>
        <w:tc>
          <w:tcPr>
            <w:tcW w:w="835" w:type="dxa"/>
            <w:vAlign w:val="center"/>
          </w:tcPr>
          <w:p w:rsidR="00574A39" w:rsidRDefault="00574A39" w:rsidP="00410712">
            <w:pPr>
              <w:jc w:val="right"/>
            </w:pPr>
            <w:r>
              <w:rPr>
                <w:sz w:val="24"/>
              </w:rPr>
              <w:t>466</w:t>
            </w:r>
          </w:p>
        </w:tc>
        <w:tc>
          <w:tcPr>
            <w:tcW w:w="834" w:type="dxa"/>
            <w:vAlign w:val="center"/>
          </w:tcPr>
          <w:p w:rsidR="00574A39" w:rsidRDefault="00574A39" w:rsidP="00410712">
            <w:pPr>
              <w:jc w:val="right"/>
            </w:pPr>
            <w:r>
              <w:rPr>
                <w:sz w:val="24"/>
              </w:rPr>
              <w:t>4,930.28</w:t>
            </w:r>
          </w:p>
        </w:tc>
        <w:tc>
          <w:tcPr>
            <w:tcW w:w="835" w:type="dxa"/>
            <w:vAlign w:val="center"/>
          </w:tcPr>
          <w:p w:rsidR="00574A39" w:rsidRDefault="00574A39" w:rsidP="00410712">
            <w:pPr>
              <w:jc w:val="right"/>
            </w:pPr>
            <w:r>
              <w:rPr>
                <w:sz w:val="24"/>
              </w:rPr>
              <w:t>12,637.92</w:t>
            </w:r>
          </w:p>
        </w:tc>
        <w:tc>
          <w:tcPr>
            <w:tcW w:w="835" w:type="dxa"/>
            <w:vAlign w:val="center"/>
          </w:tcPr>
          <w:p w:rsidR="00574A39" w:rsidRDefault="00574A39" w:rsidP="00410712">
            <w:pPr>
              <w:jc w:val="center"/>
            </w:pPr>
            <w:r>
              <w:rPr>
                <w:sz w:val="24"/>
              </w:rPr>
              <w:t>-</w:t>
            </w:r>
          </w:p>
        </w:tc>
      </w:tr>
      <w:tr w:rsidR="00574A39" w:rsidTr="00410712">
        <w:tc>
          <w:tcPr>
            <w:tcW w:w="834" w:type="dxa"/>
            <w:vAlign w:val="center"/>
          </w:tcPr>
          <w:p w:rsidR="00574A39" w:rsidRDefault="00574A39" w:rsidP="00410712">
            <w:pPr>
              <w:jc w:val="center"/>
            </w:pPr>
            <w:r>
              <w:rPr>
                <w:sz w:val="24"/>
              </w:rPr>
              <w:t>300881</w:t>
            </w:r>
          </w:p>
        </w:tc>
        <w:tc>
          <w:tcPr>
            <w:tcW w:w="835" w:type="dxa"/>
            <w:vAlign w:val="center"/>
          </w:tcPr>
          <w:p w:rsidR="00574A39" w:rsidRDefault="00574A39" w:rsidP="00410712">
            <w:pPr>
              <w:jc w:val="center"/>
            </w:pPr>
            <w:r>
              <w:rPr>
                <w:sz w:val="24"/>
              </w:rPr>
              <w:t>盛德鑫泰</w:t>
            </w:r>
          </w:p>
        </w:tc>
        <w:tc>
          <w:tcPr>
            <w:tcW w:w="834" w:type="dxa"/>
            <w:vAlign w:val="center"/>
          </w:tcPr>
          <w:p w:rsidR="00574A39" w:rsidRDefault="00574A39" w:rsidP="00410712">
            <w:pPr>
              <w:jc w:val="center"/>
            </w:pPr>
            <w:r>
              <w:rPr>
                <w:sz w:val="24"/>
              </w:rPr>
              <w:t>2020-08-25</w:t>
            </w:r>
          </w:p>
        </w:tc>
        <w:tc>
          <w:tcPr>
            <w:tcW w:w="835" w:type="dxa"/>
            <w:vAlign w:val="center"/>
          </w:tcPr>
          <w:p w:rsidR="00574A39" w:rsidRDefault="00574A39" w:rsidP="00410712">
            <w:pPr>
              <w:jc w:val="center"/>
            </w:pPr>
            <w:r>
              <w:rPr>
                <w:sz w:val="24"/>
              </w:rPr>
              <w:t>2021-03-0</w:t>
            </w:r>
            <w:r w:rsidR="00196B44">
              <w:rPr>
                <w:sz w:val="24"/>
              </w:rPr>
              <w:t>5</w:t>
            </w:r>
          </w:p>
        </w:tc>
        <w:tc>
          <w:tcPr>
            <w:tcW w:w="834" w:type="dxa"/>
            <w:vAlign w:val="center"/>
          </w:tcPr>
          <w:p w:rsidR="00574A39" w:rsidRDefault="00574A39" w:rsidP="00410712">
            <w:pPr>
              <w:jc w:val="center"/>
            </w:pPr>
            <w:r>
              <w:rPr>
                <w:sz w:val="24"/>
              </w:rPr>
              <w:t>限售股</w:t>
            </w:r>
          </w:p>
        </w:tc>
        <w:tc>
          <w:tcPr>
            <w:tcW w:w="835" w:type="dxa"/>
            <w:vAlign w:val="center"/>
          </w:tcPr>
          <w:p w:rsidR="00574A39" w:rsidRDefault="00574A39" w:rsidP="00410712">
            <w:pPr>
              <w:jc w:val="right"/>
            </w:pPr>
            <w:r>
              <w:rPr>
                <w:sz w:val="24"/>
              </w:rPr>
              <w:t>14.17</w:t>
            </w:r>
          </w:p>
        </w:tc>
        <w:tc>
          <w:tcPr>
            <w:tcW w:w="834" w:type="dxa"/>
            <w:vAlign w:val="center"/>
          </w:tcPr>
          <w:p w:rsidR="00574A39" w:rsidRDefault="00574A39" w:rsidP="00410712">
            <w:pPr>
              <w:jc w:val="right"/>
            </w:pPr>
            <w:r>
              <w:rPr>
                <w:sz w:val="24"/>
              </w:rPr>
              <w:t>32.31</w:t>
            </w:r>
          </w:p>
        </w:tc>
        <w:tc>
          <w:tcPr>
            <w:tcW w:w="835" w:type="dxa"/>
            <w:vAlign w:val="center"/>
          </w:tcPr>
          <w:p w:rsidR="00574A39" w:rsidRDefault="00574A39" w:rsidP="00410712">
            <w:pPr>
              <w:jc w:val="right"/>
            </w:pPr>
            <w:r>
              <w:rPr>
                <w:sz w:val="24"/>
              </w:rPr>
              <w:t>291</w:t>
            </w:r>
          </w:p>
        </w:tc>
        <w:tc>
          <w:tcPr>
            <w:tcW w:w="834" w:type="dxa"/>
            <w:vAlign w:val="center"/>
          </w:tcPr>
          <w:p w:rsidR="00574A39" w:rsidRDefault="00574A39" w:rsidP="00410712">
            <w:pPr>
              <w:jc w:val="right"/>
            </w:pPr>
            <w:r>
              <w:rPr>
                <w:sz w:val="24"/>
              </w:rPr>
              <w:t>4,123.47</w:t>
            </w:r>
          </w:p>
        </w:tc>
        <w:tc>
          <w:tcPr>
            <w:tcW w:w="835" w:type="dxa"/>
            <w:vAlign w:val="center"/>
          </w:tcPr>
          <w:p w:rsidR="00574A39" w:rsidRDefault="00574A39" w:rsidP="00410712">
            <w:pPr>
              <w:jc w:val="right"/>
            </w:pPr>
            <w:r>
              <w:rPr>
                <w:sz w:val="24"/>
              </w:rPr>
              <w:t>9,402.21</w:t>
            </w:r>
          </w:p>
        </w:tc>
        <w:tc>
          <w:tcPr>
            <w:tcW w:w="835" w:type="dxa"/>
            <w:vAlign w:val="center"/>
          </w:tcPr>
          <w:p w:rsidR="00574A39" w:rsidRDefault="00574A39" w:rsidP="00410712">
            <w:pPr>
              <w:jc w:val="center"/>
            </w:pPr>
            <w:r>
              <w:rPr>
                <w:sz w:val="24"/>
              </w:rPr>
              <w:t>-</w:t>
            </w:r>
          </w:p>
        </w:tc>
      </w:tr>
      <w:tr w:rsidR="00574A39" w:rsidTr="00410712">
        <w:tc>
          <w:tcPr>
            <w:tcW w:w="834" w:type="dxa"/>
            <w:vAlign w:val="center"/>
          </w:tcPr>
          <w:p w:rsidR="00574A39" w:rsidRDefault="00574A39" w:rsidP="00410712">
            <w:pPr>
              <w:jc w:val="center"/>
            </w:pPr>
            <w:r>
              <w:rPr>
                <w:sz w:val="24"/>
              </w:rPr>
              <w:t>300882</w:t>
            </w:r>
          </w:p>
        </w:tc>
        <w:tc>
          <w:tcPr>
            <w:tcW w:w="835" w:type="dxa"/>
            <w:vAlign w:val="center"/>
          </w:tcPr>
          <w:p w:rsidR="00574A39" w:rsidRDefault="00574A39" w:rsidP="00410712">
            <w:pPr>
              <w:jc w:val="center"/>
            </w:pPr>
            <w:r>
              <w:rPr>
                <w:sz w:val="24"/>
              </w:rPr>
              <w:t>万胜智能</w:t>
            </w:r>
          </w:p>
        </w:tc>
        <w:tc>
          <w:tcPr>
            <w:tcW w:w="834" w:type="dxa"/>
            <w:vAlign w:val="center"/>
          </w:tcPr>
          <w:p w:rsidR="00574A39" w:rsidRDefault="00574A39" w:rsidP="00410712">
            <w:pPr>
              <w:jc w:val="center"/>
            </w:pPr>
            <w:r>
              <w:rPr>
                <w:sz w:val="24"/>
              </w:rPr>
              <w:t>2020-08-27</w:t>
            </w:r>
          </w:p>
        </w:tc>
        <w:tc>
          <w:tcPr>
            <w:tcW w:w="835" w:type="dxa"/>
            <w:vAlign w:val="center"/>
          </w:tcPr>
          <w:p w:rsidR="00574A39" w:rsidRDefault="00574A39" w:rsidP="00410712">
            <w:pPr>
              <w:jc w:val="center"/>
            </w:pPr>
            <w:r>
              <w:rPr>
                <w:sz w:val="24"/>
              </w:rPr>
              <w:t>2021-03-10</w:t>
            </w:r>
          </w:p>
        </w:tc>
        <w:tc>
          <w:tcPr>
            <w:tcW w:w="834" w:type="dxa"/>
            <w:vAlign w:val="center"/>
          </w:tcPr>
          <w:p w:rsidR="00574A39" w:rsidRDefault="00574A39" w:rsidP="00410712">
            <w:pPr>
              <w:jc w:val="center"/>
            </w:pPr>
            <w:r>
              <w:rPr>
                <w:sz w:val="24"/>
              </w:rPr>
              <w:t>限售股</w:t>
            </w:r>
          </w:p>
        </w:tc>
        <w:tc>
          <w:tcPr>
            <w:tcW w:w="835" w:type="dxa"/>
            <w:vAlign w:val="center"/>
          </w:tcPr>
          <w:p w:rsidR="00574A39" w:rsidRDefault="00574A39" w:rsidP="00410712">
            <w:pPr>
              <w:jc w:val="right"/>
            </w:pPr>
            <w:r>
              <w:rPr>
                <w:sz w:val="24"/>
              </w:rPr>
              <w:t>10.33</w:t>
            </w:r>
          </w:p>
        </w:tc>
        <w:tc>
          <w:tcPr>
            <w:tcW w:w="834" w:type="dxa"/>
            <w:vAlign w:val="center"/>
          </w:tcPr>
          <w:p w:rsidR="00574A39" w:rsidRDefault="00574A39" w:rsidP="00410712">
            <w:pPr>
              <w:jc w:val="right"/>
            </w:pPr>
            <w:r>
              <w:rPr>
                <w:sz w:val="24"/>
              </w:rPr>
              <w:t>25.79</w:t>
            </w:r>
          </w:p>
        </w:tc>
        <w:tc>
          <w:tcPr>
            <w:tcW w:w="835" w:type="dxa"/>
            <w:vAlign w:val="center"/>
          </w:tcPr>
          <w:p w:rsidR="00574A39" w:rsidRDefault="00574A39" w:rsidP="00410712">
            <w:pPr>
              <w:jc w:val="right"/>
            </w:pPr>
            <w:r>
              <w:rPr>
                <w:sz w:val="24"/>
              </w:rPr>
              <w:t>440</w:t>
            </w:r>
          </w:p>
        </w:tc>
        <w:tc>
          <w:tcPr>
            <w:tcW w:w="834" w:type="dxa"/>
            <w:vAlign w:val="center"/>
          </w:tcPr>
          <w:p w:rsidR="00574A39" w:rsidRDefault="00574A39" w:rsidP="00410712">
            <w:pPr>
              <w:jc w:val="right"/>
            </w:pPr>
            <w:r>
              <w:rPr>
                <w:sz w:val="24"/>
              </w:rPr>
              <w:t>4,545.20</w:t>
            </w:r>
          </w:p>
        </w:tc>
        <w:tc>
          <w:tcPr>
            <w:tcW w:w="835" w:type="dxa"/>
            <w:vAlign w:val="center"/>
          </w:tcPr>
          <w:p w:rsidR="00574A39" w:rsidRDefault="00574A39" w:rsidP="00410712">
            <w:pPr>
              <w:jc w:val="right"/>
            </w:pPr>
            <w:r>
              <w:rPr>
                <w:sz w:val="24"/>
              </w:rPr>
              <w:t>11,347.60</w:t>
            </w:r>
          </w:p>
        </w:tc>
        <w:tc>
          <w:tcPr>
            <w:tcW w:w="835" w:type="dxa"/>
            <w:vAlign w:val="center"/>
          </w:tcPr>
          <w:p w:rsidR="00574A39" w:rsidRDefault="00574A39" w:rsidP="00410712">
            <w:pPr>
              <w:jc w:val="center"/>
            </w:pPr>
            <w:r>
              <w:rPr>
                <w:sz w:val="24"/>
              </w:rPr>
              <w:t>-</w:t>
            </w:r>
          </w:p>
        </w:tc>
      </w:tr>
      <w:tr w:rsidR="00574A39" w:rsidTr="00410712">
        <w:tc>
          <w:tcPr>
            <w:tcW w:w="834" w:type="dxa"/>
            <w:vAlign w:val="center"/>
          </w:tcPr>
          <w:p w:rsidR="00574A39" w:rsidRDefault="00574A39" w:rsidP="00410712">
            <w:pPr>
              <w:jc w:val="center"/>
            </w:pPr>
            <w:r>
              <w:rPr>
                <w:sz w:val="24"/>
              </w:rPr>
              <w:t>300884</w:t>
            </w:r>
          </w:p>
        </w:tc>
        <w:tc>
          <w:tcPr>
            <w:tcW w:w="835" w:type="dxa"/>
            <w:vAlign w:val="center"/>
          </w:tcPr>
          <w:p w:rsidR="00574A39" w:rsidRDefault="00574A39" w:rsidP="00410712">
            <w:pPr>
              <w:jc w:val="center"/>
            </w:pPr>
            <w:r>
              <w:rPr>
                <w:sz w:val="24"/>
              </w:rPr>
              <w:t>狄耐克</w:t>
            </w:r>
          </w:p>
        </w:tc>
        <w:tc>
          <w:tcPr>
            <w:tcW w:w="834" w:type="dxa"/>
            <w:vAlign w:val="center"/>
          </w:tcPr>
          <w:p w:rsidR="00574A39" w:rsidRDefault="00574A39" w:rsidP="00410712">
            <w:pPr>
              <w:jc w:val="center"/>
            </w:pPr>
            <w:r>
              <w:rPr>
                <w:sz w:val="24"/>
              </w:rPr>
              <w:t>2020-11-05</w:t>
            </w:r>
          </w:p>
        </w:tc>
        <w:tc>
          <w:tcPr>
            <w:tcW w:w="835" w:type="dxa"/>
            <w:vAlign w:val="center"/>
          </w:tcPr>
          <w:p w:rsidR="00574A39" w:rsidRDefault="00574A39" w:rsidP="00410712">
            <w:pPr>
              <w:jc w:val="center"/>
            </w:pPr>
            <w:r>
              <w:rPr>
                <w:sz w:val="24"/>
              </w:rPr>
              <w:t>2021-05-12</w:t>
            </w:r>
          </w:p>
        </w:tc>
        <w:tc>
          <w:tcPr>
            <w:tcW w:w="834" w:type="dxa"/>
            <w:vAlign w:val="center"/>
          </w:tcPr>
          <w:p w:rsidR="00574A39" w:rsidRDefault="00574A39" w:rsidP="00410712">
            <w:pPr>
              <w:jc w:val="center"/>
            </w:pPr>
            <w:r>
              <w:rPr>
                <w:sz w:val="24"/>
              </w:rPr>
              <w:t>限售股</w:t>
            </w:r>
          </w:p>
        </w:tc>
        <w:tc>
          <w:tcPr>
            <w:tcW w:w="835" w:type="dxa"/>
            <w:vAlign w:val="center"/>
          </w:tcPr>
          <w:p w:rsidR="00574A39" w:rsidRDefault="00574A39" w:rsidP="00410712">
            <w:pPr>
              <w:jc w:val="right"/>
            </w:pPr>
            <w:r>
              <w:rPr>
                <w:sz w:val="24"/>
              </w:rPr>
              <w:t>24.87</w:t>
            </w:r>
          </w:p>
        </w:tc>
        <w:tc>
          <w:tcPr>
            <w:tcW w:w="834" w:type="dxa"/>
            <w:vAlign w:val="center"/>
          </w:tcPr>
          <w:p w:rsidR="00574A39" w:rsidRDefault="00574A39" w:rsidP="00410712">
            <w:pPr>
              <w:jc w:val="right"/>
            </w:pPr>
            <w:r>
              <w:rPr>
                <w:sz w:val="24"/>
              </w:rPr>
              <w:t>33.51</w:t>
            </w:r>
          </w:p>
        </w:tc>
        <w:tc>
          <w:tcPr>
            <w:tcW w:w="835" w:type="dxa"/>
            <w:vAlign w:val="center"/>
          </w:tcPr>
          <w:p w:rsidR="00574A39" w:rsidRDefault="00574A39" w:rsidP="00410712">
            <w:pPr>
              <w:jc w:val="right"/>
            </w:pPr>
            <w:r>
              <w:rPr>
                <w:sz w:val="24"/>
              </w:rPr>
              <w:t>499</w:t>
            </w:r>
          </w:p>
        </w:tc>
        <w:tc>
          <w:tcPr>
            <w:tcW w:w="834" w:type="dxa"/>
            <w:vAlign w:val="center"/>
          </w:tcPr>
          <w:p w:rsidR="00574A39" w:rsidRDefault="00574A39" w:rsidP="00410712">
            <w:pPr>
              <w:jc w:val="right"/>
            </w:pPr>
            <w:r>
              <w:rPr>
                <w:sz w:val="24"/>
              </w:rPr>
              <w:t>12,410.13</w:t>
            </w:r>
          </w:p>
        </w:tc>
        <w:tc>
          <w:tcPr>
            <w:tcW w:w="835" w:type="dxa"/>
            <w:vAlign w:val="center"/>
          </w:tcPr>
          <w:p w:rsidR="00574A39" w:rsidRDefault="00574A39" w:rsidP="00410712">
            <w:pPr>
              <w:jc w:val="right"/>
            </w:pPr>
            <w:r>
              <w:rPr>
                <w:sz w:val="24"/>
              </w:rPr>
              <w:t>16,721.49</w:t>
            </w:r>
          </w:p>
        </w:tc>
        <w:tc>
          <w:tcPr>
            <w:tcW w:w="835" w:type="dxa"/>
            <w:vAlign w:val="center"/>
          </w:tcPr>
          <w:p w:rsidR="00574A39" w:rsidRDefault="00574A39" w:rsidP="00410712">
            <w:pPr>
              <w:jc w:val="center"/>
            </w:pPr>
            <w:r>
              <w:rPr>
                <w:sz w:val="24"/>
              </w:rPr>
              <w:t>-</w:t>
            </w:r>
          </w:p>
        </w:tc>
      </w:tr>
      <w:tr w:rsidR="00574A39" w:rsidTr="00410712">
        <w:tc>
          <w:tcPr>
            <w:tcW w:w="834" w:type="dxa"/>
            <w:vAlign w:val="center"/>
          </w:tcPr>
          <w:p w:rsidR="00574A39" w:rsidRDefault="00574A39" w:rsidP="00410712">
            <w:pPr>
              <w:jc w:val="center"/>
            </w:pPr>
            <w:r>
              <w:rPr>
                <w:sz w:val="24"/>
              </w:rPr>
              <w:t>300886</w:t>
            </w:r>
          </w:p>
        </w:tc>
        <w:tc>
          <w:tcPr>
            <w:tcW w:w="835" w:type="dxa"/>
            <w:vAlign w:val="center"/>
          </w:tcPr>
          <w:p w:rsidR="00574A39" w:rsidRDefault="00574A39" w:rsidP="00410712">
            <w:pPr>
              <w:jc w:val="center"/>
            </w:pPr>
            <w:r>
              <w:rPr>
                <w:sz w:val="24"/>
              </w:rPr>
              <w:t>华业香料</w:t>
            </w:r>
          </w:p>
        </w:tc>
        <w:tc>
          <w:tcPr>
            <w:tcW w:w="834" w:type="dxa"/>
            <w:vAlign w:val="center"/>
          </w:tcPr>
          <w:p w:rsidR="00574A39" w:rsidRDefault="00574A39" w:rsidP="00410712">
            <w:pPr>
              <w:jc w:val="center"/>
            </w:pPr>
            <w:r>
              <w:rPr>
                <w:sz w:val="24"/>
              </w:rPr>
              <w:t>2020-09-08</w:t>
            </w:r>
          </w:p>
        </w:tc>
        <w:tc>
          <w:tcPr>
            <w:tcW w:w="835" w:type="dxa"/>
            <w:vAlign w:val="center"/>
          </w:tcPr>
          <w:p w:rsidR="00574A39" w:rsidRDefault="00574A39" w:rsidP="00410712">
            <w:pPr>
              <w:jc w:val="center"/>
            </w:pPr>
            <w:r>
              <w:rPr>
                <w:sz w:val="24"/>
              </w:rPr>
              <w:t>2021-03-16</w:t>
            </w:r>
          </w:p>
        </w:tc>
        <w:tc>
          <w:tcPr>
            <w:tcW w:w="834" w:type="dxa"/>
            <w:vAlign w:val="center"/>
          </w:tcPr>
          <w:p w:rsidR="00574A39" w:rsidRDefault="00574A39" w:rsidP="00410712">
            <w:pPr>
              <w:jc w:val="center"/>
            </w:pPr>
            <w:r>
              <w:rPr>
                <w:sz w:val="24"/>
              </w:rPr>
              <w:t>限售股</w:t>
            </w:r>
          </w:p>
        </w:tc>
        <w:tc>
          <w:tcPr>
            <w:tcW w:w="835" w:type="dxa"/>
            <w:vAlign w:val="center"/>
          </w:tcPr>
          <w:p w:rsidR="00574A39" w:rsidRDefault="00574A39" w:rsidP="00410712">
            <w:pPr>
              <w:jc w:val="right"/>
            </w:pPr>
            <w:r>
              <w:rPr>
                <w:sz w:val="24"/>
              </w:rPr>
              <w:t>18.59</w:t>
            </w:r>
          </w:p>
        </w:tc>
        <w:tc>
          <w:tcPr>
            <w:tcW w:w="834" w:type="dxa"/>
            <w:vAlign w:val="center"/>
          </w:tcPr>
          <w:p w:rsidR="00574A39" w:rsidRDefault="00574A39" w:rsidP="00410712">
            <w:pPr>
              <w:jc w:val="right"/>
            </w:pPr>
            <w:r>
              <w:rPr>
                <w:sz w:val="24"/>
              </w:rPr>
              <w:t>45.67</w:t>
            </w:r>
          </w:p>
        </w:tc>
        <w:tc>
          <w:tcPr>
            <w:tcW w:w="835" w:type="dxa"/>
            <w:vAlign w:val="center"/>
          </w:tcPr>
          <w:p w:rsidR="00574A39" w:rsidRDefault="00574A39" w:rsidP="00410712">
            <w:pPr>
              <w:jc w:val="right"/>
            </w:pPr>
            <w:r>
              <w:rPr>
                <w:sz w:val="24"/>
              </w:rPr>
              <w:t>147</w:t>
            </w:r>
          </w:p>
        </w:tc>
        <w:tc>
          <w:tcPr>
            <w:tcW w:w="834" w:type="dxa"/>
            <w:vAlign w:val="center"/>
          </w:tcPr>
          <w:p w:rsidR="00574A39" w:rsidRDefault="00574A39" w:rsidP="00410712">
            <w:pPr>
              <w:jc w:val="right"/>
            </w:pPr>
            <w:r>
              <w:rPr>
                <w:sz w:val="24"/>
              </w:rPr>
              <w:t>2,732.73</w:t>
            </w:r>
          </w:p>
        </w:tc>
        <w:tc>
          <w:tcPr>
            <w:tcW w:w="835" w:type="dxa"/>
            <w:vAlign w:val="center"/>
          </w:tcPr>
          <w:p w:rsidR="00574A39" w:rsidRDefault="00574A39" w:rsidP="00410712">
            <w:pPr>
              <w:jc w:val="right"/>
            </w:pPr>
            <w:r>
              <w:rPr>
                <w:sz w:val="24"/>
              </w:rPr>
              <w:t>6,713.49</w:t>
            </w:r>
          </w:p>
        </w:tc>
        <w:tc>
          <w:tcPr>
            <w:tcW w:w="835" w:type="dxa"/>
            <w:vAlign w:val="center"/>
          </w:tcPr>
          <w:p w:rsidR="00574A39" w:rsidRDefault="00574A39" w:rsidP="00410712">
            <w:pPr>
              <w:jc w:val="center"/>
            </w:pPr>
            <w:r>
              <w:rPr>
                <w:sz w:val="24"/>
              </w:rPr>
              <w:t>-</w:t>
            </w:r>
          </w:p>
        </w:tc>
      </w:tr>
      <w:tr w:rsidR="00574A39" w:rsidTr="00410712">
        <w:tc>
          <w:tcPr>
            <w:tcW w:w="834" w:type="dxa"/>
            <w:vAlign w:val="center"/>
          </w:tcPr>
          <w:p w:rsidR="00574A39" w:rsidRDefault="00574A39" w:rsidP="00410712">
            <w:pPr>
              <w:jc w:val="center"/>
            </w:pPr>
            <w:r>
              <w:rPr>
                <w:sz w:val="24"/>
              </w:rPr>
              <w:t>300887</w:t>
            </w:r>
          </w:p>
        </w:tc>
        <w:tc>
          <w:tcPr>
            <w:tcW w:w="835" w:type="dxa"/>
            <w:vAlign w:val="center"/>
          </w:tcPr>
          <w:p w:rsidR="00574A39" w:rsidRDefault="00574A39" w:rsidP="00410712">
            <w:pPr>
              <w:jc w:val="center"/>
            </w:pPr>
            <w:r>
              <w:rPr>
                <w:sz w:val="24"/>
              </w:rPr>
              <w:t>谱尼测试</w:t>
            </w:r>
          </w:p>
        </w:tc>
        <w:tc>
          <w:tcPr>
            <w:tcW w:w="834" w:type="dxa"/>
            <w:vAlign w:val="center"/>
          </w:tcPr>
          <w:p w:rsidR="00574A39" w:rsidRDefault="00574A39" w:rsidP="00410712">
            <w:pPr>
              <w:jc w:val="center"/>
            </w:pPr>
            <w:r>
              <w:rPr>
                <w:sz w:val="24"/>
              </w:rPr>
              <w:t>2020-09-09</w:t>
            </w:r>
          </w:p>
        </w:tc>
        <w:tc>
          <w:tcPr>
            <w:tcW w:w="835" w:type="dxa"/>
            <w:vAlign w:val="center"/>
          </w:tcPr>
          <w:p w:rsidR="00574A39" w:rsidRDefault="00574A39" w:rsidP="00410712">
            <w:pPr>
              <w:jc w:val="center"/>
            </w:pPr>
            <w:r>
              <w:rPr>
                <w:sz w:val="24"/>
              </w:rPr>
              <w:t>2021-03-16</w:t>
            </w:r>
          </w:p>
        </w:tc>
        <w:tc>
          <w:tcPr>
            <w:tcW w:w="834" w:type="dxa"/>
            <w:vAlign w:val="center"/>
          </w:tcPr>
          <w:p w:rsidR="00574A39" w:rsidRDefault="00574A39" w:rsidP="00410712">
            <w:pPr>
              <w:jc w:val="center"/>
            </w:pPr>
            <w:r>
              <w:rPr>
                <w:sz w:val="24"/>
              </w:rPr>
              <w:t>限售股</w:t>
            </w:r>
          </w:p>
        </w:tc>
        <w:tc>
          <w:tcPr>
            <w:tcW w:w="835" w:type="dxa"/>
            <w:vAlign w:val="center"/>
          </w:tcPr>
          <w:p w:rsidR="00574A39" w:rsidRDefault="00574A39" w:rsidP="00410712">
            <w:pPr>
              <w:jc w:val="right"/>
            </w:pPr>
            <w:r>
              <w:rPr>
                <w:sz w:val="24"/>
              </w:rPr>
              <w:t>44.47</w:t>
            </w:r>
          </w:p>
        </w:tc>
        <w:tc>
          <w:tcPr>
            <w:tcW w:w="834" w:type="dxa"/>
            <w:vAlign w:val="center"/>
          </w:tcPr>
          <w:p w:rsidR="00574A39" w:rsidRDefault="00574A39" w:rsidP="00410712">
            <w:pPr>
              <w:jc w:val="right"/>
            </w:pPr>
            <w:r>
              <w:rPr>
                <w:sz w:val="24"/>
              </w:rPr>
              <w:t>74.52</w:t>
            </w:r>
          </w:p>
        </w:tc>
        <w:tc>
          <w:tcPr>
            <w:tcW w:w="835" w:type="dxa"/>
            <w:vAlign w:val="center"/>
          </w:tcPr>
          <w:p w:rsidR="00574A39" w:rsidRDefault="00574A39" w:rsidP="00410712">
            <w:pPr>
              <w:jc w:val="right"/>
            </w:pPr>
            <w:r>
              <w:rPr>
                <w:sz w:val="24"/>
              </w:rPr>
              <w:t>210</w:t>
            </w:r>
          </w:p>
        </w:tc>
        <w:tc>
          <w:tcPr>
            <w:tcW w:w="834" w:type="dxa"/>
            <w:vAlign w:val="center"/>
          </w:tcPr>
          <w:p w:rsidR="00574A39" w:rsidRDefault="00574A39" w:rsidP="00410712">
            <w:pPr>
              <w:jc w:val="right"/>
            </w:pPr>
            <w:r>
              <w:rPr>
                <w:sz w:val="24"/>
              </w:rPr>
              <w:t>9,338.70</w:t>
            </w:r>
          </w:p>
        </w:tc>
        <w:tc>
          <w:tcPr>
            <w:tcW w:w="835" w:type="dxa"/>
            <w:vAlign w:val="center"/>
          </w:tcPr>
          <w:p w:rsidR="00574A39" w:rsidRDefault="00574A39" w:rsidP="00410712">
            <w:pPr>
              <w:jc w:val="right"/>
            </w:pPr>
            <w:r>
              <w:rPr>
                <w:sz w:val="24"/>
              </w:rPr>
              <w:t>15,649.20</w:t>
            </w:r>
          </w:p>
        </w:tc>
        <w:tc>
          <w:tcPr>
            <w:tcW w:w="835" w:type="dxa"/>
            <w:vAlign w:val="center"/>
          </w:tcPr>
          <w:p w:rsidR="00574A39" w:rsidRDefault="00574A39" w:rsidP="00410712">
            <w:pPr>
              <w:jc w:val="center"/>
            </w:pPr>
            <w:r>
              <w:rPr>
                <w:sz w:val="24"/>
              </w:rPr>
              <w:t>-</w:t>
            </w:r>
          </w:p>
        </w:tc>
      </w:tr>
      <w:tr w:rsidR="00574A39" w:rsidTr="00410712">
        <w:tc>
          <w:tcPr>
            <w:tcW w:w="834" w:type="dxa"/>
            <w:vAlign w:val="center"/>
          </w:tcPr>
          <w:p w:rsidR="00574A39" w:rsidRDefault="00574A39" w:rsidP="00410712">
            <w:pPr>
              <w:jc w:val="center"/>
            </w:pPr>
            <w:r>
              <w:rPr>
                <w:sz w:val="24"/>
              </w:rPr>
              <w:t>300888</w:t>
            </w:r>
          </w:p>
        </w:tc>
        <w:tc>
          <w:tcPr>
            <w:tcW w:w="835" w:type="dxa"/>
            <w:vAlign w:val="center"/>
          </w:tcPr>
          <w:p w:rsidR="00574A39" w:rsidRDefault="00574A39" w:rsidP="00410712">
            <w:pPr>
              <w:jc w:val="center"/>
            </w:pPr>
            <w:r>
              <w:rPr>
                <w:sz w:val="24"/>
              </w:rPr>
              <w:t>稳健医疗</w:t>
            </w:r>
          </w:p>
        </w:tc>
        <w:tc>
          <w:tcPr>
            <w:tcW w:w="834" w:type="dxa"/>
            <w:vAlign w:val="center"/>
          </w:tcPr>
          <w:p w:rsidR="00574A39" w:rsidRDefault="00574A39" w:rsidP="00410712">
            <w:pPr>
              <w:jc w:val="center"/>
            </w:pPr>
            <w:r>
              <w:rPr>
                <w:sz w:val="24"/>
              </w:rPr>
              <w:t>2020-09-09</w:t>
            </w:r>
          </w:p>
        </w:tc>
        <w:tc>
          <w:tcPr>
            <w:tcW w:w="835" w:type="dxa"/>
            <w:vAlign w:val="center"/>
          </w:tcPr>
          <w:p w:rsidR="00574A39" w:rsidRDefault="00574A39" w:rsidP="00410712">
            <w:pPr>
              <w:jc w:val="center"/>
            </w:pPr>
            <w:r>
              <w:rPr>
                <w:sz w:val="24"/>
              </w:rPr>
              <w:t>2021-03-17</w:t>
            </w:r>
          </w:p>
        </w:tc>
        <w:tc>
          <w:tcPr>
            <w:tcW w:w="834" w:type="dxa"/>
            <w:vAlign w:val="center"/>
          </w:tcPr>
          <w:p w:rsidR="00574A39" w:rsidRDefault="00574A39" w:rsidP="00410712">
            <w:pPr>
              <w:jc w:val="center"/>
            </w:pPr>
            <w:r>
              <w:rPr>
                <w:sz w:val="24"/>
              </w:rPr>
              <w:t>限售股</w:t>
            </w:r>
          </w:p>
        </w:tc>
        <w:tc>
          <w:tcPr>
            <w:tcW w:w="835" w:type="dxa"/>
            <w:vAlign w:val="center"/>
          </w:tcPr>
          <w:p w:rsidR="00574A39" w:rsidRDefault="00574A39" w:rsidP="00410712">
            <w:pPr>
              <w:jc w:val="right"/>
            </w:pPr>
            <w:r>
              <w:rPr>
                <w:sz w:val="24"/>
              </w:rPr>
              <w:t>74.30</w:t>
            </w:r>
          </w:p>
        </w:tc>
        <w:tc>
          <w:tcPr>
            <w:tcW w:w="834" w:type="dxa"/>
            <w:vAlign w:val="center"/>
          </w:tcPr>
          <w:p w:rsidR="00574A39" w:rsidRDefault="00574A39" w:rsidP="00410712">
            <w:pPr>
              <w:jc w:val="right"/>
            </w:pPr>
            <w:r>
              <w:rPr>
                <w:sz w:val="24"/>
              </w:rPr>
              <w:t>156.39</w:t>
            </w:r>
          </w:p>
        </w:tc>
        <w:tc>
          <w:tcPr>
            <w:tcW w:w="835" w:type="dxa"/>
            <w:vAlign w:val="center"/>
          </w:tcPr>
          <w:p w:rsidR="00574A39" w:rsidRDefault="00574A39" w:rsidP="00410712">
            <w:pPr>
              <w:jc w:val="right"/>
            </w:pPr>
            <w:r>
              <w:rPr>
                <w:sz w:val="24"/>
              </w:rPr>
              <w:t>7,401</w:t>
            </w:r>
          </w:p>
        </w:tc>
        <w:tc>
          <w:tcPr>
            <w:tcW w:w="834" w:type="dxa"/>
            <w:vAlign w:val="center"/>
          </w:tcPr>
          <w:p w:rsidR="00574A39" w:rsidRDefault="00574A39" w:rsidP="00410712">
            <w:pPr>
              <w:jc w:val="right"/>
            </w:pPr>
            <w:r>
              <w:rPr>
                <w:sz w:val="24"/>
              </w:rPr>
              <w:t>549,894.30</w:t>
            </w:r>
          </w:p>
        </w:tc>
        <w:tc>
          <w:tcPr>
            <w:tcW w:w="835" w:type="dxa"/>
            <w:vAlign w:val="center"/>
          </w:tcPr>
          <w:p w:rsidR="00574A39" w:rsidRDefault="00574A39" w:rsidP="00410712">
            <w:pPr>
              <w:jc w:val="right"/>
            </w:pPr>
            <w:r>
              <w:rPr>
                <w:sz w:val="24"/>
              </w:rPr>
              <w:t>1,157,442.39</w:t>
            </w:r>
          </w:p>
        </w:tc>
        <w:tc>
          <w:tcPr>
            <w:tcW w:w="835" w:type="dxa"/>
            <w:vAlign w:val="center"/>
          </w:tcPr>
          <w:p w:rsidR="00574A39" w:rsidRDefault="00574A39" w:rsidP="00410712">
            <w:pPr>
              <w:jc w:val="center"/>
            </w:pPr>
            <w:r>
              <w:rPr>
                <w:sz w:val="24"/>
              </w:rPr>
              <w:t>-</w:t>
            </w:r>
          </w:p>
        </w:tc>
      </w:tr>
      <w:tr w:rsidR="00574A39" w:rsidTr="00410712">
        <w:tc>
          <w:tcPr>
            <w:tcW w:w="834" w:type="dxa"/>
            <w:vAlign w:val="center"/>
          </w:tcPr>
          <w:p w:rsidR="00574A39" w:rsidRDefault="00574A39" w:rsidP="00410712">
            <w:pPr>
              <w:jc w:val="center"/>
            </w:pPr>
            <w:r>
              <w:rPr>
                <w:sz w:val="24"/>
              </w:rPr>
              <w:t>300889</w:t>
            </w:r>
          </w:p>
        </w:tc>
        <w:tc>
          <w:tcPr>
            <w:tcW w:w="835" w:type="dxa"/>
            <w:vAlign w:val="center"/>
          </w:tcPr>
          <w:p w:rsidR="00574A39" w:rsidRDefault="00574A39" w:rsidP="00410712">
            <w:pPr>
              <w:jc w:val="center"/>
            </w:pPr>
            <w:r>
              <w:rPr>
                <w:sz w:val="24"/>
              </w:rPr>
              <w:t>爱克股份</w:t>
            </w:r>
          </w:p>
        </w:tc>
        <w:tc>
          <w:tcPr>
            <w:tcW w:w="834" w:type="dxa"/>
            <w:vAlign w:val="center"/>
          </w:tcPr>
          <w:p w:rsidR="00574A39" w:rsidRDefault="00574A39" w:rsidP="00410712">
            <w:pPr>
              <w:jc w:val="center"/>
            </w:pPr>
            <w:r>
              <w:rPr>
                <w:sz w:val="24"/>
              </w:rPr>
              <w:t>2020-09-09</w:t>
            </w:r>
          </w:p>
        </w:tc>
        <w:tc>
          <w:tcPr>
            <w:tcW w:w="835" w:type="dxa"/>
            <w:vAlign w:val="center"/>
          </w:tcPr>
          <w:p w:rsidR="00574A39" w:rsidRDefault="00574A39" w:rsidP="00410712">
            <w:pPr>
              <w:jc w:val="center"/>
            </w:pPr>
            <w:r>
              <w:rPr>
                <w:sz w:val="24"/>
              </w:rPr>
              <w:t>2021-03-16</w:t>
            </w:r>
          </w:p>
        </w:tc>
        <w:tc>
          <w:tcPr>
            <w:tcW w:w="834" w:type="dxa"/>
            <w:vAlign w:val="center"/>
          </w:tcPr>
          <w:p w:rsidR="00574A39" w:rsidRDefault="00574A39" w:rsidP="00410712">
            <w:pPr>
              <w:jc w:val="center"/>
            </w:pPr>
            <w:r>
              <w:rPr>
                <w:sz w:val="24"/>
              </w:rPr>
              <w:t>限售股</w:t>
            </w:r>
          </w:p>
        </w:tc>
        <w:tc>
          <w:tcPr>
            <w:tcW w:w="835" w:type="dxa"/>
            <w:vAlign w:val="center"/>
          </w:tcPr>
          <w:p w:rsidR="00574A39" w:rsidRDefault="00574A39" w:rsidP="00410712">
            <w:pPr>
              <w:jc w:val="right"/>
            </w:pPr>
            <w:r>
              <w:rPr>
                <w:sz w:val="24"/>
              </w:rPr>
              <w:t>27.97</w:t>
            </w:r>
          </w:p>
        </w:tc>
        <w:tc>
          <w:tcPr>
            <w:tcW w:w="834" w:type="dxa"/>
            <w:vAlign w:val="center"/>
          </w:tcPr>
          <w:p w:rsidR="00574A39" w:rsidRDefault="00574A39" w:rsidP="00410712">
            <w:pPr>
              <w:jc w:val="right"/>
            </w:pPr>
            <w:r>
              <w:rPr>
                <w:sz w:val="24"/>
              </w:rPr>
              <w:t>30.12</w:t>
            </w:r>
          </w:p>
        </w:tc>
        <w:tc>
          <w:tcPr>
            <w:tcW w:w="835" w:type="dxa"/>
            <w:vAlign w:val="center"/>
          </w:tcPr>
          <w:p w:rsidR="00574A39" w:rsidRDefault="00574A39" w:rsidP="00410712">
            <w:pPr>
              <w:jc w:val="right"/>
            </w:pPr>
            <w:r>
              <w:rPr>
                <w:sz w:val="24"/>
              </w:rPr>
              <w:t>479</w:t>
            </w:r>
          </w:p>
        </w:tc>
        <w:tc>
          <w:tcPr>
            <w:tcW w:w="834" w:type="dxa"/>
            <w:vAlign w:val="center"/>
          </w:tcPr>
          <w:p w:rsidR="00574A39" w:rsidRDefault="00574A39" w:rsidP="00410712">
            <w:pPr>
              <w:jc w:val="right"/>
            </w:pPr>
            <w:r>
              <w:rPr>
                <w:sz w:val="24"/>
              </w:rPr>
              <w:t>13,397.63</w:t>
            </w:r>
          </w:p>
        </w:tc>
        <w:tc>
          <w:tcPr>
            <w:tcW w:w="835" w:type="dxa"/>
            <w:vAlign w:val="center"/>
          </w:tcPr>
          <w:p w:rsidR="00574A39" w:rsidRDefault="00574A39" w:rsidP="00410712">
            <w:pPr>
              <w:jc w:val="right"/>
            </w:pPr>
            <w:r>
              <w:rPr>
                <w:sz w:val="24"/>
              </w:rPr>
              <w:t>14,427.48</w:t>
            </w:r>
          </w:p>
        </w:tc>
        <w:tc>
          <w:tcPr>
            <w:tcW w:w="835" w:type="dxa"/>
            <w:vAlign w:val="center"/>
          </w:tcPr>
          <w:p w:rsidR="00574A39" w:rsidRDefault="00574A39" w:rsidP="00410712">
            <w:pPr>
              <w:jc w:val="center"/>
            </w:pPr>
            <w:r>
              <w:rPr>
                <w:sz w:val="24"/>
              </w:rPr>
              <w:t>-</w:t>
            </w:r>
          </w:p>
        </w:tc>
      </w:tr>
      <w:tr w:rsidR="00574A39" w:rsidTr="00410712">
        <w:tc>
          <w:tcPr>
            <w:tcW w:w="834" w:type="dxa"/>
            <w:vAlign w:val="center"/>
          </w:tcPr>
          <w:p w:rsidR="00574A39" w:rsidRDefault="00574A39" w:rsidP="00410712">
            <w:pPr>
              <w:jc w:val="center"/>
            </w:pPr>
            <w:r>
              <w:rPr>
                <w:sz w:val="24"/>
              </w:rPr>
              <w:t>300890</w:t>
            </w:r>
          </w:p>
        </w:tc>
        <w:tc>
          <w:tcPr>
            <w:tcW w:w="835" w:type="dxa"/>
            <w:vAlign w:val="center"/>
          </w:tcPr>
          <w:p w:rsidR="00574A39" w:rsidRDefault="00574A39" w:rsidP="00410712">
            <w:pPr>
              <w:jc w:val="center"/>
            </w:pPr>
            <w:r>
              <w:rPr>
                <w:sz w:val="24"/>
              </w:rPr>
              <w:t>翔丰华</w:t>
            </w:r>
          </w:p>
        </w:tc>
        <w:tc>
          <w:tcPr>
            <w:tcW w:w="834" w:type="dxa"/>
            <w:vAlign w:val="center"/>
          </w:tcPr>
          <w:p w:rsidR="00574A39" w:rsidRDefault="00574A39" w:rsidP="00410712">
            <w:pPr>
              <w:jc w:val="center"/>
            </w:pPr>
            <w:r>
              <w:rPr>
                <w:sz w:val="24"/>
              </w:rPr>
              <w:t>2020-09-10</w:t>
            </w:r>
          </w:p>
        </w:tc>
        <w:tc>
          <w:tcPr>
            <w:tcW w:w="835" w:type="dxa"/>
            <w:vAlign w:val="center"/>
          </w:tcPr>
          <w:p w:rsidR="00574A39" w:rsidRDefault="00574A39" w:rsidP="00410712">
            <w:pPr>
              <w:jc w:val="center"/>
            </w:pPr>
            <w:r>
              <w:rPr>
                <w:sz w:val="24"/>
              </w:rPr>
              <w:t>2021-03-1</w:t>
            </w:r>
            <w:r w:rsidR="00196B44">
              <w:rPr>
                <w:sz w:val="24"/>
              </w:rPr>
              <w:t>8</w:t>
            </w:r>
          </w:p>
        </w:tc>
        <w:tc>
          <w:tcPr>
            <w:tcW w:w="834" w:type="dxa"/>
            <w:vAlign w:val="center"/>
          </w:tcPr>
          <w:p w:rsidR="00574A39" w:rsidRDefault="00574A39" w:rsidP="00410712">
            <w:pPr>
              <w:jc w:val="center"/>
            </w:pPr>
            <w:r>
              <w:rPr>
                <w:sz w:val="24"/>
              </w:rPr>
              <w:t>限售股</w:t>
            </w:r>
          </w:p>
        </w:tc>
        <w:tc>
          <w:tcPr>
            <w:tcW w:w="835" w:type="dxa"/>
            <w:vAlign w:val="center"/>
          </w:tcPr>
          <w:p w:rsidR="00574A39" w:rsidRDefault="00574A39" w:rsidP="00410712">
            <w:pPr>
              <w:jc w:val="right"/>
            </w:pPr>
            <w:r>
              <w:rPr>
                <w:sz w:val="24"/>
              </w:rPr>
              <w:t>14.69</w:t>
            </w:r>
          </w:p>
        </w:tc>
        <w:tc>
          <w:tcPr>
            <w:tcW w:w="834" w:type="dxa"/>
            <w:vAlign w:val="center"/>
          </w:tcPr>
          <w:p w:rsidR="00574A39" w:rsidRDefault="00574A39" w:rsidP="00410712">
            <w:pPr>
              <w:jc w:val="right"/>
            </w:pPr>
            <w:r>
              <w:rPr>
                <w:sz w:val="24"/>
              </w:rPr>
              <w:t>48.85</w:t>
            </w:r>
          </w:p>
        </w:tc>
        <w:tc>
          <w:tcPr>
            <w:tcW w:w="835" w:type="dxa"/>
            <w:vAlign w:val="center"/>
          </w:tcPr>
          <w:p w:rsidR="00574A39" w:rsidRDefault="00574A39" w:rsidP="00410712">
            <w:pPr>
              <w:jc w:val="right"/>
            </w:pPr>
            <w:r>
              <w:rPr>
                <w:sz w:val="24"/>
              </w:rPr>
              <w:t>286</w:t>
            </w:r>
          </w:p>
        </w:tc>
        <w:tc>
          <w:tcPr>
            <w:tcW w:w="834" w:type="dxa"/>
            <w:vAlign w:val="center"/>
          </w:tcPr>
          <w:p w:rsidR="00574A39" w:rsidRDefault="00574A39" w:rsidP="00410712">
            <w:pPr>
              <w:jc w:val="right"/>
            </w:pPr>
            <w:r>
              <w:rPr>
                <w:sz w:val="24"/>
              </w:rPr>
              <w:t>4,201.34</w:t>
            </w:r>
          </w:p>
        </w:tc>
        <w:tc>
          <w:tcPr>
            <w:tcW w:w="835" w:type="dxa"/>
            <w:vAlign w:val="center"/>
          </w:tcPr>
          <w:p w:rsidR="00574A39" w:rsidRDefault="00574A39" w:rsidP="00410712">
            <w:pPr>
              <w:jc w:val="right"/>
            </w:pPr>
            <w:r>
              <w:rPr>
                <w:sz w:val="24"/>
              </w:rPr>
              <w:t>13,971.10</w:t>
            </w:r>
          </w:p>
        </w:tc>
        <w:tc>
          <w:tcPr>
            <w:tcW w:w="835" w:type="dxa"/>
            <w:vAlign w:val="center"/>
          </w:tcPr>
          <w:p w:rsidR="00574A39" w:rsidRDefault="00574A39" w:rsidP="00410712">
            <w:pPr>
              <w:jc w:val="center"/>
            </w:pPr>
            <w:r>
              <w:rPr>
                <w:sz w:val="24"/>
              </w:rPr>
              <w:t>-</w:t>
            </w:r>
          </w:p>
        </w:tc>
      </w:tr>
      <w:tr w:rsidR="00574A39" w:rsidTr="00410712">
        <w:tc>
          <w:tcPr>
            <w:tcW w:w="834" w:type="dxa"/>
            <w:vAlign w:val="center"/>
          </w:tcPr>
          <w:p w:rsidR="00574A39" w:rsidRDefault="00574A39" w:rsidP="00410712">
            <w:pPr>
              <w:jc w:val="center"/>
            </w:pPr>
            <w:r>
              <w:rPr>
                <w:sz w:val="24"/>
              </w:rPr>
              <w:t>300891</w:t>
            </w:r>
          </w:p>
        </w:tc>
        <w:tc>
          <w:tcPr>
            <w:tcW w:w="835" w:type="dxa"/>
            <w:vAlign w:val="center"/>
          </w:tcPr>
          <w:p w:rsidR="00574A39" w:rsidRDefault="00574A39" w:rsidP="00410712">
            <w:pPr>
              <w:jc w:val="center"/>
            </w:pPr>
            <w:r>
              <w:rPr>
                <w:sz w:val="24"/>
              </w:rPr>
              <w:t>惠云钛业</w:t>
            </w:r>
          </w:p>
        </w:tc>
        <w:tc>
          <w:tcPr>
            <w:tcW w:w="834" w:type="dxa"/>
            <w:vAlign w:val="center"/>
          </w:tcPr>
          <w:p w:rsidR="00574A39" w:rsidRDefault="00574A39" w:rsidP="00410712">
            <w:pPr>
              <w:jc w:val="center"/>
            </w:pPr>
            <w:r>
              <w:rPr>
                <w:sz w:val="24"/>
              </w:rPr>
              <w:t>2020-09-10</w:t>
            </w:r>
          </w:p>
        </w:tc>
        <w:tc>
          <w:tcPr>
            <w:tcW w:w="835" w:type="dxa"/>
            <w:vAlign w:val="center"/>
          </w:tcPr>
          <w:p w:rsidR="00574A39" w:rsidRDefault="00574A39" w:rsidP="00410712">
            <w:pPr>
              <w:jc w:val="center"/>
            </w:pPr>
            <w:r>
              <w:rPr>
                <w:sz w:val="24"/>
              </w:rPr>
              <w:t>2021-03-17</w:t>
            </w:r>
          </w:p>
        </w:tc>
        <w:tc>
          <w:tcPr>
            <w:tcW w:w="834" w:type="dxa"/>
            <w:vAlign w:val="center"/>
          </w:tcPr>
          <w:p w:rsidR="00574A39" w:rsidRDefault="00574A39" w:rsidP="00410712">
            <w:pPr>
              <w:jc w:val="center"/>
            </w:pPr>
            <w:r>
              <w:rPr>
                <w:sz w:val="24"/>
              </w:rPr>
              <w:t>限售股</w:t>
            </w:r>
          </w:p>
        </w:tc>
        <w:tc>
          <w:tcPr>
            <w:tcW w:w="835" w:type="dxa"/>
            <w:vAlign w:val="center"/>
          </w:tcPr>
          <w:p w:rsidR="00574A39" w:rsidRDefault="00574A39" w:rsidP="00410712">
            <w:pPr>
              <w:jc w:val="right"/>
            </w:pPr>
            <w:r>
              <w:rPr>
                <w:sz w:val="24"/>
              </w:rPr>
              <w:t>3.64</w:t>
            </w:r>
          </w:p>
        </w:tc>
        <w:tc>
          <w:tcPr>
            <w:tcW w:w="834" w:type="dxa"/>
            <w:vAlign w:val="center"/>
          </w:tcPr>
          <w:p w:rsidR="00574A39" w:rsidRDefault="00574A39" w:rsidP="00410712">
            <w:pPr>
              <w:jc w:val="right"/>
            </w:pPr>
            <w:r>
              <w:rPr>
                <w:sz w:val="24"/>
              </w:rPr>
              <w:t>16.40</w:t>
            </w:r>
          </w:p>
        </w:tc>
        <w:tc>
          <w:tcPr>
            <w:tcW w:w="835" w:type="dxa"/>
            <w:vAlign w:val="center"/>
          </w:tcPr>
          <w:p w:rsidR="00574A39" w:rsidRDefault="00574A39" w:rsidP="00410712">
            <w:pPr>
              <w:jc w:val="right"/>
            </w:pPr>
            <w:r>
              <w:rPr>
                <w:sz w:val="24"/>
              </w:rPr>
              <w:t>1,143</w:t>
            </w:r>
          </w:p>
        </w:tc>
        <w:tc>
          <w:tcPr>
            <w:tcW w:w="834" w:type="dxa"/>
            <w:vAlign w:val="center"/>
          </w:tcPr>
          <w:p w:rsidR="00574A39" w:rsidRDefault="00574A39" w:rsidP="00410712">
            <w:pPr>
              <w:jc w:val="right"/>
            </w:pPr>
            <w:r>
              <w:rPr>
                <w:sz w:val="24"/>
              </w:rPr>
              <w:t>4,160.52</w:t>
            </w:r>
          </w:p>
        </w:tc>
        <w:tc>
          <w:tcPr>
            <w:tcW w:w="835" w:type="dxa"/>
            <w:vAlign w:val="center"/>
          </w:tcPr>
          <w:p w:rsidR="00574A39" w:rsidRDefault="00574A39" w:rsidP="00410712">
            <w:pPr>
              <w:jc w:val="right"/>
            </w:pPr>
            <w:r>
              <w:rPr>
                <w:sz w:val="24"/>
              </w:rPr>
              <w:t>18,745.20</w:t>
            </w:r>
          </w:p>
        </w:tc>
        <w:tc>
          <w:tcPr>
            <w:tcW w:w="835" w:type="dxa"/>
            <w:vAlign w:val="center"/>
          </w:tcPr>
          <w:p w:rsidR="00574A39" w:rsidRDefault="00574A39" w:rsidP="00410712">
            <w:pPr>
              <w:jc w:val="center"/>
            </w:pPr>
            <w:r>
              <w:rPr>
                <w:sz w:val="24"/>
              </w:rPr>
              <w:t>-</w:t>
            </w:r>
          </w:p>
        </w:tc>
      </w:tr>
      <w:tr w:rsidR="00574A39" w:rsidTr="00410712">
        <w:tc>
          <w:tcPr>
            <w:tcW w:w="834" w:type="dxa"/>
            <w:vAlign w:val="center"/>
          </w:tcPr>
          <w:p w:rsidR="00574A39" w:rsidRDefault="00574A39" w:rsidP="00410712">
            <w:pPr>
              <w:jc w:val="center"/>
            </w:pPr>
            <w:r>
              <w:rPr>
                <w:sz w:val="24"/>
              </w:rPr>
              <w:t>300892</w:t>
            </w:r>
          </w:p>
        </w:tc>
        <w:tc>
          <w:tcPr>
            <w:tcW w:w="835" w:type="dxa"/>
            <w:vAlign w:val="center"/>
          </w:tcPr>
          <w:p w:rsidR="00574A39" w:rsidRDefault="00574A39" w:rsidP="00410712">
            <w:pPr>
              <w:jc w:val="center"/>
            </w:pPr>
            <w:r>
              <w:rPr>
                <w:sz w:val="24"/>
              </w:rPr>
              <w:t>品渥食品</w:t>
            </w:r>
          </w:p>
        </w:tc>
        <w:tc>
          <w:tcPr>
            <w:tcW w:w="834" w:type="dxa"/>
            <w:vAlign w:val="center"/>
          </w:tcPr>
          <w:p w:rsidR="00574A39" w:rsidRDefault="00574A39" w:rsidP="00410712">
            <w:pPr>
              <w:jc w:val="center"/>
            </w:pPr>
            <w:r>
              <w:rPr>
                <w:sz w:val="24"/>
              </w:rPr>
              <w:t>2020-09-11</w:t>
            </w:r>
          </w:p>
        </w:tc>
        <w:tc>
          <w:tcPr>
            <w:tcW w:w="835" w:type="dxa"/>
            <w:vAlign w:val="center"/>
          </w:tcPr>
          <w:p w:rsidR="00574A39" w:rsidRDefault="00574A39" w:rsidP="00E35850">
            <w:pPr>
              <w:jc w:val="center"/>
            </w:pPr>
            <w:r>
              <w:rPr>
                <w:sz w:val="24"/>
              </w:rPr>
              <w:t>2021-03-</w:t>
            </w:r>
            <w:r w:rsidR="00E35850">
              <w:rPr>
                <w:sz w:val="24"/>
              </w:rPr>
              <w:t>30</w:t>
            </w:r>
          </w:p>
        </w:tc>
        <w:tc>
          <w:tcPr>
            <w:tcW w:w="834" w:type="dxa"/>
            <w:vAlign w:val="center"/>
          </w:tcPr>
          <w:p w:rsidR="00574A39" w:rsidRDefault="00574A39" w:rsidP="00410712">
            <w:pPr>
              <w:jc w:val="center"/>
            </w:pPr>
            <w:r>
              <w:rPr>
                <w:sz w:val="24"/>
              </w:rPr>
              <w:t>限售股</w:t>
            </w:r>
          </w:p>
        </w:tc>
        <w:tc>
          <w:tcPr>
            <w:tcW w:w="835" w:type="dxa"/>
            <w:vAlign w:val="center"/>
          </w:tcPr>
          <w:p w:rsidR="00574A39" w:rsidRDefault="00574A39" w:rsidP="00410712">
            <w:pPr>
              <w:jc w:val="right"/>
            </w:pPr>
            <w:r>
              <w:rPr>
                <w:sz w:val="24"/>
              </w:rPr>
              <w:t>26.66</w:t>
            </w:r>
          </w:p>
        </w:tc>
        <w:tc>
          <w:tcPr>
            <w:tcW w:w="834" w:type="dxa"/>
            <w:vAlign w:val="center"/>
          </w:tcPr>
          <w:p w:rsidR="00574A39" w:rsidRDefault="00574A39" w:rsidP="00410712">
            <w:pPr>
              <w:jc w:val="right"/>
            </w:pPr>
            <w:r>
              <w:rPr>
                <w:sz w:val="24"/>
              </w:rPr>
              <w:t>60.01</w:t>
            </w:r>
          </w:p>
        </w:tc>
        <w:tc>
          <w:tcPr>
            <w:tcW w:w="835" w:type="dxa"/>
            <w:vAlign w:val="center"/>
          </w:tcPr>
          <w:p w:rsidR="00574A39" w:rsidRDefault="00574A39" w:rsidP="00410712">
            <w:pPr>
              <w:jc w:val="right"/>
            </w:pPr>
            <w:r>
              <w:rPr>
                <w:sz w:val="24"/>
              </w:rPr>
              <w:t>272</w:t>
            </w:r>
          </w:p>
        </w:tc>
        <w:tc>
          <w:tcPr>
            <w:tcW w:w="834" w:type="dxa"/>
            <w:vAlign w:val="center"/>
          </w:tcPr>
          <w:p w:rsidR="00574A39" w:rsidRDefault="00574A39" w:rsidP="00410712">
            <w:pPr>
              <w:jc w:val="right"/>
            </w:pPr>
            <w:r>
              <w:rPr>
                <w:sz w:val="24"/>
              </w:rPr>
              <w:t>7,251.52</w:t>
            </w:r>
          </w:p>
        </w:tc>
        <w:tc>
          <w:tcPr>
            <w:tcW w:w="835" w:type="dxa"/>
            <w:vAlign w:val="center"/>
          </w:tcPr>
          <w:p w:rsidR="00574A39" w:rsidRDefault="00574A39" w:rsidP="00410712">
            <w:pPr>
              <w:jc w:val="right"/>
            </w:pPr>
            <w:r>
              <w:rPr>
                <w:sz w:val="24"/>
              </w:rPr>
              <w:t>16,322.72</w:t>
            </w:r>
          </w:p>
        </w:tc>
        <w:tc>
          <w:tcPr>
            <w:tcW w:w="835" w:type="dxa"/>
            <w:vAlign w:val="center"/>
          </w:tcPr>
          <w:p w:rsidR="00574A39" w:rsidRDefault="00574A39" w:rsidP="00410712">
            <w:pPr>
              <w:jc w:val="center"/>
            </w:pPr>
            <w:r>
              <w:rPr>
                <w:sz w:val="24"/>
              </w:rPr>
              <w:t>-</w:t>
            </w:r>
          </w:p>
        </w:tc>
      </w:tr>
      <w:tr w:rsidR="00574A39" w:rsidTr="00410712">
        <w:tc>
          <w:tcPr>
            <w:tcW w:w="834" w:type="dxa"/>
            <w:vAlign w:val="center"/>
          </w:tcPr>
          <w:p w:rsidR="00574A39" w:rsidRDefault="00574A39" w:rsidP="00410712">
            <w:pPr>
              <w:jc w:val="center"/>
            </w:pPr>
            <w:r>
              <w:rPr>
                <w:sz w:val="24"/>
              </w:rPr>
              <w:t>300893</w:t>
            </w:r>
          </w:p>
        </w:tc>
        <w:tc>
          <w:tcPr>
            <w:tcW w:w="835" w:type="dxa"/>
            <w:vAlign w:val="center"/>
          </w:tcPr>
          <w:p w:rsidR="00574A39" w:rsidRDefault="00574A39" w:rsidP="00410712">
            <w:pPr>
              <w:jc w:val="center"/>
            </w:pPr>
            <w:r>
              <w:rPr>
                <w:sz w:val="24"/>
              </w:rPr>
              <w:t>松原股份</w:t>
            </w:r>
          </w:p>
        </w:tc>
        <w:tc>
          <w:tcPr>
            <w:tcW w:w="834" w:type="dxa"/>
            <w:vAlign w:val="center"/>
          </w:tcPr>
          <w:p w:rsidR="00574A39" w:rsidRDefault="00574A39" w:rsidP="00410712">
            <w:pPr>
              <w:jc w:val="center"/>
            </w:pPr>
            <w:r>
              <w:rPr>
                <w:sz w:val="24"/>
              </w:rPr>
              <w:t>2020-09-17</w:t>
            </w:r>
          </w:p>
        </w:tc>
        <w:tc>
          <w:tcPr>
            <w:tcW w:w="835" w:type="dxa"/>
            <w:vAlign w:val="center"/>
          </w:tcPr>
          <w:p w:rsidR="00574A39" w:rsidRDefault="00574A39" w:rsidP="00410712">
            <w:pPr>
              <w:jc w:val="center"/>
            </w:pPr>
            <w:r>
              <w:rPr>
                <w:sz w:val="24"/>
              </w:rPr>
              <w:t>2021-03-24</w:t>
            </w:r>
          </w:p>
        </w:tc>
        <w:tc>
          <w:tcPr>
            <w:tcW w:w="834" w:type="dxa"/>
            <w:vAlign w:val="center"/>
          </w:tcPr>
          <w:p w:rsidR="00574A39" w:rsidRDefault="00574A39" w:rsidP="00410712">
            <w:pPr>
              <w:jc w:val="center"/>
            </w:pPr>
            <w:r>
              <w:rPr>
                <w:sz w:val="24"/>
              </w:rPr>
              <w:t>限售股</w:t>
            </w:r>
          </w:p>
        </w:tc>
        <w:tc>
          <w:tcPr>
            <w:tcW w:w="835" w:type="dxa"/>
            <w:vAlign w:val="center"/>
          </w:tcPr>
          <w:p w:rsidR="00574A39" w:rsidRDefault="00574A39" w:rsidP="00410712">
            <w:pPr>
              <w:jc w:val="right"/>
            </w:pPr>
            <w:r>
              <w:rPr>
                <w:sz w:val="24"/>
              </w:rPr>
              <w:t>13.47</w:t>
            </w:r>
          </w:p>
        </w:tc>
        <w:tc>
          <w:tcPr>
            <w:tcW w:w="834" w:type="dxa"/>
            <w:vAlign w:val="center"/>
          </w:tcPr>
          <w:p w:rsidR="00574A39" w:rsidRDefault="00574A39" w:rsidP="00410712">
            <w:pPr>
              <w:jc w:val="right"/>
            </w:pPr>
            <w:r>
              <w:rPr>
                <w:sz w:val="24"/>
              </w:rPr>
              <w:t>35.08</w:t>
            </w:r>
          </w:p>
        </w:tc>
        <w:tc>
          <w:tcPr>
            <w:tcW w:w="835" w:type="dxa"/>
            <w:vAlign w:val="center"/>
          </w:tcPr>
          <w:p w:rsidR="00574A39" w:rsidRDefault="00574A39" w:rsidP="00410712">
            <w:pPr>
              <w:jc w:val="right"/>
            </w:pPr>
            <w:r>
              <w:rPr>
                <w:sz w:val="24"/>
              </w:rPr>
              <w:t>276</w:t>
            </w:r>
          </w:p>
        </w:tc>
        <w:tc>
          <w:tcPr>
            <w:tcW w:w="834" w:type="dxa"/>
            <w:vAlign w:val="center"/>
          </w:tcPr>
          <w:p w:rsidR="00574A39" w:rsidRDefault="00574A39" w:rsidP="00410712">
            <w:pPr>
              <w:jc w:val="right"/>
            </w:pPr>
            <w:r>
              <w:rPr>
                <w:sz w:val="24"/>
              </w:rPr>
              <w:t>3,717.72</w:t>
            </w:r>
          </w:p>
        </w:tc>
        <w:tc>
          <w:tcPr>
            <w:tcW w:w="835" w:type="dxa"/>
            <w:vAlign w:val="center"/>
          </w:tcPr>
          <w:p w:rsidR="00574A39" w:rsidRDefault="00574A39" w:rsidP="00410712">
            <w:pPr>
              <w:jc w:val="right"/>
            </w:pPr>
            <w:r>
              <w:rPr>
                <w:sz w:val="24"/>
              </w:rPr>
              <w:t>9,682.08</w:t>
            </w:r>
          </w:p>
        </w:tc>
        <w:tc>
          <w:tcPr>
            <w:tcW w:w="835" w:type="dxa"/>
            <w:vAlign w:val="center"/>
          </w:tcPr>
          <w:p w:rsidR="00574A39" w:rsidRDefault="00574A39" w:rsidP="00410712">
            <w:pPr>
              <w:jc w:val="center"/>
            </w:pPr>
            <w:r>
              <w:rPr>
                <w:sz w:val="24"/>
              </w:rPr>
              <w:t>-</w:t>
            </w:r>
          </w:p>
        </w:tc>
      </w:tr>
      <w:tr w:rsidR="00574A39" w:rsidTr="00410712">
        <w:tc>
          <w:tcPr>
            <w:tcW w:w="834" w:type="dxa"/>
            <w:vAlign w:val="center"/>
          </w:tcPr>
          <w:p w:rsidR="00574A39" w:rsidRDefault="00574A39" w:rsidP="00410712">
            <w:pPr>
              <w:jc w:val="center"/>
            </w:pPr>
            <w:r>
              <w:rPr>
                <w:sz w:val="24"/>
              </w:rPr>
              <w:t>300895</w:t>
            </w:r>
          </w:p>
        </w:tc>
        <w:tc>
          <w:tcPr>
            <w:tcW w:w="835" w:type="dxa"/>
            <w:vAlign w:val="center"/>
          </w:tcPr>
          <w:p w:rsidR="00574A39" w:rsidRDefault="00574A39" w:rsidP="00410712">
            <w:pPr>
              <w:jc w:val="center"/>
            </w:pPr>
            <w:r>
              <w:rPr>
                <w:sz w:val="24"/>
              </w:rPr>
              <w:t>铜牛信息</w:t>
            </w:r>
          </w:p>
        </w:tc>
        <w:tc>
          <w:tcPr>
            <w:tcW w:w="834" w:type="dxa"/>
            <w:vAlign w:val="center"/>
          </w:tcPr>
          <w:p w:rsidR="00574A39" w:rsidRDefault="00574A39" w:rsidP="00410712">
            <w:pPr>
              <w:jc w:val="center"/>
            </w:pPr>
            <w:r>
              <w:rPr>
                <w:sz w:val="24"/>
              </w:rPr>
              <w:t>2020-09-17</w:t>
            </w:r>
          </w:p>
        </w:tc>
        <w:tc>
          <w:tcPr>
            <w:tcW w:w="835" w:type="dxa"/>
            <w:vAlign w:val="center"/>
          </w:tcPr>
          <w:p w:rsidR="00574A39" w:rsidRDefault="00574A39" w:rsidP="00410712">
            <w:pPr>
              <w:jc w:val="center"/>
            </w:pPr>
            <w:r>
              <w:rPr>
                <w:sz w:val="24"/>
              </w:rPr>
              <w:t>2021-03-24</w:t>
            </w:r>
          </w:p>
        </w:tc>
        <w:tc>
          <w:tcPr>
            <w:tcW w:w="834" w:type="dxa"/>
            <w:vAlign w:val="center"/>
          </w:tcPr>
          <w:p w:rsidR="00574A39" w:rsidRDefault="00574A39" w:rsidP="00410712">
            <w:pPr>
              <w:jc w:val="center"/>
            </w:pPr>
            <w:r>
              <w:rPr>
                <w:sz w:val="24"/>
              </w:rPr>
              <w:t>限售股</w:t>
            </w:r>
          </w:p>
        </w:tc>
        <w:tc>
          <w:tcPr>
            <w:tcW w:w="835" w:type="dxa"/>
            <w:vAlign w:val="center"/>
          </w:tcPr>
          <w:p w:rsidR="00574A39" w:rsidRDefault="00574A39" w:rsidP="00410712">
            <w:pPr>
              <w:jc w:val="right"/>
            </w:pPr>
            <w:r>
              <w:rPr>
                <w:sz w:val="24"/>
              </w:rPr>
              <w:t>12.65</w:t>
            </w:r>
          </w:p>
        </w:tc>
        <w:tc>
          <w:tcPr>
            <w:tcW w:w="834" w:type="dxa"/>
            <w:vAlign w:val="center"/>
          </w:tcPr>
          <w:p w:rsidR="00574A39" w:rsidRDefault="00574A39" w:rsidP="00410712">
            <w:pPr>
              <w:jc w:val="right"/>
            </w:pPr>
            <w:r>
              <w:rPr>
                <w:sz w:val="24"/>
              </w:rPr>
              <w:t>45.30</w:t>
            </w:r>
          </w:p>
        </w:tc>
        <w:tc>
          <w:tcPr>
            <w:tcW w:w="835" w:type="dxa"/>
            <w:vAlign w:val="center"/>
          </w:tcPr>
          <w:p w:rsidR="00574A39" w:rsidRDefault="00574A39" w:rsidP="00410712">
            <w:pPr>
              <w:jc w:val="right"/>
            </w:pPr>
            <w:r>
              <w:rPr>
                <w:sz w:val="24"/>
              </w:rPr>
              <w:t>283</w:t>
            </w:r>
          </w:p>
        </w:tc>
        <w:tc>
          <w:tcPr>
            <w:tcW w:w="834" w:type="dxa"/>
            <w:vAlign w:val="center"/>
          </w:tcPr>
          <w:p w:rsidR="00574A39" w:rsidRDefault="00574A39" w:rsidP="00410712">
            <w:pPr>
              <w:jc w:val="right"/>
            </w:pPr>
            <w:r>
              <w:rPr>
                <w:sz w:val="24"/>
              </w:rPr>
              <w:t>3,579.95</w:t>
            </w:r>
          </w:p>
        </w:tc>
        <w:tc>
          <w:tcPr>
            <w:tcW w:w="835" w:type="dxa"/>
            <w:vAlign w:val="center"/>
          </w:tcPr>
          <w:p w:rsidR="00574A39" w:rsidRDefault="00574A39" w:rsidP="00410712">
            <w:pPr>
              <w:jc w:val="right"/>
            </w:pPr>
            <w:r>
              <w:rPr>
                <w:sz w:val="24"/>
              </w:rPr>
              <w:t>12,819.90</w:t>
            </w:r>
          </w:p>
        </w:tc>
        <w:tc>
          <w:tcPr>
            <w:tcW w:w="835" w:type="dxa"/>
            <w:vAlign w:val="center"/>
          </w:tcPr>
          <w:p w:rsidR="00574A39" w:rsidRDefault="00574A39" w:rsidP="00410712">
            <w:pPr>
              <w:jc w:val="center"/>
            </w:pPr>
            <w:r>
              <w:rPr>
                <w:sz w:val="24"/>
              </w:rPr>
              <w:t>-</w:t>
            </w:r>
          </w:p>
        </w:tc>
      </w:tr>
      <w:tr w:rsidR="00574A39" w:rsidTr="00410712">
        <w:tc>
          <w:tcPr>
            <w:tcW w:w="834" w:type="dxa"/>
            <w:vAlign w:val="center"/>
          </w:tcPr>
          <w:p w:rsidR="00574A39" w:rsidRDefault="00574A39" w:rsidP="00410712">
            <w:pPr>
              <w:jc w:val="center"/>
            </w:pPr>
            <w:r>
              <w:rPr>
                <w:sz w:val="24"/>
              </w:rPr>
              <w:lastRenderedPageBreak/>
              <w:t>300896</w:t>
            </w:r>
          </w:p>
        </w:tc>
        <w:tc>
          <w:tcPr>
            <w:tcW w:w="835" w:type="dxa"/>
            <w:vAlign w:val="center"/>
          </w:tcPr>
          <w:p w:rsidR="00574A39" w:rsidRDefault="00574A39" w:rsidP="00410712">
            <w:pPr>
              <w:jc w:val="center"/>
            </w:pPr>
            <w:r>
              <w:rPr>
                <w:sz w:val="24"/>
              </w:rPr>
              <w:t>爱美客</w:t>
            </w:r>
          </w:p>
        </w:tc>
        <w:tc>
          <w:tcPr>
            <w:tcW w:w="834" w:type="dxa"/>
            <w:vAlign w:val="center"/>
          </w:tcPr>
          <w:p w:rsidR="00574A39" w:rsidRDefault="00574A39" w:rsidP="00410712">
            <w:pPr>
              <w:jc w:val="center"/>
            </w:pPr>
            <w:r>
              <w:rPr>
                <w:sz w:val="24"/>
              </w:rPr>
              <w:t>2020-09-21</w:t>
            </w:r>
          </w:p>
        </w:tc>
        <w:tc>
          <w:tcPr>
            <w:tcW w:w="835" w:type="dxa"/>
            <w:vAlign w:val="center"/>
          </w:tcPr>
          <w:p w:rsidR="00574A39" w:rsidRDefault="00574A39" w:rsidP="00410712">
            <w:pPr>
              <w:jc w:val="center"/>
            </w:pPr>
            <w:r>
              <w:rPr>
                <w:sz w:val="24"/>
              </w:rPr>
              <w:t>2021-03-29</w:t>
            </w:r>
          </w:p>
        </w:tc>
        <w:tc>
          <w:tcPr>
            <w:tcW w:w="834" w:type="dxa"/>
            <w:vAlign w:val="center"/>
          </w:tcPr>
          <w:p w:rsidR="00574A39" w:rsidRDefault="00574A39" w:rsidP="00410712">
            <w:pPr>
              <w:jc w:val="center"/>
            </w:pPr>
            <w:r>
              <w:rPr>
                <w:sz w:val="24"/>
              </w:rPr>
              <w:t>限售股</w:t>
            </w:r>
          </w:p>
        </w:tc>
        <w:tc>
          <w:tcPr>
            <w:tcW w:w="835" w:type="dxa"/>
            <w:vAlign w:val="center"/>
          </w:tcPr>
          <w:p w:rsidR="00574A39" w:rsidRDefault="00574A39" w:rsidP="00410712">
            <w:pPr>
              <w:jc w:val="right"/>
            </w:pPr>
            <w:r>
              <w:rPr>
                <w:sz w:val="24"/>
              </w:rPr>
              <w:t>118.27</w:t>
            </w:r>
          </w:p>
        </w:tc>
        <w:tc>
          <w:tcPr>
            <w:tcW w:w="834" w:type="dxa"/>
            <w:vAlign w:val="center"/>
          </w:tcPr>
          <w:p w:rsidR="00574A39" w:rsidRDefault="00574A39" w:rsidP="00410712">
            <w:pPr>
              <w:jc w:val="right"/>
            </w:pPr>
            <w:r>
              <w:rPr>
                <w:sz w:val="24"/>
              </w:rPr>
              <w:t>603.36</w:t>
            </w:r>
          </w:p>
        </w:tc>
        <w:tc>
          <w:tcPr>
            <w:tcW w:w="835" w:type="dxa"/>
            <w:vAlign w:val="center"/>
          </w:tcPr>
          <w:p w:rsidR="00574A39" w:rsidRDefault="00574A39" w:rsidP="00410712">
            <w:pPr>
              <w:jc w:val="right"/>
            </w:pPr>
            <w:r>
              <w:rPr>
                <w:sz w:val="24"/>
              </w:rPr>
              <w:t>369</w:t>
            </w:r>
          </w:p>
        </w:tc>
        <w:tc>
          <w:tcPr>
            <w:tcW w:w="834" w:type="dxa"/>
            <w:vAlign w:val="center"/>
          </w:tcPr>
          <w:p w:rsidR="00574A39" w:rsidRDefault="00574A39" w:rsidP="00410712">
            <w:pPr>
              <w:jc w:val="right"/>
            </w:pPr>
            <w:r>
              <w:rPr>
                <w:sz w:val="24"/>
              </w:rPr>
              <w:t>43,641.63</w:t>
            </w:r>
          </w:p>
        </w:tc>
        <w:tc>
          <w:tcPr>
            <w:tcW w:w="835" w:type="dxa"/>
            <w:vAlign w:val="center"/>
          </w:tcPr>
          <w:p w:rsidR="00574A39" w:rsidRDefault="00574A39" w:rsidP="00410712">
            <w:pPr>
              <w:jc w:val="right"/>
            </w:pPr>
            <w:r>
              <w:rPr>
                <w:sz w:val="24"/>
              </w:rPr>
              <w:t>222,639.84</w:t>
            </w:r>
          </w:p>
        </w:tc>
        <w:tc>
          <w:tcPr>
            <w:tcW w:w="835" w:type="dxa"/>
            <w:vAlign w:val="center"/>
          </w:tcPr>
          <w:p w:rsidR="00574A39" w:rsidRDefault="00574A39" w:rsidP="00410712">
            <w:pPr>
              <w:jc w:val="center"/>
            </w:pPr>
            <w:r>
              <w:rPr>
                <w:sz w:val="24"/>
              </w:rPr>
              <w:t>-</w:t>
            </w:r>
          </w:p>
        </w:tc>
      </w:tr>
      <w:tr w:rsidR="00574A39" w:rsidTr="00410712">
        <w:tc>
          <w:tcPr>
            <w:tcW w:w="834" w:type="dxa"/>
            <w:vAlign w:val="center"/>
          </w:tcPr>
          <w:p w:rsidR="00574A39" w:rsidRDefault="00574A39" w:rsidP="00410712">
            <w:pPr>
              <w:jc w:val="center"/>
            </w:pPr>
            <w:r>
              <w:rPr>
                <w:sz w:val="24"/>
              </w:rPr>
              <w:t>300900</w:t>
            </w:r>
          </w:p>
        </w:tc>
        <w:tc>
          <w:tcPr>
            <w:tcW w:w="835" w:type="dxa"/>
            <w:vAlign w:val="center"/>
          </w:tcPr>
          <w:p w:rsidR="00574A39" w:rsidRDefault="00574A39" w:rsidP="00410712">
            <w:pPr>
              <w:jc w:val="center"/>
            </w:pPr>
            <w:r>
              <w:rPr>
                <w:sz w:val="24"/>
              </w:rPr>
              <w:t>广联航空</w:t>
            </w:r>
          </w:p>
        </w:tc>
        <w:tc>
          <w:tcPr>
            <w:tcW w:w="834" w:type="dxa"/>
            <w:vAlign w:val="center"/>
          </w:tcPr>
          <w:p w:rsidR="00574A39" w:rsidRDefault="00574A39" w:rsidP="00410712">
            <w:pPr>
              <w:jc w:val="center"/>
            </w:pPr>
            <w:r>
              <w:rPr>
                <w:sz w:val="24"/>
              </w:rPr>
              <w:t>2020-10-19</w:t>
            </w:r>
          </w:p>
        </w:tc>
        <w:tc>
          <w:tcPr>
            <w:tcW w:w="835" w:type="dxa"/>
            <w:vAlign w:val="center"/>
          </w:tcPr>
          <w:p w:rsidR="00574A39" w:rsidRDefault="00574A39" w:rsidP="00410712">
            <w:pPr>
              <w:jc w:val="center"/>
            </w:pPr>
            <w:r>
              <w:rPr>
                <w:sz w:val="24"/>
              </w:rPr>
              <w:t>2021-04-29</w:t>
            </w:r>
          </w:p>
        </w:tc>
        <w:tc>
          <w:tcPr>
            <w:tcW w:w="834" w:type="dxa"/>
            <w:vAlign w:val="center"/>
          </w:tcPr>
          <w:p w:rsidR="00574A39" w:rsidRDefault="00574A39" w:rsidP="00410712">
            <w:pPr>
              <w:jc w:val="center"/>
            </w:pPr>
            <w:r>
              <w:rPr>
                <w:sz w:val="24"/>
              </w:rPr>
              <w:t>限售股</w:t>
            </w:r>
          </w:p>
        </w:tc>
        <w:tc>
          <w:tcPr>
            <w:tcW w:w="835" w:type="dxa"/>
            <w:vAlign w:val="center"/>
          </w:tcPr>
          <w:p w:rsidR="00574A39" w:rsidRDefault="00574A39" w:rsidP="00410712">
            <w:pPr>
              <w:jc w:val="right"/>
            </w:pPr>
            <w:r>
              <w:rPr>
                <w:sz w:val="24"/>
              </w:rPr>
              <w:t>17.87</w:t>
            </w:r>
          </w:p>
        </w:tc>
        <w:tc>
          <w:tcPr>
            <w:tcW w:w="834" w:type="dxa"/>
            <w:vAlign w:val="center"/>
          </w:tcPr>
          <w:p w:rsidR="00574A39" w:rsidRDefault="00574A39" w:rsidP="00410712">
            <w:pPr>
              <w:jc w:val="right"/>
            </w:pPr>
            <w:r>
              <w:rPr>
                <w:sz w:val="24"/>
              </w:rPr>
              <w:t>33.16</w:t>
            </w:r>
          </w:p>
        </w:tc>
        <w:tc>
          <w:tcPr>
            <w:tcW w:w="835" w:type="dxa"/>
            <w:vAlign w:val="center"/>
          </w:tcPr>
          <w:p w:rsidR="00574A39" w:rsidRDefault="00574A39" w:rsidP="00410712">
            <w:pPr>
              <w:jc w:val="right"/>
            </w:pPr>
            <w:r>
              <w:rPr>
                <w:sz w:val="24"/>
              </w:rPr>
              <w:t>879</w:t>
            </w:r>
          </w:p>
        </w:tc>
        <w:tc>
          <w:tcPr>
            <w:tcW w:w="834" w:type="dxa"/>
            <w:vAlign w:val="center"/>
          </w:tcPr>
          <w:p w:rsidR="00574A39" w:rsidRDefault="00574A39" w:rsidP="00410712">
            <w:pPr>
              <w:jc w:val="right"/>
            </w:pPr>
            <w:r>
              <w:rPr>
                <w:sz w:val="24"/>
              </w:rPr>
              <w:t>15,707.73</w:t>
            </w:r>
          </w:p>
        </w:tc>
        <w:tc>
          <w:tcPr>
            <w:tcW w:w="835" w:type="dxa"/>
            <w:vAlign w:val="center"/>
          </w:tcPr>
          <w:p w:rsidR="00574A39" w:rsidRDefault="00574A39" w:rsidP="00410712">
            <w:pPr>
              <w:jc w:val="right"/>
            </w:pPr>
            <w:r>
              <w:rPr>
                <w:sz w:val="24"/>
              </w:rPr>
              <w:t>29,147.64</w:t>
            </w:r>
          </w:p>
        </w:tc>
        <w:tc>
          <w:tcPr>
            <w:tcW w:w="835" w:type="dxa"/>
            <w:vAlign w:val="center"/>
          </w:tcPr>
          <w:p w:rsidR="00574A39" w:rsidRDefault="00574A39" w:rsidP="00410712">
            <w:pPr>
              <w:jc w:val="center"/>
            </w:pPr>
            <w:r>
              <w:rPr>
                <w:sz w:val="24"/>
              </w:rPr>
              <w:t>-</w:t>
            </w:r>
          </w:p>
        </w:tc>
      </w:tr>
      <w:tr w:rsidR="00574A39" w:rsidTr="00410712">
        <w:tc>
          <w:tcPr>
            <w:tcW w:w="834" w:type="dxa"/>
            <w:vAlign w:val="center"/>
          </w:tcPr>
          <w:p w:rsidR="00574A39" w:rsidRDefault="00574A39" w:rsidP="00410712">
            <w:pPr>
              <w:jc w:val="center"/>
            </w:pPr>
            <w:r>
              <w:rPr>
                <w:sz w:val="24"/>
              </w:rPr>
              <w:t>300909</w:t>
            </w:r>
          </w:p>
        </w:tc>
        <w:tc>
          <w:tcPr>
            <w:tcW w:w="835" w:type="dxa"/>
            <w:vAlign w:val="center"/>
          </w:tcPr>
          <w:p w:rsidR="00574A39" w:rsidRDefault="00574A39" w:rsidP="00410712">
            <w:pPr>
              <w:jc w:val="center"/>
            </w:pPr>
            <w:r>
              <w:rPr>
                <w:sz w:val="24"/>
              </w:rPr>
              <w:t>汇创达</w:t>
            </w:r>
          </w:p>
        </w:tc>
        <w:tc>
          <w:tcPr>
            <w:tcW w:w="834" w:type="dxa"/>
            <w:vAlign w:val="center"/>
          </w:tcPr>
          <w:p w:rsidR="00574A39" w:rsidRDefault="00574A39" w:rsidP="00410712">
            <w:pPr>
              <w:jc w:val="center"/>
            </w:pPr>
            <w:r>
              <w:rPr>
                <w:sz w:val="24"/>
              </w:rPr>
              <w:t>2020-11-11</w:t>
            </w:r>
          </w:p>
        </w:tc>
        <w:tc>
          <w:tcPr>
            <w:tcW w:w="835" w:type="dxa"/>
            <w:vAlign w:val="center"/>
          </w:tcPr>
          <w:p w:rsidR="00574A39" w:rsidRDefault="00574A39" w:rsidP="00410712">
            <w:pPr>
              <w:jc w:val="center"/>
            </w:pPr>
            <w:r>
              <w:rPr>
                <w:sz w:val="24"/>
              </w:rPr>
              <w:t>2021-05-18</w:t>
            </w:r>
          </w:p>
        </w:tc>
        <w:tc>
          <w:tcPr>
            <w:tcW w:w="834" w:type="dxa"/>
            <w:vAlign w:val="center"/>
          </w:tcPr>
          <w:p w:rsidR="00574A39" w:rsidRDefault="00574A39" w:rsidP="00410712">
            <w:pPr>
              <w:jc w:val="center"/>
            </w:pPr>
            <w:r>
              <w:rPr>
                <w:sz w:val="24"/>
              </w:rPr>
              <w:t>限售股</w:t>
            </w:r>
          </w:p>
        </w:tc>
        <w:tc>
          <w:tcPr>
            <w:tcW w:w="835" w:type="dxa"/>
            <w:vAlign w:val="center"/>
          </w:tcPr>
          <w:p w:rsidR="00574A39" w:rsidRDefault="00574A39" w:rsidP="00410712">
            <w:pPr>
              <w:jc w:val="right"/>
            </w:pPr>
            <w:r>
              <w:rPr>
                <w:sz w:val="24"/>
              </w:rPr>
              <w:t>29.57</w:t>
            </w:r>
          </w:p>
        </w:tc>
        <w:tc>
          <w:tcPr>
            <w:tcW w:w="834" w:type="dxa"/>
            <w:vAlign w:val="center"/>
          </w:tcPr>
          <w:p w:rsidR="00574A39" w:rsidRDefault="00574A39" w:rsidP="00410712">
            <w:pPr>
              <w:jc w:val="right"/>
            </w:pPr>
            <w:r>
              <w:rPr>
                <w:sz w:val="24"/>
              </w:rPr>
              <w:t>40.67</w:t>
            </w:r>
          </w:p>
        </w:tc>
        <w:tc>
          <w:tcPr>
            <w:tcW w:w="835" w:type="dxa"/>
            <w:vAlign w:val="center"/>
          </w:tcPr>
          <w:p w:rsidR="00574A39" w:rsidRDefault="00574A39" w:rsidP="00410712">
            <w:pPr>
              <w:jc w:val="right"/>
            </w:pPr>
            <w:r>
              <w:rPr>
                <w:sz w:val="24"/>
              </w:rPr>
              <w:t>386</w:t>
            </w:r>
          </w:p>
        </w:tc>
        <w:tc>
          <w:tcPr>
            <w:tcW w:w="834" w:type="dxa"/>
            <w:vAlign w:val="center"/>
          </w:tcPr>
          <w:p w:rsidR="00574A39" w:rsidRDefault="00574A39" w:rsidP="00410712">
            <w:pPr>
              <w:jc w:val="right"/>
            </w:pPr>
            <w:r>
              <w:rPr>
                <w:sz w:val="24"/>
              </w:rPr>
              <w:t>11,414.02</w:t>
            </w:r>
          </w:p>
        </w:tc>
        <w:tc>
          <w:tcPr>
            <w:tcW w:w="835" w:type="dxa"/>
            <w:vAlign w:val="center"/>
          </w:tcPr>
          <w:p w:rsidR="00574A39" w:rsidRDefault="00574A39" w:rsidP="00410712">
            <w:pPr>
              <w:jc w:val="right"/>
            </w:pPr>
            <w:r>
              <w:rPr>
                <w:sz w:val="24"/>
              </w:rPr>
              <w:t>15,698.62</w:t>
            </w:r>
          </w:p>
        </w:tc>
        <w:tc>
          <w:tcPr>
            <w:tcW w:w="835" w:type="dxa"/>
            <w:vAlign w:val="center"/>
          </w:tcPr>
          <w:p w:rsidR="00574A39" w:rsidRDefault="00574A39" w:rsidP="00410712">
            <w:pPr>
              <w:jc w:val="center"/>
            </w:pPr>
            <w:r>
              <w:rPr>
                <w:sz w:val="24"/>
              </w:rPr>
              <w:t>-</w:t>
            </w:r>
          </w:p>
        </w:tc>
      </w:tr>
      <w:tr w:rsidR="00574A39" w:rsidTr="00410712">
        <w:tc>
          <w:tcPr>
            <w:tcW w:w="834" w:type="dxa"/>
            <w:vAlign w:val="center"/>
          </w:tcPr>
          <w:p w:rsidR="00574A39" w:rsidRDefault="00574A39" w:rsidP="00410712">
            <w:pPr>
              <w:jc w:val="center"/>
            </w:pPr>
            <w:r>
              <w:rPr>
                <w:sz w:val="24"/>
              </w:rPr>
              <w:t>300911</w:t>
            </w:r>
          </w:p>
        </w:tc>
        <w:tc>
          <w:tcPr>
            <w:tcW w:w="835" w:type="dxa"/>
            <w:vAlign w:val="center"/>
          </w:tcPr>
          <w:p w:rsidR="00574A39" w:rsidRDefault="00574A39" w:rsidP="00410712">
            <w:pPr>
              <w:jc w:val="center"/>
            </w:pPr>
            <w:r>
              <w:rPr>
                <w:sz w:val="24"/>
              </w:rPr>
              <w:t>亿田智能</w:t>
            </w:r>
          </w:p>
        </w:tc>
        <w:tc>
          <w:tcPr>
            <w:tcW w:w="834" w:type="dxa"/>
            <w:vAlign w:val="center"/>
          </w:tcPr>
          <w:p w:rsidR="00574A39" w:rsidRDefault="00574A39" w:rsidP="00410712">
            <w:pPr>
              <w:jc w:val="center"/>
            </w:pPr>
            <w:r>
              <w:rPr>
                <w:sz w:val="24"/>
              </w:rPr>
              <w:t>2020-11-24</w:t>
            </w:r>
          </w:p>
        </w:tc>
        <w:tc>
          <w:tcPr>
            <w:tcW w:w="835" w:type="dxa"/>
            <w:vAlign w:val="center"/>
          </w:tcPr>
          <w:p w:rsidR="00574A39" w:rsidRDefault="00574A39" w:rsidP="00410712">
            <w:pPr>
              <w:jc w:val="center"/>
            </w:pPr>
            <w:r>
              <w:rPr>
                <w:sz w:val="24"/>
              </w:rPr>
              <w:t>2021-06-03</w:t>
            </w:r>
          </w:p>
        </w:tc>
        <w:tc>
          <w:tcPr>
            <w:tcW w:w="834" w:type="dxa"/>
            <w:vAlign w:val="center"/>
          </w:tcPr>
          <w:p w:rsidR="00574A39" w:rsidRDefault="00574A39" w:rsidP="00410712">
            <w:pPr>
              <w:jc w:val="center"/>
            </w:pPr>
            <w:r>
              <w:rPr>
                <w:sz w:val="24"/>
              </w:rPr>
              <w:t>限售股</w:t>
            </w:r>
          </w:p>
        </w:tc>
        <w:tc>
          <w:tcPr>
            <w:tcW w:w="835" w:type="dxa"/>
            <w:vAlign w:val="center"/>
          </w:tcPr>
          <w:p w:rsidR="00574A39" w:rsidRDefault="00574A39" w:rsidP="00410712">
            <w:pPr>
              <w:jc w:val="right"/>
            </w:pPr>
            <w:r>
              <w:rPr>
                <w:sz w:val="24"/>
              </w:rPr>
              <w:t>24.35</w:t>
            </w:r>
          </w:p>
        </w:tc>
        <w:tc>
          <w:tcPr>
            <w:tcW w:w="834" w:type="dxa"/>
            <w:vAlign w:val="center"/>
          </w:tcPr>
          <w:p w:rsidR="00574A39" w:rsidRDefault="00574A39" w:rsidP="00410712">
            <w:pPr>
              <w:jc w:val="right"/>
            </w:pPr>
            <w:r>
              <w:rPr>
                <w:sz w:val="24"/>
              </w:rPr>
              <w:t>33.06</w:t>
            </w:r>
          </w:p>
        </w:tc>
        <w:tc>
          <w:tcPr>
            <w:tcW w:w="835" w:type="dxa"/>
            <w:vAlign w:val="center"/>
          </w:tcPr>
          <w:p w:rsidR="00574A39" w:rsidRDefault="00574A39" w:rsidP="00410712">
            <w:pPr>
              <w:jc w:val="right"/>
            </w:pPr>
            <w:r>
              <w:rPr>
                <w:sz w:val="24"/>
              </w:rPr>
              <w:t>309</w:t>
            </w:r>
          </w:p>
        </w:tc>
        <w:tc>
          <w:tcPr>
            <w:tcW w:w="834" w:type="dxa"/>
            <w:vAlign w:val="center"/>
          </w:tcPr>
          <w:p w:rsidR="00574A39" w:rsidRDefault="00574A39" w:rsidP="00410712">
            <w:pPr>
              <w:jc w:val="right"/>
            </w:pPr>
            <w:r>
              <w:rPr>
                <w:sz w:val="24"/>
              </w:rPr>
              <w:t>7,524.15</w:t>
            </w:r>
          </w:p>
        </w:tc>
        <w:tc>
          <w:tcPr>
            <w:tcW w:w="835" w:type="dxa"/>
            <w:vAlign w:val="center"/>
          </w:tcPr>
          <w:p w:rsidR="00574A39" w:rsidRDefault="00574A39" w:rsidP="00410712">
            <w:pPr>
              <w:jc w:val="right"/>
            </w:pPr>
            <w:r>
              <w:rPr>
                <w:sz w:val="24"/>
              </w:rPr>
              <w:t>10,215.54</w:t>
            </w:r>
          </w:p>
        </w:tc>
        <w:tc>
          <w:tcPr>
            <w:tcW w:w="835" w:type="dxa"/>
            <w:vAlign w:val="center"/>
          </w:tcPr>
          <w:p w:rsidR="00574A39" w:rsidRDefault="00574A39" w:rsidP="00410712">
            <w:pPr>
              <w:jc w:val="center"/>
            </w:pPr>
            <w:r>
              <w:rPr>
                <w:sz w:val="24"/>
              </w:rPr>
              <w:t>-</w:t>
            </w:r>
          </w:p>
        </w:tc>
      </w:tr>
      <w:tr w:rsidR="00574A39" w:rsidTr="00410712">
        <w:tc>
          <w:tcPr>
            <w:tcW w:w="834" w:type="dxa"/>
            <w:vAlign w:val="center"/>
          </w:tcPr>
          <w:p w:rsidR="00574A39" w:rsidRDefault="00574A39" w:rsidP="00410712">
            <w:pPr>
              <w:jc w:val="center"/>
            </w:pPr>
            <w:r>
              <w:rPr>
                <w:sz w:val="24"/>
              </w:rPr>
              <w:t>300917</w:t>
            </w:r>
          </w:p>
        </w:tc>
        <w:tc>
          <w:tcPr>
            <w:tcW w:w="835" w:type="dxa"/>
            <w:vAlign w:val="center"/>
          </w:tcPr>
          <w:p w:rsidR="00574A39" w:rsidRDefault="00574A39" w:rsidP="00410712">
            <w:pPr>
              <w:jc w:val="center"/>
            </w:pPr>
            <w:r>
              <w:rPr>
                <w:sz w:val="24"/>
              </w:rPr>
              <w:t>特发服务</w:t>
            </w:r>
          </w:p>
        </w:tc>
        <w:tc>
          <w:tcPr>
            <w:tcW w:w="834" w:type="dxa"/>
            <w:vAlign w:val="center"/>
          </w:tcPr>
          <w:p w:rsidR="00574A39" w:rsidRDefault="00574A39" w:rsidP="00410712">
            <w:pPr>
              <w:jc w:val="center"/>
            </w:pPr>
            <w:r>
              <w:rPr>
                <w:sz w:val="24"/>
              </w:rPr>
              <w:t>2020-12-14</w:t>
            </w:r>
          </w:p>
        </w:tc>
        <w:tc>
          <w:tcPr>
            <w:tcW w:w="835" w:type="dxa"/>
            <w:vAlign w:val="center"/>
          </w:tcPr>
          <w:p w:rsidR="00574A39" w:rsidRDefault="00574A39" w:rsidP="00410712">
            <w:pPr>
              <w:jc w:val="center"/>
            </w:pPr>
            <w:r>
              <w:rPr>
                <w:sz w:val="24"/>
              </w:rPr>
              <w:t>2021-06-21</w:t>
            </w:r>
          </w:p>
        </w:tc>
        <w:tc>
          <w:tcPr>
            <w:tcW w:w="834" w:type="dxa"/>
            <w:vAlign w:val="center"/>
          </w:tcPr>
          <w:p w:rsidR="00574A39" w:rsidRDefault="00574A39" w:rsidP="00410712">
            <w:pPr>
              <w:jc w:val="center"/>
            </w:pPr>
            <w:r>
              <w:rPr>
                <w:sz w:val="24"/>
              </w:rPr>
              <w:t>限售股</w:t>
            </w:r>
          </w:p>
        </w:tc>
        <w:tc>
          <w:tcPr>
            <w:tcW w:w="835" w:type="dxa"/>
            <w:vAlign w:val="center"/>
          </w:tcPr>
          <w:p w:rsidR="00574A39" w:rsidRDefault="00574A39" w:rsidP="00410712">
            <w:pPr>
              <w:jc w:val="right"/>
            </w:pPr>
            <w:r>
              <w:rPr>
                <w:sz w:val="24"/>
              </w:rPr>
              <w:t>18.78</w:t>
            </w:r>
          </w:p>
        </w:tc>
        <w:tc>
          <w:tcPr>
            <w:tcW w:w="834" w:type="dxa"/>
            <w:vAlign w:val="center"/>
          </w:tcPr>
          <w:p w:rsidR="00574A39" w:rsidRDefault="00574A39" w:rsidP="00410712">
            <w:pPr>
              <w:jc w:val="right"/>
            </w:pPr>
            <w:r>
              <w:rPr>
                <w:sz w:val="24"/>
              </w:rPr>
              <w:t>31.94</w:t>
            </w:r>
          </w:p>
        </w:tc>
        <w:tc>
          <w:tcPr>
            <w:tcW w:w="835" w:type="dxa"/>
            <w:vAlign w:val="center"/>
          </w:tcPr>
          <w:p w:rsidR="00574A39" w:rsidRDefault="00574A39" w:rsidP="00410712">
            <w:pPr>
              <w:jc w:val="right"/>
            </w:pPr>
            <w:r>
              <w:rPr>
                <w:sz w:val="24"/>
              </w:rPr>
              <w:t>281</w:t>
            </w:r>
          </w:p>
        </w:tc>
        <w:tc>
          <w:tcPr>
            <w:tcW w:w="834" w:type="dxa"/>
            <w:vAlign w:val="center"/>
          </w:tcPr>
          <w:p w:rsidR="00574A39" w:rsidRDefault="00574A39" w:rsidP="00410712">
            <w:pPr>
              <w:jc w:val="right"/>
            </w:pPr>
            <w:r>
              <w:rPr>
                <w:sz w:val="24"/>
              </w:rPr>
              <w:t>5,277.18</w:t>
            </w:r>
          </w:p>
        </w:tc>
        <w:tc>
          <w:tcPr>
            <w:tcW w:w="835" w:type="dxa"/>
            <w:vAlign w:val="center"/>
          </w:tcPr>
          <w:p w:rsidR="00574A39" w:rsidRDefault="00574A39" w:rsidP="00410712">
            <w:pPr>
              <w:jc w:val="right"/>
            </w:pPr>
            <w:r>
              <w:rPr>
                <w:sz w:val="24"/>
              </w:rPr>
              <w:t>8,975.14</w:t>
            </w:r>
          </w:p>
        </w:tc>
        <w:tc>
          <w:tcPr>
            <w:tcW w:w="835" w:type="dxa"/>
            <w:vAlign w:val="center"/>
          </w:tcPr>
          <w:p w:rsidR="00574A39" w:rsidRDefault="00574A39" w:rsidP="00410712">
            <w:pPr>
              <w:jc w:val="center"/>
            </w:pPr>
            <w:r>
              <w:rPr>
                <w:sz w:val="24"/>
              </w:rPr>
              <w:t>-</w:t>
            </w:r>
          </w:p>
        </w:tc>
      </w:tr>
      <w:tr w:rsidR="00574A39" w:rsidTr="00410712">
        <w:tc>
          <w:tcPr>
            <w:tcW w:w="834" w:type="dxa"/>
            <w:vAlign w:val="center"/>
          </w:tcPr>
          <w:p w:rsidR="00574A39" w:rsidRDefault="00574A39" w:rsidP="00410712">
            <w:pPr>
              <w:jc w:val="center"/>
            </w:pPr>
            <w:r>
              <w:rPr>
                <w:sz w:val="24"/>
              </w:rPr>
              <w:t>300918</w:t>
            </w:r>
          </w:p>
        </w:tc>
        <w:tc>
          <w:tcPr>
            <w:tcW w:w="835" w:type="dxa"/>
            <w:vAlign w:val="center"/>
          </w:tcPr>
          <w:p w:rsidR="00574A39" w:rsidRDefault="00574A39" w:rsidP="00410712">
            <w:pPr>
              <w:jc w:val="center"/>
            </w:pPr>
            <w:r>
              <w:rPr>
                <w:sz w:val="24"/>
              </w:rPr>
              <w:t>南山智尚</w:t>
            </w:r>
          </w:p>
        </w:tc>
        <w:tc>
          <w:tcPr>
            <w:tcW w:w="834" w:type="dxa"/>
            <w:vAlign w:val="center"/>
          </w:tcPr>
          <w:p w:rsidR="00574A39" w:rsidRDefault="00574A39" w:rsidP="00410712">
            <w:pPr>
              <w:jc w:val="center"/>
            </w:pPr>
            <w:r>
              <w:rPr>
                <w:sz w:val="24"/>
              </w:rPr>
              <w:t>2020-12-15</w:t>
            </w:r>
          </w:p>
        </w:tc>
        <w:tc>
          <w:tcPr>
            <w:tcW w:w="835" w:type="dxa"/>
            <w:vAlign w:val="center"/>
          </w:tcPr>
          <w:p w:rsidR="00574A39" w:rsidRDefault="00574A39" w:rsidP="00410712">
            <w:pPr>
              <w:jc w:val="center"/>
            </w:pPr>
            <w:r>
              <w:rPr>
                <w:sz w:val="24"/>
              </w:rPr>
              <w:t>2021-06-22</w:t>
            </w:r>
          </w:p>
        </w:tc>
        <w:tc>
          <w:tcPr>
            <w:tcW w:w="834" w:type="dxa"/>
            <w:vAlign w:val="center"/>
          </w:tcPr>
          <w:p w:rsidR="00574A39" w:rsidRDefault="00574A39" w:rsidP="00410712">
            <w:pPr>
              <w:jc w:val="center"/>
            </w:pPr>
            <w:r>
              <w:rPr>
                <w:sz w:val="24"/>
              </w:rPr>
              <w:t>限售股</w:t>
            </w:r>
          </w:p>
        </w:tc>
        <w:tc>
          <w:tcPr>
            <w:tcW w:w="835" w:type="dxa"/>
            <w:vAlign w:val="center"/>
          </w:tcPr>
          <w:p w:rsidR="00574A39" w:rsidRDefault="00574A39" w:rsidP="00410712">
            <w:pPr>
              <w:jc w:val="right"/>
            </w:pPr>
            <w:r>
              <w:rPr>
                <w:sz w:val="24"/>
              </w:rPr>
              <w:t>4.97</w:t>
            </w:r>
          </w:p>
        </w:tc>
        <w:tc>
          <w:tcPr>
            <w:tcW w:w="834" w:type="dxa"/>
            <w:vAlign w:val="center"/>
          </w:tcPr>
          <w:p w:rsidR="00574A39" w:rsidRDefault="00574A39" w:rsidP="00410712">
            <w:pPr>
              <w:jc w:val="right"/>
            </w:pPr>
            <w:r>
              <w:rPr>
                <w:sz w:val="24"/>
              </w:rPr>
              <w:t>8.94</w:t>
            </w:r>
          </w:p>
        </w:tc>
        <w:tc>
          <w:tcPr>
            <w:tcW w:w="835" w:type="dxa"/>
            <w:vAlign w:val="center"/>
          </w:tcPr>
          <w:p w:rsidR="00574A39" w:rsidRDefault="00574A39" w:rsidP="00410712">
            <w:pPr>
              <w:jc w:val="right"/>
            </w:pPr>
            <w:r>
              <w:rPr>
                <w:sz w:val="24"/>
              </w:rPr>
              <w:t>1,063</w:t>
            </w:r>
          </w:p>
        </w:tc>
        <w:tc>
          <w:tcPr>
            <w:tcW w:w="834" w:type="dxa"/>
            <w:vAlign w:val="center"/>
          </w:tcPr>
          <w:p w:rsidR="00574A39" w:rsidRDefault="00574A39" w:rsidP="00410712">
            <w:pPr>
              <w:jc w:val="right"/>
            </w:pPr>
            <w:r>
              <w:rPr>
                <w:sz w:val="24"/>
              </w:rPr>
              <w:t>5,283.11</w:t>
            </w:r>
          </w:p>
        </w:tc>
        <w:tc>
          <w:tcPr>
            <w:tcW w:w="835" w:type="dxa"/>
            <w:vAlign w:val="center"/>
          </w:tcPr>
          <w:p w:rsidR="00574A39" w:rsidRDefault="00574A39" w:rsidP="00410712">
            <w:pPr>
              <w:jc w:val="right"/>
            </w:pPr>
            <w:r>
              <w:rPr>
                <w:sz w:val="24"/>
              </w:rPr>
              <w:t>9,503.22</w:t>
            </w:r>
          </w:p>
        </w:tc>
        <w:tc>
          <w:tcPr>
            <w:tcW w:w="835" w:type="dxa"/>
            <w:vAlign w:val="center"/>
          </w:tcPr>
          <w:p w:rsidR="00574A39" w:rsidRDefault="00574A39" w:rsidP="00410712">
            <w:pPr>
              <w:jc w:val="center"/>
            </w:pPr>
            <w:r>
              <w:rPr>
                <w:sz w:val="24"/>
              </w:rPr>
              <w:t>-</w:t>
            </w:r>
          </w:p>
        </w:tc>
      </w:tr>
      <w:tr w:rsidR="00574A39" w:rsidTr="00410712">
        <w:tc>
          <w:tcPr>
            <w:tcW w:w="834" w:type="dxa"/>
            <w:vAlign w:val="center"/>
          </w:tcPr>
          <w:p w:rsidR="00574A39" w:rsidRDefault="00574A39" w:rsidP="00410712">
            <w:pPr>
              <w:jc w:val="center"/>
            </w:pPr>
            <w:r>
              <w:rPr>
                <w:sz w:val="24"/>
              </w:rPr>
              <w:t>300919</w:t>
            </w:r>
          </w:p>
        </w:tc>
        <w:tc>
          <w:tcPr>
            <w:tcW w:w="835" w:type="dxa"/>
            <w:vAlign w:val="center"/>
          </w:tcPr>
          <w:p w:rsidR="00574A39" w:rsidRDefault="00574A39" w:rsidP="00410712">
            <w:pPr>
              <w:jc w:val="center"/>
            </w:pPr>
            <w:r>
              <w:rPr>
                <w:sz w:val="24"/>
              </w:rPr>
              <w:t>中伟股份</w:t>
            </w:r>
          </w:p>
        </w:tc>
        <w:tc>
          <w:tcPr>
            <w:tcW w:w="834" w:type="dxa"/>
            <w:vAlign w:val="center"/>
          </w:tcPr>
          <w:p w:rsidR="00574A39" w:rsidRDefault="00574A39" w:rsidP="00410712">
            <w:pPr>
              <w:jc w:val="center"/>
            </w:pPr>
            <w:r>
              <w:rPr>
                <w:sz w:val="24"/>
              </w:rPr>
              <w:t>2020-12-15</w:t>
            </w:r>
          </w:p>
        </w:tc>
        <w:tc>
          <w:tcPr>
            <w:tcW w:w="835" w:type="dxa"/>
            <w:vAlign w:val="center"/>
          </w:tcPr>
          <w:p w:rsidR="00574A39" w:rsidRDefault="00574A39" w:rsidP="00410712">
            <w:pPr>
              <w:jc w:val="center"/>
            </w:pPr>
            <w:r>
              <w:rPr>
                <w:sz w:val="24"/>
              </w:rPr>
              <w:t>2021-06-23</w:t>
            </w:r>
          </w:p>
        </w:tc>
        <w:tc>
          <w:tcPr>
            <w:tcW w:w="834" w:type="dxa"/>
            <w:vAlign w:val="center"/>
          </w:tcPr>
          <w:p w:rsidR="00574A39" w:rsidRDefault="00574A39" w:rsidP="00410712">
            <w:pPr>
              <w:jc w:val="center"/>
            </w:pPr>
            <w:r>
              <w:rPr>
                <w:sz w:val="24"/>
              </w:rPr>
              <w:t>限售股</w:t>
            </w:r>
          </w:p>
        </w:tc>
        <w:tc>
          <w:tcPr>
            <w:tcW w:w="835" w:type="dxa"/>
            <w:vAlign w:val="center"/>
          </w:tcPr>
          <w:p w:rsidR="00574A39" w:rsidRDefault="00574A39" w:rsidP="00410712">
            <w:pPr>
              <w:jc w:val="right"/>
            </w:pPr>
            <w:r>
              <w:rPr>
                <w:sz w:val="24"/>
              </w:rPr>
              <w:t>24.60</w:t>
            </w:r>
          </w:p>
        </w:tc>
        <w:tc>
          <w:tcPr>
            <w:tcW w:w="834" w:type="dxa"/>
            <w:vAlign w:val="center"/>
          </w:tcPr>
          <w:p w:rsidR="00574A39" w:rsidRDefault="00574A39" w:rsidP="00410712">
            <w:pPr>
              <w:jc w:val="right"/>
            </w:pPr>
            <w:r>
              <w:rPr>
                <w:sz w:val="24"/>
              </w:rPr>
              <w:t>61.51</w:t>
            </w:r>
          </w:p>
        </w:tc>
        <w:tc>
          <w:tcPr>
            <w:tcW w:w="835" w:type="dxa"/>
            <w:vAlign w:val="center"/>
          </w:tcPr>
          <w:p w:rsidR="00574A39" w:rsidRDefault="00574A39" w:rsidP="00410712">
            <w:pPr>
              <w:jc w:val="right"/>
            </w:pPr>
            <w:r>
              <w:rPr>
                <w:sz w:val="24"/>
              </w:rPr>
              <w:t>610</w:t>
            </w:r>
          </w:p>
        </w:tc>
        <w:tc>
          <w:tcPr>
            <w:tcW w:w="834" w:type="dxa"/>
            <w:vAlign w:val="center"/>
          </w:tcPr>
          <w:p w:rsidR="00574A39" w:rsidRDefault="00574A39" w:rsidP="00410712">
            <w:pPr>
              <w:jc w:val="right"/>
            </w:pPr>
            <w:r>
              <w:rPr>
                <w:sz w:val="24"/>
              </w:rPr>
              <w:t>15,006.00</w:t>
            </w:r>
          </w:p>
        </w:tc>
        <w:tc>
          <w:tcPr>
            <w:tcW w:w="835" w:type="dxa"/>
            <w:vAlign w:val="center"/>
          </w:tcPr>
          <w:p w:rsidR="00574A39" w:rsidRDefault="00574A39" w:rsidP="00410712">
            <w:pPr>
              <w:jc w:val="right"/>
            </w:pPr>
            <w:r>
              <w:rPr>
                <w:sz w:val="24"/>
              </w:rPr>
              <w:t>37,521.10</w:t>
            </w:r>
          </w:p>
        </w:tc>
        <w:tc>
          <w:tcPr>
            <w:tcW w:w="835" w:type="dxa"/>
            <w:vAlign w:val="center"/>
          </w:tcPr>
          <w:p w:rsidR="00574A39" w:rsidRDefault="00574A39" w:rsidP="00410712">
            <w:pPr>
              <w:jc w:val="center"/>
            </w:pPr>
            <w:r>
              <w:rPr>
                <w:sz w:val="24"/>
              </w:rPr>
              <w:t>-</w:t>
            </w:r>
          </w:p>
        </w:tc>
      </w:tr>
      <w:tr w:rsidR="00574A39" w:rsidTr="00410712">
        <w:tc>
          <w:tcPr>
            <w:tcW w:w="834" w:type="dxa"/>
            <w:vAlign w:val="center"/>
          </w:tcPr>
          <w:p w:rsidR="00574A39" w:rsidRDefault="00574A39" w:rsidP="00410712">
            <w:pPr>
              <w:jc w:val="center"/>
            </w:pPr>
            <w:r>
              <w:rPr>
                <w:sz w:val="24"/>
              </w:rPr>
              <w:t>300922</w:t>
            </w:r>
          </w:p>
        </w:tc>
        <w:tc>
          <w:tcPr>
            <w:tcW w:w="835" w:type="dxa"/>
            <w:vAlign w:val="center"/>
          </w:tcPr>
          <w:p w:rsidR="00574A39" w:rsidRDefault="00574A39" w:rsidP="00410712">
            <w:pPr>
              <w:jc w:val="center"/>
            </w:pPr>
            <w:r>
              <w:rPr>
                <w:sz w:val="24"/>
              </w:rPr>
              <w:t>天秦装备</w:t>
            </w:r>
          </w:p>
        </w:tc>
        <w:tc>
          <w:tcPr>
            <w:tcW w:w="834" w:type="dxa"/>
            <w:vAlign w:val="center"/>
          </w:tcPr>
          <w:p w:rsidR="00574A39" w:rsidRDefault="00574A39" w:rsidP="00410712">
            <w:pPr>
              <w:jc w:val="center"/>
            </w:pPr>
            <w:r>
              <w:rPr>
                <w:sz w:val="24"/>
              </w:rPr>
              <w:t>2020-12-18</w:t>
            </w:r>
          </w:p>
        </w:tc>
        <w:tc>
          <w:tcPr>
            <w:tcW w:w="835" w:type="dxa"/>
            <w:vAlign w:val="center"/>
          </w:tcPr>
          <w:p w:rsidR="00574A39" w:rsidRDefault="00574A39" w:rsidP="00410712">
            <w:pPr>
              <w:jc w:val="center"/>
            </w:pPr>
            <w:r>
              <w:rPr>
                <w:sz w:val="24"/>
              </w:rPr>
              <w:t>2021-06-25</w:t>
            </w:r>
          </w:p>
        </w:tc>
        <w:tc>
          <w:tcPr>
            <w:tcW w:w="834" w:type="dxa"/>
            <w:vAlign w:val="center"/>
          </w:tcPr>
          <w:p w:rsidR="00574A39" w:rsidRDefault="00574A39" w:rsidP="00410712">
            <w:pPr>
              <w:jc w:val="center"/>
            </w:pPr>
            <w:r>
              <w:rPr>
                <w:sz w:val="24"/>
              </w:rPr>
              <w:t>限售股</w:t>
            </w:r>
          </w:p>
        </w:tc>
        <w:tc>
          <w:tcPr>
            <w:tcW w:w="835" w:type="dxa"/>
            <w:vAlign w:val="center"/>
          </w:tcPr>
          <w:p w:rsidR="00574A39" w:rsidRDefault="00574A39" w:rsidP="00410712">
            <w:pPr>
              <w:jc w:val="right"/>
            </w:pPr>
            <w:r>
              <w:rPr>
                <w:sz w:val="24"/>
              </w:rPr>
              <w:t>16.05</w:t>
            </w:r>
          </w:p>
        </w:tc>
        <w:tc>
          <w:tcPr>
            <w:tcW w:w="834" w:type="dxa"/>
            <w:vAlign w:val="center"/>
          </w:tcPr>
          <w:p w:rsidR="00574A39" w:rsidRDefault="00574A39" w:rsidP="00410712">
            <w:pPr>
              <w:jc w:val="right"/>
            </w:pPr>
            <w:r>
              <w:rPr>
                <w:sz w:val="24"/>
              </w:rPr>
              <w:t>31.58</w:t>
            </w:r>
          </w:p>
        </w:tc>
        <w:tc>
          <w:tcPr>
            <w:tcW w:w="835" w:type="dxa"/>
            <w:vAlign w:val="center"/>
          </w:tcPr>
          <w:p w:rsidR="00574A39" w:rsidRDefault="00574A39" w:rsidP="00410712">
            <w:pPr>
              <w:jc w:val="right"/>
            </w:pPr>
            <w:r>
              <w:rPr>
                <w:sz w:val="24"/>
              </w:rPr>
              <w:t>287</w:t>
            </w:r>
          </w:p>
        </w:tc>
        <w:tc>
          <w:tcPr>
            <w:tcW w:w="834" w:type="dxa"/>
            <w:vAlign w:val="center"/>
          </w:tcPr>
          <w:p w:rsidR="00574A39" w:rsidRDefault="00574A39" w:rsidP="00410712">
            <w:pPr>
              <w:jc w:val="right"/>
            </w:pPr>
            <w:r>
              <w:rPr>
                <w:sz w:val="24"/>
              </w:rPr>
              <w:t>4,606.35</w:t>
            </w:r>
          </w:p>
        </w:tc>
        <w:tc>
          <w:tcPr>
            <w:tcW w:w="835" w:type="dxa"/>
            <w:vAlign w:val="center"/>
          </w:tcPr>
          <w:p w:rsidR="00574A39" w:rsidRDefault="00574A39" w:rsidP="00410712">
            <w:pPr>
              <w:jc w:val="right"/>
            </w:pPr>
            <w:r>
              <w:rPr>
                <w:sz w:val="24"/>
              </w:rPr>
              <w:t>9,063.46</w:t>
            </w:r>
          </w:p>
        </w:tc>
        <w:tc>
          <w:tcPr>
            <w:tcW w:w="835" w:type="dxa"/>
            <w:vAlign w:val="center"/>
          </w:tcPr>
          <w:p w:rsidR="00574A39" w:rsidRDefault="00574A39" w:rsidP="00410712">
            <w:pPr>
              <w:jc w:val="center"/>
            </w:pPr>
            <w:r>
              <w:rPr>
                <w:sz w:val="24"/>
              </w:rPr>
              <w:t>-</w:t>
            </w:r>
          </w:p>
        </w:tc>
      </w:tr>
      <w:tr w:rsidR="00574A39" w:rsidTr="00410712">
        <w:tc>
          <w:tcPr>
            <w:tcW w:w="834" w:type="dxa"/>
            <w:vAlign w:val="center"/>
          </w:tcPr>
          <w:p w:rsidR="00574A39" w:rsidRDefault="00574A39" w:rsidP="00410712">
            <w:pPr>
              <w:jc w:val="center"/>
            </w:pPr>
            <w:r>
              <w:rPr>
                <w:sz w:val="24"/>
              </w:rPr>
              <w:t>300925</w:t>
            </w:r>
          </w:p>
        </w:tc>
        <w:tc>
          <w:tcPr>
            <w:tcW w:w="835" w:type="dxa"/>
            <w:vAlign w:val="center"/>
          </w:tcPr>
          <w:p w:rsidR="00574A39" w:rsidRDefault="00574A39" w:rsidP="00410712">
            <w:pPr>
              <w:jc w:val="center"/>
            </w:pPr>
            <w:r>
              <w:rPr>
                <w:sz w:val="24"/>
              </w:rPr>
              <w:t>法本信息</w:t>
            </w:r>
          </w:p>
        </w:tc>
        <w:tc>
          <w:tcPr>
            <w:tcW w:w="834" w:type="dxa"/>
            <w:vAlign w:val="center"/>
          </w:tcPr>
          <w:p w:rsidR="00574A39" w:rsidRDefault="00574A39" w:rsidP="00410712">
            <w:pPr>
              <w:jc w:val="center"/>
            </w:pPr>
            <w:r>
              <w:rPr>
                <w:sz w:val="24"/>
              </w:rPr>
              <w:t>2020-12-21</w:t>
            </w:r>
          </w:p>
        </w:tc>
        <w:tc>
          <w:tcPr>
            <w:tcW w:w="835" w:type="dxa"/>
            <w:vAlign w:val="center"/>
          </w:tcPr>
          <w:p w:rsidR="00574A39" w:rsidRDefault="00574A39" w:rsidP="00410712">
            <w:pPr>
              <w:jc w:val="center"/>
            </w:pPr>
            <w:r>
              <w:rPr>
                <w:sz w:val="24"/>
              </w:rPr>
              <w:t>2021-06-30</w:t>
            </w:r>
          </w:p>
        </w:tc>
        <w:tc>
          <w:tcPr>
            <w:tcW w:w="834" w:type="dxa"/>
            <w:vAlign w:val="center"/>
          </w:tcPr>
          <w:p w:rsidR="00574A39" w:rsidRDefault="00574A39" w:rsidP="00410712">
            <w:pPr>
              <w:jc w:val="center"/>
            </w:pPr>
            <w:r>
              <w:rPr>
                <w:sz w:val="24"/>
              </w:rPr>
              <w:t>限售股</w:t>
            </w:r>
          </w:p>
        </w:tc>
        <w:tc>
          <w:tcPr>
            <w:tcW w:w="835" w:type="dxa"/>
            <w:vAlign w:val="center"/>
          </w:tcPr>
          <w:p w:rsidR="00574A39" w:rsidRDefault="00574A39" w:rsidP="00410712">
            <w:pPr>
              <w:jc w:val="right"/>
            </w:pPr>
            <w:r>
              <w:rPr>
                <w:sz w:val="24"/>
              </w:rPr>
              <w:t>20.08</w:t>
            </w:r>
          </w:p>
        </w:tc>
        <w:tc>
          <w:tcPr>
            <w:tcW w:w="834" w:type="dxa"/>
            <w:vAlign w:val="center"/>
          </w:tcPr>
          <w:p w:rsidR="00574A39" w:rsidRDefault="00574A39" w:rsidP="00410712">
            <w:pPr>
              <w:jc w:val="right"/>
            </w:pPr>
            <w:r>
              <w:rPr>
                <w:sz w:val="24"/>
              </w:rPr>
              <w:t>37.33</w:t>
            </w:r>
          </w:p>
        </w:tc>
        <w:tc>
          <w:tcPr>
            <w:tcW w:w="835" w:type="dxa"/>
            <w:vAlign w:val="center"/>
          </w:tcPr>
          <w:p w:rsidR="00574A39" w:rsidRDefault="00574A39" w:rsidP="00410712">
            <w:pPr>
              <w:jc w:val="right"/>
            </w:pPr>
            <w:r>
              <w:rPr>
                <w:sz w:val="24"/>
              </w:rPr>
              <w:t>353</w:t>
            </w:r>
          </w:p>
        </w:tc>
        <w:tc>
          <w:tcPr>
            <w:tcW w:w="834" w:type="dxa"/>
            <w:vAlign w:val="center"/>
          </w:tcPr>
          <w:p w:rsidR="00574A39" w:rsidRDefault="00574A39" w:rsidP="00410712">
            <w:pPr>
              <w:jc w:val="right"/>
            </w:pPr>
            <w:r>
              <w:rPr>
                <w:sz w:val="24"/>
              </w:rPr>
              <w:t>7,088.24</w:t>
            </w:r>
          </w:p>
        </w:tc>
        <w:tc>
          <w:tcPr>
            <w:tcW w:w="835" w:type="dxa"/>
            <w:vAlign w:val="center"/>
          </w:tcPr>
          <w:p w:rsidR="00574A39" w:rsidRDefault="00574A39" w:rsidP="00410712">
            <w:pPr>
              <w:jc w:val="right"/>
            </w:pPr>
            <w:r>
              <w:rPr>
                <w:sz w:val="24"/>
              </w:rPr>
              <w:t>13,177.49</w:t>
            </w:r>
          </w:p>
        </w:tc>
        <w:tc>
          <w:tcPr>
            <w:tcW w:w="835" w:type="dxa"/>
            <w:vAlign w:val="center"/>
          </w:tcPr>
          <w:p w:rsidR="00574A39" w:rsidRDefault="00574A39" w:rsidP="00410712">
            <w:pPr>
              <w:jc w:val="center"/>
            </w:pPr>
            <w:r>
              <w:rPr>
                <w:sz w:val="24"/>
              </w:rPr>
              <w:t>-</w:t>
            </w:r>
          </w:p>
        </w:tc>
      </w:tr>
      <w:tr w:rsidR="00574A39" w:rsidTr="00410712">
        <w:tc>
          <w:tcPr>
            <w:tcW w:w="834" w:type="dxa"/>
            <w:vAlign w:val="center"/>
          </w:tcPr>
          <w:p w:rsidR="00574A39" w:rsidRDefault="00574A39" w:rsidP="00410712">
            <w:pPr>
              <w:jc w:val="center"/>
            </w:pPr>
            <w:r>
              <w:rPr>
                <w:sz w:val="24"/>
              </w:rPr>
              <w:t>300926</w:t>
            </w:r>
          </w:p>
        </w:tc>
        <w:tc>
          <w:tcPr>
            <w:tcW w:w="835" w:type="dxa"/>
            <w:vAlign w:val="center"/>
          </w:tcPr>
          <w:p w:rsidR="00574A39" w:rsidRDefault="00574A39" w:rsidP="00410712">
            <w:pPr>
              <w:jc w:val="center"/>
            </w:pPr>
            <w:r>
              <w:rPr>
                <w:sz w:val="24"/>
              </w:rPr>
              <w:t>博俊科技</w:t>
            </w:r>
          </w:p>
        </w:tc>
        <w:tc>
          <w:tcPr>
            <w:tcW w:w="834" w:type="dxa"/>
            <w:vAlign w:val="center"/>
          </w:tcPr>
          <w:p w:rsidR="00574A39" w:rsidRDefault="00574A39" w:rsidP="00410712">
            <w:pPr>
              <w:jc w:val="center"/>
            </w:pPr>
            <w:r>
              <w:rPr>
                <w:sz w:val="24"/>
              </w:rPr>
              <w:t>2020-12-29</w:t>
            </w:r>
          </w:p>
        </w:tc>
        <w:tc>
          <w:tcPr>
            <w:tcW w:w="835" w:type="dxa"/>
            <w:vAlign w:val="center"/>
          </w:tcPr>
          <w:p w:rsidR="00574A39" w:rsidRDefault="00574A39" w:rsidP="00410712">
            <w:pPr>
              <w:jc w:val="center"/>
            </w:pPr>
            <w:r>
              <w:rPr>
                <w:sz w:val="24"/>
              </w:rPr>
              <w:t>2021-01-07</w:t>
            </w:r>
          </w:p>
        </w:tc>
        <w:tc>
          <w:tcPr>
            <w:tcW w:w="834" w:type="dxa"/>
            <w:vAlign w:val="center"/>
          </w:tcPr>
          <w:p w:rsidR="00574A39" w:rsidRDefault="00574A39" w:rsidP="00410712">
            <w:pPr>
              <w:jc w:val="center"/>
            </w:pPr>
            <w:r>
              <w:rPr>
                <w:sz w:val="24"/>
              </w:rPr>
              <w:t>新股未上市</w:t>
            </w:r>
          </w:p>
        </w:tc>
        <w:tc>
          <w:tcPr>
            <w:tcW w:w="835" w:type="dxa"/>
            <w:vAlign w:val="center"/>
          </w:tcPr>
          <w:p w:rsidR="00574A39" w:rsidRDefault="00574A39" w:rsidP="00410712">
            <w:pPr>
              <w:jc w:val="right"/>
            </w:pPr>
            <w:r>
              <w:rPr>
                <w:sz w:val="24"/>
              </w:rPr>
              <w:t>10.76</w:t>
            </w:r>
          </w:p>
        </w:tc>
        <w:tc>
          <w:tcPr>
            <w:tcW w:w="834" w:type="dxa"/>
            <w:vAlign w:val="center"/>
          </w:tcPr>
          <w:p w:rsidR="00574A39" w:rsidRDefault="00574A39" w:rsidP="00410712">
            <w:pPr>
              <w:jc w:val="right"/>
            </w:pPr>
            <w:r>
              <w:rPr>
                <w:sz w:val="24"/>
              </w:rPr>
              <w:t>10.76</w:t>
            </w:r>
          </w:p>
        </w:tc>
        <w:tc>
          <w:tcPr>
            <w:tcW w:w="835" w:type="dxa"/>
            <w:vAlign w:val="center"/>
          </w:tcPr>
          <w:p w:rsidR="00574A39" w:rsidRDefault="00574A39" w:rsidP="00410712">
            <w:pPr>
              <w:jc w:val="right"/>
            </w:pPr>
            <w:r>
              <w:rPr>
                <w:sz w:val="24"/>
              </w:rPr>
              <w:t>3,225</w:t>
            </w:r>
          </w:p>
        </w:tc>
        <w:tc>
          <w:tcPr>
            <w:tcW w:w="834" w:type="dxa"/>
            <w:vAlign w:val="center"/>
          </w:tcPr>
          <w:p w:rsidR="00574A39" w:rsidRDefault="00574A39" w:rsidP="00410712">
            <w:pPr>
              <w:jc w:val="right"/>
            </w:pPr>
            <w:r>
              <w:rPr>
                <w:sz w:val="24"/>
              </w:rPr>
              <w:t>34,701.00</w:t>
            </w:r>
          </w:p>
        </w:tc>
        <w:tc>
          <w:tcPr>
            <w:tcW w:w="835" w:type="dxa"/>
            <w:vAlign w:val="center"/>
          </w:tcPr>
          <w:p w:rsidR="00574A39" w:rsidRDefault="00574A39" w:rsidP="00410712">
            <w:pPr>
              <w:jc w:val="right"/>
            </w:pPr>
            <w:r>
              <w:rPr>
                <w:sz w:val="24"/>
              </w:rPr>
              <w:t>34,701.00</w:t>
            </w:r>
          </w:p>
        </w:tc>
        <w:tc>
          <w:tcPr>
            <w:tcW w:w="835" w:type="dxa"/>
            <w:vAlign w:val="center"/>
          </w:tcPr>
          <w:p w:rsidR="00574A39" w:rsidRDefault="00574A39" w:rsidP="00410712">
            <w:pPr>
              <w:jc w:val="center"/>
            </w:pPr>
            <w:r>
              <w:rPr>
                <w:sz w:val="24"/>
              </w:rPr>
              <w:t>-</w:t>
            </w:r>
          </w:p>
        </w:tc>
      </w:tr>
      <w:tr w:rsidR="00574A39" w:rsidTr="00410712">
        <w:tc>
          <w:tcPr>
            <w:tcW w:w="834" w:type="dxa"/>
            <w:vAlign w:val="center"/>
          </w:tcPr>
          <w:p w:rsidR="00574A39" w:rsidRDefault="00574A39" w:rsidP="00410712">
            <w:pPr>
              <w:jc w:val="center"/>
            </w:pPr>
            <w:r>
              <w:rPr>
                <w:sz w:val="24"/>
              </w:rPr>
              <w:t>300926</w:t>
            </w:r>
          </w:p>
        </w:tc>
        <w:tc>
          <w:tcPr>
            <w:tcW w:w="835" w:type="dxa"/>
            <w:vAlign w:val="center"/>
          </w:tcPr>
          <w:p w:rsidR="00574A39" w:rsidRDefault="00574A39" w:rsidP="00410712">
            <w:pPr>
              <w:jc w:val="center"/>
            </w:pPr>
            <w:r>
              <w:rPr>
                <w:sz w:val="24"/>
              </w:rPr>
              <w:t>博俊科技</w:t>
            </w:r>
          </w:p>
        </w:tc>
        <w:tc>
          <w:tcPr>
            <w:tcW w:w="834" w:type="dxa"/>
            <w:vAlign w:val="center"/>
          </w:tcPr>
          <w:p w:rsidR="00574A39" w:rsidRDefault="00574A39" w:rsidP="00410712">
            <w:pPr>
              <w:jc w:val="center"/>
            </w:pPr>
            <w:r>
              <w:rPr>
                <w:sz w:val="24"/>
              </w:rPr>
              <w:t>2020-12-29</w:t>
            </w:r>
          </w:p>
        </w:tc>
        <w:tc>
          <w:tcPr>
            <w:tcW w:w="835" w:type="dxa"/>
            <w:vAlign w:val="center"/>
          </w:tcPr>
          <w:p w:rsidR="00574A39" w:rsidRDefault="00574A39" w:rsidP="00410712">
            <w:pPr>
              <w:jc w:val="center"/>
            </w:pPr>
            <w:r>
              <w:rPr>
                <w:sz w:val="24"/>
              </w:rPr>
              <w:t>2021-07-07</w:t>
            </w:r>
          </w:p>
        </w:tc>
        <w:tc>
          <w:tcPr>
            <w:tcW w:w="834" w:type="dxa"/>
            <w:vAlign w:val="center"/>
          </w:tcPr>
          <w:p w:rsidR="00574A39" w:rsidRDefault="00574A39" w:rsidP="00410712">
            <w:pPr>
              <w:jc w:val="center"/>
            </w:pPr>
            <w:r>
              <w:rPr>
                <w:sz w:val="24"/>
              </w:rPr>
              <w:t>限售股</w:t>
            </w:r>
          </w:p>
        </w:tc>
        <w:tc>
          <w:tcPr>
            <w:tcW w:w="835" w:type="dxa"/>
            <w:vAlign w:val="center"/>
          </w:tcPr>
          <w:p w:rsidR="00574A39" w:rsidRDefault="00574A39" w:rsidP="00410712">
            <w:pPr>
              <w:jc w:val="right"/>
            </w:pPr>
            <w:r>
              <w:rPr>
                <w:sz w:val="24"/>
              </w:rPr>
              <w:t>10.76</w:t>
            </w:r>
          </w:p>
        </w:tc>
        <w:tc>
          <w:tcPr>
            <w:tcW w:w="834" w:type="dxa"/>
            <w:vAlign w:val="center"/>
          </w:tcPr>
          <w:p w:rsidR="00574A39" w:rsidRDefault="00574A39" w:rsidP="00410712">
            <w:pPr>
              <w:jc w:val="right"/>
            </w:pPr>
            <w:r>
              <w:rPr>
                <w:sz w:val="24"/>
              </w:rPr>
              <w:t>10.76</w:t>
            </w:r>
          </w:p>
        </w:tc>
        <w:tc>
          <w:tcPr>
            <w:tcW w:w="835" w:type="dxa"/>
            <w:vAlign w:val="center"/>
          </w:tcPr>
          <w:p w:rsidR="00574A39" w:rsidRDefault="00574A39" w:rsidP="00410712">
            <w:pPr>
              <w:jc w:val="right"/>
            </w:pPr>
            <w:r>
              <w:rPr>
                <w:sz w:val="24"/>
              </w:rPr>
              <w:t>359</w:t>
            </w:r>
          </w:p>
        </w:tc>
        <w:tc>
          <w:tcPr>
            <w:tcW w:w="834" w:type="dxa"/>
            <w:vAlign w:val="center"/>
          </w:tcPr>
          <w:p w:rsidR="00574A39" w:rsidRDefault="00574A39" w:rsidP="00410712">
            <w:pPr>
              <w:jc w:val="right"/>
            </w:pPr>
            <w:r>
              <w:rPr>
                <w:sz w:val="24"/>
              </w:rPr>
              <w:t>3,862.84</w:t>
            </w:r>
          </w:p>
        </w:tc>
        <w:tc>
          <w:tcPr>
            <w:tcW w:w="835" w:type="dxa"/>
            <w:vAlign w:val="center"/>
          </w:tcPr>
          <w:p w:rsidR="00574A39" w:rsidRDefault="00574A39" w:rsidP="00410712">
            <w:pPr>
              <w:jc w:val="right"/>
            </w:pPr>
            <w:r>
              <w:rPr>
                <w:sz w:val="24"/>
              </w:rPr>
              <w:t>3,862.84</w:t>
            </w:r>
          </w:p>
        </w:tc>
        <w:tc>
          <w:tcPr>
            <w:tcW w:w="835" w:type="dxa"/>
            <w:vAlign w:val="center"/>
          </w:tcPr>
          <w:p w:rsidR="00574A39" w:rsidRDefault="00574A39" w:rsidP="00410712">
            <w:pPr>
              <w:jc w:val="center"/>
            </w:pPr>
            <w:r>
              <w:rPr>
                <w:sz w:val="24"/>
              </w:rPr>
              <w:t>-</w:t>
            </w:r>
          </w:p>
        </w:tc>
      </w:tr>
      <w:tr w:rsidR="00574A39" w:rsidTr="00410712">
        <w:tc>
          <w:tcPr>
            <w:tcW w:w="834" w:type="dxa"/>
            <w:vAlign w:val="center"/>
          </w:tcPr>
          <w:p w:rsidR="00574A39" w:rsidRDefault="00574A39" w:rsidP="00410712">
            <w:pPr>
              <w:jc w:val="center"/>
            </w:pPr>
            <w:r>
              <w:rPr>
                <w:sz w:val="24"/>
              </w:rPr>
              <w:t>300927</w:t>
            </w:r>
          </w:p>
        </w:tc>
        <w:tc>
          <w:tcPr>
            <w:tcW w:w="835" w:type="dxa"/>
            <w:vAlign w:val="center"/>
          </w:tcPr>
          <w:p w:rsidR="00574A39" w:rsidRDefault="00574A39" w:rsidP="00410712">
            <w:pPr>
              <w:jc w:val="center"/>
            </w:pPr>
            <w:r>
              <w:rPr>
                <w:sz w:val="24"/>
              </w:rPr>
              <w:t>江天化学</w:t>
            </w:r>
          </w:p>
        </w:tc>
        <w:tc>
          <w:tcPr>
            <w:tcW w:w="834" w:type="dxa"/>
            <w:vAlign w:val="center"/>
          </w:tcPr>
          <w:p w:rsidR="00574A39" w:rsidRDefault="00574A39" w:rsidP="00410712">
            <w:pPr>
              <w:jc w:val="center"/>
            </w:pPr>
            <w:r>
              <w:rPr>
                <w:sz w:val="24"/>
              </w:rPr>
              <w:t>2020-12-29</w:t>
            </w:r>
          </w:p>
        </w:tc>
        <w:tc>
          <w:tcPr>
            <w:tcW w:w="835" w:type="dxa"/>
            <w:vAlign w:val="center"/>
          </w:tcPr>
          <w:p w:rsidR="00574A39" w:rsidRDefault="00574A39" w:rsidP="00410712">
            <w:pPr>
              <w:jc w:val="center"/>
            </w:pPr>
            <w:r>
              <w:rPr>
                <w:sz w:val="24"/>
              </w:rPr>
              <w:t>2021-07-07</w:t>
            </w:r>
          </w:p>
        </w:tc>
        <w:tc>
          <w:tcPr>
            <w:tcW w:w="834" w:type="dxa"/>
            <w:vAlign w:val="center"/>
          </w:tcPr>
          <w:p w:rsidR="00574A39" w:rsidRDefault="00574A39" w:rsidP="00410712">
            <w:pPr>
              <w:jc w:val="center"/>
            </w:pPr>
            <w:r>
              <w:rPr>
                <w:sz w:val="24"/>
              </w:rPr>
              <w:t>限售股</w:t>
            </w:r>
          </w:p>
        </w:tc>
        <w:tc>
          <w:tcPr>
            <w:tcW w:w="835" w:type="dxa"/>
            <w:vAlign w:val="center"/>
          </w:tcPr>
          <w:p w:rsidR="00574A39" w:rsidRDefault="00574A39" w:rsidP="00410712">
            <w:pPr>
              <w:jc w:val="right"/>
            </w:pPr>
            <w:r>
              <w:rPr>
                <w:sz w:val="24"/>
              </w:rPr>
              <w:t>13.39</w:t>
            </w:r>
          </w:p>
        </w:tc>
        <w:tc>
          <w:tcPr>
            <w:tcW w:w="834" w:type="dxa"/>
            <w:vAlign w:val="center"/>
          </w:tcPr>
          <w:p w:rsidR="00574A39" w:rsidRDefault="00574A39" w:rsidP="00410712">
            <w:pPr>
              <w:jc w:val="right"/>
            </w:pPr>
            <w:r>
              <w:rPr>
                <w:sz w:val="24"/>
              </w:rPr>
              <w:t>13.39</w:t>
            </w:r>
          </w:p>
        </w:tc>
        <w:tc>
          <w:tcPr>
            <w:tcW w:w="835" w:type="dxa"/>
            <w:vAlign w:val="center"/>
          </w:tcPr>
          <w:p w:rsidR="00574A39" w:rsidRDefault="00574A39" w:rsidP="00410712">
            <w:pPr>
              <w:jc w:val="right"/>
            </w:pPr>
            <w:r>
              <w:rPr>
                <w:sz w:val="24"/>
              </w:rPr>
              <w:t>217</w:t>
            </w:r>
          </w:p>
        </w:tc>
        <w:tc>
          <w:tcPr>
            <w:tcW w:w="834" w:type="dxa"/>
            <w:vAlign w:val="center"/>
          </w:tcPr>
          <w:p w:rsidR="00574A39" w:rsidRDefault="00574A39" w:rsidP="00410712">
            <w:pPr>
              <w:jc w:val="right"/>
            </w:pPr>
            <w:r>
              <w:rPr>
                <w:sz w:val="24"/>
              </w:rPr>
              <w:t>2,905.63</w:t>
            </w:r>
          </w:p>
        </w:tc>
        <w:tc>
          <w:tcPr>
            <w:tcW w:w="835" w:type="dxa"/>
            <w:vAlign w:val="center"/>
          </w:tcPr>
          <w:p w:rsidR="00574A39" w:rsidRDefault="00574A39" w:rsidP="00410712">
            <w:pPr>
              <w:jc w:val="right"/>
            </w:pPr>
            <w:r>
              <w:rPr>
                <w:sz w:val="24"/>
              </w:rPr>
              <w:t>2,905.63</w:t>
            </w:r>
          </w:p>
        </w:tc>
        <w:tc>
          <w:tcPr>
            <w:tcW w:w="835" w:type="dxa"/>
            <w:vAlign w:val="center"/>
          </w:tcPr>
          <w:p w:rsidR="00574A39" w:rsidRDefault="00574A39" w:rsidP="00410712">
            <w:pPr>
              <w:jc w:val="center"/>
            </w:pPr>
            <w:r>
              <w:rPr>
                <w:sz w:val="24"/>
              </w:rPr>
              <w:t>-</w:t>
            </w:r>
          </w:p>
        </w:tc>
      </w:tr>
      <w:tr w:rsidR="00574A39" w:rsidTr="00410712">
        <w:tc>
          <w:tcPr>
            <w:tcW w:w="834" w:type="dxa"/>
            <w:vAlign w:val="center"/>
          </w:tcPr>
          <w:p w:rsidR="00574A39" w:rsidRDefault="00574A39" w:rsidP="00410712">
            <w:pPr>
              <w:jc w:val="center"/>
            </w:pPr>
            <w:r>
              <w:rPr>
                <w:sz w:val="24"/>
              </w:rPr>
              <w:t>300927</w:t>
            </w:r>
          </w:p>
        </w:tc>
        <w:tc>
          <w:tcPr>
            <w:tcW w:w="835" w:type="dxa"/>
            <w:vAlign w:val="center"/>
          </w:tcPr>
          <w:p w:rsidR="00574A39" w:rsidRDefault="00574A39" w:rsidP="00410712">
            <w:pPr>
              <w:jc w:val="center"/>
            </w:pPr>
            <w:r>
              <w:rPr>
                <w:sz w:val="24"/>
              </w:rPr>
              <w:t>江天化学</w:t>
            </w:r>
          </w:p>
        </w:tc>
        <w:tc>
          <w:tcPr>
            <w:tcW w:w="834" w:type="dxa"/>
            <w:vAlign w:val="center"/>
          </w:tcPr>
          <w:p w:rsidR="00574A39" w:rsidRDefault="00574A39" w:rsidP="00410712">
            <w:pPr>
              <w:jc w:val="center"/>
            </w:pPr>
            <w:r>
              <w:rPr>
                <w:sz w:val="24"/>
              </w:rPr>
              <w:t>2020-12-29</w:t>
            </w:r>
          </w:p>
        </w:tc>
        <w:tc>
          <w:tcPr>
            <w:tcW w:w="835" w:type="dxa"/>
            <w:vAlign w:val="center"/>
          </w:tcPr>
          <w:p w:rsidR="00574A39" w:rsidRDefault="00574A39" w:rsidP="00410712">
            <w:pPr>
              <w:jc w:val="center"/>
            </w:pPr>
            <w:r>
              <w:rPr>
                <w:sz w:val="24"/>
              </w:rPr>
              <w:t>2021-01-07</w:t>
            </w:r>
          </w:p>
        </w:tc>
        <w:tc>
          <w:tcPr>
            <w:tcW w:w="834" w:type="dxa"/>
            <w:vAlign w:val="center"/>
          </w:tcPr>
          <w:p w:rsidR="00574A39" w:rsidRDefault="00574A39" w:rsidP="00410712">
            <w:pPr>
              <w:jc w:val="center"/>
            </w:pPr>
            <w:r>
              <w:rPr>
                <w:sz w:val="24"/>
              </w:rPr>
              <w:t>新股未上市</w:t>
            </w:r>
          </w:p>
        </w:tc>
        <w:tc>
          <w:tcPr>
            <w:tcW w:w="835" w:type="dxa"/>
            <w:vAlign w:val="center"/>
          </w:tcPr>
          <w:p w:rsidR="00574A39" w:rsidRDefault="00574A39" w:rsidP="00410712">
            <w:pPr>
              <w:jc w:val="right"/>
            </w:pPr>
            <w:r>
              <w:rPr>
                <w:sz w:val="24"/>
              </w:rPr>
              <w:t>13.39</w:t>
            </w:r>
          </w:p>
        </w:tc>
        <w:tc>
          <w:tcPr>
            <w:tcW w:w="834" w:type="dxa"/>
            <w:vAlign w:val="center"/>
          </w:tcPr>
          <w:p w:rsidR="00574A39" w:rsidRDefault="00574A39" w:rsidP="00410712">
            <w:pPr>
              <w:jc w:val="right"/>
            </w:pPr>
            <w:r>
              <w:rPr>
                <w:sz w:val="24"/>
              </w:rPr>
              <w:t>13.39</w:t>
            </w:r>
          </w:p>
        </w:tc>
        <w:tc>
          <w:tcPr>
            <w:tcW w:w="835" w:type="dxa"/>
            <w:vAlign w:val="center"/>
          </w:tcPr>
          <w:p w:rsidR="00574A39" w:rsidRDefault="00574A39" w:rsidP="00410712">
            <w:pPr>
              <w:jc w:val="right"/>
            </w:pPr>
            <w:r>
              <w:rPr>
                <w:sz w:val="24"/>
              </w:rPr>
              <w:t>1,946</w:t>
            </w:r>
          </w:p>
        </w:tc>
        <w:tc>
          <w:tcPr>
            <w:tcW w:w="834" w:type="dxa"/>
            <w:vAlign w:val="center"/>
          </w:tcPr>
          <w:p w:rsidR="00574A39" w:rsidRDefault="00574A39" w:rsidP="00410712">
            <w:pPr>
              <w:jc w:val="right"/>
            </w:pPr>
            <w:r>
              <w:rPr>
                <w:sz w:val="24"/>
              </w:rPr>
              <w:t>26,056.94</w:t>
            </w:r>
          </w:p>
        </w:tc>
        <w:tc>
          <w:tcPr>
            <w:tcW w:w="835" w:type="dxa"/>
            <w:vAlign w:val="center"/>
          </w:tcPr>
          <w:p w:rsidR="00574A39" w:rsidRDefault="00574A39" w:rsidP="00410712">
            <w:pPr>
              <w:jc w:val="right"/>
            </w:pPr>
            <w:r>
              <w:rPr>
                <w:sz w:val="24"/>
              </w:rPr>
              <w:t>26,056.94</w:t>
            </w:r>
          </w:p>
        </w:tc>
        <w:tc>
          <w:tcPr>
            <w:tcW w:w="835" w:type="dxa"/>
            <w:vAlign w:val="center"/>
          </w:tcPr>
          <w:p w:rsidR="00574A39" w:rsidRDefault="00574A39" w:rsidP="00410712">
            <w:pPr>
              <w:jc w:val="center"/>
            </w:pPr>
            <w:r>
              <w:rPr>
                <w:sz w:val="24"/>
              </w:rPr>
              <w:t>-</w:t>
            </w:r>
          </w:p>
        </w:tc>
      </w:tr>
      <w:tr w:rsidR="00574A39" w:rsidTr="00410712">
        <w:tc>
          <w:tcPr>
            <w:tcW w:w="834" w:type="dxa"/>
            <w:vAlign w:val="center"/>
          </w:tcPr>
          <w:p w:rsidR="00574A39" w:rsidRDefault="00574A39" w:rsidP="00410712">
            <w:pPr>
              <w:jc w:val="center"/>
            </w:pPr>
            <w:r>
              <w:rPr>
                <w:sz w:val="24"/>
              </w:rPr>
              <w:t>300999</w:t>
            </w:r>
          </w:p>
        </w:tc>
        <w:tc>
          <w:tcPr>
            <w:tcW w:w="835" w:type="dxa"/>
            <w:vAlign w:val="center"/>
          </w:tcPr>
          <w:p w:rsidR="00574A39" w:rsidRDefault="00574A39" w:rsidP="00410712">
            <w:pPr>
              <w:jc w:val="center"/>
            </w:pPr>
            <w:r>
              <w:rPr>
                <w:sz w:val="24"/>
              </w:rPr>
              <w:t>金龙鱼</w:t>
            </w:r>
          </w:p>
        </w:tc>
        <w:tc>
          <w:tcPr>
            <w:tcW w:w="834" w:type="dxa"/>
            <w:vAlign w:val="center"/>
          </w:tcPr>
          <w:p w:rsidR="00574A39" w:rsidRDefault="00574A39" w:rsidP="00410712">
            <w:pPr>
              <w:jc w:val="center"/>
            </w:pPr>
            <w:r>
              <w:rPr>
                <w:sz w:val="24"/>
              </w:rPr>
              <w:t>2020-09-29</w:t>
            </w:r>
          </w:p>
        </w:tc>
        <w:tc>
          <w:tcPr>
            <w:tcW w:w="835" w:type="dxa"/>
            <w:vAlign w:val="center"/>
          </w:tcPr>
          <w:p w:rsidR="00574A39" w:rsidRDefault="00574A39" w:rsidP="00410712">
            <w:pPr>
              <w:jc w:val="center"/>
            </w:pPr>
            <w:r>
              <w:rPr>
                <w:sz w:val="24"/>
              </w:rPr>
              <w:t>2021-04-15</w:t>
            </w:r>
          </w:p>
        </w:tc>
        <w:tc>
          <w:tcPr>
            <w:tcW w:w="834" w:type="dxa"/>
            <w:vAlign w:val="center"/>
          </w:tcPr>
          <w:p w:rsidR="00574A39" w:rsidRDefault="00574A39" w:rsidP="00410712">
            <w:pPr>
              <w:jc w:val="center"/>
            </w:pPr>
            <w:r>
              <w:rPr>
                <w:sz w:val="24"/>
              </w:rPr>
              <w:t>限售股</w:t>
            </w:r>
          </w:p>
        </w:tc>
        <w:tc>
          <w:tcPr>
            <w:tcW w:w="835" w:type="dxa"/>
            <w:vAlign w:val="center"/>
          </w:tcPr>
          <w:p w:rsidR="00574A39" w:rsidRDefault="00574A39" w:rsidP="00410712">
            <w:pPr>
              <w:jc w:val="right"/>
            </w:pPr>
            <w:r>
              <w:rPr>
                <w:sz w:val="24"/>
              </w:rPr>
              <w:t>25.70</w:t>
            </w:r>
          </w:p>
        </w:tc>
        <w:tc>
          <w:tcPr>
            <w:tcW w:w="834" w:type="dxa"/>
            <w:vAlign w:val="center"/>
          </w:tcPr>
          <w:p w:rsidR="00574A39" w:rsidRDefault="00574A39" w:rsidP="00410712">
            <w:pPr>
              <w:jc w:val="right"/>
            </w:pPr>
            <w:r>
              <w:rPr>
                <w:sz w:val="24"/>
              </w:rPr>
              <w:t>88.29</w:t>
            </w:r>
          </w:p>
        </w:tc>
        <w:tc>
          <w:tcPr>
            <w:tcW w:w="835" w:type="dxa"/>
            <w:vAlign w:val="center"/>
          </w:tcPr>
          <w:p w:rsidR="00574A39" w:rsidRDefault="00574A39" w:rsidP="00410712">
            <w:pPr>
              <w:jc w:val="right"/>
            </w:pPr>
            <w:r>
              <w:rPr>
                <w:sz w:val="24"/>
              </w:rPr>
              <w:t>5,391</w:t>
            </w:r>
          </w:p>
        </w:tc>
        <w:tc>
          <w:tcPr>
            <w:tcW w:w="834" w:type="dxa"/>
            <w:vAlign w:val="center"/>
          </w:tcPr>
          <w:p w:rsidR="00574A39" w:rsidRDefault="00574A39" w:rsidP="00410712">
            <w:pPr>
              <w:jc w:val="right"/>
            </w:pPr>
            <w:r>
              <w:rPr>
                <w:sz w:val="24"/>
              </w:rPr>
              <w:t>138,548.70</w:t>
            </w:r>
          </w:p>
        </w:tc>
        <w:tc>
          <w:tcPr>
            <w:tcW w:w="835" w:type="dxa"/>
            <w:vAlign w:val="center"/>
          </w:tcPr>
          <w:p w:rsidR="00574A39" w:rsidRDefault="00574A39" w:rsidP="00410712">
            <w:pPr>
              <w:jc w:val="right"/>
            </w:pPr>
            <w:r>
              <w:rPr>
                <w:sz w:val="24"/>
              </w:rPr>
              <w:t>475,971.39</w:t>
            </w:r>
          </w:p>
        </w:tc>
        <w:tc>
          <w:tcPr>
            <w:tcW w:w="835" w:type="dxa"/>
            <w:vAlign w:val="center"/>
          </w:tcPr>
          <w:p w:rsidR="00574A39" w:rsidRDefault="00574A39" w:rsidP="00410712">
            <w:pPr>
              <w:jc w:val="center"/>
            </w:pPr>
            <w:r>
              <w:rPr>
                <w:sz w:val="24"/>
              </w:rPr>
              <w:t>-</w:t>
            </w:r>
          </w:p>
        </w:tc>
      </w:tr>
      <w:tr w:rsidR="00574A39" w:rsidTr="00410712">
        <w:tc>
          <w:tcPr>
            <w:tcW w:w="834" w:type="dxa"/>
            <w:vAlign w:val="center"/>
          </w:tcPr>
          <w:p w:rsidR="00574A39" w:rsidRDefault="00574A39" w:rsidP="00410712">
            <w:pPr>
              <w:jc w:val="center"/>
            </w:pPr>
            <w:r>
              <w:rPr>
                <w:sz w:val="24"/>
              </w:rPr>
              <w:t>601995</w:t>
            </w:r>
          </w:p>
        </w:tc>
        <w:tc>
          <w:tcPr>
            <w:tcW w:w="835" w:type="dxa"/>
            <w:vAlign w:val="center"/>
          </w:tcPr>
          <w:p w:rsidR="00574A39" w:rsidRDefault="00574A39" w:rsidP="00410712">
            <w:pPr>
              <w:jc w:val="center"/>
            </w:pPr>
            <w:r>
              <w:rPr>
                <w:sz w:val="24"/>
              </w:rPr>
              <w:t>中金公司</w:t>
            </w:r>
          </w:p>
        </w:tc>
        <w:tc>
          <w:tcPr>
            <w:tcW w:w="834" w:type="dxa"/>
            <w:vAlign w:val="center"/>
          </w:tcPr>
          <w:p w:rsidR="00574A39" w:rsidRDefault="00574A39" w:rsidP="00410712">
            <w:pPr>
              <w:jc w:val="center"/>
            </w:pPr>
            <w:r>
              <w:rPr>
                <w:sz w:val="24"/>
              </w:rPr>
              <w:t>2020-10-22</w:t>
            </w:r>
          </w:p>
        </w:tc>
        <w:tc>
          <w:tcPr>
            <w:tcW w:w="835" w:type="dxa"/>
            <w:vAlign w:val="center"/>
          </w:tcPr>
          <w:p w:rsidR="00574A39" w:rsidRDefault="00574A39" w:rsidP="00410712">
            <w:pPr>
              <w:jc w:val="center"/>
            </w:pPr>
            <w:r>
              <w:rPr>
                <w:sz w:val="24"/>
              </w:rPr>
              <w:t>2021-05-06</w:t>
            </w:r>
          </w:p>
        </w:tc>
        <w:tc>
          <w:tcPr>
            <w:tcW w:w="834" w:type="dxa"/>
            <w:vAlign w:val="center"/>
          </w:tcPr>
          <w:p w:rsidR="00574A39" w:rsidRDefault="00574A39" w:rsidP="00410712">
            <w:pPr>
              <w:jc w:val="center"/>
            </w:pPr>
            <w:r>
              <w:rPr>
                <w:sz w:val="24"/>
              </w:rPr>
              <w:t>限售股</w:t>
            </w:r>
          </w:p>
        </w:tc>
        <w:tc>
          <w:tcPr>
            <w:tcW w:w="835" w:type="dxa"/>
            <w:vAlign w:val="center"/>
          </w:tcPr>
          <w:p w:rsidR="00574A39" w:rsidRDefault="00574A39" w:rsidP="00410712">
            <w:pPr>
              <w:jc w:val="right"/>
            </w:pPr>
            <w:r>
              <w:rPr>
                <w:sz w:val="24"/>
              </w:rPr>
              <w:t>28.78</w:t>
            </w:r>
          </w:p>
        </w:tc>
        <w:tc>
          <w:tcPr>
            <w:tcW w:w="834" w:type="dxa"/>
            <w:vAlign w:val="center"/>
          </w:tcPr>
          <w:p w:rsidR="00574A39" w:rsidRDefault="00574A39" w:rsidP="00410712">
            <w:pPr>
              <w:jc w:val="right"/>
            </w:pPr>
            <w:r>
              <w:rPr>
                <w:sz w:val="24"/>
              </w:rPr>
              <w:t>68.71</w:t>
            </w:r>
          </w:p>
        </w:tc>
        <w:tc>
          <w:tcPr>
            <w:tcW w:w="835" w:type="dxa"/>
            <w:vAlign w:val="center"/>
          </w:tcPr>
          <w:p w:rsidR="00574A39" w:rsidRDefault="00574A39" w:rsidP="00410712">
            <w:pPr>
              <w:jc w:val="right"/>
            </w:pPr>
            <w:r>
              <w:rPr>
                <w:sz w:val="24"/>
              </w:rPr>
              <w:t>24,951</w:t>
            </w:r>
          </w:p>
        </w:tc>
        <w:tc>
          <w:tcPr>
            <w:tcW w:w="834" w:type="dxa"/>
            <w:vAlign w:val="center"/>
          </w:tcPr>
          <w:p w:rsidR="00574A39" w:rsidRDefault="00574A39" w:rsidP="00410712">
            <w:pPr>
              <w:jc w:val="right"/>
            </w:pPr>
            <w:r>
              <w:rPr>
                <w:sz w:val="24"/>
              </w:rPr>
              <w:t>718,089.78</w:t>
            </w:r>
          </w:p>
        </w:tc>
        <w:tc>
          <w:tcPr>
            <w:tcW w:w="835" w:type="dxa"/>
            <w:vAlign w:val="center"/>
          </w:tcPr>
          <w:p w:rsidR="00574A39" w:rsidRDefault="00574A39" w:rsidP="00410712">
            <w:pPr>
              <w:jc w:val="right"/>
            </w:pPr>
            <w:r>
              <w:rPr>
                <w:sz w:val="24"/>
              </w:rPr>
              <w:t>1,714,383.21</w:t>
            </w:r>
          </w:p>
        </w:tc>
        <w:tc>
          <w:tcPr>
            <w:tcW w:w="835" w:type="dxa"/>
            <w:vAlign w:val="center"/>
          </w:tcPr>
          <w:p w:rsidR="00574A39" w:rsidRDefault="00574A39" w:rsidP="00410712">
            <w:pPr>
              <w:jc w:val="center"/>
            </w:pPr>
            <w:r>
              <w:rPr>
                <w:sz w:val="24"/>
              </w:rPr>
              <w:t>-</w:t>
            </w:r>
          </w:p>
        </w:tc>
      </w:tr>
      <w:tr w:rsidR="00574A39" w:rsidTr="00410712">
        <w:tc>
          <w:tcPr>
            <w:tcW w:w="834" w:type="dxa"/>
            <w:vAlign w:val="center"/>
          </w:tcPr>
          <w:p w:rsidR="00574A39" w:rsidRDefault="00574A39" w:rsidP="00410712">
            <w:pPr>
              <w:jc w:val="center"/>
            </w:pPr>
            <w:r>
              <w:rPr>
                <w:sz w:val="24"/>
              </w:rPr>
              <w:t>605277</w:t>
            </w:r>
          </w:p>
        </w:tc>
        <w:tc>
          <w:tcPr>
            <w:tcW w:w="835" w:type="dxa"/>
            <w:vAlign w:val="center"/>
          </w:tcPr>
          <w:p w:rsidR="00574A39" w:rsidRDefault="00574A39" w:rsidP="00410712">
            <w:pPr>
              <w:jc w:val="center"/>
            </w:pPr>
            <w:r>
              <w:rPr>
                <w:sz w:val="24"/>
              </w:rPr>
              <w:t>新亚电子</w:t>
            </w:r>
          </w:p>
        </w:tc>
        <w:tc>
          <w:tcPr>
            <w:tcW w:w="834" w:type="dxa"/>
            <w:vAlign w:val="center"/>
          </w:tcPr>
          <w:p w:rsidR="00574A39" w:rsidRDefault="00574A39" w:rsidP="00410712">
            <w:pPr>
              <w:jc w:val="center"/>
            </w:pPr>
            <w:r>
              <w:rPr>
                <w:sz w:val="24"/>
              </w:rPr>
              <w:t>2020-12-25</w:t>
            </w:r>
          </w:p>
        </w:tc>
        <w:tc>
          <w:tcPr>
            <w:tcW w:w="835" w:type="dxa"/>
            <w:vAlign w:val="center"/>
          </w:tcPr>
          <w:p w:rsidR="00574A39" w:rsidRDefault="00574A39" w:rsidP="00410712">
            <w:pPr>
              <w:jc w:val="center"/>
            </w:pPr>
            <w:r>
              <w:rPr>
                <w:sz w:val="24"/>
              </w:rPr>
              <w:t>2021-01-06</w:t>
            </w:r>
          </w:p>
        </w:tc>
        <w:tc>
          <w:tcPr>
            <w:tcW w:w="834" w:type="dxa"/>
            <w:vAlign w:val="center"/>
          </w:tcPr>
          <w:p w:rsidR="00574A39" w:rsidRDefault="00574A39" w:rsidP="00410712">
            <w:pPr>
              <w:jc w:val="center"/>
            </w:pPr>
            <w:r>
              <w:rPr>
                <w:sz w:val="24"/>
              </w:rPr>
              <w:t>新股未上市</w:t>
            </w:r>
          </w:p>
        </w:tc>
        <w:tc>
          <w:tcPr>
            <w:tcW w:w="835" w:type="dxa"/>
            <w:vAlign w:val="center"/>
          </w:tcPr>
          <w:p w:rsidR="00574A39" w:rsidRDefault="00574A39" w:rsidP="00410712">
            <w:pPr>
              <w:jc w:val="right"/>
            </w:pPr>
            <w:r>
              <w:rPr>
                <w:sz w:val="24"/>
              </w:rPr>
              <w:t>16.95</w:t>
            </w:r>
          </w:p>
        </w:tc>
        <w:tc>
          <w:tcPr>
            <w:tcW w:w="834" w:type="dxa"/>
            <w:vAlign w:val="center"/>
          </w:tcPr>
          <w:p w:rsidR="00574A39" w:rsidRDefault="00574A39" w:rsidP="00410712">
            <w:pPr>
              <w:jc w:val="right"/>
            </w:pPr>
            <w:r>
              <w:rPr>
                <w:sz w:val="24"/>
              </w:rPr>
              <w:t>16.95</w:t>
            </w:r>
          </w:p>
        </w:tc>
        <w:tc>
          <w:tcPr>
            <w:tcW w:w="835" w:type="dxa"/>
            <w:vAlign w:val="center"/>
          </w:tcPr>
          <w:p w:rsidR="00574A39" w:rsidRDefault="00574A39" w:rsidP="00410712">
            <w:pPr>
              <w:jc w:val="right"/>
            </w:pPr>
            <w:r>
              <w:rPr>
                <w:sz w:val="24"/>
              </w:rPr>
              <w:t>507</w:t>
            </w:r>
          </w:p>
        </w:tc>
        <w:tc>
          <w:tcPr>
            <w:tcW w:w="834" w:type="dxa"/>
            <w:vAlign w:val="center"/>
          </w:tcPr>
          <w:p w:rsidR="00574A39" w:rsidRDefault="00574A39" w:rsidP="00410712">
            <w:pPr>
              <w:jc w:val="right"/>
            </w:pPr>
            <w:r>
              <w:rPr>
                <w:sz w:val="24"/>
              </w:rPr>
              <w:t>8,593.65</w:t>
            </w:r>
          </w:p>
        </w:tc>
        <w:tc>
          <w:tcPr>
            <w:tcW w:w="835" w:type="dxa"/>
            <w:vAlign w:val="center"/>
          </w:tcPr>
          <w:p w:rsidR="00574A39" w:rsidRDefault="00574A39" w:rsidP="00410712">
            <w:pPr>
              <w:jc w:val="right"/>
            </w:pPr>
            <w:r>
              <w:rPr>
                <w:sz w:val="24"/>
              </w:rPr>
              <w:t>8,593.65</w:t>
            </w:r>
          </w:p>
        </w:tc>
        <w:tc>
          <w:tcPr>
            <w:tcW w:w="835" w:type="dxa"/>
            <w:vAlign w:val="center"/>
          </w:tcPr>
          <w:p w:rsidR="00574A39" w:rsidRDefault="00574A39" w:rsidP="00410712">
            <w:pPr>
              <w:jc w:val="center"/>
            </w:pPr>
            <w:r>
              <w:rPr>
                <w:sz w:val="24"/>
              </w:rPr>
              <w:t>-</w:t>
            </w:r>
          </w:p>
        </w:tc>
      </w:tr>
      <w:tr w:rsidR="00574A39" w:rsidTr="00410712">
        <w:tc>
          <w:tcPr>
            <w:tcW w:w="834" w:type="dxa"/>
            <w:vAlign w:val="center"/>
          </w:tcPr>
          <w:p w:rsidR="00574A39" w:rsidRDefault="00574A39" w:rsidP="00410712">
            <w:pPr>
              <w:jc w:val="center"/>
            </w:pPr>
            <w:r>
              <w:rPr>
                <w:sz w:val="24"/>
              </w:rPr>
              <w:t>688017</w:t>
            </w:r>
          </w:p>
        </w:tc>
        <w:tc>
          <w:tcPr>
            <w:tcW w:w="835" w:type="dxa"/>
            <w:vAlign w:val="center"/>
          </w:tcPr>
          <w:p w:rsidR="00574A39" w:rsidRDefault="00574A39" w:rsidP="00410712">
            <w:pPr>
              <w:jc w:val="center"/>
            </w:pPr>
            <w:r>
              <w:rPr>
                <w:sz w:val="24"/>
              </w:rPr>
              <w:t>绿的谐波</w:t>
            </w:r>
          </w:p>
        </w:tc>
        <w:tc>
          <w:tcPr>
            <w:tcW w:w="834" w:type="dxa"/>
            <w:vAlign w:val="center"/>
          </w:tcPr>
          <w:p w:rsidR="00574A39" w:rsidRDefault="00574A39" w:rsidP="00410712">
            <w:pPr>
              <w:jc w:val="center"/>
            </w:pPr>
            <w:r>
              <w:rPr>
                <w:sz w:val="24"/>
              </w:rPr>
              <w:t>2020-08-21</w:t>
            </w:r>
          </w:p>
        </w:tc>
        <w:tc>
          <w:tcPr>
            <w:tcW w:w="835" w:type="dxa"/>
            <w:vAlign w:val="center"/>
          </w:tcPr>
          <w:p w:rsidR="00574A39" w:rsidRDefault="00574A39" w:rsidP="00410712">
            <w:pPr>
              <w:jc w:val="center"/>
            </w:pPr>
            <w:r>
              <w:rPr>
                <w:sz w:val="24"/>
              </w:rPr>
              <w:t>2021-03-01</w:t>
            </w:r>
          </w:p>
        </w:tc>
        <w:tc>
          <w:tcPr>
            <w:tcW w:w="834" w:type="dxa"/>
            <w:vAlign w:val="center"/>
          </w:tcPr>
          <w:p w:rsidR="00574A39" w:rsidRDefault="00574A39" w:rsidP="00410712">
            <w:pPr>
              <w:jc w:val="center"/>
            </w:pPr>
            <w:r>
              <w:rPr>
                <w:sz w:val="24"/>
              </w:rPr>
              <w:t>限售股</w:t>
            </w:r>
          </w:p>
        </w:tc>
        <w:tc>
          <w:tcPr>
            <w:tcW w:w="835" w:type="dxa"/>
            <w:vAlign w:val="center"/>
          </w:tcPr>
          <w:p w:rsidR="00574A39" w:rsidRDefault="00574A39" w:rsidP="00410712">
            <w:pPr>
              <w:jc w:val="right"/>
            </w:pPr>
            <w:r>
              <w:rPr>
                <w:sz w:val="24"/>
              </w:rPr>
              <w:t>35.06</w:t>
            </w:r>
          </w:p>
        </w:tc>
        <w:tc>
          <w:tcPr>
            <w:tcW w:w="834" w:type="dxa"/>
            <w:vAlign w:val="center"/>
          </w:tcPr>
          <w:p w:rsidR="00574A39" w:rsidRDefault="00574A39" w:rsidP="00410712">
            <w:pPr>
              <w:jc w:val="right"/>
            </w:pPr>
            <w:r>
              <w:rPr>
                <w:sz w:val="24"/>
              </w:rPr>
              <w:t>137.81</w:t>
            </w:r>
          </w:p>
        </w:tc>
        <w:tc>
          <w:tcPr>
            <w:tcW w:w="835" w:type="dxa"/>
            <w:vAlign w:val="center"/>
          </w:tcPr>
          <w:p w:rsidR="00574A39" w:rsidRDefault="00574A39" w:rsidP="00410712">
            <w:pPr>
              <w:jc w:val="right"/>
            </w:pPr>
            <w:r>
              <w:rPr>
                <w:sz w:val="24"/>
              </w:rPr>
              <w:t>4,138</w:t>
            </w:r>
          </w:p>
        </w:tc>
        <w:tc>
          <w:tcPr>
            <w:tcW w:w="834" w:type="dxa"/>
            <w:vAlign w:val="center"/>
          </w:tcPr>
          <w:p w:rsidR="00574A39" w:rsidRDefault="00574A39" w:rsidP="00410712">
            <w:pPr>
              <w:jc w:val="right"/>
            </w:pPr>
            <w:r>
              <w:rPr>
                <w:sz w:val="24"/>
              </w:rPr>
              <w:t>145,078.28</w:t>
            </w:r>
          </w:p>
        </w:tc>
        <w:tc>
          <w:tcPr>
            <w:tcW w:w="835" w:type="dxa"/>
            <w:vAlign w:val="center"/>
          </w:tcPr>
          <w:p w:rsidR="00574A39" w:rsidRDefault="00574A39" w:rsidP="00410712">
            <w:pPr>
              <w:jc w:val="right"/>
            </w:pPr>
            <w:r>
              <w:rPr>
                <w:sz w:val="24"/>
              </w:rPr>
              <w:t>570,257.78</w:t>
            </w:r>
          </w:p>
        </w:tc>
        <w:tc>
          <w:tcPr>
            <w:tcW w:w="835" w:type="dxa"/>
            <w:vAlign w:val="center"/>
          </w:tcPr>
          <w:p w:rsidR="00574A39" w:rsidRDefault="00574A39" w:rsidP="00410712">
            <w:pPr>
              <w:jc w:val="center"/>
            </w:pPr>
            <w:r>
              <w:rPr>
                <w:sz w:val="24"/>
              </w:rPr>
              <w:t>-</w:t>
            </w:r>
          </w:p>
        </w:tc>
      </w:tr>
      <w:tr w:rsidR="00574A39" w:rsidTr="00410712">
        <w:tc>
          <w:tcPr>
            <w:tcW w:w="834" w:type="dxa"/>
            <w:vAlign w:val="center"/>
          </w:tcPr>
          <w:p w:rsidR="00574A39" w:rsidRDefault="00574A39" w:rsidP="00410712">
            <w:pPr>
              <w:jc w:val="center"/>
            </w:pPr>
            <w:r>
              <w:rPr>
                <w:sz w:val="24"/>
              </w:rPr>
              <w:t>688055</w:t>
            </w:r>
          </w:p>
        </w:tc>
        <w:tc>
          <w:tcPr>
            <w:tcW w:w="835" w:type="dxa"/>
            <w:vAlign w:val="center"/>
          </w:tcPr>
          <w:p w:rsidR="00574A39" w:rsidRDefault="00574A39" w:rsidP="00410712">
            <w:pPr>
              <w:jc w:val="center"/>
            </w:pPr>
            <w:r>
              <w:rPr>
                <w:sz w:val="24"/>
              </w:rPr>
              <w:t>龙腾光电</w:t>
            </w:r>
          </w:p>
        </w:tc>
        <w:tc>
          <w:tcPr>
            <w:tcW w:w="834" w:type="dxa"/>
            <w:vAlign w:val="center"/>
          </w:tcPr>
          <w:p w:rsidR="00574A39" w:rsidRDefault="00574A39" w:rsidP="00410712">
            <w:pPr>
              <w:jc w:val="center"/>
            </w:pPr>
            <w:r>
              <w:rPr>
                <w:sz w:val="24"/>
              </w:rPr>
              <w:t>2020-08-10</w:t>
            </w:r>
          </w:p>
        </w:tc>
        <w:tc>
          <w:tcPr>
            <w:tcW w:w="835" w:type="dxa"/>
            <w:vAlign w:val="center"/>
          </w:tcPr>
          <w:p w:rsidR="00574A39" w:rsidRDefault="00574A39" w:rsidP="00410712">
            <w:pPr>
              <w:jc w:val="center"/>
            </w:pPr>
            <w:r>
              <w:rPr>
                <w:sz w:val="24"/>
              </w:rPr>
              <w:t>2021-02-18</w:t>
            </w:r>
          </w:p>
        </w:tc>
        <w:tc>
          <w:tcPr>
            <w:tcW w:w="834" w:type="dxa"/>
            <w:vAlign w:val="center"/>
          </w:tcPr>
          <w:p w:rsidR="00574A39" w:rsidRDefault="00574A39" w:rsidP="00410712">
            <w:pPr>
              <w:jc w:val="center"/>
            </w:pPr>
            <w:r>
              <w:rPr>
                <w:sz w:val="24"/>
              </w:rPr>
              <w:t>限售股</w:t>
            </w:r>
          </w:p>
        </w:tc>
        <w:tc>
          <w:tcPr>
            <w:tcW w:w="835" w:type="dxa"/>
            <w:vAlign w:val="center"/>
          </w:tcPr>
          <w:p w:rsidR="00574A39" w:rsidRDefault="00574A39" w:rsidP="00410712">
            <w:pPr>
              <w:jc w:val="right"/>
            </w:pPr>
            <w:r>
              <w:rPr>
                <w:sz w:val="24"/>
              </w:rPr>
              <w:t>1.22</w:t>
            </w:r>
          </w:p>
        </w:tc>
        <w:tc>
          <w:tcPr>
            <w:tcW w:w="834" w:type="dxa"/>
            <w:vAlign w:val="center"/>
          </w:tcPr>
          <w:p w:rsidR="00574A39" w:rsidRDefault="00574A39" w:rsidP="00410712">
            <w:pPr>
              <w:jc w:val="right"/>
            </w:pPr>
            <w:r>
              <w:rPr>
                <w:sz w:val="24"/>
              </w:rPr>
              <w:t>8.04</w:t>
            </w:r>
          </w:p>
        </w:tc>
        <w:tc>
          <w:tcPr>
            <w:tcW w:w="835" w:type="dxa"/>
            <w:vAlign w:val="center"/>
          </w:tcPr>
          <w:p w:rsidR="00574A39" w:rsidRDefault="00574A39" w:rsidP="00410712">
            <w:pPr>
              <w:jc w:val="right"/>
            </w:pPr>
            <w:r>
              <w:rPr>
                <w:sz w:val="24"/>
              </w:rPr>
              <w:t>45,228</w:t>
            </w:r>
          </w:p>
        </w:tc>
        <w:tc>
          <w:tcPr>
            <w:tcW w:w="834" w:type="dxa"/>
            <w:vAlign w:val="center"/>
          </w:tcPr>
          <w:p w:rsidR="00574A39" w:rsidRDefault="00574A39" w:rsidP="00410712">
            <w:pPr>
              <w:jc w:val="right"/>
            </w:pPr>
            <w:r>
              <w:rPr>
                <w:sz w:val="24"/>
              </w:rPr>
              <w:t>55,178.16</w:t>
            </w:r>
          </w:p>
        </w:tc>
        <w:tc>
          <w:tcPr>
            <w:tcW w:w="835" w:type="dxa"/>
            <w:vAlign w:val="center"/>
          </w:tcPr>
          <w:p w:rsidR="00574A39" w:rsidRDefault="00574A39" w:rsidP="00410712">
            <w:pPr>
              <w:jc w:val="right"/>
            </w:pPr>
            <w:r>
              <w:rPr>
                <w:sz w:val="24"/>
              </w:rPr>
              <w:t>363,633.12</w:t>
            </w:r>
          </w:p>
        </w:tc>
        <w:tc>
          <w:tcPr>
            <w:tcW w:w="835" w:type="dxa"/>
            <w:vAlign w:val="center"/>
          </w:tcPr>
          <w:p w:rsidR="00574A39" w:rsidRDefault="00574A39" w:rsidP="00410712">
            <w:pPr>
              <w:jc w:val="center"/>
            </w:pPr>
            <w:r>
              <w:rPr>
                <w:sz w:val="24"/>
              </w:rPr>
              <w:t>-</w:t>
            </w:r>
          </w:p>
        </w:tc>
      </w:tr>
      <w:tr w:rsidR="00574A39" w:rsidTr="00410712">
        <w:tc>
          <w:tcPr>
            <w:tcW w:w="834" w:type="dxa"/>
            <w:vAlign w:val="center"/>
          </w:tcPr>
          <w:p w:rsidR="00574A39" w:rsidRDefault="00574A39" w:rsidP="00410712">
            <w:pPr>
              <w:jc w:val="center"/>
            </w:pPr>
            <w:r>
              <w:rPr>
                <w:sz w:val="24"/>
              </w:rPr>
              <w:t>688060</w:t>
            </w:r>
          </w:p>
        </w:tc>
        <w:tc>
          <w:tcPr>
            <w:tcW w:w="835" w:type="dxa"/>
            <w:vAlign w:val="center"/>
          </w:tcPr>
          <w:p w:rsidR="00574A39" w:rsidRDefault="00574A39" w:rsidP="00410712">
            <w:pPr>
              <w:jc w:val="center"/>
            </w:pPr>
            <w:r>
              <w:rPr>
                <w:sz w:val="24"/>
              </w:rPr>
              <w:t>云涌科技</w:t>
            </w:r>
          </w:p>
        </w:tc>
        <w:tc>
          <w:tcPr>
            <w:tcW w:w="834" w:type="dxa"/>
            <w:vAlign w:val="center"/>
          </w:tcPr>
          <w:p w:rsidR="00574A39" w:rsidRDefault="00574A39" w:rsidP="00410712">
            <w:pPr>
              <w:jc w:val="center"/>
            </w:pPr>
            <w:r>
              <w:rPr>
                <w:sz w:val="24"/>
              </w:rPr>
              <w:t>2020-07-03</w:t>
            </w:r>
          </w:p>
        </w:tc>
        <w:tc>
          <w:tcPr>
            <w:tcW w:w="835" w:type="dxa"/>
            <w:vAlign w:val="center"/>
          </w:tcPr>
          <w:p w:rsidR="00574A39" w:rsidRDefault="00574A39" w:rsidP="00410712">
            <w:pPr>
              <w:jc w:val="center"/>
            </w:pPr>
            <w:r>
              <w:rPr>
                <w:sz w:val="24"/>
              </w:rPr>
              <w:t>2021-01-11</w:t>
            </w:r>
          </w:p>
        </w:tc>
        <w:tc>
          <w:tcPr>
            <w:tcW w:w="834" w:type="dxa"/>
            <w:vAlign w:val="center"/>
          </w:tcPr>
          <w:p w:rsidR="00574A39" w:rsidRDefault="00574A39" w:rsidP="00410712">
            <w:pPr>
              <w:jc w:val="center"/>
            </w:pPr>
            <w:r>
              <w:rPr>
                <w:sz w:val="24"/>
              </w:rPr>
              <w:t>限售股</w:t>
            </w:r>
          </w:p>
        </w:tc>
        <w:tc>
          <w:tcPr>
            <w:tcW w:w="835" w:type="dxa"/>
            <w:vAlign w:val="center"/>
          </w:tcPr>
          <w:p w:rsidR="00574A39" w:rsidRDefault="00574A39" w:rsidP="00410712">
            <w:pPr>
              <w:jc w:val="right"/>
            </w:pPr>
            <w:r>
              <w:rPr>
                <w:sz w:val="24"/>
              </w:rPr>
              <w:t>44.47</w:t>
            </w:r>
          </w:p>
        </w:tc>
        <w:tc>
          <w:tcPr>
            <w:tcW w:w="834" w:type="dxa"/>
            <w:vAlign w:val="center"/>
          </w:tcPr>
          <w:p w:rsidR="00574A39" w:rsidRDefault="00574A39" w:rsidP="00410712">
            <w:pPr>
              <w:jc w:val="right"/>
            </w:pPr>
            <w:r>
              <w:rPr>
                <w:sz w:val="24"/>
              </w:rPr>
              <w:t>81.69</w:t>
            </w:r>
          </w:p>
        </w:tc>
        <w:tc>
          <w:tcPr>
            <w:tcW w:w="835" w:type="dxa"/>
            <w:vAlign w:val="center"/>
          </w:tcPr>
          <w:p w:rsidR="00574A39" w:rsidRDefault="00574A39" w:rsidP="00410712">
            <w:pPr>
              <w:jc w:val="right"/>
            </w:pPr>
            <w:r>
              <w:rPr>
                <w:sz w:val="24"/>
              </w:rPr>
              <w:t>2,400</w:t>
            </w:r>
          </w:p>
        </w:tc>
        <w:tc>
          <w:tcPr>
            <w:tcW w:w="834" w:type="dxa"/>
            <w:vAlign w:val="center"/>
          </w:tcPr>
          <w:p w:rsidR="00574A39" w:rsidRDefault="00574A39" w:rsidP="00410712">
            <w:pPr>
              <w:jc w:val="right"/>
            </w:pPr>
            <w:r>
              <w:rPr>
                <w:sz w:val="24"/>
              </w:rPr>
              <w:t>106,728.00</w:t>
            </w:r>
          </w:p>
        </w:tc>
        <w:tc>
          <w:tcPr>
            <w:tcW w:w="835" w:type="dxa"/>
            <w:vAlign w:val="center"/>
          </w:tcPr>
          <w:p w:rsidR="00574A39" w:rsidRDefault="00574A39" w:rsidP="00410712">
            <w:pPr>
              <w:jc w:val="right"/>
            </w:pPr>
            <w:r>
              <w:rPr>
                <w:sz w:val="24"/>
              </w:rPr>
              <w:t>196,056.00</w:t>
            </w:r>
          </w:p>
        </w:tc>
        <w:tc>
          <w:tcPr>
            <w:tcW w:w="835" w:type="dxa"/>
            <w:vAlign w:val="center"/>
          </w:tcPr>
          <w:p w:rsidR="00574A39" w:rsidRDefault="00574A39" w:rsidP="00410712">
            <w:pPr>
              <w:jc w:val="center"/>
            </w:pPr>
            <w:r>
              <w:rPr>
                <w:sz w:val="24"/>
              </w:rPr>
              <w:t>-</w:t>
            </w:r>
          </w:p>
        </w:tc>
      </w:tr>
      <w:tr w:rsidR="00574A39" w:rsidTr="00410712">
        <w:tc>
          <w:tcPr>
            <w:tcW w:w="834" w:type="dxa"/>
            <w:vAlign w:val="center"/>
          </w:tcPr>
          <w:p w:rsidR="00574A39" w:rsidRDefault="00574A39" w:rsidP="00410712">
            <w:pPr>
              <w:jc w:val="center"/>
            </w:pPr>
            <w:r>
              <w:rPr>
                <w:sz w:val="24"/>
              </w:rPr>
              <w:t>688065</w:t>
            </w:r>
          </w:p>
        </w:tc>
        <w:tc>
          <w:tcPr>
            <w:tcW w:w="835" w:type="dxa"/>
            <w:vAlign w:val="center"/>
          </w:tcPr>
          <w:p w:rsidR="00574A39" w:rsidRDefault="00574A39" w:rsidP="00410712">
            <w:pPr>
              <w:jc w:val="center"/>
            </w:pPr>
            <w:r>
              <w:rPr>
                <w:sz w:val="24"/>
              </w:rPr>
              <w:t>凯赛生物</w:t>
            </w:r>
          </w:p>
        </w:tc>
        <w:tc>
          <w:tcPr>
            <w:tcW w:w="834" w:type="dxa"/>
            <w:vAlign w:val="center"/>
          </w:tcPr>
          <w:p w:rsidR="00574A39" w:rsidRDefault="00574A39" w:rsidP="00410712">
            <w:pPr>
              <w:jc w:val="center"/>
            </w:pPr>
            <w:r>
              <w:rPr>
                <w:sz w:val="24"/>
              </w:rPr>
              <w:t>2020-08-05</w:t>
            </w:r>
          </w:p>
        </w:tc>
        <w:tc>
          <w:tcPr>
            <w:tcW w:w="835" w:type="dxa"/>
            <w:vAlign w:val="center"/>
          </w:tcPr>
          <w:p w:rsidR="00574A39" w:rsidRDefault="00574A39" w:rsidP="00410712">
            <w:pPr>
              <w:jc w:val="center"/>
            </w:pPr>
            <w:r>
              <w:rPr>
                <w:sz w:val="24"/>
              </w:rPr>
              <w:t>2021-02-18</w:t>
            </w:r>
          </w:p>
        </w:tc>
        <w:tc>
          <w:tcPr>
            <w:tcW w:w="834" w:type="dxa"/>
            <w:vAlign w:val="center"/>
          </w:tcPr>
          <w:p w:rsidR="00574A39" w:rsidRDefault="00574A39" w:rsidP="00410712">
            <w:pPr>
              <w:jc w:val="center"/>
            </w:pPr>
            <w:r>
              <w:rPr>
                <w:sz w:val="24"/>
              </w:rPr>
              <w:t>限售股</w:t>
            </w:r>
          </w:p>
        </w:tc>
        <w:tc>
          <w:tcPr>
            <w:tcW w:w="835" w:type="dxa"/>
            <w:vAlign w:val="center"/>
          </w:tcPr>
          <w:p w:rsidR="00574A39" w:rsidRDefault="00574A39" w:rsidP="00410712">
            <w:pPr>
              <w:jc w:val="right"/>
            </w:pPr>
            <w:r>
              <w:rPr>
                <w:sz w:val="24"/>
              </w:rPr>
              <w:t>133.45</w:t>
            </w:r>
          </w:p>
        </w:tc>
        <w:tc>
          <w:tcPr>
            <w:tcW w:w="834" w:type="dxa"/>
            <w:vAlign w:val="center"/>
          </w:tcPr>
          <w:p w:rsidR="00574A39" w:rsidRDefault="00574A39" w:rsidP="00410712">
            <w:pPr>
              <w:jc w:val="right"/>
            </w:pPr>
            <w:r>
              <w:rPr>
                <w:sz w:val="24"/>
              </w:rPr>
              <w:t>83.79</w:t>
            </w:r>
          </w:p>
        </w:tc>
        <w:tc>
          <w:tcPr>
            <w:tcW w:w="835" w:type="dxa"/>
            <w:vAlign w:val="center"/>
          </w:tcPr>
          <w:p w:rsidR="00574A39" w:rsidRDefault="00574A39" w:rsidP="00410712">
            <w:pPr>
              <w:jc w:val="right"/>
            </w:pPr>
            <w:r>
              <w:rPr>
                <w:sz w:val="24"/>
              </w:rPr>
              <w:t>11,754</w:t>
            </w:r>
          </w:p>
        </w:tc>
        <w:tc>
          <w:tcPr>
            <w:tcW w:w="834" w:type="dxa"/>
            <w:vAlign w:val="center"/>
          </w:tcPr>
          <w:p w:rsidR="00574A39" w:rsidRDefault="00574A39" w:rsidP="00410712">
            <w:pPr>
              <w:jc w:val="right"/>
            </w:pPr>
            <w:r>
              <w:rPr>
                <w:sz w:val="24"/>
              </w:rPr>
              <w:t>1,568,571.3</w:t>
            </w:r>
            <w:r>
              <w:rPr>
                <w:sz w:val="24"/>
              </w:rPr>
              <w:lastRenderedPageBreak/>
              <w:t>0</w:t>
            </w:r>
          </w:p>
        </w:tc>
        <w:tc>
          <w:tcPr>
            <w:tcW w:w="835" w:type="dxa"/>
            <w:vAlign w:val="center"/>
          </w:tcPr>
          <w:p w:rsidR="00574A39" w:rsidRDefault="00574A39" w:rsidP="00410712">
            <w:pPr>
              <w:jc w:val="right"/>
            </w:pPr>
            <w:r>
              <w:rPr>
                <w:sz w:val="24"/>
              </w:rPr>
              <w:lastRenderedPageBreak/>
              <w:t>984,867.66</w:t>
            </w:r>
          </w:p>
        </w:tc>
        <w:tc>
          <w:tcPr>
            <w:tcW w:w="835" w:type="dxa"/>
            <w:vAlign w:val="center"/>
          </w:tcPr>
          <w:p w:rsidR="00574A39" w:rsidRDefault="00574A39" w:rsidP="00410712">
            <w:pPr>
              <w:jc w:val="center"/>
            </w:pPr>
            <w:r>
              <w:rPr>
                <w:sz w:val="24"/>
              </w:rPr>
              <w:t>-</w:t>
            </w:r>
          </w:p>
        </w:tc>
      </w:tr>
      <w:tr w:rsidR="00574A39" w:rsidTr="00410712">
        <w:tc>
          <w:tcPr>
            <w:tcW w:w="834" w:type="dxa"/>
            <w:vAlign w:val="center"/>
          </w:tcPr>
          <w:p w:rsidR="00574A39" w:rsidRDefault="00574A39" w:rsidP="00410712">
            <w:pPr>
              <w:jc w:val="center"/>
            </w:pPr>
            <w:r>
              <w:rPr>
                <w:sz w:val="24"/>
              </w:rPr>
              <w:lastRenderedPageBreak/>
              <w:t>688095</w:t>
            </w:r>
          </w:p>
        </w:tc>
        <w:tc>
          <w:tcPr>
            <w:tcW w:w="835" w:type="dxa"/>
            <w:vAlign w:val="center"/>
          </w:tcPr>
          <w:p w:rsidR="00574A39" w:rsidRDefault="00574A39" w:rsidP="00410712">
            <w:pPr>
              <w:jc w:val="center"/>
            </w:pPr>
            <w:r>
              <w:rPr>
                <w:sz w:val="24"/>
              </w:rPr>
              <w:t>福昕软件</w:t>
            </w:r>
          </w:p>
        </w:tc>
        <w:tc>
          <w:tcPr>
            <w:tcW w:w="834" w:type="dxa"/>
            <w:vAlign w:val="center"/>
          </w:tcPr>
          <w:p w:rsidR="00574A39" w:rsidRDefault="00574A39" w:rsidP="00410712">
            <w:pPr>
              <w:jc w:val="center"/>
            </w:pPr>
            <w:r>
              <w:rPr>
                <w:sz w:val="24"/>
              </w:rPr>
              <w:t>2020-09-01</w:t>
            </w:r>
          </w:p>
        </w:tc>
        <w:tc>
          <w:tcPr>
            <w:tcW w:w="835" w:type="dxa"/>
            <w:vAlign w:val="center"/>
          </w:tcPr>
          <w:p w:rsidR="00574A39" w:rsidRDefault="00574A39" w:rsidP="00410712">
            <w:pPr>
              <w:jc w:val="center"/>
            </w:pPr>
            <w:r>
              <w:rPr>
                <w:sz w:val="24"/>
              </w:rPr>
              <w:t>2021-03-08</w:t>
            </w:r>
          </w:p>
        </w:tc>
        <w:tc>
          <w:tcPr>
            <w:tcW w:w="834" w:type="dxa"/>
            <w:vAlign w:val="center"/>
          </w:tcPr>
          <w:p w:rsidR="00574A39" w:rsidRDefault="00574A39" w:rsidP="00410712">
            <w:pPr>
              <w:jc w:val="center"/>
            </w:pPr>
            <w:r>
              <w:rPr>
                <w:sz w:val="24"/>
              </w:rPr>
              <w:t>限售股</w:t>
            </w:r>
          </w:p>
        </w:tc>
        <w:tc>
          <w:tcPr>
            <w:tcW w:w="835" w:type="dxa"/>
            <w:vAlign w:val="center"/>
          </w:tcPr>
          <w:p w:rsidR="00574A39" w:rsidRDefault="00574A39" w:rsidP="00410712">
            <w:pPr>
              <w:jc w:val="right"/>
            </w:pPr>
            <w:r>
              <w:rPr>
                <w:sz w:val="24"/>
              </w:rPr>
              <w:t>238.53</w:t>
            </w:r>
          </w:p>
        </w:tc>
        <w:tc>
          <w:tcPr>
            <w:tcW w:w="834" w:type="dxa"/>
            <w:vAlign w:val="center"/>
          </w:tcPr>
          <w:p w:rsidR="00574A39" w:rsidRDefault="00574A39" w:rsidP="00410712">
            <w:pPr>
              <w:jc w:val="right"/>
            </w:pPr>
            <w:r>
              <w:rPr>
                <w:sz w:val="24"/>
              </w:rPr>
              <w:t>228.79</w:t>
            </w:r>
          </w:p>
        </w:tc>
        <w:tc>
          <w:tcPr>
            <w:tcW w:w="835" w:type="dxa"/>
            <w:vAlign w:val="center"/>
          </w:tcPr>
          <w:p w:rsidR="00574A39" w:rsidRDefault="00574A39" w:rsidP="00410712">
            <w:pPr>
              <w:jc w:val="right"/>
            </w:pPr>
            <w:r>
              <w:rPr>
                <w:sz w:val="24"/>
              </w:rPr>
              <w:t>1,981</w:t>
            </w:r>
          </w:p>
        </w:tc>
        <w:tc>
          <w:tcPr>
            <w:tcW w:w="834" w:type="dxa"/>
            <w:vAlign w:val="center"/>
          </w:tcPr>
          <w:p w:rsidR="00574A39" w:rsidRDefault="00574A39" w:rsidP="00410712">
            <w:pPr>
              <w:jc w:val="right"/>
            </w:pPr>
            <w:r>
              <w:rPr>
                <w:sz w:val="24"/>
              </w:rPr>
              <w:t>472,527.93</w:t>
            </w:r>
          </w:p>
        </w:tc>
        <w:tc>
          <w:tcPr>
            <w:tcW w:w="835" w:type="dxa"/>
            <w:vAlign w:val="center"/>
          </w:tcPr>
          <w:p w:rsidR="00574A39" w:rsidRDefault="00574A39" w:rsidP="00410712">
            <w:pPr>
              <w:jc w:val="right"/>
            </w:pPr>
            <w:r>
              <w:rPr>
                <w:sz w:val="24"/>
              </w:rPr>
              <w:t>453,232.99</w:t>
            </w:r>
          </w:p>
        </w:tc>
        <w:tc>
          <w:tcPr>
            <w:tcW w:w="835" w:type="dxa"/>
            <w:vAlign w:val="center"/>
          </w:tcPr>
          <w:p w:rsidR="00574A39" w:rsidRDefault="00574A39" w:rsidP="00410712">
            <w:pPr>
              <w:jc w:val="center"/>
            </w:pPr>
            <w:r>
              <w:rPr>
                <w:sz w:val="24"/>
              </w:rPr>
              <w:t>-</w:t>
            </w:r>
          </w:p>
        </w:tc>
      </w:tr>
      <w:tr w:rsidR="00574A39" w:rsidTr="00410712">
        <w:tc>
          <w:tcPr>
            <w:tcW w:w="834" w:type="dxa"/>
            <w:vAlign w:val="center"/>
          </w:tcPr>
          <w:p w:rsidR="00574A39" w:rsidRDefault="00574A39" w:rsidP="00410712">
            <w:pPr>
              <w:jc w:val="center"/>
            </w:pPr>
            <w:r>
              <w:rPr>
                <w:sz w:val="24"/>
              </w:rPr>
              <w:t>688155</w:t>
            </w:r>
          </w:p>
        </w:tc>
        <w:tc>
          <w:tcPr>
            <w:tcW w:w="835" w:type="dxa"/>
            <w:vAlign w:val="center"/>
          </w:tcPr>
          <w:p w:rsidR="00574A39" w:rsidRDefault="00574A39" w:rsidP="00410712">
            <w:pPr>
              <w:jc w:val="center"/>
            </w:pPr>
            <w:r>
              <w:rPr>
                <w:sz w:val="24"/>
              </w:rPr>
              <w:t>先惠技术</w:t>
            </w:r>
          </w:p>
        </w:tc>
        <w:tc>
          <w:tcPr>
            <w:tcW w:w="834" w:type="dxa"/>
            <w:vAlign w:val="center"/>
          </w:tcPr>
          <w:p w:rsidR="00574A39" w:rsidRDefault="00574A39" w:rsidP="00410712">
            <w:pPr>
              <w:jc w:val="center"/>
            </w:pPr>
            <w:r>
              <w:rPr>
                <w:sz w:val="24"/>
              </w:rPr>
              <w:t>2020-08-03</w:t>
            </w:r>
          </w:p>
        </w:tc>
        <w:tc>
          <w:tcPr>
            <w:tcW w:w="835" w:type="dxa"/>
            <w:vAlign w:val="center"/>
          </w:tcPr>
          <w:p w:rsidR="00574A39" w:rsidRDefault="00574A39" w:rsidP="00410712">
            <w:pPr>
              <w:jc w:val="center"/>
            </w:pPr>
            <w:r>
              <w:rPr>
                <w:sz w:val="24"/>
              </w:rPr>
              <w:t>2021-02-18</w:t>
            </w:r>
          </w:p>
        </w:tc>
        <w:tc>
          <w:tcPr>
            <w:tcW w:w="834" w:type="dxa"/>
            <w:vAlign w:val="center"/>
          </w:tcPr>
          <w:p w:rsidR="00574A39" w:rsidRDefault="00574A39" w:rsidP="00410712">
            <w:pPr>
              <w:jc w:val="center"/>
            </w:pPr>
            <w:r>
              <w:rPr>
                <w:sz w:val="24"/>
              </w:rPr>
              <w:t>限售股</w:t>
            </w:r>
          </w:p>
        </w:tc>
        <w:tc>
          <w:tcPr>
            <w:tcW w:w="835" w:type="dxa"/>
            <w:vAlign w:val="center"/>
          </w:tcPr>
          <w:p w:rsidR="00574A39" w:rsidRDefault="00574A39" w:rsidP="00410712">
            <w:pPr>
              <w:jc w:val="right"/>
            </w:pPr>
            <w:r>
              <w:rPr>
                <w:sz w:val="24"/>
              </w:rPr>
              <w:t>38.77</w:t>
            </w:r>
          </w:p>
        </w:tc>
        <w:tc>
          <w:tcPr>
            <w:tcW w:w="834" w:type="dxa"/>
            <w:vAlign w:val="center"/>
          </w:tcPr>
          <w:p w:rsidR="00574A39" w:rsidRDefault="00574A39" w:rsidP="00410712">
            <w:pPr>
              <w:jc w:val="right"/>
            </w:pPr>
            <w:r>
              <w:rPr>
                <w:sz w:val="24"/>
              </w:rPr>
              <w:t>67.26</w:t>
            </w:r>
          </w:p>
        </w:tc>
        <w:tc>
          <w:tcPr>
            <w:tcW w:w="835" w:type="dxa"/>
            <w:vAlign w:val="center"/>
          </w:tcPr>
          <w:p w:rsidR="00574A39" w:rsidRDefault="00574A39" w:rsidP="00410712">
            <w:pPr>
              <w:jc w:val="right"/>
            </w:pPr>
            <w:r>
              <w:rPr>
                <w:sz w:val="24"/>
              </w:rPr>
              <w:t>2,403</w:t>
            </w:r>
          </w:p>
        </w:tc>
        <w:tc>
          <w:tcPr>
            <w:tcW w:w="834" w:type="dxa"/>
            <w:vAlign w:val="center"/>
          </w:tcPr>
          <w:p w:rsidR="00574A39" w:rsidRDefault="00574A39" w:rsidP="00410712">
            <w:pPr>
              <w:jc w:val="right"/>
            </w:pPr>
            <w:r>
              <w:rPr>
                <w:sz w:val="24"/>
              </w:rPr>
              <w:t>93,164.31</w:t>
            </w:r>
          </w:p>
        </w:tc>
        <w:tc>
          <w:tcPr>
            <w:tcW w:w="835" w:type="dxa"/>
            <w:vAlign w:val="center"/>
          </w:tcPr>
          <w:p w:rsidR="00574A39" w:rsidRDefault="00574A39" w:rsidP="00410712">
            <w:pPr>
              <w:jc w:val="right"/>
            </w:pPr>
            <w:r>
              <w:rPr>
                <w:sz w:val="24"/>
              </w:rPr>
              <w:t>161,625.78</w:t>
            </w:r>
          </w:p>
        </w:tc>
        <w:tc>
          <w:tcPr>
            <w:tcW w:w="835" w:type="dxa"/>
            <w:vAlign w:val="center"/>
          </w:tcPr>
          <w:p w:rsidR="00574A39" w:rsidRDefault="00574A39" w:rsidP="00410712">
            <w:pPr>
              <w:jc w:val="center"/>
            </w:pPr>
            <w:r>
              <w:rPr>
                <w:sz w:val="24"/>
              </w:rPr>
              <w:t>-</w:t>
            </w:r>
          </w:p>
        </w:tc>
      </w:tr>
      <w:tr w:rsidR="00574A39" w:rsidTr="00410712">
        <w:tc>
          <w:tcPr>
            <w:tcW w:w="834" w:type="dxa"/>
            <w:vAlign w:val="center"/>
          </w:tcPr>
          <w:p w:rsidR="00574A39" w:rsidRDefault="00574A39" w:rsidP="00410712">
            <w:pPr>
              <w:jc w:val="center"/>
            </w:pPr>
            <w:r>
              <w:rPr>
                <w:sz w:val="24"/>
              </w:rPr>
              <w:t>688179</w:t>
            </w:r>
          </w:p>
        </w:tc>
        <w:tc>
          <w:tcPr>
            <w:tcW w:w="835" w:type="dxa"/>
            <w:vAlign w:val="center"/>
          </w:tcPr>
          <w:p w:rsidR="00574A39" w:rsidRDefault="00574A39" w:rsidP="00410712">
            <w:pPr>
              <w:jc w:val="center"/>
            </w:pPr>
            <w:r>
              <w:rPr>
                <w:sz w:val="24"/>
              </w:rPr>
              <w:t>阿拉丁</w:t>
            </w:r>
          </w:p>
        </w:tc>
        <w:tc>
          <w:tcPr>
            <w:tcW w:w="834" w:type="dxa"/>
            <w:vAlign w:val="center"/>
          </w:tcPr>
          <w:p w:rsidR="00574A39" w:rsidRDefault="00574A39" w:rsidP="00410712">
            <w:pPr>
              <w:jc w:val="center"/>
            </w:pPr>
            <w:r>
              <w:rPr>
                <w:sz w:val="24"/>
              </w:rPr>
              <w:t>2020-10-16</w:t>
            </w:r>
          </w:p>
        </w:tc>
        <w:tc>
          <w:tcPr>
            <w:tcW w:w="835" w:type="dxa"/>
            <w:vAlign w:val="center"/>
          </w:tcPr>
          <w:p w:rsidR="00574A39" w:rsidRDefault="00574A39" w:rsidP="00410712">
            <w:pPr>
              <w:jc w:val="center"/>
            </w:pPr>
            <w:r>
              <w:rPr>
                <w:sz w:val="24"/>
              </w:rPr>
              <w:t>2021-04-26</w:t>
            </w:r>
          </w:p>
        </w:tc>
        <w:tc>
          <w:tcPr>
            <w:tcW w:w="834" w:type="dxa"/>
            <w:vAlign w:val="center"/>
          </w:tcPr>
          <w:p w:rsidR="00574A39" w:rsidRDefault="00574A39" w:rsidP="00410712">
            <w:pPr>
              <w:jc w:val="center"/>
            </w:pPr>
            <w:r>
              <w:rPr>
                <w:sz w:val="24"/>
              </w:rPr>
              <w:t>限售股</w:t>
            </w:r>
          </w:p>
        </w:tc>
        <w:tc>
          <w:tcPr>
            <w:tcW w:w="835" w:type="dxa"/>
            <w:vAlign w:val="center"/>
          </w:tcPr>
          <w:p w:rsidR="00574A39" w:rsidRDefault="00574A39" w:rsidP="00410712">
            <w:pPr>
              <w:jc w:val="right"/>
            </w:pPr>
            <w:r>
              <w:rPr>
                <w:sz w:val="24"/>
              </w:rPr>
              <w:t>19.43</w:t>
            </w:r>
          </w:p>
        </w:tc>
        <w:tc>
          <w:tcPr>
            <w:tcW w:w="834" w:type="dxa"/>
            <w:vAlign w:val="center"/>
          </w:tcPr>
          <w:p w:rsidR="00574A39" w:rsidRDefault="00574A39" w:rsidP="00410712">
            <w:pPr>
              <w:jc w:val="right"/>
            </w:pPr>
            <w:r>
              <w:rPr>
                <w:sz w:val="24"/>
              </w:rPr>
              <w:t>64.24</w:t>
            </w:r>
          </w:p>
        </w:tc>
        <w:tc>
          <w:tcPr>
            <w:tcW w:w="835" w:type="dxa"/>
            <w:vAlign w:val="center"/>
          </w:tcPr>
          <w:p w:rsidR="00574A39" w:rsidRDefault="00574A39" w:rsidP="00410712">
            <w:pPr>
              <w:jc w:val="right"/>
            </w:pPr>
            <w:r>
              <w:rPr>
                <w:sz w:val="24"/>
              </w:rPr>
              <w:t>3,944</w:t>
            </w:r>
          </w:p>
        </w:tc>
        <w:tc>
          <w:tcPr>
            <w:tcW w:w="834" w:type="dxa"/>
            <w:vAlign w:val="center"/>
          </w:tcPr>
          <w:p w:rsidR="00574A39" w:rsidRDefault="00574A39" w:rsidP="00410712">
            <w:pPr>
              <w:jc w:val="right"/>
            </w:pPr>
            <w:r>
              <w:rPr>
                <w:sz w:val="24"/>
              </w:rPr>
              <w:t>76,631.92</w:t>
            </w:r>
          </w:p>
        </w:tc>
        <w:tc>
          <w:tcPr>
            <w:tcW w:w="835" w:type="dxa"/>
            <w:vAlign w:val="center"/>
          </w:tcPr>
          <w:p w:rsidR="00574A39" w:rsidRDefault="00574A39" w:rsidP="00410712">
            <w:pPr>
              <w:jc w:val="right"/>
            </w:pPr>
            <w:r>
              <w:rPr>
                <w:sz w:val="24"/>
              </w:rPr>
              <w:t>253,362.56</w:t>
            </w:r>
          </w:p>
        </w:tc>
        <w:tc>
          <w:tcPr>
            <w:tcW w:w="835" w:type="dxa"/>
            <w:vAlign w:val="center"/>
          </w:tcPr>
          <w:p w:rsidR="00574A39" w:rsidRDefault="00574A39" w:rsidP="00410712">
            <w:pPr>
              <w:jc w:val="center"/>
            </w:pPr>
            <w:r>
              <w:rPr>
                <w:sz w:val="24"/>
              </w:rPr>
              <w:t>-</w:t>
            </w:r>
          </w:p>
        </w:tc>
      </w:tr>
      <w:tr w:rsidR="00574A39" w:rsidTr="00410712">
        <w:tc>
          <w:tcPr>
            <w:tcW w:w="834" w:type="dxa"/>
            <w:vAlign w:val="center"/>
          </w:tcPr>
          <w:p w:rsidR="00574A39" w:rsidRDefault="00574A39" w:rsidP="00410712">
            <w:pPr>
              <w:jc w:val="center"/>
            </w:pPr>
            <w:r>
              <w:rPr>
                <w:sz w:val="24"/>
              </w:rPr>
              <w:t>688286</w:t>
            </w:r>
          </w:p>
        </w:tc>
        <w:tc>
          <w:tcPr>
            <w:tcW w:w="835" w:type="dxa"/>
            <w:vAlign w:val="center"/>
          </w:tcPr>
          <w:p w:rsidR="00574A39" w:rsidRDefault="00574A39" w:rsidP="00410712">
            <w:pPr>
              <w:jc w:val="center"/>
            </w:pPr>
            <w:r>
              <w:rPr>
                <w:sz w:val="24"/>
              </w:rPr>
              <w:t>敏芯股份</w:t>
            </w:r>
          </w:p>
        </w:tc>
        <w:tc>
          <w:tcPr>
            <w:tcW w:w="834" w:type="dxa"/>
            <w:vAlign w:val="center"/>
          </w:tcPr>
          <w:p w:rsidR="00574A39" w:rsidRDefault="00574A39" w:rsidP="00410712">
            <w:pPr>
              <w:jc w:val="center"/>
            </w:pPr>
            <w:r>
              <w:rPr>
                <w:sz w:val="24"/>
              </w:rPr>
              <w:t>2020-07-31</w:t>
            </w:r>
          </w:p>
        </w:tc>
        <w:tc>
          <w:tcPr>
            <w:tcW w:w="835" w:type="dxa"/>
            <w:vAlign w:val="center"/>
          </w:tcPr>
          <w:p w:rsidR="00574A39" w:rsidRDefault="00574A39" w:rsidP="00410712">
            <w:pPr>
              <w:jc w:val="center"/>
            </w:pPr>
            <w:r>
              <w:rPr>
                <w:sz w:val="24"/>
              </w:rPr>
              <w:t>2021-02-10</w:t>
            </w:r>
          </w:p>
        </w:tc>
        <w:tc>
          <w:tcPr>
            <w:tcW w:w="834" w:type="dxa"/>
            <w:vAlign w:val="center"/>
          </w:tcPr>
          <w:p w:rsidR="00574A39" w:rsidRDefault="00574A39" w:rsidP="00410712">
            <w:pPr>
              <w:jc w:val="center"/>
            </w:pPr>
            <w:r>
              <w:rPr>
                <w:sz w:val="24"/>
              </w:rPr>
              <w:t>限售股</w:t>
            </w:r>
          </w:p>
        </w:tc>
        <w:tc>
          <w:tcPr>
            <w:tcW w:w="835" w:type="dxa"/>
            <w:vAlign w:val="center"/>
          </w:tcPr>
          <w:p w:rsidR="00574A39" w:rsidRDefault="00574A39" w:rsidP="00410712">
            <w:pPr>
              <w:jc w:val="right"/>
            </w:pPr>
            <w:r>
              <w:rPr>
                <w:sz w:val="24"/>
              </w:rPr>
              <w:t>62.67</w:t>
            </w:r>
          </w:p>
        </w:tc>
        <w:tc>
          <w:tcPr>
            <w:tcW w:w="834" w:type="dxa"/>
            <w:vAlign w:val="center"/>
          </w:tcPr>
          <w:p w:rsidR="00574A39" w:rsidRDefault="00574A39" w:rsidP="00410712">
            <w:pPr>
              <w:jc w:val="right"/>
            </w:pPr>
            <w:r>
              <w:rPr>
                <w:sz w:val="24"/>
              </w:rPr>
              <w:t>117.33</w:t>
            </w:r>
          </w:p>
        </w:tc>
        <w:tc>
          <w:tcPr>
            <w:tcW w:w="835" w:type="dxa"/>
            <w:vAlign w:val="center"/>
          </w:tcPr>
          <w:p w:rsidR="00574A39" w:rsidRDefault="00574A39" w:rsidP="00410712">
            <w:pPr>
              <w:jc w:val="right"/>
            </w:pPr>
            <w:r>
              <w:rPr>
                <w:sz w:val="24"/>
              </w:rPr>
              <w:t>1,681</w:t>
            </w:r>
          </w:p>
        </w:tc>
        <w:tc>
          <w:tcPr>
            <w:tcW w:w="834" w:type="dxa"/>
            <w:vAlign w:val="center"/>
          </w:tcPr>
          <w:p w:rsidR="00574A39" w:rsidRDefault="00574A39" w:rsidP="00410712">
            <w:pPr>
              <w:jc w:val="right"/>
            </w:pPr>
            <w:r>
              <w:rPr>
                <w:sz w:val="24"/>
              </w:rPr>
              <w:t>105,348.27</w:t>
            </w:r>
          </w:p>
        </w:tc>
        <w:tc>
          <w:tcPr>
            <w:tcW w:w="835" w:type="dxa"/>
            <w:vAlign w:val="center"/>
          </w:tcPr>
          <w:p w:rsidR="00574A39" w:rsidRDefault="00574A39" w:rsidP="00410712">
            <w:pPr>
              <w:jc w:val="right"/>
            </w:pPr>
            <w:r>
              <w:rPr>
                <w:sz w:val="24"/>
              </w:rPr>
              <w:t>197,231.73</w:t>
            </w:r>
          </w:p>
        </w:tc>
        <w:tc>
          <w:tcPr>
            <w:tcW w:w="835" w:type="dxa"/>
            <w:vAlign w:val="center"/>
          </w:tcPr>
          <w:p w:rsidR="00574A39" w:rsidRDefault="00574A39" w:rsidP="00410712">
            <w:pPr>
              <w:jc w:val="center"/>
            </w:pPr>
            <w:r>
              <w:rPr>
                <w:sz w:val="24"/>
              </w:rPr>
              <w:t>-</w:t>
            </w:r>
          </w:p>
        </w:tc>
      </w:tr>
      <w:tr w:rsidR="00574A39" w:rsidTr="00410712">
        <w:tc>
          <w:tcPr>
            <w:tcW w:w="834" w:type="dxa"/>
            <w:vAlign w:val="center"/>
          </w:tcPr>
          <w:p w:rsidR="00574A39" w:rsidRDefault="00574A39" w:rsidP="00410712">
            <w:pPr>
              <w:jc w:val="center"/>
            </w:pPr>
            <w:r>
              <w:rPr>
                <w:sz w:val="24"/>
              </w:rPr>
              <w:t>688301</w:t>
            </w:r>
          </w:p>
        </w:tc>
        <w:tc>
          <w:tcPr>
            <w:tcW w:w="835" w:type="dxa"/>
            <w:vAlign w:val="center"/>
          </w:tcPr>
          <w:p w:rsidR="00574A39" w:rsidRDefault="00574A39" w:rsidP="00410712">
            <w:pPr>
              <w:jc w:val="center"/>
            </w:pPr>
            <w:r>
              <w:rPr>
                <w:sz w:val="24"/>
              </w:rPr>
              <w:t>奕瑞科技</w:t>
            </w:r>
          </w:p>
        </w:tc>
        <w:tc>
          <w:tcPr>
            <w:tcW w:w="834" w:type="dxa"/>
            <w:vAlign w:val="center"/>
          </w:tcPr>
          <w:p w:rsidR="00574A39" w:rsidRDefault="00574A39" w:rsidP="00410712">
            <w:pPr>
              <w:jc w:val="center"/>
            </w:pPr>
            <w:r>
              <w:rPr>
                <w:sz w:val="24"/>
              </w:rPr>
              <w:t>2020-09-09</w:t>
            </w:r>
          </w:p>
        </w:tc>
        <w:tc>
          <w:tcPr>
            <w:tcW w:w="835" w:type="dxa"/>
            <w:vAlign w:val="center"/>
          </w:tcPr>
          <w:p w:rsidR="00574A39" w:rsidRDefault="00574A39" w:rsidP="00410712">
            <w:pPr>
              <w:jc w:val="center"/>
            </w:pPr>
            <w:r>
              <w:rPr>
                <w:sz w:val="24"/>
              </w:rPr>
              <w:t>2021-03-18</w:t>
            </w:r>
          </w:p>
        </w:tc>
        <w:tc>
          <w:tcPr>
            <w:tcW w:w="834" w:type="dxa"/>
            <w:vAlign w:val="center"/>
          </w:tcPr>
          <w:p w:rsidR="00574A39" w:rsidRDefault="00574A39" w:rsidP="00410712">
            <w:pPr>
              <w:jc w:val="center"/>
            </w:pPr>
            <w:r>
              <w:rPr>
                <w:sz w:val="24"/>
              </w:rPr>
              <w:t>限售股</w:t>
            </w:r>
          </w:p>
        </w:tc>
        <w:tc>
          <w:tcPr>
            <w:tcW w:w="835" w:type="dxa"/>
            <w:vAlign w:val="center"/>
          </w:tcPr>
          <w:p w:rsidR="00574A39" w:rsidRDefault="00574A39" w:rsidP="00410712">
            <w:pPr>
              <w:jc w:val="right"/>
            </w:pPr>
            <w:r>
              <w:rPr>
                <w:sz w:val="24"/>
              </w:rPr>
              <w:t>119.60</w:t>
            </w:r>
          </w:p>
        </w:tc>
        <w:tc>
          <w:tcPr>
            <w:tcW w:w="834" w:type="dxa"/>
            <w:vAlign w:val="center"/>
          </w:tcPr>
          <w:p w:rsidR="00574A39" w:rsidRDefault="00574A39" w:rsidP="00410712">
            <w:pPr>
              <w:jc w:val="right"/>
            </w:pPr>
            <w:r>
              <w:rPr>
                <w:sz w:val="24"/>
              </w:rPr>
              <w:t>162.72</w:t>
            </w:r>
          </w:p>
        </w:tc>
        <w:tc>
          <w:tcPr>
            <w:tcW w:w="835" w:type="dxa"/>
            <w:vAlign w:val="center"/>
          </w:tcPr>
          <w:p w:rsidR="00574A39" w:rsidRDefault="00574A39" w:rsidP="00410712">
            <w:pPr>
              <w:jc w:val="right"/>
            </w:pPr>
            <w:r>
              <w:rPr>
                <w:sz w:val="24"/>
              </w:rPr>
              <w:t>2,427</w:t>
            </w:r>
          </w:p>
        </w:tc>
        <w:tc>
          <w:tcPr>
            <w:tcW w:w="834" w:type="dxa"/>
            <w:vAlign w:val="center"/>
          </w:tcPr>
          <w:p w:rsidR="00574A39" w:rsidRDefault="00574A39" w:rsidP="00410712">
            <w:pPr>
              <w:jc w:val="right"/>
            </w:pPr>
            <w:r>
              <w:rPr>
                <w:sz w:val="24"/>
              </w:rPr>
              <w:t>290,269.20</w:t>
            </w:r>
          </w:p>
        </w:tc>
        <w:tc>
          <w:tcPr>
            <w:tcW w:w="835" w:type="dxa"/>
            <w:vAlign w:val="center"/>
          </w:tcPr>
          <w:p w:rsidR="00574A39" w:rsidRDefault="00574A39" w:rsidP="00410712">
            <w:pPr>
              <w:jc w:val="right"/>
            </w:pPr>
            <w:r>
              <w:rPr>
                <w:sz w:val="24"/>
              </w:rPr>
              <w:t>394,921.44</w:t>
            </w:r>
          </w:p>
        </w:tc>
        <w:tc>
          <w:tcPr>
            <w:tcW w:w="835" w:type="dxa"/>
            <w:vAlign w:val="center"/>
          </w:tcPr>
          <w:p w:rsidR="00574A39" w:rsidRDefault="00574A39" w:rsidP="00410712">
            <w:pPr>
              <w:jc w:val="center"/>
            </w:pPr>
            <w:r>
              <w:rPr>
                <w:sz w:val="24"/>
              </w:rPr>
              <w:t>-</w:t>
            </w:r>
          </w:p>
        </w:tc>
      </w:tr>
      <w:tr w:rsidR="00574A39" w:rsidTr="00410712">
        <w:tc>
          <w:tcPr>
            <w:tcW w:w="834" w:type="dxa"/>
            <w:vAlign w:val="center"/>
          </w:tcPr>
          <w:p w:rsidR="00574A39" w:rsidRDefault="00574A39" w:rsidP="00410712">
            <w:pPr>
              <w:jc w:val="center"/>
            </w:pPr>
            <w:r>
              <w:rPr>
                <w:sz w:val="24"/>
              </w:rPr>
              <w:t>688339</w:t>
            </w:r>
          </w:p>
        </w:tc>
        <w:tc>
          <w:tcPr>
            <w:tcW w:w="835" w:type="dxa"/>
            <w:vAlign w:val="center"/>
          </w:tcPr>
          <w:p w:rsidR="00574A39" w:rsidRDefault="00574A39" w:rsidP="00410712">
            <w:pPr>
              <w:jc w:val="center"/>
            </w:pPr>
            <w:r>
              <w:rPr>
                <w:sz w:val="24"/>
              </w:rPr>
              <w:t>亿华通</w:t>
            </w:r>
          </w:p>
        </w:tc>
        <w:tc>
          <w:tcPr>
            <w:tcW w:w="834" w:type="dxa"/>
            <w:vAlign w:val="center"/>
          </w:tcPr>
          <w:p w:rsidR="00574A39" w:rsidRDefault="00574A39" w:rsidP="00410712">
            <w:pPr>
              <w:jc w:val="center"/>
            </w:pPr>
            <w:r>
              <w:rPr>
                <w:sz w:val="24"/>
              </w:rPr>
              <w:t>2020-07-31</w:t>
            </w:r>
          </w:p>
        </w:tc>
        <w:tc>
          <w:tcPr>
            <w:tcW w:w="835" w:type="dxa"/>
            <w:vAlign w:val="center"/>
          </w:tcPr>
          <w:p w:rsidR="00574A39" w:rsidRDefault="00574A39" w:rsidP="00410712">
            <w:pPr>
              <w:jc w:val="center"/>
            </w:pPr>
            <w:r>
              <w:rPr>
                <w:sz w:val="24"/>
              </w:rPr>
              <w:t>2021-02-10</w:t>
            </w:r>
          </w:p>
        </w:tc>
        <w:tc>
          <w:tcPr>
            <w:tcW w:w="834" w:type="dxa"/>
            <w:vAlign w:val="center"/>
          </w:tcPr>
          <w:p w:rsidR="00574A39" w:rsidRDefault="00574A39" w:rsidP="00410712">
            <w:pPr>
              <w:jc w:val="center"/>
            </w:pPr>
            <w:r>
              <w:rPr>
                <w:sz w:val="24"/>
              </w:rPr>
              <w:t>限售股</w:t>
            </w:r>
          </w:p>
        </w:tc>
        <w:tc>
          <w:tcPr>
            <w:tcW w:w="835" w:type="dxa"/>
            <w:vAlign w:val="center"/>
          </w:tcPr>
          <w:p w:rsidR="00574A39" w:rsidRDefault="00574A39" w:rsidP="00410712">
            <w:pPr>
              <w:jc w:val="right"/>
            </w:pPr>
            <w:r>
              <w:rPr>
                <w:sz w:val="24"/>
              </w:rPr>
              <w:t>76.65</w:t>
            </w:r>
          </w:p>
        </w:tc>
        <w:tc>
          <w:tcPr>
            <w:tcW w:w="834" w:type="dxa"/>
            <w:vAlign w:val="center"/>
          </w:tcPr>
          <w:p w:rsidR="00574A39" w:rsidRDefault="00574A39" w:rsidP="00410712">
            <w:pPr>
              <w:jc w:val="right"/>
            </w:pPr>
            <w:r>
              <w:rPr>
                <w:sz w:val="24"/>
              </w:rPr>
              <w:t>257.95</w:t>
            </w:r>
          </w:p>
        </w:tc>
        <w:tc>
          <w:tcPr>
            <w:tcW w:w="835" w:type="dxa"/>
            <w:vAlign w:val="center"/>
          </w:tcPr>
          <w:p w:rsidR="00574A39" w:rsidRDefault="00574A39" w:rsidP="00410712">
            <w:pPr>
              <w:jc w:val="right"/>
            </w:pPr>
            <w:r>
              <w:rPr>
                <w:sz w:val="24"/>
              </w:rPr>
              <w:t>2,761</w:t>
            </w:r>
          </w:p>
        </w:tc>
        <w:tc>
          <w:tcPr>
            <w:tcW w:w="834" w:type="dxa"/>
            <w:vAlign w:val="center"/>
          </w:tcPr>
          <w:p w:rsidR="00574A39" w:rsidRDefault="00574A39" w:rsidP="00410712">
            <w:pPr>
              <w:jc w:val="right"/>
            </w:pPr>
            <w:r>
              <w:rPr>
                <w:sz w:val="24"/>
              </w:rPr>
              <w:t>211,630.65</w:t>
            </w:r>
          </w:p>
        </w:tc>
        <w:tc>
          <w:tcPr>
            <w:tcW w:w="835" w:type="dxa"/>
            <w:vAlign w:val="center"/>
          </w:tcPr>
          <w:p w:rsidR="00574A39" w:rsidRDefault="00574A39" w:rsidP="00410712">
            <w:pPr>
              <w:jc w:val="right"/>
            </w:pPr>
            <w:r>
              <w:rPr>
                <w:sz w:val="24"/>
              </w:rPr>
              <w:t>712,199.95</w:t>
            </w:r>
          </w:p>
        </w:tc>
        <w:tc>
          <w:tcPr>
            <w:tcW w:w="835" w:type="dxa"/>
            <w:vAlign w:val="center"/>
          </w:tcPr>
          <w:p w:rsidR="00574A39" w:rsidRDefault="00574A39" w:rsidP="00410712">
            <w:pPr>
              <w:jc w:val="center"/>
            </w:pPr>
            <w:r>
              <w:rPr>
                <w:sz w:val="24"/>
              </w:rPr>
              <w:t>-</w:t>
            </w:r>
          </w:p>
        </w:tc>
      </w:tr>
      <w:tr w:rsidR="00574A39" w:rsidTr="00410712">
        <w:tc>
          <w:tcPr>
            <w:tcW w:w="834" w:type="dxa"/>
            <w:vAlign w:val="center"/>
          </w:tcPr>
          <w:p w:rsidR="00574A39" w:rsidRDefault="00574A39" w:rsidP="00410712">
            <w:pPr>
              <w:jc w:val="center"/>
            </w:pPr>
            <w:r>
              <w:rPr>
                <w:sz w:val="24"/>
              </w:rPr>
              <w:t>688418</w:t>
            </w:r>
          </w:p>
        </w:tc>
        <w:tc>
          <w:tcPr>
            <w:tcW w:w="835" w:type="dxa"/>
            <w:vAlign w:val="center"/>
          </w:tcPr>
          <w:p w:rsidR="00574A39" w:rsidRDefault="00574A39" w:rsidP="00410712">
            <w:pPr>
              <w:jc w:val="center"/>
            </w:pPr>
            <w:r>
              <w:rPr>
                <w:sz w:val="24"/>
              </w:rPr>
              <w:t>震有科技</w:t>
            </w:r>
          </w:p>
        </w:tc>
        <w:tc>
          <w:tcPr>
            <w:tcW w:w="834" w:type="dxa"/>
            <w:vAlign w:val="center"/>
          </w:tcPr>
          <w:p w:rsidR="00574A39" w:rsidRDefault="00574A39" w:rsidP="00410712">
            <w:pPr>
              <w:jc w:val="center"/>
            </w:pPr>
            <w:r>
              <w:rPr>
                <w:sz w:val="24"/>
              </w:rPr>
              <w:t>2020-07-15</w:t>
            </w:r>
          </w:p>
        </w:tc>
        <w:tc>
          <w:tcPr>
            <w:tcW w:w="835" w:type="dxa"/>
            <w:vAlign w:val="center"/>
          </w:tcPr>
          <w:p w:rsidR="00574A39" w:rsidRDefault="00574A39" w:rsidP="00410712">
            <w:pPr>
              <w:jc w:val="center"/>
            </w:pPr>
            <w:r>
              <w:rPr>
                <w:sz w:val="24"/>
              </w:rPr>
              <w:t>2021-01-22</w:t>
            </w:r>
          </w:p>
        </w:tc>
        <w:tc>
          <w:tcPr>
            <w:tcW w:w="834" w:type="dxa"/>
            <w:vAlign w:val="center"/>
          </w:tcPr>
          <w:p w:rsidR="00574A39" w:rsidRDefault="00574A39" w:rsidP="00410712">
            <w:pPr>
              <w:jc w:val="center"/>
            </w:pPr>
            <w:r>
              <w:rPr>
                <w:sz w:val="24"/>
              </w:rPr>
              <w:t>限售股</w:t>
            </w:r>
          </w:p>
        </w:tc>
        <w:tc>
          <w:tcPr>
            <w:tcW w:w="835" w:type="dxa"/>
            <w:vAlign w:val="center"/>
          </w:tcPr>
          <w:p w:rsidR="00574A39" w:rsidRDefault="00574A39" w:rsidP="00410712">
            <w:pPr>
              <w:jc w:val="right"/>
            </w:pPr>
            <w:r>
              <w:rPr>
                <w:sz w:val="24"/>
              </w:rPr>
              <w:t>16.25</w:t>
            </w:r>
          </w:p>
        </w:tc>
        <w:tc>
          <w:tcPr>
            <w:tcW w:w="834" w:type="dxa"/>
            <w:vAlign w:val="center"/>
          </w:tcPr>
          <w:p w:rsidR="00574A39" w:rsidRDefault="00574A39" w:rsidP="00410712">
            <w:pPr>
              <w:jc w:val="right"/>
            </w:pPr>
            <w:r>
              <w:rPr>
                <w:sz w:val="24"/>
              </w:rPr>
              <w:t>25.64</w:t>
            </w:r>
          </w:p>
        </w:tc>
        <w:tc>
          <w:tcPr>
            <w:tcW w:w="835" w:type="dxa"/>
            <w:vAlign w:val="center"/>
          </w:tcPr>
          <w:p w:rsidR="00574A39" w:rsidRDefault="00574A39" w:rsidP="00410712">
            <w:pPr>
              <w:jc w:val="right"/>
            </w:pPr>
            <w:r>
              <w:rPr>
                <w:sz w:val="24"/>
              </w:rPr>
              <w:t>6,178</w:t>
            </w:r>
          </w:p>
        </w:tc>
        <w:tc>
          <w:tcPr>
            <w:tcW w:w="834" w:type="dxa"/>
            <w:vAlign w:val="center"/>
          </w:tcPr>
          <w:p w:rsidR="00574A39" w:rsidRDefault="00574A39" w:rsidP="00410712">
            <w:pPr>
              <w:jc w:val="right"/>
            </w:pPr>
            <w:r>
              <w:rPr>
                <w:sz w:val="24"/>
              </w:rPr>
              <w:t>100,392.50</w:t>
            </w:r>
          </w:p>
        </w:tc>
        <w:tc>
          <w:tcPr>
            <w:tcW w:w="835" w:type="dxa"/>
            <w:vAlign w:val="center"/>
          </w:tcPr>
          <w:p w:rsidR="00574A39" w:rsidRDefault="00574A39" w:rsidP="00410712">
            <w:pPr>
              <w:jc w:val="right"/>
            </w:pPr>
            <w:r>
              <w:rPr>
                <w:sz w:val="24"/>
              </w:rPr>
              <w:t>158,403.92</w:t>
            </w:r>
          </w:p>
        </w:tc>
        <w:tc>
          <w:tcPr>
            <w:tcW w:w="835" w:type="dxa"/>
            <w:vAlign w:val="center"/>
          </w:tcPr>
          <w:p w:rsidR="00574A39" w:rsidRDefault="00574A39" w:rsidP="00410712">
            <w:pPr>
              <w:jc w:val="center"/>
            </w:pPr>
            <w:r>
              <w:rPr>
                <w:sz w:val="24"/>
              </w:rPr>
              <w:t>-</w:t>
            </w:r>
          </w:p>
        </w:tc>
      </w:tr>
      <w:tr w:rsidR="00574A39" w:rsidTr="00410712">
        <w:tc>
          <w:tcPr>
            <w:tcW w:w="834" w:type="dxa"/>
            <w:vAlign w:val="center"/>
          </w:tcPr>
          <w:p w:rsidR="00574A39" w:rsidRDefault="00574A39" w:rsidP="00410712">
            <w:pPr>
              <w:jc w:val="center"/>
            </w:pPr>
            <w:r>
              <w:rPr>
                <w:sz w:val="24"/>
              </w:rPr>
              <w:t>688557</w:t>
            </w:r>
          </w:p>
        </w:tc>
        <w:tc>
          <w:tcPr>
            <w:tcW w:w="835" w:type="dxa"/>
            <w:vAlign w:val="center"/>
          </w:tcPr>
          <w:p w:rsidR="00574A39" w:rsidRDefault="00574A39" w:rsidP="00410712">
            <w:pPr>
              <w:jc w:val="center"/>
            </w:pPr>
            <w:r>
              <w:rPr>
                <w:sz w:val="24"/>
              </w:rPr>
              <w:t>兰剑智能</w:t>
            </w:r>
          </w:p>
        </w:tc>
        <w:tc>
          <w:tcPr>
            <w:tcW w:w="834" w:type="dxa"/>
            <w:vAlign w:val="center"/>
          </w:tcPr>
          <w:p w:rsidR="00574A39" w:rsidRDefault="00574A39" w:rsidP="00410712">
            <w:pPr>
              <w:jc w:val="center"/>
            </w:pPr>
            <w:r>
              <w:rPr>
                <w:sz w:val="24"/>
              </w:rPr>
              <w:t>2020-11-25</w:t>
            </w:r>
          </w:p>
        </w:tc>
        <w:tc>
          <w:tcPr>
            <w:tcW w:w="835" w:type="dxa"/>
            <w:vAlign w:val="center"/>
          </w:tcPr>
          <w:p w:rsidR="00574A39" w:rsidRDefault="00574A39" w:rsidP="00410712">
            <w:pPr>
              <w:jc w:val="center"/>
            </w:pPr>
            <w:r>
              <w:rPr>
                <w:sz w:val="24"/>
              </w:rPr>
              <w:t>2021-06-02</w:t>
            </w:r>
          </w:p>
        </w:tc>
        <w:tc>
          <w:tcPr>
            <w:tcW w:w="834" w:type="dxa"/>
            <w:vAlign w:val="center"/>
          </w:tcPr>
          <w:p w:rsidR="00574A39" w:rsidRDefault="00574A39" w:rsidP="00410712">
            <w:pPr>
              <w:jc w:val="center"/>
            </w:pPr>
            <w:r>
              <w:rPr>
                <w:sz w:val="24"/>
              </w:rPr>
              <w:t>限售股</w:t>
            </w:r>
          </w:p>
        </w:tc>
        <w:tc>
          <w:tcPr>
            <w:tcW w:w="835" w:type="dxa"/>
            <w:vAlign w:val="center"/>
          </w:tcPr>
          <w:p w:rsidR="00574A39" w:rsidRDefault="00574A39" w:rsidP="00410712">
            <w:pPr>
              <w:jc w:val="right"/>
            </w:pPr>
            <w:r>
              <w:rPr>
                <w:sz w:val="24"/>
              </w:rPr>
              <w:t>27.70</w:t>
            </w:r>
          </w:p>
        </w:tc>
        <w:tc>
          <w:tcPr>
            <w:tcW w:w="834" w:type="dxa"/>
            <w:vAlign w:val="center"/>
          </w:tcPr>
          <w:p w:rsidR="00574A39" w:rsidRDefault="00574A39" w:rsidP="00410712">
            <w:pPr>
              <w:jc w:val="right"/>
            </w:pPr>
            <w:r>
              <w:rPr>
                <w:sz w:val="24"/>
              </w:rPr>
              <w:t>32.75</w:t>
            </w:r>
          </w:p>
        </w:tc>
        <w:tc>
          <w:tcPr>
            <w:tcW w:w="835" w:type="dxa"/>
            <w:vAlign w:val="center"/>
          </w:tcPr>
          <w:p w:rsidR="00574A39" w:rsidRDefault="00574A39" w:rsidP="00410712">
            <w:pPr>
              <w:jc w:val="right"/>
            </w:pPr>
            <w:r>
              <w:rPr>
                <w:sz w:val="24"/>
              </w:rPr>
              <w:t>1,812</w:t>
            </w:r>
          </w:p>
        </w:tc>
        <w:tc>
          <w:tcPr>
            <w:tcW w:w="834" w:type="dxa"/>
            <w:vAlign w:val="center"/>
          </w:tcPr>
          <w:p w:rsidR="00574A39" w:rsidRDefault="00574A39" w:rsidP="00410712">
            <w:pPr>
              <w:jc w:val="right"/>
            </w:pPr>
            <w:r>
              <w:rPr>
                <w:sz w:val="24"/>
              </w:rPr>
              <w:t>50,192.40</w:t>
            </w:r>
          </w:p>
        </w:tc>
        <w:tc>
          <w:tcPr>
            <w:tcW w:w="835" w:type="dxa"/>
            <w:vAlign w:val="center"/>
          </w:tcPr>
          <w:p w:rsidR="00574A39" w:rsidRDefault="00574A39" w:rsidP="00410712">
            <w:pPr>
              <w:jc w:val="right"/>
            </w:pPr>
            <w:r>
              <w:rPr>
                <w:sz w:val="24"/>
              </w:rPr>
              <w:t>59,343.00</w:t>
            </w:r>
          </w:p>
        </w:tc>
        <w:tc>
          <w:tcPr>
            <w:tcW w:w="835" w:type="dxa"/>
            <w:vAlign w:val="center"/>
          </w:tcPr>
          <w:p w:rsidR="00574A39" w:rsidRDefault="00574A39" w:rsidP="00410712">
            <w:pPr>
              <w:jc w:val="center"/>
            </w:pPr>
            <w:r>
              <w:rPr>
                <w:sz w:val="24"/>
              </w:rPr>
              <w:t>-</w:t>
            </w:r>
          </w:p>
        </w:tc>
      </w:tr>
      <w:tr w:rsidR="00574A39" w:rsidTr="00410712">
        <w:tc>
          <w:tcPr>
            <w:tcW w:w="834" w:type="dxa"/>
            <w:vAlign w:val="center"/>
          </w:tcPr>
          <w:p w:rsidR="00574A39" w:rsidRDefault="00574A39" w:rsidP="00410712">
            <w:pPr>
              <w:jc w:val="center"/>
            </w:pPr>
            <w:r>
              <w:rPr>
                <w:sz w:val="24"/>
              </w:rPr>
              <w:t>688608</w:t>
            </w:r>
          </w:p>
        </w:tc>
        <w:tc>
          <w:tcPr>
            <w:tcW w:w="835" w:type="dxa"/>
            <w:vAlign w:val="center"/>
          </w:tcPr>
          <w:p w:rsidR="00574A39" w:rsidRDefault="00574A39" w:rsidP="00410712">
            <w:pPr>
              <w:jc w:val="center"/>
            </w:pPr>
            <w:r>
              <w:rPr>
                <w:sz w:val="24"/>
              </w:rPr>
              <w:t>恒玄科技</w:t>
            </w:r>
          </w:p>
        </w:tc>
        <w:tc>
          <w:tcPr>
            <w:tcW w:w="834" w:type="dxa"/>
            <w:vAlign w:val="center"/>
          </w:tcPr>
          <w:p w:rsidR="00574A39" w:rsidRDefault="00574A39" w:rsidP="00410712">
            <w:pPr>
              <w:jc w:val="center"/>
            </w:pPr>
            <w:r>
              <w:rPr>
                <w:sz w:val="24"/>
              </w:rPr>
              <w:t>2020-12-07</w:t>
            </w:r>
          </w:p>
        </w:tc>
        <w:tc>
          <w:tcPr>
            <w:tcW w:w="835" w:type="dxa"/>
            <w:vAlign w:val="center"/>
          </w:tcPr>
          <w:p w:rsidR="00574A39" w:rsidRDefault="00574A39" w:rsidP="00410712">
            <w:pPr>
              <w:jc w:val="center"/>
            </w:pPr>
            <w:r>
              <w:rPr>
                <w:sz w:val="24"/>
              </w:rPr>
              <w:t>2021-06-16</w:t>
            </w:r>
          </w:p>
        </w:tc>
        <w:tc>
          <w:tcPr>
            <w:tcW w:w="834" w:type="dxa"/>
            <w:vAlign w:val="center"/>
          </w:tcPr>
          <w:p w:rsidR="00574A39" w:rsidRDefault="00574A39" w:rsidP="00410712">
            <w:pPr>
              <w:jc w:val="center"/>
            </w:pPr>
            <w:r>
              <w:rPr>
                <w:sz w:val="24"/>
              </w:rPr>
              <w:t>限售股</w:t>
            </w:r>
          </w:p>
        </w:tc>
        <w:tc>
          <w:tcPr>
            <w:tcW w:w="835" w:type="dxa"/>
            <w:vAlign w:val="center"/>
          </w:tcPr>
          <w:p w:rsidR="00574A39" w:rsidRDefault="00574A39" w:rsidP="00410712">
            <w:pPr>
              <w:jc w:val="right"/>
            </w:pPr>
            <w:r>
              <w:rPr>
                <w:sz w:val="24"/>
              </w:rPr>
              <w:t>162.07</w:t>
            </w:r>
          </w:p>
        </w:tc>
        <w:tc>
          <w:tcPr>
            <w:tcW w:w="834" w:type="dxa"/>
            <w:vAlign w:val="center"/>
          </w:tcPr>
          <w:p w:rsidR="00574A39" w:rsidRDefault="00574A39" w:rsidP="00410712">
            <w:pPr>
              <w:jc w:val="right"/>
            </w:pPr>
            <w:r>
              <w:rPr>
                <w:sz w:val="24"/>
              </w:rPr>
              <w:t>272.00</w:t>
            </w:r>
          </w:p>
        </w:tc>
        <w:tc>
          <w:tcPr>
            <w:tcW w:w="835" w:type="dxa"/>
            <w:vAlign w:val="center"/>
          </w:tcPr>
          <w:p w:rsidR="00574A39" w:rsidRDefault="00574A39" w:rsidP="00410712">
            <w:pPr>
              <w:jc w:val="right"/>
            </w:pPr>
            <w:r>
              <w:rPr>
                <w:sz w:val="24"/>
              </w:rPr>
              <w:t>2,885</w:t>
            </w:r>
          </w:p>
        </w:tc>
        <w:tc>
          <w:tcPr>
            <w:tcW w:w="834" w:type="dxa"/>
            <w:vAlign w:val="center"/>
          </w:tcPr>
          <w:p w:rsidR="00574A39" w:rsidRDefault="00574A39" w:rsidP="00410712">
            <w:pPr>
              <w:jc w:val="right"/>
            </w:pPr>
            <w:r>
              <w:rPr>
                <w:sz w:val="24"/>
              </w:rPr>
              <w:t>467,571.95</w:t>
            </w:r>
          </w:p>
        </w:tc>
        <w:tc>
          <w:tcPr>
            <w:tcW w:w="835" w:type="dxa"/>
            <w:vAlign w:val="center"/>
          </w:tcPr>
          <w:p w:rsidR="00574A39" w:rsidRDefault="00574A39" w:rsidP="00410712">
            <w:pPr>
              <w:jc w:val="right"/>
            </w:pPr>
            <w:r>
              <w:rPr>
                <w:sz w:val="24"/>
              </w:rPr>
              <w:t>784,720.00</w:t>
            </w:r>
          </w:p>
        </w:tc>
        <w:tc>
          <w:tcPr>
            <w:tcW w:w="835" w:type="dxa"/>
            <w:vAlign w:val="center"/>
          </w:tcPr>
          <w:p w:rsidR="00574A39" w:rsidRDefault="00574A39" w:rsidP="00410712">
            <w:pPr>
              <w:jc w:val="center"/>
            </w:pPr>
            <w:r>
              <w:rPr>
                <w:sz w:val="24"/>
              </w:rPr>
              <w:t>-</w:t>
            </w:r>
          </w:p>
        </w:tc>
      </w:tr>
      <w:tr w:rsidR="00574A39" w:rsidTr="00410712">
        <w:tc>
          <w:tcPr>
            <w:tcW w:w="834" w:type="dxa"/>
            <w:vAlign w:val="center"/>
          </w:tcPr>
          <w:p w:rsidR="00574A39" w:rsidRDefault="00574A39" w:rsidP="00410712">
            <w:pPr>
              <w:jc w:val="center"/>
            </w:pPr>
            <w:r>
              <w:rPr>
                <w:sz w:val="24"/>
              </w:rPr>
              <w:t>688617</w:t>
            </w:r>
          </w:p>
        </w:tc>
        <w:tc>
          <w:tcPr>
            <w:tcW w:w="835" w:type="dxa"/>
            <w:vAlign w:val="center"/>
          </w:tcPr>
          <w:p w:rsidR="00574A39" w:rsidRDefault="00574A39" w:rsidP="00410712">
            <w:pPr>
              <w:jc w:val="center"/>
            </w:pPr>
            <w:r>
              <w:rPr>
                <w:sz w:val="24"/>
              </w:rPr>
              <w:t>惠泰医疗</w:t>
            </w:r>
          </w:p>
        </w:tc>
        <w:tc>
          <w:tcPr>
            <w:tcW w:w="834" w:type="dxa"/>
            <w:vAlign w:val="center"/>
          </w:tcPr>
          <w:p w:rsidR="00574A39" w:rsidRDefault="00574A39" w:rsidP="00410712">
            <w:pPr>
              <w:jc w:val="center"/>
            </w:pPr>
            <w:r>
              <w:rPr>
                <w:sz w:val="24"/>
              </w:rPr>
              <w:t>2020-12-30</w:t>
            </w:r>
          </w:p>
        </w:tc>
        <w:tc>
          <w:tcPr>
            <w:tcW w:w="835" w:type="dxa"/>
            <w:vAlign w:val="center"/>
          </w:tcPr>
          <w:p w:rsidR="00574A39" w:rsidRDefault="00574A39" w:rsidP="00410712">
            <w:pPr>
              <w:jc w:val="center"/>
            </w:pPr>
            <w:r>
              <w:rPr>
                <w:sz w:val="24"/>
              </w:rPr>
              <w:t>2021-01-07</w:t>
            </w:r>
          </w:p>
        </w:tc>
        <w:tc>
          <w:tcPr>
            <w:tcW w:w="834" w:type="dxa"/>
            <w:vAlign w:val="center"/>
          </w:tcPr>
          <w:p w:rsidR="00574A39" w:rsidRDefault="00574A39" w:rsidP="00410712">
            <w:pPr>
              <w:jc w:val="center"/>
            </w:pPr>
            <w:r>
              <w:rPr>
                <w:sz w:val="24"/>
              </w:rPr>
              <w:t>新股未上市</w:t>
            </w:r>
          </w:p>
        </w:tc>
        <w:tc>
          <w:tcPr>
            <w:tcW w:w="835" w:type="dxa"/>
            <w:vAlign w:val="center"/>
          </w:tcPr>
          <w:p w:rsidR="00574A39" w:rsidRDefault="00574A39" w:rsidP="00410712">
            <w:pPr>
              <w:jc w:val="right"/>
            </w:pPr>
            <w:r>
              <w:rPr>
                <w:sz w:val="24"/>
              </w:rPr>
              <w:t>74.46</w:t>
            </w:r>
          </w:p>
        </w:tc>
        <w:tc>
          <w:tcPr>
            <w:tcW w:w="834" w:type="dxa"/>
            <w:vAlign w:val="center"/>
          </w:tcPr>
          <w:p w:rsidR="00574A39" w:rsidRDefault="00574A39" w:rsidP="00410712">
            <w:pPr>
              <w:jc w:val="right"/>
            </w:pPr>
            <w:r>
              <w:rPr>
                <w:sz w:val="24"/>
              </w:rPr>
              <w:t>74.46</w:t>
            </w:r>
          </w:p>
        </w:tc>
        <w:tc>
          <w:tcPr>
            <w:tcW w:w="835" w:type="dxa"/>
            <w:vAlign w:val="center"/>
          </w:tcPr>
          <w:p w:rsidR="00574A39" w:rsidRDefault="00574A39" w:rsidP="00410712">
            <w:pPr>
              <w:jc w:val="right"/>
            </w:pPr>
            <w:r>
              <w:rPr>
                <w:sz w:val="24"/>
              </w:rPr>
              <w:t>1,673</w:t>
            </w:r>
          </w:p>
        </w:tc>
        <w:tc>
          <w:tcPr>
            <w:tcW w:w="834" w:type="dxa"/>
            <w:vAlign w:val="center"/>
          </w:tcPr>
          <w:p w:rsidR="00574A39" w:rsidRDefault="00574A39" w:rsidP="00410712">
            <w:pPr>
              <w:jc w:val="right"/>
            </w:pPr>
            <w:r>
              <w:rPr>
                <w:sz w:val="24"/>
              </w:rPr>
              <w:t>124,571.58</w:t>
            </w:r>
          </w:p>
        </w:tc>
        <w:tc>
          <w:tcPr>
            <w:tcW w:w="835" w:type="dxa"/>
            <w:vAlign w:val="center"/>
          </w:tcPr>
          <w:p w:rsidR="00574A39" w:rsidRDefault="00574A39" w:rsidP="00410712">
            <w:pPr>
              <w:jc w:val="right"/>
            </w:pPr>
            <w:r>
              <w:rPr>
                <w:sz w:val="24"/>
              </w:rPr>
              <w:t>124,571.58</w:t>
            </w:r>
          </w:p>
        </w:tc>
        <w:tc>
          <w:tcPr>
            <w:tcW w:w="835" w:type="dxa"/>
            <w:vAlign w:val="center"/>
          </w:tcPr>
          <w:p w:rsidR="00574A39" w:rsidRDefault="00574A39" w:rsidP="00410712">
            <w:pPr>
              <w:jc w:val="center"/>
            </w:pPr>
            <w:r>
              <w:rPr>
                <w:sz w:val="24"/>
              </w:rPr>
              <w:t>-</w:t>
            </w:r>
          </w:p>
        </w:tc>
      </w:tr>
      <w:tr w:rsidR="00574A39" w:rsidTr="00410712">
        <w:tc>
          <w:tcPr>
            <w:tcW w:w="834" w:type="dxa"/>
            <w:vAlign w:val="center"/>
          </w:tcPr>
          <w:p w:rsidR="00574A39" w:rsidRDefault="00574A39" w:rsidP="00410712">
            <w:pPr>
              <w:jc w:val="center"/>
            </w:pPr>
            <w:r>
              <w:rPr>
                <w:sz w:val="24"/>
              </w:rPr>
              <w:t>688777</w:t>
            </w:r>
          </w:p>
        </w:tc>
        <w:tc>
          <w:tcPr>
            <w:tcW w:w="835" w:type="dxa"/>
            <w:vAlign w:val="center"/>
          </w:tcPr>
          <w:p w:rsidR="00574A39" w:rsidRDefault="00574A39" w:rsidP="00410712">
            <w:pPr>
              <w:jc w:val="center"/>
            </w:pPr>
            <w:r>
              <w:rPr>
                <w:sz w:val="24"/>
              </w:rPr>
              <w:t>中控技术</w:t>
            </w:r>
          </w:p>
        </w:tc>
        <w:tc>
          <w:tcPr>
            <w:tcW w:w="834" w:type="dxa"/>
            <w:vAlign w:val="center"/>
          </w:tcPr>
          <w:p w:rsidR="00574A39" w:rsidRDefault="00574A39" w:rsidP="00410712">
            <w:pPr>
              <w:jc w:val="center"/>
            </w:pPr>
            <w:r>
              <w:rPr>
                <w:sz w:val="24"/>
              </w:rPr>
              <w:t>2020-11-13</w:t>
            </w:r>
          </w:p>
        </w:tc>
        <w:tc>
          <w:tcPr>
            <w:tcW w:w="835" w:type="dxa"/>
            <w:vAlign w:val="center"/>
          </w:tcPr>
          <w:p w:rsidR="00574A39" w:rsidRDefault="00574A39" w:rsidP="00410712">
            <w:pPr>
              <w:jc w:val="center"/>
            </w:pPr>
            <w:r>
              <w:rPr>
                <w:sz w:val="24"/>
              </w:rPr>
              <w:t>2021-05-24</w:t>
            </w:r>
          </w:p>
        </w:tc>
        <w:tc>
          <w:tcPr>
            <w:tcW w:w="834" w:type="dxa"/>
            <w:vAlign w:val="center"/>
          </w:tcPr>
          <w:p w:rsidR="00574A39" w:rsidRDefault="00574A39" w:rsidP="00410712">
            <w:pPr>
              <w:jc w:val="center"/>
            </w:pPr>
            <w:r>
              <w:rPr>
                <w:sz w:val="24"/>
              </w:rPr>
              <w:t>限售股</w:t>
            </w:r>
          </w:p>
        </w:tc>
        <w:tc>
          <w:tcPr>
            <w:tcW w:w="835" w:type="dxa"/>
            <w:vAlign w:val="center"/>
          </w:tcPr>
          <w:p w:rsidR="00574A39" w:rsidRDefault="00574A39" w:rsidP="00410712">
            <w:pPr>
              <w:jc w:val="right"/>
            </w:pPr>
            <w:r>
              <w:rPr>
                <w:sz w:val="24"/>
              </w:rPr>
              <w:t>35.73</w:t>
            </w:r>
          </w:p>
        </w:tc>
        <w:tc>
          <w:tcPr>
            <w:tcW w:w="834" w:type="dxa"/>
            <w:vAlign w:val="center"/>
          </w:tcPr>
          <w:p w:rsidR="00574A39" w:rsidRDefault="00574A39" w:rsidP="00410712">
            <w:pPr>
              <w:jc w:val="right"/>
            </w:pPr>
            <w:r>
              <w:rPr>
                <w:sz w:val="24"/>
              </w:rPr>
              <w:t>77.12</w:t>
            </w:r>
          </w:p>
        </w:tc>
        <w:tc>
          <w:tcPr>
            <w:tcW w:w="835" w:type="dxa"/>
            <w:vAlign w:val="center"/>
          </w:tcPr>
          <w:p w:rsidR="00574A39" w:rsidRDefault="00574A39" w:rsidP="00410712">
            <w:pPr>
              <w:jc w:val="right"/>
            </w:pPr>
            <w:r>
              <w:rPr>
                <w:sz w:val="24"/>
              </w:rPr>
              <w:t>5,794</w:t>
            </w:r>
          </w:p>
        </w:tc>
        <w:tc>
          <w:tcPr>
            <w:tcW w:w="834" w:type="dxa"/>
            <w:vAlign w:val="center"/>
          </w:tcPr>
          <w:p w:rsidR="00574A39" w:rsidRDefault="00574A39" w:rsidP="00410712">
            <w:pPr>
              <w:jc w:val="right"/>
            </w:pPr>
            <w:r>
              <w:rPr>
                <w:sz w:val="24"/>
              </w:rPr>
              <w:t>207,019.62</w:t>
            </w:r>
          </w:p>
        </w:tc>
        <w:tc>
          <w:tcPr>
            <w:tcW w:w="835" w:type="dxa"/>
            <w:vAlign w:val="center"/>
          </w:tcPr>
          <w:p w:rsidR="00574A39" w:rsidRDefault="00574A39" w:rsidP="00410712">
            <w:pPr>
              <w:jc w:val="right"/>
            </w:pPr>
            <w:r>
              <w:rPr>
                <w:sz w:val="24"/>
              </w:rPr>
              <w:t>446,833.28</w:t>
            </w:r>
          </w:p>
        </w:tc>
        <w:tc>
          <w:tcPr>
            <w:tcW w:w="835" w:type="dxa"/>
            <w:vAlign w:val="center"/>
          </w:tcPr>
          <w:p w:rsidR="00574A39" w:rsidRDefault="00574A39" w:rsidP="00410712">
            <w:pPr>
              <w:jc w:val="center"/>
            </w:pPr>
            <w:r>
              <w:rPr>
                <w:sz w:val="24"/>
              </w:rPr>
              <w:t>-</w:t>
            </w:r>
          </w:p>
        </w:tc>
      </w:tr>
      <w:tr w:rsidR="00574A39" w:rsidRPr="00D564C7" w:rsidTr="00410712">
        <w:trPr>
          <w:trHeight w:val="270"/>
        </w:trPr>
        <w:tc>
          <w:tcPr>
            <w:tcW w:w="9180" w:type="dxa"/>
            <w:gridSpan w:val="11"/>
            <w:vAlign w:val="bottom"/>
          </w:tcPr>
          <w:p w:rsidR="00574A39" w:rsidRPr="009B6DB6" w:rsidRDefault="00574A39" w:rsidP="00410712">
            <w:pPr>
              <w:spacing w:line="360" w:lineRule="auto"/>
              <w:rPr>
                <w:rFonts w:asciiTheme="minorEastAsia" w:eastAsiaTheme="minorEastAsia" w:hAnsiTheme="minorEastAsia"/>
                <w:szCs w:val="21"/>
              </w:rPr>
            </w:pPr>
            <w:r w:rsidRPr="00494D9B">
              <w:rPr>
                <w:b/>
                <w:bCs/>
                <w:color w:val="000000"/>
                <w:kern w:val="0"/>
                <w:sz w:val="24"/>
              </w:rPr>
              <w:t xml:space="preserve">7.4.12.1.2 </w:t>
            </w:r>
            <w:r w:rsidRPr="00494D9B">
              <w:rPr>
                <w:rFonts w:hint="eastAsia"/>
                <w:color w:val="000000"/>
                <w:sz w:val="24"/>
              </w:rPr>
              <w:t>受限证券类别：债券</w:t>
            </w:r>
          </w:p>
        </w:tc>
      </w:tr>
      <w:tr w:rsidR="00574A39" w:rsidRPr="00D564C7" w:rsidTr="00410712">
        <w:trPr>
          <w:trHeight w:val="745"/>
        </w:trPr>
        <w:tc>
          <w:tcPr>
            <w:tcW w:w="834" w:type="dxa"/>
            <w:vAlign w:val="center"/>
          </w:tcPr>
          <w:p w:rsidR="00574A39" w:rsidRPr="000C342B" w:rsidRDefault="00574A39" w:rsidP="00410712">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574A39" w:rsidRPr="000C342B" w:rsidRDefault="00574A39" w:rsidP="00410712">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835" w:type="dxa"/>
            <w:vAlign w:val="center"/>
          </w:tcPr>
          <w:p w:rsidR="00574A39" w:rsidRPr="000C342B" w:rsidRDefault="00574A39" w:rsidP="00410712">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574A39" w:rsidRPr="000C342B" w:rsidRDefault="00574A39" w:rsidP="00410712">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名称</w:t>
            </w:r>
          </w:p>
        </w:tc>
        <w:tc>
          <w:tcPr>
            <w:tcW w:w="834" w:type="dxa"/>
            <w:vAlign w:val="center"/>
          </w:tcPr>
          <w:p w:rsidR="00574A39" w:rsidRPr="000C342B" w:rsidRDefault="00574A39" w:rsidP="00410712">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成功</w:t>
            </w:r>
          </w:p>
          <w:p w:rsidR="00574A39" w:rsidRPr="000C342B" w:rsidRDefault="00574A39" w:rsidP="00410712">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认购日</w:t>
            </w:r>
          </w:p>
        </w:tc>
        <w:tc>
          <w:tcPr>
            <w:tcW w:w="835" w:type="dxa"/>
            <w:vAlign w:val="center"/>
          </w:tcPr>
          <w:p w:rsidR="00574A39" w:rsidRPr="000C342B" w:rsidRDefault="00574A39" w:rsidP="00410712">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可流</w:t>
            </w:r>
          </w:p>
          <w:p w:rsidR="00574A39" w:rsidRPr="000C342B" w:rsidRDefault="00574A39" w:rsidP="00410712">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通日</w:t>
            </w:r>
          </w:p>
        </w:tc>
        <w:tc>
          <w:tcPr>
            <w:tcW w:w="834" w:type="dxa"/>
            <w:vAlign w:val="center"/>
          </w:tcPr>
          <w:p w:rsidR="00574A39" w:rsidRPr="000C342B" w:rsidRDefault="00574A39" w:rsidP="00410712">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流通受</w:t>
            </w:r>
          </w:p>
          <w:p w:rsidR="00574A39" w:rsidRPr="000C342B" w:rsidRDefault="00574A39" w:rsidP="00410712">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限类型</w:t>
            </w:r>
          </w:p>
        </w:tc>
        <w:tc>
          <w:tcPr>
            <w:tcW w:w="835" w:type="dxa"/>
            <w:vAlign w:val="center"/>
          </w:tcPr>
          <w:p w:rsidR="00574A39" w:rsidRPr="000C342B" w:rsidRDefault="00574A39" w:rsidP="00410712">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w:t>
            </w:r>
          </w:p>
          <w:p w:rsidR="00574A39" w:rsidRPr="000C342B" w:rsidRDefault="00574A39" w:rsidP="00410712">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价格</w:t>
            </w:r>
          </w:p>
        </w:tc>
        <w:tc>
          <w:tcPr>
            <w:tcW w:w="834" w:type="dxa"/>
            <w:vAlign w:val="center"/>
          </w:tcPr>
          <w:p w:rsidR="00574A39" w:rsidRPr="000C342B" w:rsidRDefault="00574A39" w:rsidP="00410712">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w:t>
            </w:r>
          </w:p>
          <w:p w:rsidR="00574A39" w:rsidRPr="000C342B" w:rsidRDefault="00574A39" w:rsidP="00410712">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值单价</w:t>
            </w:r>
          </w:p>
        </w:tc>
        <w:tc>
          <w:tcPr>
            <w:tcW w:w="835" w:type="dxa"/>
            <w:vAlign w:val="center"/>
          </w:tcPr>
          <w:p w:rsidR="00574A39" w:rsidRPr="000C342B" w:rsidRDefault="00574A39" w:rsidP="00410712">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单位：</w:t>
            </w:r>
            <w:r>
              <w:rPr>
                <w:rFonts w:hint="eastAsia"/>
                <w:color w:val="000000"/>
                <w:sz w:val="24"/>
              </w:rPr>
              <w:t>张</w:t>
            </w:r>
            <w:r w:rsidRPr="000C342B">
              <w:rPr>
                <w:color w:val="000000"/>
                <w:sz w:val="24"/>
              </w:rPr>
              <w:t>)</w:t>
            </w:r>
          </w:p>
        </w:tc>
        <w:tc>
          <w:tcPr>
            <w:tcW w:w="834" w:type="dxa"/>
            <w:vAlign w:val="center"/>
          </w:tcPr>
          <w:p w:rsidR="00574A39" w:rsidRPr="000C342B" w:rsidRDefault="00574A39" w:rsidP="00410712">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574A39" w:rsidRPr="000C342B" w:rsidRDefault="00574A39" w:rsidP="00410712">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成本总额</w:t>
            </w:r>
          </w:p>
        </w:tc>
        <w:tc>
          <w:tcPr>
            <w:tcW w:w="835" w:type="dxa"/>
            <w:vAlign w:val="center"/>
          </w:tcPr>
          <w:p w:rsidR="00574A39" w:rsidRPr="000C342B" w:rsidRDefault="00574A39" w:rsidP="00410712">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574A39" w:rsidRPr="000C342B" w:rsidRDefault="00574A39" w:rsidP="00410712">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估值总额</w:t>
            </w:r>
          </w:p>
        </w:tc>
        <w:tc>
          <w:tcPr>
            <w:tcW w:w="835" w:type="dxa"/>
            <w:vAlign w:val="center"/>
          </w:tcPr>
          <w:p w:rsidR="00574A39" w:rsidRPr="000C342B" w:rsidRDefault="00574A39" w:rsidP="00410712">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备注</w:t>
            </w:r>
          </w:p>
        </w:tc>
      </w:tr>
      <w:tr w:rsidR="00574A39" w:rsidTr="00410712">
        <w:tc>
          <w:tcPr>
            <w:tcW w:w="834" w:type="dxa"/>
            <w:vAlign w:val="center"/>
          </w:tcPr>
          <w:p w:rsidR="00574A39" w:rsidRDefault="00574A39" w:rsidP="00410712">
            <w:pPr>
              <w:jc w:val="center"/>
            </w:pPr>
            <w:r>
              <w:rPr>
                <w:sz w:val="24"/>
              </w:rPr>
              <w:t>113044</w:t>
            </w:r>
          </w:p>
        </w:tc>
        <w:tc>
          <w:tcPr>
            <w:tcW w:w="835" w:type="dxa"/>
            <w:vAlign w:val="center"/>
          </w:tcPr>
          <w:p w:rsidR="00574A39" w:rsidRDefault="00574A39" w:rsidP="00410712">
            <w:pPr>
              <w:jc w:val="center"/>
            </w:pPr>
            <w:r>
              <w:rPr>
                <w:sz w:val="24"/>
              </w:rPr>
              <w:t>大秦转债</w:t>
            </w:r>
          </w:p>
        </w:tc>
        <w:tc>
          <w:tcPr>
            <w:tcW w:w="834" w:type="dxa"/>
            <w:vAlign w:val="center"/>
          </w:tcPr>
          <w:p w:rsidR="00574A39" w:rsidRDefault="00574A39" w:rsidP="00410712">
            <w:pPr>
              <w:jc w:val="center"/>
            </w:pPr>
            <w:r>
              <w:rPr>
                <w:sz w:val="24"/>
              </w:rPr>
              <w:t>2020-12-16</w:t>
            </w:r>
          </w:p>
        </w:tc>
        <w:tc>
          <w:tcPr>
            <w:tcW w:w="835" w:type="dxa"/>
            <w:vAlign w:val="center"/>
          </w:tcPr>
          <w:p w:rsidR="00574A39" w:rsidRDefault="00574A39" w:rsidP="00410712">
            <w:pPr>
              <w:jc w:val="center"/>
            </w:pPr>
            <w:r>
              <w:rPr>
                <w:sz w:val="24"/>
              </w:rPr>
              <w:t>2021-01-15</w:t>
            </w:r>
          </w:p>
        </w:tc>
        <w:tc>
          <w:tcPr>
            <w:tcW w:w="834" w:type="dxa"/>
            <w:vAlign w:val="center"/>
          </w:tcPr>
          <w:p w:rsidR="00574A39" w:rsidRDefault="00574A39" w:rsidP="00410712">
            <w:pPr>
              <w:jc w:val="center"/>
            </w:pPr>
            <w:r>
              <w:rPr>
                <w:sz w:val="24"/>
              </w:rPr>
              <w:t>新债未上市</w:t>
            </w:r>
          </w:p>
        </w:tc>
        <w:tc>
          <w:tcPr>
            <w:tcW w:w="835" w:type="dxa"/>
            <w:vAlign w:val="center"/>
          </w:tcPr>
          <w:p w:rsidR="00574A39" w:rsidRDefault="00574A39" w:rsidP="00410712">
            <w:pPr>
              <w:jc w:val="right"/>
            </w:pPr>
            <w:r>
              <w:rPr>
                <w:sz w:val="24"/>
              </w:rPr>
              <w:t>100.00</w:t>
            </w:r>
          </w:p>
        </w:tc>
        <w:tc>
          <w:tcPr>
            <w:tcW w:w="834" w:type="dxa"/>
            <w:vAlign w:val="center"/>
          </w:tcPr>
          <w:p w:rsidR="00574A39" w:rsidRDefault="00574A39" w:rsidP="00410712">
            <w:pPr>
              <w:jc w:val="right"/>
            </w:pPr>
            <w:r>
              <w:rPr>
                <w:sz w:val="24"/>
              </w:rPr>
              <w:t>100.00</w:t>
            </w:r>
          </w:p>
        </w:tc>
        <w:tc>
          <w:tcPr>
            <w:tcW w:w="835" w:type="dxa"/>
            <w:vAlign w:val="center"/>
          </w:tcPr>
          <w:p w:rsidR="00574A39" w:rsidRDefault="00574A39" w:rsidP="00410712">
            <w:pPr>
              <w:jc w:val="right"/>
            </w:pPr>
            <w:r>
              <w:rPr>
                <w:sz w:val="24"/>
              </w:rPr>
              <w:t>6,670</w:t>
            </w:r>
          </w:p>
        </w:tc>
        <w:tc>
          <w:tcPr>
            <w:tcW w:w="834" w:type="dxa"/>
            <w:vAlign w:val="center"/>
          </w:tcPr>
          <w:p w:rsidR="00574A39" w:rsidRDefault="00574A39" w:rsidP="00410712">
            <w:pPr>
              <w:jc w:val="right"/>
            </w:pPr>
            <w:r>
              <w:rPr>
                <w:sz w:val="24"/>
              </w:rPr>
              <w:t>667,000.00</w:t>
            </w:r>
          </w:p>
        </w:tc>
        <w:tc>
          <w:tcPr>
            <w:tcW w:w="835" w:type="dxa"/>
            <w:vAlign w:val="center"/>
          </w:tcPr>
          <w:p w:rsidR="00574A39" w:rsidRDefault="00574A39" w:rsidP="00410712">
            <w:pPr>
              <w:jc w:val="right"/>
            </w:pPr>
            <w:r>
              <w:rPr>
                <w:sz w:val="24"/>
              </w:rPr>
              <w:t>667,000.00</w:t>
            </w:r>
          </w:p>
        </w:tc>
        <w:tc>
          <w:tcPr>
            <w:tcW w:w="835" w:type="dxa"/>
            <w:vAlign w:val="center"/>
          </w:tcPr>
          <w:p w:rsidR="00574A39" w:rsidRDefault="00574A39" w:rsidP="00410712">
            <w:pPr>
              <w:jc w:val="center"/>
            </w:pPr>
            <w:r>
              <w:rPr>
                <w:sz w:val="24"/>
              </w:rPr>
              <w:t>-</w:t>
            </w:r>
          </w:p>
        </w:tc>
      </w:tr>
    </w:tbl>
    <w:p w:rsidR="00052E5B" w:rsidRDefault="00574A39">
      <w:pPr>
        <w:tabs>
          <w:tab w:val="left" w:pos="426"/>
        </w:tabs>
        <w:spacing w:before="29" w:line="288" w:lineRule="auto"/>
        <w:jc w:val="left"/>
        <w:rPr>
          <w:kern w:val="0"/>
          <w:sz w:val="24"/>
        </w:rPr>
      </w:pPr>
      <w:r>
        <w:rPr>
          <w:kern w:val="0"/>
          <w:sz w:val="24"/>
        </w:rPr>
        <w:t>注：</w:t>
      </w:r>
      <w:r>
        <w:rPr>
          <w:kern w:val="0"/>
          <w:sz w:val="24"/>
        </w:rPr>
        <w:t>1</w:t>
      </w:r>
      <w:r>
        <w:rPr>
          <w:kern w:val="0"/>
          <w:sz w:val="24"/>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052E5B" w:rsidRDefault="00574A39">
      <w:pPr>
        <w:tabs>
          <w:tab w:val="left" w:pos="426"/>
        </w:tabs>
        <w:spacing w:before="29" w:line="288" w:lineRule="auto"/>
        <w:jc w:val="left"/>
        <w:rPr>
          <w:kern w:val="0"/>
          <w:sz w:val="24"/>
        </w:rPr>
      </w:pPr>
      <w:r>
        <w:rPr>
          <w:kern w:val="0"/>
          <w:sz w:val="24"/>
        </w:rPr>
        <w:t>2</w:t>
      </w:r>
      <w:r>
        <w:rPr>
          <w:kern w:val="0"/>
          <w:sz w:val="24"/>
        </w:rPr>
        <w:t>、本基金可作为特定投资者，认购首次公开发行股票时公司股东公开发售股份，所认购的股份自发行结束之日起</w:t>
      </w:r>
      <w:r>
        <w:rPr>
          <w:kern w:val="0"/>
          <w:sz w:val="24"/>
        </w:rPr>
        <w:t>12</w:t>
      </w:r>
      <w:r>
        <w:rPr>
          <w:kern w:val="0"/>
          <w:sz w:val="24"/>
        </w:rPr>
        <w:t>个月内不得转让。</w:t>
      </w:r>
    </w:p>
    <w:p w:rsidR="00052E5B" w:rsidRDefault="00574A39">
      <w:pPr>
        <w:tabs>
          <w:tab w:val="left" w:pos="426"/>
        </w:tabs>
        <w:spacing w:before="29" w:line="288" w:lineRule="auto"/>
        <w:jc w:val="left"/>
        <w:rPr>
          <w:kern w:val="0"/>
          <w:sz w:val="24"/>
        </w:rPr>
      </w:pPr>
      <w:r>
        <w:rPr>
          <w:kern w:val="0"/>
          <w:sz w:val="24"/>
        </w:rPr>
        <w:t>3</w:t>
      </w:r>
      <w:r>
        <w:rPr>
          <w:kern w:val="0"/>
          <w:sz w:val="24"/>
        </w:rPr>
        <w:t>、本基金可作为特定投资者，参与上市公司公开或非公开发行股份认购。本基金可作为特定投资者所认购的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日前发行完毕的非公开发行股份，自发行结束之日起</w:t>
      </w:r>
      <w:r>
        <w:rPr>
          <w:kern w:val="0"/>
          <w:sz w:val="24"/>
        </w:rPr>
        <w:t>12</w:t>
      </w:r>
      <w:r>
        <w:rPr>
          <w:kern w:val="0"/>
          <w:sz w:val="24"/>
        </w:rPr>
        <w:t>个月内不得转让。本基金所认购的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w:t>
      </w:r>
      <w:r>
        <w:rPr>
          <w:kern w:val="0"/>
          <w:sz w:val="24"/>
        </w:rPr>
        <w:t>(</w:t>
      </w:r>
      <w:r>
        <w:rPr>
          <w:kern w:val="0"/>
          <w:sz w:val="24"/>
        </w:rPr>
        <w:t>含</w:t>
      </w:r>
      <w:r>
        <w:rPr>
          <w:kern w:val="0"/>
          <w:sz w:val="24"/>
        </w:rPr>
        <w:t>)</w:t>
      </w:r>
      <w:r>
        <w:rPr>
          <w:kern w:val="0"/>
          <w:sz w:val="24"/>
        </w:rPr>
        <w:t>后发行完毕的非公开发</w:t>
      </w:r>
      <w:r>
        <w:rPr>
          <w:kern w:val="0"/>
          <w:sz w:val="24"/>
        </w:rPr>
        <w:lastRenderedPageBreak/>
        <w:t>行股份，自发行结束之日起</w:t>
      </w:r>
      <w:r>
        <w:rPr>
          <w:kern w:val="0"/>
          <w:sz w:val="24"/>
        </w:rPr>
        <w:t>6</w:t>
      </w:r>
      <w:r>
        <w:rPr>
          <w:kern w:val="0"/>
          <w:sz w:val="24"/>
        </w:rPr>
        <w:t>个月内不得转让。本基金持有的上市公司非公开发行股份，采取集中竞价交易方式的，在任意连续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，且自股份解除限售之日起</w:t>
      </w:r>
      <w:r>
        <w:rPr>
          <w:kern w:val="0"/>
          <w:sz w:val="24"/>
        </w:rPr>
        <w:t>12</w:t>
      </w:r>
      <w:r>
        <w:rPr>
          <w:kern w:val="0"/>
          <w:sz w:val="24"/>
        </w:rPr>
        <w:t>个月内，通过集中竞价交易减持的数量不得超过本基金持有该次非公开发行股份数量的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。本基金通过大宗交易方式受让的原上市公司大股东减持或者特定股东减持的股份，在受让后</w:t>
      </w:r>
      <w:r>
        <w:rPr>
          <w:kern w:val="0"/>
          <w:sz w:val="24"/>
        </w:rPr>
        <w:t>6</w:t>
      </w:r>
      <w:r>
        <w:rPr>
          <w:kern w:val="0"/>
          <w:sz w:val="24"/>
        </w:rPr>
        <w:t>个月内，不得转让所受让的股份。</w:t>
      </w:r>
    </w:p>
    <w:p w:rsidR="00052E5B" w:rsidRDefault="00574A39">
      <w:pPr>
        <w:tabs>
          <w:tab w:val="left" w:pos="426"/>
        </w:tabs>
        <w:spacing w:before="29" w:line="288" w:lineRule="auto"/>
        <w:jc w:val="left"/>
        <w:rPr>
          <w:kern w:val="0"/>
          <w:sz w:val="24"/>
        </w:rPr>
      </w:pPr>
      <w:r>
        <w:rPr>
          <w:kern w:val="0"/>
          <w:sz w:val="24"/>
        </w:rPr>
        <w:t>4</w:t>
      </w:r>
      <w:r>
        <w:rPr>
          <w:kern w:val="0"/>
          <w:sz w:val="24"/>
        </w:rPr>
        <w:t>、本基金获配的科创板股票如经抽签方式确定需要锁定的，锁定期限为自发行人股票上市之日起</w:t>
      </w:r>
      <w:r>
        <w:rPr>
          <w:kern w:val="0"/>
          <w:sz w:val="24"/>
        </w:rPr>
        <w:t>6</w:t>
      </w:r>
      <w:r>
        <w:rPr>
          <w:kern w:val="0"/>
          <w:sz w:val="24"/>
        </w:rPr>
        <w:t>个月。本基金通过询价转让受让的股份，在受让后</w:t>
      </w:r>
      <w:r>
        <w:rPr>
          <w:kern w:val="0"/>
          <w:sz w:val="24"/>
        </w:rPr>
        <w:t>6</w:t>
      </w:r>
      <w:r>
        <w:rPr>
          <w:kern w:val="0"/>
          <w:sz w:val="24"/>
        </w:rPr>
        <w:t>个月内不得转让。</w:t>
      </w:r>
    </w:p>
    <w:p w:rsidR="001A59F9" w:rsidRPr="009F6B95" w:rsidRDefault="001A59F9" w:rsidP="009F6B95">
      <w:pPr>
        <w:tabs>
          <w:tab w:val="left" w:pos="426"/>
        </w:tabs>
        <w:spacing w:before="29" w:line="288" w:lineRule="auto"/>
        <w:jc w:val="left"/>
        <w:rPr>
          <w:kern w:val="0"/>
          <w:sz w:val="24"/>
        </w:rPr>
      </w:pPr>
      <w:r w:rsidRPr="009F6B95">
        <w:rPr>
          <w:kern w:val="0"/>
          <w:sz w:val="24"/>
        </w:rPr>
        <w:t>5</w:t>
      </w:r>
      <w:r w:rsidR="00EC65F4">
        <w:rPr>
          <w:kern w:val="0"/>
          <w:sz w:val="24"/>
        </w:rPr>
        <w:t>、本基金可以通过</w:t>
      </w:r>
      <w:r w:rsidR="00EC65F4">
        <w:rPr>
          <w:rFonts w:hint="eastAsia"/>
          <w:kern w:val="0"/>
          <w:sz w:val="24"/>
        </w:rPr>
        <w:t>网</w:t>
      </w:r>
      <w:r w:rsidRPr="009F6B95">
        <w:rPr>
          <w:kern w:val="0"/>
          <w:sz w:val="24"/>
        </w:rPr>
        <w:t>下发行获配的创业板股票。发行人和主承销商可以采用摇号限售方式或比例限售方式，安排获配的部分创业板股票设置不低于</w:t>
      </w:r>
      <w:r w:rsidRPr="009F6B95">
        <w:rPr>
          <w:kern w:val="0"/>
          <w:sz w:val="24"/>
        </w:rPr>
        <w:t>6</w:t>
      </w:r>
      <w:r w:rsidRPr="009F6B95">
        <w:rPr>
          <w:kern w:val="0"/>
          <w:sz w:val="24"/>
        </w:rPr>
        <w:t>个月的限售期。</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633504" w:rsidRDefault="001A59F9" w:rsidP="00633504">
      <w:pPr>
        <w:spacing w:before="29" w:line="288" w:lineRule="auto"/>
        <w:rPr>
          <w:kern w:val="0"/>
          <w:sz w:val="24"/>
        </w:rPr>
      </w:pPr>
      <w:r w:rsidRPr="00633504">
        <w:rPr>
          <w:kern w:val="0"/>
          <w:sz w:val="24"/>
        </w:rPr>
        <w:t>本基金本报告期末无从事债券正回购交易形成的卖出回购证券款余额。</w:t>
      </w: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052E5B" w:rsidRDefault="00574A39">
      <w:pPr>
        <w:spacing w:before="29" w:line="288" w:lineRule="auto"/>
        <w:ind w:firstLineChars="200" w:firstLine="480"/>
        <w:rPr>
          <w:kern w:val="0"/>
          <w:sz w:val="24"/>
        </w:rPr>
      </w:pPr>
      <w:r>
        <w:rPr>
          <w:kern w:val="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存托凭证）、债券（含国债、央行票据、金融债、地方政府债、企业债、公司债、可转债（含可分离交易可转换债券）、可交换公司债、次级债、中期票据、短期融资券、超级短期融资券、中小企业私募债等）、资产支持证券、货币市场工具、银行存款、股指期货、权证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rsidR="00052E5B" w:rsidRDefault="00574A39">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w:t>
      </w:r>
      <w:r>
        <w:rPr>
          <w:kern w:val="0"/>
          <w:sz w:val="24"/>
        </w:rPr>
        <w:lastRenderedPageBreak/>
        <w:t>行使督察权利，直接对董事会负责，就内部控制制度和执行情况独立地履行检查、评价、报告、建议职能，定期和不定期地向董事会报告公司内部控制执行情况。</w:t>
      </w:r>
    </w:p>
    <w:p w:rsidR="00052E5B" w:rsidRDefault="00574A39">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052E5B" w:rsidRDefault="00574A39">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052E5B" w:rsidRDefault="00574A39">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人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271758" w:rsidRPr="00271758" w:rsidTr="005B0242">
        <w:tc>
          <w:tcPr>
            <w:tcW w:w="2590"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短期信用评级</w:t>
            </w:r>
          </w:p>
        </w:tc>
        <w:tc>
          <w:tcPr>
            <w:tcW w:w="2797"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90" w:type="dxa"/>
          </w:tcPr>
          <w:p w:rsidR="00271758" w:rsidRPr="00271758" w:rsidRDefault="00271758" w:rsidP="005B0242">
            <w:pPr>
              <w:spacing w:line="360" w:lineRule="auto"/>
              <w:rPr>
                <w:rFonts w:eastAsiaTheme="minorEastAsia"/>
                <w:sz w:val="24"/>
              </w:rPr>
            </w:pPr>
            <w:r w:rsidRPr="00271758">
              <w:rPr>
                <w:rFonts w:eastAsiaTheme="minorEastAsia"/>
                <w:sz w:val="24"/>
              </w:rPr>
              <w:t>A-1</w:t>
            </w:r>
          </w:p>
        </w:tc>
        <w:tc>
          <w:tcPr>
            <w:tcW w:w="2797"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90" w:type="dxa"/>
          </w:tcPr>
          <w:p w:rsidR="00271758" w:rsidRPr="00271758" w:rsidRDefault="00271758" w:rsidP="005B0242">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90"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59,819,793.60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90"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合计</w:t>
            </w:r>
          </w:p>
        </w:tc>
        <w:tc>
          <w:tcPr>
            <w:tcW w:w="2797"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59,819,793.60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bl>
    <w:p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注：未评级部分为国债和政策性金融债。</w:t>
      </w:r>
    </w:p>
    <w:p w:rsidR="00271758" w:rsidRPr="00271758" w:rsidRDefault="00271758" w:rsidP="00271758">
      <w:pPr>
        <w:spacing w:before="29" w:line="288" w:lineRule="auto"/>
        <w:rPr>
          <w:rFonts w:eastAsiaTheme="minorEastAsia"/>
          <w:b/>
          <w:sz w:val="24"/>
        </w:rPr>
      </w:pPr>
      <w:r w:rsidRPr="00271758">
        <w:rPr>
          <w:rFonts w:eastAsiaTheme="minorEastAsia"/>
          <w:b/>
          <w:sz w:val="24"/>
        </w:rPr>
        <w:t>7.4.13.2.2</w:t>
      </w:r>
      <w:r w:rsidRPr="00271758">
        <w:rPr>
          <w:rFonts w:eastAsiaTheme="minorEastAsia"/>
          <w:b/>
          <w:sz w:val="24"/>
        </w:rPr>
        <w:t>按长期信用评级列示的债券投资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5B0242">
        <w:tc>
          <w:tcPr>
            <w:tcW w:w="2552"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lastRenderedPageBreak/>
              <w:t>长期信用评级</w:t>
            </w:r>
          </w:p>
        </w:tc>
        <w:tc>
          <w:tcPr>
            <w:tcW w:w="2835"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894,046,042.60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736,552,417.20</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258,482.70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872,000.00</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未评级</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17,749,417.60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43,317,400.00</w:t>
            </w:r>
          </w:p>
        </w:tc>
      </w:tr>
      <w:tr w:rsidR="00271758" w:rsidRPr="00271758" w:rsidTr="005B0242">
        <w:tc>
          <w:tcPr>
            <w:tcW w:w="2552" w:type="dxa"/>
            <w:vAlign w:val="center"/>
          </w:tcPr>
          <w:p w:rsidR="00271758" w:rsidRPr="00271758" w:rsidRDefault="00271758" w:rsidP="005B0242">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912,053,942.90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780,741,817.20</w:t>
            </w:r>
          </w:p>
        </w:tc>
      </w:tr>
    </w:tbl>
    <w:p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注：未评级部分为国债和政策性金融债。</w:t>
      </w: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052E5B" w:rsidRDefault="00574A39">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052E5B" w:rsidRDefault="00574A39">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052E5B" w:rsidRDefault="00574A39">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日，本基金所承担的全部金融负债的合约约定到期日均为一个月以内且不计息，可赎回基金份额净值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无固定到期日且不计息，因此账面余额即为未折现的合约到期现金流量。</w:t>
      </w:r>
    </w:p>
    <w:p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rsidR="005A19AD" w:rsidRPr="005A19AD" w:rsidRDefault="005A19AD" w:rsidP="005A19AD">
      <w:pPr>
        <w:spacing w:before="29" w:line="288" w:lineRule="auto"/>
        <w:ind w:firstLineChars="200" w:firstLine="480"/>
        <w:rPr>
          <w:kern w:val="0"/>
          <w:sz w:val="24"/>
        </w:rPr>
      </w:pPr>
    </w:p>
    <w:p w:rsidR="00341F55" w:rsidRPr="00341F55" w:rsidRDefault="00341F55" w:rsidP="00381EE8">
      <w:pPr>
        <w:spacing w:beforeLines="50" w:before="156" w:line="360" w:lineRule="auto"/>
        <w:rPr>
          <w:rFonts w:eastAsiaTheme="minorEastAsia"/>
          <w:b/>
          <w:bCs/>
          <w:color w:val="000000" w:themeColor="text1"/>
          <w:szCs w:val="21"/>
        </w:rPr>
      </w:pPr>
      <w:r w:rsidRPr="00341F55">
        <w:rPr>
          <w:rFonts w:eastAsiaTheme="minorEastAsia"/>
          <w:b/>
          <w:bCs/>
          <w:color w:val="000000" w:themeColor="text1"/>
          <w:kern w:val="0"/>
          <w:szCs w:val="21"/>
        </w:rPr>
        <w:t>7.4.13.3</w:t>
      </w:r>
      <w:r w:rsidRPr="00341F55">
        <w:rPr>
          <w:rFonts w:eastAsiaTheme="minorEastAsia" w:hint="eastAsia"/>
          <w:b/>
          <w:bCs/>
          <w:color w:val="000000" w:themeColor="text1"/>
          <w:kern w:val="0"/>
          <w:szCs w:val="21"/>
        </w:rPr>
        <w:t>.1</w:t>
      </w:r>
      <w:r w:rsidRPr="00341F55">
        <w:rPr>
          <w:rFonts w:eastAsiaTheme="minorEastAsia"/>
          <w:b/>
          <w:bCs/>
          <w:color w:val="000000" w:themeColor="text1"/>
          <w:kern w:val="0"/>
          <w:szCs w:val="21"/>
        </w:rPr>
        <w:t xml:space="preserve"> </w:t>
      </w:r>
      <w:r w:rsidRPr="00341F55">
        <w:rPr>
          <w:rFonts w:eastAsiaTheme="minorEastAsia" w:hint="eastAsia"/>
          <w:b/>
          <w:bCs/>
          <w:color w:val="000000" w:themeColor="text1"/>
          <w:szCs w:val="21"/>
        </w:rPr>
        <w:t>报告期内本基金组合资产的流动性风险分析</w:t>
      </w:r>
    </w:p>
    <w:p w:rsidR="00052E5B" w:rsidRDefault="00574A3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052E5B" w:rsidRDefault="00574A3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w:t>
      </w:r>
      <w:r>
        <w:rPr>
          <w:rFonts w:eastAsiaTheme="minorEastAsia"/>
          <w:color w:val="000000" w:themeColor="text1"/>
          <w:kern w:val="0"/>
          <w:szCs w:val="21"/>
        </w:rPr>
        <w:lastRenderedPageBreak/>
        <w:t>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052E5B" w:rsidRDefault="00574A3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052E5B" w:rsidRDefault="00574A3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052E5B" w:rsidRDefault="00574A3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341F55" w:rsidP="00341F55">
      <w:pPr>
        <w:widowControl/>
        <w:spacing w:line="360" w:lineRule="auto"/>
        <w:ind w:firstLineChars="200" w:firstLine="420"/>
        <w:rPr>
          <w:rFonts w:eastAsiaTheme="minorEastAsia"/>
          <w:color w:val="000000" w:themeColor="text1"/>
          <w:kern w:val="0"/>
          <w:szCs w:val="21"/>
        </w:rPr>
      </w:pPr>
      <w:r w:rsidRPr="00341F55">
        <w:rPr>
          <w:rFonts w:eastAsiaTheme="minorEastAsia"/>
          <w:color w:val="000000" w:themeColor="text1"/>
          <w:kern w:val="0"/>
          <w:szCs w:val="21"/>
        </w:rPr>
        <w:t>综合上述各项流动性指标的监测结果及流动性风险管理措施的实施，本基金在本报告期内流动性情况良好。</w:t>
      </w:r>
    </w:p>
    <w:p w:rsidR="00341F55" w:rsidRPr="00341F55"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052E5B" w:rsidRDefault="00574A39">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052E5B" w:rsidRDefault="00574A39">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本基金投资于交易所及银行间市场交易的固定收益品种比重较大，此外还持有银行存款、结算备付金、存出保证金及买入返售金融资产等利率敏感性资产，因此存在相应的利率风险。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lastRenderedPageBreak/>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2020</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052E5B">
        <w:tc>
          <w:tcPr>
            <w:tcW w:w="1499" w:type="dxa"/>
            <w:vAlign w:val="center"/>
          </w:tcPr>
          <w:p w:rsidR="00052E5B" w:rsidRDefault="00574A39">
            <w:pPr>
              <w:jc w:val="center"/>
            </w:pPr>
            <w:r>
              <w:rPr>
                <w:color w:val="000000"/>
                <w:sz w:val="18"/>
                <w:szCs w:val="18"/>
              </w:rPr>
              <w:t>银行存款</w:t>
            </w:r>
          </w:p>
        </w:tc>
        <w:tc>
          <w:tcPr>
            <w:tcW w:w="1499" w:type="dxa"/>
            <w:vAlign w:val="center"/>
          </w:tcPr>
          <w:p w:rsidR="00052E5B" w:rsidRDefault="00574A39">
            <w:pPr>
              <w:jc w:val="right"/>
            </w:pPr>
            <w:r>
              <w:rPr>
                <w:color w:val="000000"/>
                <w:sz w:val="18"/>
                <w:szCs w:val="18"/>
              </w:rPr>
              <w:t>4,617,930.28</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4,617,930.28</w:t>
            </w:r>
          </w:p>
        </w:tc>
      </w:tr>
      <w:tr w:rsidR="00052E5B">
        <w:tc>
          <w:tcPr>
            <w:tcW w:w="1499" w:type="dxa"/>
            <w:vAlign w:val="center"/>
          </w:tcPr>
          <w:p w:rsidR="00052E5B" w:rsidRDefault="00574A39">
            <w:pPr>
              <w:jc w:val="center"/>
            </w:pPr>
            <w:r>
              <w:rPr>
                <w:color w:val="000000"/>
                <w:sz w:val="18"/>
                <w:szCs w:val="18"/>
              </w:rPr>
              <w:t>结算备付金</w:t>
            </w:r>
          </w:p>
        </w:tc>
        <w:tc>
          <w:tcPr>
            <w:tcW w:w="1499" w:type="dxa"/>
            <w:vAlign w:val="center"/>
          </w:tcPr>
          <w:p w:rsidR="00052E5B" w:rsidRDefault="00574A39">
            <w:pPr>
              <w:jc w:val="right"/>
            </w:pPr>
            <w:r>
              <w:rPr>
                <w:color w:val="000000"/>
                <w:sz w:val="18"/>
                <w:szCs w:val="18"/>
              </w:rPr>
              <w:t>2,113,319.74</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2,113,319.74</w:t>
            </w:r>
          </w:p>
        </w:tc>
      </w:tr>
      <w:tr w:rsidR="00052E5B">
        <w:tc>
          <w:tcPr>
            <w:tcW w:w="1499" w:type="dxa"/>
            <w:vAlign w:val="center"/>
          </w:tcPr>
          <w:p w:rsidR="00052E5B" w:rsidRDefault="00574A39">
            <w:pPr>
              <w:jc w:val="center"/>
            </w:pPr>
            <w:r>
              <w:rPr>
                <w:color w:val="000000"/>
                <w:sz w:val="18"/>
                <w:szCs w:val="18"/>
              </w:rPr>
              <w:t>存出保证金</w:t>
            </w:r>
          </w:p>
        </w:tc>
        <w:tc>
          <w:tcPr>
            <w:tcW w:w="1499" w:type="dxa"/>
            <w:vAlign w:val="center"/>
          </w:tcPr>
          <w:p w:rsidR="00052E5B" w:rsidRDefault="00574A39">
            <w:pPr>
              <w:jc w:val="right"/>
            </w:pPr>
            <w:r>
              <w:rPr>
                <w:color w:val="000000"/>
                <w:sz w:val="18"/>
                <w:szCs w:val="18"/>
              </w:rPr>
              <w:t>98,863.83</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98,863.83</w:t>
            </w:r>
          </w:p>
        </w:tc>
      </w:tr>
      <w:tr w:rsidR="00052E5B">
        <w:tc>
          <w:tcPr>
            <w:tcW w:w="1499" w:type="dxa"/>
            <w:vAlign w:val="center"/>
          </w:tcPr>
          <w:p w:rsidR="00052E5B" w:rsidRDefault="00574A39">
            <w:pPr>
              <w:jc w:val="center"/>
            </w:pPr>
            <w:r>
              <w:rPr>
                <w:color w:val="000000"/>
                <w:sz w:val="18"/>
                <w:szCs w:val="18"/>
              </w:rPr>
              <w:t>交易性金融资产</w:t>
            </w:r>
          </w:p>
        </w:tc>
        <w:tc>
          <w:tcPr>
            <w:tcW w:w="1499" w:type="dxa"/>
            <w:vAlign w:val="center"/>
          </w:tcPr>
          <w:p w:rsidR="00052E5B" w:rsidRDefault="00574A39">
            <w:pPr>
              <w:jc w:val="right"/>
            </w:pPr>
            <w:r>
              <w:rPr>
                <w:color w:val="000000"/>
                <w:sz w:val="18"/>
                <w:szCs w:val="18"/>
              </w:rPr>
              <w:t>693,790,343.60</w:t>
            </w:r>
          </w:p>
        </w:tc>
        <w:tc>
          <w:tcPr>
            <w:tcW w:w="1500" w:type="dxa"/>
            <w:vAlign w:val="center"/>
          </w:tcPr>
          <w:p w:rsidR="00052E5B" w:rsidRDefault="00574A39">
            <w:pPr>
              <w:jc w:val="right"/>
            </w:pPr>
            <w:r>
              <w:rPr>
                <w:color w:val="000000"/>
                <w:sz w:val="18"/>
                <w:szCs w:val="18"/>
              </w:rPr>
              <w:t>277,157,117.60</w:t>
            </w:r>
          </w:p>
        </w:tc>
        <w:tc>
          <w:tcPr>
            <w:tcW w:w="1500" w:type="dxa"/>
            <w:vAlign w:val="center"/>
          </w:tcPr>
          <w:p w:rsidR="00052E5B" w:rsidRDefault="00574A39">
            <w:pPr>
              <w:jc w:val="right"/>
            </w:pPr>
            <w:r>
              <w:rPr>
                <w:color w:val="000000"/>
                <w:sz w:val="18"/>
                <w:szCs w:val="18"/>
              </w:rPr>
              <w:t>926,275.30</w:t>
            </w:r>
          </w:p>
        </w:tc>
        <w:tc>
          <w:tcPr>
            <w:tcW w:w="1500" w:type="dxa"/>
            <w:vAlign w:val="center"/>
          </w:tcPr>
          <w:p w:rsidR="00052E5B" w:rsidRDefault="00574A39">
            <w:pPr>
              <w:jc w:val="right"/>
            </w:pPr>
            <w:r>
              <w:rPr>
                <w:color w:val="000000"/>
                <w:sz w:val="18"/>
                <w:szCs w:val="18"/>
              </w:rPr>
              <w:t>183,654,711.79</w:t>
            </w:r>
          </w:p>
        </w:tc>
        <w:tc>
          <w:tcPr>
            <w:tcW w:w="1500" w:type="dxa"/>
            <w:vAlign w:val="center"/>
          </w:tcPr>
          <w:p w:rsidR="00052E5B" w:rsidRDefault="00574A39">
            <w:pPr>
              <w:jc w:val="right"/>
            </w:pPr>
            <w:r>
              <w:rPr>
                <w:color w:val="000000"/>
                <w:sz w:val="18"/>
                <w:szCs w:val="18"/>
              </w:rPr>
              <w:t>1,155,528,448.29</w:t>
            </w:r>
          </w:p>
        </w:tc>
      </w:tr>
      <w:tr w:rsidR="00052E5B">
        <w:tc>
          <w:tcPr>
            <w:tcW w:w="1499" w:type="dxa"/>
            <w:vAlign w:val="center"/>
          </w:tcPr>
          <w:p w:rsidR="00052E5B" w:rsidRDefault="00574A39">
            <w:pPr>
              <w:jc w:val="center"/>
            </w:pPr>
            <w:r>
              <w:rPr>
                <w:color w:val="000000"/>
                <w:sz w:val="18"/>
                <w:szCs w:val="18"/>
              </w:rPr>
              <w:t>买入返售金融资产</w:t>
            </w:r>
          </w:p>
        </w:tc>
        <w:tc>
          <w:tcPr>
            <w:tcW w:w="1499" w:type="dxa"/>
            <w:vAlign w:val="center"/>
          </w:tcPr>
          <w:p w:rsidR="00052E5B" w:rsidRDefault="00574A39">
            <w:pPr>
              <w:jc w:val="right"/>
            </w:pPr>
            <w:r>
              <w:rPr>
                <w:color w:val="000000"/>
                <w:sz w:val="18"/>
                <w:szCs w:val="18"/>
              </w:rPr>
              <w:t>33,000,000.00</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33,000,000.00</w:t>
            </w:r>
          </w:p>
        </w:tc>
      </w:tr>
      <w:tr w:rsidR="00052E5B">
        <w:tc>
          <w:tcPr>
            <w:tcW w:w="1499" w:type="dxa"/>
            <w:vAlign w:val="center"/>
          </w:tcPr>
          <w:p w:rsidR="00052E5B" w:rsidRDefault="00574A39">
            <w:pPr>
              <w:jc w:val="center"/>
            </w:pPr>
            <w:r>
              <w:rPr>
                <w:color w:val="000000"/>
                <w:sz w:val="18"/>
                <w:szCs w:val="18"/>
              </w:rPr>
              <w:t>应收利息</w:t>
            </w:r>
          </w:p>
        </w:tc>
        <w:tc>
          <w:tcPr>
            <w:tcW w:w="1499"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17,438,843.45</w:t>
            </w:r>
          </w:p>
        </w:tc>
        <w:tc>
          <w:tcPr>
            <w:tcW w:w="1500" w:type="dxa"/>
            <w:vAlign w:val="center"/>
          </w:tcPr>
          <w:p w:rsidR="00052E5B" w:rsidRDefault="00574A39">
            <w:pPr>
              <w:jc w:val="right"/>
            </w:pPr>
            <w:r>
              <w:rPr>
                <w:color w:val="000000"/>
                <w:sz w:val="18"/>
                <w:szCs w:val="18"/>
              </w:rPr>
              <w:t>17,438,843.45</w:t>
            </w:r>
          </w:p>
        </w:tc>
      </w:tr>
      <w:tr w:rsidR="00052E5B">
        <w:tc>
          <w:tcPr>
            <w:tcW w:w="1499" w:type="dxa"/>
            <w:vAlign w:val="center"/>
          </w:tcPr>
          <w:p w:rsidR="00052E5B" w:rsidRDefault="00574A39">
            <w:pPr>
              <w:jc w:val="center"/>
            </w:pPr>
            <w:r>
              <w:rPr>
                <w:color w:val="000000"/>
                <w:sz w:val="18"/>
                <w:szCs w:val="18"/>
              </w:rPr>
              <w:t>应收申购款</w:t>
            </w:r>
          </w:p>
        </w:tc>
        <w:tc>
          <w:tcPr>
            <w:tcW w:w="1499" w:type="dxa"/>
            <w:vAlign w:val="center"/>
          </w:tcPr>
          <w:p w:rsidR="00052E5B" w:rsidRDefault="00574A39">
            <w:pPr>
              <w:jc w:val="right"/>
            </w:pPr>
            <w:r>
              <w:rPr>
                <w:color w:val="000000"/>
                <w:sz w:val="18"/>
                <w:szCs w:val="18"/>
              </w:rPr>
              <w:t>99,940.36</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2,116,320.31</w:t>
            </w:r>
          </w:p>
        </w:tc>
        <w:tc>
          <w:tcPr>
            <w:tcW w:w="1500" w:type="dxa"/>
            <w:vAlign w:val="center"/>
          </w:tcPr>
          <w:p w:rsidR="00052E5B" w:rsidRDefault="00574A39">
            <w:pPr>
              <w:jc w:val="right"/>
            </w:pPr>
            <w:r>
              <w:rPr>
                <w:color w:val="000000"/>
                <w:sz w:val="18"/>
                <w:szCs w:val="18"/>
              </w:rPr>
              <w:t>2,216,260.67</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733,720,397.81</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277,157,117.60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926,275.30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203,209,875.55</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1,215,013,666.26</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052E5B">
        <w:tc>
          <w:tcPr>
            <w:tcW w:w="1499" w:type="dxa"/>
            <w:vAlign w:val="center"/>
          </w:tcPr>
          <w:p w:rsidR="00052E5B" w:rsidRDefault="00574A39">
            <w:pPr>
              <w:jc w:val="center"/>
            </w:pPr>
            <w:r>
              <w:rPr>
                <w:color w:val="000000"/>
                <w:sz w:val="18"/>
                <w:szCs w:val="18"/>
              </w:rPr>
              <w:t>应付证券清算款</w:t>
            </w:r>
          </w:p>
        </w:tc>
        <w:tc>
          <w:tcPr>
            <w:tcW w:w="1499"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985,288.50</w:t>
            </w:r>
          </w:p>
        </w:tc>
        <w:tc>
          <w:tcPr>
            <w:tcW w:w="1500" w:type="dxa"/>
            <w:vAlign w:val="center"/>
          </w:tcPr>
          <w:p w:rsidR="00052E5B" w:rsidRDefault="00574A39">
            <w:pPr>
              <w:jc w:val="right"/>
            </w:pPr>
            <w:r>
              <w:rPr>
                <w:color w:val="000000"/>
                <w:sz w:val="18"/>
                <w:szCs w:val="18"/>
              </w:rPr>
              <w:t>985,288.50</w:t>
            </w:r>
          </w:p>
        </w:tc>
      </w:tr>
      <w:tr w:rsidR="00052E5B">
        <w:tc>
          <w:tcPr>
            <w:tcW w:w="1499" w:type="dxa"/>
            <w:vAlign w:val="center"/>
          </w:tcPr>
          <w:p w:rsidR="00052E5B" w:rsidRDefault="00574A39">
            <w:pPr>
              <w:jc w:val="center"/>
            </w:pPr>
            <w:r>
              <w:rPr>
                <w:color w:val="000000"/>
                <w:sz w:val="18"/>
                <w:szCs w:val="18"/>
              </w:rPr>
              <w:t>应付赎回款</w:t>
            </w:r>
          </w:p>
        </w:tc>
        <w:tc>
          <w:tcPr>
            <w:tcW w:w="1499"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2,223,324.00</w:t>
            </w:r>
          </w:p>
        </w:tc>
        <w:tc>
          <w:tcPr>
            <w:tcW w:w="1500" w:type="dxa"/>
            <w:vAlign w:val="center"/>
          </w:tcPr>
          <w:p w:rsidR="00052E5B" w:rsidRDefault="00574A39">
            <w:pPr>
              <w:jc w:val="right"/>
            </w:pPr>
            <w:r>
              <w:rPr>
                <w:color w:val="000000"/>
                <w:sz w:val="18"/>
                <w:szCs w:val="18"/>
              </w:rPr>
              <w:t>2,223,324.00</w:t>
            </w:r>
          </w:p>
        </w:tc>
      </w:tr>
      <w:tr w:rsidR="00052E5B">
        <w:tc>
          <w:tcPr>
            <w:tcW w:w="1499" w:type="dxa"/>
            <w:vAlign w:val="center"/>
          </w:tcPr>
          <w:p w:rsidR="00052E5B" w:rsidRDefault="00574A39">
            <w:pPr>
              <w:jc w:val="center"/>
            </w:pPr>
            <w:r>
              <w:rPr>
                <w:color w:val="000000"/>
                <w:sz w:val="18"/>
                <w:szCs w:val="18"/>
              </w:rPr>
              <w:t>应付管理人报酬</w:t>
            </w:r>
          </w:p>
        </w:tc>
        <w:tc>
          <w:tcPr>
            <w:tcW w:w="1499"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602,105.05</w:t>
            </w:r>
          </w:p>
        </w:tc>
        <w:tc>
          <w:tcPr>
            <w:tcW w:w="1500" w:type="dxa"/>
            <w:vAlign w:val="center"/>
          </w:tcPr>
          <w:p w:rsidR="00052E5B" w:rsidRDefault="00574A39">
            <w:pPr>
              <w:jc w:val="right"/>
            </w:pPr>
            <w:r>
              <w:rPr>
                <w:color w:val="000000"/>
                <w:sz w:val="18"/>
                <w:szCs w:val="18"/>
              </w:rPr>
              <w:t>602,105.05</w:t>
            </w:r>
          </w:p>
        </w:tc>
      </w:tr>
      <w:tr w:rsidR="00052E5B">
        <w:tc>
          <w:tcPr>
            <w:tcW w:w="1499" w:type="dxa"/>
            <w:vAlign w:val="center"/>
          </w:tcPr>
          <w:p w:rsidR="00052E5B" w:rsidRDefault="00574A39">
            <w:pPr>
              <w:jc w:val="center"/>
            </w:pPr>
            <w:r>
              <w:rPr>
                <w:color w:val="000000"/>
                <w:sz w:val="18"/>
                <w:szCs w:val="18"/>
              </w:rPr>
              <w:t>应付托管费</w:t>
            </w:r>
          </w:p>
        </w:tc>
        <w:tc>
          <w:tcPr>
            <w:tcW w:w="1499"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200,701.67</w:t>
            </w:r>
          </w:p>
        </w:tc>
        <w:tc>
          <w:tcPr>
            <w:tcW w:w="1500" w:type="dxa"/>
            <w:vAlign w:val="center"/>
          </w:tcPr>
          <w:p w:rsidR="00052E5B" w:rsidRDefault="00574A39">
            <w:pPr>
              <w:jc w:val="right"/>
            </w:pPr>
            <w:r>
              <w:rPr>
                <w:color w:val="000000"/>
                <w:sz w:val="18"/>
                <w:szCs w:val="18"/>
              </w:rPr>
              <w:t>200,701.67</w:t>
            </w:r>
          </w:p>
        </w:tc>
      </w:tr>
      <w:tr w:rsidR="00052E5B">
        <w:tc>
          <w:tcPr>
            <w:tcW w:w="1499" w:type="dxa"/>
            <w:vAlign w:val="center"/>
          </w:tcPr>
          <w:p w:rsidR="00052E5B" w:rsidRDefault="00574A39">
            <w:pPr>
              <w:jc w:val="center"/>
            </w:pPr>
            <w:r>
              <w:rPr>
                <w:color w:val="000000"/>
                <w:sz w:val="18"/>
                <w:szCs w:val="18"/>
              </w:rPr>
              <w:t>应付销售服务费</w:t>
            </w:r>
          </w:p>
        </w:tc>
        <w:tc>
          <w:tcPr>
            <w:tcW w:w="1499"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57,873.76</w:t>
            </w:r>
          </w:p>
        </w:tc>
        <w:tc>
          <w:tcPr>
            <w:tcW w:w="1500" w:type="dxa"/>
            <w:vAlign w:val="center"/>
          </w:tcPr>
          <w:p w:rsidR="00052E5B" w:rsidRDefault="00574A39">
            <w:pPr>
              <w:jc w:val="right"/>
            </w:pPr>
            <w:r>
              <w:rPr>
                <w:color w:val="000000"/>
                <w:sz w:val="18"/>
                <w:szCs w:val="18"/>
              </w:rPr>
              <w:t>57,873.76</w:t>
            </w:r>
          </w:p>
        </w:tc>
      </w:tr>
      <w:tr w:rsidR="00052E5B">
        <w:tc>
          <w:tcPr>
            <w:tcW w:w="1499" w:type="dxa"/>
            <w:vAlign w:val="center"/>
          </w:tcPr>
          <w:p w:rsidR="00052E5B" w:rsidRDefault="00574A39">
            <w:pPr>
              <w:jc w:val="center"/>
            </w:pPr>
            <w:r>
              <w:rPr>
                <w:color w:val="000000"/>
                <w:sz w:val="18"/>
                <w:szCs w:val="18"/>
              </w:rPr>
              <w:t>应付交易费用</w:t>
            </w:r>
          </w:p>
        </w:tc>
        <w:tc>
          <w:tcPr>
            <w:tcW w:w="1499"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69,221.55</w:t>
            </w:r>
          </w:p>
        </w:tc>
        <w:tc>
          <w:tcPr>
            <w:tcW w:w="1500" w:type="dxa"/>
            <w:vAlign w:val="center"/>
          </w:tcPr>
          <w:p w:rsidR="00052E5B" w:rsidRDefault="00574A39">
            <w:pPr>
              <w:jc w:val="right"/>
            </w:pPr>
            <w:r>
              <w:rPr>
                <w:color w:val="000000"/>
                <w:sz w:val="18"/>
                <w:szCs w:val="18"/>
              </w:rPr>
              <w:t>69,221.55</w:t>
            </w:r>
          </w:p>
        </w:tc>
      </w:tr>
      <w:tr w:rsidR="00052E5B">
        <w:tc>
          <w:tcPr>
            <w:tcW w:w="1499" w:type="dxa"/>
            <w:vAlign w:val="center"/>
          </w:tcPr>
          <w:p w:rsidR="00052E5B" w:rsidRDefault="00574A39">
            <w:pPr>
              <w:jc w:val="center"/>
            </w:pPr>
            <w:r>
              <w:rPr>
                <w:color w:val="000000"/>
                <w:sz w:val="18"/>
                <w:szCs w:val="18"/>
              </w:rPr>
              <w:t>应交税费</w:t>
            </w:r>
          </w:p>
        </w:tc>
        <w:tc>
          <w:tcPr>
            <w:tcW w:w="1499"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82,682.51</w:t>
            </w:r>
          </w:p>
        </w:tc>
        <w:tc>
          <w:tcPr>
            <w:tcW w:w="1500" w:type="dxa"/>
            <w:vAlign w:val="center"/>
          </w:tcPr>
          <w:p w:rsidR="00052E5B" w:rsidRDefault="00574A39">
            <w:pPr>
              <w:jc w:val="right"/>
            </w:pPr>
            <w:r>
              <w:rPr>
                <w:color w:val="000000"/>
                <w:sz w:val="18"/>
                <w:szCs w:val="18"/>
              </w:rPr>
              <w:t>82,682.51</w:t>
            </w:r>
          </w:p>
        </w:tc>
      </w:tr>
      <w:tr w:rsidR="00052E5B">
        <w:tc>
          <w:tcPr>
            <w:tcW w:w="1499" w:type="dxa"/>
            <w:vAlign w:val="center"/>
          </w:tcPr>
          <w:p w:rsidR="00052E5B" w:rsidRDefault="00574A39">
            <w:pPr>
              <w:jc w:val="center"/>
            </w:pPr>
            <w:r>
              <w:rPr>
                <w:color w:val="000000"/>
                <w:sz w:val="18"/>
                <w:szCs w:val="18"/>
              </w:rPr>
              <w:t>其他负债</w:t>
            </w:r>
          </w:p>
        </w:tc>
        <w:tc>
          <w:tcPr>
            <w:tcW w:w="1499"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189,565.31</w:t>
            </w:r>
          </w:p>
        </w:tc>
        <w:tc>
          <w:tcPr>
            <w:tcW w:w="1500" w:type="dxa"/>
            <w:vAlign w:val="center"/>
          </w:tcPr>
          <w:p w:rsidR="00052E5B" w:rsidRDefault="00574A39">
            <w:pPr>
              <w:jc w:val="right"/>
            </w:pPr>
            <w:r>
              <w:rPr>
                <w:color w:val="000000"/>
                <w:sz w:val="18"/>
                <w:szCs w:val="18"/>
              </w:rPr>
              <w:t>189,565.31</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4,410,762.35</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4,410,762.35</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733,720,397.81</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277,157,117.60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926,275.30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198,799,113.20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1,210,602,903.91</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2019</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052E5B">
        <w:tc>
          <w:tcPr>
            <w:tcW w:w="1499" w:type="dxa"/>
            <w:vAlign w:val="center"/>
          </w:tcPr>
          <w:p w:rsidR="00052E5B" w:rsidRDefault="00574A39">
            <w:pPr>
              <w:jc w:val="center"/>
            </w:pPr>
            <w:r>
              <w:rPr>
                <w:color w:val="000000"/>
                <w:sz w:val="18"/>
                <w:szCs w:val="18"/>
              </w:rPr>
              <w:t>银行存款</w:t>
            </w:r>
          </w:p>
        </w:tc>
        <w:tc>
          <w:tcPr>
            <w:tcW w:w="1499" w:type="dxa"/>
            <w:vAlign w:val="center"/>
          </w:tcPr>
          <w:p w:rsidR="00052E5B" w:rsidRDefault="00574A39">
            <w:pPr>
              <w:jc w:val="right"/>
            </w:pPr>
            <w:r>
              <w:rPr>
                <w:color w:val="000000"/>
                <w:sz w:val="18"/>
                <w:szCs w:val="18"/>
              </w:rPr>
              <w:t>2,192,939.87</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2,192,939.87</w:t>
            </w:r>
          </w:p>
        </w:tc>
      </w:tr>
      <w:tr w:rsidR="00052E5B">
        <w:tc>
          <w:tcPr>
            <w:tcW w:w="1499" w:type="dxa"/>
            <w:vAlign w:val="center"/>
          </w:tcPr>
          <w:p w:rsidR="00052E5B" w:rsidRDefault="00574A39">
            <w:pPr>
              <w:jc w:val="center"/>
            </w:pPr>
            <w:r>
              <w:rPr>
                <w:color w:val="000000"/>
                <w:sz w:val="18"/>
                <w:szCs w:val="18"/>
              </w:rPr>
              <w:t>结算备付金</w:t>
            </w:r>
          </w:p>
        </w:tc>
        <w:tc>
          <w:tcPr>
            <w:tcW w:w="1499" w:type="dxa"/>
            <w:vAlign w:val="center"/>
          </w:tcPr>
          <w:p w:rsidR="00052E5B" w:rsidRDefault="00574A39">
            <w:pPr>
              <w:jc w:val="right"/>
            </w:pPr>
            <w:r>
              <w:rPr>
                <w:color w:val="000000"/>
                <w:sz w:val="18"/>
                <w:szCs w:val="18"/>
              </w:rPr>
              <w:t>16,676,269.38</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16,676,269.38</w:t>
            </w:r>
          </w:p>
        </w:tc>
      </w:tr>
      <w:tr w:rsidR="00052E5B">
        <w:tc>
          <w:tcPr>
            <w:tcW w:w="1499" w:type="dxa"/>
            <w:vAlign w:val="center"/>
          </w:tcPr>
          <w:p w:rsidR="00052E5B" w:rsidRDefault="00574A39">
            <w:pPr>
              <w:jc w:val="center"/>
            </w:pPr>
            <w:r>
              <w:rPr>
                <w:color w:val="000000"/>
                <w:sz w:val="18"/>
                <w:szCs w:val="18"/>
              </w:rPr>
              <w:t>存出保证金</w:t>
            </w:r>
          </w:p>
        </w:tc>
        <w:tc>
          <w:tcPr>
            <w:tcW w:w="1499" w:type="dxa"/>
            <w:vAlign w:val="center"/>
          </w:tcPr>
          <w:p w:rsidR="00052E5B" w:rsidRDefault="00574A39">
            <w:pPr>
              <w:jc w:val="right"/>
            </w:pPr>
            <w:r>
              <w:rPr>
                <w:color w:val="000000"/>
                <w:sz w:val="18"/>
                <w:szCs w:val="18"/>
              </w:rPr>
              <w:t>122,390.94</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122,390.94</w:t>
            </w:r>
          </w:p>
        </w:tc>
      </w:tr>
      <w:tr w:rsidR="00052E5B">
        <w:tc>
          <w:tcPr>
            <w:tcW w:w="1499" w:type="dxa"/>
            <w:vAlign w:val="center"/>
          </w:tcPr>
          <w:p w:rsidR="00052E5B" w:rsidRDefault="00574A39">
            <w:pPr>
              <w:jc w:val="center"/>
            </w:pPr>
            <w:r>
              <w:rPr>
                <w:color w:val="000000"/>
                <w:sz w:val="18"/>
                <w:szCs w:val="18"/>
              </w:rPr>
              <w:t>交易性金融资产</w:t>
            </w:r>
          </w:p>
        </w:tc>
        <w:tc>
          <w:tcPr>
            <w:tcW w:w="1499" w:type="dxa"/>
            <w:vAlign w:val="center"/>
          </w:tcPr>
          <w:p w:rsidR="00052E5B" w:rsidRDefault="00574A39">
            <w:pPr>
              <w:jc w:val="right"/>
            </w:pPr>
            <w:r>
              <w:rPr>
                <w:color w:val="000000"/>
                <w:sz w:val="18"/>
                <w:szCs w:val="18"/>
              </w:rPr>
              <w:t>63,482,400.00</w:t>
            </w:r>
          </w:p>
        </w:tc>
        <w:tc>
          <w:tcPr>
            <w:tcW w:w="1500" w:type="dxa"/>
            <w:vAlign w:val="center"/>
          </w:tcPr>
          <w:p w:rsidR="00052E5B" w:rsidRDefault="00574A39">
            <w:pPr>
              <w:jc w:val="right"/>
            </w:pPr>
            <w:r>
              <w:rPr>
                <w:color w:val="000000"/>
                <w:sz w:val="18"/>
                <w:szCs w:val="18"/>
              </w:rPr>
              <w:t>713,684,000.00</w:t>
            </w:r>
          </w:p>
        </w:tc>
        <w:tc>
          <w:tcPr>
            <w:tcW w:w="1500" w:type="dxa"/>
            <w:vAlign w:val="center"/>
          </w:tcPr>
          <w:p w:rsidR="00052E5B" w:rsidRDefault="00574A39">
            <w:pPr>
              <w:jc w:val="right"/>
            </w:pPr>
            <w:r>
              <w:rPr>
                <w:color w:val="000000"/>
                <w:sz w:val="18"/>
                <w:szCs w:val="18"/>
              </w:rPr>
              <w:t>3,575,417.20</w:t>
            </w:r>
          </w:p>
        </w:tc>
        <w:tc>
          <w:tcPr>
            <w:tcW w:w="1500" w:type="dxa"/>
            <w:vAlign w:val="center"/>
          </w:tcPr>
          <w:p w:rsidR="00052E5B" w:rsidRDefault="00574A39">
            <w:pPr>
              <w:jc w:val="right"/>
            </w:pPr>
            <w:r>
              <w:rPr>
                <w:color w:val="000000"/>
                <w:sz w:val="18"/>
                <w:szCs w:val="18"/>
              </w:rPr>
              <w:t>101,646,220.42</w:t>
            </w:r>
          </w:p>
        </w:tc>
        <w:tc>
          <w:tcPr>
            <w:tcW w:w="1500" w:type="dxa"/>
            <w:vAlign w:val="center"/>
          </w:tcPr>
          <w:p w:rsidR="00052E5B" w:rsidRDefault="00574A39">
            <w:pPr>
              <w:jc w:val="right"/>
            </w:pPr>
            <w:r>
              <w:rPr>
                <w:color w:val="000000"/>
                <w:sz w:val="18"/>
                <w:szCs w:val="18"/>
              </w:rPr>
              <w:t>882,388,037.62</w:t>
            </w:r>
          </w:p>
        </w:tc>
      </w:tr>
      <w:tr w:rsidR="00052E5B">
        <w:tc>
          <w:tcPr>
            <w:tcW w:w="1499" w:type="dxa"/>
            <w:vAlign w:val="center"/>
          </w:tcPr>
          <w:p w:rsidR="00052E5B" w:rsidRDefault="00574A39">
            <w:pPr>
              <w:jc w:val="center"/>
            </w:pPr>
            <w:r>
              <w:rPr>
                <w:color w:val="000000"/>
                <w:sz w:val="18"/>
                <w:szCs w:val="18"/>
              </w:rPr>
              <w:t>应收证券清算款</w:t>
            </w:r>
          </w:p>
        </w:tc>
        <w:tc>
          <w:tcPr>
            <w:tcW w:w="1499"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181,936.27</w:t>
            </w:r>
          </w:p>
        </w:tc>
        <w:tc>
          <w:tcPr>
            <w:tcW w:w="1500" w:type="dxa"/>
            <w:vAlign w:val="center"/>
          </w:tcPr>
          <w:p w:rsidR="00052E5B" w:rsidRDefault="00574A39">
            <w:pPr>
              <w:jc w:val="right"/>
            </w:pPr>
            <w:r>
              <w:rPr>
                <w:color w:val="000000"/>
                <w:sz w:val="18"/>
                <w:szCs w:val="18"/>
              </w:rPr>
              <w:t>181,936.27</w:t>
            </w:r>
          </w:p>
        </w:tc>
      </w:tr>
      <w:tr w:rsidR="00052E5B">
        <w:tc>
          <w:tcPr>
            <w:tcW w:w="1499" w:type="dxa"/>
            <w:vAlign w:val="center"/>
          </w:tcPr>
          <w:p w:rsidR="00052E5B" w:rsidRDefault="00574A39">
            <w:pPr>
              <w:jc w:val="center"/>
            </w:pPr>
            <w:r>
              <w:rPr>
                <w:color w:val="000000"/>
                <w:sz w:val="18"/>
                <w:szCs w:val="18"/>
              </w:rPr>
              <w:t>应收利息</w:t>
            </w:r>
          </w:p>
        </w:tc>
        <w:tc>
          <w:tcPr>
            <w:tcW w:w="1499"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14,015,307.60</w:t>
            </w:r>
          </w:p>
        </w:tc>
        <w:tc>
          <w:tcPr>
            <w:tcW w:w="1500" w:type="dxa"/>
            <w:vAlign w:val="center"/>
          </w:tcPr>
          <w:p w:rsidR="00052E5B" w:rsidRDefault="00574A39">
            <w:pPr>
              <w:jc w:val="right"/>
            </w:pPr>
            <w:r>
              <w:rPr>
                <w:color w:val="000000"/>
                <w:sz w:val="18"/>
                <w:szCs w:val="18"/>
              </w:rPr>
              <w:t>14,015,307.60</w:t>
            </w:r>
          </w:p>
        </w:tc>
      </w:tr>
      <w:tr w:rsidR="00052E5B">
        <w:tc>
          <w:tcPr>
            <w:tcW w:w="1499" w:type="dxa"/>
            <w:vAlign w:val="center"/>
          </w:tcPr>
          <w:p w:rsidR="00052E5B" w:rsidRDefault="00574A39">
            <w:pPr>
              <w:jc w:val="center"/>
            </w:pPr>
            <w:r>
              <w:rPr>
                <w:color w:val="000000"/>
                <w:sz w:val="18"/>
                <w:szCs w:val="18"/>
              </w:rPr>
              <w:t>应收申购款</w:t>
            </w:r>
          </w:p>
        </w:tc>
        <w:tc>
          <w:tcPr>
            <w:tcW w:w="1499"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176,336.42</w:t>
            </w:r>
          </w:p>
        </w:tc>
        <w:tc>
          <w:tcPr>
            <w:tcW w:w="1500" w:type="dxa"/>
            <w:vAlign w:val="center"/>
          </w:tcPr>
          <w:p w:rsidR="00052E5B" w:rsidRDefault="00574A39">
            <w:pPr>
              <w:jc w:val="right"/>
            </w:pPr>
            <w:r>
              <w:rPr>
                <w:color w:val="000000"/>
                <w:sz w:val="18"/>
                <w:szCs w:val="18"/>
              </w:rPr>
              <w:t>176,336.42</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82,474,000.19</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713,684,000.00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3,575,417.20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116,019,800.71</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915,753,218.10</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052E5B">
        <w:tc>
          <w:tcPr>
            <w:tcW w:w="1499" w:type="dxa"/>
            <w:vAlign w:val="center"/>
          </w:tcPr>
          <w:p w:rsidR="00052E5B" w:rsidRDefault="00574A39">
            <w:pPr>
              <w:jc w:val="center"/>
            </w:pPr>
            <w:r>
              <w:rPr>
                <w:color w:val="000000"/>
                <w:sz w:val="18"/>
                <w:szCs w:val="18"/>
              </w:rPr>
              <w:t>卖出回购金融资产</w:t>
            </w:r>
            <w:r>
              <w:rPr>
                <w:color w:val="000000"/>
                <w:sz w:val="18"/>
                <w:szCs w:val="18"/>
              </w:rPr>
              <w:lastRenderedPageBreak/>
              <w:t>款</w:t>
            </w:r>
          </w:p>
        </w:tc>
        <w:tc>
          <w:tcPr>
            <w:tcW w:w="1499" w:type="dxa"/>
            <w:vAlign w:val="center"/>
          </w:tcPr>
          <w:p w:rsidR="00052E5B" w:rsidRDefault="00574A39">
            <w:pPr>
              <w:jc w:val="right"/>
            </w:pPr>
            <w:r>
              <w:rPr>
                <w:color w:val="000000"/>
                <w:sz w:val="18"/>
                <w:szCs w:val="18"/>
              </w:rPr>
              <w:lastRenderedPageBreak/>
              <w:t>112,400,000.00</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112,400,000.00</w:t>
            </w:r>
          </w:p>
        </w:tc>
      </w:tr>
      <w:tr w:rsidR="00052E5B">
        <w:tc>
          <w:tcPr>
            <w:tcW w:w="1499" w:type="dxa"/>
            <w:vAlign w:val="center"/>
          </w:tcPr>
          <w:p w:rsidR="00052E5B" w:rsidRDefault="00574A39">
            <w:pPr>
              <w:jc w:val="center"/>
            </w:pPr>
            <w:r>
              <w:rPr>
                <w:color w:val="000000"/>
                <w:sz w:val="18"/>
                <w:szCs w:val="18"/>
              </w:rPr>
              <w:lastRenderedPageBreak/>
              <w:t>应付赎回款</w:t>
            </w:r>
          </w:p>
        </w:tc>
        <w:tc>
          <w:tcPr>
            <w:tcW w:w="1499"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558,635.95</w:t>
            </w:r>
          </w:p>
        </w:tc>
        <w:tc>
          <w:tcPr>
            <w:tcW w:w="1500" w:type="dxa"/>
            <w:vAlign w:val="center"/>
          </w:tcPr>
          <w:p w:rsidR="00052E5B" w:rsidRDefault="00574A39">
            <w:pPr>
              <w:jc w:val="right"/>
            </w:pPr>
            <w:r>
              <w:rPr>
                <w:color w:val="000000"/>
                <w:sz w:val="18"/>
                <w:szCs w:val="18"/>
              </w:rPr>
              <w:t>558,635.95</w:t>
            </w:r>
          </w:p>
        </w:tc>
      </w:tr>
      <w:tr w:rsidR="00052E5B">
        <w:tc>
          <w:tcPr>
            <w:tcW w:w="1499" w:type="dxa"/>
            <w:vAlign w:val="center"/>
          </w:tcPr>
          <w:p w:rsidR="00052E5B" w:rsidRDefault="00574A39">
            <w:pPr>
              <w:jc w:val="center"/>
            </w:pPr>
            <w:r>
              <w:rPr>
                <w:color w:val="000000"/>
                <w:sz w:val="18"/>
                <w:szCs w:val="18"/>
              </w:rPr>
              <w:t>应付管理人报酬</w:t>
            </w:r>
          </w:p>
        </w:tc>
        <w:tc>
          <w:tcPr>
            <w:tcW w:w="1499"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405,751.20</w:t>
            </w:r>
          </w:p>
        </w:tc>
        <w:tc>
          <w:tcPr>
            <w:tcW w:w="1500" w:type="dxa"/>
            <w:vAlign w:val="center"/>
          </w:tcPr>
          <w:p w:rsidR="00052E5B" w:rsidRDefault="00574A39">
            <w:pPr>
              <w:jc w:val="right"/>
            </w:pPr>
            <w:r>
              <w:rPr>
                <w:color w:val="000000"/>
                <w:sz w:val="18"/>
                <w:szCs w:val="18"/>
              </w:rPr>
              <w:t>405,751.20</w:t>
            </w:r>
          </w:p>
        </w:tc>
      </w:tr>
      <w:tr w:rsidR="00052E5B">
        <w:tc>
          <w:tcPr>
            <w:tcW w:w="1499" w:type="dxa"/>
            <w:vAlign w:val="center"/>
          </w:tcPr>
          <w:p w:rsidR="00052E5B" w:rsidRDefault="00574A39">
            <w:pPr>
              <w:jc w:val="center"/>
            </w:pPr>
            <w:r>
              <w:rPr>
                <w:color w:val="000000"/>
                <w:sz w:val="18"/>
                <w:szCs w:val="18"/>
              </w:rPr>
              <w:t>应付托管费</w:t>
            </w:r>
          </w:p>
        </w:tc>
        <w:tc>
          <w:tcPr>
            <w:tcW w:w="1499"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135,250.40</w:t>
            </w:r>
          </w:p>
        </w:tc>
        <w:tc>
          <w:tcPr>
            <w:tcW w:w="1500" w:type="dxa"/>
            <w:vAlign w:val="center"/>
          </w:tcPr>
          <w:p w:rsidR="00052E5B" w:rsidRDefault="00574A39">
            <w:pPr>
              <w:jc w:val="right"/>
            </w:pPr>
            <w:r>
              <w:rPr>
                <w:color w:val="000000"/>
                <w:sz w:val="18"/>
                <w:szCs w:val="18"/>
              </w:rPr>
              <w:t>135,250.40</w:t>
            </w:r>
          </w:p>
        </w:tc>
      </w:tr>
      <w:tr w:rsidR="00052E5B">
        <w:tc>
          <w:tcPr>
            <w:tcW w:w="1499" w:type="dxa"/>
            <w:vAlign w:val="center"/>
          </w:tcPr>
          <w:p w:rsidR="00052E5B" w:rsidRDefault="00574A39">
            <w:pPr>
              <w:jc w:val="center"/>
            </w:pPr>
            <w:r>
              <w:rPr>
                <w:color w:val="000000"/>
                <w:sz w:val="18"/>
                <w:szCs w:val="18"/>
              </w:rPr>
              <w:t>应付销售服务费</w:t>
            </w:r>
          </w:p>
        </w:tc>
        <w:tc>
          <w:tcPr>
            <w:tcW w:w="1499"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563.97</w:t>
            </w:r>
          </w:p>
        </w:tc>
        <w:tc>
          <w:tcPr>
            <w:tcW w:w="1500" w:type="dxa"/>
            <w:vAlign w:val="center"/>
          </w:tcPr>
          <w:p w:rsidR="00052E5B" w:rsidRDefault="00574A39">
            <w:pPr>
              <w:jc w:val="right"/>
            </w:pPr>
            <w:r>
              <w:rPr>
                <w:color w:val="000000"/>
                <w:sz w:val="18"/>
                <w:szCs w:val="18"/>
              </w:rPr>
              <w:t>563.97</w:t>
            </w:r>
          </w:p>
        </w:tc>
      </w:tr>
      <w:tr w:rsidR="00052E5B">
        <w:tc>
          <w:tcPr>
            <w:tcW w:w="1499" w:type="dxa"/>
            <w:vAlign w:val="center"/>
          </w:tcPr>
          <w:p w:rsidR="00052E5B" w:rsidRDefault="00574A39">
            <w:pPr>
              <w:jc w:val="center"/>
            </w:pPr>
            <w:r>
              <w:rPr>
                <w:color w:val="000000"/>
                <w:sz w:val="18"/>
                <w:szCs w:val="18"/>
              </w:rPr>
              <w:t>应付交易费用</w:t>
            </w:r>
          </w:p>
        </w:tc>
        <w:tc>
          <w:tcPr>
            <w:tcW w:w="1499"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22,545.83</w:t>
            </w:r>
          </w:p>
        </w:tc>
        <w:tc>
          <w:tcPr>
            <w:tcW w:w="1500" w:type="dxa"/>
            <w:vAlign w:val="center"/>
          </w:tcPr>
          <w:p w:rsidR="00052E5B" w:rsidRDefault="00574A39">
            <w:pPr>
              <w:jc w:val="right"/>
            </w:pPr>
            <w:r>
              <w:rPr>
                <w:color w:val="000000"/>
                <w:sz w:val="18"/>
                <w:szCs w:val="18"/>
              </w:rPr>
              <w:t>22,545.83</w:t>
            </w:r>
          </w:p>
        </w:tc>
      </w:tr>
      <w:tr w:rsidR="00052E5B">
        <w:tc>
          <w:tcPr>
            <w:tcW w:w="1499" w:type="dxa"/>
            <w:vAlign w:val="center"/>
          </w:tcPr>
          <w:p w:rsidR="00052E5B" w:rsidRDefault="00574A39">
            <w:pPr>
              <w:jc w:val="center"/>
            </w:pPr>
            <w:r>
              <w:rPr>
                <w:color w:val="000000"/>
                <w:sz w:val="18"/>
                <w:szCs w:val="18"/>
              </w:rPr>
              <w:t>应交税费</w:t>
            </w:r>
          </w:p>
        </w:tc>
        <w:tc>
          <w:tcPr>
            <w:tcW w:w="1499"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71,936.85</w:t>
            </w:r>
          </w:p>
        </w:tc>
        <w:tc>
          <w:tcPr>
            <w:tcW w:w="1500" w:type="dxa"/>
            <w:vAlign w:val="center"/>
          </w:tcPr>
          <w:p w:rsidR="00052E5B" w:rsidRDefault="00574A39">
            <w:pPr>
              <w:jc w:val="right"/>
            </w:pPr>
            <w:r>
              <w:rPr>
                <w:color w:val="000000"/>
                <w:sz w:val="18"/>
                <w:szCs w:val="18"/>
              </w:rPr>
              <w:t>71,936.85</w:t>
            </w:r>
          </w:p>
        </w:tc>
      </w:tr>
      <w:tr w:rsidR="00052E5B">
        <w:tc>
          <w:tcPr>
            <w:tcW w:w="1499" w:type="dxa"/>
            <w:vAlign w:val="center"/>
          </w:tcPr>
          <w:p w:rsidR="00052E5B" w:rsidRDefault="00574A39">
            <w:pPr>
              <w:jc w:val="center"/>
            </w:pPr>
            <w:r>
              <w:rPr>
                <w:color w:val="000000"/>
                <w:sz w:val="18"/>
                <w:szCs w:val="18"/>
              </w:rPr>
              <w:t>应付利息</w:t>
            </w:r>
          </w:p>
        </w:tc>
        <w:tc>
          <w:tcPr>
            <w:tcW w:w="1499"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-9,532.00</w:t>
            </w:r>
          </w:p>
        </w:tc>
        <w:tc>
          <w:tcPr>
            <w:tcW w:w="1500" w:type="dxa"/>
            <w:vAlign w:val="center"/>
          </w:tcPr>
          <w:p w:rsidR="00052E5B" w:rsidRDefault="00574A39">
            <w:pPr>
              <w:jc w:val="right"/>
            </w:pPr>
            <w:r>
              <w:rPr>
                <w:color w:val="000000"/>
                <w:sz w:val="18"/>
                <w:szCs w:val="18"/>
              </w:rPr>
              <w:t>-9,532.00</w:t>
            </w:r>
          </w:p>
        </w:tc>
      </w:tr>
      <w:tr w:rsidR="00052E5B">
        <w:tc>
          <w:tcPr>
            <w:tcW w:w="1499" w:type="dxa"/>
            <w:vAlign w:val="center"/>
          </w:tcPr>
          <w:p w:rsidR="00052E5B" w:rsidRDefault="00574A39">
            <w:pPr>
              <w:jc w:val="center"/>
            </w:pPr>
            <w:r>
              <w:rPr>
                <w:color w:val="000000"/>
                <w:sz w:val="18"/>
                <w:szCs w:val="18"/>
              </w:rPr>
              <w:t>其他负债</w:t>
            </w:r>
          </w:p>
        </w:tc>
        <w:tc>
          <w:tcPr>
            <w:tcW w:w="1499"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w:t>
            </w:r>
          </w:p>
        </w:tc>
        <w:tc>
          <w:tcPr>
            <w:tcW w:w="1500" w:type="dxa"/>
            <w:vAlign w:val="center"/>
          </w:tcPr>
          <w:p w:rsidR="00052E5B" w:rsidRDefault="00574A39">
            <w:pPr>
              <w:jc w:val="right"/>
            </w:pPr>
            <w:r>
              <w:rPr>
                <w:color w:val="000000"/>
                <w:sz w:val="18"/>
                <w:szCs w:val="18"/>
              </w:rPr>
              <w:t>203,633.69</w:t>
            </w:r>
          </w:p>
        </w:tc>
        <w:tc>
          <w:tcPr>
            <w:tcW w:w="1500" w:type="dxa"/>
            <w:vAlign w:val="center"/>
          </w:tcPr>
          <w:p w:rsidR="00052E5B" w:rsidRDefault="00574A39">
            <w:pPr>
              <w:jc w:val="right"/>
            </w:pPr>
            <w:r>
              <w:rPr>
                <w:color w:val="000000"/>
                <w:sz w:val="18"/>
                <w:szCs w:val="18"/>
              </w:rPr>
              <w:t>203,633.69</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112,400,000.00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1,388,785.89</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113,788,785.89</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-29,925,999.81</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713,684,000.00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3,575,417.20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114,631,014.82</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801,964,432.21</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052E5B">
        <w:tc>
          <w:tcPr>
            <w:tcW w:w="1276" w:type="dxa"/>
            <w:vAlign w:val="center"/>
          </w:tcPr>
          <w:p w:rsidR="00052E5B" w:rsidRDefault="00574A39">
            <w:pPr>
              <w:jc w:val="left"/>
            </w:pPr>
            <w:r>
              <w:rPr>
                <w:color w:val="000000"/>
                <w:sz w:val="24"/>
              </w:rPr>
              <w:t>假设</w:t>
            </w:r>
          </w:p>
        </w:tc>
        <w:tc>
          <w:tcPr>
            <w:tcW w:w="7722" w:type="dxa"/>
            <w:gridSpan w:val="3"/>
            <w:vAlign w:val="center"/>
          </w:tcPr>
          <w:p w:rsidR="00052E5B" w:rsidRDefault="00574A39">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052E5B">
        <w:tc>
          <w:tcPr>
            <w:tcW w:w="1276" w:type="dxa"/>
            <w:vMerge/>
          </w:tcPr>
          <w:p w:rsidR="00052E5B" w:rsidRDefault="00052E5B"/>
        </w:tc>
        <w:tc>
          <w:tcPr>
            <w:tcW w:w="2693" w:type="dxa"/>
            <w:vAlign w:val="center"/>
          </w:tcPr>
          <w:p w:rsidR="00052E5B" w:rsidRDefault="00574A39">
            <w:pPr>
              <w:jc w:val="left"/>
            </w:pPr>
            <w:r>
              <w:rPr>
                <w:color w:val="000000"/>
                <w:sz w:val="24"/>
              </w:rPr>
              <w:t>市场利率上升</w:t>
            </w:r>
            <w:r>
              <w:rPr>
                <w:color w:val="000000"/>
                <w:sz w:val="24"/>
              </w:rPr>
              <w:t>25</w:t>
            </w:r>
            <w:r>
              <w:rPr>
                <w:color w:val="000000"/>
                <w:sz w:val="24"/>
              </w:rPr>
              <w:t>个基点</w:t>
            </w:r>
          </w:p>
        </w:tc>
        <w:tc>
          <w:tcPr>
            <w:tcW w:w="2780" w:type="dxa"/>
            <w:vAlign w:val="center"/>
          </w:tcPr>
          <w:p w:rsidR="00052E5B" w:rsidRDefault="00574A39">
            <w:pPr>
              <w:jc w:val="right"/>
            </w:pPr>
            <w:r>
              <w:rPr>
                <w:color w:val="000000"/>
                <w:sz w:val="24"/>
              </w:rPr>
              <w:t>减少约</w:t>
            </w:r>
            <w:r>
              <w:rPr>
                <w:color w:val="000000"/>
                <w:sz w:val="24"/>
              </w:rPr>
              <w:t>159</w:t>
            </w:r>
          </w:p>
        </w:tc>
        <w:tc>
          <w:tcPr>
            <w:tcW w:w="2249" w:type="dxa"/>
            <w:vAlign w:val="center"/>
          </w:tcPr>
          <w:p w:rsidR="00052E5B" w:rsidRDefault="00574A39">
            <w:pPr>
              <w:jc w:val="right"/>
            </w:pPr>
            <w:r>
              <w:rPr>
                <w:color w:val="000000"/>
                <w:sz w:val="24"/>
              </w:rPr>
              <w:t>减少约</w:t>
            </w:r>
            <w:r>
              <w:rPr>
                <w:color w:val="000000"/>
                <w:sz w:val="24"/>
              </w:rPr>
              <w:t>293</w:t>
            </w:r>
          </w:p>
        </w:tc>
      </w:tr>
      <w:tr w:rsidR="00052E5B">
        <w:tc>
          <w:tcPr>
            <w:tcW w:w="1276" w:type="dxa"/>
            <w:vMerge/>
          </w:tcPr>
          <w:p w:rsidR="00052E5B" w:rsidRDefault="00052E5B"/>
        </w:tc>
        <w:tc>
          <w:tcPr>
            <w:tcW w:w="2693" w:type="dxa"/>
            <w:vAlign w:val="center"/>
          </w:tcPr>
          <w:p w:rsidR="00052E5B" w:rsidRDefault="00574A39">
            <w:pPr>
              <w:jc w:val="left"/>
            </w:pPr>
            <w:r>
              <w:rPr>
                <w:color w:val="000000"/>
                <w:sz w:val="24"/>
              </w:rPr>
              <w:t>市场利率下降</w:t>
            </w:r>
            <w:r>
              <w:rPr>
                <w:color w:val="000000"/>
                <w:sz w:val="24"/>
              </w:rPr>
              <w:t>25</w:t>
            </w:r>
            <w:r>
              <w:rPr>
                <w:color w:val="000000"/>
                <w:sz w:val="24"/>
              </w:rPr>
              <w:t>个基点</w:t>
            </w:r>
          </w:p>
        </w:tc>
        <w:tc>
          <w:tcPr>
            <w:tcW w:w="2780" w:type="dxa"/>
            <w:vAlign w:val="center"/>
          </w:tcPr>
          <w:p w:rsidR="00052E5B" w:rsidRDefault="00574A39">
            <w:pPr>
              <w:jc w:val="right"/>
            </w:pPr>
            <w:r>
              <w:rPr>
                <w:color w:val="000000"/>
                <w:sz w:val="24"/>
              </w:rPr>
              <w:t>增加约</w:t>
            </w:r>
            <w:r>
              <w:rPr>
                <w:color w:val="000000"/>
                <w:sz w:val="24"/>
              </w:rPr>
              <w:t>160</w:t>
            </w:r>
          </w:p>
        </w:tc>
        <w:tc>
          <w:tcPr>
            <w:tcW w:w="2249" w:type="dxa"/>
            <w:vAlign w:val="center"/>
          </w:tcPr>
          <w:p w:rsidR="00052E5B" w:rsidRDefault="00574A39">
            <w:pPr>
              <w:jc w:val="right"/>
            </w:pPr>
            <w:r>
              <w:rPr>
                <w:color w:val="000000"/>
                <w:sz w:val="24"/>
              </w:rPr>
              <w:t>增加约</w:t>
            </w:r>
            <w:r>
              <w:rPr>
                <w:color w:val="000000"/>
                <w:sz w:val="24"/>
              </w:rPr>
              <w:t>295</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052E5B" w:rsidRDefault="00574A39">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197ACB" w:rsidRDefault="001A59F9" w:rsidP="00197ACB">
      <w:pPr>
        <w:spacing w:before="29" w:line="288" w:lineRule="auto"/>
        <w:ind w:firstLineChars="200" w:firstLine="480"/>
        <w:rPr>
          <w:kern w:val="0"/>
          <w:sz w:val="24"/>
        </w:rPr>
      </w:pPr>
      <w:r w:rsidRPr="00197ACB">
        <w:rPr>
          <w:kern w:val="0"/>
          <w:sz w:val="24"/>
        </w:rPr>
        <w:t>本基金通过投资组合的分散化降低其他价格风险。本基金投资于股票资产（含存托凭证）占基金资产的</w:t>
      </w:r>
      <w:r w:rsidRPr="00197ACB">
        <w:rPr>
          <w:kern w:val="0"/>
          <w:sz w:val="24"/>
        </w:rPr>
        <w:t>0%-95%</w:t>
      </w:r>
      <w:r w:rsidRPr="00197ACB">
        <w:rPr>
          <w:kern w:val="0"/>
          <w:sz w:val="24"/>
        </w:rPr>
        <w:t>，股票资产按照基金所持有的股票市值以及买入、卖出股指期货合约价值合计（轧差计算</w:t>
      </w:r>
      <w:r w:rsidRPr="00197ACB">
        <w:rPr>
          <w:kern w:val="0"/>
          <w:sz w:val="24"/>
        </w:rPr>
        <w:t>)</w:t>
      </w:r>
      <w:r w:rsidRPr="00197ACB">
        <w:rPr>
          <w:kern w:val="0"/>
          <w:sz w:val="24"/>
        </w:rPr>
        <w:t>；权证的投资比例不超过基金资产净值的</w:t>
      </w:r>
      <w:r w:rsidRPr="00197ACB">
        <w:rPr>
          <w:kern w:val="0"/>
          <w:sz w:val="24"/>
        </w:rPr>
        <w:t>3%</w:t>
      </w:r>
      <w:r w:rsidRPr="00197ACB">
        <w:rPr>
          <w:kern w:val="0"/>
          <w:sz w:val="24"/>
        </w:rPr>
        <w:t>；每个交易日日终在扣除股指期货合约需缴纳的交易保证金后，基金保留的现金或者投资于到期日在一年以内的政府债券的比例合计不低于基金资产净值的</w:t>
      </w:r>
      <w:r w:rsidRPr="00197ACB">
        <w:rPr>
          <w:kern w:val="0"/>
          <w:sz w:val="24"/>
        </w:rPr>
        <w:t>5%</w:t>
      </w:r>
      <w:r w:rsidRPr="00197ACB">
        <w:rPr>
          <w:kern w:val="0"/>
          <w:sz w:val="24"/>
        </w:rPr>
        <w:t>，其中现金不包括结算</w:t>
      </w:r>
      <w:r w:rsidRPr="00197ACB">
        <w:rPr>
          <w:kern w:val="0"/>
          <w:sz w:val="24"/>
        </w:rPr>
        <w:lastRenderedPageBreak/>
        <w:t>备付金、存出保证金、应收申购款等；基金在任何交易日日终，持有的买入股指期货合约价值，不得超过基金资产净值的</w:t>
      </w:r>
      <w:r w:rsidRPr="00197ACB">
        <w:rPr>
          <w:kern w:val="0"/>
          <w:sz w:val="24"/>
        </w:rPr>
        <w:t>10%</w:t>
      </w:r>
      <w:r w:rsidRPr="00197ACB">
        <w:rPr>
          <w:kern w:val="0"/>
          <w:sz w:val="24"/>
        </w:rPr>
        <w:t>；基金在任何交易日日终，持有的卖出期货合约价值不得超过基金持有的股票总市值的</w:t>
      </w:r>
      <w:r w:rsidRPr="00197ACB">
        <w:rPr>
          <w:kern w:val="0"/>
          <w:sz w:val="24"/>
        </w:rPr>
        <w:t>20%</w:t>
      </w:r>
      <w:r w:rsidRPr="00197ACB">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7.4.13.4.3.1</w:t>
      </w:r>
      <w:r w:rsidRPr="0091476E">
        <w:rPr>
          <w:rFonts w:eastAsiaTheme="minorEastAsia" w:hint="eastAsia"/>
          <w:b/>
          <w:sz w:val="24"/>
        </w:rPr>
        <w:t>其他价格风险敞口</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D564C7" w:rsidTr="00C915A6">
        <w:tc>
          <w:tcPr>
            <w:tcW w:w="3119" w:type="dxa"/>
            <w:vMerge w:val="restart"/>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r w:rsidR="001B261A" w:rsidRPr="000C342B">
              <w:rPr>
                <w:color w:val="000000"/>
                <w:sz w:val="24"/>
              </w:rPr>
              <w:t xml:space="preserve"> </w:t>
            </w:r>
          </w:p>
        </w:tc>
        <w:tc>
          <w:tcPr>
            <w:tcW w:w="2940"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941"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上年度末</w:t>
            </w:r>
          </w:p>
          <w:p w:rsidR="005F5256"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F5256" w:rsidRPr="00D564C7" w:rsidTr="00C915A6">
        <w:tc>
          <w:tcPr>
            <w:tcW w:w="3119" w:type="dxa"/>
            <w:vMerge/>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p>
        </w:tc>
        <w:tc>
          <w:tcPr>
            <w:tcW w:w="1843"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97"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c>
          <w:tcPr>
            <w:tcW w:w="1879"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62"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交易性金融资产－股票投资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183,654,711.79</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15.17</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101,646,220.42</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12.67</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w:t>
            </w:r>
            <w:r w:rsidR="00425D45" w:rsidRPr="00696B23">
              <w:rPr>
                <w:rFonts w:hint="eastAsia"/>
                <w:color w:val="000000"/>
                <w:sz w:val="24"/>
              </w:rPr>
              <w:t>－</w:t>
            </w:r>
            <w:r w:rsidRPr="00696B23">
              <w:rPr>
                <w:rFonts w:hint="eastAsia"/>
                <w:color w:val="000000"/>
                <w:sz w:val="24"/>
              </w:rPr>
              <w:t>基金投资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交易性金融资产－债券投资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926,275.30</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0.08</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3,575,417.20</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0.45</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交易性金融资产－贵金属投资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衍生金融资产－权证投资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其他</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合计</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184,580,987.09</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15.25</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105,221,637.62</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13.12</w:t>
            </w:r>
          </w:p>
        </w:tc>
      </w:tr>
    </w:tbl>
    <w:p w:rsidR="005F5256" w:rsidRPr="009F6B95" w:rsidRDefault="005F5256" w:rsidP="009F6B95">
      <w:pPr>
        <w:tabs>
          <w:tab w:val="left" w:pos="426"/>
        </w:tabs>
        <w:spacing w:before="29" w:line="288" w:lineRule="auto"/>
        <w:jc w:val="left"/>
        <w:rPr>
          <w:kern w:val="0"/>
          <w:sz w:val="24"/>
        </w:rPr>
      </w:pPr>
      <w:r w:rsidRPr="009F6B95">
        <w:rPr>
          <w:kern w:val="0"/>
          <w:sz w:val="24"/>
        </w:rPr>
        <w:t>注：债券投资为可转换债券、可交换债券投资。</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7.4.13.4.3.2</w:t>
      </w:r>
      <w:r w:rsidRPr="0091476E">
        <w:rPr>
          <w:rFonts w:eastAsiaTheme="minorEastAsia" w:hint="eastAsia"/>
          <w:b/>
          <w:sz w:val="24"/>
        </w:rPr>
        <w:t>其他价格风险的敏感性分析</w:t>
      </w:r>
    </w:p>
    <w:p w:rsidR="001A59F9" w:rsidRPr="00D564C7" w:rsidRDefault="00480F50" w:rsidP="00761AB7">
      <w:pPr>
        <w:tabs>
          <w:tab w:val="left" w:pos="426"/>
        </w:tabs>
        <w:spacing w:before="29" w:line="288" w:lineRule="auto"/>
        <w:jc w:val="left"/>
        <w:rPr>
          <w:rFonts w:asciiTheme="minorEastAsia" w:eastAsiaTheme="minorEastAsia" w:hAnsiTheme="minorEastAsia"/>
          <w:color w:val="000000"/>
          <w:szCs w:val="21"/>
        </w:rPr>
      </w:pPr>
      <w:r w:rsidRPr="009F6B95">
        <w:rPr>
          <w:kern w:val="0"/>
          <w:sz w:val="24"/>
        </w:rPr>
        <w:t xml:space="preserve">    </w:t>
      </w:r>
      <w:r w:rsidRPr="009F6B95">
        <w:rPr>
          <w:kern w:val="0"/>
          <w:sz w:val="24"/>
        </w:rPr>
        <w:t>于</w:t>
      </w:r>
      <w:r w:rsidRPr="009F6B95">
        <w:rPr>
          <w:kern w:val="0"/>
          <w:sz w:val="24"/>
        </w:rPr>
        <w:t>2020</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日，本基金持有的交易性权益类投资公允价值占基金资产净值的比例为</w:t>
      </w:r>
      <w:r w:rsidRPr="009F6B95">
        <w:rPr>
          <w:kern w:val="0"/>
          <w:sz w:val="24"/>
        </w:rPr>
        <w:t>15.25%(2019</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w:t>
      </w:r>
      <w:r w:rsidRPr="009F6B95">
        <w:rPr>
          <w:kern w:val="0"/>
          <w:sz w:val="24"/>
        </w:rPr>
        <w:t>13.12%)</w:t>
      </w:r>
      <w:r w:rsidRPr="009F6B95">
        <w:rPr>
          <w:kern w:val="0"/>
          <w:sz w:val="24"/>
        </w:rPr>
        <w:t>，因此除市场利率和外汇汇率以外的市场价格因素的变动对于本基金资产净值无重大影响</w:t>
      </w:r>
      <w:r w:rsidRPr="009F6B95">
        <w:rPr>
          <w:kern w:val="0"/>
          <w:sz w:val="24"/>
        </w:rPr>
        <w:t>(2019</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日：同</w:t>
      </w:r>
      <w:r w:rsidRPr="009F6B95">
        <w:rPr>
          <w:kern w:val="0"/>
          <w:sz w:val="24"/>
        </w:rPr>
        <w:t>)</w:t>
      </w:r>
      <w:r w:rsidRPr="009F6B95">
        <w:rPr>
          <w:kern w:val="0"/>
          <w:sz w:val="24"/>
        </w:rPr>
        <w:t>。</w:t>
      </w:r>
      <w:r w:rsidR="00761AB7">
        <w:rPr>
          <w:rFonts w:hint="eastAsia"/>
          <w:kern w:val="0"/>
          <w:sz w:val="24"/>
        </w:rPr>
        <w:br/>
      </w: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052E5B" w:rsidRDefault="00574A39">
      <w:pPr>
        <w:spacing w:before="29" w:line="288" w:lineRule="auto"/>
        <w:ind w:firstLineChars="200" w:firstLine="480"/>
        <w:rPr>
          <w:kern w:val="0"/>
          <w:sz w:val="24"/>
        </w:rPr>
      </w:pPr>
      <w:r>
        <w:rPr>
          <w:kern w:val="0"/>
          <w:sz w:val="24"/>
        </w:rPr>
        <w:t xml:space="preserve">(1) </w:t>
      </w:r>
      <w:r>
        <w:rPr>
          <w:kern w:val="0"/>
          <w:sz w:val="24"/>
        </w:rPr>
        <w:t>公允价值</w:t>
      </w:r>
    </w:p>
    <w:p w:rsidR="00052E5B" w:rsidRDefault="00574A39">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052E5B" w:rsidRDefault="00574A39">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052E5B" w:rsidRDefault="00574A39">
      <w:pPr>
        <w:spacing w:before="29" w:line="288" w:lineRule="auto"/>
        <w:ind w:firstLineChars="200" w:firstLine="480"/>
        <w:rPr>
          <w:kern w:val="0"/>
          <w:sz w:val="24"/>
        </w:rPr>
      </w:pPr>
      <w:r>
        <w:rPr>
          <w:kern w:val="0"/>
          <w:sz w:val="24"/>
        </w:rPr>
        <w:t>第一层次：相同资产或负债在活跃市场上未经调整的报价。</w:t>
      </w:r>
    </w:p>
    <w:p w:rsidR="00052E5B" w:rsidRDefault="00574A39">
      <w:pPr>
        <w:spacing w:before="29" w:line="288" w:lineRule="auto"/>
        <w:ind w:firstLineChars="200" w:firstLine="480"/>
        <w:rPr>
          <w:kern w:val="0"/>
          <w:sz w:val="24"/>
        </w:rPr>
      </w:pPr>
      <w:r>
        <w:rPr>
          <w:kern w:val="0"/>
          <w:sz w:val="24"/>
        </w:rPr>
        <w:lastRenderedPageBreak/>
        <w:t>第二层次：除第一层次输入值外相关资产或负债直接或间接可观察的输入值。</w:t>
      </w:r>
    </w:p>
    <w:p w:rsidR="00052E5B" w:rsidRDefault="00574A39">
      <w:pPr>
        <w:spacing w:before="29" w:line="288" w:lineRule="auto"/>
        <w:ind w:firstLineChars="200" w:firstLine="480"/>
        <w:rPr>
          <w:kern w:val="0"/>
          <w:sz w:val="24"/>
        </w:rPr>
      </w:pPr>
      <w:r>
        <w:rPr>
          <w:kern w:val="0"/>
          <w:sz w:val="24"/>
        </w:rPr>
        <w:t>第三层次：相关资产或负债的不可观察输入值。</w:t>
      </w:r>
    </w:p>
    <w:p w:rsidR="00052E5B" w:rsidRDefault="00574A39">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052E5B" w:rsidRDefault="00574A39">
      <w:pPr>
        <w:spacing w:before="29" w:line="288" w:lineRule="auto"/>
        <w:ind w:firstLineChars="200" w:firstLine="480"/>
        <w:rPr>
          <w:kern w:val="0"/>
          <w:sz w:val="24"/>
        </w:rPr>
      </w:pPr>
      <w:r>
        <w:rPr>
          <w:kern w:val="0"/>
          <w:sz w:val="24"/>
        </w:rPr>
        <w:t xml:space="preserve">(i)  </w:t>
      </w:r>
      <w:r>
        <w:rPr>
          <w:kern w:val="0"/>
          <w:sz w:val="24"/>
        </w:rPr>
        <w:t>各层次金融工具公允价值</w:t>
      </w:r>
    </w:p>
    <w:p w:rsidR="00052E5B" w:rsidRDefault="00574A39">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日，本基金持有的以公允价值计量且其变动计入当期损益的金融资产中属于第一层次的余额为</w:t>
      </w:r>
      <w:r>
        <w:rPr>
          <w:kern w:val="0"/>
          <w:sz w:val="24"/>
        </w:rPr>
        <w:t>173,500,086.08</w:t>
      </w:r>
      <w:r>
        <w:rPr>
          <w:kern w:val="0"/>
          <w:sz w:val="24"/>
        </w:rPr>
        <w:t>元，属于第二层次的余额为</w:t>
      </w:r>
      <w:r>
        <w:rPr>
          <w:kern w:val="0"/>
          <w:sz w:val="24"/>
        </w:rPr>
        <w:t>982,028,362.21</w:t>
      </w:r>
      <w:r>
        <w:rPr>
          <w:kern w:val="0"/>
          <w:sz w:val="24"/>
        </w:rPr>
        <w:t>元，无属于第三层次的余额</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日：第一层次</w:t>
      </w:r>
      <w:r>
        <w:rPr>
          <w:kern w:val="0"/>
          <w:sz w:val="24"/>
        </w:rPr>
        <w:t>99,785,867.09</w:t>
      </w:r>
      <w:r>
        <w:rPr>
          <w:kern w:val="0"/>
          <w:sz w:val="24"/>
        </w:rPr>
        <w:t>元，第二层次</w:t>
      </w:r>
      <w:r>
        <w:rPr>
          <w:kern w:val="0"/>
          <w:sz w:val="24"/>
        </w:rPr>
        <w:t>782,602,170.53</w:t>
      </w:r>
      <w:r>
        <w:rPr>
          <w:kern w:val="0"/>
          <w:sz w:val="24"/>
        </w:rPr>
        <w:t>元，无第三层次</w:t>
      </w:r>
      <w:r>
        <w:rPr>
          <w:kern w:val="0"/>
          <w:sz w:val="24"/>
        </w:rPr>
        <w:t>)</w:t>
      </w:r>
      <w:r>
        <w:rPr>
          <w:kern w:val="0"/>
          <w:sz w:val="24"/>
        </w:rPr>
        <w:t>。</w:t>
      </w:r>
    </w:p>
    <w:p w:rsidR="00052E5B" w:rsidRDefault="00574A39">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052E5B" w:rsidRDefault="00574A39">
      <w:pPr>
        <w:spacing w:before="29" w:line="288" w:lineRule="auto"/>
        <w:ind w:firstLineChars="200" w:firstLine="480"/>
        <w:rPr>
          <w:kern w:val="0"/>
          <w:sz w:val="24"/>
        </w:rPr>
      </w:pPr>
      <w:r>
        <w:rPr>
          <w:kern w:val="0"/>
          <w:sz w:val="24"/>
        </w:rPr>
        <w:t>本基金以导致各层次之间转换的事项发生日为确认各层次之间转换的时点。</w:t>
      </w:r>
    </w:p>
    <w:p w:rsidR="00052E5B" w:rsidRDefault="00574A39">
      <w:pPr>
        <w:spacing w:before="29" w:line="288" w:lineRule="auto"/>
        <w:ind w:firstLineChars="200" w:firstLine="480"/>
        <w:rPr>
          <w:kern w:val="0"/>
          <w:sz w:val="24"/>
        </w:rPr>
      </w:pPr>
      <w:r>
        <w:rPr>
          <w:kern w:val="0"/>
          <w:sz w:val="24"/>
        </w:rPr>
        <w:t>对于证券交易所上市的股票和债券，若出现重大事项停牌、交易不活跃</w:t>
      </w:r>
      <w:r>
        <w:rPr>
          <w:kern w:val="0"/>
          <w:sz w:val="24"/>
        </w:rPr>
        <w:t>(</w:t>
      </w:r>
      <w:r>
        <w:rPr>
          <w:kern w:val="0"/>
          <w:sz w:val="24"/>
        </w:rPr>
        <w:t>包括涨跌停时的交易不活跃</w:t>
      </w:r>
      <w:r>
        <w:rPr>
          <w:kern w:val="0"/>
          <w:sz w:val="24"/>
        </w:rPr>
        <w:t>)</w:t>
      </w:r>
      <w:r>
        <w:rPr>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052E5B" w:rsidRDefault="00574A39">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052E5B" w:rsidRDefault="00574A39">
      <w:pPr>
        <w:spacing w:before="29" w:line="288" w:lineRule="auto"/>
        <w:ind w:firstLineChars="200" w:firstLine="480"/>
        <w:rPr>
          <w:kern w:val="0"/>
          <w:sz w:val="24"/>
        </w:rPr>
      </w:pPr>
      <w:r>
        <w:rPr>
          <w:kern w:val="0"/>
          <w:sz w:val="24"/>
        </w:rPr>
        <w:t>无。</w:t>
      </w:r>
    </w:p>
    <w:p w:rsidR="00052E5B" w:rsidRDefault="00574A39">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052E5B" w:rsidRDefault="00574A39">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052E5B" w:rsidRDefault="00574A39">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052E5B" w:rsidRDefault="00574A39">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1A59F9" w:rsidRDefault="001A59F9" w:rsidP="00841931">
      <w:pPr>
        <w:spacing w:before="29" w:line="288" w:lineRule="auto"/>
        <w:ind w:firstLineChars="200" w:firstLine="480"/>
        <w:rPr>
          <w:kern w:val="0"/>
          <w:sz w:val="24"/>
        </w:rPr>
      </w:pPr>
      <w:r w:rsidRPr="00841931">
        <w:rPr>
          <w:kern w:val="0"/>
          <w:sz w:val="24"/>
        </w:rPr>
        <w:t xml:space="preserve">(2) </w:t>
      </w:r>
      <w:r w:rsidRPr="00841931">
        <w:rPr>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25" w:name="_Toc225498272"/>
      <w:bookmarkStart w:id="126" w:name="_Toc361324877"/>
      <w:bookmarkStart w:id="127" w:name="_Toc67589924"/>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25"/>
      <w:bookmarkEnd w:id="126"/>
      <w:bookmarkEnd w:id="127"/>
    </w:p>
    <w:p w:rsidR="00DB6EA0" w:rsidRPr="00DB6EA0" w:rsidRDefault="00DB6EA0" w:rsidP="00DB6EA0"/>
    <w:p w:rsidR="00832C5C" w:rsidRPr="00ED1FB8" w:rsidRDefault="00832C5C" w:rsidP="00ED1FB8">
      <w:pPr>
        <w:pStyle w:val="20"/>
        <w:spacing w:before="29" w:after="0" w:line="288" w:lineRule="auto"/>
        <w:rPr>
          <w:rFonts w:ascii="Times New Roman" w:hAnsi="Times New Roman"/>
          <w:kern w:val="0"/>
          <w:szCs w:val="24"/>
        </w:rPr>
      </w:pPr>
      <w:bookmarkStart w:id="128" w:name="_Toc225498273"/>
      <w:bookmarkStart w:id="129" w:name="_Toc361324878"/>
      <w:bookmarkStart w:id="130" w:name="_Toc67589925"/>
      <w:r w:rsidRPr="00ED1FB8">
        <w:rPr>
          <w:rFonts w:ascii="Times New Roman" w:hAnsi="Times New Roman"/>
          <w:kern w:val="0"/>
          <w:szCs w:val="24"/>
        </w:rPr>
        <w:t xml:space="preserve">8.1 </w:t>
      </w:r>
      <w:r w:rsidRPr="00ED1FB8">
        <w:rPr>
          <w:rFonts w:ascii="Times New Roman" w:hAnsi="Times New Roman"/>
          <w:kern w:val="0"/>
          <w:szCs w:val="24"/>
        </w:rPr>
        <w:t>期末基金资产组合情况</w:t>
      </w:r>
      <w:bookmarkEnd w:id="128"/>
      <w:bookmarkEnd w:id="129"/>
      <w:bookmarkEnd w:id="130"/>
    </w:p>
    <w:p w:rsidR="00832C5C" w:rsidRPr="00A73188" w:rsidRDefault="00832C5C" w:rsidP="00832C5C">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183,654,711.79</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15.12</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183,654,711.79</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15.12</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971,873,736.50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79.99</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971,873,736.50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79.99</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33,000,000.00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2.72</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6,731,250.02</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0.55</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19,753,967.95</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1.63</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1,215,013,666.26</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ED1FB8" w:rsidRDefault="001A59F9" w:rsidP="00ED1FB8">
      <w:pPr>
        <w:pStyle w:val="20"/>
        <w:spacing w:before="29" w:after="0" w:line="288" w:lineRule="auto"/>
        <w:rPr>
          <w:rFonts w:ascii="Times New Roman" w:hAnsi="Times New Roman"/>
          <w:kern w:val="0"/>
          <w:szCs w:val="24"/>
        </w:rPr>
      </w:pPr>
      <w:bookmarkStart w:id="131" w:name="_Toc225498274"/>
      <w:bookmarkStart w:id="132" w:name="_Toc361324879"/>
      <w:bookmarkStart w:id="133" w:name="_Toc67589926"/>
      <w:r w:rsidRPr="00ED1FB8">
        <w:rPr>
          <w:rFonts w:ascii="Times New Roman" w:hAnsi="Times New Roman"/>
          <w:kern w:val="0"/>
          <w:szCs w:val="24"/>
        </w:rPr>
        <w:t>8.2</w:t>
      </w:r>
      <w:r w:rsidRPr="00ED1FB8">
        <w:rPr>
          <w:rFonts w:ascii="Times New Roman" w:hAnsi="Times New Roman" w:hint="eastAsia"/>
          <w:kern w:val="0"/>
          <w:szCs w:val="24"/>
        </w:rPr>
        <w:t>期末按行业分类的股票投资组合</w:t>
      </w:r>
      <w:bookmarkEnd w:id="131"/>
      <w:bookmarkEnd w:id="132"/>
      <w:bookmarkEnd w:id="133"/>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1A59F9" w:rsidRPr="00D564C7" w:rsidTr="002A14A1">
        <w:tc>
          <w:tcPr>
            <w:tcW w:w="85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A</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农、林、牧、渔业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B</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采矿业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1,470,000.00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0.12</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C</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制造业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115,535,341.87</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9.54</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D</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电力、热力、燃气及水生产和供应业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2,201,484.00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0.18</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E</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建筑业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2,891,913.78</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0.24</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F</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批发和零售业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16,322.72</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0.00</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G</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交通运输、仓储和邮政业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4,637,676.88</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0.38</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H</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住宿和餐饮业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I</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信息传输、软件和信息技术服务业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11,744,439.80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0.97</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J</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金融业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28,045,132.47</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2.32</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K</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房地产业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12,955,811.14</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1.07</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L</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租赁和商务服务业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M</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科学研究和技术服务业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269,011.76</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0.02</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N</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水利、环境和公共设施管理业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3,839,316.10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0.32</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O</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居民服务、修理和其他服务业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P</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教育</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Q</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卫生和社会工作</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lastRenderedPageBreak/>
              <w:t>R</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文化、体育和娱乐业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48,261.27</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0.00</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S</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综合</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p>
        </w:tc>
        <w:tc>
          <w:tcPr>
            <w:tcW w:w="3685" w:type="dxa"/>
            <w:vAlign w:val="center"/>
          </w:tcPr>
          <w:p w:rsidR="001A59F9" w:rsidRPr="00DD699C" w:rsidRDefault="001A59F9" w:rsidP="005D0002">
            <w:pPr>
              <w:spacing w:before="29" w:line="288" w:lineRule="auto"/>
              <w:rPr>
                <w:sz w:val="24"/>
              </w:rPr>
            </w:pPr>
            <w:r w:rsidRPr="00DD699C">
              <w:rPr>
                <w:rFonts w:hint="eastAsia"/>
                <w:sz w:val="24"/>
              </w:rPr>
              <w:t>合计</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183,654,711.79</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15.17</w:t>
            </w:r>
          </w:p>
        </w:tc>
      </w:tr>
    </w:tbl>
    <w:p w:rsidR="00FA743C" w:rsidRDefault="00FA743C" w:rsidP="00AF746E">
      <w:pPr>
        <w:tabs>
          <w:tab w:val="left" w:pos="426"/>
        </w:tabs>
        <w:spacing w:before="29" w:line="288" w:lineRule="auto"/>
        <w:jc w:val="left"/>
        <w:rPr>
          <w:kern w:val="0"/>
          <w:sz w:val="24"/>
        </w:rPr>
      </w:pP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ED1FB8" w:rsidRDefault="001A59F9" w:rsidP="00ED1FB8">
      <w:pPr>
        <w:pStyle w:val="20"/>
        <w:spacing w:before="29" w:after="0" w:line="288" w:lineRule="auto"/>
        <w:rPr>
          <w:rFonts w:ascii="Times New Roman" w:hAnsi="Times New Roman"/>
          <w:kern w:val="0"/>
          <w:szCs w:val="24"/>
        </w:rPr>
      </w:pPr>
      <w:bookmarkStart w:id="134" w:name="_Toc361324881"/>
      <w:bookmarkStart w:id="135" w:name="_Toc67589927"/>
      <w:r w:rsidRPr="00ED1FB8">
        <w:rPr>
          <w:rFonts w:ascii="Times New Roman" w:hAnsi="Times New Roman"/>
          <w:kern w:val="0"/>
          <w:szCs w:val="24"/>
        </w:rPr>
        <w:t>8.3</w:t>
      </w:r>
      <w:r w:rsidRPr="00ED1FB8">
        <w:rPr>
          <w:rFonts w:ascii="Times New Roman" w:hAnsi="Times New Roman" w:hint="eastAsia"/>
          <w:kern w:val="0"/>
          <w:szCs w:val="24"/>
        </w:rPr>
        <w:t>期末按公允价值占基金资产净值比例大小排序的所有股票投资明细</w:t>
      </w:r>
      <w:bookmarkEnd w:id="134"/>
      <w:bookmarkEnd w:id="13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27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15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股</w:t>
            </w:r>
            <w:r w:rsidRPr="000C342B">
              <w:rPr>
                <w:color w:val="000000"/>
                <w:sz w:val="24"/>
              </w:rPr>
              <w:t>)</w:t>
            </w:r>
          </w:p>
        </w:tc>
        <w:tc>
          <w:tcPr>
            <w:tcW w:w="1932" w:type="dxa"/>
            <w:vAlign w:val="center"/>
          </w:tcPr>
          <w:p w:rsidR="001A59F9" w:rsidRPr="000C342B" w:rsidRDefault="001A59F9" w:rsidP="000C342B">
            <w:pPr>
              <w:widowControl/>
              <w:autoSpaceDE w:val="0"/>
              <w:autoSpaceDN w:val="0"/>
              <w:adjustRightInd w:val="0"/>
              <w:spacing w:before="29" w:line="288" w:lineRule="auto"/>
              <w:ind w:right="-15"/>
              <w:jc w:val="center"/>
              <w:textAlignment w:val="bottom"/>
              <w:rPr>
                <w:color w:val="000000"/>
                <w:sz w:val="24"/>
              </w:rPr>
            </w:pPr>
            <w:r w:rsidRPr="000C342B">
              <w:rPr>
                <w:rFonts w:hint="eastAsia"/>
                <w:color w:val="000000"/>
                <w:sz w:val="24"/>
              </w:rPr>
              <w:t>公允价值</w:t>
            </w:r>
          </w:p>
        </w:tc>
        <w:tc>
          <w:tcPr>
            <w:tcW w:w="16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052E5B">
        <w:trPr>
          <w:jc w:val="center"/>
        </w:trPr>
        <w:tc>
          <w:tcPr>
            <w:tcW w:w="817" w:type="dxa"/>
            <w:vAlign w:val="center"/>
          </w:tcPr>
          <w:p w:rsidR="00052E5B" w:rsidRDefault="00574A39">
            <w:pPr>
              <w:jc w:val="center"/>
            </w:pPr>
            <w:r>
              <w:rPr>
                <w:color w:val="000000"/>
                <w:sz w:val="24"/>
              </w:rPr>
              <w:t>1</w:t>
            </w:r>
          </w:p>
        </w:tc>
        <w:tc>
          <w:tcPr>
            <w:tcW w:w="1276" w:type="dxa"/>
            <w:vAlign w:val="center"/>
          </w:tcPr>
          <w:p w:rsidR="00052E5B" w:rsidRDefault="00574A39">
            <w:pPr>
              <w:jc w:val="center"/>
            </w:pPr>
            <w:r>
              <w:rPr>
                <w:color w:val="000000"/>
                <w:sz w:val="24"/>
              </w:rPr>
              <w:t>002493</w:t>
            </w:r>
          </w:p>
        </w:tc>
        <w:tc>
          <w:tcPr>
            <w:tcW w:w="1701" w:type="dxa"/>
            <w:vAlign w:val="center"/>
          </w:tcPr>
          <w:p w:rsidR="00052E5B" w:rsidRDefault="00574A39">
            <w:pPr>
              <w:jc w:val="center"/>
            </w:pPr>
            <w:r>
              <w:rPr>
                <w:color w:val="000000"/>
                <w:sz w:val="24"/>
              </w:rPr>
              <w:t>荣盛石化</w:t>
            </w:r>
          </w:p>
        </w:tc>
        <w:tc>
          <w:tcPr>
            <w:tcW w:w="1559" w:type="dxa"/>
            <w:vAlign w:val="center"/>
          </w:tcPr>
          <w:p w:rsidR="00052E5B" w:rsidRDefault="00574A39">
            <w:pPr>
              <w:jc w:val="right"/>
            </w:pPr>
            <w:r>
              <w:rPr>
                <w:color w:val="000000"/>
                <w:sz w:val="24"/>
              </w:rPr>
              <w:t>402,600</w:t>
            </w:r>
          </w:p>
        </w:tc>
        <w:tc>
          <w:tcPr>
            <w:tcW w:w="1932" w:type="dxa"/>
            <w:vAlign w:val="center"/>
          </w:tcPr>
          <w:p w:rsidR="00052E5B" w:rsidRDefault="00574A39">
            <w:pPr>
              <w:jc w:val="right"/>
            </w:pPr>
            <w:r>
              <w:rPr>
                <w:color w:val="000000"/>
                <w:sz w:val="24"/>
              </w:rPr>
              <w:t>11,115,786.00</w:t>
            </w:r>
          </w:p>
        </w:tc>
        <w:tc>
          <w:tcPr>
            <w:tcW w:w="1612" w:type="dxa"/>
            <w:vAlign w:val="center"/>
          </w:tcPr>
          <w:p w:rsidR="00052E5B" w:rsidRDefault="00574A39">
            <w:pPr>
              <w:jc w:val="right"/>
            </w:pPr>
            <w:r>
              <w:rPr>
                <w:color w:val="000000"/>
                <w:sz w:val="24"/>
              </w:rPr>
              <w:t>0.92</w:t>
            </w:r>
          </w:p>
        </w:tc>
      </w:tr>
      <w:tr w:rsidR="00052E5B">
        <w:trPr>
          <w:jc w:val="center"/>
        </w:trPr>
        <w:tc>
          <w:tcPr>
            <w:tcW w:w="817" w:type="dxa"/>
            <w:vAlign w:val="center"/>
          </w:tcPr>
          <w:p w:rsidR="00052E5B" w:rsidRDefault="00574A39">
            <w:pPr>
              <w:jc w:val="center"/>
            </w:pPr>
            <w:r>
              <w:rPr>
                <w:color w:val="000000"/>
                <w:sz w:val="24"/>
              </w:rPr>
              <w:t>2</w:t>
            </w:r>
          </w:p>
        </w:tc>
        <w:tc>
          <w:tcPr>
            <w:tcW w:w="1276" w:type="dxa"/>
            <w:vAlign w:val="center"/>
          </w:tcPr>
          <w:p w:rsidR="00052E5B" w:rsidRDefault="00574A39">
            <w:pPr>
              <w:jc w:val="center"/>
            </w:pPr>
            <w:r>
              <w:rPr>
                <w:color w:val="000000"/>
                <w:sz w:val="24"/>
              </w:rPr>
              <w:t>002271</w:t>
            </w:r>
          </w:p>
        </w:tc>
        <w:tc>
          <w:tcPr>
            <w:tcW w:w="1701" w:type="dxa"/>
            <w:vAlign w:val="center"/>
          </w:tcPr>
          <w:p w:rsidR="00052E5B" w:rsidRDefault="00574A39">
            <w:pPr>
              <w:jc w:val="center"/>
            </w:pPr>
            <w:r>
              <w:rPr>
                <w:color w:val="000000"/>
                <w:sz w:val="24"/>
              </w:rPr>
              <w:t>东方雨虹</w:t>
            </w:r>
          </w:p>
        </w:tc>
        <w:tc>
          <w:tcPr>
            <w:tcW w:w="1559" w:type="dxa"/>
            <w:vAlign w:val="center"/>
          </w:tcPr>
          <w:p w:rsidR="00052E5B" w:rsidRDefault="00574A39">
            <w:pPr>
              <w:jc w:val="right"/>
            </w:pPr>
            <w:r>
              <w:rPr>
                <w:color w:val="000000"/>
                <w:sz w:val="24"/>
              </w:rPr>
              <w:t>280,843</w:t>
            </w:r>
          </w:p>
        </w:tc>
        <w:tc>
          <w:tcPr>
            <w:tcW w:w="1932" w:type="dxa"/>
            <w:vAlign w:val="center"/>
          </w:tcPr>
          <w:p w:rsidR="00052E5B" w:rsidRDefault="00574A39">
            <w:pPr>
              <w:jc w:val="right"/>
            </w:pPr>
            <w:r>
              <w:rPr>
                <w:color w:val="000000"/>
                <w:sz w:val="24"/>
              </w:rPr>
              <w:t>10,896,708.40</w:t>
            </w:r>
          </w:p>
        </w:tc>
        <w:tc>
          <w:tcPr>
            <w:tcW w:w="1612" w:type="dxa"/>
            <w:vAlign w:val="center"/>
          </w:tcPr>
          <w:p w:rsidR="00052E5B" w:rsidRDefault="00574A39">
            <w:pPr>
              <w:jc w:val="right"/>
            </w:pPr>
            <w:r>
              <w:rPr>
                <w:color w:val="000000"/>
                <w:sz w:val="24"/>
              </w:rPr>
              <w:t>0.90</w:t>
            </w:r>
          </w:p>
        </w:tc>
      </w:tr>
      <w:tr w:rsidR="00052E5B">
        <w:trPr>
          <w:jc w:val="center"/>
        </w:trPr>
        <w:tc>
          <w:tcPr>
            <w:tcW w:w="817" w:type="dxa"/>
            <w:vAlign w:val="center"/>
          </w:tcPr>
          <w:p w:rsidR="00052E5B" w:rsidRDefault="00574A39">
            <w:pPr>
              <w:jc w:val="center"/>
            </w:pPr>
            <w:r>
              <w:rPr>
                <w:color w:val="000000"/>
                <w:sz w:val="24"/>
              </w:rPr>
              <w:t>3</w:t>
            </w:r>
          </w:p>
        </w:tc>
        <w:tc>
          <w:tcPr>
            <w:tcW w:w="1276" w:type="dxa"/>
            <w:vAlign w:val="center"/>
          </w:tcPr>
          <w:p w:rsidR="00052E5B" w:rsidRDefault="00574A39">
            <w:pPr>
              <w:jc w:val="center"/>
            </w:pPr>
            <w:r>
              <w:rPr>
                <w:color w:val="000000"/>
                <w:sz w:val="24"/>
              </w:rPr>
              <w:t>002064</w:t>
            </w:r>
          </w:p>
        </w:tc>
        <w:tc>
          <w:tcPr>
            <w:tcW w:w="1701" w:type="dxa"/>
            <w:vAlign w:val="center"/>
          </w:tcPr>
          <w:p w:rsidR="00052E5B" w:rsidRDefault="004514EA">
            <w:pPr>
              <w:jc w:val="center"/>
            </w:pPr>
            <w:r>
              <w:rPr>
                <w:color w:val="000000"/>
                <w:sz w:val="24"/>
              </w:rPr>
              <w:t>华峰</w:t>
            </w:r>
            <w:r>
              <w:rPr>
                <w:rFonts w:hint="eastAsia"/>
                <w:color w:val="000000"/>
                <w:sz w:val="24"/>
              </w:rPr>
              <w:t>化学</w:t>
            </w:r>
          </w:p>
        </w:tc>
        <w:tc>
          <w:tcPr>
            <w:tcW w:w="1559" w:type="dxa"/>
            <w:vAlign w:val="center"/>
          </w:tcPr>
          <w:p w:rsidR="00052E5B" w:rsidRDefault="00574A39">
            <w:pPr>
              <w:jc w:val="right"/>
            </w:pPr>
            <w:r>
              <w:rPr>
                <w:color w:val="000000"/>
                <w:sz w:val="24"/>
              </w:rPr>
              <w:t>1,077,500</w:t>
            </w:r>
          </w:p>
        </w:tc>
        <w:tc>
          <w:tcPr>
            <w:tcW w:w="1932" w:type="dxa"/>
            <w:vAlign w:val="center"/>
          </w:tcPr>
          <w:p w:rsidR="00052E5B" w:rsidRDefault="00574A39">
            <w:pPr>
              <w:jc w:val="right"/>
            </w:pPr>
            <w:r>
              <w:rPr>
                <w:color w:val="000000"/>
                <w:sz w:val="24"/>
              </w:rPr>
              <w:t>10,871,975.00</w:t>
            </w:r>
          </w:p>
        </w:tc>
        <w:tc>
          <w:tcPr>
            <w:tcW w:w="1612" w:type="dxa"/>
            <w:vAlign w:val="center"/>
          </w:tcPr>
          <w:p w:rsidR="00052E5B" w:rsidRDefault="00574A39">
            <w:pPr>
              <w:jc w:val="right"/>
            </w:pPr>
            <w:r>
              <w:rPr>
                <w:color w:val="000000"/>
                <w:sz w:val="24"/>
              </w:rPr>
              <w:t>0.90</w:t>
            </w:r>
          </w:p>
        </w:tc>
      </w:tr>
      <w:tr w:rsidR="00052E5B">
        <w:trPr>
          <w:jc w:val="center"/>
        </w:trPr>
        <w:tc>
          <w:tcPr>
            <w:tcW w:w="817" w:type="dxa"/>
            <w:vAlign w:val="center"/>
          </w:tcPr>
          <w:p w:rsidR="00052E5B" w:rsidRDefault="00574A39">
            <w:pPr>
              <w:jc w:val="center"/>
            </w:pPr>
            <w:r>
              <w:rPr>
                <w:color w:val="000000"/>
                <w:sz w:val="24"/>
              </w:rPr>
              <w:t>4</w:t>
            </w:r>
          </w:p>
        </w:tc>
        <w:tc>
          <w:tcPr>
            <w:tcW w:w="1276" w:type="dxa"/>
            <w:vAlign w:val="center"/>
          </w:tcPr>
          <w:p w:rsidR="00052E5B" w:rsidRDefault="00574A39">
            <w:pPr>
              <w:jc w:val="center"/>
            </w:pPr>
            <w:r>
              <w:rPr>
                <w:color w:val="000000"/>
                <w:sz w:val="24"/>
              </w:rPr>
              <w:t>600519</w:t>
            </w:r>
          </w:p>
        </w:tc>
        <w:tc>
          <w:tcPr>
            <w:tcW w:w="1701" w:type="dxa"/>
            <w:vAlign w:val="center"/>
          </w:tcPr>
          <w:p w:rsidR="00052E5B" w:rsidRDefault="00574A39">
            <w:pPr>
              <w:jc w:val="center"/>
            </w:pPr>
            <w:r>
              <w:rPr>
                <w:color w:val="000000"/>
                <w:sz w:val="24"/>
              </w:rPr>
              <w:t>贵州茅台</w:t>
            </w:r>
          </w:p>
        </w:tc>
        <w:tc>
          <w:tcPr>
            <w:tcW w:w="1559" w:type="dxa"/>
            <w:vAlign w:val="center"/>
          </w:tcPr>
          <w:p w:rsidR="00052E5B" w:rsidRDefault="00574A39">
            <w:pPr>
              <w:jc w:val="right"/>
            </w:pPr>
            <w:r>
              <w:rPr>
                <w:color w:val="000000"/>
                <w:sz w:val="24"/>
              </w:rPr>
              <w:t>5,000</w:t>
            </w:r>
          </w:p>
        </w:tc>
        <w:tc>
          <w:tcPr>
            <w:tcW w:w="1932" w:type="dxa"/>
            <w:vAlign w:val="center"/>
          </w:tcPr>
          <w:p w:rsidR="00052E5B" w:rsidRDefault="00574A39">
            <w:pPr>
              <w:jc w:val="right"/>
            </w:pPr>
            <w:r>
              <w:rPr>
                <w:color w:val="000000"/>
                <w:sz w:val="24"/>
              </w:rPr>
              <w:t>9,990,000.00</w:t>
            </w:r>
          </w:p>
        </w:tc>
        <w:tc>
          <w:tcPr>
            <w:tcW w:w="1612" w:type="dxa"/>
            <w:vAlign w:val="center"/>
          </w:tcPr>
          <w:p w:rsidR="00052E5B" w:rsidRDefault="00574A39">
            <w:pPr>
              <w:jc w:val="right"/>
            </w:pPr>
            <w:r>
              <w:rPr>
                <w:color w:val="000000"/>
                <w:sz w:val="24"/>
              </w:rPr>
              <w:t>0.83</w:t>
            </w:r>
          </w:p>
        </w:tc>
      </w:tr>
      <w:tr w:rsidR="00052E5B">
        <w:trPr>
          <w:jc w:val="center"/>
        </w:trPr>
        <w:tc>
          <w:tcPr>
            <w:tcW w:w="817" w:type="dxa"/>
            <w:vAlign w:val="center"/>
          </w:tcPr>
          <w:p w:rsidR="00052E5B" w:rsidRDefault="00574A39">
            <w:pPr>
              <w:jc w:val="center"/>
            </w:pPr>
            <w:r>
              <w:rPr>
                <w:color w:val="000000"/>
                <w:sz w:val="24"/>
              </w:rPr>
              <w:t>5</w:t>
            </w:r>
          </w:p>
        </w:tc>
        <w:tc>
          <w:tcPr>
            <w:tcW w:w="1276" w:type="dxa"/>
            <w:vAlign w:val="center"/>
          </w:tcPr>
          <w:p w:rsidR="00052E5B" w:rsidRDefault="00574A39">
            <w:pPr>
              <w:jc w:val="center"/>
            </w:pPr>
            <w:r>
              <w:rPr>
                <w:color w:val="000000"/>
                <w:sz w:val="24"/>
              </w:rPr>
              <w:t>601601</w:t>
            </w:r>
          </w:p>
        </w:tc>
        <w:tc>
          <w:tcPr>
            <w:tcW w:w="1701" w:type="dxa"/>
            <w:vAlign w:val="center"/>
          </w:tcPr>
          <w:p w:rsidR="00052E5B" w:rsidRDefault="00574A39">
            <w:pPr>
              <w:jc w:val="center"/>
            </w:pPr>
            <w:r>
              <w:rPr>
                <w:color w:val="000000"/>
                <w:sz w:val="24"/>
              </w:rPr>
              <w:t>中国太保</w:t>
            </w:r>
          </w:p>
        </w:tc>
        <w:tc>
          <w:tcPr>
            <w:tcW w:w="1559" w:type="dxa"/>
            <w:vAlign w:val="center"/>
          </w:tcPr>
          <w:p w:rsidR="00052E5B" w:rsidRDefault="00574A39">
            <w:pPr>
              <w:jc w:val="right"/>
            </w:pPr>
            <w:r>
              <w:rPr>
                <w:color w:val="000000"/>
                <w:sz w:val="24"/>
              </w:rPr>
              <w:t>245,300</w:t>
            </w:r>
          </w:p>
        </w:tc>
        <w:tc>
          <w:tcPr>
            <w:tcW w:w="1932" w:type="dxa"/>
            <w:vAlign w:val="center"/>
          </w:tcPr>
          <w:p w:rsidR="00052E5B" w:rsidRDefault="00574A39">
            <w:pPr>
              <w:jc w:val="right"/>
            </w:pPr>
            <w:r>
              <w:rPr>
                <w:color w:val="000000"/>
                <w:sz w:val="24"/>
              </w:rPr>
              <w:t>9,419,520.00</w:t>
            </w:r>
          </w:p>
        </w:tc>
        <w:tc>
          <w:tcPr>
            <w:tcW w:w="1612" w:type="dxa"/>
            <w:vAlign w:val="center"/>
          </w:tcPr>
          <w:p w:rsidR="00052E5B" w:rsidRDefault="00574A39">
            <w:pPr>
              <w:jc w:val="right"/>
            </w:pPr>
            <w:r>
              <w:rPr>
                <w:color w:val="000000"/>
                <w:sz w:val="24"/>
              </w:rPr>
              <w:t>0.78</w:t>
            </w:r>
          </w:p>
        </w:tc>
      </w:tr>
      <w:tr w:rsidR="00052E5B">
        <w:trPr>
          <w:jc w:val="center"/>
        </w:trPr>
        <w:tc>
          <w:tcPr>
            <w:tcW w:w="817" w:type="dxa"/>
            <w:vAlign w:val="center"/>
          </w:tcPr>
          <w:p w:rsidR="00052E5B" w:rsidRDefault="00574A39">
            <w:pPr>
              <w:jc w:val="center"/>
            </w:pPr>
            <w:r>
              <w:rPr>
                <w:color w:val="000000"/>
                <w:sz w:val="24"/>
              </w:rPr>
              <w:t>6</w:t>
            </w:r>
          </w:p>
        </w:tc>
        <w:tc>
          <w:tcPr>
            <w:tcW w:w="1276" w:type="dxa"/>
            <w:vAlign w:val="center"/>
          </w:tcPr>
          <w:p w:rsidR="00052E5B" w:rsidRDefault="00574A39">
            <w:pPr>
              <w:jc w:val="center"/>
            </w:pPr>
            <w:r>
              <w:rPr>
                <w:color w:val="000000"/>
                <w:sz w:val="24"/>
              </w:rPr>
              <w:t>002179</w:t>
            </w:r>
          </w:p>
        </w:tc>
        <w:tc>
          <w:tcPr>
            <w:tcW w:w="1701" w:type="dxa"/>
            <w:vAlign w:val="center"/>
          </w:tcPr>
          <w:p w:rsidR="00052E5B" w:rsidRDefault="00574A39">
            <w:pPr>
              <w:jc w:val="center"/>
            </w:pPr>
            <w:r>
              <w:rPr>
                <w:color w:val="000000"/>
                <w:sz w:val="24"/>
              </w:rPr>
              <w:t>中航光电</w:t>
            </w:r>
          </w:p>
        </w:tc>
        <w:tc>
          <w:tcPr>
            <w:tcW w:w="1559" w:type="dxa"/>
            <w:vAlign w:val="center"/>
          </w:tcPr>
          <w:p w:rsidR="00052E5B" w:rsidRDefault="00574A39">
            <w:pPr>
              <w:jc w:val="right"/>
            </w:pPr>
            <w:r>
              <w:rPr>
                <w:color w:val="000000"/>
                <w:sz w:val="24"/>
              </w:rPr>
              <w:t>108,300</w:t>
            </w:r>
          </w:p>
        </w:tc>
        <w:tc>
          <w:tcPr>
            <w:tcW w:w="1932" w:type="dxa"/>
            <w:vAlign w:val="center"/>
          </w:tcPr>
          <w:p w:rsidR="00052E5B" w:rsidRDefault="00574A39">
            <w:pPr>
              <w:jc w:val="right"/>
            </w:pPr>
            <w:r>
              <w:rPr>
                <w:color w:val="000000"/>
                <w:sz w:val="24"/>
              </w:rPr>
              <w:t>8,478,807.00</w:t>
            </w:r>
          </w:p>
        </w:tc>
        <w:tc>
          <w:tcPr>
            <w:tcW w:w="1612" w:type="dxa"/>
            <w:vAlign w:val="center"/>
          </w:tcPr>
          <w:p w:rsidR="00052E5B" w:rsidRDefault="00574A39">
            <w:pPr>
              <w:jc w:val="right"/>
            </w:pPr>
            <w:r>
              <w:rPr>
                <w:color w:val="000000"/>
                <w:sz w:val="24"/>
              </w:rPr>
              <w:t>0.70</w:t>
            </w:r>
          </w:p>
        </w:tc>
      </w:tr>
      <w:tr w:rsidR="00052E5B">
        <w:trPr>
          <w:jc w:val="center"/>
        </w:trPr>
        <w:tc>
          <w:tcPr>
            <w:tcW w:w="817" w:type="dxa"/>
            <w:vAlign w:val="center"/>
          </w:tcPr>
          <w:p w:rsidR="00052E5B" w:rsidRDefault="00574A39">
            <w:pPr>
              <w:jc w:val="center"/>
            </w:pPr>
            <w:r>
              <w:rPr>
                <w:color w:val="000000"/>
                <w:sz w:val="24"/>
              </w:rPr>
              <w:t>7</w:t>
            </w:r>
          </w:p>
        </w:tc>
        <w:tc>
          <w:tcPr>
            <w:tcW w:w="1276" w:type="dxa"/>
            <w:vAlign w:val="center"/>
          </w:tcPr>
          <w:p w:rsidR="00052E5B" w:rsidRDefault="00574A39">
            <w:pPr>
              <w:jc w:val="center"/>
            </w:pPr>
            <w:r>
              <w:rPr>
                <w:color w:val="000000"/>
                <w:sz w:val="24"/>
              </w:rPr>
              <w:t>600048</w:t>
            </w:r>
          </w:p>
        </w:tc>
        <w:tc>
          <w:tcPr>
            <w:tcW w:w="1701" w:type="dxa"/>
            <w:vAlign w:val="center"/>
          </w:tcPr>
          <w:p w:rsidR="00052E5B" w:rsidRDefault="00574A39">
            <w:pPr>
              <w:jc w:val="center"/>
            </w:pPr>
            <w:r>
              <w:rPr>
                <w:color w:val="000000"/>
                <w:sz w:val="24"/>
              </w:rPr>
              <w:t>保利地产</w:t>
            </w:r>
          </w:p>
        </w:tc>
        <w:tc>
          <w:tcPr>
            <w:tcW w:w="1559" w:type="dxa"/>
            <w:vAlign w:val="center"/>
          </w:tcPr>
          <w:p w:rsidR="00052E5B" w:rsidRDefault="00574A39">
            <w:pPr>
              <w:jc w:val="right"/>
            </w:pPr>
            <w:r>
              <w:rPr>
                <w:color w:val="000000"/>
                <w:sz w:val="24"/>
              </w:rPr>
              <w:t>528,300</w:t>
            </w:r>
          </w:p>
        </w:tc>
        <w:tc>
          <w:tcPr>
            <w:tcW w:w="1932" w:type="dxa"/>
            <w:vAlign w:val="center"/>
          </w:tcPr>
          <w:p w:rsidR="00052E5B" w:rsidRDefault="00574A39">
            <w:pPr>
              <w:jc w:val="right"/>
            </w:pPr>
            <w:r>
              <w:rPr>
                <w:color w:val="000000"/>
                <w:sz w:val="24"/>
              </w:rPr>
              <w:t>8,357,706.00</w:t>
            </w:r>
          </w:p>
        </w:tc>
        <w:tc>
          <w:tcPr>
            <w:tcW w:w="1612" w:type="dxa"/>
            <w:vAlign w:val="center"/>
          </w:tcPr>
          <w:p w:rsidR="00052E5B" w:rsidRDefault="00574A39">
            <w:pPr>
              <w:jc w:val="right"/>
            </w:pPr>
            <w:r>
              <w:rPr>
                <w:color w:val="000000"/>
                <w:sz w:val="24"/>
              </w:rPr>
              <w:t>0.69</w:t>
            </w:r>
          </w:p>
        </w:tc>
      </w:tr>
      <w:tr w:rsidR="00052E5B">
        <w:trPr>
          <w:jc w:val="center"/>
        </w:trPr>
        <w:tc>
          <w:tcPr>
            <w:tcW w:w="817" w:type="dxa"/>
            <w:vAlign w:val="center"/>
          </w:tcPr>
          <w:p w:rsidR="00052E5B" w:rsidRDefault="00574A39">
            <w:pPr>
              <w:jc w:val="center"/>
            </w:pPr>
            <w:r>
              <w:rPr>
                <w:color w:val="000000"/>
                <w:sz w:val="24"/>
              </w:rPr>
              <w:t>8</w:t>
            </w:r>
          </w:p>
        </w:tc>
        <w:tc>
          <w:tcPr>
            <w:tcW w:w="1276" w:type="dxa"/>
            <w:vAlign w:val="center"/>
          </w:tcPr>
          <w:p w:rsidR="00052E5B" w:rsidRDefault="00574A39">
            <w:pPr>
              <w:jc w:val="center"/>
            </w:pPr>
            <w:r>
              <w:rPr>
                <w:color w:val="000000"/>
                <w:sz w:val="24"/>
              </w:rPr>
              <w:t>601838</w:t>
            </w:r>
          </w:p>
        </w:tc>
        <w:tc>
          <w:tcPr>
            <w:tcW w:w="1701" w:type="dxa"/>
            <w:vAlign w:val="center"/>
          </w:tcPr>
          <w:p w:rsidR="00052E5B" w:rsidRDefault="00574A39">
            <w:pPr>
              <w:jc w:val="center"/>
            </w:pPr>
            <w:r>
              <w:rPr>
                <w:color w:val="000000"/>
                <w:sz w:val="24"/>
              </w:rPr>
              <w:t>成都银行</w:t>
            </w:r>
          </w:p>
        </w:tc>
        <w:tc>
          <w:tcPr>
            <w:tcW w:w="1559" w:type="dxa"/>
            <w:vAlign w:val="center"/>
          </w:tcPr>
          <w:p w:rsidR="00052E5B" w:rsidRDefault="00574A39">
            <w:pPr>
              <w:jc w:val="right"/>
            </w:pPr>
            <w:r>
              <w:rPr>
                <w:color w:val="000000"/>
                <w:sz w:val="24"/>
              </w:rPr>
              <w:t>725,400</w:t>
            </w:r>
          </w:p>
        </w:tc>
        <w:tc>
          <w:tcPr>
            <w:tcW w:w="1932" w:type="dxa"/>
            <w:vAlign w:val="center"/>
          </w:tcPr>
          <w:p w:rsidR="00052E5B" w:rsidRDefault="00574A39">
            <w:pPr>
              <w:jc w:val="right"/>
            </w:pPr>
            <w:r>
              <w:rPr>
                <w:color w:val="000000"/>
                <w:sz w:val="24"/>
              </w:rPr>
              <w:t>7,740,018.00</w:t>
            </w:r>
          </w:p>
        </w:tc>
        <w:tc>
          <w:tcPr>
            <w:tcW w:w="1612" w:type="dxa"/>
            <w:vAlign w:val="center"/>
          </w:tcPr>
          <w:p w:rsidR="00052E5B" w:rsidRDefault="00574A39">
            <w:pPr>
              <w:jc w:val="right"/>
            </w:pPr>
            <w:r>
              <w:rPr>
                <w:color w:val="000000"/>
                <w:sz w:val="24"/>
              </w:rPr>
              <w:t>0.64</w:t>
            </w:r>
          </w:p>
        </w:tc>
      </w:tr>
      <w:tr w:rsidR="00052E5B">
        <w:trPr>
          <w:jc w:val="center"/>
        </w:trPr>
        <w:tc>
          <w:tcPr>
            <w:tcW w:w="817" w:type="dxa"/>
            <w:vAlign w:val="center"/>
          </w:tcPr>
          <w:p w:rsidR="00052E5B" w:rsidRDefault="00574A39">
            <w:pPr>
              <w:jc w:val="center"/>
            </w:pPr>
            <w:r>
              <w:rPr>
                <w:color w:val="000000"/>
                <w:sz w:val="24"/>
              </w:rPr>
              <w:t>9</w:t>
            </w:r>
          </w:p>
        </w:tc>
        <w:tc>
          <w:tcPr>
            <w:tcW w:w="1276" w:type="dxa"/>
            <w:vAlign w:val="center"/>
          </w:tcPr>
          <w:p w:rsidR="00052E5B" w:rsidRDefault="00574A39">
            <w:pPr>
              <w:jc w:val="center"/>
            </w:pPr>
            <w:r>
              <w:rPr>
                <w:color w:val="000000"/>
                <w:sz w:val="24"/>
              </w:rPr>
              <w:t>601818</w:t>
            </w:r>
          </w:p>
        </w:tc>
        <w:tc>
          <w:tcPr>
            <w:tcW w:w="1701" w:type="dxa"/>
            <w:vAlign w:val="center"/>
          </w:tcPr>
          <w:p w:rsidR="00052E5B" w:rsidRDefault="00574A39">
            <w:pPr>
              <w:jc w:val="center"/>
            </w:pPr>
            <w:r>
              <w:rPr>
                <w:color w:val="000000"/>
                <w:sz w:val="24"/>
              </w:rPr>
              <w:t>光大银行</w:t>
            </w:r>
          </w:p>
        </w:tc>
        <w:tc>
          <w:tcPr>
            <w:tcW w:w="1559" w:type="dxa"/>
            <w:vAlign w:val="center"/>
          </w:tcPr>
          <w:p w:rsidR="00052E5B" w:rsidRDefault="00574A39">
            <w:pPr>
              <w:jc w:val="right"/>
            </w:pPr>
            <w:r>
              <w:rPr>
                <w:color w:val="000000"/>
                <w:sz w:val="24"/>
              </w:rPr>
              <w:t>1,619,700</w:t>
            </w:r>
          </w:p>
        </w:tc>
        <w:tc>
          <w:tcPr>
            <w:tcW w:w="1932" w:type="dxa"/>
            <w:vAlign w:val="center"/>
          </w:tcPr>
          <w:p w:rsidR="00052E5B" w:rsidRDefault="00574A39">
            <w:pPr>
              <w:jc w:val="right"/>
            </w:pPr>
            <w:r>
              <w:rPr>
                <w:color w:val="000000"/>
                <w:sz w:val="24"/>
              </w:rPr>
              <w:t>6,462,603.00</w:t>
            </w:r>
          </w:p>
        </w:tc>
        <w:tc>
          <w:tcPr>
            <w:tcW w:w="1612" w:type="dxa"/>
            <w:vAlign w:val="center"/>
          </w:tcPr>
          <w:p w:rsidR="00052E5B" w:rsidRDefault="00574A39">
            <w:pPr>
              <w:jc w:val="right"/>
            </w:pPr>
            <w:r>
              <w:rPr>
                <w:color w:val="000000"/>
                <w:sz w:val="24"/>
              </w:rPr>
              <w:t>0.53</w:t>
            </w:r>
          </w:p>
        </w:tc>
      </w:tr>
      <w:tr w:rsidR="00052E5B">
        <w:trPr>
          <w:jc w:val="center"/>
        </w:trPr>
        <w:tc>
          <w:tcPr>
            <w:tcW w:w="817" w:type="dxa"/>
            <w:vAlign w:val="center"/>
          </w:tcPr>
          <w:p w:rsidR="00052E5B" w:rsidRDefault="00574A39">
            <w:pPr>
              <w:jc w:val="center"/>
            </w:pPr>
            <w:r>
              <w:rPr>
                <w:color w:val="000000"/>
                <w:sz w:val="24"/>
              </w:rPr>
              <w:t>10</w:t>
            </w:r>
          </w:p>
        </w:tc>
        <w:tc>
          <w:tcPr>
            <w:tcW w:w="1276" w:type="dxa"/>
            <w:vAlign w:val="center"/>
          </w:tcPr>
          <w:p w:rsidR="00052E5B" w:rsidRDefault="00574A39">
            <w:pPr>
              <w:jc w:val="center"/>
            </w:pPr>
            <w:r>
              <w:rPr>
                <w:color w:val="000000"/>
                <w:sz w:val="24"/>
              </w:rPr>
              <w:t>002460</w:t>
            </w:r>
          </w:p>
        </w:tc>
        <w:tc>
          <w:tcPr>
            <w:tcW w:w="1701" w:type="dxa"/>
            <w:vAlign w:val="center"/>
          </w:tcPr>
          <w:p w:rsidR="00052E5B" w:rsidRDefault="00574A39">
            <w:pPr>
              <w:jc w:val="center"/>
            </w:pPr>
            <w:r>
              <w:rPr>
                <w:color w:val="000000"/>
                <w:sz w:val="24"/>
              </w:rPr>
              <w:t>赣锋锂业</w:t>
            </w:r>
          </w:p>
        </w:tc>
        <w:tc>
          <w:tcPr>
            <w:tcW w:w="1559" w:type="dxa"/>
            <w:vAlign w:val="center"/>
          </w:tcPr>
          <w:p w:rsidR="00052E5B" w:rsidRDefault="00574A39">
            <w:pPr>
              <w:jc w:val="right"/>
            </w:pPr>
            <w:r>
              <w:rPr>
                <w:color w:val="000000"/>
                <w:sz w:val="24"/>
              </w:rPr>
              <w:t>62,800</w:t>
            </w:r>
          </w:p>
        </w:tc>
        <w:tc>
          <w:tcPr>
            <w:tcW w:w="1932" w:type="dxa"/>
            <w:vAlign w:val="center"/>
          </w:tcPr>
          <w:p w:rsidR="00052E5B" w:rsidRDefault="00574A39">
            <w:pPr>
              <w:jc w:val="right"/>
            </w:pPr>
            <w:r>
              <w:rPr>
                <w:color w:val="000000"/>
                <w:sz w:val="24"/>
              </w:rPr>
              <w:t>6,355,360.00</w:t>
            </w:r>
          </w:p>
        </w:tc>
        <w:tc>
          <w:tcPr>
            <w:tcW w:w="1612" w:type="dxa"/>
            <w:vAlign w:val="center"/>
          </w:tcPr>
          <w:p w:rsidR="00052E5B" w:rsidRDefault="00574A39">
            <w:pPr>
              <w:jc w:val="right"/>
            </w:pPr>
            <w:r>
              <w:rPr>
                <w:color w:val="000000"/>
                <w:sz w:val="24"/>
              </w:rPr>
              <w:t>0.52</w:t>
            </w:r>
          </w:p>
        </w:tc>
      </w:tr>
      <w:tr w:rsidR="00052E5B">
        <w:trPr>
          <w:jc w:val="center"/>
        </w:trPr>
        <w:tc>
          <w:tcPr>
            <w:tcW w:w="817" w:type="dxa"/>
            <w:vAlign w:val="center"/>
          </w:tcPr>
          <w:p w:rsidR="00052E5B" w:rsidRDefault="00574A39">
            <w:pPr>
              <w:jc w:val="center"/>
            </w:pPr>
            <w:r>
              <w:rPr>
                <w:color w:val="000000"/>
                <w:sz w:val="24"/>
              </w:rPr>
              <w:t>11</w:t>
            </w:r>
          </w:p>
        </w:tc>
        <w:tc>
          <w:tcPr>
            <w:tcW w:w="1276" w:type="dxa"/>
            <w:vAlign w:val="center"/>
          </w:tcPr>
          <w:p w:rsidR="00052E5B" w:rsidRDefault="00574A39">
            <w:pPr>
              <w:jc w:val="center"/>
            </w:pPr>
            <w:r>
              <w:rPr>
                <w:color w:val="000000"/>
                <w:sz w:val="24"/>
              </w:rPr>
              <w:t>002475</w:t>
            </w:r>
          </w:p>
        </w:tc>
        <w:tc>
          <w:tcPr>
            <w:tcW w:w="1701" w:type="dxa"/>
            <w:vAlign w:val="center"/>
          </w:tcPr>
          <w:p w:rsidR="00052E5B" w:rsidRDefault="00574A39">
            <w:pPr>
              <w:jc w:val="center"/>
            </w:pPr>
            <w:r>
              <w:rPr>
                <w:color w:val="000000"/>
                <w:sz w:val="24"/>
              </w:rPr>
              <w:t>立讯精密</w:t>
            </w:r>
          </w:p>
        </w:tc>
        <w:tc>
          <w:tcPr>
            <w:tcW w:w="1559" w:type="dxa"/>
            <w:vAlign w:val="center"/>
          </w:tcPr>
          <w:p w:rsidR="00052E5B" w:rsidRDefault="00574A39">
            <w:pPr>
              <w:jc w:val="right"/>
            </w:pPr>
            <w:r>
              <w:rPr>
                <w:color w:val="000000"/>
                <w:sz w:val="24"/>
              </w:rPr>
              <w:t>112,057</w:t>
            </w:r>
          </w:p>
        </w:tc>
        <w:tc>
          <w:tcPr>
            <w:tcW w:w="1932" w:type="dxa"/>
            <w:vAlign w:val="center"/>
          </w:tcPr>
          <w:p w:rsidR="00052E5B" w:rsidRDefault="00574A39">
            <w:pPr>
              <w:jc w:val="right"/>
            </w:pPr>
            <w:r>
              <w:rPr>
                <w:color w:val="000000"/>
                <w:sz w:val="24"/>
              </w:rPr>
              <w:t>6,288,638.84</w:t>
            </w:r>
          </w:p>
        </w:tc>
        <w:tc>
          <w:tcPr>
            <w:tcW w:w="1612" w:type="dxa"/>
            <w:vAlign w:val="center"/>
          </w:tcPr>
          <w:p w:rsidR="00052E5B" w:rsidRDefault="00574A39">
            <w:pPr>
              <w:jc w:val="right"/>
            </w:pPr>
            <w:r>
              <w:rPr>
                <w:color w:val="000000"/>
                <w:sz w:val="24"/>
              </w:rPr>
              <w:t>0.52</w:t>
            </w:r>
          </w:p>
        </w:tc>
      </w:tr>
      <w:tr w:rsidR="00052E5B">
        <w:trPr>
          <w:jc w:val="center"/>
        </w:trPr>
        <w:tc>
          <w:tcPr>
            <w:tcW w:w="817" w:type="dxa"/>
            <w:vAlign w:val="center"/>
          </w:tcPr>
          <w:p w:rsidR="00052E5B" w:rsidRDefault="00574A39">
            <w:pPr>
              <w:jc w:val="center"/>
            </w:pPr>
            <w:r>
              <w:rPr>
                <w:color w:val="000000"/>
                <w:sz w:val="24"/>
              </w:rPr>
              <w:t>12</w:t>
            </w:r>
          </w:p>
        </w:tc>
        <w:tc>
          <w:tcPr>
            <w:tcW w:w="1276" w:type="dxa"/>
            <w:vAlign w:val="center"/>
          </w:tcPr>
          <w:p w:rsidR="00052E5B" w:rsidRDefault="00574A39">
            <w:pPr>
              <w:jc w:val="center"/>
            </w:pPr>
            <w:r>
              <w:rPr>
                <w:color w:val="000000"/>
                <w:sz w:val="24"/>
              </w:rPr>
              <w:t>600031</w:t>
            </w:r>
          </w:p>
        </w:tc>
        <w:tc>
          <w:tcPr>
            <w:tcW w:w="1701" w:type="dxa"/>
            <w:vAlign w:val="center"/>
          </w:tcPr>
          <w:p w:rsidR="00052E5B" w:rsidRDefault="00574A39">
            <w:pPr>
              <w:jc w:val="center"/>
            </w:pPr>
            <w:r>
              <w:rPr>
                <w:color w:val="000000"/>
                <w:sz w:val="24"/>
              </w:rPr>
              <w:t>三一重工</w:t>
            </w:r>
          </w:p>
        </w:tc>
        <w:tc>
          <w:tcPr>
            <w:tcW w:w="1559" w:type="dxa"/>
            <w:vAlign w:val="center"/>
          </w:tcPr>
          <w:p w:rsidR="00052E5B" w:rsidRDefault="00574A39">
            <w:pPr>
              <w:jc w:val="right"/>
            </w:pPr>
            <w:r>
              <w:rPr>
                <w:color w:val="000000"/>
                <w:sz w:val="24"/>
              </w:rPr>
              <w:t>178,642</w:t>
            </w:r>
          </w:p>
        </w:tc>
        <w:tc>
          <w:tcPr>
            <w:tcW w:w="1932" w:type="dxa"/>
            <w:vAlign w:val="center"/>
          </w:tcPr>
          <w:p w:rsidR="00052E5B" w:rsidRDefault="00574A39">
            <w:pPr>
              <w:jc w:val="right"/>
            </w:pPr>
            <w:r>
              <w:rPr>
                <w:color w:val="000000"/>
                <w:sz w:val="24"/>
              </w:rPr>
              <w:t>6,248,897.16</w:t>
            </w:r>
          </w:p>
        </w:tc>
        <w:tc>
          <w:tcPr>
            <w:tcW w:w="1612" w:type="dxa"/>
            <w:vAlign w:val="center"/>
          </w:tcPr>
          <w:p w:rsidR="00052E5B" w:rsidRDefault="00574A39">
            <w:pPr>
              <w:jc w:val="right"/>
            </w:pPr>
            <w:r>
              <w:rPr>
                <w:color w:val="000000"/>
                <w:sz w:val="24"/>
              </w:rPr>
              <w:t>0.52</w:t>
            </w:r>
          </w:p>
        </w:tc>
      </w:tr>
      <w:tr w:rsidR="00052E5B">
        <w:trPr>
          <w:jc w:val="center"/>
        </w:trPr>
        <w:tc>
          <w:tcPr>
            <w:tcW w:w="817" w:type="dxa"/>
            <w:vAlign w:val="center"/>
          </w:tcPr>
          <w:p w:rsidR="00052E5B" w:rsidRDefault="00574A39">
            <w:pPr>
              <w:jc w:val="center"/>
            </w:pPr>
            <w:r>
              <w:rPr>
                <w:color w:val="000000"/>
                <w:sz w:val="24"/>
              </w:rPr>
              <w:t>13</w:t>
            </w:r>
          </w:p>
        </w:tc>
        <w:tc>
          <w:tcPr>
            <w:tcW w:w="1276" w:type="dxa"/>
            <w:vAlign w:val="center"/>
          </w:tcPr>
          <w:p w:rsidR="00052E5B" w:rsidRDefault="00574A39">
            <w:pPr>
              <w:jc w:val="center"/>
            </w:pPr>
            <w:r>
              <w:rPr>
                <w:color w:val="000000"/>
                <w:sz w:val="24"/>
              </w:rPr>
              <w:t>002230</w:t>
            </w:r>
          </w:p>
        </w:tc>
        <w:tc>
          <w:tcPr>
            <w:tcW w:w="1701" w:type="dxa"/>
            <w:vAlign w:val="center"/>
          </w:tcPr>
          <w:p w:rsidR="00052E5B" w:rsidRDefault="00574A39">
            <w:pPr>
              <w:jc w:val="center"/>
            </w:pPr>
            <w:r>
              <w:rPr>
                <w:color w:val="000000"/>
                <w:sz w:val="24"/>
              </w:rPr>
              <w:t>科大讯飞</w:t>
            </w:r>
          </w:p>
        </w:tc>
        <w:tc>
          <w:tcPr>
            <w:tcW w:w="1559" w:type="dxa"/>
            <w:vAlign w:val="center"/>
          </w:tcPr>
          <w:p w:rsidR="00052E5B" w:rsidRDefault="00574A39">
            <w:pPr>
              <w:jc w:val="right"/>
            </w:pPr>
            <w:r>
              <w:rPr>
                <w:color w:val="000000"/>
                <w:sz w:val="24"/>
              </w:rPr>
              <w:t>145,950</w:t>
            </w:r>
          </w:p>
        </w:tc>
        <w:tc>
          <w:tcPr>
            <w:tcW w:w="1932" w:type="dxa"/>
            <w:vAlign w:val="center"/>
          </w:tcPr>
          <w:p w:rsidR="00052E5B" w:rsidRDefault="00574A39">
            <w:pPr>
              <w:jc w:val="right"/>
            </w:pPr>
            <w:r>
              <w:rPr>
                <w:color w:val="000000"/>
                <w:sz w:val="24"/>
              </w:rPr>
              <w:t>5,964,976.50</w:t>
            </w:r>
          </w:p>
        </w:tc>
        <w:tc>
          <w:tcPr>
            <w:tcW w:w="1612" w:type="dxa"/>
            <w:vAlign w:val="center"/>
          </w:tcPr>
          <w:p w:rsidR="00052E5B" w:rsidRDefault="00574A39">
            <w:pPr>
              <w:jc w:val="right"/>
            </w:pPr>
            <w:r>
              <w:rPr>
                <w:color w:val="000000"/>
                <w:sz w:val="24"/>
              </w:rPr>
              <w:t>0.49</w:t>
            </w:r>
          </w:p>
        </w:tc>
      </w:tr>
      <w:tr w:rsidR="00052E5B">
        <w:trPr>
          <w:jc w:val="center"/>
        </w:trPr>
        <w:tc>
          <w:tcPr>
            <w:tcW w:w="817" w:type="dxa"/>
            <w:vAlign w:val="center"/>
          </w:tcPr>
          <w:p w:rsidR="00052E5B" w:rsidRDefault="00574A39">
            <w:pPr>
              <w:jc w:val="center"/>
            </w:pPr>
            <w:r>
              <w:rPr>
                <w:color w:val="000000"/>
                <w:sz w:val="24"/>
              </w:rPr>
              <w:t>14</w:t>
            </w:r>
          </w:p>
        </w:tc>
        <w:tc>
          <w:tcPr>
            <w:tcW w:w="1276" w:type="dxa"/>
            <w:vAlign w:val="center"/>
          </w:tcPr>
          <w:p w:rsidR="00052E5B" w:rsidRDefault="00574A39">
            <w:pPr>
              <w:jc w:val="center"/>
            </w:pPr>
            <w:r>
              <w:rPr>
                <w:color w:val="000000"/>
                <w:sz w:val="24"/>
              </w:rPr>
              <w:t>001965</w:t>
            </w:r>
          </w:p>
        </w:tc>
        <w:tc>
          <w:tcPr>
            <w:tcW w:w="1701" w:type="dxa"/>
            <w:vAlign w:val="center"/>
          </w:tcPr>
          <w:p w:rsidR="00052E5B" w:rsidRDefault="00574A39">
            <w:pPr>
              <w:jc w:val="center"/>
            </w:pPr>
            <w:r>
              <w:rPr>
                <w:color w:val="000000"/>
                <w:sz w:val="24"/>
              </w:rPr>
              <w:t>招商公路</w:t>
            </w:r>
          </w:p>
        </w:tc>
        <w:tc>
          <w:tcPr>
            <w:tcW w:w="1559" w:type="dxa"/>
            <w:vAlign w:val="center"/>
          </w:tcPr>
          <w:p w:rsidR="00052E5B" w:rsidRDefault="00574A39">
            <w:pPr>
              <w:jc w:val="right"/>
            </w:pPr>
            <w:r>
              <w:rPr>
                <w:color w:val="000000"/>
                <w:sz w:val="24"/>
              </w:rPr>
              <w:t>670,200</w:t>
            </w:r>
          </w:p>
        </w:tc>
        <w:tc>
          <w:tcPr>
            <w:tcW w:w="1932" w:type="dxa"/>
            <w:vAlign w:val="center"/>
          </w:tcPr>
          <w:p w:rsidR="00052E5B" w:rsidRDefault="00574A39">
            <w:pPr>
              <w:jc w:val="right"/>
            </w:pPr>
            <w:r>
              <w:rPr>
                <w:color w:val="000000"/>
                <w:sz w:val="24"/>
              </w:rPr>
              <w:t>4,617,678.00</w:t>
            </w:r>
          </w:p>
        </w:tc>
        <w:tc>
          <w:tcPr>
            <w:tcW w:w="1612" w:type="dxa"/>
            <w:vAlign w:val="center"/>
          </w:tcPr>
          <w:p w:rsidR="00052E5B" w:rsidRDefault="00574A39">
            <w:pPr>
              <w:jc w:val="right"/>
            </w:pPr>
            <w:r>
              <w:rPr>
                <w:color w:val="000000"/>
                <w:sz w:val="24"/>
              </w:rPr>
              <w:t>0.38</w:t>
            </w:r>
          </w:p>
        </w:tc>
      </w:tr>
      <w:tr w:rsidR="00052E5B">
        <w:trPr>
          <w:jc w:val="center"/>
        </w:trPr>
        <w:tc>
          <w:tcPr>
            <w:tcW w:w="817" w:type="dxa"/>
            <w:vAlign w:val="center"/>
          </w:tcPr>
          <w:p w:rsidR="00052E5B" w:rsidRDefault="00574A39">
            <w:pPr>
              <w:jc w:val="center"/>
            </w:pPr>
            <w:r>
              <w:rPr>
                <w:color w:val="000000"/>
                <w:sz w:val="24"/>
              </w:rPr>
              <w:t>15</w:t>
            </w:r>
          </w:p>
        </w:tc>
        <w:tc>
          <w:tcPr>
            <w:tcW w:w="1276" w:type="dxa"/>
            <w:vAlign w:val="center"/>
          </w:tcPr>
          <w:p w:rsidR="00052E5B" w:rsidRDefault="00574A39">
            <w:pPr>
              <w:jc w:val="center"/>
            </w:pPr>
            <w:r>
              <w:rPr>
                <w:color w:val="000000"/>
                <w:sz w:val="24"/>
              </w:rPr>
              <w:t>000002</w:t>
            </w:r>
          </w:p>
        </w:tc>
        <w:tc>
          <w:tcPr>
            <w:tcW w:w="1701" w:type="dxa"/>
            <w:vAlign w:val="center"/>
          </w:tcPr>
          <w:p w:rsidR="00052E5B" w:rsidRDefault="00574A39">
            <w:pPr>
              <w:jc w:val="center"/>
            </w:pPr>
            <w:r>
              <w:rPr>
                <w:color w:val="000000"/>
                <w:sz w:val="24"/>
              </w:rPr>
              <w:t>万科</w:t>
            </w:r>
            <w:r>
              <w:rPr>
                <w:color w:val="000000"/>
                <w:sz w:val="24"/>
              </w:rPr>
              <w:t>A</w:t>
            </w:r>
          </w:p>
        </w:tc>
        <w:tc>
          <w:tcPr>
            <w:tcW w:w="1559" w:type="dxa"/>
            <w:vAlign w:val="center"/>
          </w:tcPr>
          <w:p w:rsidR="00052E5B" w:rsidRDefault="00574A39">
            <w:pPr>
              <w:jc w:val="right"/>
            </w:pPr>
            <w:r>
              <w:rPr>
                <w:color w:val="000000"/>
                <w:sz w:val="24"/>
              </w:rPr>
              <w:t>159,900</w:t>
            </w:r>
          </w:p>
        </w:tc>
        <w:tc>
          <w:tcPr>
            <w:tcW w:w="1932" w:type="dxa"/>
            <w:vAlign w:val="center"/>
          </w:tcPr>
          <w:p w:rsidR="00052E5B" w:rsidRDefault="00574A39">
            <w:pPr>
              <w:jc w:val="right"/>
            </w:pPr>
            <w:r>
              <w:rPr>
                <w:color w:val="000000"/>
                <w:sz w:val="24"/>
              </w:rPr>
              <w:t>4,589,130.00</w:t>
            </w:r>
          </w:p>
        </w:tc>
        <w:tc>
          <w:tcPr>
            <w:tcW w:w="1612" w:type="dxa"/>
            <w:vAlign w:val="center"/>
          </w:tcPr>
          <w:p w:rsidR="00052E5B" w:rsidRDefault="00574A39">
            <w:pPr>
              <w:jc w:val="right"/>
            </w:pPr>
            <w:r>
              <w:rPr>
                <w:color w:val="000000"/>
                <w:sz w:val="24"/>
              </w:rPr>
              <w:t>0.38</w:t>
            </w:r>
          </w:p>
        </w:tc>
      </w:tr>
      <w:tr w:rsidR="00052E5B">
        <w:trPr>
          <w:jc w:val="center"/>
        </w:trPr>
        <w:tc>
          <w:tcPr>
            <w:tcW w:w="817" w:type="dxa"/>
            <w:vAlign w:val="center"/>
          </w:tcPr>
          <w:p w:rsidR="00052E5B" w:rsidRDefault="00574A39">
            <w:pPr>
              <w:jc w:val="center"/>
            </w:pPr>
            <w:r>
              <w:rPr>
                <w:color w:val="000000"/>
                <w:sz w:val="24"/>
              </w:rPr>
              <w:t>16</w:t>
            </w:r>
          </w:p>
        </w:tc>
        <w:tc>
          <w:tcPr>
            <w:tcW w:w="1276" w:type="dxa"/>
            <w:vAlign w:val="center"/>
          </w:tcPr>
          <w:p w:rsidR="00052E5B" w:rsidRDefault="00574A39">
            <w:pPr>
              <w:jc w:val="center"/>
            </w:pPr>
            <w:r>
              <w:rPr>
                <w:color w:val="000000"/>
                <w:sz w:val="24"/>
              </w:rPr>
              <w:t>600887</w:t>
            </w:r>
          </w:p>
        </w:tc>
        <w:tc>
          <w:tcPr>
            <w:tcW w:w="1701" w:type="dxa"/>
            <w:vAlign w:val="center"/>
          </w:tcPr>
          <w:p w:rsidR="00052E5B" w:rsidRDefault="00574A39">
            <w:pPr>
              <w:jc w:val="center"/>
            </w:pPr>
            <w:r>
              <w:rPr>
                <w:color w:val="000000"/>
                <w:sz w:val="24"/>
              </w:rPr>
              <w:t>伊利股份</w:t>
            </w:r>
          </w:p>
        </w:tc>
        <w:tc>
          <w:tcPr>
            <w:tcW w:w="1559" w:type="dxa"/>
            <w:vAlign w:val="center"/>
          </w:tcPr>
          <w:p w:rsidR="00052E5B" w:rsidRDefault="00574A39">
            <w:pPr>
              <w:jc w:val="right"/>
            </w:pPr>
            <w:r>
              <w:rPr>
                <w:color w:val="000000"/>
                <w:sz w:val="24"/>
              </w:rPr>
              <w:t>100,000</w:t>
            </w:r>
          </w:p>
        </w:tc>
        <w:tc>
          <w:tcPr>
            <w:tcW w:w="1932" w:type="dxa"/>
            <w:vAlign w:val="center"/>
          </w:tcPr>
          <w:p w:rsidR="00052E5B" w:rsidRDefault="00574A39">
            <w:pPr>
              <w:jc w:val="right"/>
            </w:pPr>
            <w:r>
              <w:rPr>
                <w:color w:val="000000"/>
                <w:sz w:val="24"/>
              </w:rPr>
              <w:t>4,437,000.00</w:t>
            </w:r>
          </w:p>
        </w:tc>
        <w:tc>
          <w:tcPr>
            <w:tcW w:w="1612" w:type="dxa"/>
            <w:vAlign w:val="center"/>
          </w:tcPr>
          <w:p w:rsidR="00052E5B" w:rsidRDefault="00574A39">
            <w:pPr>
              <w:jc w:val="right"/>
            </w:pPr>
            <w:r>
              <w:rPr>
                <w:color w:val="000000"/>
                <w:sz w:val="24"/>
              </w:rPr>
              <w:t>0.37</w:t>
            </w:r>
          </w:p>
        </w:tc>
      </w:tr>
      <w:tr w:rsidR="00052E5B">
        <w:trPr>
          <w:jc w:val="center"/>
        </w:trPr>
        <w:tc>
          <w:tcPr>
            <w:tcW w:w="817" w:type="dxa"/>
            <w:vAlign w:val="center"/>
          </w:tcPr>
          <w:p w:rsidR="00052E5B" w:rsidRDefault="00574A39">
            <w:pPr>
              <w:jc w:val="center"/>
            </w:pPr>
            <w:r>
              <w:rPr>
                <w:color w:val="000000"/>
                <w:sz w:val="24"/>
              </w:rPr>
              <w:t>17</w:t>
            </w:r>
          </w:p>
        </w:tc>
        <w:tc>
          <w:tcPr>
            <w:tcW w:w="1276" w:type="dxa"/>
            <w:vAlign w:val="center"/>
          </w:tcPr>
          <w:p w:rsidR="00052E5B" w:rsidRDefault="00574A39">
            <w:pPr>
              <w:jc w:val="center"/>
            </w:pPr>
            <w:r>
              <w:rPr>
                <w:color w:val="000000"/>
                <w:sz w:val="24"/>
              </w:rPr>
              <w:t>603799</w:t>
            </w:r>
          </w:p>
        </w:tc>
        <w:tc>
          <w:tcPr>
            <w:tcW w:w="1701" w:type="dxa"/>
            <w:vAlign w:val="center"/>
          </w:tcPr>
          <w:p w:rsidR="00052E5B" w:rsidRDefault="00574A39">
            <w:pPr>
              <w:jc w:val="center"/>
            </w:pPr>
            <w:r>
              <w:rPr>
                <w:color w:val="000000"/>
                <w:sz w:val="24"/>
              </w:rPr>
              <w:t>华友钴业</w:t>
            </w:r>
          </w:p>
        </w:tc>
        <w:tc>
          <w:tcPr>
            <w:tcW w:w="1559" w:type="dxa"/>
            <w:vAlign w:val="center"/>
          </w:tcPr>
          <w:p w:rsidR="00052E5B" w:rsidRDefault="00574A39">
            <w:pPr>
              <w:jc w:val="right"/>
            </w:pPr>
            <w:r>
              <w:rPr>
                <w:color w:val="000000"/>
                <w:sz w:val="24"/>
              </w:rPr>
              <w:t>55,300</w:t>
            </w:r>
          </w:p>
        </w:tc>
        <w:tc>
          <w:tcPr>
            <w:tcW w:w="1932" w:type="dxa"/>
            <w:vAlign w:val="center"/>
          </w:tcPr>
          <w:p w:rsidR="00052E5B" w:rsidRDefault="00574A39">
            <w:pPr>
              <w:jc w:val="right"/>
            </w:pPr>
            <w:r>
              <w:rPr>
                <w:color w:val="000000"/>
                <w:sz w:val="24"/>
              </w:rPr>
              <w:t>4,385,290.00</w:t>
            </w:r>
          </w:p>
        </w:tc>
        <w:tc>
          <w:tcPr>
            <w:tcW w:w="1612" w:type="dxa"/>
            <w:vAlign w:val="center"/>
          </w:tcPr>
          <w:p w:rsidR="00052E5B" w:rsidRDefault="00574A39">
            <w:pPr>
              <w:jc w:val="right"/>
            </w:pPr>
            <w:r>
              <w:rPr>
                <w:color w:val="000000"/>
                <w:sz w:val="24"/>
              </w:rPr>
              <w:t>0.36</w:t>
            </w:r>
          </w:p>
        </w:tc>
      </w:tr>
      <w:tr w:rsidR="00052E5B">
        <w:trPr>
          <w:jc w:val="center"/>
        </w:trPr>
        <w:tc>
          <w:tcPr>
            <w:tcW w:w="817" w:type="dxa"/>
            <w:vAlign w:val="center"/>
          </w:tcPr>
          <w:p w:rsidR="00052E5B" w:rsidRDefault="00574A39">
            <w:pPr>
              <w:jc w:val="center"/>
            </w:pPr>
            <w:r>
              <w:rPr>
                <w:color w:val="000000"/>
                <w:sz w:val="24"/>
              </w:rPr>
              <w:t>18</w:t>
            </w:r>
          </w:p>
        </w:tc>
        <w:tc>
          <w:tcPr>
            <w:tcW w:w="1276" w:type="dxa"/>
            <w:vAlign w:val="center"/>
          </w:tcPr>
          <w:p w:rsidR="00052E5B" w:rsidRDefault="00574A39">
            <w:pPr>
              <w:jc w:val="center"/>
            </w:pPr>
            <w:r>
              <w:rPr>
                <w:color w:val="000000"/>
                <w:sz w:val="24"/>
              </w:rPr>
              <w:t>600019</w:t>
            </w:r>
          </w:p>
        </w:tc>
        <w:tc>
          <w:tcPr>
            <w:tcW w:w="1701" w:type="dxa"/>
            <w:vAlign w:val="center"/>
          </w:tcPr>
          <w:p w:rsidR="00052E5B" w:rsidRDefault="00574A39">
            <w:pPr>
              <w:jc w:val="center"/>
            </w:pPr>
            <w:r>
              <w:rPr>
                <w:color w:val="000000"/>
                <w:sz w:val="24"/>
              </w:rPr>
              <w:t>宝钢股份</w:t>
            </w:r>
          </w:p>
        </w:tc>
        <w:tc>
          <w:tcPr>
            <w:tcW w:w="1559" w:type="dxa"/>
            <w:vAlign w:val="center"/>
          </w:tcPr>
          <w:p w:rsidR="00052E5B" w:rsidRDefault="00574A39">
            <w:pPr>
              <w:jc w:val="right"/>
            </w:pPr>
            <w:r>
              <w:rPr>
                <w:color w:val="000000"/>
                <w:sz w:val="24"/>
              </w:rPr>
              <w:t>684,200</w:t>
            </w:r>
          </w:p>
        </w:tc>
        <w:tc>
          <w:tcPr>
            <w:tcW w:w="1932" w:type="dxa"/>
            <w:vAlign w:val="center"/>
          </w:tcPr>
          <w:p w:rsidR="00052E5B" w:rsidRDefault="00574A39">
            <w:pPr>
              <w:jc w:val="right"/>
            </w:pPr>
            <w:r>
              <w:rPr>
                <w:color w:val="000000"/>
                <w:sz w:val="24"/>
              </w:rPr>
              <w:t>4,070,990.00</w:t>
            </w:r>
          </w:p>
        </w:tc>
        <w:tc>
          <w:tcPr>
            <w:tcW w:w="1612" w:type="dxa"/>
            <w:vAlign w:val="center"/>
          </w:tcPr>
          <w:p w:rsidR="00052E5B" w:rsidRDefault="00574A39">
            <w:pPr>
              <w:jc w:val="right"/>
            </w:pPr>
            <w:r>
              <w:rPr>
                <w:color w:val="000000"/>
                <w:sz w:val="24"/>
              </w:rPr>
              <w:t>0.34</w:t>
            </w:r>
          </w:p>
        </w:tc>
      </w:tr>
      <w:tr w:rsidR="00052E5B">
        <w:trPr>
          <w:jc w:val="center"/>
        </w:trPr>
        <w:tc>
          <w:tcPr>
            <w:tcW w:w="817" w:type="dxa"/>
            <w:vAlign w:val="center"/>
          </w:tcPr>
          <w:p w:rsidR="00052E5B" w:rsidRDefault="00574A39">
            <w:pPr>
              <w:jc w:val="center"/>
            </w:pPr>
            <w:r>
              <w:rPr>
                <w:color w:val="000000"/>
                <w:sz w:val="24"/>
              </w:rPr>
              <w:t>19</w:t>
            </w:r>
          </w:p>
        </w:tc>
        <w:tc>
          <w:tcPr>
            <w:tcW w:w="1276" w:type="dxa"/>
            <w:vAlign w:val="center"/>
          </w:tcPr>
          <w:p w:rsidR="00052E5B" w:rsidRDefault="00574A39">
            <w:pPr>
              <w:jc w:val="center"/>
            </w:pPr>
            <w:r>
              <w:rPr>
                <w:color w:val="000000"/>
                <w:sz w:val="24"/>
              </w:rPr>
              <w:t>000733</w:t>
            </w:r>
          </w:p>
        </w:tc>
        <w:tc>
          <w:tcPr>
            <w:tcW w:w="1701" w:type="dxa"/>
            <w:vAlign w:val="center"/>
          </w:tcPr>
          <w:p w:rsidR="00052E5B" w:rsidRDefault="00574A39">
            <w:pPr>
              <w:jc w:val="center"/>
            </w:pPr>
            <w:r>
              <w:rPr>
                <w:color w:val="000000"/>
                <w:sz w:val="24"/>
              </w:rPr>
              <w:t>振华科技</w:t>
            </w:r>
          </w:p>
        </w:tc>
        <w:tc>
          <w:tcPr>
            <w:tcW w:w="1559" w:type="dxa"/>
            <w:vAlign w:val="center"/>
          </w:tcPr>
          <w:p w:rsidR="00052E5B" w:rsidRDefault="00574A39">
            <w:pPr>
              <w:jc w:val="right"/>
            </w:pPr>
            <w:r>
              <w:rPr>
                <w:color w:val="000000"/>
                <w:sz w:val="24"/>
              </w:rPr>
              <w:t>67,300</w:t>
            </w:r>
          </w:p>
        </w:tc>
        <w:tc>
          <w:tcPr>
            <w:tcW w:w="1932" w:type="dxa"/>
            <w:vAlign w:val="center"/>
          </w:tcPr>
          <w:p w:rsidR="00052E5B" w:rsidRDefault="00574A39">
            <w:pPr>
              <w:jc w:val="right"/>
            </w:pPr>
            <w:r>
              <w:rPr>
                <w:color w:val="000000"/>
                <w:sz w:val="24"/>
              </w:rPr>
              <w:t>3,960,605.00</w:t>
            </w:r>
          </w:p>
        </w:tc>
        <w:tc>
          <w:tcPr>
            <w:tcW w:w="1612" w:type="dxa"/>
            <w:vAlign w:val="center"/>
          </w:tcPr>
          <w:p w:rsidR="00052E5B" w:rsidRDefault="00574A39">
            <w:pPr>
              <w:jc w:val="right"/>
            </w:pPr>
            <w:r>
              <w:rPr>
                <w:color w:val="000000"/>
                <w:sz w:val="24"/>
              </w:rPr>
              <w:t>0.33</w:t>
            </w:r>
          </w:p>
        </w:tc>
      </w:tr>
      <w:tr w:rsidR="00052E5B">
        <w:trPr>
          <w:jc w:val="center"/>
        </w:trPr>
        <w:tc>
          <w:tcPr>
            <w:tcW w:w="817" w:type="dxa"/>
            <w:vAlign w:val="center"/>
          </w:tcPr>
          <w:p w:rsidR="00052E5B" w:rsidRDefault="00574A39">
            <w:pPr>
              <w:jc w:val="center"/>
            </w:pPr>
            <w:r>
              <w:rPr>
                <w:color w:val="000000"/>
                <w:sz w:val="24"/>
              </w:rPr>
              <w:t>20</w:t>
            </w:r>
          </w:p>
        </w:tc>
        <w:tc>
          <w:tcPr>
            <w:tcW w:w="1276" w:type="dxa"/>
            <w:vAlign w:val="center"/>
          </w:tcPr>
          <w:p w:rsidR="00052E5B" w:rsidRDefault="00574A39">
            <w:pPr>
              <w:jc w:val="center"/>
            </w:pPr>
            <w:r>
              <w:rPr>
                <w:color w:val="000000"/>
                <w:sz w:val="24"/>
              </w:rPr>
              <w:t>300070</w:t>
            </w:r>
          </w:p>
        </w:tc>
        <w:tc>
          <w:tcPr>
            <w:tcW w:w="1701" w:type="dxa"/>
            <w:vAlign w:val="center"/>
          </w:tcPr>
          <w:p w:rsidR="00052E5B" w:rsidRDefault="00574A39">
            <w:pPr>
              <w:jc w:val="center"/>
            </w:pPr>
            <w:r>
              <w:rPr>
                <w:color w:val="000000"/>
                <w:sz w:val="24"/>
              </w:rPr>
              <w:t>碧水源</w:t>
            </w:r>
          </w:p>
        </w:tc>
        <w:tc>
          <w:tcPr>
            <w:tcW w:w="1559" w:type="dxa"/>
            <w:vAlign w:val="center"/>
          </w:tcPr>
          <w:p w:rsidR="00052E5B" w:rsidRDefault="00574A39">
            <w:pPr>
              <w:jc w:val="right"/>
            </w:pPr>
            <w:r>
              <w:rPr>
                <w:color w:val="000000"/>
                <w:sz w:val="24"/>
              </w:rPr>
              <w:t>499,900</w:t>
            </w:r>
          </w:p>
        </w:tc>
        <w:tc>
          <w:tcPr>
            <w:tcW w:w="1932" w:type="dxa"/>
            <w:vAlign w:val="center"/>
          </w:tcPr>
          <w:p w:rsidR="00052E5B" w:rsidRDefault="00574A39">
            <w:pPr>
              <w:jc w:val="right"/>
            </w:pPr>
            <w:r>
              <w:rPr>
                <w:color w:val="000000"/>
                <w:sz w:val="24"/>
              </w:rPr>
              <w:t>3,824,235.00</w:t>
            </w:r>
          </w:p>
        </w:tc>
        <w:tc>
          <w:tcPr>
            <w:tcW w:w="1612" w:type="dxa"/>
            <w:vAlign w:val="center"/>
          </w:tcPr>
          <w:p w:rsidR="00052E5B" w:rsidRDefault="00574A39">
            <w:pPr>
              <w:jc w:val="right"/>
            </w:pPr>
            <w:r>
              <w:rPr>
                <w:color w:val="000000"/>
                <w:sz w:val="24"/>
              </w:rPr>
              <w:t>0.32</w:t>
            </w:r>
          </w:p>
        </w:tc>
      </w:tr>
      <w:tr w:rsidR="00052E5B">
        <w:trPr>
          <w:jc w:val="center"/>
        </w:trPr>
        <w:tc>
          <w:tcPr>
            <w:tcW w:w="817" w:type="dxa"/>
            <w:vAlign w:val="center"/>
          </w:tcPr>
          <w:p w:rsidR="00052E5B" w:rsidRDefault="00574A39">
            <w:pPr>
              <w:jc w:val="center"/>
            </w:pPr>
            <w:r>
              <w:rPr>
                <w:color w:val="000000"/>
                <w:sz w:val="24"/>
              </w:rPr>
              <w:t>21</w:t>
            </w:r>
          </w:p>
        </w:tc>
        <w:tc>
          <w:tcPr>
            <w:tcW w:w="1276" w:type="dxa"/>
            <w:vAlign w:val="center"/>
          </w:tcPr>
          <w:p w:rsidR="00052E5B" w:rsidRDefault="00574A39">
            <w:pPr>
              <w:jc w:val="center"/>
            </w:pPr>
            <w:r>
              <w:rPr>
                <w:color w:val="000000"/>
                <w:sz w:val="24"/>
              </w:rPr>
              <w:t>601668</w:t>
            </w:r>
          </w:p>
        </w:tc>
        <w:tc>
          <w:tcPr>
            <w:tcW w:w="1701" w:type="dxa"/>
            <w:vAlign w:val="center"/>
          </w:tcPr>
          <w:p w:rsidR="00052E5B" w:rsidRDefault="00574A39">
            <w:pPr>
              <w:jc w:val="center"/>
            </w:pPr>
            <w:r>
              <w:rPr>
                <w:color w:val="000000"/>
                <w:sz w:val="24"/>
              </w:rPr>
              <w:t>中国建筑</w:t>
            </w:r>
          </w:p>
        </w:tc>
        <w:tc>
          <w:tcPr>
            <w:tcW w:w="1559" w:type="dxa"/>
            <w:vAlign w:val="center"/>
          </w:tcPr>
          <w:p w:rsidR="00052E5B" w:rsidRDefault="00574A39">
            <w:pPr>
              <w:jc w:val="right"/>
            </w:pPr>
            <w:r>
              <w:rPr>
                <w:color w:val="000000"/>
                <w:sz w:val="24"/>
              </w:rPr>
              <w:t>581,874</w:t>
            </w:r>
          </w:p>
        </w:tc>
        <w:tc>
          <w:tcPr>
            <w:tcW w:w="1932" w:type="dxa"/>
            <w:vAlign w:val="center"/>
          </w:tcPr>
          <w:p w:rsidR="00052E5B" w:rsidRDefault="00574A39">
            <w:pPr>
              <w:jc w:val="right"/>
            </w:pPr>
            <w:r>
              <w:rPr>
                <w:color w:val="000000"/>
                <w:sz w:val="24"/>
              </w:rPr>
              <w:t>2,891,913.78</w:t>
            </w:r>
          </w:p>
        </w:tc>
        <w:tc>
          <w:tcPr>
            <w:tcW w:w="1612" w:type="dxa"/>
            <w:vAlign w:val="center"/>
          </w:tcPr>
          <w:p w:rsidR="00052E5B" w:rsidRDefault="00574A39">
            <w:pPr>
              <w:jc w:val="right"/>
            </w:pPr>
            <w:r>
              <w:rPr>
                <w:color w:val="000000"/>
                <w:sz w:val="24"/>
              </w:rPr>
              <w:t>0.24</w:t>
            </w:r>
          </w:p>
        </w:tc>
      </w:tr>
      <w:tr w:rsidR="00052E5B">
        <w:trPr>
          <w:jc w:val="center"/>
        </w:trPr>
        <w:tc>
          <w:tcPr>
            <w:tcW w:w="817" w:type="dxa"/>
            <w:vAlign w:val="center"/>
          </w:tcPr>
          <w:p w:rsidR="00052E5B" w:rsidRDefault="00574A39">
            <w:pPr>
              <w:jc w:val="center"/>
            </w:pPr>
            <w:r>
              <w:rPr>
                <w:color w:val="000000"/>
                <w:sz w:val="24"/>
              </w:rPr>
              <w:t>22</w:t>
            </w:r>
          </w:p>
        </w:tc>
        <w:tc>
          <w:tcPr>
            <w:tcW w:w="1276" w:type="dxa"/>
            <w:vAlign w:val="center"/>
          </w:tcPr>
          <w:p w:rsidR="00052E5B" w:rsidRDefault="00574A39">
            <w:pPr>
              <w:jc w:val="center"/>
            </w:pPr>
            <w:r>
              <w:rPr>
                <w:color w:val="000000"/>
                <w:sz w:val="24"/>
              </w:rPr>
              <w:t>601995</w:t>
            </w:r>
          </w:p>
        </w:tc>
        <w:tc>
          <w:tcPr>
            <w:tcW w:w="1701" w:type="dxa"/>
            <w:vAlign w:val="center"/>
          </w:tcPr>
          <w:p w:rsidR="00052E5B" w:rsidRDefault="00574A39">
            <w:pPr>
              <w:jc w:val="center"/>
            </w:pPr>
            <w:r>
              <w:rPr>
                <w:color w:val="000000"/>
                <w:sz w:val="24"/>
              </w:rPr>
              <w:t>中金公司</w:t>
            </w:r>
          </w:p>
        </w:tc>
        <w:tc>
          <w:tcPr>
            <w:tcW w:w="1559" w:type="dxa"/>
            <w:vAlign w:val="center"/>
          </w:tcPr>
          <w:p w:rsidR="00052E5B" w:rsidRDefault="00574A39">
            <w:pPr>
              <w:jc w:val="right"/>
            </w:pPr>
            <w:r>
              <w:rPr>
                <w:color w:val="000000"/>
                <w:sz w:val="24"/>
              </w:rPr>
              <w:t>35,643</w:t>
            </w:r>
          </w:p>
        </w:tc>
        <w:tc>
          <w:tcPr>
            <w:tcW w:w="1932" w:type="dxa"/>
            <w:vAlign w:val="center"/>
          </w:tcPr>
          <w:p w:rsidR="00052E5B" w:rsidRDefault="00574A39">
            <w:pPr>
              <w:jc w:val="right"/>
            </w:pPr>
            <w:r>
              <w:rPr>
                <w:color w:val="000000"/>
                <w:sz w:val="24"/>
              </w:rPr>
              <w:t>2,519,170.05</w:t>
            </w:r>
          </w:p>
        </w:tc>
        <w:tc>
          <w:tcPr>
            <w:tcW w:w="1612" w:type="dxa"/>
            <w:vAlign w:val="center"/>
          </w:tcPr>
          <w:p w:rsidR="00052E5B" w:rsidRDefault="00574A39">
            <w:pPr>
              <w:jc w:val="right"/>
            </w:pPr>
            <w:r>
              <w:rPr>
                <w:color w:val="000000"/>
                <w:sz w:val="24"/>
              </w:rPr>
              <w:t>0.21</w:t>
            </w:r>
          </w:p>
        </w:tc>
      </w:tr>
      <w:tr w:rsidR="00052E5B">
        <w:trPr>
          <w:jc w:val="center"/>
        </w:trPr>
        <w:tc>
          <w:tcPr>
            <w:tcW w:w="817" w:type="dxa"/>
            <w:vAlign w:val="center"/>
          </w:tcPr>
          <w:p w:rsidR="00052E5B" w:rsidRDefault="00574A39">
            <w:pPr>
              <w:jc w:val="center"/>
            </w:pPr>
            <w:r>
              <w:rPr>
                <w:color w:val="000000"/>
                <w:sz w:val="24"/>
              </w:rPr>
              <w:t>23</w:t>
            </w:r>
          </w:p>
        </w:tc>
        <w:tc>
          <w:tcPr>
            <w:tcW w:w="1276" w:type="dxa"/>
            <w:vAlign w:val="center"/>
          </w:tcPr>
          <w:p w:rsidR="00052E5B" w:rsidRDefault="00574A39">
            <w:pPr>
              <w:jc w:val="center"/>
            </w:pPr>
            <w:r>
              <w:rPr>
                <w:color w:val="000000"/>
                <w:sz w:val="24"/>
              </w:rPr>
              <w:t>688188</w:t>
            </w:r>
          </w:p>
        </w:tc>
        <w:tc>
          <w:tcPr>
            <w:tcW w:w="1701" w:type="dxa"/>
            <w:vAlign w:val="center"/>
          </w:tcPr>
          <w:p w:rsidR="00052E5B" w:rsidRDefault="00574A39">
            <w:pPr>
              <w:jc w:val="center"/>
            </w:pPr>
            <w:r>
              <w:rPr>
                <w:color w:val="000000"/>
                <w:sz w:val="24"/>
              </w:rPr>
              <w:t>柏楚电子</w:t>
            </w:r>
          </w:p>
        </w:tc>
        <w:tc>
          <w:tcPr>
            <w:tcW w:w="1559" w:type="dxa"/>
            <w:vAlign w:val="center"/>
          </w:tcPr>
          <w:p w:rsidR="00052E5B" w:rsidRDefault="00574A39">
            <w:pPr>
              <w:jc w:val="right"/>
            </w:pPr>
            <w:r>
              <w:rPr>
                <w:color w:val="000000"/>
                <w:sz w:val="24"/>
              </w:rPr>
              <w:t>9,548</w:t>
            </w:r>
          </w:p>
        </w:tc>
        <w:tc>
          <w:tcPr>
            <w:tcW w:w="1932" w:type="dxa"/>
            <w:vAlign w:val="center"/>
          </w:tcPr>
          <w:p w:rsidR="00052E5B" w:rsidRDefault="00574A39">
            <w:pPr>
              <w:jc w:val="right"/>
            </w:pPr>
            <w:r>
              <w:rPr>
                <w:color w:val="000000"/>
                <w:sz w:val="24"/>
              </w:rPr>
              <w:t>2,517,043.76</w:t>
            </w:r>
          </w:p>
        </w:tc>
        <w:tc>
          <w:tcPr>
            <w:tcW w:w="1612" w:type="dxa"/>
            <w:vAlign w:val="center"/>
          </w:tcPr>
          <w:p w:rsidR="00052E5B" w:rsidRDefault="00574A39">
            <w:pPr>
              <w:jc w:val="right"/>
            </w:pPr>
            <w:r>
              <w:rPr>
                <w:color w:val="000000"/>
                <w:sz w:val="24"/>
              </w:rPr>
              <w:t>0.21</w:t>
            </w:r>
          </w:p>
        </w:tc>
      </w:tr>
      <w:tr w:rsidR="00052E5B">
        <w:trPr>
          <w:jc w:val="center"/>
        </w:trPr>
        <w:tc>
          <w:tcPr>
            <w:tcW w:w="817" w:type="dxa"/>
            <w:vAlign w:val="center"/>
          </w:tcPr>
          <w:p w:rsidR="00052E5B" w:rsidRDefault="00574A39">
            <w:pPr>
              <w:jc w:val="center"/>
            </w:pPr>
            <w:r>
              <w:rPr>
                <w:color w:val="000000"/>
                <w:sz w:val="24"/>
              </w:rPr>
              <w:t>24</w:t>
            </w:r>
          </w:p>
        </w:tc>
        <w:tc>
          <w:tcPr>
            <w:tcW w:w="1276" w:type="dxa"/>
            <w:vAlign w:val="center"/>
          </w:tcPr>
          <w:p w:rsidR="00052E5B" w:rsidRDefault="00574A39">
            <w:pPr>
              <w:jc w:val="center"/>
            </w:pPr>
            <w:r>
              <w:rPr>
                <w:color w:val="000000"/>
                <w:sz w:val="24"/>
              </w:rPr>
              <w:t>300896</w:t>
            </w:r>
          </w:p>
        </w:tc>
        <w:tc>
          <w:tcPr>
            <w:tcW w:w="1701" w:type="dxa"/>
            <w:vAlign w:val="center"/>
          </w:tcPr>
          <w:p w:rsidR="00052E5B" w:rsidRDefault="00574A39">
            <w:pPr>
              <w:jc w:val="center"/>
            </w:pPr>
            <w:r>
              <w:rPr>
                <w:color w:val="000000"/>
                <w:sz w:val="24"/>
              </w:rPr>
              <w:t>爱美客</w:t>
            </w:r>
          </w:p>
        </w:tc>
        <w:tc>
          <w:tcPr>
            <w:tcW w:w="1559" w:type="dxa"/>
            <w:vAlign w:val="center"/>
          </w:tcPr>
          <w:p w:rsidR="00052E5B" w:rsidRDefault="00574A39">
            <w:pPr>
              <w:jc w:val="right"/>
            </w:pPr>
            <w:r>
              <w:rPr>
                <w:color w:val="000000"/>
                <w:sz w:val="24"/>
              </w:rPr>
              <w:t>3,689</w:t>
            </w:r>
          </w:p>
        </w:tc>
        <w:tc>
          <w:tcPr>
            <w:tcW w:w="1932" w:type="dxa"/>
            <w:vAlign w:val="center"/>
          </w:tcPr>
          <w:p w:rsidR="00052E5B" w:rsidRDefault="00574A39">
            <w:pPr>
              <w:jc w:val="right"/>
            </w:pPr>
            <w:r>
              <w:rPr>
                <w:color w:val="000000"/>
                <w:sz w:val="24"/>
              </w:rPr>
              <w:t>2,397,306.24</w:t>
            </w:r>
          </w:p>
        </w:tc>
        <w:tc>
          <w:tcPr>
            <w:tcW w:w="1612" w:type="dxa"/>
            <w:vAlign w:val="center"/>
          </w:tcPr>
          <w:p w:rsidR="00052E5B" w:rsidRDefault="00574A39">
            <w:pPr>
              <w:jc w:val="right"/>
            </w:pPr>
            <w:r>
              <w:rPr>
                <w:color w:val="000000"/>
                <w:sz w:val="24"/>
              </w:rPr>
              <w:t>0.20</w:t>
            </w:r>
          </w:p>
        </w:tc>
      </w:tr>
      <w:tr w:rsidR="00052E5B">
        <w:trPr>
          <w:jc w:val="center"/>
        </w:trPr>
        <w:tc>
          <w:tcPr>
            <w:tcW w:w="817" w:type="dxa"/>
            <w:vAlign w:val="center"/>
          </w:tcPr>
          <w:p w:rsidR="00052E5B" w:rsidRDefault="00574A39">
            <w:pPr>
              <w:jc w:val="center"/>
            </w:pPr>
            <w:r>
              <w:rPr>
                <w:color w:val="000000"/>
                <w:sz w:val="24"/>
              </w:rPr>
              <w:t>25</w:t>
            </w:r>
          </w:p>
        </w:tc>
        <w:tc>
          <w:tcPr>
            <w:tcW w:w="1276" w:type="dxa"/>
            <w:vAlign w:val="center"/>
          </w:tcPr>
          <w:p w:rsidR="00052E5B" w:rsidRDefault="00574A39">
            <w:pPr>
              <w:jc w:val="center"/>
            </w:pPr>
            <w:r>
              <w:rPr>
                <w:color w:val="000000"/>
                <w:sz w:val="24"/>
              </w:rPr>
              <w:t>002831</w:t>
            </w:r>
          </w:p>
        </w:tc>
        <w:tc>
          <w:tcPr>
            <w:tcW w:w="1701" w:type="dxa"/>
            <w:vAlign w:val="center"/>
          </w:tcPr>
          <w:p w:rsidR="00052E5B" w:rsidRDefault="00574A39">
            <w:pPr>
              <w:jc w:val="center"/>
            </w:pPr>
            <w:r>
              <w:rPr>
                <w:color w:val="000000"/>
                <w:sz w:val="24"/>
              </w:rPr>
              <w:t>裕同科技</w:t>
            </w:r>
          </w:p>
        </w:tc>
        <w:tc>
          <w:tcPr>
            <w:tcW w:w="1559" w:type="dxa"/>
            <w:vAlign w:val="center"/>
          </w:tcPr>
          <w:p w:rsidR="00052E5B" w:rsidRDefault="00574A39">
            <w:pPr>
              <w:jc w:val="right"/>
            </w:pPr>
            <w:r>
              <w:rPr>
                <w:color w:val="000000"/>
                <w:sz w:val="24"/>
              </w:rPr>
              <w:t>74,200</w:t>
            </w:r>
          </w:p>
        </w:tc>
        <w:tc>
          <w:tcPr>
            <w:tcW w:w="1932" w:type="dxa"/>
            <w:vAlign w:val="center"/>
          </w:tcPr>
          <w:p w:rsidR="00052E5B" w:rsidRDefault="00574A39">
            <w:pPr>
              <w:jc w:val="right"/>
            </w:pPr>
            <w:r>
              <w:rPr>
                <w:color w:val="000000"/>
                <w:sz w:val="24"/>
              </w:rPr>
              <w:t>2,272,004.00</w:t>
            </w:r>
          </w:p>
        </w:tc>
        <w:tc>
          <w:tcPr>
            <w:tcW w:w="1612" w:type="dxa"/>
            <w:vAlign w:val="center"/>
          </w:tcPr>
          <w:p w:rsidR="00052E5B" w:rsidRDefault="00574A39">
            <w:pPr>
              <w:jc w:val="right"/>
            </w:pPr>
            <w:r>
              <w:rPr>
                <w:color w:val="000000"/>
                <w:sz w:val="24"/>
              </w:rPr>
              <w:t>0.19</w:t>
            </w:r>
          </w:p>
        </w:tc>
      </w:tr>
      <w:tr w:rsidR="00052E5B">
        <w:trPr>
          <w:jc w:val="center"/>
        </w:trPr>
        <w:tc>
          <w:tcPr>
            <w:tcW w:w="817" w:type="dxa"/>
            <w:vAlign w:val="center"/>
          </w:tcPr>
          <w:p w:rsidR="00052E5B" w:rsidRDefault="00574A39">
            <w:pPr>
              <w:jc w:val="center"/>
            </w:pPr>
            <w:r>
              <w:rPr>
                <w:color w:val="000000"/>
                <w:sz w:val="24"/>
              </w:rPr>
              <w:t>26</w:t>
            </w:r>
          </w:p>
        </w:tc>
        <w:tc>
          <w:tcPr>
            <w:tcW w:w="1276" w:type="dxa"/>
            <w:vAlign w:val="center"/>
          </w:tcPr>
          <w:p w:rsidR="00052E5B" w:rsidRDefault="00574A39">
            <w:pPr>
              <w:jc w:val="center"/>
            </w:pPr>
            <w:r>
              <w:rPr>
                <w:color w:val="000000"/>
                <w:sz w:val="24"/>
              </w:rPr>
              <w:t>600900</w:t>
            </w:r>
          </w:p>
        </w:tc>
        <w:tc>
          <w:tcPr>
            <w:tcW w:w="1701" w:type="dxa"/>
            <w:vAlign w:val="center"/>
          </w:tcPr>
          <w:p w:rsidR="00052E5B" w:rsidRDefault="00574A39">
            <w:pPr>
              <w:jc w:val="center"/>
            </w:pPr>
            <w:r>
              <w:rPr>
                <w:color w:val="000000"/>
                <w:sz w:val="24"/>
              </w:rPr>
              <w:t>长江电力</w:t>
            </w:r>
          </w:p>
        </w:tc>
        <w:tc>
          <w:tcPr>
            <w:tcW w:w="1559" w:type="dxa"/>
            <w:vAlign w:val="center"/>
          </w:tcPr>
          <w:p w:rsidR="00052E5B" w:rsidRDefault="00574A39">
            <w:pPr>
              <w:jc w:val="right"/>
            </w:pPr>
            <w:r>
              <w:rPr>
                <w:color w:val="000000"/>
                <w:sz w:val="24"/>
              </w:rPr>
              <w:t>114,900</w:t>
            </w:r>
          </w:p>
        </w:tc>
        <w:tc>
          <w:tcPr>
            <w:tcW w:w="1932" w:type="dxa"/>
            <w:vAlign w:val="center"/>
          </w:tcPr>
          <w:p w:rsidR="00052E5B" w:rsidRDefault="00574A39">
            <w:pPr>
              <w:jc w:val="right"/>
            </w:pPr>
            <w:r>
              <w:rPr>
                <w:color w:val="000000"/>
                <w:sz w:val="24"/>
              </w:rPr>
              <w:t>2,201,484.00</w:t>
            </w:r>
          </w:p>
        </w:tc>
        <w:tc>
          <w:tcPr>
            <w:tcW w:w="1612" w:type="dxa"/>
            <w:vAlign w:val="center"/>
          </w:tcPr>
          <w:p w:rsidR="00052E5B" w:rsidRDefault="00574A39">
            <w:pPr>
              <w:jc w:val="right"/>
            </w:pPr>
            <w:r>
              <w:rPr>
                <w:color w:val="000000"/>
                <w:sz w:val="24"/>
              </w:rPr>
              <w:t>0.18</w:t>
            </w:r>
          </w:p>
        </w:tc>
      </w:tr>
      <w:tr w:rsidR="00052E5B">
        <w:trPr>
          <w:jc w:val="center"/>
        </w:trPr>
        <w:tc>
          <w:tcPr>
            <w:tcW w:w="817" w:type="dxa"/>
            <w:vAlign w:val="center"/>
          </w:tcPr>
          <w:p w:rsidR="00052E5B" w:rsidRDefault="00574A39">
            <w:pPr>
              <w:jc w:val="center"/>
            </w:pPr>
            <w:r>
              <w:rPr>
                <w:color w:val="000000"/>
                <w:sz w:val="24"/>
              </w:rPr>
              <w:t>27</w:t>
            </w:r>
          </w:p>
        </w:tc>
        <w:tc>
          <w:tcPr>
            <w:tcW w:w="1276" w:type="dxa"/>
            <w:vAlign w:val="center"/>
          </w:tcPr>
          <w:p w:rsidR="00052E5B" w:rsidRDefault="00574A39">
            <w:pPr>
              <w:jc w:val="center"/>
            </w:pPr>
            <w:r>
              <w:rPr>
                <w:color w:val="000000"/>
                <w:sz w:val="24"/>
              </w:rPr>
              <w:t>300271</w:t>
            </w:r>
          </w:p>
        </w:tc>
        <w:tc>
          <w:tcPr>
            <w:tcW w:w="1701" w:type="dxa"/>
            <w:vAlign w:val="center"/>
          </w:tcPr>
          <w:p w:rsidR="00052E5B" w:rsidRDefault="00574A39">
            <w:pPr>
              <w:jc w:val="center"/>
            </w:pPr>
            <w:r>
              <w:rPr>
                <w:color w:val="000000"/>
                <w:sz w:val="24"/>
              </w:rPr>
              <w:t>华宇软件</w:t>
            </w:r>
          </w:p>
        </w:tc>
        <w:tc>
          <w:tcPr>
            <w:tcW w:w="1559" w:type="dxa"/>
            <w:vAlign w:val="center"/>
          </w:tcPr>
          <w:p w:rsidR="00052E5B" w:rsidRDefault="00574A39">
            <w:pPr>
              <w:jc w:val="right"/>
            </w:pPr>
            <w:r>
              <w:rPr>
                <w:color w:val="000000"/>
                <w:sz w:val="24"/>
              </w:rPr>
              <w:t>87,500</w:t>
            </w:r>
          </w:p>
        </w:tc>
        <w:tc>
          <w:tcPr>
            <w:tcW w:w="1932" w:type="dxa"/>
            <w:vAlign w:val="center"/>
          </w:tcPr>
          <w:p w:rsidR="00052E5B" w:rsidRDefault="00574A39">
            <w:pPr>
              <w:jc w:val="right"/>
            </w:pPr>
            <w:r>
              <w:rPr>
                <w:color w:val="000000"/>
                <w:sz w:val="24"/>
              </w:rPr>
              <w:t>2,088,625.00</w:t>
            </w:r>
          </w:p>
        </w:tc>
        <w:tc>
          <w:tcPr>
            <w:tcW w:w="1612" w:type="dxa"/>
            <w:vAlign w:val="center"/>
          </w:tcPr>
          <w:p w:rsidR="00052E5B" w:rsidRDefault="00574A39">
            <w:pPr>
              <w:jc w:val="right"/>
            </w:pPr>
            <w:r>
              <w:rPr>
                <w:color w:val="000000"/>
                <w:sz w:val="24"/>
              </w:rPr>
              <w:t>0.17</w:t>
            </w:r>
          </w:p>
        </w:tc>
      </w:tr>
      <w:tr w:rsidR="00052E5B">
        <w:trPr>
          <w:jc w:val="center"/>
        </w:trPr>
        <w:tc>
          <w:tcPr>
            <w:tcW w:w="817" w:type="dxa"/>
            <w:vAlign w:val="center"/>
          </w:tcPr>
          <w:p w:rsidR="00052E5B" w:rsidRDefault="00574A39">
            <w:pPr>
              <w:jc w:val="center"/>
            </w:pPr>
            <w:r>
              <w:rPr>
                <w:color w:val="000000"/>
                <w:sz w:val="24"/>
              </w:rPr>
              <w:t>28</w:t>
            </w:r>
          </w:p>
        </w:tc>
        <w:tc>
          <w:tcPr>
            <w:tcW w:w="1276" w:type="dxa"/>
            <w:vAlign w:val="center"/>
          </w:tcPr>
          <w:p w:rsidR="00052E5B" w:rsidRDefault="00574A39">
            <w:pPr>
              <w:jc w:val="center"/>
            </w:pPr>
            <w:r>
              <w:rPr>
                <w:color w:val="000000"/>
                <w:sz w:val="24"/>
              </w:rPr>
              <w:t>688029</w:t>
            </w:r>
          </w:p>
        </w:tc>
        <w:tc>
          <w:tcPr>
            <w:tcW w:w="1701" w:type="dxa"/>
            <w:vAlign w:val="center"/>
          </w:tcPr>
          <w:p w:rsidR="00052E5B" w:rsidRDefault="00574A39">
            <w:pPr>
              <w:jc w:val="center"/>
            </w:pPr>
            <w:r>
              <w:rPr>
                <w:color w:val="000000"/>
                <w:sz w:val="24"/>
              </w:rPr>
              <w:t>南微医学</w:t>
            </w:r>
          </w:p>
        </w:tc>
        <w:tc>
          <w:tcPr>
            <w:tcW w:w="1559" w:type="dxa"/>
            <w:vAlign w:val="center"/>
          </w:tcPr>
          <w:p w:rsidR="00052E5B" w:rsidRDefault="00574A39">
            <w:pPr>
              <w:jc w:val="right"/>
            </w:pPr>
            <w:r>
              <w:rPr>
                <w:color w:val="000000"/>
                <w:sz w:val="24"/>
              </w:rPr>
              <w:t>10,568</w:t>
            </w:r>
          </w:p>
        </w:tc>
        <w:tc>
          <w:tcPr>
            <w:tcW w:w="1932" w:type="dxa"/>
            <w:vAlign w:val="center"/>
          </w:tcPr>
          <w:p w:rsidR="00052E5B" w:rsidRDefault="00574A39">
            <w:pPr>
              <w:jc w:val="right"/>
            </w:pPr>
            <w:r>
              <w:rPr>
                <w:color w:val="000000"/>
                <w:sz w:val="24"/>
              </w:rPr>
              <w:t>1,944,617.68</w:t>
            </w:r>
          </w:p>
        </w:tc>
        <w:tc>
          <w:tcPr>
            <w:tcW w:w="1612" w:type="dxa"/>
            <w:vAlign w:val="center"/>
          </w:tcPr>
          <w:p w:rsidR="00052E5B" w:rsidRDefault="00574A39">
            <w:pPr>
              <w:jc w:val="right"/>
            </w:pPr>
            <w:r>
              <w:rPr>
                <w:color w:val="000000"/>
                <w:sz w:val="24"/>
              </w:rPr>
              <w:t>0.16</w:t>
            </w:r>
          </w:p>
        </w:tc>
      </w:tr>
      <w:tr w:rsidR="00052E5B">
        <w:trPr>
          <w:jc w:val="center"/>
        </w:trPr>
        <w:tc>
          <w:tcPr>
            <w:tcW w:w="817" w:type="dxa"/>
            <w:vAlign w:val="center"/>
          </w:tcPr>
          <w:p w:rsidR="00052E5B" w:rsidRDefault="00574A39">
            <w:pPr>
              <w:jc w:val="center"/>
            </w:pPr>
            <w:r>
              <w:rPr>
                <w:color w:val="000000"/>
                <w:sz w:val="24"/>
              </w:rPr>
              <w:t>29</w:t>
            </w:r>
          </w:p>
        </w:tc>
        <w:tc>
          <w:tcPr>
            <w:tcW w:w="1276" w:type="dxa"/>
            <w:vAlign w:val="center"/>
          </w:tcPr>
          <w:p w:rsidR="00052E5B" w:rsidRDefault="00574A39">
            <w:pPr>
              <w:jc w:val="center"/>
            </w:pPr>
            <w:r>
              <w:rPr>
                <w:color w:val="000000"/>
                <w:sz w:val="24"/>
              </w:rPr>
              <w:t>601658</w:t>
            </w:r>
          </w:p>
        </w:tc>
        <w:tc>
          <w:tcPr>
            <w:tcW w:w="1701" w:type="dxa"/>
            <w:vAlign w:val="center"/>
          </w:tcPr>
          <w:p w:rsidR="00052E5B" w:rsidRDefault="00574A39">
            <w:pPr>
              <w:jc w:val="center"/>
            </w:pPr>
            <w:r>
              <w:rPr>
                <w:color w:val="000000"/>
                <w:sz w:val="24"/>
              </w:rPr>
              <w:t>邮储银行</w:t>
            </w:r>
          </w:p>
        </w:tc>
        <w:tc>
          <w:tcPr>
            <w:tcW w:w="1559" w:type="dxa"/>
            <w:vAlign w:val="center"/>
          </w:tcPr>
          <w:p w:rsidR="00052E5B" w:rsidRDefault="00574A39">
            <w:pPr>
              <w:jc w:val="right"/>
            </w:pPr>
            <w:r>
              <w:rPr>
                <w:color w:val="000000"/>
                <w:sz w:val="24"/>
              </w:rPr>
              <w:t>398,289</w:t>
            </w:r>
          </w:p>
        </w:tc>
        <w:tc>
          <w:tcPr>
            <w:tcW w:w="1932" w:type="dxa"/>
            <w:vAlign w:val="center"/>
          </w:tcPr>
          <w:p w:rsidR="00052E5B" w:rsidRDefault="00574A39">
            <w:pPr>
              <w:jc w:val="right"/>
            </w:pPr>
            <w:r>
              <w:rPr>
                <w:color w:val="000000"/>
                <w:sz w:val="24"/>
              </w:rPr>
              <w:t>1,903,821.42</w:t>
            </w:r>
          </w:p>
        </w:tc>
        <w:tc>
          <w:tcPr>
            <w:tcW w:w="1612" w:type="dxa"/>
            <w:vAlign w:val="center"/>
          </w:tcPr>
          <w:p w:rsidR="00052E5B" w:rsidRDefault="00574A39">
            <w:pPr>
              <w:jc w:val="right"/>
            </w:pPr>
            <w:r>
              <w:rPr>
                <w:color w:val="000000"/>
                <w:sz w:val="24"/>
              </w:rPr>
              <w:t>0.16</w:t>
            </w:r>
          </w:p>
        </w:tc>
      </w:tr>
      <w:tr w:rsidR="00052E5B">
        <w:trPr>
          <w:jc w:val="center"/>
        </w:trPr>
        <w:tc>
          <w:tcPr>
            <w:tcW w:w="817" w:type="dxa"/>
            <w:vAlign w:val="center"/>
          </w:tcPr>
          <w:p w:rsidR="00052E5B" w:rsidRDefault="00574A39">
            <w:pPr>
              <w:jc w:val="center"/>
            </w:pPr>
            <w:r>
              <w:rPr>
                <w:color w:val="000000"/>
                <w:sz w:val="24"/>
              </w:rPr>
              <w:lastRenderedPageBreak/>
              <w:t>30</w:t>
            </w:r>
          </w:p>
        </w:tc>
        <w:tc>
          <w:tcPr>
            <w:tcW w:w="1276" w:type="dxa"/>
            <w:vAlign w:val="center"/>
          </w:tcPr>
          <w:p w:rsidR="00052E5B" w:rsidRDefault="00574A39">
            <w:pPr>
              <w:jc w:val="center"/>
            </w:pPr>
            <w:r>
              <w:rPr>
                <w:color w:val="000000"/>
                <w:sz w:val="24"/>
              </w:rPr>
              <w:t>002025</w:t>
            </w:r>
          </w:p>
        </w:tc>
        <w:tc>
          <w:tcPr>
            <w:tcW w:w="1701" w:type="dxa"/>
            <w:vAlign w:val="center"/>
          </w:tcPr>
          <w:p w:rsidR="00052E5B" w:rsidRDefault="00574A39">
            <w:pPr>
              <w:jc w:val="center"/>
            </w:pPr>
            <w:r>
              <w:rPr>
                <w:color w:val="000000"/>
                <w:sz w:val="24"/>
              </w:rPr>
              <w:t>航天电器</w:t>
            </w:r>
          </w:p>
        </w:tc>
        <w:tc>
          <w:tcPr>
            <w:tcW w:w="1559" w:type="dxa"/>
            <w:vAlign w:val="center"/>
          </w:tcPr>
          <w:p w:rsidR="00052E5B" w:rsidRDefault="00574A39">
            <w:pPr>
              <w:jc w:val="right"/>
            </w:pPr>
            <w:r>
              <w:rPr>
                <w:color w:val="000000"/>
                <w:sz w:val="24"/>
              </w:rPr>
              <w:t>29,026</w:t>
            </w:r>
          </w:p>
        </w:tc>
        <w:tc>
          <w:tcPr>
            <w:tcW w:w="1932" w:type="dxa"/>
            <w:vAlign w:val="center"/>
          </w:tcPr>
          <w:p w:rsidR="00052E5B" w:rsidRDefault="00574A39">
            <w:pPr>
              <w:jc w:val="right"/>
            </w:pPr>
            <w:r>
              <w:rPr>
                <w:color w:val="000000"/>
                <w:sz w:val="24"/>
              </w:rPr>
              <w:t>1,891,914.68</w:t>
            </w:r>
          </w:p>
        </w:tc>
        <w:tc>
          <w:tcPr>
            <w:tcW w:w="1612" w:type="dxa"/>
            <w:vAlign w:val="center"/>
          </w:tcPr>
          <w:p w:rsidR="00052E5B" w:rsidRDefault="00574A39">
            <w:pPr>
              <w:jc w:val="right"/>
            </w:pPr>
            <w:r>
              <w:rPr>
                <w:color w:val="000000"/>
                <w:sz w:val="24"/>
              </w:rPr>
              <w:t>0.16</w:t>
            </w:r>
          </w:p>
        </w:tc>
      </w:tr>
      <w:tr w:rsidR="00052E5B">
        <w:trPr>
          <w:jc w:val="center"/>
        </w:trPr>
        <w:tc>
          <w:tcPr>
            <w:tcW w:w="817" w:type="dxa"/>
            <w:vAlign w:val="center"/>
          </w:tcPr>
          <w:p w:rsidR="00052E5B" w:rsidRDefault="00574A39">
            <w:pPr>
              <w:jc w:val="center"/>
            </w:pPr>
            <w:r>
              <w:rPr>
                <w:color w:val="000000"/>
                <w:sz w:val="24"/>
              </w:rPr>
              <w:t>31</w:t>
            </w:r>
          </w:p>
        </w:tc>
        <w:tc>
          <w:tcPr>
            <w:tcW w:w="1276" w:type="dxa"/>
            <w:vAlign w:val="center"/>
          </w:tcPr>
          <w:p w:rsidR="00052E5B" w:rsidRDefault="00574A39">
            <w:pPr>
              <w:jc w:val="center"/>
            </w:pPr>
            <w:r>
              <w:rPr>
                <w:color w:val="000000"/>
                <w:sz w:val="24"/>
              </w:rPr>
              <w:t>000683</w:t>
            </w:r>
          </w:p>
        </w:tc>
        <w:tc>
          <w:tcPr>
            <w:tcW w:w="1701" w:type="dxa"/>
            <w:vAlign w:val="center"/>
          </w:tcPr>
          <w:p w:rsidR="00052E5B" w:rsidRDefault="00574A39">
            <w:pPr>
              <w:jc w:val="center"/>
            </w:pPr>
            <w:r>
              <w:rPr>
                <w:color w:val="000000"/>
                <w:sz w:val="24"/>
              </w:rPr>
              <w:t>远兴能源</w:t>
            </w:r>
          </w:p>
        </w:tc>
        <w:tc>
          <w:tcPr>
            <w:tcW w:w="1559" w:type="dxa"/>
            <w:vAlign w:val="center"/>
          </w:tcPr>
          <w:p w:rsidR="00052E5B" w:rsidRDefault="00574A39">
            <w:pPr>
              <w:jc w:val="right"/>
            </w:pPr>
            <w:r>
              <w:rPr>
                <w:color w:val="000000"/>
                <w:sz w:val="24"/>
              </w:rPr>
              <w:t>867,300</w:t>
            </w:r>
          </w:p>
        </w:tc>
        <w:tc>
          <w:tcPr>
            <w:tcW w:w="1932" w:type="dxa"/>
            <w:vAlign w:val="center"/>
          </w:tcPr>
          <w:p w:rsidR="00052E5B" w:rsidRDefault="00574A39">
            <w:pPr>
              <w:jc w:val="right"/>
            </w:pPr>
            <w:r>
              <w:rPr>
                <w:color w:val="000000"/>
                <w:sz w:val="24"/>
              </w:rPr>
              <w:t>1,873,368.00</w:t>
            </w:r>
          </w:p>
        </w:tc>
        <w:tc>
          <w:tcPr>
            <w:tcW w:w="1612" w:type="dxa"/>
            <w:vAlign w:val="center"/>
          </w:tcPr>
          <w:p w:rsidR="00052E5B" w:rsidRDefault="00574A39">
            <w:pPr>
              <w:jc w:val="right"/>
            </w:pPr>
            <w:r>
              <w:rPr>
                <w:color w:val="000000"/>
                <w:sz w:val="24"/>
              </w:rPr>
              <w:t>0.15</w:t>
            </w:r>
          </w:p>
        </w:tc>
      </w:tr>
      <w:tr w:rsidR="00052E5B">
        <w:trPr>
          <w:jc w:val="center"/>
        </w:trPr>
        <w:tc>
          <w:tcPr>
            <w:tcW w:w="817" w:type="dxa"/>
            <w:vAlign w:val="center"/>
          </w:tcPr>
          <w:p w:rsidR="00052E5B" w:rsidRDefault="00574A39">
            <w:pPr>
              <w:jc w:val="center"/>
            </w:pPr>
            <w:r>
              <w:rPr>
                <w:color w:val="000000"/>
                <w:sz w:val="24"/>
              </w:rPr>
              <w:t>32</w:t>
            </w:r>
          </w:p>
        </w:tc>
        <w:tc>
          <w:tcPr>
            <w:tcW w:w="1276" w:type="dxa"/>
            <w:vAlign w:val="center"/>
          </w:tcPr>
          <w:p w:rsidR="00052E5B" w:rsidRDefault="00574A39">
            <w:pPr>
              <w:jc w:val="center"/>
            </w:pPr>
            <w:r>
              <w:rPr>
                <w:color w:val="000000"/>
                <w:sz w:val="24"/>
              </w:rPr>
              <w:t>605111</w:t>
            </w:r>
          </w:p>
        </w:tc>
        <w:tc>
          <w:tcPr>
            <w:tcW w:w="1701" w:type="dxa"/>
            <w:vAlign w:val="center"/>
          </w:tcPr>
          <w:p w:rsidR="00052E5B" w:rsidRDefault="00574A39">
            <w:pPr>
              <w:jc w:val="center"/>
            </w:pPr>
            <w:r>
              <w:rPr>
                <w:color w:val="000000"/>
                <w:sz w:val="24"/>
              </w:rPr>
              <w:t>新洁能</w:t>
            </w:r>
          </w:p>
        </w:tc>
        <w:tc>
          <w:tcPr>
            <w:tcW w:w="1559" w:type="dxa"/>
            <w:vAlign w:val="center"/>
          </w:tcPr>
          <w:p w:rsidR="00052E5B" w:rsidRDefault="00574A39">
            <w:pPr>
              <w:jc w:val="right"/>
            </w:pPr>
            <w:r>
              <w:rPr>
                <w:color w:val="000000"/>
                <w:sz w:val="24"/>
              </w:rPr>
              <w:t>9,435</w:t>
            </w:r>
          </w:p>
        </w:tc>
        <w:tc>
          <w:tcPr>
            <w:tcW w:w="1932" w:type="dxa"/>
            <w:vAlign w:val="center"/>
          </w:tcPr>
          <w:p w:rsidR="00052E5B" w:rsidRDefault="00574A39">
            <w:pPr>
              <w:jc w:val="right"/>
            </w:pPr>
            <w:r>
              <w:rPr>
                <w:color w:val="000000"/>
                <w:sz w:val="24"/>
              </w:rPr>
              <w:t>1,844,919.90</w:t>
            </w:r>
          </w:p>
        </w:tc>
        <w:tc>
          <w:tcPr>
            <w:tcW w:w="1612" w:type="dxa"/>
            <w:vAlign w:val="center"/>
          </w:tcPr>
          <w:p w:rsidR="00052E5B" w:rsidRDefault="00574A39">
            <w:pPr>
              <w:jc w:val="right"/>
            </w:pPr>
            <w:r>
              <w:rPr>
                <w:color w:val="000000"/>
                <w:sz w:val="24"/>
              </w:rPr>
              <w:t>0.15</w:t>
            </w:r>
          </w:p>
        </w:tc>
      </w:tr>
      <w:tr w:rsidR="00052E5B">
        <w:trPr>
          <w:jc w:val="center"/>
        </w:trPr>
        <w:tc>
          <w:tcPr>
            <w:tcW w:w="817" w:type="dxa"/>
            <w:vAlign w:val="center"/>
          </w:tcPr>
          <w:p w:rsidR="00052E5B" w:rsidRDefault="00574A39">
            <w:pPr>
              <w:jc w:val="center"/>
            </w:pPr>
            <w:r>
              <w:rPr>
                <w:color w:val="000000"/>
                <w:sz w:val="24"/>
              </w:rPr>
              <w:t>33</w:t>
            </w:r>
          </w:p>
        </w:tc>
        <w:tc>
          <w:tcPr>
            <w:tcW w:w="1276" w:type="dxa"/>
            <w:vAlign w:val="center"/>
          </w:tcPr>
          <w:p w:rsidR="00052E5B" w:rsidRDefault="00574A39">
            <w:pPr>
              <w:jc w:val="center"/>
            </w:pPr>
            <w:r>
              <w:rPr>
                <w:color w:val="000000"/>
                <w:sz w:val="24"/>
              </w:rPr>
              <w:t>600690</w:t>
            </w:r>
          </w:p>
        </w:tc>
        <w:tc>
          <w:tcPr>
            <w:tcW w:w="1701" w:type="dxa"/>
            <w:vAlign w:val="center"/>
          </w:tcPr>
          <w:p w:rsidR="00052E5B" w:rsidRDefault="00574A39">
            <w:pPr>
              <w:jc w:val="center"/>
            </w:pPr>
            <w:r>
              <w:rPr>
                <w:color w:val="000000"/>
                <w:sz w:val="24"/>
              </w:rPr>
              <w:t>海尔智家</w:t>
            </w:r>
          </w:p>
        </w:tc>
        <w:tc>
          <w:tcPr>
            <w:tcW w:w="1559" w:type="dxa"/>
            <w:vAlign w:val="center"/>
          </w:tcPr>
          <w:p w:rsidR="00052E5B" w:rsidRDefault="00574A39">
            <w:pPr>
              <w:jc w:val="right"/>
            </w:pPr>
            <w:r>
              <w:rPr>
                <w:color w:val="000000"/>
                <w:sz w:val="24"/>
              </w:rPr>
              <w:t>60,000</w:t>
            </w:r>
          </w:p>
        </w:tc>
        <w:tc>
          <w:tcPr>
            <w:tcW w:w="1932" w:type="dxa"/>
            <w:vAlign w:val="center"/>
          </w:tcPr>
          <w:p w:rsidR="00052E5B" w:rsidRDefault="00574A39">
            <w:pPr>
              <w:jc w:val="right"/>
            </w:pPr>
            <w:r>
              <w:rPr>
                <w:color w:val="000000"/>
                <w:sz w:val="24"/>
              </w:rPr>
              <w:t>1,752,600.00</w:t>
            </w:r>
          </w:p>
        </w:tc>
        <w:tc>
          <w:tcPr>
            <w:tcW w:w="1612" w:type="dxa"/>
            <w:vAlign w:val="center"/>
          </w:tcPr>
          <w:p w:rsidR="00052E5B" w:rsidRDefault="00574A39">
            <w:pPr>
              <w:jc w:val="right"/>
            </w:pPr>
            <w:r>
              <w:rPr>
                <w:color w:val="000000"/>
                <w:sz w:val="24"/>
              </w:rPr>
              <w:t>0.14</w:t>
            </w:r>
          </w:p>
        </w:tc>
      </w:tr>
      <w:tr w:rsidR="00052E5B">
        <w:trPr>
          <w:jc w:val="center"/>
        </w:trPr>
        <w:tc>
          <w:tcPr>
            <w:tcW w:w="817" w:type="dxa"/>
            <w:vAlign w:val="center"/>
          </w:tcPr>
          <w:p w:rsidR="00052E5B" w:rsidRDefault="00574A39">
            <w:pPr>
              <w:jc w:val="center"/>
            </w:pPr>
            <w:r>
              <w:rPr>
                <w:color w:val="000000"/>
                <w:sz w:val="24"/>
              </w:rPr>
              <w:t>34</w:t>
            </w:r>
          </w:p>
        </w:tc>
        <w:tc>
          <w:tcPr>
            <w:tcW w:w="1276" w:type="dxa"/>
            <w:vAlign w:val="center"/>
          </w:tcPr>
          <w:p w:rsidR="00052E5B" w:rsidRDefault="00574A39">
            <w:pPr>
              <w:jc w:val="center"/>
            </w:pPr>
            <w:r>
              <w:rPr>
                <w:color w:val="000000"/>
                <w:sz w:val="24"/>
              </w:rPr>
              <w:t>601137</w:t>
            </w:r>
          </w:p>
        </w:tc>
        <w:tc>
          <w:tcPr>
            <w:tcW w:w="1701" w:type="dxa"/>
            <w:vAlign w:val="center"/>
          </w:tcPr>
          <w:p w:rsidR="00052E5B" w:rsidRDefault="00574A39">
            <w:pPr>
              <w:jc w:val="center"/>
            </w:pPr>
            <w:r>
              <w:rPr>
                <w:color w:val="000000"/>
                <w:sz w:val="24"/>
              </w:rPr>
              <w:t>博威合金</w:t>
            </w:r>
          </w:p>
        </w:tc>
        <w:tc>
          <w:tcPr>
            <w:tcW w:w="1559" w:type="dxa"/>
            <w:vAlign w:val="center"/>
          </w:tcPr>
          <w:p w:rsidR="00052E5B" w:rsidRDefault="00574A39">
            <w:pPr>
              <w:jc w:val="right"/>
            </w:pPr>
            <w:r>
              <w:rPr>
                <w:color w:val="000000"/>
                <w:sz w:val="24"/>
              </w:rPr>
              <w:t>138,000</w:t>
            </w:r>
          </w:p>
        </w:tc>
        <w:tc>
          <w:tcPr>
            <w:tcW w:w="1932" w:type="dxa"/>
            <w:vAlign w:val="center"/>
          </w:tcPr>
          <w:p w:rsidR="00052E5B" w:rsidRDefault="00574A39">
            <w:pPr>
              <w:jc w:val="right"/>
            </w:pPr>
            <w:r>
              <w:rPr>
                <w:color w:val="000000"/>
                <w:sz w:val="24"/>
              </w:rPr>
              <w:t>1,584,240.00</w:t>
            </w:r>
          </w:p>
        </w:tc>
        <w:tc>
          <w:tcPr>
            <w:tcW w:w="1612" w:type="dxa"/>
            <w:vAlign w:val="center"/>
          </w:tcPr>
          <w:p w:rsidR="00052E5B" w:rsidRDefault="00574A39">
            <w:pPr>
              <w:jc w:val="right"/>
            </w:pPr>
            <w:r>
              <w:rPr>
                <w:color w:val="000000"/>
                <w:sz w:val="24"/>
              </w:rPr>
              <w:t>0.13</w:t>
            </w:r>
          </w:p>
        </w:tc>
      </w:tr>
      <w:tr w:rsidR="00052E5B">
        <w:trPr>
          <w:jc w:val="center"/>
        </w:trPr>
        <w:tc>
          <w:tcPr>
            <w:tcW w:w="817" w:type="dxa"/>
            <w:vAlign w:val="center"/>
          </w:tcPr>
          <w:p w:rsidR="00052E5B" w:rsidRDefault="00574A39">
            <w:pPr>
              <w:jc w:val="center"/>
            </w:pPr>
            <w:r>
              <w:rPr>
                <w:color w:val="000000"/>
                <w:sz w:val="24"/>
              </w:rPr>
              <w:t>35</w:t>
            </w:r>
          </w:p>
        </w:tc>
        <w:tc>
          <w:tcPr>
            <w:tcW w:w="1276" w:type="dxa"/>
            <w:vAlign w:val="center"/>
          </w:tcPr>
          <w:p w:rsidR="00052E5B" w:rsidRDefault="00574A39">
            <w:pPr>
              <w:jc w:val="center"/>
            </w:pPr>
            <w:r>
              <w:rPr>
                <w:color w:val="000000"/>
                <w:sz w:val="24"/>
              </w:rPr>
              <w:t>000100</w:t>
            </w:r>
          </w:p>
        </w:tc>
        <w:tc>
          <w:tcPr>
            <w:tcW w:w="1701" w:type="dxa"/>
            <w:vAlign w:val="center"/>
          </w:tcPr>
          <w:p w:rsidR="00052E5B" w:rsidRDefault="00574A39">
            <w:pPr>
              <w:jc w:val="center"/>
            </w:pPr>
            <w:r>
              <w:rPr>
                <w:color w:val="000000"/>
                <w:sz w:val="24"/>
              </w:rPr>
              <w:t>TCL</w:t>
            </w:r>
            <w:r>
              <w:rPr>
                <w:color w:val="000000"/>
                <w:sz w:val="24"/>
              </w:rPr>
              <w:t>科技</w:t>
            </w:r>
          </w:p>
        </w:tc>
        <w:tc>
          <w:tcPr>
            <w:tcW w:w="1559" w:type="dxa"/>
            <w:vAlign w:val="center"/>
          </w:tcPr>
          <w:p w:rsidR="00052E5B" w:rsidRDefault="00574A39">
            <w:pPr>
              <w:jc w:val="right"/>
            </w:pPr>
            <w:r>
              <w:rPr>
                <w:color w:val="000000"/>
                <w:sz w:val="24"/>
              </w:rPr>
              <w:t>215,800</w:t>
            </w:r>
          </w:p>
        </w:tc>
        <w:tc>
          <w:tcPr>
            <w:tcW w:w="1932" w:type="dxa"/>
            <w:vAlign w:val="center"/>
          </w:tcPr>
          <w:p w:rsidR="00052E5B" w:rsidRDefault="00574A39">
            <w:pPr>
              <w:jc w:val="right"/>
            </w:pPr>
            <w:r>
              <w:rPr>
                <w:color w:val="000000"/>
                <w:sz w:val="24"/>
              </w:rPr>
              <w:t>1,527,864.00</w:t>
            </w:r>
          </w:p>
        </w:tc>
        <w:tc>
          <w:tcPr>
            <w:tcW w:w="1612" w:type="dxa"/>
            <w:vAlign w:val="center"/>
          </w:tcPr>
          <w:p w:rsidR="00052E5B" w:rsidRDefault="00574A39">
            <w:pPr>
              <w:jc w:val="right"/>
            </w:pPr>
            <w:r>
              <w:rPr>
                <w:color w:val="000000"/>
                <w:sz w:val="24"/>
              </w:rPr>
              <w:t>0.13</w:t>
            </w:r>
          </w:p>
        </w:tc>
      </w:tr>
      <w:tr w:rsidR="00052E5B">
        <w:trPr>
          <w:jc w:val="center"/>
        </w:trPr>
        <w:tc>
          <w:tcPr>
            <w:tcW w:w="817" w:type="dxa"/>
            <w:vAlign w:val="center"/>
          </w:tcPr>
          <w:p w:rsidR="00052E5B" w:rsidRDefault="00574A39">
            <w:pPr>
              <w:jc w:val="center"/>
            </w:pPr>
            <w:r>
              <w:rPr>
                <w:color w:val="000000"/>
                <w:sz w:val="24"/>
              </w:rPr>
              <w:t>36</w:t>
            </w:r>
          </w:p>
        </w:tc>
        <w:tc>
          <w:tcPr>
            <w:tcW w:w="1276" w:type="dxa"/>
            <w:vAlign w:val="center"/>
          </w:tcPr>
          <w:p w:rsidR="00052E5B" w:rsidRDefault="00574A39">
            <w:pPr>
              <w:jc w:val="center"/>
            </w:pPr>
            <w:r>
              <w:rPr>
                <w:color w:val="000000"/>
                <w:sz w:val="24"/>
              </w:rPr>
              <w:t>603993</w:t>
            </w:r>
          </w:p>
        </w:tc>
        <w:tc>
          <w:tcPr>
            <w:tcW w:w="1701" w:type="dxa"/>
            <w:vAlign w:val="center"/>
          </w:tcPr>
          <w:p w:rsidR="00052E5B" w:rsidRDefault="00574A39">
            <w:pPr>
              <w:jc w:val="center"/>
            </w:pPr>
            <w:r>
              <w:rPr>
                <w:color w:val="000000"/>
                <w:sz w:val="24"/>
              </w:rPr>
              <w:t>洛阳钼业</w:t>
            </w:r>
          </w:p>
        </w:tc>
        <w:tc>
          <w:tcPr>
            <w:tcW w:w="1559" w:type="dxa"/>
            <w:vAlign w:val="center"/>
          </w:tcPr>
          <w:p w:rsidR="00052E5B" w:rsidRDefault="00574A39">
            <w:pPr>
              <w:jc w:val="right"/>
            </w:pPr>
            <w:r>
              <w:rPr>
                <w:color w:val="000000"/>
                <w:sz w:val="24"/>
              </w:rPr>
              <w:t>235,200</w:t>
            </w:r>
          </w:p>
        </w:tc>
        <w:tc>
          <w:tcPr>
            <w:tcW w:w="1932" w:type="dxa"/>
            <w:vAlign w:val="center"/>
          </w:tcPr>
          <w:p w:rsidR="00052E5B" w:rsidRDefault="00574A39">
            <w:pPr>
              <w:jc w:val="right"/>
            </w:pPr>
            <w:r>
              <w:rPr>
                <w:color w:val="000000"/>
                <w:sz w:val="24"/>
              </w:rPr>
              <w:t>1,470,000.00</w:t>
            </w:r>
          </w:p>
        </w:tc>
        <w:tc>
          <w:tcPr>
            <w:tcW w:w="1612" w:type="dxa"/>
            <w:vAlign w:val="center"/>
          </w:tcPr>
          <w:p w:rsidR="00052E5B" w:rsidRDefault="00574A39">
            <w:pPr>
              <w:jc w:val="right"/>
            </w:pPr>
            <w:r>
              <w:rPr>
                <w:color w:val="000000"/>
                <w:sz w:val="24"/>
              </w:rPr>
              <w:t>0.12</w:t>
            </w:r>
          </w:p>
        </w:tc>
      </w:tr>
      <w:tr w:rsidR="00052E5B">
        <w:trPr>
          <w:jc w:val="center"/>
        </w:trPr>
        <w:tc>
          <w:tcPr>
            <w:tcW w:w="817" w:type="dxa"/>
            <w:vAlign w:val="center"/>
          </w:tcPr>
          <w:p w:rsidR="00052E5B" w:rsidRDefault="00574A39">
            <w:pPr>
              <w:jc w:val="center"/>
            </w:pPr>
            <w:r>
              <w:rPr>
                <w:color w:val="000000"/>
                <w:sz w:val="24"/>
              </w:rPr>
              <w:t>37</w:t>
            </w:r>
          </w:p>
        </w:tc>
        <w:tc>
          <w:tcPr>
            <w:tcW w:w="1276" w:type="dxa"/>
            <w:vAlign w:val="center"/>
          </w:tcPr>
          <w:p w:rsidR="00052E5B" w:rsidRDefault="00574A39">
            <w:pPr>
              <w:jc w:val="center"/>
            </w:pPr>
            <w:r>
              <w:rPr>
                <w:color w:val="000000"/>
                <w:sz w:val="24"/>
              </w:rPr>
              <w:t>000725</w:t>
            </w:r>
          </w:p>
        </w:tc>
        <w:tc>
          <w:tcPr>
            <w:tcW w:w="1701" w:type="dxa"/>
            <w:vAlign w:val="center"/>
          </w:tcPr>
          <w:p w:rsidR="00052E5B" w:rsidRDefault="00574A39">
            <w:pPr>
              <w:jc w:val="center"/>
            </w:pPr>
            <w:r>
              <w:rPr>
                <w:color w:val="000000"/>
                <w:sz w:val="24"/>
              </w:rPr>
              <w:t>京东方</w:t>
            </w:r>
            <w:r>
              <w:rPr>
                <w:color w:val="000000"/>
                <w:sz w:val="24"/>
              </w:rPr>
              <w:t>A</w:t>
            </w:r>
          </w:p>
        </w:tc>
        <w:tc>
          <w:tcPr>
            <w:tcW w:w="1559" w:type="dxa"/>
            <w:vAlign w:val="center"/>
          </w:tcPr>
          <w:p w:rsidR="00052E5B" w:rsidRDefault="00574A39">
            <w:pPr>
              <w:jc w:val="right"/>
            </w:pPr>
            <w:r>
              <w:rPr>
                <w:color w:val="000000"/>
                <w:sz w:val="24"/>
              </w:rPr>
              <w:t>198,200</w:t>
            </w:r>
          </w:p>
        </w:tc>
        <w:tc>
          <w:tcPr>
            <w:tcW w:w="1932" w:type="dxa"/>
            <w:vAlign w:val="center"/>
          </w:tcPr>
          <w:p w:rsidR="00052E5B" w:rsidRDefault="00574A39">
            <w:pPr>
              <w:jc w:val="right"/>
            </w:pPr>
            <w:r>
              <w:rPr>
                <w:color w:val="000000"/>
                <w:sz w:val="24"/>
              </w:rPr>
              <w:t>1,189,200.00</w:t>
            </w:r>
          </w:p>
        </w:tc>
        <w:tc>
          <w:tcPr>
            <w:tcW w:w="1612" w:type="dxa"/>
            <w:vAlign w:val="center"/>
          </w:tcPr>
          <w:p w:rsidR="00052E5B" w:rsidRDefault="00574A39">
            <w:pPr>
              <w:jc w:val="right"/>
            </w:pPr>
            <w:r>
              <w:rPr>
                <w:color w:val="000000"/>
                <w:sz w:val="24"/>
              </w:rPr>
              <w:t>0.10</w:t>
            </w:r>
          </w:p>
        </w:tc>
      </w:tr>
      <w:tr w:rsidR="00052E5B">
        <w:trPr>
          <w:jc w:val="center"/>
        </w:trPr>
        <w:tc>
          <w:tcPr>
            <w:tcW w:w="817" w:type="dxa"/>
            <w:vAlign w:val="center"/>
          </w:tcPr>
          <w:p w:rsidR="00052E5B" w:rsidRDefault="00574A39">
            <w:pPr>
              <w:jc w:val="center"/>
            </w:pPr>
            <w:r>
              <w:rPr>
                <w:color w:val="000000"/>
                <w:sz w:val="24"/>
              </w:rPr>
              <w:t>38</w:t>
            </w:r>
          </w:p>
        </w:tc>
        <w:tc>
          <w:tcPr>
            <w:tcW w:w="1276" w:type="dxa"/>
            <w:vAlign w:val="center"/>
          </w:tcPr>
          <w:p w:rsidR="00052E5B" w:rsidRDefault="00574A39">
            <w:pPr>
              <w:jc w:val="center"/>
            </w:pPr>
            <w:r>
              <w:rPr>
                <w:color w:val="000000"/>
                <w:sz w:val="24"/>
              </w:rPr>
              <w:t>300888</w:t>
            </w:r>
          </w:p>
        </w:tc>
        <w:tc>
          <w:tcPr>
            <w:tcW w:w="1701" w:type="dxa"/>
            <w:vAlign w:val="center"/>
          </w:tcPr>
          <w:p w:rsidR="00052E5B" w:rsidRDefault="00574A39">
            <w:pPr>
              <w:jc w:val="center"/>
            </w:pPr>
            <w:r>
              <w:rPr>
                <w:color w:val="000000"/>
                <w:sz w:val="24"/>
              </w:rPr>
              <w:t>稳健医疗</w:t>
            </w:r>
          </w:p>
        </w:tc>
        <w:tc>
          <w:tcPr>
            <w:tcW w:w="1559" w:type="dxa"/>
            <w:vAlign w:val="center"/>
          </w:tcPr>
          <w:p w:rsidR="00052E5B" w:rsidRDefault="00574A39">
            <w:pPr>
              <w:jc w:val="right"/>
            </w:pPr>
            <w:r>
              <w:rPr>
                <w:color w:val="000000"/>
                <w:sz w:val="24"/>
              </w:rPr>
              <w:t>7,401</w:t>
            </w:r>
          </w:p>
        </w:tc>
        <w:tc>
          <w:tcPr>
            <w:tcW w:w="1932" w:type="dxa"/>
            <w:vAlign w:val="center"/>
          </w:tcPr>
          <w:p w:rsidR="00052E5B" w:rsidRDefault="00574A39">
            <w:pPr>
              <w:jc w:val="right"/>
            </w:pPr>
            <w:r>
              <w:rPr>
                <w:color w:val="000000"/>
                <w:sz w:val="24"/>
              </w:rPr>
              <w:t>1,157,442.39</w:t>
            </w:r>
          </w:p>
        </w:tc>
        <w:tc>
          <w:tcPr>
            <w:tcW w:w="1612" w:type="dxa"/>
            <w:vAlign w:val="center"/>
          </w:tcPr>
          <w:p w:rsidR="00052E5B" w:rsidRDefault="00574A39">
            <w:pPr>
              <w:jc w:val="right"/>
            </w:pPr>
            <w:r>
              <w:rPr>
                <w:color w:val="000000"/>
                <w:sz w:val="24"/>
              </w:rPr>
              <w:t>0.10</w:t>
            </w:r>
          </w:p>
        </w:tc>
      </w:tr>
      <w:tr w:rsidR="00052E5B">
        <w:trPr>
          <w:jc w:val="center"/>
        </w:trPr>
        <w:tc>
          <w:tcPr>
            <w:tcW w:w="817" w:type="dxa"/>
            <w:vAlign w:val="center"/>
          </w:tcPr>
          <w:p w:rsidR="00052E5B" w:rsidRDefault="00574A39">
            <w:pPr>
              <w:jc w:val="center"/>
            </w:pPr>
            <w:r>
              <w:rPr>
                <w:color w:val="000000"/>
                <w:sz w:val="24"/>
              </w:rPr>
              <w:t>39</w:t>
            </w:r>
          </w:p>
        </w:tc>
        <w:tc>
          <w:tcPr>
            <w:tcW w:w="1276" w:type="dxa"/>
            <w:vAlign w:val="center"/>
          </w:tcPr>
          <w:p w:rsidR="00052E5B" w:rsidRDefault="00574A39">
            <w:pPr>
              <w:jc w:val="center"/>
            </w:pPr>
            <w:r>
              <w:rPr>
                <w:color w:val="000000"/>
                <w:sz w:val="24"/>
              </w:rPr>
              <w:t>605123</w:t>
            </w:r>
          </w:p>
        </w:tc>
        <w:tc>
          <w:tcPr>
            <w:tcW w:w="1701" w:type="dxa"/>
            <w:vAlign w:val="center"/>
          </w:tcPr>
          <w:p w:rsidR="00052E5B" w:rsidRDefault="00574A39">
            <w:pPr>
              <w:jc w:val="center"/>
            </w:pPr>
            <w:r>
              <w:rPr>
                <w:color w:val="000000"/>
                <w:sz w:val="24"/>
              </w:rPr>
              <w:t>派克新材</w:t>
            </w:r>
          </w:p>
        </w:tc>
        <w:tc>
          <w:tcPr>
            <w:tcW w:w="1559" w:type="dxa"/>
            <w:vAlign w:val="center"/>
          </w:tcPr>
          <w:p w:rsidR="00052E5B" w:rsidRDefault="00574A39">
            <w:pPr>
              <w:jc w:val="right"/>
            </w:pPr>
            <w:r>
              <w:rPr>
                <w:color w:val="000000"/>
                <w:sz w:val="24"/>
              </w:rPr>
              <w:t>12,599</w:t>
            </w:r>
          </w:p>
        </w:tc>
        <w:tc>
          <w:tcPr>
            <w:tcW w:w="1932" w:type="dxa"/>
            <w:vAlign w:val="center"/>
          </w:tcPr>
          <w:p w:rsidR="00052E5B" w:rsidRDefault="00574A39">
            <w:pPr>
              <w:jc w:val="right"/>
            </w:pPr>
            <w:r>
              <w:rPr>
                <w:color w:val="000000"/>
                <w:sz w:val="24"/>
              </w:rPr>
              <w:t>1,012,455.64</w:t>
            </w:r>
          </w:p>
        </w:tc>
        <w:tc>
          <w:tcPr>
            <w:tcW w:w="1612" w:type="dxa"/>
            <w:vAlign w:val="center"/>
          </w:tcPr>
          <w:p w:rsidR="00052E5B" w:rsidRDefault="00574A39">
            <w:pPr>
              <w:jc w:val="right"/>
            </w:pPr>
            <w:r>
              <w:rPr>
                <w:color w:val="000000"/>
                <w:sz w:val="24"/>
              </w:rPr>
              <w:t>0.08</w:t>
            </w:r>
          </w:p>
        </w:tc>
      </w:tr>
      <w:tr w:rsidR="00052E5B">
        <w:trPr>
          <w:jc w:val="center"/>
        </w:trPr>
        <w:tc>
          <w:tcPr>
            <w:tcW w:w="817" w:type="dxa"/>
            <w:vAlign w:val="center"/>
          </w:tcPr>
          <w:p w:rsidR="00052E5B" w:rsidRDefault="00574A39">
            <w:pPr>
              <w:jc w:val="center"/>
            </w:pPr>
            <w:r>
              <w:rPr>
                <w:color w:val="000000"/>
                <w:sz w:val="24"/>
              </w:rPr>
              <w:t>40</w:t>
            </w:r>
          </w:p>
        </w:tc>
        <w:tc>
          <w:tcPr>
            <w:tcW w:w="1276" w:type="dxa"/>
            <w:vAlign w:val="center"/>
          </w:tcPr>
          <w:p w:rsidR="00052E5B" w:rsidRDefault="00574A39">
            <w:pPr>
              <w:jc w:val="center"/>
            </w:pPr>
            <w:r>
              <w:rPr>
                <w:color w:val="000000"/>
                <w:sz w:val="24"/>
              </w:rPr>
              <w:t>688065</w:t>
            </w:r>
          </w:p>
        </w:tc>
        <w:tc>
          <w:tcPr>
            <w:tcW w:w="1701" w:type="dxa"/>
            <w:vAlign w:val="center"/>
          </w:tcPr>
          <w:p w:rsidR="00052E5B" w:rsidRDefault="00574A39">
            <w:pPr>
              <w:jc w:val="center"/>
            </w:pPr>
            <w:r>
              <w:rPr>
                <w:color w:val="000000"/>
                <w:sz w:val="24"/>
              </w:rPr>
              <w:t>凯赛生物</w:t>
            </w:r>
          </w:p>
        </w:tc>
        <w:tc>
          <w:tcPr>
            <w:tcW w:w="1559" w:type="dxa"/>
            <w:vAlign w:val="center"/>
          </w:tcPr>
          <w:p w:rsidR="00052E5B" w:rsidRDefault="00574A39">
            <w:pPr>
              <w:jc w:val="right"/>
            </w:pPr>
            <w:r>
              <w:rPr>
                <w:color w:val="000000"/>
                <w:sz w:val="24"/>
              </w:rPr>
              <w:t>11,754</w:t>
            </w:r>
          </w:p>
        </w:tc>
        <w:tc>
          <w:tcPr>
            <w:tcW w:w="1932" w:type="dxa"/>
            <w:vAlign w:val="center"/>
          </w:tcPr>
          <w:p w:rsidR="00052E5B" w:rsidRDefault="00574A39">
            <w:pPr>
              <w:jc w:val="right"/>
            </w:pPr>
            <w:r>
              <w:rPr>
                <w:color w:val="000000"/>
                <w:sz w:val="24"/>
              </w:rPr>
              <w:t>984,867.66</w:t>
            </w:r>
          </w:p>
        </w:tc>
        <w:tc>
          <w:tcPr>
            <w:tcW w:w="1612" w:type="dxa"/>
            <w:vAlign w:val="center"/>
          </w:tcPr>
          <w:p w:rsidR="00052E5B" w:rsidRDefault="00574A39">
            <w:pPr>
              <w:jc w:val="right"/>
            </w:pPr>
            <w:r>
              <w:rPr>
                <w:color w:val="000000"/>
                <w:sz w:val="24"/>
              </w:rPr>
              <w:t>0.08</w:t>
            </w:r>
          </w:p>
        </w:tc>
      </w:tr>
      <w:tr w:rsidR="00052E5B">
        <w:trPr>
          <w:jc w:val="center"/>
        </w:trPr>
        <w:tc>
          <w:tcPr>
            <w:tcW w:w="817" w:type="dxa"/>
            <w:vAlign w:val="center"/>
          </w:tcPr>
          <w:p w:rsidR="00052E5B" w:rsidRDefault="00574A39">
            <w:pPr>
              <w:jc w:val="center"/>
            </w:pPr>
            <w:r>
              <w:rPr>
                <w:color w:val="000000"/>
                <w:sz w:val="24"/>
              </w:rPr>
              <w:t>41</w:t>
            </w:r>
          </w:p>
        </w:tc>
        <w:tc>
          <w:tcPr>
            <w:tcW w:w="1276" w:type="dxa"/>
            <w:vAlign w:val="center"/>
          </w:tcPr>
          <w:p w:rsidR="00052E5B" w:rsidRDefault="00574A39">
            <w:pPr>
              <w:jc w:val="center"/>
            </w:pPr>
            <w:r>
              <w:rPr>
                <w:color w:val="000000"/>
                <w:sz w:val="24"/>
              </w:rPr>
              <w:t>688608</w:t>
            </w:r>
          </w:p>
        </w:tc>
        <w:tc>
          <w:tcPr>
            <w:tcW w:w="1701" w:type="dxa"/>
            <w:vAlign w:val="center"/>
          </w:tcPr>
          <w:p w:rsidR="00052E5B" w:rsidRDefault="00574A39">
            <w:pPr>
              <w:jc w:val="center"/>
            </w:pPr>
            <w:r>
              <w:rPr>
                <w:color w:val="000000"/>
                <w:sz w:val="24"/>
              </w:rPr>
              <w:t>恒玄科技</w:t>
            </w:r>
          </w:p>
        </w:tc>
        <w:tc>
          <w:tcPr>
            <w:tcW w:w="1559" w:type="dxa"/>
            <w:vAlign w:val="center"/>
          </w:tcPr>
          <w:p w:rsidR="00052E5B" w:rsidRDefault="00574A39">
            <w:pPr>
              <w:jc w:val="right"/>
            </w:pPr>
            <w:r>
              <w:rPr>
                <w:color w:val="000000"/>
                <w:sz w:val="24"/>
              </w:rPr>
              <w:t>2,885</w:t>
            </w:r>
          </w:p>
        </w:tc>
        <w:tc>
          <w:tcPr>
            <w:tcW w:w="1932" w:type="dxa"/>
            <w:vAlign w:val="center"/>
          </w:tcPr>
          <w:p w:rsidR="00052E5B" w:rsidRDefault="00574A39">
            <w:pPr>
              <w:jc w:val="right"/>
            </w:pPr>
            <w:r>
              <w:rPr>
                <w:color w:val="000000"/>
                <w:sz w:val="24"/>
              </w:rPr>
              <w:t>784,720.00</w:t>
            </w:r>
          </w:p>
        </w:tc>
        <w:tc>
          <w:tcPr>
            <w:tcW w:w="1612" w:type="dxa"/>
            <w:vAlign w:val="center"/>
          </w:tcPr>
          <w:p w:rsidR="00052E5B" w:rsidRDefault="00574A39">
            <w:pPr>
              <w:jc w:val="right"/>
            </w:pPr>
            <w:r>
              <w:rPr>
                <w:color w:val="000000"/>
                <w:sz w:val="24"/>
              </w:rPr>
              <w:t>0.06</w:t>
            </w:r>
          </w:p>
        </w:tc>
      </w:tr>
      <w:tr w:rsidR="00052E5B">
        <w:trPr>
          <w:jc w:val="center"/>
        </w:trPr>
        <w:tc>
          <w:tcPr>
            <w:tcW w:w="817" w:type="dxa"/>
            <w:vAlign w:val="center"/>
          </w:tcPr>
          <w:p w:rsidR="00052E5B" w:rsidRDefault="00574A39">
            <w:pPr>
              <w:jc w:val="center"/>
            </w:pPr>
            <w:r>
              <w:rPr>
                <w:color w:val="000000"/>
                <w:sz w:val="24"/>
              </w:rPr>
              <w:t>42</w:t>
            </w:r>
          </w:p>
        </w:tc>
        <w:tc>
          <w:tcPr>
            <w:tcW w:w="1276" w:type="dxa"/>
            <w:vAlign w:val="center"/>
          </w:tcPr>
          <w:p w:rsidR="00052E5B" w:rsidRDefault="00574A39">
            <w:pPr>
              <w:jc w:val="center"/>
            </w:pPr>
            <w:r>
              <w:rPr>
                <w:color w:val="000000"/>
                <w:sz w:val="24"/>
              </w:rPr>
              <w:t>688339</w:t>
            </w:r>
          </w:p>
        </w:tc>
        <w:tc>
          <w:tcPr>
            <w:tcW w:w="1701" w:type="dxa"/>
            <w:vAlign w:val="center"/>
          </w:tcPr>
          <w:p w:rsidR="00052E5B" w:rsidRDefault="00574A39">
            <w:pPr>
              <w:jc w:val="center"/>
            </w:pPr>
            <w:r>
              <w:rPr>
                <w:color w:val="000000"/>
                <w:sz w:val="24"/>
              </w:rPr>
              <w:t>亿华通</w:t>
            </w:r>
          </w:p>
        </w:tc>
        <w:tc>
          <w:tcPr>
            <w:tcW w:w="1559" w:type="dxa"/>
            <w:vAlign w:val="center"/>
          </w:tcPr>
          <w:p w:rsidR="00052E5B" w:rsidRDefault="00574A39">
            <w:pPr>
              <w:jc w:val="right"/>
            </w:pPr>
            <w:r>
              <w:rPr>
                <w:color w:val="000000"/>
                <w:sz w:val="24"/>
              </w:rPr>
              <w:t>2,761</w:t>
            </w:r>
          </w:p>
        </w:tc>
        <w:tc>
          <w:tcPr>
            <w:tcW w:w="1932" w:type="dxa"/>
            <w:vAlign w:val="center"/>
          </w:tcPr>
          <w:p w:rsidR="00052E5B" w:rsidRDefault="00574A39">
            <w:pPr>
              <w:jc w:val="right"/>
            </w:pPr>
            <w:r>
              <w:rPr>
                <w:color w:val="000000"/>
                <w:sz w:val="24"/>
              </w:rPr>
              <w:t>712,199.95</w:t>
            </w:r>
          </w:p>
        </w:tc>
        <w:tc>
          <w:tcPr>
            <w:tcW w:w="1612" w:type="dxa"/>
            <w:vAlign w:val="center"/>
          </w:tcPr>
          <w:p w:rsidR="00052E5B" w:rsidRDefault="00574A39">
            <w:pPr>
              <w:jc w:val="right"/>
            </w:pPr>
            <w:r>
              <w:rPr>
                <w:color w:val="000000"/>
                <w:sz w:val="24"/>
              </w:rPr>
              <w:t>0.06</w:t>
            </w:r>
          </w:p>
        </w:tc>
      </w:tr>
      <w:tr w:rsidR="00052E5B">
        <w:trPr>
          <w:jc w:val="center"/>
        </w:trPr>
        <w:tc>
          <w:tcPr>
            <w:tcW w:w="817" w:type="dxa"/>
            <w:vAlign w:val="center"/>
          </w:tcPr>
          <w:p w:rsidR="00052E5B" w:rsidRDefault="00574A39">
            <w:pPr>
              <w:jc w:val="center"/>
            </w:pPr>
            <w:r>
              <w:rPr>
                <w:color w:val="000000"/>
                <w:sz w:val="24"/>
              </w:rPr>
              <w:t>43</w:t>
            </w:r>
          </w:p>
        </w:tc>
        <w:tc>
          <w:tcPr>
            <w:tcW w:w="1276" w:type="dxa"/>
            <w:vAlign w:val="center"/>
          </w:tcPr>
          <w:p w:rsidR="00052E5B" w:rsidRDefault="00574A39">
            <w:pPr>
              <w:jc w:val="center"/>
            </w:pPr>
            <w:r>
              <w:rPr>
                <w:color w:val="000000"/>
                <w:sz w:val="24"/>
              </w:rPr>
              <w:t>688017</w:t>
            </w:r>
          </w:p>
        </w:tc>
        <w:tc>
          <w:tcPr>
            <w:tcW w:w="1701" w:type="dxa"/>
            <w:vAlign w:val="center"/>
          </w:tcPr>
          <w:p w:rsidR="00052E5B" w:rsidRDefault="00574A39">
            <w:pPr>
              <w:jc w:val="center"/>
            </w:pPr>
            <w:r>
              <w:rPr>
                <w:color w:val="000000"/>
                <w:sz w:val="24"/>
              </w:rPr>
              <w:t>绿的谐波</w:t>
            </w:r>
          </w:p>
        </w:tc>
        <w:tc>
          <w:tcPr>
            <w:tcW w:w="1559" w:type="dxa"/>
            <w:vAlign w:val="center"/>
          </w:tcPr>
          <w:p w:rsidR="00052E5B" w:rsidRDefault="00574A39">
            <w:pPr>
              <w:jc w:val="right"/>
            </w:pPr>
            <w:r>
              <w:rPr>
                <w:color w:val="000000"/>
                <w:sz w:val="24"/>
              </w:rPr>
              <w:t>4,138</w:t>
            </w:r>
          </w:p>
        </w:tc>
        <w:tc>
          <w:tcPr>
            <w:tcW w:w="1932" w:type="dxa"/>
            <w:vAlign w:val="center"/>
          </w:tcPr>
          <w:p w:rsidR="00052E5B" w:rsidRDefault="00574A39">
            <w:pPr>
              <w:jc w:val="right"/>
            </w:pPr>
            <w:r>
              <w:rPr>
                <w:color w:val="000000"/>
                <w:sz w:val="24"/>
              </w:rPr>
              <w:t>570,257.78</w:t>
            </w:r>
          </w:p>
        </w:tc>
        <w:tc>
          <w:tcPr>
            <w:tcW w:w="1612" w:type="dxa"/>
            <w:vAlign w:val="center"/>
          </w:tcPr>
          <w:p w:rsidR="00052E5B" w:rsidRDefault="00574A39">
            <w:pPr>
              <w:jc w:val="right"/>
            </w:pPr>
            <w:r>
              <w:rPr>
                <w:color w:val="000000"/>
                <w:sz w:val="24"/>
              </w:rPr>
              <w:t>0.05</w:t>
            </w:r>
          </w:p>
        </w:tc>
      </w:tr>
      <w:tr w:rsidR="00052E5B">
        <w:trPr>
          <w:jc w:val="center"/>
        </w:trPr>
        <w:tc>
          <w:tcPr>
            <w:tcW w:w="817" w:type="dxa"/>
            <w:vAlign w:val="center"/>
          </w:tcPr>
          <w:p w:rsidR="00052E5B" w:rsidRDefault="00574A39">
            <w:pPr>
              <w:jc w:val="center"/>
            </w:pPr>
            <w:r>
              <w:rPr>
                <w:color w:val="000000"/>
                <w:sz w:val="24"/>
              </w:rPr>
              <w:t>44</w:t>
            </w:r>
          </w:p>
        </w:tc>
        <w:tc>
          <w:tcPr>
            <w:tcW w:w="1276" w:type="dxa"/>
            <w:vAlign w:val="center"/>
          </w:tcPr>
          <w:p w:rsidR="00052E5B" w:rsidRDefault="00574A39">
            <w:pPr>
              <w:jc w:val="center"/>
            </w:pPr>
            <w:r>
              <w:rPr>
                <w:color w:val="000000"/>
                <w:sz w:val="24"/>
              </w:rPr>
              <w:t>002049</w:t>
            </w:r>
          </w:p>
        </w:tc>
        <w:tc>
          <w:tcPr>
            <w:tcW w:w="1701" w:type="dxa"/>
            <w:vAlign w:val="center"/>
          </w:tcPr>
          <w:p w:rsidR="00052E5B" w:rsidRDefault="00574A39">
            <w:pPr>
              <w:jc w:val="center"/>
            </w:pPr>
            <w:r>
              <w:rPr>
                <w:color w:val="000000"/>
                <w:sz w:val="24"/>
              </w:rPr>
              <w:t>紫光国微</w:t>
            </w:r>
          </w:p>
        </w:tc>
        <w:tc>
          <w:tcPr>
            <w:tcW w:w="1559" w:type="dxa"/>
            <w:vAlign w:val="center"/>
          </w:tcPr>
          <w:p w:rsidR="00052E5B" w:rsidRDefault="00574A39">
            <w:pPr>
              <w:jc w:val="right"/>
            </w:pPr>
            <w:r>
              <w:rPr>
                <w:color w:val="000000"/>
                <w:sz w:val="24"/>
              </w:rPr>
              <w:t>4,200</w:t>
            </w:r>
          </w:p>
        </w:tc>
        <w:tc>
          <w:tcPr>
            <w:tcW w:w="1932" w:type="dxa"/>
            <w:vAlign w:val="center"/>
          </w:tcPr>
          <w:p w:rsidR="00052E5B" w:rsidRDefault="00574A39">
            <w:pPr>
              <w:jc w:val="right"/>
            </w:pPr>
            <w:r>
              <w:rPr>
                <w:color w:val="000000"/>
                <w:sz w:val="24"/>
              </w:rPr>
              <w:t>562,002.00</w:t>
            </w:r>
          </w:p>
        </w:tc>
        <w:tc>
          <w:tcPr>
            <w:tcW w:w="1612" w:type="dxa"/>
            <w:vAlign w:val="center"/>
          </w:tcPr>
          <w:p w:rsidR="00052E5B" w:rsidRDefault="00574A39">
            <w:pPr>
              <w:jc w:val="right"/>
            </w:pPr>
            <w:r>
              <w:rPr>
                <w:color w:val="000000"/>
                <w:sz w:val="24"/>
              </w:rPr>
              <w:t>0.05</w:t>
            </w:r>
          </w:p>
        </w:tc>
      </w:tr>
      <w:tr w:rsidR="00052E5B">
        <w:trPr>
          <w:jc w:val="center"/>
        </w:trPr>
        <w:tc>
          <w:tcPr>
            <w:tcW w:w="817" w:type="dxa"/>
            <w:vAlign w:val="center"/>
          </w:tcPr>
          <w:p w:rsidR="00052E5B" w:rsidRDefault="00574A39">
            <w:pPr>
              <w:jc w:val="center"/>
            </w:pPr>
            <w:r>
              <w:rPr>
                <w:color w:val="000000"/>
                <w:sz w:val="24"/>
              </w:rPr>
              <w:t>45</w:t>
            </w:r>
          </w:p>
        </w:tc>
        <w:tc>
          <w:tcPr>
            <w:tcW w:w="1276" w:type="dxa"/>
            <w:vAlign w:val="center"/>
          </w:tcPr>
          <w:p w:rsidR="00052E5B" w:rsidRDefault="00574A39">
            <w:pPr>
              <w:jc w:val="center"/>
            </w:pPr>
            <w:r>
              <w:rPr>
                <w:color w:val="000000"/>
                <w:sz w:val="24"/>
              </w:rPr>
              <w:t>688686</w:t>
            </w:r>
          </w:p>
        </w:tc>
        <w:tc>
          <w:tcPr>
            <w:tcW w:w="1701" w:type="dxa"/>
            <w:vAlign w:val="center"/>
          </w:tcPr>
          <w:p w:rsidR="00052E5B" w:rsidRDefault="00574A39">
            <w:pPr>
              <w:jc w:val="center"/>
            </w:pPr>
            <w:r>
              <w:rPr>
                <w:color w:val="000000"/>
                <w:sz w:val="24"/>
              </w:rPr>
              <w:t>奥普特</w:t>
            </w:r>
          </w:p>
        </w:tc>
        <w:tc>
          <w:tcPr>
            <w:tcW w:w="1559" w:type="dxa"/>
            <w:vAlign w:val="center"/>
          </w:tcPr>
          <w:p w:rsidR="00052E5B" w:rsidRDefault="00574A39">
            <w:pPr>
              <w:jc w:val="right"/>
            </w:pPr>
            <w:r>
              <w:rPr>
                <w:color w:val="000000"/>
                <w:sz w:val="24"/>
              </w:rPr>
              <w:t>2,330</w:t>
            </w:r>
          </w:p>
        </w:tc>
        <w:tc>
          <w:tcPr>
            <w:tcW w:w="1932" w:type="dxa"/>
            <w:vAlign w:val="center"/>
          </w:tcPr>
          <w:p w:rsidR="00052E5B" w:rsidRDefault="00574A39">
            <w:pPr>
              <w:jc w:val="right"/>
            </w:pPr>
            <w:r>
              <w:rPr>
                <w:color w:val="000000"/>
                <w:sz w:val="24"/>
              </w:rPr>
              <w:t>505,144.00</w:t>
            </w:r>
          </w:p>
        </w:tc>
        <w:tc>
          <w:tcPr>
            <w:tcW w:w="1612" w:type="dxa"/>
            <w:vAlign w:val="center"/>
          </w:tcPr>
          <w:p w:rsidR="00052E5B" w:rsidRDefault="00574A39">
            <w:pPr>
              <w:jc w:val="right"/>
            </w:pPr>
            <w:r>
              <w:rPr>
                <w:color w:val="000000"/>
                <w:sz w:val="24"/>
              </w:rPr>
              <w:t>0.04</w:t>
            </w:r>
          </w:p>
        </w:tc>
      </w:tr>
      <w:tr w:rsidR="00052E5B">
        <w:trPr>
          <w:jc w:val="center"/>
        </w:trPr>
        <w:tc>
          <w:tcPr>
            <w:tcW w:w="817" w:type="dxa"/>
            <w:vAlign w:val="center"/>
          </w:tcPr>
          <w:p w:rsidR="00052E5B" w:rsidRDefault="00574A39">
            <w:pPr>
              <w:jc w:val="center"/>
            </w:pPr>
            <w:r>
              <w:rPr>
                <w:color w:val="000000"/>
                <w:sz w:val="24"/>
              </w:rPr>
              <w:t>46</w:t>
            </w:r>
          </w:p>
        </w:tc>
        <w:tc>
          <w:tcPr>
            <w:tcW w:w="1276" w:type="dxa"/>
            <w:vAlign w:val="center"/>
          </w:tcPr>
          <w:p w:rsidR="00052E5B" w:rsidRDefault="00574A39">
            <w:pPr>
              <w:jc w:val="center"/>
            </w:pPr>
            <w:r>
              <w:rPr>
                <w:color w:val="000000"/>
                <w:sz w:val="24"/>
              </w:rPr>
              <w:t>300919</w:t>
            </w:r>
          </w:p>
        </w:tc>
        <w:tc>
          <w:tcPr>
            <w:tcW w:w="1701" w:type="dxa"/>
            <w:vAlign w:val="center"/>
          </w:tcPr>
          <w:p w:rsidR="00052E5B" w:rsidRDefault="00574A39">
            <w:pPr>
              <w:jc w:val="center"/>
            </w:pPr>
            <w:r>
              <w:rPr>
                <w:color w:val="000000"/>
                <w:sz w:val="24"/>
              </w:rPr>
              <w:t>中伟股份</w:t>
            </w:r>
          </w:p>
        </w:tc>
        <w:tc>
          <w:tcPr>
            <w:tcW w:w="1559" w:type="dxa"/>
            <w:vAlign w:val="center"/>
          </w:tcPr>
          <w:p w:rsidR="00052E5B" w:rsidRDefault="00574A39">
            <w:pPr>
              <w:jc w:val="right"/>
            </w:pPr>
            <w:r>
              <w:rPr>
                <w:color w:val="000000"/>
                <w:sz w:val="24"/>
              </w:rPr>
              <w:t>6,093</w:t>
            </w:r>
          </w:p>
        </w:tc>
        <w:tc>
          <w:tcPr>
            <w:tcW w:w="1932" w:type="dxa"/>
            <w:vAlign w:val="center"/>
          </w:tcPr>
          <w:p w:rsidR="00052E5B" w:rsidRDefault="00574A39">
            <w:pPr>
              <w:jc w:val="right"/>
            </w:pPr>
            <w:r>
              <w:rPr>
                <w:color w:val="000000"/>
                <w:sz w:val="24"/>
              </w:rPr>
              <w:t>485,591.86</w:t>
            </w:r>
          </w:p>
        </w:tc>
        <w:tc>
          <w:tcPr>
            <w:tcW w:w="1612" w:type="dxa"/>
            <w:vAlign w:val="center"/>
          </w:tcPr>
          <w:p w:rsidR="00052E5B" w:rsidRDefault="00574A39">
            <w:pPr>
              <w:jc w:val="right"/>
            </w:pPr>
            <w:r>
              <w:rPr>
                <w:color w:val="000000"/>
                <w:sz w:val="24"/>
              </w:rPr>
              <w:t>0.04</w:t>
            </w:r>
          </w:p>
        </w:tc>
      </w:tr>
      <w:tr w:rsidR="00052E5B">
        <w:trPr>
          <w:jc w:val="center"/>
        </w:trPr>
        <w:tc>
          <w:tcPr>
            <w:tcW w:w="817" w:type="dxa"/>
            <w:vAlign w:val="center"/>
          </w:tcPr>
          <w:p w:rsidR="00052E5B" w:rsidRDefault="00574A39">
            <w:pPr>
              <w:jc w:val="center"/>
            </w:pPr>
            <w:r>
              <w:rPr>
                <w:color w:val="000000"/>
                <w:sz w:val="24"/>
              </w:rPr>
              <w:t>47</w:t>
            </w:r>
          </w:p>
        </w:tc>
        <w:tc>
          <w:tcPr>
            <w:tcW w:w="1276" w:type="dxa"/>
            <w:vAlign w:val="center"/>
          </w:tcPr>
          <w:p w:rsidR="00052E5B" w:rsidRDefault="00574A39">
            <w:pPr>
              <w:jc w:val="center"/>
            </w:pPr>
            <w:r>
              <w:rPr>
                <w:color w:val="000000"/>
                <w:sz w:val="24"/>
              </w:rPr>
              <w:t>300999</w:t>
            </w:r>
          </w:p>
        </w:tc>
        <w:tc>
          <w:tcPr>
            <w:tcW w:w="1701" w:type="dxa"/>
            <w:vAlign w:val="center"/>
          </w:tcPr>
          <w:p w:rsidR="00052E5B" w:rsidRDefault="00574A39">
            <w:pPr>
              <w:jc w:val="center"/>
            </w:pPr>
            <w:r>
              <w:rPr>
                <w:color w:val="000000"/>
                <w:sz w:val="24"/>
              </w:rPr>
              <w:t>金龙鱼</w:t>
            </w:r>
          </w:p>
        </w:tc>
        <w:tc>
          <w:tcPr>
            <w:tcW w:w="1559" w:type="dxa"/>
            <w:vAlign w:val="center"/>
          </w:tcPr>
          <w:p w:rsidR="00052E5B" w:rsidRDefault="00574A39">
            <w:pPr>
              <w:jc w:val="right"/>
            </w:pPr>
            <w:r>
              <w:rPr>
                <w:color w:val="000000"/>
                <w:sz w:val="24"/>
              </w:rPr>
              <w:t>5,391</w:t>
            </w:r>
          </w:p>
        </w:tc>
        <w:tc>
          <w:tcPr>
            <w:tcW w:w="1932" w:type="dxa"/>
            <w:vAlign w:val="center"/>
          </w:tcPr>
          <w:p w:rsidR="00052E5B" w:rsidRDefault="00574A39">
            <w:pPr>
              <w:jc w:val="right"/>
            </w:pPr>
            <w:r>
              <w:rPr>
                <w:color w:val="000000"/>
                <w:sz w:val="24"/>
              </w:rPr>
              <w:t>475,971.39</w:t>
            </w:r>
          </w:p>
        </w:tc>
        <w:tc>
          <w:tcPr>
            <w:tcW w:w="1612" w:type="dxa"/>
            <w:vAlign w:val="center"/>
          </w:tcPr>
          <w:p w:rsidR="00052E5B" w:rsidRDefault="00574A39">
            <w:pPr>
              <w:jc w:val="right"/>
            </w:pPr>
            <w:r>
              <w:rPr>
                <w:color w:val="000000"/>
                <w:sz w:val="24"/>
              </w:rPr>
              <w:t>0.04</w:t>
            </w:r>
          </w:p>
        </w:tc>
      </w:tr>
      <w:tr w:rsidR="00052E5B">
        <w:trPr>
          <w:jc w:val="center"/>
        </w:trPr>
        <w:tc>
          <w:tcPr>
            <w:tcW w:w="817" w:type="dxa"/>
            <w:vAlign w:val="center"/>
          </w:tcPr>
          <w:p w:rsidR="00052E5B" w:rsidRDefault="00574A39">
            <w:pPr>
              <w:jc w:val="center"/>
            </w:pPr>
            <w:r>
              <w:rPr>
                <w:color w:val="000000"/>
                <w:sz w:val="24"/>
              </w:rPr>
              <w:t>48</w:t>
            </w:r>
          </w:p>
        </w:tc>
        <w:tc>
          <w:tcPr>
            <w:tcW w:w="1276" w:type="dxa"/>
            <w:vAlign w:val="center"/>
          </w:tcPr>
          <w:p w:rsidR="00052E5B" w:rsidRDefault="00574A39">
            <w:pPr>
              <w:jc w:val="center"/>
            </w:pPr>
            <w:r>
              <w:rPr>
                <w:color w:val="000000"/>
                <w:sz w:val="24"/>
              </w:rPr>
              <w:t>688095</w:t>
            </w:r>
          </w:p>
        </w:tc>
        <w:tc>
          <w:tcPr>
            <w:tcW w:w="1701" w:type="dxa"/>
            <w:vAlign w:val="center"/>
          </w:tcPr>
          <w:p w:rsidR="00052E5B" w:rsidRDefault="00574A39">
            <w:pPr>
              <w:jc w:val="center"/>
            </w:pPr>
            <w:r>
              <w:rPr>
                <w:color w:val="000000"/>
                <w:sz w:val="24"/>
              </w:rPr>
              <w:t>福昕软件</w:t>
            </w:r>
          </w:p>
        </w:tc>
        <w:tc>
          <w:tcPr>
            <w:tcW w:w="1559" w:type="dxa"/>
            <w:vAlign w:val="center"/>
          </w:tcPr>
          <w:p w:rsidR="00052E5B" w:rsidRDefault="00574A39">
            <w:pPr>
              <w:jc w:val="right"/>
            </w:pPr>
            <w:r>
              <w:rPr>
                <w:color w:val="000000"/>
                <w:sz w:val="24"/>
              </w:rPr>
              <w:t>1,981</w:t>
            </w:r>
          </w:p>
        </w:tc>
        <w:tc>
          <w:tcPr>
            <w:tcW w:w="1932" w:type="dxa"/>
            <w:vAlign w:val="center"/>
          </w:tcPr>
          <w:p w:rsidR="00052E5B" w:rsidRDefault="00574A39">
            <w:pPr>
              <w:jc w:val="right"/>
            </w:pPr>
            <w:r>
              <w:rPr>
                <w:color w:val="000000"/>
                <w:sz w:val="24"/>
              </w:rPr>
              <w:t>453,232.99</w:t>
            </w:r>
          </w:p>
        </w:tc>
        <w:tc>
          <w:tcPr>
            <w:tcW w:w="1612" w:type="dxa"/>
            <w:vAlign w:val="center"/>
          </w:tcPr>
          <w:p w:rsidR="00052E5B" w:rsidRDefault="00574A39">
            <w:pPr>
              <w:jc w:val="right"/>
            </w:pPr>
            <w:r>
              <w:rPr>
                <w:color w:val="000000"/>
                <w:sz w:val="24"/>
              </w:rPr>
              <w:t>0.04</w:t>
            </w:r>
          </w:p>
        </w:tc>
      </w:tr>
      <w:tr w:rsidR="00052E5B">
        <w:trPr>
          <w:jc w:val="center"/>
        </w:trPr>
        <w:tc>
          <w:tcPr>
            <w:tcW w:w="817" w:type="dxa"/>
            <w:vAlign w:val="center"/>
          </w:tcPr>
          <w:p w:rsidR="00052E5B" w:rsidRDefault="00574A39">
            <w:pPr>
              <w:jc w:val="center"/>
            </w:pPr>
            <w:r>
              <w:rPr>
                <w:color w:val="000000"/>
                <w:sz w:val="24"/>
              </w:rPr>
              <w:t>49</w:t>
            </w:r>
          </w:p>
        </w:tc>
        <w:tc>
          <w:tcPr>
            <w:tcW w:w="1276" w:type="dxa"/>
            <w:vAlign w:val="center"/>
          </w:tcPr>
          <w:p w:rsidR="00052E5B" w:rsidRDefault="00574A39">
            <w:pPr>
              <w:jc w:val="center"/>
            </w:pPr>
            <w:r>
              <w:rPr>
                <w:color w:val="000000"/>
                <w:sz w:val="24"/>
              </w:rPr>
              <w:t>688777</w:t>
            </w:r>
          </w:p>
        </w:tc>
        <w:tc>
          <w:tcPr>
            <w:tcW w:w="1701" w:type="dxa"/>
            <w:vAlign w:val="center"/>
          </w:tcPr>
          <w:p w:rsidR="00052E5B" w:rsidRDefault="00574A39">
            <w:pPr>
              <w:jc w:val="center"/>
            </w:pPr>
            <w:r>
              <w:rPr>
                <w:color w:val="000000"/>
                <w:sz w:val="24"/>
              </w:rPr>
              <w:t>中控技术</w:t>
            </w:r>
          </w:p>
        </w:tc>
        <w:tc>
          <w:tcPr>
            <w:tcW w:w="1559" w:type="dxa"/>
            <w:vAlign w:val="center"/>
          </w:tcPr>
          <w:p w:rsidR="00052E5B" w:rsidRDefault="00574A39">
            <w:pPr>
              <w:jc w:val="right"/>
            </w:pPr>
            <w:r>
              <w:rPr>
                <w:color w:val="000000"/>
                <w:sz w:val="24"/>
              </w:rPr>
              <w:t>5,794</w:t>
            </w:r>
          </w:p>
        </w:tc>
        <w:tc>
          <w:tcPr>
            <w:tcW w:w="1932" w:type="dxa"/>
            <w:vAlign w:val="center"/>
          </w:tcPr>
          <w:p w:rsidR="00052E5B" w:rsidRDefault="00574A39">
            <w:pPr>
              <w:jc w:val="right"/>
            </w:pPr>
            <w:r>
              <w:rPr>
                <w:color w:val="000000"/>
                <w:sz w:val="24"/>
              </w:rPr>
              <w:t>446,833.28</w:t>
            </w:r>
          </w:p>
        </w:tc>
        <w:tc>
          <w:tcPr>
            <w:tcW w:w="1612" w:type="dxa"/>
            <w:vAlign w:val="center"/>
          </w:tcPr>
          <w:p w:rsidR="00052E5B" w:rsidRDefault="00574A39">
            <w:pPr>
              <w:jc w:val="right"/>
            </w:pPr>
            <w:r>
              <w:rPr>
                <w:color w:val="000000"/>
                <w:sz w:val="24"/>
              </w:rPr>
              <w:t>0.04</w:t>
            </w:r>
          </w:p>
        </w:tc>
      </w:tr>
      <w:tr w:rsidR="00052E5B">
        <w:trPr>
          <w:jc w:val="center"/>
        </w:trPr>
        <w:tc>
          <w:tcPr>
            <w:tcW w:w="817" w:type="dxa"/>
            <w:vAlign w:val="center"/>
          </w:tcPr>
          <w:p w:rsidR="00052E5B" w:rsidRDefault="00574A39">
            <w:pPr>
              <w:jc w:val="center"/>
            </w:pPr>
            <w:r>
              <w:rPr>
                <w:color w:val="000000"/>
                <w:sz w:val="24"/>
              </w:rPr>
              <w:t>50</w:t>
            </w:r>
          </w:p>
        </w:tc>
        <w:tc>
          <w:tcPr>
            <w:tcW w:w="1276" w:type="dxa"/>
            <w:vAlign w:val="center"/>
          </w:tcPr>
          <w:p w:rsidR="00052E5B" w:rsidRDefault="00574A39">
            <w:pPr>
              <w:jc w:val="center"/>
            </w:pPr>
            <w:r>
              <w:rPr>
                <w:color w:val="000000"/>
                <w:sz w:val="24"/>
              </w:rPr>
              <w:t>688301</w:t>
            </w:r>
          </w:p>
        </w:tc>
        <w:tc>
          <w:tcPr>
            <w:tcW w:w="1701" w:type="dxa"/>
            <w:vAlign w:val="center"/>
          </w:tcPr>
          <w:p w:rsidR="00052E5B" w:rsidRDefault="00574A39">
            <w:pPr>
              <w:jc w:val="center"/>
            </w:pPr>
            <w:r>
              <w:rPr>
                <w:color w:val="000000"/>
                <w:sz w:val="24"/>
              </w:rPr>
              <w:t>奕瑞科技</w:t>
            </w:r>
          </w:p>
        </w:tc>
        <w:tc>
          <w:tcPr>
            <w:tcW w:w="1559" w:type="dxa"/>
            <w:vAlign w:val="center"/>
          </w:tcPr>
          <w:p w:rsidR="00052E5B" w:rsidRDefault="00574A39">
            <w:pPr>
              <w:jc w:val="right"/>
            </w:pPr>
            <w:r>
              <w:rPr>
                <w:color w:val="000000"/>
                <w:sz w:val="24"/>
              </w:rPr>
              <w:t>2,427</w:t>
            </w:r>
          </w:p>
        </w:tc>
        <w:tc>
          <w:tcPr>
            <w:tcW w:w="1932" w:type="dxa"/>
            <w:vAlign w:val="center"/>
          </w:tcPr>
          <w:p w:rsidR="00052E5B" w:rsidRDefault="00574A39">
            <w:pPr>
              <w:jc w:val="right"/>
            </w:pPr>
            <w:r>
              <w:rPr>
                <w:color w:val="000000"/>
                <w:sz w:val="24"/>
              </w:rPr>
              <w:t>394,921.44</w:t>
            </w:r>
          </w:p>
        </w:tc>
        <w:tc>
          <w:tcPr>
            <w:tcW w:w="1612" w:type="dxa"/>
            <w:vAlign w:val="center"/>
          </w:tcPr>
          <w:p w:rsidR="00052E5B" w:rsidRDefault="00574A39">
            <w:pPr>
              <w:jc w:val="right"/>
            </w:pPr>
            <w:r>
              <w:rPr>
                <w:color w:val="000000"/>
                <w:sz w:val="24"/>
              </w:rPr>
              <w:t>0.03</w:t>
            </w:r>
          </w:p>
        </w:tc>
      </w:tr>
      <w:tr w:rsidR="00052E5B">
        <w:trPr>
          <w:jc w:val="center"/>
        </w:trPr>
        <w:tc>
          <w:tcPr>
            <w:tcW w:w="817" w:type="dxa"/>
            <w:vAlign w:val="center"/>
          </w:tcPr>
          <w:p w:rsidR="00052E5B" w:rsidRDefault="00574A39">
            <w:pPr>
              <w:jc w:val="center"/>
            </w:pPr>
            <w:r>
              <w:rPr>
                <w:color w:val="000000"/>
                <w:sz w:val="24"/>
              </w:rPr>
              <w:t>51</w:t>
            </w:r>
          </w:p>
        </w:tc>
        <w:tc>
          <w:tcPr>
            <w:tcW w:w="1276" w:type="dxa"/>
            <w:vAlign w:val="center"/>
          </w:tcPr>
          <w:p w:rsidR="00052E5B" w:rsidRDefault="00574A39">
            <w:pPr>
              <w:jc w:val="center"/>
            </w:pPr>
            <w:r>
              <w:rPr>
                <w:color w:val="000000"/>
                <w:sz w:val="24"/>
              </w:rPr>
              <w:t>688055</w:t>
            </w:r>
          </w:p>
        </w:tc>
        <w:tc>
          <w:tcPr>
            <w:tcW w:w="1701" w:type="dxa"/>
            <w:vAlign w:val="center"/>
          </w:tcPr>
          <w:p w:rsidR="00052E5B" w:rsidRDefault="00574A39">
            <w:pPr>
              <w:jc w:val="center"/>
            </w:pPr>
            <w:r>
              <w:rPr>
                <w:color w:val="000000"/>
                <w:sz w:val="24"/>
              </w:rPr>
              <w:t>龙腾光电</w:t>
            </w:r>
          </w:p>
        </w:tc>
        <w:tc>
          <w:tcPr>
            <w:tcW w:w="1559" w:type="dxa"/>
            <w:vAlign w:val="center"/>
          </w:tcPr>
          <w:p w:rsidR="00052E5B" w:rsidRDefault="00574A39">
            <w:pPr>
              <w:jc w:val="right"/>
            </w:pPr>
            <w:r>
              <w:rPr>
                <w:color w:val="000000"/>
                <w:sz w:val="24"/>
              </w:rPr>
              <w:t>45,228</w:t>
            </w:r>
          </w:p>
        </w:tc>
        <w:tc>
          <w:tcPr>
            <w:tcW w:w="1932" w:type="dxa"/>
            <w:vAlign w:val="center"/>
          </w:tcPr>
          <w:p w:rsidR="00052E5B" w:rsidRDefault="00574A39">
            <w:pPr>
              <w:jc w:val="right"/>
            </w:pPr>
            <w:r>
              <w:rPr>
                <w:color w:val="000000"/>
                <w:sz w:val="24"/>
              </w:rPr>
              <w:t>363,633.12</w:t>
            </w:r>
          </w:p>
        </w:tc>
        <w:tc>
          <w:tcPr>
            <w:tcW w:w="1612" w:type="dxa"/>
            <w:vAlign w:val="center"/>
          </w:tcPr>
          <w:p w:rsidR="00052E5B" w:rsidRDefault="00574A39">
            <w:pPr>
              <w:jc w:val="right"/>
            </w:pPr>
            <w:r>
              <w:rPr>
                <w:color w:val="000000"/>
                <w:sz w:val="24"/>
              </w:rPr>
              <w:t>0.03</w:t>
            </w:r>
          </w:p>
        </w:tc>
      </w:tr>
      <w:tr w:rsidR="00052E5B">
        <w:trPr>
          <w:jc w:val="center"/>
        </w:trPr>
        <w:tc>
          <w:tcPr>
            <w:tcW w:w="817" w:type="dxa"/>
            <w:vAlign w:val="center"/>
          </w:tcPr>
          <w:p w:rsidR="00052E5B" w:rsidRDefault="00574A39">
            <w:pPr>
              <w:jc w:val="center"/>
            </w:pPr>
            <w:r>
              <w:rPr>
                <w:color w:val="000000"/>
                <w:sz w:val="24"/>
              </w:rPr>
              <w:t>52</w:t>
            </w:r>
          </w:p>
        </w:tc>
        <w:tc>
          <w:tcPr>
            <w:tcW w:w="1276" w:type="dxa"/>
            <w:vAlign w:val="center"/>
          </w:tcPr>
          <w:p w:rsidR="00052E5B" w:rsidRDefault="00574A39">
            <w:pPr>
              <w:jc w:val="center"/>
            </w:pPr>
            <w:r>
              <w:rPr>
                <w:color w:val="000000"/>
                <w:sz w:val="24"/>
              </w:rPr>
              <w:t>688578</w:t>
            </w:r>
          </w:p>
        </w:tc>
        <w:tc>
          <w:tcPr>
            <w:tcW w:w="1701" w:type="dxa"/>
            <w:vAlign w:val="center"/>
          </w:tcPr>
          <w:p w:rsidR="00052E5B" w:rsidRDefault="00574A39">
            <w:pPr>
              <w:jc w:val="center"/>
            </w:pPr>
            <w:r>
              <w:rPr>
                <w:color w:val="000000"/>
                <w:sz w:val="24"/>
              </w:rPr>
              <w:t>艾力斯</w:t>
            </w:r>
          </w:p>
        </w:tc>
        <w:tc>
          <w:tcPr>
            <w:tcW w:w="1559" w:type="dxa"/>
            <w:vAlign w:val="center"/>
          </w:tcPr>
          <w:p w:rsidR="00052E5B" w:rsidRDefault="00574A39">
            <w:pPr>
              <w:jc w:val="right"/>
            </w:pPr>
            <w:r>
              <w:rPr>
                <w:color w:val="000000"/>
                <w:sz w:val="24"/>
              </w:rPr>
              <w:t>10,734</w:t>
            </w:r>
          </w:p>
        </w:tc>
        <w:tc>
          <w:tcPr>
            <w:tcW w:w="1932" w:type="dxa"/>
            <w:vAlign w:val="center"/>
          </w:tcPr>
          <w:p w:rsidR="00052E5B" w:rsidRDefault="00574A39">
            <w:pPr>
              <w:jc w:val="right"/>
            </w:pPr>
            <w:r>
              <w:rPr>
                <w:color w:val="000000"/>
                <w:sz w:val="24"/>
              </w:rPr>
              <w:t>305,704.32</w:t>
            </w:r>
          </w:p>
        </w:tc>
        <w:tc>
          <w:tcPr>
            <w:tcW w:w="1612" w:type="dxa"/>
            <w:vAlign w:val="center"/>
          </w:tcPr>
          <w:p w:rsidR="00052E5B" w:rsidRDefault="00574A39">
            <w:pPr>
              <w:jc w:val="right"/>
            </w:pPr>
            <w:r>
              <w:rPr>
                <w:color w:val="000000"/>
                <w:sz w:val="24"/>
              </w:rPr>
              <w:t>0.03</w:t>
            </w:r>
          </w:p>
        </w:tc>
      </w:tr>
      <w:tr w:rsidR="00052E5B">
        <w:trPr>
          <w:jc w:val="center"/>
        </w:trPr>
        <w:tc>
          <w:tcPr>
            <w:tcW w:w="817" w:type="dxa"/>
            <w:vAlign w:val="center"/>
          </w:tcPr>
          <w:p w:rsidR="00052E5B" w:rsidRDefault="00574A39">
            <w:pPr>
              <w:jc w:val="center"/>
            </w:pPr>
            <w:r>
              <w:rPr>
                <w:color w:val="000000"/>
                <w:sz w:val="24"/>
              </w:rPr>
              <w:t>53</w:t>
            </w:r>
          </w:p>
        </w:tc>
        <w:tc>
          <w:tcPr>
            <w:tcW w:w="1276" w:type="dxa"/>
            <w:vAlign w:val="center"/>
          </w:tcPr>
          <w:p w:rsidR="00052E5B" w:rsidRDefault="00574A39">
            <w:pPr>
              <w:jc w:val="center"/>
            </w:pPr>
            <w:r>
              <w:rPr>
                <w:color w:val="000000"/>
                <w:sz w:val="24"/>
              </w:rPr>
              <w:t>688330</w:t>
            </w:r>
          </w:p>
        </w:tc>
        <w:tc>
          <w:tcPr>
            <w:tcW w:w="1701" w:type="dxa"/>
            <w:vAlign w:val="center"/>
          </w:tcPr>
          <w:p w:rsidR="00052E5B" w:rsidRDefault="00574A39">
            <w:pPr>
              <w:jc w:val="center"/>
            </w:pPr>
            <w:r>
              <w:rPr>
                <w:color w:val="000000"/>
                <w:sz w:val="24"/>
              </w:rPr>
              <w:t>宏力达</w:t>
            </w:r>
          </w:p>
        </w:tc>
        <w:tc>
          <w:tcPr>
            <w:tcW w:w="1559" w:type="dxa"/>
            <w:vAlign w:val="center"/>
          </w:tcPr>
          <w:p w:rsidR="00052E5B" w:rsidRDefault="00574A39">
            <w:pPr>
              <w:jc w:val="right"/>
            </w:pPr>
            <w:r>
              <w:rPr>
                <w:color w:val="000000"/>
                <w:sz w:val="24"/>
              </w:rPr>
              <w:t>3,573</w:t>
            </w:r>
          </w:p>
        </w:tc>
        <w:tc>
          <w:tcPr>
            <w:tcW w:w="1932" w:type="dxa"/>
            <w:vAlign w:val="center"/>
          </w:tcPr>
          <w:p w:rsidR="00052E5B" w:rsidRDefault="00574A39">
            <w:pPr>
              <w:jc w:val="right"/>
            </w:pPr>
            <w:r>
              <w:rPr>
                <w:color w:val="000000"/>
                <w:sz w:val="24"/>
              </w:rPr>
              <w:t>289,234.35</w:t>
            </w:r>
          </w:p>
        </w:tc>
        <w:tc>
          <w:tcPr>
            <w:tcW w:w="1612" w:type="dxa"/>
            <w:vAlign w:val="center"/>
          </w:tcPr>
          <w:p w:rsidR="00052E5B" w:rsidRDefault="00574A39">
            <w:pPr>
              <w:jc w:val="right"/>
            </w:pPr>
            <w:r>
              <w:rPr>
                <w:color w:val="000000"/>
                <w:sz w:val="24"/>
              </w:rPr>
              <w:t>0.02</w:t>
            </w:r>
          </w:p>
        </w:tc>
      </w:tr>
      <w:tr w:rsidR="00052E5B">
        <w:trPr>
          <w:jc w:val="center"/>
        </w:trPr>
        <w:tc>
          <w:tcPr>
            <w:tcW w:w="817" w:type="dxa"/>
            <w:vAlign w:val="center"/>
          </w:tcPr>
          <w:p w:rsidR="00052E5B" w:rsidRDefault="00574A39">
            <w:pPr>
              <w:jc w:val="center"/>
            </w:pPr>
            <w:r>
              <w:rPr>
                <w:color w:val="000000"/>
                <w:sz w:val="24"/>
              </w:rPr>
              <w:t>54</w:t>
            </w:r>
          </w:p>
        </w:tc>
        <w:tc>
          <w:tcPr>
            <w:tcW w:w="1276" w:type="dxa"/>
            <w:vAlign w:val="center"/>
          </w:tcPr>
          <w:p w:rsidR="00052E5B" w:rsidRDefault="00574A39">
            <w:pPr>
              <w:jc w:val="center"/>
            </w:pPr>
            <w:r>
              <w:rPr>
                <w:color w:val="000000"/>
                <w:sz w:val="24"/>
              </w:rPr>
              <w:t>688179</w:t>
            </w:r>
          </w:p>
        </w:tc>
        <w:tc>
          <w:tcPr>
            <w:tcW w:w="1701" w:type="dxa"/>
            <w:vAlign w:val="center"/>
          </w:tcPr>
          <w:p w:rsidR="00052E5B" w:rsidRDefault="00574A39">
            <w:pPr>
              <w:jc w:val="center"/>
            </w:pPr>
            <w:r>
              <w:rPr>
                <w:color w:val="000000"/>
                <w:sz w:val="24"/>
              </w:rPr>
              <w:t>阿拉丁</w:t>
            </w:r>
          </w:p>
        </w:tc>
        <w:tc>
          <w:tcPr>
            <w:tcW w:w="1559" w:type="dxa"/>
            <w:vAlign w:val="center"/>
          </w:tcPr>
          <w:p w:rsidR="00052E5B" w:rsidRDefault="00574A39">
            <w:pPr>
              <w:jc w:val="right"/>
            </w:pPr>
            <w:r>
              <w:rPr>
                <w:color w:val="000000"/>
                <w:sz w:val="24"/>
              </w:rPr>
              <w:t>3,944</w:t>
            </w:r>
          </w:p>
        </w:tc>
        <w:tc>
          <w:tcPr>
            <w:tcW w:w="1932" w:type="dxa"/>
            <w:vAlign w:val="center"/>
          </w:tcPr>
          <w:p w:rsidR="00052E5B" w:rsidRDefault="00574A39">
            <w:pPr>
              <w:jc w:val="right"/>
            </w:pPr>
            <w:r>
              <w:rPr>
                <w:color w:val="000000"/>
                <w:sz w:val="24"/>
              </w:rPr>
              <w:t>253,362.56</w:t>
            </w:r>
          </w:p>
        </w:tc>
        <w:tc>
          <w:tcPr>
            <w:tcW w:w="1612" w:type="dxa"/>
            <w:vAlign w:val="center"/>
          </w:tcPr>
          <w:p w:rsidR="00052E5B" w:rsidRDefault="00574A39">
            <w:pPr>
              <w:jc w:val="right"/>
            </w:pPr>
            <w:r>
              <w:rPr>
                <w:color w:val="000000"/>
                <w:sz w:val="24"/>
              </w:rPr>
              <w:t>0.02</w:t>
            </w:r>
          </w:p>
        </w:tc>
      </w:tr>
      <w:tr w:rsidR="00052E5B">
        <w:trPr>
          <w:jc w:val="center"/>
        </w:trPr>
        <w:tc>
          <w:tcPr>
            <w:tcW w:w="817" w:type="dxa"/>
            <w:vAlign w:val="center"/>
          </w:tcPr>
          <w:p w:rsidR="00052E5B" w:rsidRDefault="00574A39">
            <w:pPr>
              <w:jc w:val="center"/>
            </w:pPr>
            <w:r>
              <w:rPr>
                <w:color w:val="000000"/>
                <w:sz w:val="24"/>
              </w:rPr>
              <w:t>55</w:t>
            </w:r>
          </w:p>
        </w:tc>
        <w:tc>
          <w:tcPr>
            <w:tcW w:w="1276" w:type="dxa"/>
            <w:vAlign w:val="center"/>
          </w:tcPr>
          <w:p w:rsidR="00052E5B" w:rsidRDefault="00574A39">
            <w:pPr>
              <w:jc w:val="center"/>
            </w:pPr>
            <w:r>
              <w:rPr>
                <w:color w:val="000000"/>
                <w:sz w:val="24"/>
              </w:rPr>
              <w:t>300862</w:t>
            </w:r>
          </w:p>
        </w:tc>
        <w:tc>
          <w:tcPr>
            <w:tcW w:w="1701" w:type="dxa"/>
            <w:vAlign w:val="center"/>
          </w:tcPr>
          <w:p w:rsidR="00052E5B" w:rsidRDefault="00574A39">
            <w:pPr>
              <w:jc w:val="center"/>
            </w:pPr>
            <w:r>
              <w:rPr>
                <w:color w:val="000000"/>
                <w:sz w:val="24"/>
              </w:rPr>
              <w:t>蓝盾光电</w:t>
            </w:r>
          </w:p>
        </w:tc>
        <w:tc>
          <w:tcPr>
            <w:tcW w:w="1559" w:type="dxa"/>
            <w:vAlign w:val="center"/>
          </w:tcPr>
          <w:p w:rsidR="00052E5B" w:rsidRDefault="00574A39">
            <w:pPr>
              <w:jc w:val="right"/>
            </w:pPr>
            <w:r>
              <w:rPr>
                <w:color w:val="000000"/>
                <w:sz w:val="24"/>
              </w:rPr>
              <w:t>5,843</w:t>
            </w:r>
          </w:p>
        </w:tc>
        <w:tc>
          <w:tcPr>
            <w:tcW w:w="1932" w:type="dxa"/>
            <w:vAlign w:val="center"/>
          </w:tcPr>
          <w:p w:rsidR="00052E5B" w:rsidRDefault="00574A39">
            <w:pPr>
              <w:jc w:val="right"/>
            </w:pPr>
            <w:r>
              <w:rPr>
                <w:color w:val="000000"/>
                <w:sz w:val="24"/>
              </w:rPr>
              <w:t>225,189.22</w:t>
            </w:r>
          </w:p>
        </w:tc>
        <w:tc>
          <w:tcPr>
            <w:tcW w:w="1612" w:type="dxa"/>
            <w:vAlign w:val="center"/>
          </w:tcPr>
          <w:p w:rsidR="00052E5B" w:rsidRDefault="00574A39">
            <w:pPr>
              <w:jc w:val="right"/>
            </w:pPr>
            <w:r>
              <w:rPr>
                <w:color w:val="000000"/>
                <w:sz w:val="24"/>
              </w:rPr>
              <w:t>0.02</w:t>
            </w:r>
          </w:p>
        </w:tc>
      </w:tr>
      <w:tr w:rsidR="00052E5B">
        <w:trPr>
          <w:jc w:val="center"/>
        </w:trPr>
        <w:tc>
          <w:tcPr>
            <w:tcW w:w="817" w:type="dxa"/>
            <w:vAlign w:val="center"/>
          </w:tcPr>
          <w:p w:rsidR="00052E5B" w:rsidRDefault="00574A39">
            <w:pPr>
              <w:jc w:val="center"/>
            </w:pPr>
            <w:r>
              <w:rPr>
                <w:color w:val="000000"/>
                <w:sz w:val="24"/>
              </w:rPr>
              <w:t>56</w:t>
            </w:r>
          </w:p>
        </w:tc>
        <w:tc>
          <w:tcPr>
            <w:tcW w:w="1276" w:type="dxa"/>
            <w:vAlign w:val="center"/>
          </w:tcPr>
          <w:p w:rsidR="00052E5B" w:rsidRDefault="00574A39">
            <w:pPr>
              <w:jc w:val="center"/>
            </w:pPr>
            <w:r>
              <w:rPr>
                <w:color w:val="000000"/>
                <w:sz w:val="24"/>
              </w:rPr>
              <w:t>688286</w:t>
            </w:r>
          </w:p>
        </w:tc>
        <w:tc>
          <w:tcPr>
            <w:tcW w:w="1701" w:type="dxa"/>
            <w:vAlign w:val="center"/>
          </w:tcPr>
          <w:p w:rsidR="00052E5B" w:rsidRDefault="00574A39">
            <w:pPr>
              <w:jc w:val="center"/>
            </w:pPr>
            <w:r>
              <w:rPr>
                <w:color w:val="000000"/>
                <w:sz w:val="24"/>
              </w:rPr>
              <w:t>敏芯股份</w:t>
            </w:r>
          </w:p>
        </w:tc>
        <w:tc>
          <w:tcPr>
            <w:tcW w:w="1559" w:type="dxa"/>
            <w:vAlign w:val="center"/>
          </w:tcPr>
          <w:p w:rsidR="00052E5B" w:rsidRDefault="00574A39">
            <w:pPr>
              <w:jc w:val="right"/>
            </w:pPr>
            <w:r>
              <w:rPr>
                <w:color w:val="000000"/>
                <w:sz w:val="24"/>
              </w:rPr>
              <w:t>1,681</w:t>
            </w:r>
          </w:p>
        </w:tc>
        <w:tc>
          <w:tcPr>
            <w:tcW w:w="1932" w:type="dxa"/>
            <w:vAlign w:val="center"/>
          </w:tcPr>
          <w:p w:rsidR="00052E5B" w:rsidRDefault="00574A39">
            <w:pPr>
              <w:jc w:val="right"/>
            </w:pPr>
            <w:r>
              <w:rPr>
                <w:color w:val="000000"/>
                <w:sz w:val="24"/>
              </w:rPr>
              <w:t>197,231.73</w:t>
            </w:r>
          </w:p>
        </w:tc>
        <w:tc>
          <w:tcPr>
            <w:tcW w:w="1612" w:type="dxa"/>
            <w:vAlign w:val="center"/>
          </w:tcPr>
          <w:p w:rsidR="00052E5B" w:rsidRDefault="00574A39">
            <w:pPr>
              <w:jc w:val="right"/>
            </w:pPr>
            <w:r>
              <w:rPr>
                <w:color w:val="000000"/>
                <w:sz w:val="24"/>
              </w:rPr>
              <w:t>0.02</w:t>
            </w:r>
          </w:p>
        </w:tc>
      </w:tr>
      <w:tr w:rsidR="00052E5B">
        <w:trPr>
          <w:jc w:val="center"/>
        </w:trPr>
        <w:tc>
          <w:tcPr>
            <w:tcW w:w="817" w:type="dxa"/>
            <w:vAlign w:val="center"/>
          </w:tcPr>
          <w:p w:rsidR="00052E5B" w:rsidRDefault="00574A39">
            <w:pPr>
              <w:jc w:val="center"/>
            </w:pPr>
            <w:r>
              <w:rPr>
                <w:color w:val="000000"/>
                <w:sz w:val="24"/>
              </w:rPr>
              <w:t>57</w:t>
            </w:r>
          </w:p>
        </w:tc>
        <w:tc>
          <w:tcPr>
            <w:tcW w:w="1276" w:type="dxa"/>
            <w:vAlign w:val="center"/>
          </w:tcPr>
          <w:p w:rsidR="00052E5B" w:rsidRDefault="00574A39">
            <w:pPr>
              <w:jc w:val="center"/>
            </w:pPr>
            <w:r>
              <w:rPr>
                <w:color w:val="000000"/>
                <w:sz w:val="24"/>
              </w:rPr>
              <w:t>688060</w:t>
            </w:r>
          </w:p>
        </w:tc>
        <w:tc>
          <w:tcPr>
            <w:tcW w:w="1701" w:type="dxa"/>
            <w:vAlign w:val="center"/>
          </w:tcPr>
          <w:p w:rsidR="00052E5B" w:rsidRDefault="00574A39">
            <w:pPr>
              <w:jc w:val="center"/>
            </w:pPr>
            <w:r>
              <w:rPr>
                <w:color w:val="000000"/>
                <w:sz w:val="24"/>
              </w:rPr>
              <w:t>云涌科技</w:t>
            </w:r>
          </w:p>
        </w:tc>
        <w:tc>
          <w:tcPr>
            <w:tcW w:w="1559" w:type="dxa"/>
            <w:vAlign w:val="center"/>
          </w:tcPr>
          <w:p w:rsidR="00052E5B" w:rsidRDefault="00574A39">
            <w:pPr>
              <w:jc w:val="right"/>
            </w:pPr>
            <w:r>
              <w:rPr>
                <w:color w:val="000000"/>
                <w:sz w:val="24"/>
              </w:rPr>
              <w:t>2,400</w:t>
            </w:r>
          </w:p>
        </w:tc>
        <w:tc>
          <w:tcPr>
            <w:tcW w:w="1932" w:type="dxa"/>
            <w:vAlign w:val="center"/>
          </w:tcPr>
          <w:p w:rsidR="00052E5B" w:rsidRDefault="00574A39">
            <w:pPr>
              <w:jc w:val="right"/>
            </w:pPr>
            <w:r>
              <w:rPr>
                <w:color w:val="000000"/>
                <w:sz w:val="24"/>
              </w:rPr>
              <w:t>196,056.00</w:t>
            </w:r>
          </w:p>
        </w:tc>
        <w:tc>
          <w:tcPr>
            <w:tcW w:w="1612" w:type="dxa"/>
            <w:vAlign w:val="center"/>
          </w:tcPr>
          <w:p w:rsidR="00052E5B" w:rsidRDefault="00574A39">
            <w:pPr>
              <w:jc w:val="right"/>
            </w:pPr>
            <w:r>
              <w:rPr>
                <w:color w:val="000000"/>
                <w:sz w:val="24"/>
              </w:rPr>
              <w:t>0.02</w:t>
            </w:r>
          </w:p>
        </w:tc>
      </w:tr>
      <w:tr w:rsidR="00052E5B">
        <w:trPr>
          <w:jc w:val="center"/>
        </w:trPr>
        <w:tc>
          <w:tcPr>
            <w:tcW w:w="817" w:type="dxa"/>
            <w:vAlign w:val="center"/>
          </w:tcPr>
          <w:p w:rsidR="00052E5B" w:rsidRDefault="00574A39">
            <w:pPr>
              <w:jc w:val="center"/>
            </w:pPr>
            <w:r>
              <w:rPr>
                <w:color w:val="000000"/>
                <w:sz w:val="24"/>
              </w:rPr>
              <w:t>58</w:t>
            </w:r>
          </w:p>
        </w:tc>
        <w:tc>
          <w:tcPr>
            <w:tcW w:w="1276" w:type="dxa"/>
            <w:vAlign w:val="center"/>
          </w:tcPr>
          <w:p w:rsidR="00052E5B" w:rsidRDefault="00574A39">
            <w:pPr>
              <w:jc w:val="center"/>
            </w:pPr>
            <w:r>
              <w:rPr>
                <w:color w:val="000000"/>
                <w:sz w:val="24"/>
              </w:rPr>
              <w:t>688155</w:t>
            </w:r>
          </w:p>
        </w:tc>
        <w:tc>
          <w:tcPr>
            <w:tcW w:w="1701" w:type="dxa"/>
            <w:vAlign w:val="center"/>
          </w:tcPr>
          <w:p w:rsidR="00052E5B" w:rsidRDefault="00574A39">
            <w:pPr>
              <w:jc w:val="center"/>
            </w:pPr>
            <w:r>
              <w:rPr>
                <w:color w:val="000000"/>
                <w:sz w:val="24"/>
              </w:rPr>
              <w:t>先惠技术</w:t>
            </w:r>
          </w:p>
        </w:tc>
        <w:tc>
          <w:tcPr>
            <w:tcW w:w="1559" w:type="dxa"/>
            <w:vAlign w:val="center"/>
          </w:tcPr>
          <w:p w:rsidR="00052E5B" w:rsidRDefault="00574A39">
            <w:pPr>
              <w:jc w:val="right"/>
            </w:pPr>
            <w:r>
              <w:rPr>
                <w:color w:val="000000"/>
                <w:sz w:val="24"/>
              </w:rPr>
              <w:t>2,403</w:t>
            </w:r>
          </w:p>
        </w:tc>
        <w:tc>
          <w:tcPr>
            <w:tcW w:w="1932" w:type="dxa"/>
            <w:vAlign w:val="center"/>
          </w:tcPr>
          <w:p w:rsidR="00052E5B" w:rsidRDefault="00574A39">
            <w:pPr>
              <w:jc w:val="right"/>
            </w:pPr>
            <w:r>
              <w:rPr>
                <w:color w:val="000000"/>
                <w:sz w:val="24"/>
              </w:rPr>
              <w:t>161,625.78</w:t>
            </w:r>
          </w:p>
        </w:tc>
        <w:tc>
          <w:tcPr>
            <w:tcW w:w="1612" w:type="dxa"/>
            <w:vAlign w:val="center"/>
          </w:tcPr>
          <w:p w:rsidR="00052E5B" w:rsidRDefault="00574A39">
            <w:pPr>
              <w:jc w:val="right"/>
            </w:pPr>
            <w:r>
              <w:rPr>
                <w:color w:val="000000"/>
                <w:sz w:val="24"/>
              </w:rPr>
              <w:t>0.01</w:t>
            </w:r>
          </w:p>
        </w:tc>
      </w:tr>
      <w:tr w:rsidR="00052E5B">
        <w:trPr>
          <w:jc w:val="center"/>
        </w:trPr>
        <w:tc>
          <w:tcPr>
            <w:tcW w:w="817" w:type="dxa"/>
            <w:vAlign w:val="center"/>
          </w:tcPr>
          <w:p w:rsidR="00052E5B" w:rsidRDefault="00574A39">
            <w:pPr>
              <w:jc w:val="center"/>
            </w:pPr>
            <w:r>
              <w:rPr>
                <w:color w:val="000000"/>
                <w:sz w:val="24"/>
              </w:rPr>
              <w:t>59</w:t>
            </w:r>
          </w:p>
        </w:tc>
        <w:tc>
          <w:tcPr>
            <w:tcW w:w="1276" w:type="dxa"/>
            <w:vAlign w:val="center"/>
          </w:tcPr>
          <w:p w:rsidR="00052E5B" w:rsidRDefault="00574A39">
            <w:pPr>
              <w:jc w:val="center"/>
            </w:pPr>
            <w:r>
              <w:rPr>
                <w:color w:val="000000"/>
                <w:sz w:val="24"/>
              </w:rPr>
              <w:t>688418</w:t>
            </w:r>
          </w:p>
        </w:tc>
        <w:tc>
          <w:tcPr>
            <w:tcW w:w="1701" w:type="dxa"/>
            <w:vAlign w:val="center"/>
          </w:tcPr>
          <w:p w:rsidR="00052E5B" w:rsidRDefault="00574A39">
            <w:pPr>
              <w:jc w:val="center"/>
            </w:pPr>
            <w:r>
              <w:rPr>
                <w:color w:val="000000"/>
                <w:sz w:val="24"/>
              </w:rPr>
              <w:t>震有科技</w:t>
            </w:r>
          </w:p>
        </w:tc>
        <w:tc>
          <w:tcPr>
            <w:tcW w:w="1559" w:type="dxa"/>
            <w:vAlign w:val="center"/>
          </w:tcPr>
          <w:p w:rsidR="00052E5B" w:rsidRDefault="00574A39">
            <w:pPr>
              <w:jc w:val="right"/>
            </w:pPr>
            <w:r>
              <w:rPr>
                <w:color w:val="000000"/>
                <w:sz w:val="24"/>
              </w:rPr>
              <w:t>6,178</w:t>
            </w:r>
          </w:p>
        </w:tc>
        <w:tc>
          <w:tcPr>
            <w:tcW w:w="1932" w:type="dxa"/>
            <w:vAlign w:val="center"/>
          </w:tcPr>
          <w:p w:rsidR="00052E5B" w:rsidRDefault="00574A39">
            <w:pPr>
              <w:jc w:val="right"/>
            </w:pPr>
            <w:r>
              <w:rPr>
                <w:color w:val="000000"/>
                <w:sz w:val="24"/>
              </w:rPr>
              <w:t>158,403.92</w:t>
            </w:r>
          </w:p>
        </w:tc>
        <w:tc>
          <w:tcPr>
            <w:tcW w:w="1612" w:type="dxa"/>
            <w:vAlign w:val="center"/>
          </w:tcPr>
          <w:p w:rsidR="00052E5B" w:rsidRDefault="00574A39">
            <w:pPr>
              <w:jc w:val="right"/>
            </w:pPr>
            <w:r>
              <w:rPr>
                <w:color w:val="000000"/>
                <w:sz w:val="24"/>
              </w:rPr>
              <w:t>0.01</w:t>
            </w:r>
          </w:p>
        </w:tc>
      </w:tr>
      <w:tr w:rsidR="00052E5B">
        <w:trPr>
          <w:jc w:val="center"/>
        </w:trPr>
        <w:tc>
          <w:tcPr>
            <w:tcW w:w="817" w:type="dxa"/>
            <w:vAlign w:val="center"/>
          </w:tcPr>
          <w:p w:rsidR="00052E5B" w:rsidRDefault="00574A39">
            <w:pPr>
              <w:jc w:val="center"/>
            </w:pPr>
            <w:r>
              <w:rPr>
                <w:color w:val="000000"/>
                <w:sz w:val="24"/>
              </w:rPr>
              <w:t>60</w:t>
            </w:r>
          </w:p>
        </w:tc>
        <w:tc>
          <w:tcPr>
            <w:tcW w:w="1276" w:type="dxa"/>
            <w:vAlign w:val="center"/>
          </w:tcPr>
          <w:p w:rsidR="00052E5B" w:rsidRDefault="00574A39">
            <w:pPr>
              <w:jc w:val="center"/>
            </w:pPr>
            <w:r>
              <w:rPr>
                <w:color w:val="000000"/>
                <w:sz w:val="24"/>
              </w:rPr>
              <w:t>688617</w:t>
            </w:r>
          </w:p>
        </w:tc>
        <w:tc>
          <w:tcPr>
            <w:tcW w:w="1701" w:type="dxa"/>
            <w:vAlign w:val="center"/>
          </w:tcPr>
          <w:p w:rsidR="00052E5B" w:rsidRDefault="00574A39">
            <w:pPr>
              <w:jc w:val="center"/>
            </w:pPr>
            <w:r>
              <w:rPr>
                <w:color w:val="000000"/>
                <w:sz w:val="24"/>
              </w:rPr>
              <w:t>惠泰医疗</w:t>
            </w:r>
          </w:p>
        </w:tc>
        <w:tc>
          <w:tcPr>
            <w:tcW w:w="1559" w:type="dxa"/>
            <w:vAlign w:val="center"/>
          </w:tcPr>
          <w:p w:rsidR="00052E5B" w:rsidRDefault="00574A39">
            <w:pPr>
              <w:jc w:val="right"/>
            </w:pPr>
            <w:r>
              <w:rPr>
                <w:color w:val="000000"/>
                <w:sz w:val="24"/>
              </w:rPr>
              <w:t>1,673</w:t>
            </w:r>
          </w:p>
        </w:tc>
        <w:tc>
          <w:tcPr>
            <w:tcW w:w="1932" w:type="dxa"/>
            <w:vAlign w:val="center"/>
          </w:tcPr>
          <w:p w:rsidR="00052E5B" w:rsidRDefault="00574A39">
            <w:pPr>
              <w:jc w:val="right"/>
            </w:pPr>
            <w:r>
              <w:rPr>
                <w:color w:val="000000"/>
                <w:sz w:val="24"/>
              </w:rPr>
              <w:t>124,571.58</w:t>
            </w:r>
          </w:p>
        </w:tc>
        <w:tc>
          <w:tcPr>
            <w:tcW w:w="1612" w:type="dxa"/>
            <w:vAlign w:val="center"/>
          </w:tcPr>
          <w:p w:rsidR="00052E5B" w:rsidRDefault="00574A39">
            <w:pPr>
              <w:jc w:val="right"/>
            </w:pPr>
            <w:r>
              <w:rPr>
                <w:color w:val="000000"/>
                <w:sz w:val="24"/>
              </w:rPr>
              <w:t>0.01</w:t>
            </w:r>
          </w:p>
        </w:tc>
      </w:tr>
      <w:tr w:rsidR="00052E5B">
        <w:trPr>
          <w:jc w:val="center"/>
        </w:trPr>
        <w:tc>
          <w:tcPr>
            <w:tcW w:w="817" w:type="dxa"/>
            <w:vAlign w:val="center"/>
          </w:tcPr>
          <w:p w:rsidR="00052E5B" w:rsidRDefault="00574A39">
            <w:pPr>
              <w:jc w:val="center"/>
            </w:pPr>
            <w:r>
              <w:rPr>
                <w:color w:val="000000"/>
                <w:sz w:val="24"/>
              </w:rPr>
              <w:t>61</w:t>
            </w:r>
          </w:p>
        </w:tc>
        <w:tc>
          <w:tcPr>
            <w:tcW w:w="1276" w:type="dxa"/>
            <w:vAlign w:val="center"/>
          </w:tcPr>
          <w:p w:rsidR="00052E5B" w:rsidRDefault="00574A39">
            <w:pPr>
              <w:jc w:val="center"/>
            </w:pPr>
            <w:r>
              <w:rPr>
                <w:color w:val="000000"/>
                <w:sz w:val="24"/>
              </w:rPr>
              <w:t>300869</w:t>
            </w:r>
          </w:p>
        </w:tc>
        <w:tc>
          <w:tcPr>
            <w:tcW w:w="1701" w:type="dxa"/>
            <w:vAlign w:val="center"/>
          </w:tcPr>
          <w:p w:rsidR="00052E5B" w:rsidRDefault="00574A39">
            <w:pPr>
              <w:jc w:val="center"/>
            </w:pPr>
            <w:r>
              <w:rPr>
                <w:color w:val="000000"/>
                <w:sz w:val="24"/>
              </w:rPr>
              <w:t>康泰医学</w:t>
            </w:r>
          </w:p>
        </w:tc>
        <w:tc>
          <w:tcPr>
            <w:tcW w:w="1559" w:type="dxa"/>
            <w:vAlign w:val="center"/>
          </w:tcPr>
          <w:p w:rsidR="00052E5B" w:rsidRDefault="00574A39">
            <w:pPr>
              <w:jc w:val="right"/>
            </w:pPr>
            <w:r>
              <w:rPr>
                <w:color w:val="000000"/>
                <w:sz w:val="24"/>
              </w:rPr>
              <w:t>862</w:t>
            </w:r>
          </w:p>
        </w:tc>
        <w:tc>
          <w:tcPr>
            <w:tcW w:w="1932" w:type="dxa"/>
            <w:vAlign w:val="center"/>
          </w:tcPr>
          <w:p w:rsidR="00052E5B" w:rsidRDefault="00574A39">
            <w:pPr>
              <w:jc w:val="right"/>
            </w:pPr>
            <w:r>
              <w:rPr>
                <w:color w:val="000000"/>
                <w:sz w:val="24"/>
              </w:rPr>
              <w:t>95,578.56</w:t>
            </w:r>
          </w:p>
        </w:tc>
        <w:tc>
          <w:tcPr>
            <w:tcW w:w="1612" w:type="dxa"/>
            <w:vAlign w:val="center"/>
          </w:tcPr>
          <w:p w:rsidR="00052E5B" w:rsidRDefault="00574A39">
            <w:pPr>
              <w:jc w:val="right"/>
            </w:pPr>
            <w:r>
              <w:rPr>
                <w:color w:val="000000"/>
                <w:sz w:val="24"/>
              </w:rPr>
              <w:t>0.01</w:t>
            </w:r>
          </w:p>
        </w:tc>
      </w:tr>
      <w:tr w:rsidR="00052E5B">
        <w:trPr>
          <w:jc w:val="center"/>
        </w:trPr>
        <w:tc>
          <w:tcPr>
            <w:tcW w:w="817" w:type="dxa"/>
            <w:vAlign w:val="center"/>
          </w:tcPr>
          <w:p w:rsidR="00052E5B" w:rsidRDefault="00574A39">
            <w:pPr>
              <w:jc w:val="center"/>
            </w:pPr>
            <w:r>
              <w:rPr>
                <w:color w:val="000000"/>
                <w:sz w:val="24"/>
              </w:rPr>
              <w:t>62</w:t>
            </w:r>
          </w:p>
        </w:tc>
        <w:tc>
          <w:tcPr>
            <w:tcW w:w="1276" w:type="dxa"/>
            <w:vAlign w:val="center"/>
          </w:tcPr>
          <w:p w:rsidR="00052E5B" w:rsidRDefault="00574A39">
            <w:pPr>
              <w:jc w:val="center"/>
            </w:pPr>
            <w:r>
              <w:rPr>
                <w:color w:val="000000"/>
                <w:sz w:val="24"/>
              </w:rPr>
              <w:t>688557</w:t>
            </w:r>
          </w:p>
        </w:tc>
        <w:tc>
          <w:tcPr>
            <w:tcW w:w="1701" w:type="dxa"/>
            <w:vAlign w:val="center"/>
          </w:tcPr>
          <w:p w:rsidR="00052E5B" w:rsidRDefault="00574A39">
            <w:pPr>
              <w:jc w:val="center"/>
            </w:pPr>
            <w:r>
              <w:rPr>
                <w:color w:val="000000"/>
                <w:sz w:val="24"/>
              </w:rPr>
              <w:t>兰剑智能</w:t>
            </w:r>
          </w:p>
        </w:tc>
        <w:tc>
          <w:tcPr>
            <w:tcW w:w="1559" w:type="dxa"/>
            <w:vAlign w:val="center"/>
          </w:tcPr>
          <w:p w:rsidR="00052E5B" w:rsidRDefault="00574A39">
            <w:pPr>
              <w:jc w:val="right"/>
            </w:pPr>
            <w:r>
              <w:rPr>
                <w:color w:val="000000"/>
                <w:sz w:val="24"/>
              </w:rPr>
              <w:t>1,812</w:t>
            </w:r>
          </w:p>
        </w:tc>
        <w:tc>
          <w:tcPr>
            <w:tcW w:w="1932" w:type="dxa"/>
            <w:vAlign w:val="center"/>
          </w:tcPr>
          <w:p w:rsidR="00052E5B" w:rsidRDefault="00574A39">
            <w:pPr>
              <w:jc w:val="right"/>
            </w:pPr>
            <w:r>
              <w:rPr>
                <w:color w:val="000000"/>
                <w:sz w:val="24"/>
              </w:rPr>
              <w:t>59,343.00</w:t>
            </w:r>
          </w:p>
        </w:tc>
        <w:tc>
          <w:tcPr>
            <w:tcW w:w="1612" w:type="dxa"/>
            <w:vAlign w:val="center"/>
          </w:tcPr>
          <w:p w:rsidR="00052E5B" w:rsidRDefault="00574A39">
            <w:pPr>
              <w:jc w:val="right"/>
            </w:pPr>
            <w:r>
              <w:rPr>
                <w:color w:val="000000"/>
                <w:sz w:val="24"/>
              </w:rPr>
              <w:t>0.00</w:t>
            </w:r>
          </w:p>
        </w:tc>
      </w:tr>
      <w:tr w:rsidR="00052E5B">
        <w:trPr>
          <w:jc w:val="center"/>
        </w:trPr>
        <w:tc>
          <w:tcPr>
            <w:tcW w:w="817" w:type="dxa"/>
            <w:vAlign w:val="center"/>
          </w:tcPr>
          <w:p w:rsidR="00052E5B" w:rsidRDefault="00574A39">
            <w:pPr>
              <w:jc w:val="center"/>
            </w:pPr>
            <w:r>
              <w:rPr>
                <w:color w:val="000000"/>
                <w:sz w:val="24"/>
              </w:rPr>
              <w:t>63</w:t>
            </w:r>
          </w:p>
        </w:tc>
        <w:tc>
          <w:tcPr>
            <w:tcW w:w="1276" w:type="dxa"/>
            <w:vAlign w:val="center"/>
          </w:tcPr>
          <w:p w:rsidR="00052E5B" w:rsidRDefault="00574A39">
            <w:pPr>
              <w:jc w:val="center"/>
            </w:pPr>
            <w:r>
              <w:rPr>
                <w:color w:val="000000"/>
                <w:sz w:val="24"/>
              </w:rPr>
              <w:t>300860</w:t>
            </w:r>
          </w:p>
        </w:tc>
        <w:tc>
          <w:tcPr>
            <w:tcW w:w="1701" w:type="dxa"/>
            <w:vAlign w:val="center"/>
          </w:tcPr>
          <w:p w:rsidR="00052E5B" w:rsidRDefault="00574A39">
            <w:pPr>
              <w:jc w:val="center"/>
            </w:pPr>
            <w:r>
              <w:rPr>
                <w:color w:val="000000"/>
                <w:sz w:val="24"/>
              </w:rPr>
              <w:t>锋尚文化</w:t>
            </w:r>
          </w:p>
        </w:tc>
        <w:tc>
          <w:tcPr>
            <w:tcW w:w="1559" w:type="dxa"/>
            <w:vAlign w:val="center"/>
          </w:tcPr>
          <w:p w:rsidR="00052E5B" w:rsidRDefault="00574A39">
            <w:pPr>
              <w:jc w:val="right"/>
            </w:pPr>
            <w:r>
              <w:rPr>
                <w:color w:val="000000"/>
                <w:sz w:val="24"/>
              </w:rPr>
              <w:t>381</w:t>
            </w:r>
          </w:p>
        </w:tc>
        <w:tc>
          <w:tcPr>
            <w:tcW w:w="1932" w:type="dxa"/>
            <w:vAlign w:val="center"/>
          </w:tcPr>
          <w:p w:rsidR="00052E5B" w:rsidRDefault="00574A39">
            <w:pPr>
              <w:jc w:val="right"/>
            </w:pPr>
            <w:r>
              <w:rPr>
                <w:color w:val="000000"/>
                <w:sz w:val="24"/>
              </w:rPr>
              <w:t>48,261.27</w:t>
            </w:r>
          </w:p>
        </w:tc>
        <w:tc>
          <w:tcPr>
            <w:tcW w:w="1612" w:type="dxa"/>
            <w:vAlign w:val="center"/>
          </w:tcPr>
          <w:p w:rsidR="00052E5B" w:rsidRDefault="00574A39">
            <w:pPr>
              <w:jc w:val="right"/>
            </w:pPr>
            <w:r>
              <w:rPr>
                <w:color w:val="000000"/>
                <w:sz w:val="24"/>
              </w:rPr>
              <w:t>0.00</w:t>
            </w:r>
          </w:p>
        </w:tc>
      </w:tr>
      <w:tr w:rsidR="00052E5B">
        <w:trPr>
          <w:jc w:val="center"/>
        </w:trPr>
        <w:tc>
          <w:tcPr>
            <w:tcW w:w="817" w:type="dxa"/>
            <w:vAlign w:val="center"/>
          </w:tcPr>
          <w:p w:rsidR="00052E5B" w:rsidRDefault="00574A39">
            <w:pPr>
              <w:jc w:val="center"/>
            </w:pPr>
            <w:r>
              <w:rPr>
                <w:color w:val="000000"/>
                <w:sz w:val="24"/>
              </w:rPr>
              <w:t>64</w:t>
            </w:r>
          </w:p>
        </w:tc>
        <w:tc>
          <w:tcPr>
            <w:tcW w:w="1276" w:type="dxa"/>
            <w:vAlign w:val="center"/>
          </w:tcPr>
          <w:p w:rsidR="00052E5B" w:rsidRDefault="00574A39">
            <w:pPr>
              <w:jc w:val="center"/>
            </w:pPr>
            <w:r>
              <w:rPr>
                <w:color w:val="000000"/>
                <w:sz w:val="24"/>
              </w:rPr>
              <w:t>300861</w:t>
            </w:r>
          </w:p>
        </w:tc>
        <w:tc>
          <w:tcPr>
            <w:tcW w:w="1701" w:type="dxa"/>
            <w:vAlign w:val="center"/>
          </w:tcPr>
          <w:p w:rsidR="00052E5B" w:rsidRDefault="00574A39">
            <w:pPr>
              <w:jc w:val="center"/>
            </w:pPr>
            <w:r>
              <w:rPr>
                <w:color w:val="000000"/>
                <w:sz w:val="24"/>
              </w:rPr>
              <w:t>美畅股份</w:t>
            </w:r>
          </w:p>
        </w:tc>
        <w:tc>
          <w:tcPr>
            <w:tcW w:w="1559" w:type="dxa"/>
            <w:vAlign w:val="center"/>
          </w:tcPr>
          <w:p w:rsidR="00052E5B" w:rsidRDefault="00574A39">
            <w:pPr>
              <w:jc w:val="right"/>
            </w:pPr>
            <w:r>
              <w:rPr>
                <w:color w:val="000000"/>
                <w:sz w:val="24"/>
              </w:rPr>
              <w:t>895</w:t>
            </w:r>
          </w:p>
        </w:tc>
        <w:tc>
          <w:tcPr>
            <w:tcW w:w="1932" w:type="dxa"/>
            <w:vAlign w:val="center"/>
          </w:tcPr>
          <w:p w:rsidR="00052E5B" w:rsidRDefault="00574A39">
            <w:pPr>
              <w:jc w:val="right"/>
            </w:pPr>
            <w:r>
              <w:rPr>
                <w:color w:val="000000"/>
                <w:sz w:val="24"/>
              </w:rPr>
              <w:t>45,734.50</w:t>
            </w:r>
          </w:p>
        </w:tc>
        <w:tc>
          <w:tcPr>
            <w:tcW w:w="1612" w:type="dxa"/>
            <w:vAlign w:val="center"/>
          </w:tcPr>
          <w:p w:rsidR="00052E5B" w:rsidRDefault="00574A39">
            <w:pPr>
              <w:jc w:val="right"/>
            </w:pPr>
            <w:r>
              <w:rPr>
                <w:color w:val="000000"/>
                <w:sz w:val="24"/>
              </w:rPr>
              <w:t>0.00</w:t>
            </w:r>
          </w:p>
        </w:tc>
      </w:tr>
      <w:tr w:rsidR="00052E5B">
        <w:trPr>
          <w:jc w:val="center"/>
        </w:trPr>
        <w:tc>
          <w:tcPr>
            <w:tcW w:w="817" w:type="dxa"/>
            <w:vAlign w:val="center"/>
          </w:tcPr>
          <w:p w:rsidR="00052E5B" w:rsidRDefault="00574A39">
            <w:pPr>
              <w:jc w:val="center"/>
            </w:pPr>
            <w:r>
              <w:rPr>
                <w:color w:val="000000"/>
                <w:sz w:val="24"/>
              </w:rPr>
              <w:t>65</w:t>
            </w:r>
          </w:p>
        </w:tc>
        <w:tc>
          <w:tcPr>
            <w:tcW w:w="1276" w:type="dxa"/>
            <w:vAlign w:val="center"/>
          </w:tcPr>
          <w:p w:rsidR="00052E5B" w:rsidRDefault="00574A39">
            <w:pPr>
              <w:jc w:val="center"/>
            </w:pPr>
            <w:r>
              <w:rPr>
                <w:color w:val="000000"/>
                <w:sz w:val="24"/>
              </w:rPr>
              <w:t>300926</w:t>
            </w:r>
          </w:p>
        </w:tc>
        <w:tc>
          <w:tcPr>
            <w:tcW w:w="1701" w:type="dxa"/>
            <w:vAlign w:val="center"/>
          </w:tcPr>
          <w:p w:rsidR="00052E5B" w:rsidRDefault="00574A39">
            <w:pPr>
              <w:jc w:val="center"/>
            </w:pPr>
            <w:r>
              <w:rPr>
                <w:color w:val="000000"/>
                <w:sz w:val="24"/>
              </w:rPr>
              <w:t>博俊科技</w:t>
            </w:r>
          </w:p>
        </w:tc>
        <w:tc>
          <w:tcPr>
            <w:tcW w:w="1559" w:type="dxa"/>
            <w:vAlign w:val="center"/>
          </w:tcPr>
          <w:p w:rsidR="00052E5B" w:rsidRDefault="00574A39">
            <w:pPr>
              <w:jc w:val="right"/>
            </w:pPr>
            <w:r>
              <w:rPr>
                <w:color w:val="000000"/>
                <w:sz w:val="24"/>
              </w:rPr>
              <w:t>3,584</w:t>
            </w:r>
          </w:p>
        </w:tc>
        <w:tc>
          <w:tcPr>
            <w:tcW w:w="1932" w:type="dxa"/>
            <w:vAlign w:val="center"/>
          </w:tcPr>
          <w:p w:rsidR="00052E5B" w:rsidRDefault="00574A39">
            <w:pPr>
              <w:jc w:val="right"/>
            </w:pPr>
            <w:r>
              <w:rPr>
                <w:color w:val="000000"/>
                <w:sz w:val="24"/>
              </w:rPr>
              <w:t>38,563.84</w:t>
            </w:r>
          </w:p>
        </w:tc>
        <w:tc>
          <w:tcPr>
            <w:tcW w:w="1612" w:type="dxa"/>
            <w:vAlign w:val="center"/>
          </w:tcPr>
          <w:p w:rsidR="00052E5B" w:rsidRDefault="00574A39">
            <w:pPr>
              <w:jc w:val="right"/>
            </w:pPr>
            <w:r>
              <w:rPr>
                <w:color w:val="000000"/>
                <w:sz w:val="24"/>
              </w:rPr>
              <w:t>0.00</w:t>
            </w:r>
          </w:p>
        </w:tc>
      </w:tr>
      <w:tr w:rsidR="00052E5B">
        <w:trPr>
          <w:jc w:val="center"/>
        </w:trPr>
        <w:tc>
          <w:tcPr>
            <w:tcW w:w="817" w:type="dxa"/>
            <w:vAlign w:val="center"/>
          </w:tcPr>
          <w:p w:rsidR="00052E5B" w:rsidRDefault="00574A39">
            <w:pPr>
              <w:jc w:val="center"/>
            </w:pPr>
            <w:r>
              <w:rPr>
                <w:color w:val="000000"/>
                <w:sz w:val="24"/>
              </w:rPr>
              <w:t>66</w:t>
            </w:r>
          </w:p>
        </w:tc>
        <w:tc>
          <w:tcPr>
            <w:tcW w:w="1276" w:type="dxa"/>
            <w:vAlign w:val="center"/>
          </w:tcPr>
          <w:p w:rsidR="00052E5B" w:rsidRDefault="00574A39">
            <w:pPr>
              <w:jc w:val="center"/>
            </w:pPr>
            <w:r>
              <w:rPr>
                <w:color w:val="000000"/>
                <w:sz w:val="24"/>
              </w:rPr>
              <w:t>300872</w:t>
            </w:r>
          </w:p>
        </w:tc>
        <w:tc>
          <w:tcPr>
            <w:tcW w:w="1701" w:type="dxa"/>
            <w:vAlign w:val="center"/>
          </w:tcPr>
          <w:p w:rsidR="00052E5B" w:rsidRDefault="00574A39">
            <w:pPr>
              <w:jc w:val="center"/>
            </w:pPr>
            <w:r>
              <w:rPr>
                <w:color w:val="000000"/>
                <w:sz w:val="24"/>
              </w:rPr>
              <w:t>天阳科技</w:t>
            </w:r>
          </w:p>
        </w:tc>
        <w:tc>
          <w:tcPr>
            <w:tcW w:w="1559" w:type="dxa"/>
            <w:vAlign w:val="center"/>
          </w:tcPr>
          <w:p w:rsidR="00052E5B" w:rsidRDefault="00574A39">
            <w:pPr>
              <w:jc w:val="right"/>
            </w:pPr>
            <w:r>
              <w:rPr>
                <w:color w:val="000000"/>
                <w:sz w:val="24"/>
              </w:rPr>
              <w:t>871</w:t>
            </w:r>
          </w:p>
        </w:tc>
        <w:tc>
          <w:tcPr>
            <w:tcW w:w="1932" w:type="dxa"/>
            <w:vAlign w:val="center"/>
          </w:tcPr>
          <w:p w:rsidR="00052E5B" w:rsidRDefault="00574A39">
            <w:pPr>
              <w:jc w:val="right"/>
            </w:pPr>
            <w:r>
              <w:rPr>
                <w:color w:val="000000"/>
                <w:sz w:val="24"/>
              </w:rPr>
              <w:t>32,958.64</w:t>
            </w:r>
          </w:p>
        </w:tc>
        <w:tc>
          <w:tcPr>
            <w:tcW w:w="1612" w:type="dxa"/>
            <w:vAlign w:val="center"/>
          </w:tcPr>
          <w:p w:rsidR="00052E5B" w:rsidRDefault="00574A39">
            <w:pPr>
              <w:jc w:val="right"/>
            </w:pPr>
            <w:r>
              <w:rPr>
                <w:color w:val="000000"/>
                <w:sz w:val="24"/>
              </w:rPr>
              <w:t>0.00</w:t>
            </w:r>
          </w:p>
        </w:tc>
      </w:tr>
      <w:tr w:rsidR="00052E5B">
        <w:trPr>
          <w:jc w:val="center"/>
        </w:trPr>
        <w:tc>
          <w:tcPr>
            <w:tcW w:w="817" w:type="dxa"/>
            <w:vAlign w:val="center"/>
          </w:tcPr>
          <w:p w:rsidR="00052E5B" w:rsidRDefault="00574A39">
            <w:pPr>
              <w:jc w:val="center"/>
            </w:pPr>
            <w:r>
              <w:rPr>
                <w:color w:val="000000"/>
                <w:sz w:val="24"/>
              </w:rPr>
              <w:t>67</w:t>
            </w:r>
          </w:p>
        </w:tc>
        <w:tc>
          <w:tcPr>
            <w:tcW w:w="1276" w:type="dxa"/>
            <w:vAlign w:val="center"/>
          </w:tcPr>
          <w:p w:rsidR="00052E5B" w:rsidRDefault="00574A39">
            <w:pPr>
              <w:jc w:val="center"/>
            </w:pPr>
            <w:r>
              <w:rPr>
                <w:color w:val="000000"/>
                <w:sz w:val="24"/>
              </w:rPr>
              <w:t>300870</w:t>
            </w:r>
          </w:p>
        </w:tc>
        <w:tc>
          <w:tcPr>
            <w:tcW w:w="1701" w:type="dxa"/>
            <w:vAlign w:val="center"/>
          </w:tcPr>
          <w:p w:rsidR="00052E5B" w:rsidRDefault="00574A39">
            <w:pPr>
              <w:jc w:val="center"/>
            </w:pPr>
            <w:r>
              <w:rPr>
                <w:color w:val="000000"/>
                <w:sz w:val="24"/>
              </w:rPr>
              <w:t>欧陆通</w:t>
            </w:r>
          </w:p>
        </w:tc>
        <w:tc>
          <w:tcPr>
            <w:tcW w:w="1559" w:type="dxa"/>
            <w:vAlign w:val="center"/>
          </w:tcPr>
          <w:p w:rsidR="00052E5B" w:rsidRDefault="00574A39">
            <w:pPr>
              <w:jc w:val="right"/>
            </w:pPr>
            <w:r>
              <w:rPr>
                <w:color w:val="000000"/>
                <w:sz w:val="24"/>
              </w:rPr>
              <w:t>478</w:t>
            </w:r>
          </w:p>
        </w:tc>
        <w:tc>
          <w:tcPr>
            <w:tcW w:w="1932" w:type="dxa"/>
            <w:vAlign w:val="center"/>
          </w:tcPr>
          <w:p w:rsidR="00052E5B" w:rsidRDefault="00574A39">
            <w:pPr>
              <w:jc w:val="right"/>
            </w:pPr>
            <w:r>
              <w:rPr>
                <w:color w:val="000000"/>
                <w:sz w:val="24"/>
              </w:rPr>
              <w:t>31,390.26</w:t>
            </w:r>
          </w:p>
        </w:tc>
        <w:tc>
          <w:tcPr>
            <w:tcW w:w="1612" w:type="dxa"/>
            <w:vAlign w:val="center"/>
          </w:tcPr>
          <w:p w:rsidR="00052E5B" w:rsidRDefault="00574A39">
            <w:pPr>
              <w:jc w:val="right"/>
            </w:pPr>
            <w:r>
              <w:rPr>
                <w:color w:val="000000"/>
                <w:sz w:val="24"/>
              </w:rPr>
              <w:t>0.00</w:t>
            </w:r>
          </w:p>
        </w:tc>
      </w:tr>
      <w:tr w:rsidR="00052E5B">
        <w:trPr>
          <w:jc w:val="center"/>
        </w:trPr>
        <w:tc>
          <w:tcPr>
            <w:tcW w:w="817" w:type="dxa"/>
            <w:vAlign w:val="center"/>
          </w:tcPr>
          <w:p w:rsidR="00052E5B" w:rsidRDefault="00574A39">
            <w:pPr>
              <w:jc w:val="center"/>
            </w:pPr>
            <w:r>
              <w:rPr>
                <w:color w:val="000000"/>
                <w:sz w:val="24"/>
              </w:rPr>
              <w:t>68</w:t>
            </w:r>
          </w:p>
        </w:tc>
        <w:tc>
          <w:tcPr>
            <w:tcW w:w="1276" w:type="dxa"/>
            <w:vAlign w:val="center"/>
          </w:tcPr>
          <w:p w:rsidR="00052E5B" w:rsidRDefault="00574A39">
            <w:pPr>
              <w:jc w:val="center"/>
            </w:pPr>
            <w:r>
              <w:rPr>
                <w:color w:val="000000"/>
                <w:sz w:val="24"/>
              </w:rPr>
              <w:t>300900</w:t>
            </w:r>
          </w:p>
        </w:tc>
        <w:tc>
          <w:tcPr>
            <w:tcW w:w="1701" w:type="dxa"/>
            <w:vAlign w:val="center"/>
          </w:tcPr>
          <w:p w:rsidR="00052E5B" w:rsidRDefault="00574A39">
            <w:pPr>
              <w:jc w:val="center"/>
            </w:pPr>
            <w:r>
              <w:rPr>
                <w:color w:val="000000"/>
                <w:sz w:val="24"/>
              </w:rPr>
              <w:t>广联航空</w:t>
            </w:r>
          </w:p>
        </w:tc>
        <w:tc>
          <w:tcPr>
            <w:tcW w:w="1559" w:type="dxa"/>
            <w:vAlign w:val="center"/>
          </w:tcPr>
          <w:p w:rsidR="00052E5B" w:rsidRDefault="00574A39">
            <w:pPr>
              <w:jc w:val="right"/>
            </w:pPr>
            <w:r>
              <w:rPr>
                <w:color w:val="000000"/>
                <w:sz w:val="24"/>
              </w:rPr>
              <w:t>879</w:t>
            </w:r>
          </w:p>
        </w:tc>
        <w:tc>
          <w:tcPr>
            <w:tcW w:w="1932" w:type="dxa"/>
            <w:vAlign w:val="center"/>
          </w:tcPr>
          <w:p w:rsidR="00052E5B" w:rsidRDefault="00574A39">
            <w:pPr>
              <w:jc w:val="right"/>
            </w:pPr>
            <w:r>
              <w:rPr>
                <w:color w:val="000000"/>
                <w:sz w:val="24"/>
              </w:rPr>
              <w:t>29,147.64</w:t>
            </w:r>
          </w:p>
        </w:tc>
        <w:tc>
          <w:tcPr>
            <w:tcW w:w="1612" w:type="dxa"/>
            <w:vAlign w:val="center"/>
          </w:tcPr>
          <w:p w:rsidR="00052E5B" w:rsidRDefault="00574A39">
            <w:pPr>
              <w:jc w:val="right"/>
            </w:pPr>
            <w:r>
              <w:rPr>
                <w:color w:val="000000"/>
                <w:sz w:val="24"/>
              </w:rPr>
              <w:t>0.00</w:t>
            </w:r>
          </w:p>
        </w:tc>
      </w:tr>
      <w:tr w:rsidR="00052E5B">
        <w:trPr>
          <w:jc w:val="center"/>
        </w:trPr>
        <w:tc>
          <w:tcPr>
            <w:tcW w:w="817" w:type="dxa"/>
            <w:vAlign w:val="center"/>
          </w:tcPr>
          <w:p w:rsidR="00052E5B" w:rsidRDefault="00574A39">
            <w:pPr>
              <w:jc w:val="center"/>
            </w:pPr>
            <w:r>
              <w:rPr>
                <w:color w:val="000000"/>
                <w:sz w:val="24"/>
              </w:rPr>
              <w:t>69</w:t>
            </w:r>
          </w:p>
        </w:tc>
        <w:tc>
          <w:tcPr>
            <w:tcW w:w="1276" w:type="dxa"/>
            <w:vAlign w:val="center"/>
          </w:tcPr>
          <w:p w:rsidR="00052E5B" w:rsidRDefault="00574A39">
            <w:pPr>
              <w:jc w:val="center"/>
            </w:pPr>
            <w:r>
              <w:rPr>
                <w:color w:val="000000"/>
                <w:sz w:val="24"/>
              </w:rPr>
              <w:t>300927</w:t>
            </w:r>
          </w:p>
        </w:tc>
        <w:tc>
          <w:tcPr>
            <w:tcW w:w="1701" w:type="dxa"/>
            <w:vAlign w:val="center"/>
          </w:tcPr>
          <w:p w:rsidR="00052E5B" w:rsidRDefault="00574A39">
            <w:pPr>
              <w:jc w:val="center"/>
            </w:pPr>
            <w:r>
              <w:rPr>
                <w:color w:val="000000"/>
                <w:sz w:val="24"/>
              </w:rPr>
              <w:t>江天化学</w:t>
            </w:r>
          </w:p>
        </w:tc>
        <w:tc>
          <w:tcPr>
            <w:tcW w:w="1559" w:type="dxa"/>
            <w:vAlign w:val="center"/>
          </w:tcPr>
          <w:p w:rsidR="00052E5B" w:rsidRDefault="00574A39">
            <w:pPr>
              <w:jc w:val="right"/>
            </w:pPr>
            <w:r>
              <w:rPr>
                <w:color w:val="000000"/>
                <w:sz w:val="24"/>
              </w:rPr>
              <w:t>2,163</w:t>
            </w:r>
          </w:p>
        </w:tc>
        <w:tc>
          <w:tcPr>
            <w:tcW w:w="1932" w:type="dxa"/>
            <w:vAlign w:val="center"/>
          </w:tcPr>
          <w:p w:rsidR="00052E5B" w:rsidRDefault="00574A39">
            <w:pPr>
              <w:jc w:val="right"/>
            </w:pPr>
            <w:r>
              <w:rPr>
                <w:color w:val="000000"/>
                <w:sz w:val="24"/>
              </w:rPr>
              <w:t>28,962.57</w:t>
            </w:r>
          </w:p>
        </w:tc>
        <w:tc>
          <w:tcPr>
            <w:tcW w:w="1612" w:type="dxa"/>
            <w:vAlign w:val="center"/>
          </w:tcPr>
          <w:p w:rsidR="00052E5B" w:rsidRDefault="00574A39">
            <w:pPr>
              <w:jc w:val="right"/>
            </w:pPr>
            <w:r>
              <w:rPr>
                <w:color w:val="000000"/>
                <w:sz w:val="24"/>
              </w:rPr>
              <w:t>0.00</w:t>
            </w:r>
          </w:p>
        </w:tc>
      </w:tr>
      <w:tr w:rsidR="00052E5B">
        <w:trPr>
          <w:jc w:val="center"/>
        </w:trPr>
        <w:tc>
          <w:tcPr>
            <w:tcW w:w="817" w:type="dxa"/>
            <w:vAlign w:val="center"/>
          </w:tcPr>
          <w:p w:rsidR="00052E5B" w:rsidRDefault="00574A39">
            <w:pPr>
              <w:jc w:val="center"/>
            </w:pPr>
            <w:r>
              <w:rPr>
                <w:color w:val="000000"/>
                <w:sz w:val="24"/>
              </w:rPr>
              <w:t>70</w:t>
            </w:r>
          </w:p>
        </w:tc>
        <w:tc>
          <w:tcPr>
            <w:tcW w:w="1276" w:type="dxa"/>
            <w:vAlign w:val="center"/>
          </w:tcPr>
          <w:p w:rsidR="00052E5B" w:rsidRDefault="00574A39">
            <w:pPr>
              <w:jc w:val="center"/>
            </w:pPr>
            <w:r>
              <w:rPr>
                <w:color w:val="000000"/>
                <w:sz w:val="24"/>
              </w:rPr>
              <w:t>300877</w:t>
            </w:r>
          </w:p>
        </w:tc>
        <w:tc>
          <w:tcPr>
            <w:tcW w:w="1701" w:type="dxa"/>
            <w:vAlign w:val="center"/>
          </w:tcPr>
          <w:p w:rsidR="00052E5B" w:rsidRDefault="00574A39">
            <w:pPr>
              <w:jc w:val="center"/>
            </w:pPr>
            <w:r>
              <w:rPr>
                <w:color w:val="000000"/>
                <w:sz w:val="24"/>
              </w:rPr>
              <w:t>金春股份</w:t>
            </w:r>
          </w:p>
        </w:tc>
        <w:tc>
          <w:tcPr>
            <w:tcW w:w="1559" w:type="dxa"/>
            <w:vAlign w:val="center"/>
          </w:tcPr>
          <w:p w:rsidR="00052E5B" w:rsidRDefault="00574A39">
            <w:pPr>
              <w:jc w:val="right"/>
            </w:pPr>
            <w:r>
              <w:rPr>
                <w:color w:val="000000"/>
                <w:sz w:val="24"/>
              </w:rPr>
              <w:t>569</w:t>
            </w:r>
          </w:p>
        </w:tc>
        <w:tc>
          <w:tcPr>
            <w:tcW w:w="1932" w:type="dxa"/>
            <w:vAlign w:val="center"/>
          </w:tcPr>
          <w:p w:rsidR="00052E5B" w:rsidRDefault="00574A39">
            <w:pPr>
              <w:jc w:val="right"/>
            </w:pPr>
            <w:r>
              <w:rPr>
                <w:color w:val="000000"/>
                <w:sz w:val="24"/>
              </w:rPr>
              <w:t>28,933.65</w:t>
            </w:r>
          </w:p>
        </w:tc>
        <w:tc>
          <w:tcPr>
            <w:tcW w:w="1612" w:type="dxa"/>
            <w:vAlign w:val="center"/>
          </w:tcPr>
          <w:p w:rsidR="00052E5B" w:rsidRDefault="00574A39">
            <w:pPr>
              <w:jc w:val="right"/>
            </w:pPr>
            <w:r>
              <w:rPr>
                <w:color w:val="000000"/>
                <w:sz w:val="24"/>
              </w:rPr>
              <w:t>0.00</w:t>
            </w:r>
          </w:p>
        </w:tc>
      </w:tr>
      <w:tr w:rsidR="00052E5B">
        <w:trPr>
          <w:jc w:val="center"/>
        </w:trPr>
        <w:tc>
          <w:tcPr>
            <w:tcW w:w="817" w:type="dxa"/>
            <w:vAlign w:val="center"/>
          </w:tcPr>
          <w:p w:rsidR="00052E5B" w:rsidRDefault="00574A39">
            <w:pPr>
              <w:jc w:val="center"/>
            </w:pPr>
            <w:r>
              <w:rPr>
                <w:color w:val="000000"/>
                <w:sz w:val="24"/>
              </w:rPr>
              <w:t>71</w:t>
            </w:r>
          </w:p>
        </w:tc>
        <w:tc>
          <w:tcPr>
            <w:tcW w:w="1276" w:type="dxa"/>
            <w:vAlign w:val="center"/>
          </w:tcPr>
          <w:p w:rsidR="00052E5B" w:rsidRDefault="00574A39">
            <w:pPr>
              <w:jc w:val="center"/>
            </w:pPr>
            <w:r>
              <w:rPr>
                <w:color w:val="000000"/>
                <w:sz w:val="24"/>
              </w:rPr>
              <w:t>300868</w:t>
            </w:r>
          </w:p>
        </w:tc>
        <w:tc>
          <w:tcPr>
            <w:tcW w:w="1701" w:type="dxa"/>
            <w:vAlign w:val="center"/>
          </w:tcPr>
          <w:p w:rsidR="00052E5B" w:rsidRDefault="00574A39">
            <w:pPr>
              <w:jc w:val="center"/>
            </w:pPr>
            <w:r>
              <w:rPr>
                <w:color w:val="000000"/>
                <w:sz w:val="24"/>
              </w:rPr>
              <w:t>杰美特</w:t>
            </w:r>
          </w:p>
        </w:tc>
        <w:tc>
          <w:tcPr>
            <w:tcW w:w="1559" w:type="dxa"/>
            <w:vAlign w:val="center"/>
          </w:tcPr>
          <w:p w:rsidR="00052E5B" w:rsidRDefault="00574A39">
            <w:pPr>
              <w:jc w:val="right"/>
            </w:pPr>
            <w:r>
              <w:rPr>
                <w:color w:val="000000"/>
                <w:sz w:val="24"/>
              </w:rPr>
              <w:t>593</w:t>
            </w:r>
          </w:p>
        </w:tc>
        <w:tc>
          <w:tcPr>
            <w:tcW w:w="1932" w:type="dxa"/>
            <w:vAlign w:val="center"/>
          </w:tcPr>
          <w:p w:rsidR="00052E5B" w:rsidRDefault="00574A39">
            <w:pPr>
              <w:jc w:val="right"/>
            </w:pPr>
            <w:r>
              <w:rPr>
                <w:color w:val="000000"/>
                <w:sz w:val="24"/>
              </w:rPr>
              <w:t>25,665.04</w:t>
            </w:r>
          </w:p>
        </w:tc>
        <w:tc>
          <w:tcPr>
            <w:tcW w:w="1612" w:type="dxa"/>
            <w:vAlign w:val="center"/>
          </w:tcPr>
          <w:p w:rsidR="00052E5B" w:rsidRDefault="00574A39">
            <w:pPr>
              <w:jc w:val="right"/>
            </w:pPr>
            <w:r>
              <w:rPr>
                <w:color w:val="000000"/>
                <w:sz w:val="24"/>
              </w:rPr>
              <w:t>0.00</w:t>
            </w:r>
          </w:p>
        </w:tc>
      </w:tr>
      <w:tr w:rsidR="00052E5B">
        <w:trPr>
          <w:jc w:val="center"/>
        </w:trPr>
        <w:tc>
          <w:tcPr>
            <w:tcW w:w="817" w:type="dxa"/>
            <w:vAlign w:val="center"/>
          </w:tcPr>
          <w:p w:rsidR="00052E5B" w:rsidRDefault="00574A39">
            <w:pPr>
              <w:jc w:val="center"/>
            </w:pPr>
            <w:r>
              <w:rPr>
                <w:color w:val="000000"/>
                <w:sz w:val="24"/>
              </w:rPr>
              <w:t>72</w:t>
            </w:r>
          </w:p>
        </w:tc>
        <w:tc>
          <w:tcPr>
            <w:tcW w:w="1276" w:type="dxa"/>
            <w:vAlign w:val="center"/>
          </w:tcPr>
          <w:p w:rsidR="00052E5B" w:rsidRDefault="00574A39">
            <w:pPr>
              <w:jc w:val="center"/>
            </w:pPr>
            <w:r>
              <w:rPr>
                <w:color w:val="000000"/>
                <w:sz w:val="24"/>
              </w:rPr>
              <w:t>603155</w:t>
            </w:r>
          </w:p>
        </w:tc>
        <w:tc>
          <w:tcPr>
            <w:tcW w:w="1701" w:type="dxa"/>
            <w:vAlign w:val="center"/>
          </w:tcPr>
          <w:p w:rsidR="00052E5B" w:rsidRDefault="00574A39">
            <w:pPr>
              <w:jc w:val="center"/>
            </w:pPr>
            <w:r>
              <w:rPr>
                <w:color w:val="000000"/>
                <w:sz w:val="24"/>
              </w:rPr>
              <w:t>新亚强</w:t>
            </w:r>
          </w:p>
        </w:tc>
        <w:tc>
          <w:tcPr>
            <w:tcW w:w="1559" w:type="dxa"/>
            <w:vAlign w:val="center"/>
          </w:tcPr>
          <w:p w:rsidR="00052E5B" w:rsidRDefault="00574A39">
            <w:pPr>
              <w:jc w:val="right"/>
            </w:pPr>
            <w:r>
              <w:rPr>
                <w:color w:val="000000"/>
                <w:sz w:val="24"/>
              </w:rPr>
              <w:t>687</w:t>
            </w:r>
          </w:p>
        </w:tc>
        <w:tc>
          <w:tcPr>
            <w:tcW w:w="1932" w:type="dxa"/>
            <w:vAlign w:val="center"/>
          </w:tcPr>
          <w:p w:rsidR="00052E5B" w:rsidRDefault="00574A39">
            <w:pPr>
              <w:jc w:val="right"/>
            </w:pPr>
            <w:r>
              <w:rPr>
                <w:color w:val="000000"/>
                <w:sz w:val="24"/>
              </w:rPr>
              <w:t>23,488.53</w:t>
            </w:r>
          </w:p>
        </w:tc>
        <w:tc>
          <w:tcPr>
            <w:tcW w:w="1612" w:type="dxa"/>
            <w:vAlign w:val="center"/>
          </w:tcPr>
          <w:p w:rsidR="00052E5B" w:rsidRDefault="00574A39">
            <w:pPr>
              <w:jc w:val="right"/>
            </w:pPr>
            <w:r>
              <w:rPr>
                <w:color w:val="000000"/>
                <w:sz w:val="24"/>
              </w:rPr>
              <w:t>0.00</w:t>
            </w:r>
          </w:p>
        </w:tc>
      </w:tr>
      <w:tr w:rsidR="00052E5B">
        <w:trPr>
          <w:jc w:val="center"/>
        </w:trPr>
        <w:tc>
          <w:tcPr>
            <w:tcW w:w="817" w:type="dxa"/>
            <w:vAlign w:val="center"/>
          </w:tcPr>
          <w:p w:rsidR="00052E5B" w:rsidRDefault="00574A39">
            <w:pPr>
              <w:jc w:val="center"/>
            </w:pPr>
            <w:r>
              <w:rPr>
                <w:color w:val="000000"/>
                <w:sz w:val="24"/>
              </w:rPr>
              <w:t>73</w:t>
            </w:r>
          </w:p>
        </w:tc>
        <w:tc>
          <w:tcPr>
            <w:tcW w:w="1276" w:type="dxa"/>
            <w:vAlign w:val="center"/>
          </w:tcPr>
          <w:p w:rsidR="00052E5B" w:rsidRDefault="00574A39">
            <w:pPr>
              <w:jc w:val="center"/>
            </w:pPr>
            <w:r>
              <w:rPr>
                <w:color w:val="000000"/>
                <w:sz w:val="24"/>
              </w:rPr>
              <w:t>003026</w:t>
            </w:r>
          </w:p>
        </w:tc>
        <w:tc>
          <w:tcPr>
            <w:tcW w:w="1701" w:type="dxa"/>
            <w:vAlign w:val="center"/>
          </w:tcPr>
          <w:p w:rsidR="00052E5B" w:rsidRDefault="00574A39">
            <w:pPr>
              <w:jc w:val="center"/>
            </w:pPr>
            <w:r>
              <w:rPr>
                <w:color w:val="000000"/>
                <w:sz w:val="24"/>
              </w:rPr>
              <w:t>中晶科技</w:t>
            </w:r>
          </w:p>
        </w:tc>
        <w:tc>
          <w:tcPr>
            <w:tcW w:w="1559" w:type="dxa"/>
            <w:vAlign w:val="center"/>
          </w:tcPr>
          <w:p w:rsidR="00052E5B" w:rsidRDefault="00574A39">
            <w:pPr>
              <w:jc w:val="right"/>
            </w:pPr>
            <w:r>
              <w:rPr>
                <w:color w:val="000000"/>
                <w:sz w:val="24"/>
              </w:rPr>
              <w:t>461</w:t>
            </w:r>
          </w:p>
        </w:tc>
        <w:tc>
          <w:tcPr>
            <w:tcW w:w="1932" w:type="dxa"/>
            <w:vAlign w:val="center"/>
          </w:tcPr>
          <w:p w:rsidR="00052E5B" w:rsidRDefault="00574A39">
            <w:pPr>
              <w:jc w:val="right"/>
            </w:pPr>
            <w:r>
              <w:rPr>
                <w:color w:val="000000"/>
                <w:sz w:val="24"/>
              </w:rPr>
              <w:t>21,740.76</w:t>
            </w:r>
          </w:p>
        </w:tc>
        <w:tc>
          <w:tcPr>
            <w:tcW w:w="1612" w:type="dxa"/>
            <w:vAlign w:val="center"/>
          </w:tcPr>
          <w:p w:rsidR="00052E5B" w:rsidRDefault="00574A39">
            <w:pPr>
              <w:jc w:val="right"/>
            </w:pPr>
            <w:r>
              <w:rPr>
                <w:color w:val="000000"/>
                <w:sz w:val="24"/>
              </w:rPr>
              <w:t>0.00</w:t>
            </w:r>
          </w:p>
        </w:tc>
      </w:tr>
      <w:tr w:rsidR="00052E5B">
        <w:trPr>
          <w:jc w:val="center"/>
        </w:trPr>
        <w:tc>
          <w:tcPr>
            <w:tcW w:w="817" w:type="dxa"/>
            <w:vAlign w:val="center"/>
          </w:tcPr>
          <w:p w:rsidR="00052E5B" w:rsidRDefault="00574A39">
            <w:pPr>
              <w:jc w:val="center"/>
            </w:pPr>
            <w:r>
              <w:rPr>
                <w:color w:val="000000"/>
                <w:sz w:val="24"/>
              </w:rPr>
              <w:lastRenderedPageBreak/>
              <w:t>74</w:t>
            </w:r>
          </w:p>
        </w:tc>
        <w:tc>
          <w:tcPr>
            <w:tcW w:w="1276" w:type="dxa"/>
            <w:vAlign w:val="center"/>
          </w:tcPr>
          <w:p w:rsidR="00052E5B" w:rsidRDefault="00574A39">
            <w:pPr>
              <w:jc w:val="center"/>
            </w:pPr>
            <w:r>
              <w:rPr>
                <w:color w:val="000000"/>
                <w:sz w:val="24"/>
              </w:rPr>
              <w:t>300873</w:t>
            </w:r>
          </w:p>
        </w:tc>
        <w:tc>
          <w:tcPr>
            <w:tcW w:w="1701" w:type="dxa"/>
            <w:vAlign w:val="center"/>
          </w:tcPr>
          <w:p w:rsidR="00052E5B" w:rsidRDefault="00574A39">
            <w:pPr>
              <w:jc w:val="center"/>
            </w:pPr>
            <w:r>
              <w:rPr>
                <w:color w:val="000000"/>
                <w:sz w:val="24"/>
              </w:rPr>
              <w:t>海晨股份</w:t>
            </w:r>
          </w:p>
        </w:tc>
        <w:tc>
          <w:tcPr>
            <w:tcW w:w="1559" w:type="dxa"/>
            <w:vAlign w:val="center"/>
          </w:tcPr>
          <w:p w:rsidR="00052E5B" w:rsidRDefault="00574A39">
            <w:pPr>
              <w:jc w:val="right"/>
            </w:pPr>
            <w:r>
              <w:rPr>
                <w:color w:val="000000"/>
                <w:sz w:val="24"/>
              </w:rPr>
              <w:t>484</w:t>
            </w:r>
          </w:p>
        </w:tc>
        <w:tc>
          <w:tcPr>
            <w:tcW w:w="1932" w:type="dxa"/>
            <w:vAlign w:val="center"/>
          </w:tcPr>
          <w:p w:rsidR="00052E5B" w:rsidRDefault="00574A39">
            <w:pPr>
              <w:jc w:val="right"/>
            </w:pPr>
            <w:r>
              <w:rPr>
                <w:color w:val="000000"/>
                <w:sz w:val="24"/>
              </w:rPr>
              <w:t>19,998.88</w:t>
            </w:r>
          </w:p>
        </w:tc>
        <w:tc>
          <w:tcPr>
            <w:tcW w:w="1612" w:type="dxa"/>
            <w:vAlign w:val="center"/>
          </w:tcPr>
          <w:p w:rsidR="00052E5B" w:rsidRDefault="00574A39">
            <w:pPr>
              <w:jc w:val="right"/>
            </w:pPr>
            <w:r>
              <w:rPr>
                <w:color w:val="000000"/>
                <w:sz w:val="24"/>
              </w:rPr>
              <w:t>0.00</w:t>
            </w:r>
          </w:p>
        </w:tc>
      </w:tr>
      <w:tr w:rsidR="00052E5B">
        <w:trPr>
          <w:jc w:val="center"/>
        </w:trPr>
        <w:tc>
          <w:tcPr>
            <w:tcW w:w="817" w:type="dxa"/>
            <w:vAlign w:val="center"/>
          </w:tcPr>
          <w:p w:rsidR="00052E5B" w:rsidRDefault="00574A39">
            <w:pPr>
              <w:jc w:val="center"/>
            </w:pPr>
            <w:r>
              <w:rPr>
                <w:color w:val="000000"/>
                <w:sz w:val="24"/>
              </w:rPr>
              <w:t>75</w:t>
            </w:r>
          </w:p>
        </w:tc>
        <w:tc>
          <w:tcPr>
            <w:tcW w:w="1276" w:type="dxa"/>
            <w:vAlign w:val="center"/>
          </w:tcPr>
          <w:p w:rsidR="00052E5B" w:rsidRDefault="00574A39">
            <w:pPr>
              <w:jc w:val="center"/>
            </w:pPr>
            <w:r>
              <w:rPr>
                <w:color w:val="000000"/>
                <w:sz w:val="24"/>
              </w:rPr>
              <w:t>300878</w:t>
            </w:r>
          </w:p>
        </w:tc>
        <w:tc>
          <w:tcPr>
            <w:tcW w:w="1701" w:type="dxa"/>
            <w:vAlign w:val="center"/>
          </w:tcPr>
          <w:p w:rsidR="00052E5B" w:rsidRDefault="00574A39">
            <w:pPr>
              <w:jc w:val="center"/>
            </w:pPr>
            <w:r>
              <w:rPr>
                <w:color w:val="000000"/>
                <w:sz w:val="24"/>
              </w:rPr>
              <w:t>维康药业</w:t>
            </w:r>
          </w:p>
        </w:tc>
        <w:tc>
          <w:tcPr>
            <w:tcW w:w="1559" w:type="dxa"/>
            <w:vAlign w:val="center"/>
          </w:tcPr>
          <w:p w:rsidR="00052E5B" w:rsidRDefault="00574A39">
            <w:pPr>
              <w:jc w:val="right"/>
            </w:pPr>
            <w:r>
              <w:rPr>
                <w:color w:val="000000"/>
                <w:sz w:val="24"/>
              </w:rPr>
              <w:t>401</w:t>
            </w:r>
          </w:p>
        </w:tc>
        <w:tc>
          <w:tcPr>
            <w:tcW w:w="1932" w:type="dxa"/>
            <w:vAlign w:val="center"/>
          </w:tcPr>
          <w:p w:rsidR="00052E5B" w:rsidRDefault="00574A39">
            <w:pPr>
              <w:jc w:val="right"/>
            </w:pPr>
            <w:r>
              <w:rPr>
                <w:color w:val="000000"/>
                <w:sz w:val="24"/>
              </w:rPr>
              <w:t>19,536.72</w:t>
            </w:r>
          </w:p>
        </w:tc>
        <w:tc>
          <w:tcPr>
            <w:tcW w:w="1612" w:type="dxa"/>
            <w:vAlign w:val="center"/>
          </w:tcPr>
          <w:p w:rsidR="00052E5B" w:rsidRDefault="00574A39">
            <w:pPr>
              <w:jc w:val="right"/>
            </w:pPr>
            <w:r>
              <w:rPr>
                <w:color w:val="000000"/>
                <w:sz w:val="24"/>
              </w:rPr>
              <w:t>0.00</w:t>
            </w:r>
          </w:p>
        </w:tc>
      </w:tr>
      <w:tr w:rsidR="00052E5B">
        <w:trPr>
          <w:jc w:val="center"/>
        </w:trPr>
        <w:tc>
          <w:tcPr>
            <w:tcW w:w="817" w:type="dxa"/>
            <w:vAlign w:val="center"/>
          </w:tcPr>
          <w:p w:rsidR="00052E5B" w:rsidRDefault="00574A39">
            <w:pPr>
              <w:jc w:val="center"/>
            </w:pPr>
            <w:r>
              <w:rPr>
                <w:color w:val="000000"/>
                <w:sz w:val="24"/>
              </w:rPr>
              <w:t>76</w:t>
            </w:r>
          </w:p>
        </w:tc>
        <w:tc>
          <w:tcPr>
            <w:tcW w:w="1276" w:type="dxa"/>
            <w:vAlign w:val="center"/>
          </w:tcPr>
          <w:p w:rsidR="00052E5B" w:rsidRDefault="00574A39">
            <w:pPr>
              <w:jc w:val="center"/>
            </w:pPr>
            <w:r>
              <w:rPr>
                <w:color w:val="000000"/>
                <w:sz w:val="24"/>
              </w:rPr>
              <w:t>300891</w:t>
            </w:r>
          </w:p>
        </w:tc>
        <w:tc>
          <w:tcPr>
            <w:tcW w:w="1701" w:type="dxa"/>
            <w:vAlign w:val="center"/>
          </w:tcPr>
          <w:p w:rsidR="00052E5B" w:rsidRDefault="00574A39">
            <w:pPr>
              <w:jc w:val="center"/>
            </w:pPr>
            <w:r>
              <w:rPr>
                <w:color w:val="000000"/>
                <w:sz w:val="24"/>
              </w:rPr>
              <w:t>惠云钛业</w:t>
            </w:r>
          </w:p>
        </w:tc>
        <w:tc>
          <w:tcPr>
            <w:tcW w:w="1559" w:type="dxa"/>
            <w:vAlign w:val="center"/>
          </w:tcPr>
          <w:p w:rsidR="00052E5B" w:rsidRDefault="00574A39">
            <w:pPr>
              <w:jc w:val="right"/>
            </w:pPr>
            <w:r>
              <w:rPr>
                <w:color w:val="000000"/>
                <w:sz w:val="24"/>
              </w:rPr>
              <w:t>1,143</w:t>
            </w:r>
          </w:p>
        </w:tc>
        <w:tc>
          <w:tcPr>
            <w:tcW w:w="1932" w:type="dxa"/>
            <w:vAlign w:val="center"/>
          </w:tcPr>
          <w:p w:rsidR="00052E5B" w:rsidRDefault="00574A39">
            <w:pPr>
              <w:jc w:val="right"/>
            </w:pPr>
            <w:r>
              <w:rPr>
                <w:color w:val="000000"/>
                <w:sz w:val="24"/>
              </w:rPr>
              <w:t>18,745.20</w:t>
            </w:r>
          </w:p>
        </w:tc>
        <w:tc>
          <w:tcPr>
            <w:tcW w:w="1612" w:type="dxa"/>
            <w:vAlign w:val="center"/>
          </w:tcPr>
          <w:p w:rsidR="00052E5B" w:rsidRDefault="00574A39">
            <w:pPr>
              <w:jc w:val="right"/>
            </w:pPr>
            <w:r>
              <w:rPr>
                <w:color w:val="000000"/>
                <w:sz w:val="24"/>
              </w:rPr>
              <w:t>0.00</w:t>
            </w:r>
          </w:p>
        </w:tc>
      </w:tr>
      <w:tr w:rsidR="00052E5B">
        <w:trPr>
          <w:jc w:val="center"/>
        </w:trPr>
        <w:tc>
          <w:tcPr>
            <w:tcW w:w="817" w:type="dxa"/>
            <w:vAlign w:val="center"/>
          </w:tcPr>
          <w:p w:rsidR="00052E5B" w:rsidRDefault="00574A39">
            <w:pPr>
              <w:jc w:val="center"/>
            </w:pPr>
            <w:r>
              <w:rPr>
                <w:color w:val="000000"/>
                <w:sz w:val="24"/>
              </w:rPr>
              <w:t>77</w:t>
            </w:r>
          </w:p>
        </w:tc>
        <w:tc>
          <w:tcPr>
            <w:tcW w:w="1276" w:type="dxa"/>
            <w:vAlign w:val="center"/>
          </w:tcPr>
          <w:p w:rsidR="00052E5B" w:rsidRDefault="00574A39">
            <w:pPr>
              <w:jc w:val="center"/>
            </w:pPr>
            <w:r>
              <w:rPr>
                <w:color w:val="000000"/>
                <w:sz w:val="24"/>
              </w:rPr>
              <w:t>003029</w:t>
            </w:r>
          </w:p>
        </w:tc>
        <w:tc>
          <w:tcPr>
            <w:tcW w:w="1701" w:type="dxa"/>
            <w:vAlign w:val="center"/>
          </w:tcPr>
          <w:p w:rsidR="00052E5B" w:rsidRDefault="00574A39">
            <w:pPr>
              <w:jc w:val="center"/>
            </w:pPr>
            <w:r>
              <w:rPr>
                <w:color w:val="000000"/>
                <w:sz w:val="24"/>
              </w:rPr>
              <w:t>吉大正元</w:t>
            </w:r>
          </w:p>
        </w:tc>
        <w:tc>
          <w:tcPr>
            <w:tcW w:w="1559" w:type="dxa"/>
            <w:vAlign w:val="center"/>
          </w:tcPr>
          <w:p w:rsidR="00052E5B" w:rsidRDefault="00574A39">
            <w:pPr>
              <w:jc w:val="right"/>
            </w:pPr>
            <w:r>
              <w:rPr>
                <w:color w:val="000000"/>
                <w:sz w:val="24"/>
              </w:rPr>
              <w:t>716</w:t>
            </w:r>
          </w:p>
        </w:tc>
        <w:tc>
          <w:tcPr>
            <w:tcW w:w="1932" w:type="dxa"/>
            <w:vAlign w:val="center"/>
          </w:tcPr>
          <w:p w:rsidR="00052E5B" w:rsidRDefault="00574A39">
            <w:pPr>
              <w:jc w:val="right"/>
            </w:pPr>
            <w:r>
              <w:rPr>
                <w:color w:val="000000"/>
                <w:sz w:val="24"/>
              </w:rPr>
              <w:t>18,716.24</w:t>
            </w:r>
          </w:p>
        </w:tc>
        <w:tc>
          <w:tcPr>
            <w:tcW w:w="1612" w:type="dxa"/>
            <w:vAlign w:val="center"/>
          </w:tcPr>
          <w:p w:rsidR="00052E5B" w:rsidRDefault="00574A39">
            <w:pPr>
              <w:jc w:val="right"/>
            </w:pPr>
            <w:r>
              <w:rPr>
                <w:color w:val="000000"/>
                <w:sz w:val="24"/>
              </w:rPr>
              <w:t>0.00</w:t>
            </w:r>
          </w:p>
        </w:tc>
      </w:tr>
      <w:tr w:rsidR="00052E5B">
        <w:trPr>
          <w:jc w:val="center"/>
        </w:trPr>
        <w:tc>
          <w:tcPr>
            <w:tcW w:w="817" w:type="dxa"/>
            <w:vAlign w:val="center"/>
          </w:tcPr>
          <w:p w:rsidR="00052E5B" w:rsidRDefault="00574A39">
            <w:pPr>
              <w:jc w:val="center"/>
            </w:pPr>
            <w:r>
              <w:rPr>
                <w:color w:val="000000"/>
                <w:sz w:val="24"/>
              </w:rPr>
              <w:t>78</w:t>
            </w:r>
          </w:p>
        </w:tc>
        <w:tc>
          <w:tcPr>
            <w:tcW w:w="1276" w:type="dxa"/>
            <w:vAlign w:val="center"/>
          </w:tcPr>
          <w:p w:rsidR="00052E5B" w:rsidRDefault="00574A39">
            <w:pPr>
              <w:jc w:val="center"/>
            </w:pPr>
            <w:r>
              <w:rPr>
                <w:color w:val="000000"/>
                <w:sz w:val="24"/>
              </w:rPr>
              <w:t>003028</w:t>
            </w:r>
          </w:p>
        </w:tc>
        <w:tc>
          <w:tcPr>
            <w:tcW w:w="1701" w:type="dxa"/>
            <w:vAlign w:val="center"/>
          </w:tcPr>
          <w:p w:rsidR="00052E5B" w:rsidRDefault="00574A39">
            <w:pPr>
              <w:jc w:val="center"/>
            </w:pPr>
            <w:r>
              <w:rPr>
                <w:color w:val="000000"/>
                <w:sz w:val="24"/>
              </w:rPr>
              <w:t>振邦智能</w:t>
            </w:r>
          </w:p>
        </w:tc>
        <w:tc>
          <w:tcPr>
            <w:tcW w:w="1559" w:type="dxa"/>
            <w:vAlign w:val="center"/>
          </w:tcPr>
          <w:p w:rsidR="00052E5B" w:rsidRDefault="00574A39">
            <w:pPr>
              <w:jc w:val="right"/>
            </w:pPr>
            <w:r>
              <w:rPr>
                <w:color w:val="000000"/>
                <w:sz w:val="24"/>
              </w:rPr>
              <w:t>432</w:t>
            </w:r>
          </w:p>
        </w:tc>
        <w:tc>
          <w:tcPr>
            <w:tcW w:w="1932" w:type="dxa"/>
            <w:vAlign w:val="center"/>
          </w:tcPr>
          <w:p w:rsidR="00052E5B" w:rsidRDefault="00574A39">
            <w:pPr>
              <w:jc w:val="right"/>
            </w:pPr>
            <w:r>
              <w:rPr>
                <w:color w:val="000000"/>
                <w:sz w:val="24"/>
              </w:rPr>
              <w:t>18,010.08</w:t>
            </w:r>
          </w:p>
        </w:tc>
        <w:tc>
          <w:tcPr>
            <w:tcW w:w="1612" w:type="dxa"/>
            <w:vAlign w:val="center"/>
          </w:tcPr>
          <w:p w:rsidR="00052E5B" w:rsidRDefault="00574A39">
            <w:pPr>
              <w:jc w:val="right"/>
            </w:pPr>
            <w:r>
              <w:rPr>
                <w:color w:val="000000"/>
                <w:sz w:val="24"/>
              </w:rPr>
              <w:t>0.00</w:t>
            </w:r>
          </w:p>
        </w:tc>
      </w:tr>
      <w:tr w:rsidR="00052E5B">
        <w:trPr>
          <w:jc w:val="center"/>
        </w:trPr>
        <w:tc>
          <w:tcPr>
            <w:tcW w:w="817" w:type="dxa"/>
            <w:vAlign w:val="center"/>
          </w:tcPr>
          <w:p w:rsidR="00052E5B" w:rsidRDefault="00574A39">
            <w:pPr>
              <w:jc w:val="center"/>
            </w:pPr>
            <w:r>
              <w:rPr>
                <w:color w:val="000000"/>
                <w:sz w:val="24"/>
              </w:rPr>
              <w:t>79</w:t>
            </w:r>
          </w:p>
        </w:tc>
        <w:tc>
          <w:tcPr>
            <w:tcW w:w="1276" w:type="dxa"/>
            <w:vAlign w:val="center"/>
          </w:tcPr>
          <w:p w:rsidR="00052E5B" w:rsidRDefault="00574A39">
            <w:pPr>
              <w:jc w:val="center"/>
            </w:pPr>
            <w:r>
              <w:rPr>
                <w:color w:val="000000"/>
                <w:sz w:val="24"/>
              </w:rPr>
              <w:t>300884</w:t>
            </w:r>
          </w:p>
        </w:tc>
        <w:tc>
          <w:tcPr>
            <w:tcW w:w="1701" w:type="dxa"/>
            <w:vAlign w:val="center"/>
          </w:tcPr>
          <w:p w:rsidR="00052E5B" w:rsidRDefault="00574A39">
            <w:pPr>
              <w:jc w:val="center"/>
            </w:pPr>
            <w:r>
              <w:rPr>
                <w:color w:val="000000"/>
                <w:sz w:val="24"/>
              </w:rPr>
              <w:t>狄耐克</w:t>
            </w:r>
          </w:p>
        </w:tc>
        <w:tc>
          <w:tcPr>
            <w:tcW w:w="1559" w:type="dxa"/>
            <w:vAlign w:val="center"/>
          </w:tcPr>
          <w:p w:rsidR="00052E5B" w:rsidRDefault="00574A39">
            <w:pPr>
              <w:jc w:val="right"/>
            </w:pPr>
            <w:r>
              <w:rPr>
                <w:color w:val="000000"/>
                <w:sz w:val="24"/>
              </w:rPr>
              <w:t>499</w:t>
            </w:r>
          </w:p>
        </w:tc>
        <w:tc>
          <w:tcPr>
            <w:tcW w:w="1932" w:type="dxa"/>
            <w:vAlign w:val="center"/>
          </w:tcPr>
          <w:p w:rsidR="00052E5B" w:rsidRDefault="00574A39">
            <w:pPr>
              <w:jc w:val="right"/>
            </w:pPr>
            <w:r>
              <w:rPr>
                <w:color w:val="000000"/>
                <w:sz w:val="24"/>
              </w:rPr>
              <w:t>16,721.49</w:t>
            </w:r>
          </w:p>
        </w:tc>
        <w:tc>
          <w:tcPr>
            <w:tcW w:w="1612" w:type="dxa"/>
            <w:vAlign w:val="center"/>
          </w:tcPr>
          <w:p w:rsidR="00052E5B" w:rsidRDefault="00574A39">
            <w:pPr>
              <w:jc w:val="right"/>
            </w:pPr>
            <w:r>
              <w:rPr>
                <w:color w:val="000000"/>
                <w:sz w:val="24"/>
              </w:rPr>
              <w:t>0.00</w:t>
            </w:r>
          </w:p>
        </w:tc>
      </w:tr>
      <w:tr w:rsidR="00052E5B">
        <w:trPr>
          <w:jc w:val="center"/>
        </w:trPr>
        <w:tc>
          <w:tcPr>
            <w:tcW w:w="817" w:type="dxa"/>
            <w:vAlign w:val="center"/>
          </w:tcPr>
          <w:p w:rsidR="00052E5B" w:rsidRDefault="00574A39">
            <w:pPr>
              <w:jc w:val="center"/>
            </w:pPr>
            <w:r>
              <w:rPr>
                <w:color w:val="000000"/>
                <w:sz w:val="24"/>
              </w:rPr>
              <w:t>80</w:t>
            </w:r>
          </w:p>
        </w:tc>
        <w:tc>
          <w:tcPr>
            <w:tcW w:w="1276" w:type="dxa"/>
            <w:vAlign w:val="center"/>
          </w:tcPr>
          <w:p w:rsidR="00052E5B" w:rsidRDefault="00574A39">
            <w:pPr>
              <w:jc w:val="center"/>
            </w:pPr>
            <w:r>
              <w:rPr>
                <w:color w:val="000000"/>
                <w:sz w:val="24"/>
              </w:rPr>
              <w:t>605179</w:t>
            </w:r>
          </w:p>
        </w:tc>
        <w:tc>
          <w:tcPr>
            <w:tcW w:w="1701" w:type="dxa"/>
            <w:vAlign w:val="center"/>
          </w:tcPr>
          <w:p w:rsidR="00052E5B" w:rsidRDefault="00574A39">
            <w:pPr>
              <w:jc w:val="center"/>
            </w:pPr>
            <w:r>
              <w:rPr>
                <w:color w:val="000000"/>
                <w:sz w:val="24"/>
              </w:rPr>
              <w:t>一鸣食品</w:t>
            </w:r>
          </w:p>
        </w:tc>
        <w:tc>
          <w:tcPr>
            <w:tcW w:w="1559" w:type="dxa"/>
            <w:vAlign w:val="center"/>
          </w:tcPr>
          <w:p w:rsidR="00052E5B" w:rsidRDefault="00574A39">
            <w:pPr>
              <w:jc w:val="right"/>
            </w:pPr>
            <w:r>
              <w:rPr>
                <w:color w:val="000000"/>
                <w:sz w:val="24"/>
              </w:rPr>
              <w:t>939</w:t>
            </w:r>
          </w:p>
        </w:tc>
        <w:tc>
          <w:tcPr>
            <w:tcW w:w="1932" w:type="dxa"/>
            <w:vAlign w:val="center"/>
          </w:tcPr>
          <w:p w:rsidR="00052E5B" w:rsidRDefault="00574A39">
            <w:pPr>
              <w:jc w:val="right"/>
            </w:pPr>
            <w:r>
              <w:rPr>
                <w:color w:val="000000"/>
                <w:sz w:val="24"/>
              </w:rPr>
              <w:t>16,582.74</w:t>
            </w:r>
          </w:p>
        </w:tc>
        <w:tc>
          <w:tcPr>
            <w:tcW w:w="1612" w:type="dxa"/>
            <w:vAlign w:val="center"/>
          </w:tcPr>
          <w:p w:rsidR="00052E5B" w:rsidRDefault="00574A39">
            <w:pPr>
              <w:jc w:val="right"/>
            </w:pPr>
            <w:r>
              <w:rPr>
                <w:color w:val="000000"/>
                <w:sz w:val="24"/>
              </w:rPr>
              <w:t>0.00</w:t>
            </w:r>
          </w:p>
        </w:tc>
      </w:tr>
      <w:tr w:rsidR="00052E5B">
        <w:trPr>
          <w:jc w:val="center"/>
        </w:trPr>
        <w:tc>
          <w:tcPr>
            <w:tcW w:w="817" w:type="dxa"/>
            <w:vAlign w:val="center"/>
          </w:tcPr>
          <w:p w:rsidR="00052E5B" w:rsidRDefault="00574A39">
            <w:pPr>
              <w:jc w:val="center"/>
            </w:pPr>
            <w:r>
              <w:rPr>
                <w:color w:val="000000"/>
                <w:sz w:val="24"/>
              </w:rPr>
              <w:t>81</w:t>
            </w:r>
          </w:p>
        </w:tc>
        <w:tc>
          <w:tcPr>
            <w:tcW w:w="1276" w:type="dxa"/>
            <w:vAlign w:val="center"/>
          </w:tcPr>
          <w:p w:rsidR="00052E5B" w:rsidRDefault="00574A39">
            <w:pPr>
              <w:jc w:val="center"/>
            </w:pPr>
            <w:r>
              <w:rPr>
                <w:color w:val="000000"/>
                <w:sz w:val="24"/>
              </w:rPr>
              <w:t>300892</w:t>
            </w:r>
          </w:p>
        </w:tc>
        <w:tc>
          <w:tcPr>
            <w:tcW w:w="1701" w:type="dxa"/>
            <w:vAlign w:val="center"/>
          </w:tcPr>
          <w:p w:rsidR="00052E5B" w:rsidRDefault="00574A39">
            <w:pPr>
              <w:jc w:val="center"/>
            </w:pPr>
            <w:r>
              <w:rPr>
                <w:color w:val="000000"/>
                <w:sz w:val="24"/>
              </w:rPr>
              <w:t>品渥食品</w:t>
            </w:r>
          </w:p>
        </w:tc>
        <w:tc>
          <w:tcPr>
            <w:tcW w:w="1559" w:type="dxa"/>
            <w:vAlign w:val="center"/>
          </w:tcPr>
          <w:p w:rsidR="00052E5B" w:rsidRDefault="00574A39">
            <w:pPr>
              <w:jc w:val="right"/>
            </w:pPr>
            <w:r>
              <w:rPr>
                <w:color w:val="000000"/>
                <w:sz w:val="24"/>
              </w:rPr>
              <w:t>272</w:t>
            </w:r>
          </w:p>
        </w:tc>
        <w:tc>
          <w:tcPr>
            <w:tcW w:w="1932" w:type="dxa"/>
            <w:vAlign w:val="center"/>
          </w:tcPr>
          <w:p w:rsidR="00052E5B" w:rsidRDefault="00574A39">
            <w:pPr>
              <w:jc w:val="right"/>
            </w:pPr>
            <w:r>
              <w:rPr>
                <w:color w:val="000000"/>
                <w:sz w:val="24"/>
              </w:rPr>
              <w:t>16,322.72</w:t>
            </w:r>
          </w:p>
        </w:tc>
        <w:tc>
          <w:tcPr>
            <w:tcW w:w="1612" w:type="dxa"/>
            <w:vAlign w:val="center"/>
          </w:tcPr>
          <w:p w:rsidR="00052E5B" w:rsidRDefault="00574A39">
            <w:pPr>
              <w:jc w:val="right"/>
            </w:pPr>
            <w:r>
              <w:rPr>
                <w:color w:val="000000"/>
                <w:sz w:val="24"/>
              </w:rPr>
              <w:t>0.00</w:t>
            </w:r>
          </w:p>
        </w:tc>
      </w:tr>
      <w:tr w:rsidR="00052E5B">
        <w:trPr>
          <w:jc w:val="center"/>
        </w:trPr>
        <w:tc>
          <w:tcPr>
            <w:tcW w:w="817" w:type="dxa"/>
            <w:vAlign w:val="center"/>
          </w:tcPr>
          <w:p w:rsidR="00052E5B" w:rsidRDefault="00574A39">
            <w:pPr>
              <w:jc w:val="center"/>
            </w:pPr>
            <w:r>
              <w:rPr>
                <w:color w:val="000000"/>
                <w:sz w:val="24"/>
              </w:rPr>
              <w:t>82</w:t>
            </w:r>
          </w:p>
        </w:tc>
        <w:tc>
          <w:tcPr>
            <w:tcW w:w="1276" w:type="dxa"/>
            <w:vAlign w:val="center"/>
          </w:tcPr>
          <w:p w:rsidR="00052E5B" w:rsidRDefault="00574A39">
            <w:pPr>
              <w:jc w:val="center"/>
            </w:pPr>
            <w:r>
              <w:rPr>
                <w:color w:val="000000"/>
                <w:sz w:val="24"/>
              </w:rPr>
              <w:t>300909</w:t>
            </w:r>
          </w:p>
        </w:tc>
        <w:tc>
          <w:tcPr>
            <w:tcW w:w="1701" w:type="dxa"/>
            <w:vAlign w:val="center"/>
          </w:tcPr>
          <w:p w:rsidR="00052E5B" w:rsidRDefault="00574A39">
            <w:pPr>
              <w:jc w:val="center"/>
            </w:pPr>
            <w:r>
              <w:rPr>
                <w:color w:val="000000"/>
                <w:sz w:val="24"/>
              </w:rPr>
              <w:t>汇创达</w:t>
            </w:r>
          </w:p>
        </w:tc>
        <w:tc>
          <w:tcPr>
            <w:tcW w:w="1559" w:type="dxa"/>
            <w:vAlign w:val="center"/>
          </w:tcPr>
          <w:p w:rsidR="00052E5B" w:rsidRDefault="00574A39">
            <w:pPr>
              <w:jc w:val="right"/>
            </w:pPr>
            <w:r>
              <w:rPr>
                <w:color w:val="000000"/>
                <w:sz w:val="24"/>
              </w:rPr>
              <w:t>386</w:t>
            </w:r>
          </w:p>
        </w:tc>
        <w:tc>
          <w:tcPr>
            <w:tcW w:w="1932" w:type="dxa"/>
            <w:vAlign w:val="center"/>
          </w:tcPr>
          <w:p w:rsidR="00052E5B" w:rsidRDefault="00574A39">
            <w:pPr>
              <w:jc w:val="right"/>
            </w:pPr>
            <w:r>
              <w:rPr>
                <w:color w:val="000000"/>
                <w:sz w:val="24"/>
              </w:rPr>
              <w:t>15,698.62</w:t>
            </w:r>
          </w:p>
        </w:tc>
        <w:tc>
          <w:tcPr>
            <w:tcW w:w="1612" w:type="dxa"/>
            <w:vAlign w:val="center"/>
          </w:tcPr>
          <w:p w:rsidR="00052E5B" w:rsidRDefault="00574A39">
            <w:pPr>
              <w:jc w:val="right"/>
            </w:pPr>
            <w:r>
              <w:rPr>
                <w:color w:val="000000"/>
                <w:sz w:val="24"/>
              </w:rPr>
              <w:t>0.00</w:t>
            </w:r>
          </w:p>
        </w:tc>
      </w:tr>
      <w:tr w:rsidR="00052E5B">
        <w:trPr>
          <w:jc w:val="center"/>
        </w:trPr>
        <w:tc>
          <w:tcPr>
            <w:tcW w:w="817" w:type="dxa"/>
            <w:vAlign w:val="center"/>
          </w:tcPr>
          <w:p w:rsidR="00052E5B" w:rsidRDefault="00574A39">
            <w:pPr>
              <w:jc w:val="center"/>
            </w:pPr>
            <w:r>
              <w:rPr>
                <w:color w:val="000000"/>
                <w:sz w:val="24"/>
              </w:rPr>
              <w:t>83</w:t>
            </w:r>
          </w:p>
        </w:tc>
        <w:tc>
          <w:tcPr>
            <w:tcW w:w="1276" w:type="dxa"/>
            <w:vAlign w:val="center"/>
          </w:tcPr>
          <w:p w:rsidR="00052E5B" w:rsidRDefault="00574A39">
            <w:pPr>
              <w:jc w:val="center"/>
            </w:pPr>
            <w:r>
              <w:rPr>
                <w:color w:val="000000"/>
                <w:sz w:val="24"/>
              </w:rPr>
              <w:t>300887</w:t>
            </w:r>
          </w:p>
        </w:tc>
        <w:tc>
          <w:tcPr>
            <w:tcW w:w="1701" w:type="dxa"/>
            <w:vAlign w:val="center"/>
          </w:tcPr>
          <w:p w:rsidR="00052E5B" w:rsidRDefault="00574A39">
            <w:pPr>
              <w:jc w:val="center"/>
            </w:pPr>
            <w:r>
              <w:rPr>
                <w:color w:val="000000"/>
                <w:sz w:val="24"/>
              </w:rPr>
              <w:t>谱尼测试</w:t>
            </w:r>
          </w:p>
        </w:tc>
        <w:tc>
          <w:tcPr>
            <w:tcW w:w="1559" w:type="dxa"/>
            <w:vAlign w:val="center"/>
          </w:tcPr>
          <w:p w:rsidR="00052E5B" w:rsidRDefault="00574A39">
            <w:pPr>
              <w:jc w:val="right"/>
            </w:pPr>
            <w:r>
              <w:rPr>
                <w:color w:val="000000"/>
                <w:sz w:val="24"/>
              </w:rPr>
              <w:t>210</w:t>
            </w:r>
          </w:p>
        </w:tc>
        <w:tc>
          <w:tcPr>
            <w:tcW w:w="1932" w:type="dxa"/>
            <w:vAlign w:val="center"/>
          </w:tcPr>
          <w:p w:rsidR="00052E5B" w:rsidRDefault="00574A39">
            <w:pPr>
              <w:jc w:val="right"/>
            </w:pPr>
            <w:r>
              <w:rPr>
                <w:color w:val="000000"/>
                <w:sz w:val="24"/>
              </w:rPr>
              <w:t>15,649.20</w:t>
            </w:r>
          </w:p>
        </w:tc>
        <w:tc>
          <w:tcPr>
            <w:tcW w:w="1612" w:type="dxa"/>
            <w:vAlign w:val="center"/>
          </w:tcPr>
          <w:p w:rsidR="00052E5B" w:rsidRDefault="00574A39">
            <w:pPr>
              <w:jc w:val="right"/>
            </w:pPr>
            <w:r>
              <w:rPr>
                <w:color w:val="000000"/>
                <w:sz w:val="24"/>
              </w:rPr>
              <w:t>0.00</w:t>
            </w:r>
          </w:p>
        </w:tc>
      </w:tr>
      <w:tr w:rsidR="00052E5B">
        <w:trPr>
          <w:jc w:val="center"/>
        </w:trPr>
        <w:tc>
          <w:tcPr>
            <w:tcW w:w="817" w:type="dxa"/>
            <w:vAlign w:val="center"/>
          </w:tcPr>
          <w:p w:rsidR="00052E5B" w:rsidRDefault="00574A39">
            <w:pPr>
              <w:jc w:val="center"/>
            </w:pPr>
            <w:r>
              <w:rPr>
                <w:color w:val="000000"/>
                <w:sz w:val="24"/>
              </w:rPr>
              <w:t>84</w:t>
            </w:r>
          </w:p>
        </w:tc>
        <w:tc>
          <w:tcPr>
            <w:tcW w:w="1276" w:type="dxa"/>
            <w:vAlign w:val="center"/>
          </w:tcPr>
          <w:p w:rsidR="00052E5B" w:rsidRDefault="00574A39">
            <w:pPr>
              <w:jc w:val="center"/>
            </w:pPr>
            <w:r>
              <w:rPr>
                <w:color w:val="000000"/>
                <w:sz w:val="24"/>
              </w:rPr>
              <w:t>300864</w:t>
            </w:r>
          </w:p>
        </w:tc>
        <w:tc>
          <w:tcPr>
            <w:tcW w:w="1701" w:type="dxa"/>
            <w:vAlign w:val="center"/>
          </w:tcPr>
          <w:p w:rsidR="00052E5B" w:rsidRDefault="00574A39">
            <w:pPr>
              <w:jc w:val="center"/>
            </w:pPr>
            <w:r>
              <w:rPr>
                <w:color w:val="000000"/>
                <w:sz w:val="24"/>
              </w:rPr>
              <w:t>南大环境</w:t>
            </w:r>
          </w:p>
        </w:tc>
        <w:tc>
          <w:tcPr>
            <w:tcW w:w="1559" w:type="dxa"/>
            <w:vAlign w:val="center"/>
          </w:tcPr>
          <w:p w:rsidR="00052E5B" w:rsidRDefault="00574A39">
            <w:pPr>
              <w:jc w:val="right"/>
            </w:pPr>
            <w:r>
              <w:rPr>
                <w:color w:val="000000"/>
                <w:sz w:val="24"/>
              </w:rPr>
              <w:t>166</w:t>
            </w:r>
          </w:p>
        </w:tc>
        <w:tc>
          <w:tcPr>
            <w:tcW w:w="1932" w:type="dxa"/>
            <w:vAlign w:val="center"/>
          </w:tcPr>
          <w:p w:rsidR="00052E5B" w:rsidRDefault="00574A39">
            <w:pPr>
              <w:jc w:val="right"/>
            </w:pPr>
            <w:r>
              <w:rPr>
                <w:color w:val="000000"/>
                <w:sz w:val="24"/>
              </w:rPr>
              <w:t>15,081.10</w:t>
            </w:r>
          </w:p>
        </w:tc>
        <w:tc>
          <w:tcPr>
            <w:tcW w:w="1612" w:type="dxa"/>
            <w:vAlign w:val="center"/>
          </w:tcPr>
          <w:p w:rsidR="00052E5B" w:rsidRDefault="00574A39">
            <w:pPr>
              <w:jc w:val="right"/>
            </w:pPr>
            <w:r>
              <w:rPr>
                <w:color w:val="000000"/>
                <w:sz w:val="24"/>
              </w:rPr>
              <w:t>0.00</w:t>
            </w:r>
          </w:p>
        </w:tc>
      </w:tr>
      <w:tr w:rsidR="00052E5B">
        <w:trPr>
          <w:jc w:val="center"/>
        </w:trPr>
        <w:tc>
          <w:tcPr>
            <w:tcW w:w="817" w:type="dxa"/>
            <w:vAlign w:val="center"/>
          </w:tcPr>
          <w:p w:rsidR="00052E5B" w:rsidRDefault="00574A39">
            <w:pPr>
              <w:jc w:val="center"/>
            </w:pPr>
            <w:r>
              <w:rPr>
                <w:color w:val="000000"/>
                <w:sz w:val="24"/>
              </w:rPr>
              <w:t>85</w:t>
            </w:r>
          </w:p>
        </w:tc>
        <w:tc>
          <w:tcPr>
            <w:tcW w:w="1276" w:type="dxa"/>
            <w:vAlign w:val="center"/>
          </w:tcPr>
          <w:p w:rsidR="00052E5B" w:rsidRDefault="00574A39">
            <w:pPr>
              <w:jc w:val="center"/>
            </w:pPr>
            <w:r>
              <w:rPr>
                <w:color w:val="000000"/>
                <w:sz w:val="24"/>
              </w:rPr>
              <w:t>300889</w:t>
            </w:r>
          </w:p>
        </w:tc>
        <w:tc>
          <w:tcPr>
            <w:tcW w:w="1701" w:type="dxa"/>
            <w:vAlign w:val="center"/>
          </w:tcPr>
          <w:p w:rsidR="00052E5B" w:rsidRDefault="00574A39">
            <w:pPr>
              <w:jc w:val="center"/>
            </w:pPr>
            <w:r>
              <w:rPr>
                <w:color w:val="000000"/>
                <w:sz w:val="24"/>
              </w:rPr>
              <w:t>爱克股份</w:t>
            </w:r>
          </w:p>
        </w:tc>
        <w:tc>
          <w:tcPr>
            <w:tcW w:w="1559" w:type="dxa"/>
            <w:vAlign w:val="center"/>
          </w:tcPr>
          <w:p w:rsidR="00052E5B" w:rsidRDefault="00574A39">
            <w:pPr>
              <w:jc w:val="right"/>
            </w:pPr>
            <w:r>
              <w:rPr>
                <w:color w:val="000000"/>
                <w:sz w:val="24"/>
              </w:rPr>
              <w:t>479</w:t>
            </w:r>
          </w:p>
        </w:tc>
        <w:tc>
          <w:tcPr>
            <w:tcW w:w="1932" w:type="dxa"/>
            <w:vAlign w:val="center"/>
          </w:tcPr>
          <w:p w:rsidR="00052E5B" w:rsidRDefault="00574A39">
            <w:pPr>
              <w:jc w:val="right"/>
            </w:pPr>
            <w:r>
              <w:rPr>
                <w:color w:val="000000"/>
                <w:sz w:val="24"/>
              </w:rPr>
              <w:t>14,427.48</w:t>
            </w:r>
          </w:p>
        </w:tc>
        <w:tc>
          <w:tcPr>
            <w:tcW w:w="1612" w:type="dxa"/>
            <w:vAlign w:val="center"/>
          </w:tcPr>
          <w:p w:rsidR="00052E5B" w:rsidRDefault="00574A39">
            <w:pPr>
              <w:jc w:val="right"/>
            </w:pPr>
            <w:r>
              <w:rPr>
                <w:color w:val="000000"/>
                <w:sz w:val="24"/>
              </w:rPr>
              <w:t>0.00</w:t>
            </w:r>
          </w:p>
        </w:tc>
      </w:tr>
      <w:tr w:rsidR="00052E5B">
        <w:trPr>
          <w:jc w:val="center"/>
        </w:trPr>
        <w:tc>
          <w:tcPr>
            <w:tcW w:w="817" w:type="dxa"/>
            <w:vAlign w:val="center"/>
          </w:tcPr>
          <w:p w:rsidR="00052E5B" w:rsidRDefault="00574A39">
            <w:pPr>
              <w:jc w:val="center"/>
            </w:pPr>
            <w:r>
              <w:rPr>
                <w:color w:val="000000"/>
                <w:sz w:val="24"/>
              </w:rPr>
              <w:t>86</w:t>
            </w:r>
          </w:p>
        </w:tc>
        <w:tc>
          <w:tcPr>
            <w:tcW w:w="1276" w:type="dxa"/>
            <w:vAlign w:val="center"/>
          </w:tcPr>
          <w:p w:rsidR="00052E5B" w:rsidRDefault="00574A39">
            <w:pPr>
              <w:jc w:val="center"/>
            </w:pPr>
            <w:r>
              <w:rPr>
                <w:color w:val="000000"/>
                <w:sz w:val="24"/>
              </w:rPr>
              <w:t>300890</w:t>
            </w:r>
          </w:p>
        </w:tc>
        <w:tc>
          <w:tcPr>
            <w:tcW w:w="1701" w:type="dxa"/>
            <w:vAlign w:val="center"/>
          </w:tcPr>
          <w:p w:rsidR="00052E5B" w:rsidRDefault="00574A39">
            <w:pPr>
              <w:jc w:val="center"/>
            </w:pPr>
            <w:r>
              <w:rPr>
                <w:color w:val="000000"/>
                <w:sz w:val="24"/>
              </w:rPr>
              <w:t>翔丰华</w:t>
            </w:r>
          </w:p>
        </w:tc>
        <w:tc>
          <w:tcPr>
            <w:tcW w:w="1559" w:type="dxa"/>
            <w:vAlign w:val="center"/>
          </w:tcPr>
          <w:p w:rsidR="00052E5B" w:rsidRDefault="00574A39">
            <w:pPr>
              <w:jc w:val="right"/>
            </w:pPr>
            <w:r>
              <w:rPr>
                <w:color w:val="000000"/>
                <w:sz w:val="24"/>
              </w:rPr>
              <w:t>286</w:t>
            </w:r>
          </w:p>
        </w:tc>
        <w:tc>
          <w:tcPr>
            <w:tcW w:w="1932" w:type="dxa"/>
            <w:vAlign w:val="center"/>
          </w:tcPr>
          <w:p w:rsidR="00052E5B" w:rsidRDefault="00574A39">
            <w:pPr>
              <w:jc w:val="right"/>
            </w:pPr>
            <w:r>
              <w:rPr>
                <w:color w:val="000000"/>
                <w:sz w:val="24"/>
              </w:rPr>
              <w:t>13,971.10</w:t>
            </w:r>
          </w:p>
        </w:tc>
        <w:tc>
          <w:tcPr>
            <w:tcW w:w="1612" w:type="dxa"/>
            <w:vAlign w:val="center"/>
          </w:tcPr>
          <w:p w:rsidR="00052E5B" w:rsidRDefault="00574A39">
            <w:pPr>
              <w:jc w:val="right"/>
            </w:pPr>
            <w:r>
              <w:rPr>
                <w:color w:val="000000"/>
                <w:sz w:val="24"/>
              </w:rPr>
              <w:t>0.00</w:t>
            </w:r>
          </w:p>
        </w:tc>
      </w:tr>
      <w:tr w:rsidR="00052E5B">
        <w:trPr>
          <w:jc w:val="center"/>
        </w:trPr>
        <w:tc>
          <w:tcPr>
            <w:tcW w:w="817" w:type="dxa"/>
            <w:vAlign w:val="center"/>
          </w:tcPr>
          <w:p w:rsidR="00052E5B" w:rsidRDefault="00574A39">
            <w:pPr>
              <w:jc w:val="center"/>
            </w:pPr>
            <w:r>
              <w:rPr>
                <w:color w:val="000000"/>
                <w:sz w:val="24"/>
              </w:rPr>
              <w:t>87</w:t>
            </w:r>
          </w:p>
        </w:tc>
        <w:tc>
          <w:tcPr>
            <w:tcW w:w="1276" w:type="dxa"/>
            <w:vAlign w:val="center"/>
          </w:tcPr>
          <w:p w:rsidR="00052E5B" w:rsidRDefault="00574A39">
            <w:pPr>
              <w:jc w:val="center"/>
            </w:pPr>
            <w:r>
              <w:rPr>
                <w:color w:val="000000"/>
                <w:sz w:val="24"/>
              </w:rPr>
              <w:t>300925</w:t>
            </w:r>
          </w:p>
        </w:tc>
        <w:tc>
          <w:tcPr>
            <w:tcW w:w="1701" w:type="dxa"/>
            <w:vAlign w:val="center"/>
          </w:tcPr>
          <w:p w:rsidR="00052E5B" w:rsidRDefault="00574A39">
            <w:pPr>
              <w:jc w:val="center"/>
            </w:pPr>
            <w:r>
              <w:rPr>
                <w:color w:val="000000"/>
                <w:sz w:val="24"/>
              </w:rPr>
              <w:t>法本信息</w:t>
            </w:r>
          </w:p>
        </w:tc>
        <w:tc>
          <w:tcPr>
            <w:tcW w:w="1559" w:type="dxa"/>
            <w:vAlign w:val="center"/>
          </w:tcPr>
          <w:p w:rsidR="00052E5B" w:rsidRDefault="00574A39">
            <w:pPr>
              <w:jc w:val="right"/>
            </w:pPr>
            <w:r>
              <w:rPr>
                <w:color w:val="000000"/>
                <w:sz w:val="24"/>
              </w:rPr>
              <w:t>353</w:t>
            </w:r>
          </w:p>
        </w:tc>
        <w:tc>
          <w:tcPr>
            <w:tcW w:w="1932" w:type="dxa"/>
            <w:vAlign w:val="center"/>
          </w:tcPr>
          <w:p w:rsidR="00052E5B" w:rsidRDefault="00574A39">
            <w:pPr>
              <w:jc w:val="right"/>
            </w:pPr>
            <w:r>
              <w:rPr>
                <w:color w:val="000000"/>
                <w:sz w:val="24"/>
              </w:rPr>
              <w:t>13,177.49</w:t>
            </w:r>
          </w:p>
        </w:tc>
        <w:tc>
          <w:tcPr>
            <w:tcW w:w="1612" w:type="dxa"/>
            <w:vAlign w:val="center"/>
          </w:tcPr>
          <w:p w:rsidR="00052E5B" w:rsidRDefault="00574A39">
            <w:pPr>
              <w:jc w:val="right"/>
            </w:pPr>
            <w:r>
              <w:rPr>
                <w:color w:val="000000"/>
                <w:sz w:val="24"/>
              </w:rPr>
              <w:t>0.00</w:t>
            </w:r>
          </w:p>
        </w:tc>
      </w:tr>
      <w:tr w:rsidR="00052E5B">
        <w:trPr>
          <w:jc w:val="center"/>
        </w:trPr>
        <w:tc>
          <w:tcPr>
            <w:tcW w:w="817" w:type="dxa"/>
            <w:vAlign w:val="center"/>
          </w:tcPr>
          <w:p w:rsidR="00052E5B" w:rsidRDefault="00574A39">
            <w:pPr>
              <w:jc w:val="center"/>
            </w:pPr>
            <w:r>
              <w:rPr>
                <w:color w:val="000000"/>
                <w:sz w:val="24"/>
              </w:rPr>
              <w:t>88</w:t>
            </w:r>
          </w:p>
        </w:tc>
        <w:tc>
          <w:tcPr>
            <w:tcW w:w="1276" w:type="dxa"/>
            <w:vAlign w:val="center"/>
          </w:tcPr>
          <w:p w:rsidR="00052E5B" w:rsidRDefault="00574A39">
            <w:pPr>
              <w:jc w:val="center"/>
            </w:pPr>
            <w:r>
              <w:rPr>
                <w:color w:val="000000"/>
                <w:sz w:val="24"/>
              </w:rPr>
              <w:t>300895</w:t>
            </w:r>
          </w:p>
        </w:tc>
        <w:tc>
          <w:tcPr>
            <w:tcW w:w="1701" w:type="dxa"/>
            <w:vAlign w:val="center"/>
          </w:tcPr>
          <w:p w:rsidR="00052E5B" w:rsidRDefault="00574A39">
            <w:pPr>
              <w:jc w:val="center"/>
            </w:pPr>
            <w:r>
              <w:rPr>
                <w:color w:val="000000"/>
                <w:sz w:val="24"/>
              </w:rPr>
              <w:t>铜牛信息</w:t>
            </w:r>
          </w:p>
        </w:tc>
        <w:tc>
          <w:tcPr>
            <w:tcW w:w="1559" w:type="dxa"/>
            <w:vAlign w:val="center"/>
          </w:tcPr>
          <w:p w:rsidR="00052E5B" w:rsidRDefault="00574A39">
            <w:pPr>
              <w:jc w:val="right"/>
            </w:pPr>
            <w:r>
              <w:rPr>
                <w:color w:val="000000"/>
                <w:sz w:val="24"/>
              </w:rPr>
              <w:t>283</w:t>
            </w:r>
          </w:p>
        </w:tc>
        <w:tc>
          <w:tcPr>
            <w:tcW w:w="1932" w:type="dxa"/>
            <w:vAlign w:val="center"/>
          </w:tcPr>
          <w:p w:rsidR="00052E5B" w:rsidRDefault="00574A39">
            <w:pPr>
              <w:jc w:val="right"/>
            </w:pPr>
            <w:r>
              <w:rPr>
                <w:color w:val="000000"/>
                <w:sz w:val="24"/>
              </w:rPr>
              <w:t>12,819.90</w:t>
            </w:r>
          </w:p>
        </w:tc>
        <w:tc>
          <w:tcPr>
            <w:tcW w:w="1612" w:type="dxa"/>
            <w:vAlign w:val="center"/>
          </w:tcPr>
          <w:p w:rsidR="00052E5B" w:rsidRDefault="00574A39">
            <w:pPr>
              <w:jc w:val="right"/>
            </w:pPr>
            <w:r>
              <w:rPr>
                <w:color w:val="000000"/>
                <w:sz w:val="24"/>
              </w:rPr>
              <w:t>0.00</w:t>
            </w:r>
          </w:p>
        </w:tc>
      </w:tr>
      <w:tr w:rsidR="00052E5B">
        <w:trPr>
          <w:jc w:val="center"/>
        </w:trPr>
        <w:tc>
          <w:tcPr>
            <w:tcW w:w="817" w:type="dxa"/>
            <w:vAlign w:val="center"/>
          </w:tcPr>
          <w:p w:rsidR="00052E5B" w:rsidRDefault="00574A39">
            <w:pPr>
              <w:jc w:val="center"/>
            </w:pPr>
            <w:r>
              <w:rPr>
                <w:color w:val="000000"/>
                <w:sz w:val="24"/>
              </w:rPr>
              <w:t>89</w:t>
            </w:r>
          </w:p>
        </w:tc>
        <w:tc>
          <w:tcPr>
            <w:tcW w:w="1276" w:type="dxa"/>
            <w:vAlign w:val="center"/>
          </w:tcPr>
          <w:p w:rsidR="00052E5B" w:rsidRDefault="00574A39">
            <w:pPr>
              <w:jc w:val="center"/>
            </w:pPr>
            <w:r>
              <w:rPr>
                <w:color w:val="000000"/>
                <w:sz w:val="24"/>
              </w:rPr>
              <w:t>300876</w:t>
            </w:r>
          </w:p>
        </w:tc>
        <w:tc>
          <w:tcPr>
            <w:tcW w:w="1701" w:type="dxa"/>
            <w:vAlign w:val="center"/>
          </w:tcPr>
          <w:p w:rsidR="00052E5B" w:rsidRDefault="00574A39">
            <w:pPr>
              <w:jc w:val="center"/>
            </w:pPr>
            <w:r>
              <w:rPr>
                <w:color w:val="000000"/>
                <w:sz w:val="24"/>
              </w:rPr>
              <w:t>蒙泰高新</w:t>
            </w:r>
          </w:p>
        </w:tc>
        <w:tc>
          <w:tcPr>
            <w:tcW w:w="1559" w:type="dxa"/>
            <w:vAlign w:val="center"/>
          </w:tcPr>
          <w:p w:rsidR="00052E5B" w:rsidRDefault="00574A39">
            <w:pPr>
              <w:jc w:val="right"/>
            </w:pPr>
            <w:r>
              <w:rPr>
                <w:color w:val="000000"/>
                <w:sz w:val="24"/>
              </w:rPr>
              <w:t>350</w:t>
            </w:r>
          </w:p>
        </w:tc>
        <w:tc>
          <w:tcPr>
            <w:tcW w:w="1932" w:type="dxa"/>
            <w:vAlign w:val="center"/>
          </w:tcPr>
          <w:p w:rsidR="00052E5B" w:rsidRDefault="00574A39">
            <w:pPr>
              <w:jc w:val="right"/>
            </w:pPr>
            <w:r>
              <w:rPr>
                <w:color w:val="000000"/>
                <w:sz w:val="24"/>
              </w:rPr>
              <w:t>12,817.00</w:t>
            </w:r>
          </w:p>
        </w:tc>
        <w:tc>
          <w:tcPr>
            <w:tcW w:w="1612" w:type="dxa"/>
            <w:vAlign w:val="center"/>
          </w:tcPr>
          <w:p w:rsidR="00052E5B" w:rsidRDefault="00574A39">
            <w:pPr>
              <w:jc w:val="right"/>
            </w:pPr>
            <w:r>
              <w:rPr>
                <w:color w:val="000000"/>
                <w:sz w:val="24"/>
              </w:rPr>
              <w:t>0.00</w:t>
            </w:r>
          </w:p>
        </w:tc>
      </w:tr>
      <w:tr w:rsidR="00052E5B">
        <w:trPr>
          <w:jc w:val="center"/>
        </w:trPr>
        <w:tc>
          <w:tcPr>
            <w:tcW w:w="817" w:type="dxa"/>
            <w:vAlign w:val="center"/>
          </w:tcPr>
          <w:p w:rsidR="00052E5B" w:rsidRDefault="00574A39">
            <w:pPr>
              <w:jc w:val="center"/>
            </w:pPr>
            <w:r>
              <w:rPr>
                <w:color w:val="000000"/>
                <w:sz w:val="24"/>
              </w:rPr>
              <w:t>90</w:t>
            </w:r>
          </w:p>
        </w:tc>
        <w:tc>
          <w:tcPr>
            <w:tcW w:w="1276" w:type="dxa"/>
            <w:vAlign w:val="center"/>
          </w:tcPr>
          <w:p w:rsidR="00052E5B" w:rsidRDefault="00574A39">
            <w:pPr>
              <w:jc w:val="center"/>
            </w:pPr>
            <w:r>
              <w:rPr>
                <w:color w:val="000000"/>
                <w:sz w:val="24"/>
              </w:rPr>
              <w:t>300879</w:t>
            </w:r>
          </w:p>
        </w:tc>
        <w:tc>
          <w:tcPr>
            <w:tcW w:w="1701" w:type="dxa"/>
            <w:vAlign w:val="center"/>
          </w:tcPr>
          <w:p w:rsidR="00052E5B" w:rsidRDefault="00574A39">
            <w:pPr>
              <w:jc w:val="center"/>
            </w:pPr>
            <w:r>
              <w:rPr>
                <w:color w:val="000000"/>
                <w:sz w:val="24"/>
              </w:rPr>
              <w:t>大叶股份</w:t>
            </w:r>
          </w:p>
        </w:tc>
        <w:tc>
          <w:tcPr>
            <w:tcW w:w="1559" w:type="dxa"/>
            <w:vAlign w:val="center"/>
          </w:tcPr>
          <w:p w:rsidR="00052E5B" w:rsidRDefault="00574A39">
            <w:pPr>
              <w:jc w:val="right"/>
            </w:pPr>
            <w:r>
              <w:rPr>
                <w:color w:val="000000"/>
                <w:sz w:val="24"/>
              </w:rPr>
              <w:t>466</w:t>
            </w:r>
          </w:p>
        </w:tc>
        <w:tc>
          <w:tcPr>
            <w:tcW w:w="1932" w:type="dxa"/>
            <w:vAlign w:val="center"/>
          </w:tcPr>
          <w:p w:rsidR="00052E5B" w:rsidRDefault="00574A39">
            <w:pPr>
              <w:jc w:val="right"/>
            </w:pPr>
            <w:r>
              <w:rPr>
                <w:color w:val="000000"/>
                <w:sz w:val="24"/>
              </w:rPr>
              <w:t>12,637.92</w:t>
            </w:r>
          </w:p>
        </w:tc>
        <w:tc>
          <w:tcPr>
            <w:tcW w:w="1612" w:type="dxa"/>
            <w:vAlign w:val="center"/>
          </w:tcPr>
          <w:p w:rsidR="00052E5B" w:rsidRDefault="00574A39">
            <w:pPr>
              <w:jc w:val="right"/>
            </w:pPr>
            <w:r>
              <w:rPr>
                <w:color w:val="000000"/>
                <w:sz w:val="24"/>
              </w:rPr>
              <w:t>0.00</w:t>
            </w:r>
          </w:p>
        </w:tc>
      </w:tr>
      <w:tr w:rsidR="00052E5B">
        <w:trPr>
          <w:jc w:val="center"/>
        </w:trPr>
        <w:tc>
          <w:tcPr>
            <w:tcW w:w="817" w:type="dxa"/>
            <w:vAlign w:val="center"/>
          </w:tcPr>
          <w:p w:rsidR="00052E5B" w:rsidRDefault="00574A39">
            <w:pPr>
              <w:jc w:val="center"/>
            </w:pPr>
            <w:r>
              <w:rPr>
                <w:color w:val="000000"/>
                <w:sz w:val="24"/>
              </w:rPr>
              <w:t>91</w:t>
            </w:r>
          </w:p>
        </w:tc>
        <w:tc>
          <w:tcPr>
            <w:tcW w:w="1276" w:type="dxa"/>
            <w:vAlign w:val="center"/>
          </w:tcPr>
          <w:p w:rsidR="00052E5B" w:rsidRDefault="00574A39">
            <w:pPr>
              <w:jc w:val="center"/>
            </w:pPr>
            <w:r>
              <w:rPr>
                <w:color w:val="000000"/>
                <w:sz w:val="24"/>
              </w:rPr>
              <w:t>300882</w:t>
            </w:r>
          </w:p>
        </w:tc>
        <w:tc>
          <w:tcPr>
            <w:tcW w:w="1701" w:type="dxa"/>
            <w:vAlign w:val="center"/>
          </w:tcPr>
          <w:p w:rsidR="00052E5B" w:rsidRDefault="00574A39">
            <w:pPr>
              <w:jc w:val="center"/>
            </w:pPr>
            <w:r>
              <w:rPr>
                <w:color w:val="000000"/>
                <w:sz w:val="24"/>
              </w:rPr>
              <w:t>万胜智能</w:t>
            </w:r>
          </w:p>
        </w:tc>
        <w:tc>
          <w:tcPr>
            <w:tcW w:w="1559" w:type="dxa"/>
            <w:vAlign w:val="center"/>
          </w:tcPr>
          <w:p w:rsidR="00052E5B" w:rsidRDefault="00574A39">
            <w:pPr>
              <w:jc w:val="right"/>
            </w:pPr>
            <w:r>
              <w:rPr>
                <w:color w:val="000000"/>
                <w:sz w:val="24"/>
              </w:rPr>
              <w:t>440</w:t>
            </w:r>
          </w:p>
        </w:tc>
        <w:tc>
          <w:tcPr>
            <w:tcW w:w="1932" w:type="dxa"/>
            <w:vAlign w:val="center"/>
          </w:tcPr>
          <w:p w:rsidR="00052E5B" w:rsidRDefault="00574A39">
            <w:pPr>
              <w:jc w:val="right"/>
            </w:pPr>
            <w:r>
              <w:rPr>
                <w:color w:val="000000"/>
                <w:sz w:val="24"/>
              </w:rPr>
              <w:t>11,347.60</w:t>
            </w:r>
          </w:p>
        </w:tc>
        <w:tc>
          <w:tcPr>
            <w:tcW w:w="1612" w:type="dxa"/>
            <w:vAlign w:val="center"/>
          </w:tcPr>
          <w:p w:rsidR="00052E5B" w:rsidRDefault="00574A39">
            <w:pPr>
              <w:jc w:val="right"/>
            </w:pPr>
            <w:r>
              <w:rPr>
                <w:color w:val="000000"/>
                <w:sz w:val="24"/>
              </w:rPr>
              <w:t>0.00</w:t>
            </w:r>
          </w:p>
        </w:tc>
      </w:tr>
      <w:tr w:rsidR="00052E5B">
        <w:trPr>
          <w:jc w:val="center"/>
        </w:trPr>
        <w:tc>
          <w:tcPr>
            <w:tcW w:w="817" w:type="dxa"/>
            <w:vAlign w:val="center"/>
          </w:tcPr>
          <w:p w:rsidR="00052E5B" w:rsidRDefault="00574A39">
            <w:pPr>
              <w:jc w:val="center"/>
            </w:pPr>
            <w:r>
              <w:rPr>
                <w:color w:val="000000"/>
                <w:sz w:val="24"/>
              </w:rPr>
              <w:t>92</w:t>
            </w:r>
          </w:p>
        </w:tc>
        <w:tc>
          <w:tcPr>
            <w:tcW w:w="1276" w:type="dxa"/>
            <w:vAlign w:val="center"/>
          </w:tcPr>
          <w:p w:rsidR="00052E5B" w:rsidRDefault="00574A39">
            <w:pPr>
              <w:jc w:val="center"/>
            </w:pPr>
            <w:r>
              <w:rPr>
                <w:color w:val="000000"/>
                <w:sz w:val="24"/>
              </w:rPr>
              <w:t>605155</w:t>
            </w:r>
          </w:p>
        </w:tc>
        <w:tc>
          <w:tcPr>
            <w:tcW w:w="1701" w:type="dxa"/>
            <w:vAlign w:val="center"/>
          </w:tcPr>
          <w:p w:rsidR="00052E5B" w:rsidRDefault="00574A39">
            <w:pPr>
              <w:jc w:val="center"/>
            </w:pPr>
            <w:r>
              <w:rPr>
                <w:color w:val="000000"/>
                <w:sz w:val="24"/>
              </w:rPr>
              <w:t>西大门</w:t>
            </w:r>
          </w:p>
        </w:tc>
        <w:tc>
          <w:tcPr>
            <w:tcW w:w="1559" w:type="dxa"/>
            <w:vAlign w:val="center"/>
          </w:tcPr>
          <w:p w:rsidR="00052E5B" w:rsidRDefault="00574A39">
            <w:pPr>
              <w:jc w:val="right"/>
            </w:pPr>
            <w:r>
              <w:rPr>
                <w:color w:val="000000"/>
                <w:sz w:val="24"/>
              </w:rPr>
              <w:t>350</w:t>
            </w:r>
          </w:p>
        </w:tc>
        <w:tc>
          <w:tcPr>
            <w:tcW w:w="1932" w:type="dxa"/>
            <w:vAlign w:val="center"/>
          </w:tcPr>
          <w:p w:rsidR="00052E5B" w:rsidRDefault="00574A39">
            <w:pPr>
              <w:jc w:val="right"/>
            </w:pPr>
            <w:r>
              <w:rPr>
                <w:color w:val="000000"/>
                <w:sz w:val="24"/>
              </w:rPr>
              <w:t>10,668.00</w:t>
            </w:r>
          </w:p>
        </w:tc>
        <w:tc>
          <w:tcPr>
            <w:tcW w:w="1612" w:type="dxa"/>
            <w:vAlign w:val="center"/>
          </w:tcPr>
          <w:p w:rsidR="00052E5B" w:rsidRDefault="00574A39">
            <w:pPr>
              <w:jc w:val="right"/>
            </w:pPr>
            <w:r>
              <w:rPr>
                <w:color w:val="000000"/>
                <w:sz w:val="24"/>
              </w:rPr>
              <w:t>0.00</w:t>
            </w:r>
          </w:p>
        </w:tc>
      </w:tr>
      <w:tr w:rsidR="00052E5B">
        <w:trPr>
          <w:jc w:val="center"/>
        </w:trPr>
        <w:tc>
          <w:tcPr>
            <w:tcW w:w="817" w:type="dxa"/>
            <w:vAlign w:val="center"/>
          </w:tcPr>
          <w:p w:rsidR="00052E5B" w:rsidRDefault="00574A39">
            <w:pPr>
              <w:jc w:val="center"/>
            </w:pPr>
            <w:r>
              <w:rPr>
                <w:color w:val="000000"/>
                <w:sz w:val="24"/>
              </w:rPr>
              <w:t>93</w:t>
            </w:r>
          </w:p>
        </w:tc>
        <w:tc>
          <w:tcPr>
            <w:tcW w:w="1276" w:type="dxa"/>
            <w:vAlign w:val="center"/>
          </w:tcPr>
          <w:p w:rsidR="00052E5B" w:rsidRDefault="00574A39">
            <w:pPr>
              <w:jc w:val="center"/>
            </w:pPr>
            <w:r>
              <w:rPr>
                <w:color w:val="000000"/>
                <w:sz w:val="24"/>
              </w:rPr>
              <w:t>300911</w:t>
            </w:r>
          </w:p>
        </w:tc>
        <w:tc>
          <w:tcPr>
            <w:tcW w:w="1701" w:type="dxa"/>
            <w:vAlign w:val="center"/>
          </w:tcPr>
          <w:p w:rsidR="00052E5B" w:rsidRDefault="00574A39">
            <w:pPr>
              <w:jc w:val="center"/>
            </w:pPr>
            <w:r>
              <w:rPr>
                <w:color w:val="000000"/>
                <w:sz w:val="24"/>
              </w:rPr>
              <w:t>亿田智能</w:t>
            </w:r>
          </w:p>
        </w:tc>
        <w:tc>
          <w:tcPr>
            <w:tcW w:w="1559" w:type="dxa"/>
            <w:vAlign w:val="center"/>
          </w:tcPr>
          <w:p w:rsidR="00052E5B" w:rsidRDefault="00574A39">
            <w:pPr>
              <w:jc w:val="right"/>
            </w:pPr>
            <w:r>
              <w:rPr>
                <w:color w:val="000000"/>
                <w:sz w:val="24"/>
              </w:rPr>
              <w:t>309</w:t>
            </w:r>
          </w:p>
        </w:tc>
        <w:tc>
          <w:tcPr>
            <w:tcW w:w="1932" w:type="dxa"/>
            <w:vAlign w:val="center"/>
          </w:tcPr>
          <w:p w:rsidR="00052E5B" w:rsidRDefault="00574A39">
            <w:pPr>
              <w:jc w:val="right"/>
            </w:pPr>
            <w:r>
              <w:rPr>
                <w:color w:val="000000"/>
                <w:sz w:val="24"/>
              </w:rPr>
              <w:t>10,215.54</w:t>
            </w:r>
          </w:p>
        </w:tc>
        <w:tc>
          <w:tcPr>
            <w:tcW w:w="1612" w:type="dxa"/>
            <w:vAlign w:val="center"/>
          </w:tcPr>
          <w:p w:rsidR="00052E5B" w:rsidRDefault="00574A39">
            <w:pPr>
              <w:jc w:val="right"/>
            </w:pPr>
            <w:r>
              <w:rPr>
                <w:color w:val="000000"/>
                <w:sz w:val="24"/>
              </w:rPr>
              <w:t>0.00</w:t>
            </w:r>
          </w:p>
        </w:tc>
      </w:tr>
      <w:tr w:rsidR="00052E5B">
        <w:trPr>
          <w:jc w:val="center"/>
        </w:trPr>
        <w:tc>
          <w:tcPr>
            <w:tcW w:w="817" w:type="dxa"/>
            <w:vAlign w:val="center"/>
          </w:tcPr>
          <w:p w:rsidR="00052E5B" w:rsidRDefault="00574A39">
            <w:pPr>
              <w:jc w:val="center"/>
            </w:pPr>
            <w:r>
              <w:rPr>
                <w:color w:val="000000"/>
                <w:sz w:val="24"/>
              </w:rPr>
              <w:t>94</w:t>
            </w:r>
          </w:p>
        </w:tc>
        <w:tc>
          <w:tcPr>
            <w:tcW w:w="1276" w:type="dxa"/>
            <w:vAlign w:val="center"/>
          </w:tcPr>
          <w:p w:rsidR="00052E5B" w:rsidRDefault="00574A39">
            <w:pPr>
              <w:jc w:val="center"/>
            </w:pPr>
            <w:r>
              <w:rPr>
                <w:color w:val="000000"/>
                <w:sz w:val="24"/>
              </w:rPr>
              <w:t>300893</w:t>
            </w:r>
          </w:p>
        </w:tc>
        <w:tc>
          <w:tcPr>
            <w:tcW w:w="1701" w:type="dxa"/>
            <w:vAlign w:val="center"/>
          </w:tcPr>
          <w:p w:rsidR="00052E5B" w:rsidRDefault="00574A39">
            <w:pPr>
              <w:jc w:val="center"/>
            </w:pPr>
            <w:r>
              <w:rPr>
                <w:color w:val="000000"/>
                <w:sz w:val="24"/>
              </w:rPr>
              <w:t>松原股份</w:t>
            </w:r>
          </w:p>
        </w:tc>
        <w:tc>
          <w:tcPr>
            <w:tcW w:w="1559" w:type="dxa"/>
            <w:vAlign w:val="center"/>
          </w:tcPr>
          <w:p w:rsidR="00052E5B" w:rsidRDefault="00574A39">
            <w:pPr>
              <w:jc w:val="right"/>
            </w:pPr>
            <w:r>
              <w:rPr>
                <w:color w:val="000000"/>
                <w:sz w:val="24"/>
              </w:rPr>
              <w:t>276</w:t>
            </w:r>
          </w:p>
        </w:tc>
        <w:tc>
          <w:tcPr>
            <w:tcW w:w="1932" w:type="dxa"/>
            <w:vAlign w:val="center"/>
          </w:tcPr>
          <w:p w:rsidR="00052E5B" w:rsidRDefault="00574A39">
            <w:pPr>
              <w:jc w:val="right"/>
            </w:pPr>
            <w:r>
              <w:rPr>
                <w:color w:val="000000"/>
                <w:sz w:val="24"/>
              </w:rPr>
              <w:t>9,682.08</w:t>
            </w:r>
          </w:p>
        </w:tc>
        <w:tc>
          <w:tcPr>
            <w:tcW w:w="1612" w:type="dxa"/>
            <w:vAlign w:val="center"/>
          </w:tcPr>
          <w:p w:rsidR="00052E5B" w:rsidRDefault="00574A39">
            <w:pPr>
              <w:jc w:val="right"/>
            </w:pPr>
            <w:r>
              <w:rPr>
                <w:color w:val="000000"/>
                <w:sz w:val="24"/>
              </w:rPr>
              <w:t>0.00</w:t>
            </w:r>
          </w:p>
        </w:tc>
      </w:tr>
      <w:tr w:rsidR="00052E5B">
        <w:trPr>
          <w:jc w:val="center"/>
        </w:trPr>
        <w:tc>
          <w:tcPr>
            <w:tcW w:w="817" w:type="dxa"/>
            <w:vAlign w:val="center"/>
          </w:tcPr>
          <w:p w:rsidR="00052E5B" w:rsidRDefault="00574A39">
            <w:pPr>
              <w:jc w:val="center"/>
            </w:pPr>
            <w:r>
              <w:rPr>
                <w:color w:val="000000"/>
                <w:sz w:val="24"/>
              </w:rPr>
              <w:t>95</w:t>
            </w:r>
          </w:p>
        </w:tc>
        <w:tc>
          <w:tcPr>
            <w:tcW w:w="1276" w:type="dxa"/>
            <w:vAlign w:val="center"/>
          </w:tcPr>
          <w:p w:rsidR="00052E5B" w:rsidRDefault="00574A39">
            <w:pPr>
              <w:jc w:val="center"/>
            </w:pPr>
            <w:r>
              <w:rPr>
                <w:color w:val="000000"/>
                <w:sz w:val="24"/>
              </w:rPr>
              <w:t>300918</w:t>
            </w:r>
          </w:p>
        </w:tc>
        <w:tc>
          <w:tcPr>
            <w:tcW w:w="1701" w:type="dxa"/>
            <w:vAlign w:val="center"/>
          </w:tcPr>
          <w:p w:rsidR="00052E5B" w:rsidRDefault="00574A39">
            <w:pPr>
              <w:jc w:val="center"/>
            </w:pPr>
            <w:r>
              <w:rPr>
                <w:color w:val="000000"/>
                <w:sz w:val="24"/>
              </w:rPr>
              <w:t>南山智尚</w:t>
            </w:r>
          </w:p>
        </w:tc>
        <w:tc>
          <w:tcPr>
            <w:tcW w:w="1559" w:type="dxa"/>
            <w:vAlign w:val="center"/>
          </w:tcPr>
          <w:p w:rsidR="00052E5B" w:rsidRDefault="00574A39">
            <w:pPr>
              <w:jc w:val="right"/>
            </w:pPr>
            <w:r>
              <w:rPr>
                <w:color w:val="000000"/>
                <w:sz w:val="24"/>
              </w:rPr>
              <w:t>1,063</w:t>
            </w:r>
          </w:p>
        </w:tc>
        <w:tc>
          <w:tcPr>
            <w:tcW w:w="1932" w:type="dxa"/>
            <w:vAlign w:val="center"/>
          </w:tcPr>
          <w:p w:rsidR="00052E5B" w:rsidRDefault="00574A39">
            <w:pPr>
              <w:jc w:val="right"/>
            </w:pPr>
            <w:r>
              <w:rPr>
                <w:color w:val="000000"/>
                <w:sz w:val="24"/>
              </w:rPr>
              <w:t>9,503.22</w:t>
            </w:r>
          </w:p>
        </w:tc>
        <w:tc>
          <w:tcPr>
            <w:tcW w:w="1612" w:type="dxa"/>
            <w:vAlign w:val="center"/>
          </w:tcPr>
          <w:p w:rsidR="00052E5B" w:rsidRDefault="00574A39">
            <w:pPr>
              <w:jc w:val="right"/>
            </w:pPr>
            <w:r>
              <w:rPr>
                <w:color w:val="000000"/>
                <w:sz w:val="24"/>
              </w:rPr>
              <w:t>0.00</w:t>
            </w:r>
          </w:p>
        </w:tc>
      </w:tr>
      <w:tr w:rsidR="00052E5B">
        <w:trPr>
          <w:jc w:val="center"/>
        </w:trPr>
        <w:tc>
          <w:tcPr>
            <w:tcW w:w="817" w:type="dxa"/>
            <w:vAlign w:val="center"/>
          </w:tcPr>
          <w:p w:rsidR="00052E5B" w:rsidRDefault="00574A39">
            <w:pPr>
              <w:jc w:val="center"/>
            </w:pPr>
            <w:r>
              <w:rPr>
                <w:color w:val="000000"/>
                <w:sz w:val="24"/>
              </w:rPr>
              <w:t>96</w:t>
            </w:r>
          </w:p>
        </w:tc>
        <w:tc>
          <w:tcPr>
            <w:tcW w:w="1276" w:type="dxa"/>
            <w:vAlign w:val="center"/>
          </w:tcPr>
          <w:p w:rsidR="00052E5B" w:rsidRDefault="00574A39">
            <w:pPr>
              <w:jc w:val="center"/>
            </w:pPr>
            <w:r>
              <w:rPr>
                <w:color w:val="000000"/>
                <w:sz w:val="24"/>
              </w:rPr>
              <w:t>300881</w:t>
            </w:r>
          </w:p>
        </w:tc>
        <w:tc>
          <w:tcPr>
            <w:tcW w:w="1701" w:type="dxa"/>
            <w:vAlign w:val="center"/>
          </w:tcPr>
          <w:p w:rsidR="00052E5B" w:rsidRDefault="00574A39">
            <w:pPr>
              <w:jc w:val="center"/>
            </w:pPr>
            <w:r>
              <w:rPr>
                <w:color w:val="000000"/>
                <w:sz w:val="24"/>
              </w:rPr>
              <w:t>盛德鑫泰</w:t>
            </w:r>
          </w:p>
        </w:tc>
        <w:tc>
          <w:tcPr>
            <w:tcW w:w="1559" w:type="dxa"/>
            <w:vAlign w:val="center"/>
          </w:tcPr>
          <w:p w:rsidR="00052E5B" w:rsidRDefault="00574A39">
            <w:pPr>
              <w:jc w:val="right"/>
            </w:pPr>
            <w:r>
              <w:rPr>
                <w:color w:val="000000"/>
                <w:sz w:val="24"/>
              </w:rPr>
              <w:t>291</w:t>
            </w:r>
          </w:p>
        </w:tc>
        <w:tc>
          <w:tcPr>
            <w:tcW w:w="1932" w:type="dxa"/>
            <w:vAlign w:val="center"/>
          </w:tcPr>
          <w:p w:rsidR="00052E5B" w:rsidRDefault="00574A39">
            <w:pPr>
              <w:jc w:val="right"/>
            </w:pPr>
            <w:r>
              <w:rPr>
                <w:color w:val="000000"/>
                <w:sz w:val="24"/>
              </w:rPr>
              <w:t>9,402.21</w:t>
            </w:r>
          </w:p>
        </w:tc>
        <w:tc>
          <w:tcPr>
            <w:tcW w:w="1612" w:type="dxa"/>
            <w:vAlign w:val="center"/>
          </w:tcPr>
          <w:p w:rsidR="00052E5B" w:rsidRDefault="00574A39">
            <w:pPr>
              <w:jc w:val="right"/>
            </w:pPr>
            <w:r>
              <w:rPr>
                <w:color w:val="000000"/>
                <w:sz w:val="24"/>
              </w:rPr>
              <w:t>0.00</w:t>
            </w:r>
          </w:p>
        </w:tc>
      </w:tr>
      <w:tr w:rsidR="00052E5B">
        <w:trPr>
          <w:jc w:val="center"/>
        </w:trPr>
        <w:tc>
          <w:tcPr>
            <w:tcW w:w="817" w:type="dxa"/>
            <w:vAlign w:val="center"/>
          </w:tcPr>
          <w:p w:rsidR="00052E5B" w:rsidRDefault="00574A39">
            <w:pPr>
              <w:jc w:val="center"/>
            </w:pPr>
            <w:r>
              <w:rPr>
                <w:color w:val="000000"/>
                <w:sz w:val="24"/>
              </w:rPr>
              <w:t>97</w:t>
            </w:r>
          </w:p>
        </w:tc>
        <w:tc>
          <w:tcPr>
            <w:tcW w:w="1276" w:type="dxa"/>
            <w:vAlign w:val="center"/>
          </w:tcPr>
          <w:p w:rsidR="00052E5B" w:rsidRDefault="00574A39">
            <w:pPr>
              <w:jc w:val="center"/>
            </w:pPr>
            <w:r>
              <w:rPr>
                <w:color w:val="000000"/>
                <w:sz w:val="24"/>
              </w:rPr>
              <w:t>300922</w:t>
            </w:r>
          </w:p>
        </w:tc>
        <w:tc>
          <w:tcPr>
            <w:tcW w:w="1701" w:type="dxa"/>
            <w:vAlign w:val="center"/>
          </w:tcPr>
          <w:p w:rsidR="00052E5B" w:rsidRDefault="00574A39">
            <w:pPr>
              <w:jc w:val="center"/>
            </w:pPr>
            <w:r>
              <w:rPr>
                <w:color w:val="000000"/>
                <w:sz w:val="24"/>
              </w:rPr>
              <w:t>天秦装备</w:t>
            </w:r>
          </w:p>
        </w:tc>
        <w:tc>
          <w:tcPr>
            <w:tcW w:w="1559" w:type="dxa"/>
            <w:vAlign w:val="center"/>
          </w:tcPr>
          <w:p w:rsidR="00052E5B" w:rsidRDefault="00574A39">
            <w:pPr>
              <w:jc w:val="right"/>
            </w:pPr>
            <w:r>
              <w:rPr>
                <w:color w:val="000000"/>
                <w:sz w:val="24"/>
              </w:rPr>
              <w:t>287</w:t>
            </w:r>
          </w:p>
        </w:tc>
        <w:tc>
          <w:tcPr>
            <w:tcW w:w="1932" w:type="dxa"/>
            <w:vAlign w:val="center"/>
          </w:tcPr>
          <w:p w:rsidR="00052E5B" w:rsidRDefault="00574A39">
            <w:pPr>
              <w:jc w:val="right"/>
            </w:pPr>
            <w:r>
              <w:rPr>
                <w:color w:val="000000"/>
                <w:sz w:val="24"/>
              </w:rPr>
              <w:t>9,063.46</w:t>
            </w:r>
          </w:p>
        </w:tc>
        <w:tc>
          <w:tcPr>
            <w:tcW w:w="1612" w:type="dxa"/>
            <w:vAlign w:val="center"/>
          </w:tcPr>
          <w:p w:rsidR="00052E5B" w:rsidRDefault="00574A39">
            <w:pPr>
              <w:jc w:val="right"/>
            </w:pPr>
            <w:r>
              <w:rPr>
                <w:color w:val="000000"/>
                <w:sz w:val="24"/>
              </w:rPr>
              <w:t>0.00</w:t>
            </w:r>
          </w:p>
        </w:tc>
      </w:tr>
      <w:tr w:rsidR="00052E5B">
        <w:trPr>
          <w:jc w:val="center"/>
        </w:trPr>
        <w:tc>
          <w:tcPr>
            <w:tcW w:w="817" w:type="dxa"/>
            <w:vAlign w:val="center"/>
          </w:tcPr>
          <w:p w:rsidR="00052E5B" w:rsidRDefault="00574A39">
            <w:pPr>
              <w:jc w:val="center"/>
            </w:pPr>
            <w:r>
              <w:rPr>
                <w:color w:val="000000"/>
                <w:sz w:val="24"/>
              </w:rPr>
              <w:t>98</w:t>
            </w:r>
          </w:p>
        </w:tc>
        <w:tc>
          <w:tcPr>
            <w:tcW w:w="1276" w:type="dxa"/>
            <w:vAlign w:val="center"/>
          </w:tcPr>
          <w:p w:rsidR="00052E5B" w:rsidRDefault="00574A39">
            <w:pPr>
              <w:jc w:val="center"/>
            </w:pPr>
            <w:r>
              <w:rPr>
                <w:color w:val="000000"/>
                <w:sz w:val="24"/>
              </w:rPr>
              <w:t>300917</w:t>
            </w:r>
          </w:p>
        </w:tc>
        <w:tc>
          <w:tcPr>
            <w:tcW w:w="1701" w:type="dxa"/>
            <w:vAlign w:val="center"/>
          </w:tcPr>
          <w:p w:rsidR="00052E5B" w:rsidRDefault="00574A39">
            <w:pPr>
              <w:jc w:val="center"/>
            </w:pPr>
            <w:r>
              <w:rPr>
                <w:color w:val="000000"/>
                <w:sz w:val="24"/>
              </w:rPr>
              <w:t>特发服务</w:t>
            </w:r>
          </w:p>
        </w:tc>
        <w:tc>
          <w:tcPr>
            <w:tcW w:w="1559" w:type="dxa"/>
            <w:vAlign w:val="center"/>
          </w:tcPr>
          <w:p w:rsidR="00052E5B" w:rsidRDefault="00574A39">
            <w:pPr>
              <w:jc w:val="right"/>
            </w:pPr>
            <w:r>
              <w:rPr>
                <w:color w:val="000000"/>
                <w:sz w:val="24"/>
              </w:rPr>
              <w:t>281</w:t>
            </w:r>
          </w:p>
        </w:tc>
        <w:tc>
          <w:tcPr>
            <w:tcW w:w="1932" w:type="dxa"/>
            <w:vAlign w:val="center"/>
          </w:tcPr>
          <w:p w:rsidR="00052E5B" w:rsidRDefault="00574A39">
            <w:pPr>
              <w:jc w:val="right"/>
            </w:pPr>
            <w:r>
              <w:rPr>
                <w:color w:val="000000"/>
                <w:sz w:val="24"/>
              </w:rPr>
              <w:t>8,975.14</w:t>
            </w:r>
          </w:p>
        </w:tc>
        <w:tc>
          <w:tcPr>
            <w:tcW w:w="1612" w:type="dxa"/>
            <w:vAlign w:val="center"/>
          </w:tcPr>
          <w:p w:rsidR="00052E5B" w:rsidRDefault="00574A39">
            <w:pPr>
              <w:jc w:val="right"/>
            </w:pPr>
            <w:r>
              <w:rPr>
                <w:color w:val="000000"/>
                <w:sz w:val="24"/>
              </w:rPr>
              <w:t>0.00</w:t>
            </w:r>
          </w:p>
        </w:tc>
      </w:tr>
      <w:tr w:rsidR="00052E5B">
        <w:trPr>
          <w:jc w:val="center"/>
        </w:trPr>
        <w:tc>
          <w:tcPr>
            <w:tcW w:w="817" w:type="dxa"/>
            <w:vAlign w:val="center"/>
          </w:tcPr>
          <w:p w:rsidR="00052E5B" w:rsidRDefault="00574A39">
            <w:pPr>
              <w:jc w:val="center"/>
            </w:pPr>
            <w:r>
              <w:rPr>
                <w:color w:val="000000"/>
                <w:sz w:val="24"/>
              </w:rPr>
              <w:t>99</w:t>
            </w:r>
          </w:p>
        </w:tc>
        <w:tc>
          <w:tcPr>
            <w:tcW w:w="1276" w:type="dxa"/>
            <w:vAlign w:val="center"/>
          </w:tcPr>
          <w:p w:rsidR="00052E5B" w:rsidRDefault="00574A39">
            <w:pPr>
              <w:jc w:val="center"/>
            </w:pPr>
            <w:r>
              <w:rPr>
                <w:color w:val="000000"/>
                <w:sz w:val="24"/>
              </w:rPr>
              <w:t>605277</w:t>
            </w:r>
          </w:p>
        </w:tc>
        <w:tc>
          <w:tcPr>
            <w:tcW w:w="1701" w:type="dxa"/>
            <w:vAlign w:val="center"/>
          </w:tcPr>
          <w:p w:rsidR="00052E5B" w:rsidRDefault="00574A39">
            <w:pPr>
              <w:jc w:val="center"/>
            </w:pPr>
            <w:r>
              <w:rPr>
                <w:color w:val="000000"/>
                <w:sz w:val="24"/>
              </w:rPr>
              <w:t>新亚电子</w:t>
            </w:r>
          </w:p>
        </w:tc>
        <w:tc>
          <w:tcPr>
            <w:tcW w:w="1559" w:type="dxa"/>
            <w:vAlign w:val="center"/>
          </w:tcPr>
          <w:p w:rsidR="00052E5B" w:rsidRDefault="00574A39">
            <w:pPr>
              <w:jc w:val="right"/>
            </w:pPr>
            <w:r>
              <w:rPr>
                <w:color w:val="000000"/>
                <w:sz w:val="24"/>
              </w:rPr>
              <w:t>507</w:t>
            </w:r>
          </w:p>
        </w:tc>
        <w:tc>
          <w:tcPr>
            <w:tcW w:w="1932" w:type="dxa"/>
            <w:vAlign w:val="center"/>
          </w:tcPr>
          <w:p w:rsidR="00052E5B" w:rsidRDefault="00574A39">
            <w:pPr>
              <w:jc w:val="right"/>
            </w:pPr>
            <w:r>
              <w:rPr>
                <w:color w:val="000000"/>
                <w:sz w:val="24"/>
              </w:rPr>
              <w:t>8,593.65</w:t>
            </w:r>
          </w:p>
        </w:tc>
        <w:tc>
          <w:tcPr>
            <w:tcW w:w="1612" w:type="dxa"/>
            <w:vAlign w:val="center"/>
          </w:tcPr>
          <w:p w:rsidR="00052E5B" w:rsidRDefault="00574A39">
            <w:pPr>
              <w:jc w:val="right"/>
            </w:pPr>
            <w:r>
              <w:rPr>
                <w:color w:val="000000"/>
                <w:sz w:val="24"/>
              </w:rPr>
              <w:t>0.00</w:t>
            </w:r>
          </w:p>
        </w:tc>
      </w:tr>
      <w:tr w:rsidR="00052E5B">
        <w:trPr>
          <w:jc w:val="center"/>
        </w:trPr>
        <w:tc>
          <w:tcPr>
            <w:tcW w:w="817" w:type="dxa"/>
            <w:vAlign w:val="center"/>
          </w:tcPr>
          <w:p w:rsidR="00052E5B" w:rsidRDefault="00574A39">
            <w:pPr>
              <w:jc w:val="center"/>
            </w:pPr>
            <w:r>
              <w:rPr>
                <w:color w:val="000000"/>
                <w:sz w:val="24"/>
              </w:rPr>
              <w:t>100</w:t>
            </w:r>
          </w:p>
        </w:tc>
        <w:tc>
          <w:tcPr>
            <w:tcW w:w="1276" w:type="dxa"/>
            <w:vAlign w:val="center"/>
          </w:tcPr>
          <w:p w:rsidR="00052E5B" w:rsidRDefault="00574A39">
            <w:pPr>
              <w:jc w:val="center"/>
            </w:pPr>
            <w:r>
              <w:rPr>
                <w:color w:val="000000"/>
                <w:sz w:val="24"/>
              </w:rPr>
              <w:t>003030</w:t>
            </w:r>
          </w:p>
        </w:tc>
        <w:tc>
          <w:tcPr>
            <w:tcW w:w="1701" w:type="dxa"/>
            <w:vAlign w:val="center"/>
          </w:tcPr>
          <w:p w:rsidR="00052E5B" w:rsidRDefault="00574A39">
            <w:pPr>
              <w:jc w:val="center"/>
            </w:pPr>
            <w:r>
              <w:rPr>
                <w:color w:val="000000"/>
                <w:sz w:val="24"/>
              </w:rPr>
              <w:t>祖名股份</w:t>
            </w:r>
          </w:p>
        </w:tc>
        <w:tc>
          <w:tcPr>
            <w:tcW w:w="1559" w:type="dxa"/>
            <w:vAlign w:val="center"/>
          </w:tcPr>
          <w:p w:rsidR="00052E5B" w:rsidRDefault="00574A39">
            <w:pPr>
              <w:jc w:val="right"/>
            </w:pPr>
            <w:r>
              <w:rPr>
                <w:color w:val="000000"/>
                <w:sz w:val="24"/>
              </w:rPr>
              <w:t>480</w:t>
            </w:r>
          </w:p>
        </w:tc>
        <w:tc>
          <w:tcPr>
            <w:tcW w:w="1932" w:type="dxa"/>
            <w:vAlign w:val="center"/>
          </w:tcPr>
          <w:p w:rsidR="00052E5B" w:rsidRDefault="00574A39">
            <w:pPr>
              <w:jc w:val="right"/>
            </w:pPr>
            <w:r>
              <w:rPr>
                <w:color w:val="000000"/>
                <w:sz w:val="24"/>
              </w:rPr>
              <w:t>7,286.40</w:t>
            </w:r>
          </w:p>
        </w:tc>
        <w:tc>
          <w:tcPr>
            <w:tcW w:w="1612" w:type="dxa"/>
            <w:vAlign w:val="center"/>
          </w:tcPr>
          <w:p w:rsidR="00052E5B" w:rsidRDefault="00574A39">
            <w:pPr>
              <w:jc w:val="right"/>
            </w:pPr>
            <w:r>
              <w:rPr>
                <w:color w:val="000000"/>
                <w:sz w:val="24"/>
              </w:rPr>
              <w:t>0.00</w:t>
            </w:r>
          </w:p>
        </w:tc>
      </w:tr>
      <w:tr w:rsidR="00052E5B">
        <w:trPr>
          <w:jc w:val="center"/>
        </w:trPr>
        <w:tc>
          <w:tcPr>
            <w:tcW w:w="817" w:type="dxa"/>
            <w:vAlign w:val="center"/>
          </w:tcPr>
          <w:p w:rsidR="00052E5B" w:rsidRDefault="00574A39">
            <w:pPr>
              <w:jc w:val="center"/>
            </w:pPr>
            <w:r>
              <w:rPr>
                <w:color w:val="000000"/>
                <w:sz w:val="24"/>
              </w:rPr>
              <w:t>101</w:t>
            </w:r>
          </w:p>
        </w:tc>
        <w:tc>
          <w:tcPr>
            <w:tcW w:w="1276" w:type="dxa"/>
            <w:vAlign w:val="center"/>
          </w:tcPr>
          <w:p w:rsidR="00052E5B" w:rsidRDefault="00574A39">
            <w:pPr>
              <w:jc w:val="center"/>
            </w:pPr>
            <w:r>
              <w:rPr>
                <w:color w:val="000000"/>
                <w:sz w:val="24"/>
              </w:rPr>
              <w:t>300886</w:t>
            </w:r>
          </w:p>
        </w:tc>
        <w:tc>
          <w:tcPr>
            <w:tcW w:w="1701" w:type="dxa"/>
            <w:vAlign w:val="center"/>
          </w:tcPr>
          <w:p w:rsidR="00052E5B" w:rsidRDefault="00574A39">
            <w:pPr>
              <w:jc w:val="center"/>
            </w:pPr>
            <w:r>
              <w:rPr>
                <w:color w:val="000000"/>
                <w:sz w:val="24"/>
              </w:rPr>
              <w:t>华业香料</w:t>
            </w:r>
          </w:p>
        </w:tc>
        <w:tc>
          <w:tcPr>
            <w:tcW w:w="1559" w:type="dxa"/>
            <w:vAlign w:val="center"/>
          </w:tcPr>
          <w:p w:rsidR="00052E5B" w:rsidRDefault="00574A39">
            <w:pPr>
              <w:jc w:val="right"/>
            </w:pPr>
            <w:r>
              <w:rPr>
                <w:color w:val="000000"/>
                <w:sz w:val="24"/>
              </w:rPr>
              <w:t>147</w:t>
            </w:r>
          </w:p>
        </w:tc>
        <w:tc>
          <w:tcPr>
            <w:tcW w:w="1932" w:type="dxa"/>
            <w:vAlign w:val="center"/>
          </w:tcPr>
          <w:p w:rsidR="00052E5B" w:rsidRDefault="00574A39">
            <w:pPr>
              <w:jc w:val="right"/>
            </w:pPr>
            <w:r>
              <w:rPr>
                <w:color w:val="000000"/>
                <w:sz w:val="24"/>
              </w:rPr>
              <w:t>6,713.49</w:t>
            </w:r>
          </w:p>
        </w:tc>
        <w:tc>
          <w:tcPr>
            <w:tcW w:w="1612" w:type="dxa"/>
            <w:vAlign w:val="center"/>
          </w:tcPr>
          <w:p w:rsidR="00052E5B" w:rsidRDefault="00574A39">
            <w:pPr>
              <w:jc w:val="right"/>
            </w:pPr>
            <w:r>
              <w:rPr>
                <w:color w:val="000000"/>
                <w:sz w:val="24"/>
              </w:rPr>
              <w:t>0.00</w:t>
            </w:r>
          </w:p>
        </w:tc>
      </w:tr>
      <w:tr w:rsidR="00052E5B">
        <w:trPr>
          <w:jc w:val="center"/>
        </w:trPr>
        <w:tc>
          <w:tcPr>
            <w:tcW w:w="817" w:type="dxa"/>
            <w:vAlign w:val="center"/>
          </w:tcPr>
          <w:p w:rsidR="00052E5B" w:rsidRDefault="00574A39">
            <w:pPr>
              <w:jc w:val="center"/>
            </w:pPr>
            <w:r>
              <w:rPr>
                <w:color w:val="000000"/>
                <w:sz w:val="24"/>
              </w:rPr>
              <w:t>102</w:t>
            </w:r>
          </w:p>
        </w:tc>
        <w:tc>
          <w:tcPr>
            <w:tcW w:w="1276" w:type="dxa"/>
            <w:vAlign w:val="center"/>
          </w:tcPr>
          <w:p w:rsidR="00052E5B" w:rsidRDefault="00574A39">
            <w:pPr>
              <w:jc w:val="center"/>
            </w:pPr>
            <w:r>
              <w:rPr>
                <w:color w:val="000000"/>
                <w:sz w:val="24"/>
              </w:rPr>
              <w:t>003031</w:t>
            </w:r>
          </w:p>
        </w:tc>
        <w:tc>
          <w:tcPr>
            <w:tcW w:w="1701" w:type="dxa"/>
            <w:vAlign w:val="center"/>
          </w:tcPr>
          <w:p w:rsidR="00052E5B" w:rsidRDefault="00574A39">
            <w:pPr>
              <w:jc w:val="center"/>
            </w:pPr>
            <w:r>
              <w:rPr>
                <w:color w:val="000000"/>
                <w:sz w:val="24"/>
              </w:rPr>
              <w:t>中瓷电子</w:t>
            </w:r>
          </w:p>
        </w:tc>
        <w:tc>
          <w:tcPr>
            <w:tcW w:w="1559" w:type="dxa"/>
            <w:vAlign w:val="center"/>
          </w:tcPr>
          <w:p w:rsidR="00052E5B" w:rsidRDefault="00574A39">
            <w:pPr>
              <w:jc w:val="right"/>
            </w:pPr>
            <w:r>
              <w:rPr>
                <w:color w:val="000000"/>
                <w:sz w:val="24"/>
              </w:rPr>
              <w:t>387</w:t>
            </w:r>
          </w:p>
        </w:tc>
        <w:tc>
          <w:tcPr>
            <w:tcW w:w="1932" w:type="dxa"/>
            <w:vAlign w:val="center"/>
          </w:tcPr>
          <w:p w:rsidR="00052E5B" w:rsidRDefault="00574A39">
            <w:pPr>
              <w:jc w:val="right"/>
            </w:pPr>
            <w:r>
              <w:rPr>
                <w:color w:val="000000"/>
                <w:sz w:val="24"/>
              </w:rPr>
              <w:t>5,909.49</w:t>
            </w:r>
          </w:p>
        </w:tc>
        <w:tc>
          <w:tcPr>
            <w:tcW w:w="1612" w:type="dxa"/>
            <w:vAlign w:val="center"/>
          </w:tcPr>
          <w:p w:rsidR="00052E5B" w:rsidRDefault="00574A39">
            <w:pPr>
              <w:jc w:val="right"/>
            </w:pPr>
            <w:r>
              <w:rPr>
                <w:color w:val="000000"/>
                <w:sz w:val="24"/>
              </w:rPr>
              <w:t>0.00</w:t>
            </w:r>
          </w:p>
        </w:tc>
      </w:tr>
    </w:tbl>
    <w:p w:rsidR="001A59F9" w:rsidRPr="00ED1FB8" w:rsidRDefault="001A59F9" w:rsidP="00ED1FB8">
      <w:pPr>
        <w:pStyle w:val="20"/>
        <w:spacing w:before="29" w:after="0" w:line="288" w:lineRule="auto"/>
        <w:rPr>
          <w:rFonts w:ascii="Times New Roman" w:hAnsi="Times New Roman"/>
          <w:kern w:val="0"/>
          <w:szCs w:val="24"/>
        </w:rPr>
      </w:pPr>
      <w:bookmarkStart w:id="136" w:name="_Toc361324882"/>
      <w:bookmarkStart w:id="137" w:name="_Toc67589928"/>
      <w:r w:rsidRPr="00ED1FB8">
        <w:rPr>
          <w:rFonts w:ascii="Times New Roman" w:hAnsi="Times New Roman"/>
          <w:kern w:val="0"/>
          <w:szCs w:val="24"/>
        </w:rPr>
        <w:t>8.4</w:t>
      </w:r>
      <w:bookmarkStart w:id="138" w:name="_Toc234814103"/>
      <w:r w:rsidRPr="00ED1FB8">
        <w:rPr>
          <w:rFonts w:ascii="Times New Roman" w:hAnsi="Times New Roman" w:hint="eastAsia"/>
          <w:kern w:val="0"/>
          <w:szCs w:val="24"/>
        </w:rPr>
        <w:t>报告期内股票投资组合的重大变动</w:t>
      </w:r>
      <w:bookmarkEnd w:id="136"/>
      <w:bookmarkEnd w:id="137"/>
      <w:bookmarkEnd w:id="138"/>
    </w:p>
    <w:p w:rsidR="001A59F9" w:rsidRPr="0091476E" w:rsidRDefault="001A59F9" w:rsidP="0091476E">
      <w:pPr>
        <w:spacing w:before="29" w:line="288" w:lineRule="auto"/>
        <w:rPr>
          <w:rFonts w:eastAsiaTheme="minorEastAsia"/>
          <w:b/>
          <w:sz w:val="24"/>
        </w:rPr>
      </w:pPr>
      <w:r w:rsidRPr="0091476E">
        <w:rPr>
          <w:rFonts w:eastAsiaTheme="minorEastAsia"/>
          <w:b/>
          <w:sz w:val="24"/>
        </w:rPr>
        <w:t>8.4.1</w:t>
      </w:r>
      <w:r w:rsidRPr="0091476E">
        <w:rPr>
          <w:rFonts w:eastAsiaTheme="minorEastAsia" w:hint="eastAsia"/>
          <w:b/>
          <w:sz w:val="24"/>
        </w:rPr>
        <w:t>累计买入金额超出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本期累计买入金额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052E5B">
        <w:tc>
          <w:tcPr>
            <w:tcW w:w="870" w:type="dxa"/>
            <w:vAlign w:val="center"/>
          </w:tcPr>
          <w:p w:rsidR="00052E5B" w:rsidRDefault="00574A39">
            <w:pPr>
              <w:jc w:val="center"/>
            </w:pPr>
            <w:r>
              <w:rPr>
                <w:color w:val="000000"/>
                <w:sz w:val="24"/>
              </w:rPr>
              <w:t>1</w:t>
            </w:r>
          </w:p>
        </w:tc>
        <w:tc>
          <w:tcPr>
            <w:tcW w:w="1650" w:type="dxa"/>
            <w:vAlign w:val="center"/>
          </w:tcPr>
          <w:p w:rsidR="00052E5B" w:rsidRDefault="00574A39">
            <w:pPr>
              <w:jc w:val="center"/>
            </w:pPr>
            <w:r>
              <w:rPr>
                <w:color w:val="000000"/>
                <w:sz w:val="24"/>
              </w:rPr>
              <w:t>002475</w:t>
            </w:r>
          </w:p>
        </w:tc>
        <w:tc>
          <w:tcPr>
            <w:tcW w:w="1980" w:type="dxa"/>
            <w:vAlign w:val="center"/>
          </w:tcPr>
          <w:p w:rsidR="00052E5B" w:rsidRDefault="00574A39">
            <w:pPr>
              <w:jc w:val="center"/>
            </w:pPr>
            <w:r>
              <w:rPr>
                <w:color w:val="000000"/>
                <w:sz w:val="24"/>
              </w:rPr>
              <w:t>立讯精密</w:t>
            </w:r>
          </w:p>
        </w:tc>
        <w:tc>
          <w:tcPr>
            <w:tcW w:w="2880" w:type="dxa"/>
            <w:vAlign w:val="center"/>
          </w:tcPr>
          <w:p w:rsidR="00052E5B" w:rsidRDefault="00574A39">
            <w:pPr>
              <w:jc w:val="right"/>
            </w:pPr>
            <w:r>
              <w:rPr>
                <w:color w:val="000000"/>
                <w:sz w:val="24"/>
              </w:rPr>
              <w:t>8,300,601.22</w:t>
            </w:r>
          </w:p>
        </w:tc>
        <w:tc>
          <w:tcPr>
            <w:tcW w:w="1620" w:type="dxa"/>
            <w:vAlign w:val="center"/>
          </w:tcPr>
          <w:p w:rsidR="00052E5B" w:rsidRDefault="00574A39">
            <w:pPr>
              <w:jc w:val="right"/>
            </w:pPr>
            <w:r>
              <w:rPr>
                <w:color w:val="000000"/>
                <w:sz w:val="24"/>
              </w:rPr>
              <w:t>1.04</w:t>
            </w:r>
          </w:p>
        </w:tc>
      </w:tr>
      <w:tr w:rsidR="00052E5B">
        <w:tc>
          <w:tcPr>
            <w:tcW w:w="870" w:type="dxa"/>
            <w:vAlign w:val="center"/>
          </w:tcPr>
          <w:p w:rsidR="00052E5B" w:rsidRDefault="00574A39">
            <w:pPr>
              <w:jc w:val="center"/>
            </w:pPr>
            <w:r>
              <w:rPr>
                <w:color w:val="000000"/>
                <w:sz w:val="24"/>
              </w:rPr>
              <w:t>2</w:t>
            </w:r>
          </w:p>
        </w:tc>
        <w:tc>
          <w:tcPr>
            <w:tcW w:w="1650" w:type="dxa"/>
            <w:vAlign w:val="center"/>
          </w:tcPr>
          <w:p w:rsidR="00052E5B" w:rsidRDefault="00574A39">
            <w:pPr>
              <w:jc w:val="center"/>
            </w:pPr>
            <w:r>
              <w:rPr>
                <w:color w:val="000000"/>
                <w:sz w:val="24"/>
              </w:rPr>
              <w:t>002064</w:t>
            </w:r>
          </w:p>
        </w:tc>
        <w:tc>
          <w:tcPr>
            <w:tcW w:w="1980" w:type="dxa"/>
            <w:vAlign w:val="center"/>
          </w:tcPr>
          <w:p w:rsidR="00052E5B" w:rsidRDefault="00574A39">
            <w:pPr>
              <w:jc w:val="center"/>
            </w:pPr>
            <w:r>
              <w:rPr>
                <w:color w:val="000000"/>
                <w:sz w:val="24"/>
              </w:rPr>
              <w:t>华峰化学</w:t>
            </w:r>
          </w:p>
        </w:tc>
        <w:tc>
          <w:tcPr>
            <w:tcW w:w="2880" w:type="dxa"/>
            <w:vAlign w:val="center"/>
          </w:tcPr>
          <w:p w:rsidR="00052E5B" w:rsidRDefault="00574A39">
            <w:pPr>
              <w:jc w:val="right"/>
            </w:pPr>
            <w:r>
              <w:rPr>
                <w:color w:val="000000"/>
                <w:sz w:val="24"/>
              </w:rPr>
              <w:t>8,100,936.97</w:t>
            </w:r>
          </w:p>
        </w:tc>
        <w:tc>
          <w:tcPr>
            <w:tcW w:w="1620" w:type="dxa"/>
            <w:vAlign w:val="center"/>
          </w:tcPr>
          <w:p w:rsidR="00052E5B" w:rsidRDefault="00574A39">
            <w:pPr>
              <w:jc w:val="right"/>
            </w:pPr>
            <w:r>
              <w:rPr>
                <w:color w:val="000000"/>
                <w:sz w:val="24"/>
              </w:rPr>
              <w:t>1.01</w:t>
            </w:r>
          </w:p>
        </w:tc>
      </w:tr>
      <w:tr w:rsidR="00052E5B">
        <w:tc>
          <w:tcPr>
            <w:tcW w:w="870" w:type="dxa"/>
            <w:vAlign w:val="center"/>
          </w:tcPr>
          <w:p w:rsidR="00052E5B" w:rsidRDefault="00574A39">
            <w:pPr>
              <w:jc w:val="center"/>
            </w:pPr>
            <w:r>
              <w:rPr>
                <w:color w:val="000000"/>
                <w:sz w:val="24"/>
              </w:rPr>
              <w:t>3</w:t>
            </w:r>
          </w:p>
        </w:tc>
        <w:tc>
          <w:tcPr>
            <w:tcW w:w="1650" w:type="dxa"/>
            <w:vAlign w:val="center"/>
          </w:tcPr>
          <w:p w:rsidR="00052E5B" w:rsidRDefault="00574A39">
            <w:pPr>
              <w:jc w:val="center"/>
            </w:pPr>
            <w:r>
              <w:rPr>
                <w:color w:val="000000"/>
                <w:sz w:val="24"/>
              </w:rPr>
              <w:t>601601</w:t>
            </w:r>
          </w:p>
        </w:tc>
        <w:tc>
          <w:tcPr>
            <w:tcW w:w="1980" w:type="dxa"/>
            <w:vAlign w:val="center"/>
          </w:tcPr>
          <w:p w:rsidR="00052E5B" w:rsidRDefault="00574A39">
            <w:pPr>
              <w:jc w:val="center"/>
            </w:pPr>
            <w:r>
              <w:rPr>
                <w:color w:val="000000"/>
                <w:sz w:val="24"/>
              </w:rPr>
              <w:t>中国太保</w:t>
            </w:r>
          </w:p>
        </w:tc>
        <w:tc>
          <w:tcPr>
            <w:tcW w:w="2880" w:type="dxa"/>
            <w:vAlign w:val="center"/>
          </w:tcPr>
          <w:p w:rsidR="00052E5B" w:rsidRDefault="00574A39">
            <w:pPr>
              <w:jc w:val="right"/>
            </w:pPr>
            <w:r>
              <w:rPr>
                <w:color w:val="000000"/>
                <w:sz w:val="24"/>
              </w:rPr>
              <w:t>7,882,154.61</w:t>
            </w:r>
          </w:p>
        </w:tc>
        <w:tc>
          <w:tcPr>
            <w:tcW w:w="1620" w:type="dxa"/>
            <w:vAlign w:val="center"/>
          </w:tcPr>
          <w:p w:rsidR="00052E5B" w:rsidRDefault="00574A39">
            <w:pPr>
              <w:jc w:val="right"/>
            </w:pPr>
            <w:r>
              <w:rPr>
                <w:color w:val="000000"/>
                <w:sz w:val="24"/>
              </w:rPr>
              <w:t>0.98</w:t>
            </w:r>
          </w:p>
        </w:tc>
      </w:tr>
      <w:tr w:rsidR="00052E5B">
        <w:tc>
          <w:tcPr>
            <w:tcW w:w="870" w:type="dxa"/>
            <w:vAlign w:val="center"/>
          </w:tcPr>
          <w:p w:rsidR="00052E5B" w:rsidRDefault="00574A39">
            <w:pPr>
              <w:jc w:val="center"/>
            </w:pPr>
            <w:r>
              <w:rPr>
                <w:color w:val="000000"/>
                <w:sz w:val="24"/>
              </w:rPr>
              <w:t>4</w:t>
            </w:r>
          </w:p>
        </w:tc>
        <w:tc>
          <w:tcPr>
            <w:tcW w:w="1650" w:type="dxa"/>
            <w:vAlign w:val="center"/>
          </w:tcPr>
          <w:p w:rsidR="00052E5B" w:rsidRDefault="00574A39">
            <w:pPr>
              <w:jc w:val="center"/>
            </w:pPr>
            <w:r>
              <w:rPr>
                <w:color w:val="000000"/>
                <w:sz w:val="24"/>
              </w:rPr>
              <w:t>002493</w:t>
            </w:r>
          </w:p>
        </w:tc>
        <w:tc>
          <w:tcPr>
            <w:tcW w:w="1980" w:type="dxa"/>
            <w:vAlign w:val="center"/>
          </w:tcPr>
          <w:p w:rsidR="00052E5B" w:rsidRDefault="00574A39">
            <w:pPr>
              <w:jc w:val="center"/>
            </w:pPr>
            <w:r>
              <w:rPr>
                <w:color w:val="000000"/>
                <w:sz w:val="24"/>
              </w:rPr>
              <w:t>荣盛石化</w:t>
            </w:r>
          </w:p>
        </w:tc>
        <w:tc>
          <w:tcPr>
            <w:tcW w:w="2880" w:type="dxa"/>
            <w:vAlign w:val="center"/>
          </w:tcPr>
          <w:p w:rsidR="00052E5B" w:rsidRDefault="00574A39">
            <w:pPr>
              <w:jc w:val="right"/>
            </w:pPr>
            <w:r>
              <w:rPr>
                <w:color w:val="000000"/>
                <w:sz w:val="24"/>
              </w:rPr>
              <w:t>7,611,489.00</w:t>
            </w:r>
          </w:p>
        </w:tc>
        <w:tc>
          <w:tcPr>
            <w:tcW w:w="1620" w:type="dxa"/>
            <w:vAlign w:val="center"/>
          </w:tcPr>
          <w:p w:rsidR="00052E5B" w:rsidRDefault="00574A39">
            <w:pPr>
              <w:jc w:val="right"/>
            </w:pPr>
            <w:r>
              <w:rPr>
                <w:color w:val="000000"/>
                <w:sz w:val="24"/>
              </w:rPr>
              <w:t>0.95</w:t>
            </w:r>
          </w:p>
        </w:tc>
      </w:tr>
      <w:tr w:rsidR="00052E5B">
        <w:tc>
          <w:tcPr>
            <w:tcW w:w="870" w:type="dxa"/>
            <w:vAlign w:val="center"/>
          </w:tcPr>
          <w:p w:rsidR="00052E5B" w:rsidRDefault="00574A39">
            <w:pPr>
              <w:jc w:val="center"/>
            </w:pPr>
            <w:r>
              <w:rPr>
                <w:color w:val="000000"/>
                <w:sz w:val="24"/>
              </w:rPr>
              <w:t>5</w:t>
            </w:r>
          </w:p>
        </w:tc>
        <w:tc>
          <w:tcPr>
            <w:tcW w:w="1650" w:type="dxa"/>
            <w:vAlign w:val="center"/>
          </w:tcPr>
          <w:p w:rsidR="00052E5B" w:rsidRDefault="00574A39">
            <w:pPr>
              <w:jc w:val="center"/>
            </w:pPr>
            <w:r>
              <w:rPr>
                <w:color w:val="000000"/>
                <w:sz w:val="24"/>
              </w:rPr>
              <w:t>002230</w:t>
            </w:r>
          </w:p>
        </w:tc>
        <w:tc>
          <w:tcPr>
            <w:tcW w:w="1980" w:type="dxa"/>
            <w:vAlign w:val="center"/>
          </w:tcPr>
          <w:p w:rsidR="00052E5B" w:rsidRDefault="00574A39">
            <w:pPr>
              <w:jc w:val="center"/>
            </w:pPr>
            <w:r>
              <w:rPr>
                <w:color w:val="000000"/>
                <w:sz w:val="24"/>
              </w:rPr>
              <w:t>科大讯飞</w:t>
            </w:r>
          </w:p>
        </w:tc>
        <w:tc>
          <w:tcPr>
            <w:tcW w:w="2880" w:type="dxa"/>
            <w:vAlign w:val="center"/>
          </w:tcPr>
          <w:p w:rsidR="00052E5B" w:rsidRDefault="00574A39">
            <w:pPr>
              <w:jc w:val="right"/>
            </w:pPr>
            <w:r>
              <w:rPr>
                <w:color w:val="000000"/>
                <w:sz w:val="24"/>
              </w:rPr>
              <w:t>7,361,273.02</w:t>
            </w:r>
          </w:p>
        </w:tc>
        <w:tc>
          <w:tcPr>
            <w:tcW w:w="1620" w:type="dxa"/>
            <w:vAlign w:val="center"/>
          </w:tcPr>
          <w:p w:rsidR="00052E5B" w:rsidRDefault="00574A39">
            <w:pPr>
              <w:jc w:val="right"/>
            </w:pPr>
            <w:r>
              <w:rPr>
                <w:color w:val="000000"/>
                <w:sz w:val="24"/>
              </w:rPr>
              <w:t>0.92</w:t>
            </w:r>
          </w:p>
        </w:tc>
      </w:tr>
      <w:tr w:rsidR="00052E5B">
        <w:tc>
          <w:tcPr>
            <w:tcW w:w="870" w:type="dxa"/>
            <w:vAlign w:val="center"/>
          </w:tcPr>
          <w:p w:rsidR="00052E5B" w:rsidRDefault="00574A39">
            <w:pPr>
              <w:jc w:val="center"/>
            </w:pPr>
            <w:r>
              <w:rPr>
                <w:color w:val="000000"/>
                <w:sz w:val="24"/>
              </w:rPr>
              <w:t>6</w:t>
            </w:r>
          </w:p>
        </w:tc>
        <w:tc>
          <w:tcPr>
            <w:tcW w:w="1650" w:type="dxa"/>
            <w:vAlign w:val="center"/>
          </w:tcPr>
          <w:p w:rsidR="00052E5B" w:rsidRDefault="00574A39">
            <w:pPr>
              <w:jc w:val="center"/>
            </w:pPr>
            <w:r>
              <w:rPr>
                <w:color w:val="000000"/>
                <w:sz w:val="24"/>
              </w:rPr>
              <w:t>688981</w:t>
            </w:r>
          </w:p>
        </w:tc>
        <w:tc>
          <w:tcPr>
            <w:tcW w:w="1980" w:type="dxa"/>
            <w:vAlign w:val="center"/>
          </w:tcPr>
          <w:p w:rsidR="00052E5B" w:rsidRDefault="00574A39">
            <w:pPr>
              <w:jc w:val="center"/>
            </w:pPr>
            <w:r>
              <w:rPr>
                <w:color w:val="000000"/>
                <w:sz w:val="24"/>
              </w:rPr>
              <w:t>中芯国际</w:t>
            </w:r>
          </w:p>
        </w:tc>
        <w:tc>
          <w:tcPr>
            <w:tcW w:w="2880" w:type="dxa"/>
            <w:vAlign w:val="center"/>
          </w:tcPr>
          <w:p w:rsidR="00052E5B" w:rsidRDefault="00574A39">
            <w:pPr>
              <w:jc w:val="right"/>
            </w:pPr>
            <w:r>
              <w:rPr>
                <w:color w:val="000000"/>
                <w:sz w:val="24"/>
              </w:rPr>
              <w:t>7,212,918.20</w:t>
            </w:r>
          </w:p>
        </w:tc>
        <w:tc>
          <w:tcPr>
            <w:tcW w:w="1620" w:type="dxa"/>
            <w:vAlign w:val="center"/>
          </w:tcPr>
          <w:p w:rsidR="00052E5B" w:rsidRDefault="00574A39">
            <w:pPr>
              <w:jc w:val="right"/>
            </w:pPr>
            <w:r>
              <w:rPr>
                <w:color w:val="000000"/>
                <w:sz w:val="24"/>
              </w:rPr>
              <w:t>0.90</w:t>
            </w:r>
          </w:p>
        </w:tc>
      </w:tr>
      <w:tr w:rsidR="00052E5B">
        <w:tc>
          <w:tcPr>
            <w:tcW w:w="870" w:type="dxa"/>
            <w:vAlign w:val="center"/>
          </w:tcPr>
          <w:p w:rsidR="00052E5B" w:rsidRDefault="00574A39">
            <w:pPr>
              <w:jc w:val="center"/>
            </w:pPr>
            <w:r>
              <w:rPr>
                <w:color w:val="000000"/>
                <w:sz w:val="24"/>
              </w:rPr>
              <w:t>7</w:t>
            </w:r>
          </w:p>
        </w:tc>
        <w:tc>
          <w:tcPr>
            <w:tcW w:w="1650" w:type="dxa"/>
            <w:vAlign w:val="center"/>
          </w:tcPr>
          <w:p w:rsidR="00052E5B" w:rsidRDefault="00574A39">
            <w:pPr>
              <w:jc w:val="center"/>
            </w:pPr>
            <w:r>
              <w:rPr>
                <w:color w:val="000000"/>
                <w:sz w:val="24"/>
              </w:rPr>
              <w:t>601838</w:t>
            </w:r>
          </w:p>
        </w:tc>
        <w:tc>
          <w:tcPr>
            <w:tcW w:w="1980" w:type="dxa"/>
            <w:vAlign w:val="center"/>
          </w:tcPr>
          <w:p w:rsidR="00052E5B" w:rsidRDefault="00574A39">
            <w:pPr>
              <w:jc w:val="center"/>
            </w:pPr>
            <w:r>
              <w:rPr>
                <w:color w:val="000000"/>
                <w:sz w:val="24"/>
              </w:rPr>
              <w:t>成都银行</w:t>
            </w:r>
          </w:p>
        </w:tc>
        <w:tc>
          <w:tcPr>
            <w:tcW w:w="2880" w:type="dxa"/>
            <w:vAlign w:val="center"/>
          </w:tcPr>
          <w:p w:rsidR="00052E5B" w:rsidRDefault="00574A39">
            <w:pPr>
              <w:jc w:val="right"/>
            </w:pPr>
            <w:r>
              <w:rPr>
                <w:color w:val="000000"/>
                <w:sz w:val="24"/>
              </w:rPr>
              <w:t>7,152,908.00</w:t>
            </w:r>
          </w:p>
        </w:tc>
        <w:tc>
          <w:tcPr>
            <w:tcW w:w="1620" w:type="dxa"/>
            <w:vAlign w:val="center"/>
          </w:tcPr>
          <w:p w:rsidR="00052E5B" w:rsidRDefault="00574A39">
            <w:pPr>
              <w:jc w:val="right"/>
            </w:pPr>
            <w:r>
              <w:rPr>
                <w:color w:val="000000"/>
                <w:sz w:val="24"/>
              </w:rPr>
              <w:t>0.89</w:t>
            </w:r>
          </w:p>
        </w:tc>
      </w:tr>
      <w:tr w:rsidR="00052E5B">
        <w:tc>
          <w:tcPr>
            <w:tcW w:w="870" w:type="dxa"/>
            <w:vAlign w:val="center"/>
          </w:tcPr>
          <w:p w:rsidR="00052E5B" w:rsidRDefault="00574A39">
            <w:pPr>
              <w:jc w:val="center"/>
            </w:pPr>
            <w:r>
              <w:rPr>
                <w:color w:val="000000"/>
                <w:sz w:val="24"/>
              </w:rPr>
              <w:lastRenderedPageBreak/>
              <w:t>8</w:t>
            </w:r>
          </w:p>
        </w:tc>
        <w:tc>
          <w:tcPr>
            <w:tcW w:w="1650" w:type="dxa"/>
            <w:vAlign w:val="center"/>
          </w:tcPr>
          <w:p w:rsidR="00052E5B" w:rsidRDefault="00574A39">
            <w:pPr>
              <w:jc w:val="center"/>
            </w:pPr>
            <w:r>
              <w:rPr>
                <w:color w:val="000000"/>
                <w:sz w:val="24"/>
              </w:rPr>
              <w:t>601818</w:t>
            </w:r>
          </w:p>
        </w:tc>
        <w:tc>
          <w:tcPr>
            <w:tcW w:w="1980" w:type="dxa"/>
            <w:vAlign w:val="center"/>
          </w:tcPr>
          <w:p w:rsidR="00052E5B" w:rsidRDefault="00574A39">
            <w:pPr>
              <w:jc w:val="center"/>
            </w:pPr>
            <w:r>
              <w:rPr>
                <w:color w:val="000000"/>
                <w:sz w:val="24"/>
              </w:rPr>
              <w:t>光大银行</w:t>
            </w:r>
          </w:p>
        </w:tc>
        <w:tc>
          <w:tcPr>
            <w:tcW w:w="2880" w:type="dxa"/>
            <w:vAlign w:val="center"/>
          </w:tcPr>
          <w:p w:rsidR="00052E5B" w:rsidRDefault="00574A39">
            <w:pPr>
              <w:jc w:val="right"/>
            </w:pPr>
            <w:r>
              <w:rPr>
                <w:color w:val="000000"/>
                <w:sz w:val="24"/>
              </w:rPr>
              <w:t>6,523,101.00</w:t>
            </w:r>
          </w:p>
        </w:tc>
        <w:tc>
          <w:tcPr>
            <w:tcW w:w="1620" w:type="dxa"/>
            <w:vAlign w:val="center"/>
          </w:tcPr>
          <w:p w:rsidR="00052E5B" w:rsidRDefault="00574A39">
            <w:pPr>
              <w:jc w:val="right"/>
            </w:pPr>
            <w:r>
              <w:rPr>
                <w:color w:val="000000"/>
                <w:sz w:val="24"/>
              </w:rPr>
              <w:t>0.81</w:t>
            </w:r>
          </w:p>
        </w:tc>
      </w:tr>
      <w:tr w:rsidR="00052E5B">
        <w:tc>
          <w:tcPr>
            <w:tcW w:w="870" w:type="dxa"/>
            <w:vAlign w:val="center"/>
          </w:tcPr>
          <w:p w:rsidR="00052E5B" w:rsidRDefault="00574A39">
            <w:pPr>
              <w:jc w:val="center"/>
            </w:pPr>
            <w:r>
              <w:rPr>
                <w:color w:val="000000"/>
                <w:sz w:val="24"/>
              </w:rPr>
              <w:t>9</w:t>
            </w:r>
          </w:p>
        </w:tc>
        <w:tc>
          <w:tcPr>
            <w:tcW w:w="1650" w:type="dxa"/>
            <w:vAlign w:val="center"/>
          </w:tcPr>
          <w:p w:rsidR="00052E5B" w:rsidRDefault="00574A39">
            <w:pPr>
              <w:jc w:val="center"/>
            </w:pPr>
            <w:r>
              <w:rPr>
                <w:color w:val="000000"/>
                <w:sz w:val="24"/>
              </w:rPr>
              <w:t>001965</w:t>
            </w:r>
          </w:p>
        </w:tc>
        <w:tc>
          <w:tcPr>
            <w:tcW w:w="1980" w:type="dxa"/>
            <w:vAlign w:val="center"/>
          </w:tcPr>
          <w:p w:rsidR="00052E5B" w:rsidRDefault="00574A39">
            <w:pPr>
              <w:jc w:val="center"/>
            </w:pPr>
            <w:r>
              <w:rPr>
                <w:color w:val="000000"/>
                <w:sz w:val="24"/>
              </w:rPr>
              <w:t>招商公路</w:t>
            </w:r>
          </w:p>
        </w:tc>
        <w:tc>
          <w:tcPr>
            <w:tcW w:w="2880" w:type="dxa"/>
            <w:vAlign w:val="center"/>
          </w:tcPr>
          <w:p w:rsidR="00052E5B" w:rsidRDefault="00574A39">
            <w:pPr>
              <w:jc w:val="right"/>
            </w:pPr>
            <w:r>
              <w:rPr>
                <w:color w:val="000000"/>
                <w:sz w:val="24"/>
              </w:rPr>
              <w:t>6,492,997.07</w:t>
            </w:r>
          </w:p>
        </w:tc>
        <w:tc>
          <w:tcPr>
            <w:tcW w:w="1620" w:type="dxa"/>
            <w:vAlign w:val="center"/>
          </w:tcPr>
          <w:p w:rsidR="00052E5B" w:rsidRDefault="00574A39">
            <w:pPr>
              <w:jc w:val="right"/>
            </w:pPr>
            <w:r>
              <w:rPr>
                <w:color w:val="000000"/>
                <w:sz w:val="24"/>
              </w:rPr>
              <w:t>0.81</w:t>
            </w:r>
          </w:p>
        </w:tc>
      </w:tr>
      <w:tr w:rsidR="00052E5B">
        <w:tc>
          <w:tcPr>
            <w:tcW w:w="870" w:type="dxa"/>
            <w:vAlign w:val="center"/>
          </w:tcPr>
          <w:p w:rsidR="00052E5B" w:rsidRDefault="00574A39">
            <w:pPr>
              <w:jc w:val="center"/>
            </w:pPr>
            <w:r>
              <w:rPr>
                <w:color w:val="000000"/>
                <w:sz w:val="24"/>
              </w:rPr>
              <w:t>10</w:t>
            </w:r>
          </w:p>
        </w:tc>
        <w:tc>
          <w:tcPr>
            <w:tcW w:w="1650" w:type="dxa"/>
            <w:vAlign w:val="center"/>
          </w:tcPr>
          <w:p w:rsidR="00052E5B" w:rsidRDefault="00574A39">
            <w:pPr>
              <w:jc w:val="center"/>
            </w:pPr>
            <w:r>
              <w:rPr>
                <w:color w:val="000000"/>
                <w:sz w:val="24"/>
              </w:rPr>
              <w:t>600019</w:t>
            </w:r>
          </w:p>
        </w:tc>
        <w:tc>
          <w:tcPr>
            <w:tcW w:w="1980" w:type="dxa"/>
            <w:vAlign w:val="center"/>
          </w:tcPr>
          <w:p w:rsidR="00052E5B" w:rsidRDefault="00574A39">
            <w:pPr>
              <w:jc w:val="center"/>
            </w:pPr>
            <w:r>
              <w:rPr>
                <w:color w:val="000000"/>
                <w:sz w:val="24"/>
              </w:rPr>
              <w:t>宝钢股份</w:t>
            </w:r>
          </w:p>
        </w:tc>
        <w:tc>
          <w:tcPr>
            <w:tcW w:w="2880" w:type="dxa"/>
            <w:vAlign w:val="center"/>
          </w:tcPr>
          <w:p w:rsidR="00052E5B" w:rsidRDefault="00574A39">
            <w:pPr>
              <w:jc w:val="right"/>
            </w:pPr>
            <w:r>
              <w:rPr>
                <w:color w:val="000000"/>
                <w:sz w:val="24"/>
              </w:rPr>
              <w:t>4,992,148.00</w:t>
            </w:r>
          </w:p>
        </w:tc>
        <w:tc>
          <w:tcPr>
            <w:tcW w:w="1620" w:type="dxa"/>
            <w:vAlign w:val="center"/>
          </w:tcPr>
          <w:p w:rsidR="00052E5B" w:rsidRDefault="00574A39">
            <w:pPr>
              <w:jc w:val="right"/>
            </w:pPr>
            <w:r>
              <w:rPr>
                <w:color w:val="000000"/>
                <w:sz w:val="24"/>
              </w:rPr>
              <w:t>0.62</w:t>
            </w:r>
          </w:p>
        </w:tc>
      </w:tr>
      <w:tr w:rsidR="00052E5B">
        <w:tc>
          <w:tcPr>
            <w:tcW w:w="870" w:type="dxa"/>
            <w:vAlign w:val="center"/>
          </w:tcPr>
          <w:p w:rsidR="00052E5B" w:rsidRDefault="00574A39">
            <w:pPr>
              <w:jc w:val="center"/>
            </w:pPr>
            <w:r>
              <w:rPr>
                <w:color w:val="000000"/>
                <w:sz w:val="24"/>
              </w:rPr>
              <w:t>11</w:t>
            </w:r>
          </w:p>
        </w:tc>
        <w:tc>
          <w:tcPr>
            <w:tcW w:w="1650" w:type="dxa"/>
            <w:vAlign w:val="center"/>
          </w:tcPr>
          <w:p w:rsidR="00052E5B" w:rsidRDefault="00574A39">
            <w:pPr>
              <w:jc w:val="center"/>
            </w:pPr>
            <w:r>
              <w:rPr>
                <w:color w:val="000000"/>
                <w:sz w:val="24"/>
              </w:rPr>
              <w:t>601088</w:t>
            </w:r>
          </w:p>
        </w:tc>
        <w:tc>
          <w:tcPr>
            <w:tcW w:w="1980" w:type="dxa"/>
            <w:vAlign w:val="center"/>
          </w:tcPr>
          <w:p w:rsidR="00052E5B" w:rsidRDefault="00574A39">
            <w:pPr>
              <w:jc w:val="center"/>
            </w:pPr>
            <w:r>
              <w:rPr>
                <w:color w:val="000000"/>
                <w:sz w:val="24"/>
              </w:rPr>
              <w:t>中国神华</w:t>
            </w:r>
          </w:p>
        </w:tc>
        <w:tc>
          <w:tcPr>
            <w:tcW w:w="2880" w:type="dxa"/>
            <w:vAlign w:val="center"/>
          </w:tcPr>
          <w:p w:rsidR="00052E5B" w:rsidRDefault="00574A39">
            <w:pPr>
              <w:jc w:val="right"/>
            </w:pPr>
            <w:r>
              <w:rPr>
                <w:color w:val="000000"/>
                <w:sz w:val="24"/>
              </w:rPr>
              <w:t>4,690,603.16</w:t>
            </w:r>
          </w:p>
        </w:tc>
        <w:tc>
          <w:tcPr>
            <w:tcW w:w="1620" w:type="dxa"/>
            <w:vAlign w:val="center"/>
          </w:tcPr>
          <w:p w:rsidR="00052E5B" w:rsidRDefault="00574A39">
            <w:pPr>
              <w:jc w:val="right"/>
            </w:pPr>
            <w:r>
              <w:rPr>
                <w:color w:val="000000"/>
                <w:sz w:val="24"/>
              </w:rPr>
              <w:t>0.58</w:t>
            </w:r>
          </w:p>
        </w:tc>
      </w:tr>
      <w:tr w:rsidR="00052E5B">
        <w:tc>
          <w:tcPr>
            <w:tcW w:w="870" w:type="dxa"/>
            <w:vAlign w:val="center"/>
          </w:tcPr>
          <w:p w:rsidR="00052E5B" w:rsidRDefault="00574A39">
            <w:pPr>
              <w:jc w:val="center"/>
            </w:pPr>
            <w:r>
              <w:rPr>
                <w:color w:val="000000"/>
                <w:sz w:val="24"/>
              </w:rPr>
              <w:t>12</w:t>
            </w:r>
          </w:p>
        </w:tc>
        <w:tc>
          <w:tcPr>
            <w:tcW w:w="1650" w:type="dxa"/>
            <w:vAlign w:val="center"/>
          </w:tcPr>
          <w:p w:rsidR="00052E5B" w:rsidRDefault="00574A39">
            <w:pPr>
              <w:jc w:val="center"/>
            </w:pPr>
            <w:r>
              <w:rPr>
                <w:color w:val="000000"/>
                <w:sz w:val="24"/>
              </w:rPr>
              <w:t>600585</w:t>
            </w:r>
          </w:p>
        </w:tc>
        <w:tc>
          <w:tcPr>
            <w:tcW w:w="1980" w:type="dxa"/>
            <w:vAlign w:val="center"/>
          </w:tcPr>
          <w:p w:rsidR="00052E5B" w:rsidRDefault="00574A39">
            <w:pPr>
              <w:jc w:val="center"/>
            </w:pPr>
            <w:r>
              <w:rPr>
                <w:color w:val="000000"/>
                <w:sz w:val="24"/>
              </w:rPr>
              <w:t>海螺水泥</w:t>
            </w:r>
          </w:p>
        </w:tc>
        <w:tc>
          <w:tcPr>
            <w:tcW w:w="2880" w:type="dxa"/>
            <w:vAlign w:val="center"/>
          </w:tcPr>
          <w:p w:rsidR="00052E5B" w:rsidRDefault="00574A39">
            <w:pPr>
              <w:jc w:val="right"/>
            </w:pPr>
            <w:r>
              <w:rPr>
                <w:color w:val="000000"/>
                <w:sz w:val="24"/>
              </w:rPr>
              <w:t>4,639,701.00</w:t>
            </w:r>
          </w:p>
        </w:tc>
        <w:tc>
          <w:tcPr>
            <w:tcW w:w="1620" w:type="dxa"/>
            <w:vAlign w:val="center"/>
          </w:tcPr>
          <w:p w:rsidR="00052E5B" w:rsidRDefault="00574A39">
            <w:pPr>
              <w:jc w:val="right"/>
            </w:pPr>
            <w:r>
              <w:rPr>
                <w:color w:val="000000"/>
                <w:sz w:val="24"/>
              </w:rPr>
              <w:t>0.58</w:t>
            </w:r>
          </w:p>
        </w:tc>
      </w:tr>
      <w:tr w:rsidR="00052E5B">
        <w:tc>
          <w:tcPr>
            <w:tcW w:w="870" w:type="dxa"/>
            <w:vAlign w:val="center"/>
          </w:tcPr>
          <w:p w:rsidR="00052E5B" w:rsidRDefault="00574A39">
            <w:pPr>
              <w:jc w:val="center"/>
            </w:pPr>
            <w:r>
              <w:rPr>
                <w:color w:val="000000"/>
                <w:sz w:val="24"/>
              </w:rPr>
              <w:t>13</w:t>
            </w:r>
          </w:p>
        </w:tc>
        <w:tc>
          <w:tcPr>
            <w:tcW w:w="1650" w:type="dxa"/>
            <w:vAlign w:val="center"/>
          </w:tcPr>
          <w:p w:rsidR="00052E5B" w:rsidRDefault="00574A39">
            <w:pPr>
              <w:jc w:val="center"/>
            </w:pPr>
            <w:r>
              <w:rPr>
                <w:color w:val="000000"/>
                <w:sz w:val="24"/>
              </w:rPr>
              <w:t>002572</w:t>
            </w:r>
          </w:p>
        </w:tc>
        <w:tc>
          <w:tcPr>
            <w:tcW w:w="1980" w:type="dxa"/>
            <w:vAlign w:val="center"/>
          </w:tcPr>
          <w:p w:rsidR="00052E5B" w:rsidRDefault="00574A39">
            <w:pPr>
              <w:jc w:val="center"/>
            </w:pPr>
            <w:r>
              <w:rPr>
                <w:color w:val="000000"/>
                <w:sz w:val="24"/>
              </w:rPr>
              <w:t>索菲亚</w:t>
            </w:r>
          </w:p>
        </w:tc>
        <w:tc>
          <w:tcPr>
            <w:tcW w:w="2880" w:type="dxa"/>
            <w:vAlign w:val="center"/>
          </w:tcPr>
          <w:p w:rsidR="00052E5B" w:rsidRDefault="00574A39">
            <w:pPr>
              <w:jc w:val="right"/>
            </w:pPr>
            <w:r>
              <w:rPr>
                <w:color w:val="000000"/>
                <w:sz w:val="24"/>
              </w:rPr>
              <w:t>4,323,470.36</w:t>
            </w:r>
          </w:p>
        </w:tc>
        <w:tc>
          <w:tcPr>
            <w:tcW w:w="1620" w:type="dxa"/>
            <w:vAlign w:val="center"/>
          </w:tcPr>
          <w:p w:rsidR="00052E5B" w:rsidRDefault="00574A39">
            <w:pPr>
              <w:jc w:val="right"/>
            </w:pPr>
            <w:r>
              <w:rPr>
                <w:color w:val="000000"/>
                <w:sz w:val="24"/>
              </w:rPr>
              <w:t>0.54</w:t>
            </w:r>
          </w:p>
        </w:tc>
      </w:tr>
      <w:tr w:rsidR="00052E5B">
        <w:tc>
          <w:tcPr>
            <w:tcW w:w="870" w:type="dxa"/>
            <w:vAlign w:val="center"/>
          </w:tcPr>
          <w:p w:rsidR="00052E5B" w:rsidRDefault="00574A39">
            <w:pPr>
              <w:jc w:val="center"/>
            </w:pPr>
            <w:r>
              <w:rPr>
                <w:color w:val="000000"/>
                <w:sz w:val="24"/>
              </w:rPr>
              <w:t>14</w:t>
            </w:r>
          </w:p>
        </w:tc>
        <w:tc>
          <w:tcPr>
            <w:tcW w:w="1650" w:type="dxa"/>
            <w:vAlign w:val="center"/>
          </w:tcPr>
          <w:p w:rsidR="00052E5B" w:rsidRDefault="00574A39">
            <w:pPr>
              <w:jc w:val="center"/>
            </w:pPr>
            <w:r>
              <w:rPr>
                <w:color w:val="000000"/>
                <w:sz w:val="24"/>
              </w:rPr>
              <w:t>002271</w:t>
            </w:r>
          </w:p>
        </w:tc>
        <w:tc>
          <w:tcPr>
            <w:tcW w:w="1980" w:type="dxa"/>
            <w:vAlign w:val="center"/>
          </w:tcPr>
          <w:p w:rsidR="00052E5B" w:rsidRDefault="00574A39">
            <w:pPr>
              <w:jc w:val="center"/>
            </w:pPr>
            <w:r>
              <w:rPr>
                <w:color w:val="000000"/>
                <w:sz w:val="24"/>
              </w:rPr>
              <w:t>东方雨虹</w:t>
            </w:r>
          </w:p>
        </w:tc>
        <w:tc>
          <w:tcPr>
            <w:tcW w:w="2880" w:type="dxa"/>
            <w:vAlign w:val="center"/>
          </w:tcPr>
          <w:p w:rsidR="00052E5B" w:rsidRDefault="00574A39">
            <w:pPr>
              <w:jc w:val="right"/>
            </w:pPr>
            <w:r>
              <w:rPr>
                <w:color w:val="000000"/>
                <w:sz w:val="24"/>
              </w:rPr>
              <w:t>4,270,467.75</w:t>
            </w:r>
          </w:p>
        </w:tc>
        <w:tc>
          <w:tcPr>
            <w:tcW w:w="1620" w:type="dxa"/>
            <w:vAlign w:val="center"/>
          </w:tcPr>
          <w:p w:rsidR="00052E5B" w:rsidRDefault="00574A39">
            <w:pPr>
              <w:jc w:val="right"/>
            </w:pPr>
            <w:r>
              <w:rPr>
                <w:color w:val="000000"/>
                <w:sz w:val="24"/>
              </w:rPr>
              <w:t>0.53</w:t>
            </w:r>
          </w:p>
        </w:tc>
      </w:tr>
      <w:tr w:rsidR="00052E5B">
        <w:tc>
          <w:tcPr>
            <w:tcW w:w="870" w:type="dxa"/>
            <w:vAlign w:val="center"/>
          </w:tcPr>
          <w:p w:rsidR="00052E5B" w:rsidRDefault="00574A39">
            <w:pPr>
              <w:jc w:val="center"/>
            </w:pPr>
            <w:r>
              <w:rPr>
                <w:color w:val="000000"/>
                <w:sz w:val="24"/>
              </w:rPr>
              <w:t>15</w:t>
            </w:r>
          </w:p>
        </w:tc>
        <w:tc>
          <w:tcPr>
            <w:tcW w:w="1650" w:type="dxa"/>
            <w:vAlign w:val="center"/>
          </w:tcPr>
          <w:p w:rsidR="00052E5B" w:rsidRDefault="00574A39">
            <w:pPr>
              <w:jc w:val="center"/>
            </w:pPr>
            <w:r>
              <w:rPr>
                <w:color w:val="000000"/>
                <w:sz w:val="24"/>
              </w:rPr>
              <w:t>002081</w:t>
            </w:r>
          </w:p>
        </w:tc>
        <w:tc>
          <w:tcPr>
            <w:tcW w:w="1980" w:type="dxa"/>
            <w:vAlign w:val="center"/>
          </w:tcPr>
          <w:p w:rsidR="00052E5B" w:rsidRDefault="00574A39">
            <w:pPr>
              <w:jc w:val="center"/>
            </w:pPr>
            <w:r>
              <w:rPr>
                <w:color w:val="000000"/>
                <w:sz w:val="24"/>
              </w:rPr>
              <w:t>金螳螂</w:t>
            </w:r>
          </w:p>
        </w:tc>
        <w:tc>
          <w:tcPr>
            <w:tcW w:w="2880" w:type="dxa"/>
            <w:vAlign w:val="center"/>
          </w:tcPr>
          <w:p w:rsidR="00052E5B" w:rsidRDefault="00574A39">
            <w:pPr>
              <w:jc w:val="right"/>
            </w:pPr>
            <w:r>
              <w:rPr>
                <w:color w:val="000000"/>
                <w:sz w:val="24"/>
              </w:rPr>
              <w:t>4,266,223.00</w:t>
            </w:r>
          </w:p>
        </w:tc>
        <w:tc>
          <w:tcPr>
            <w:tcW w:w="1620" w:type="dxa"/>
            <w:vAlign w:val="center"/>
          </w:tcPr>
          <w:p w:rsidR="00052E5B" w:rsidRDefault="00574A39">
            <w:pPr>
              <w:jc w:val="right"/>
            </w:pPr>
            <w:r>
              <w:rPr>
                <w:color w:val="000000"/>
                <w:sz w:val="24"/>
              </w:rPr>
              <w:t>0.53</w:t>
            </w:r>
          </w:p>
        </w:tc>
      </w:tr>
      <w:tr w:rsidR="00052E5B">
        <w:tc>
          <w:tcPr>
            <w:tcW w:w="870" w:type="dxa"/>
            <w:vAlign w:val="center"/>
          </w:tcPr>
          <w:p w:rsidR="00052E5B" w:rsidRDefault="00574A39">
            <w:pPr>
              <w:jc w:val="center"/>
            </w:pPr>
            <w:r>
              <w:rPr>
                <w:color w:val="000000"/>
                <w:sz w:val="24"/>
              </w:rPr>
              <w:t>16</w:t>
            </w:r>
          </w:p>
        </w:tc>
        <w:tc>
          <w:tcPr>
            <w:tcW w:w="1650" w:type="dxa"/>
            <w:vAlign w:val="center"/>
          </w:tcPr>
          <w:p w:rsidR="00052E5B" w:rsidRDefault="00574A39">
            <w:pPr>
              <w:jc w:val="center"/>
            </w:pPr>
            <w:r>
              <w:rPr>
                <w:color w:val="000000"/>
                <w:sz w:val="24"/>
              </w:rPr>
              <w:t>300059</w:t>
            </w:r>
          </w:p>
        </w:tc>
        <w:tc>
          <w:tcPr>
            <w:tcW w:w="1980" w:type="dxa"/>
            <w:vAlign w:val="center"/>
          </w:tcPr>
          <w:p w:rsidR="00052E5B" w:rsidRDefault="00574A39">
            <w:pPr>
              <w:jc w:val="center"/>
            </w:pPr>
            <w:r>
              <w:rPr>
                <w:color w:val="000000"/>
                <w:sz w:val="24"/>
              </w:rPr>
              <w:t>东方财富</w:t>
            </w:r>
          </w:p>
        </w:tc>
        <w:tc>
          <w:tcPr>
            <w:tcW w:w="2880" w:type="dxa"/>
            <w:vAlign w:val="center"/>
          </w:tcPr>
          <w:p w:rsidR="00052E5B" w:rsidRDefault="00574A39">
            <w:pPr>
              <w:jc w:val="right"/>
            </w:pPr>
            <w:r>
              <w:rPr>
                <w:color w:val="000000"/>
                <w:sz w:val="24"/>
              </w:rPr>
              <w:t>4,153,047.56</w:t>
            </w:r>
          </w:p>
        </w:tc>
        <w:tc>
          <w:tcPr>
            <w:tcW w:w="1620" w:type="dxa"/>
            <w:vAlign w:val="center"/>
          </w:tcPr>
          <w:p w:rsidR="00052E5B" w:rsidRDefault="00574A39">
            <w:pPr>
              <w:jc w:val="right"/>
            </w:pPr>
            <w:r>
              <w:rPr>
                <w:color w:val="000000"/>
                <w:sz w:val="24"/>
              </w:rPr>
              <w:t>0.52</w:t>
            </w:r>
          </w:p>
        </w:tc>
      </w:tr>
      <w:tr w:rsidR="00052E5B">
        <w:tc>
          <w:tcPr>
            <w:tcW w:w="870" w:type="dxa"/>
            <w:vAlign w:val="center"/>
          </w:tcPr>
          <w:p w:rsidR="00052E5B" w:rsidRDefault="00574A39">
            <w:pPr>
              <w:jc w:val="center"/>
            </w:pPr>
            <w:r>
              <w:rPr>
                <w:color w:val="000000"/>
                <w:sz w:val="24"/>
              </w:rPr>
              <w:t>17</w:t>
            </w:r>
          </w:p>
        </w:tc>
        <w:tc>
          <w:tcPr>
            <w:tcW w:w="1650" w:type="dxa"/>
            <w:vAlign w:val="center"/>
          </w:tcPr>
          <w:p w:rsidR="00052E5B" w:rsidRDefault="00574A39">
            <w:pPr>
              <w:jc w:val="center"/>
            </w:pPr>
            <w:r>
              <w:rPr>
                <w:color w:val="000000"/>
                <w:sz w:val="24"/>
              </w:rPr>
              <w:t>002460</w:t>
            </w:r>
          </w:p>
        </w:tc>
        <w:tc>
          <w:tcPr>
            <w:tcW w:w="1980" w:type="dxa"/>
            <w:vAlign w:val="center"/>
          </w:tcPr>
          <w:p w:rsidR="00052E5B" w:rsidRDefault="00574A39">
            <w:pPr>
              <w:jc w:val="center"/>
            </w:pPr>
            <w:r>
              <w:rPr>
                <w:color w:val="000000"/>
                <w:sz w:val="24"/>
              </w:rPr>
              <w:t>赣锋锂业</w:t>
            </w:r>
          </w:p>
        </w:tc>
        <w:tc>
          <w:tcPr>
            <w:tcW w:w="2880" w:type="dxa"/>
            <w:vAlign w:val="center"/>
          </w:tcPr>
          <w:p w:rsidR="00052E5B" w:rsidRDefault="00574A39">
            <w:pPr>
              <w:jc w:val="right"/>
            </w:pPr>
            <w:r>
              <w:rPr>
                <w:color w:val="000000"/>
                <w:sz w:val="24"/>
              </w:rPr>
              <w:t>4,150,857.55</w:t>
            </w:r>
          </w:p>
        </w:tc>
        <w:tc>
          <w:tcPr>
            <w:tcW w:w="1620" w:type="dxa"/>
            <w:vAlign w:val="center"/>
          </w:tcPr>
          <w:p w:rsidR="00052E5B" w:rsidRDefault="00574A39">
            <w:pPr>
              <w:jc w:val="right"/>
            </w:pPr>
            <w:r>
              <w:rPr>
                <w:color w:val="000000"/>
                <w:sz w:val="24"/>
              </w:rPr>
              <w:t>0.52</w:t>
            </w:r>
          </w:p>
        </w:tc>
      </w:tr>
      <w:tr w:rsidR="00052E5B">
        <w:tc>
          <w:tcPr>
            <w:tcW w:w="870" w:type="dxa"/>
            <w:vAlign w:val="center"/>
          </w:tcPr>
          <w:p w:rsidR="00052E5B" w:rsidRDefault="00574A39">
            <w:pPr>
              <w:jc w:val="center"/>
            </w:pPr>
            <w:r>
              <w:rPr>
                <w:color w:val="000000"/>
                <w:sz w:val="24"/>
              </w:rPr>
              <w:t>18</w:t>
            </w:r>
          </w:p>
        </w:tc>
        <w:tc>
          <w:tcPr>
            <w:tcW w:w="1650" w:type="dxa"/>
            <w:vAlign w:val="center"/>
          </w:tcPr>
          <w:p w:rsidR="00052E5B" w:rsidRDefault="00574A39">
            <w:pPr>
              <w:jc w:val="center"/>
            </w:pPr>
            <w:r>
              <w:rPr>
                <w:color w:val="000000"/>
                <w:sz w:val="24"/>
              </w:rPr>
              <w:t>300070</w:t>
            </w:r>
          </w:p>
        </w:tc>
        <w:tc>
          <w:tcPr>
            <w:tcW w:w="1980" w:type="dxa"/>
            <w:vAlign w:val="center"/>
          </w:tcPr>
          <w:p w:rsidR="00052E5B" w:rsidRDefault="00574A39">
            <w:pPr>
              <w:jc w:val="center"/>
            </w:pPr>
            <w:r>
              <w:rPr>
                <w:color w:val="000000"/>
                <w:sz w:val="24"/>
              </w:rPr>
              <w:t>碧水源</w:t>
            </w:r>
          </w:p>
        </w:tc>
        <w:tc>
          <w:tcPr>
            <w:tcW w:w="2880" w:type="dxa"/>
            <w:vAlign w:val="center"/>
          </w:tcPr>
          <w:p w:rsidR="00052E5B" w:rsidRDefault="00574A39">
            <w:pPr>
              <w:jc w:val="right"/>
            </w:pPr>
            <w:r>
              <w:rPr>
                <w:color w:val="000000"/>
                <w:sz w:val="24"/>
              </w:rPr>
              <w:t>4,142,712.00</w:t>
            </w:r>
          </w:p>
        </w:tc>
        <w:tc>
          <w:tcPr>
            <w:tcW w:w="1620" w:type="dxa"/>
            <w:vAlign w:val="center"/>
          </w:tcPr>
          <w:p w:rsidR="00052E5B" w:rsidRDefault="00574A39">
            <w:pPr>
              <w:jc w:val="right"/>
            </w:pPr>
            <w:r>
              <w:rPr>
                <w:color w:val="000000"/>
                <w:sz w:val="24"/>
              </w:rPr>
              <w:t>0.52</w:t>
            </w:r>
          </w:p>
        </w:tc>
      </w:tr>
      <w:tr w:rsidR="00052E5B">
        <w:tc>
          <w:tcPr>
            <w:tcW w:w="870" w:type="dxa"/>
            <w:vAlign w:val="center"/>
          </w:tcPr>
          <w:p w:rsidR="00052E5B" w:rsidRDefault="00574A39">
            <w:pPr>
              <w:jc w:val="center"/>
            </w:pPr>
            <w:r>
              <w:rPr>
                <w:color w:val="000000"/>
                <w:sz w:val="24"/>
              </w:rPr>
              <w:t>19</w:t>
            </w:r>
          </w:p>
        </w:tc>
        <w:tc>
          <w:tcPr>
            <w:tcW w:w="1650" w:type="dxa"/>
            <w:vAlign w:val="center"/>
          </w:tcPr>
          <w:p w:rsidR="00052E5B" w:rsidRDefault="00574A39">
            <w:pPr>
              <w:jc w:val="center"/>
            </w:pPr>
            <w:r>
              <w:rPr>
                <w:color w:val="000000"/>
                <w:sz w:val="24"/>
              </w:rPr>
              <w:t>000002</w:t>
            </w:r>
          </w:p>
        </w:tc>
        <w:tc>
          <w:tcPr>
            <w:tcW w:w="1980" w:type="dxa"/>
            <w:vAlign w:val="center"/>
          </w:tcPr>
          <w:p w:rsidR="00052E5B" w:rsidRDefault="00574A39">
            <w:pPr>
              <w:jc w:val="center"/>
            </w:pPr>
            <w:r>
              <w:rPr>
                <w:color w:val="000000"/>
                <w:sz w:val="24"/>
              </w:rPr>
              <w:t>万科</w:t>
            </w:r>
            <w:r>
              <w:rPr>
                <w:color w:val="000000"/>
                <w:sz w:val="24"/>
              </w:rPr>
              <w:t>A</w:t>
            </w:r>
          </w:p>
        </w:tc>
        <w:tc>
          <w:tcPr>
            <w:tcW w:w="2880" w:type="dxa"/>
            <w:vAlign w:val="center"/>
          </w:tcPr>
          <w:p w:rsidR="00052E5B" w:rsidRDefault="00574A39">
            <w:pPr>
              <w:jc w:val="right"/>
            </w:pPr>
            <w:r>
              <w:rPr>
                <w:color w:val="000000"/>
                <w:sz w:val="24"/>
              </w:rPr>
              <w:t>4,139,752.00</w:t>
            </w:r>
          </w:p>
        </w:tc>
        <w:tc>
          <w:tcPr>
            <w:tcW w:w="1620" w:type="dxa"/>
            <w:vAlign w:val="center"/>
          </w:tcPr>
          <w:p w:rsidR="00052E5B" w:rsidRDefault="00574A39">
            <w:pPr>
              <w:jc w:val="right"/>
            </w:pPr>
            <w:r>
              <w:rPr>
                <w:color w:val="000000"/>
                <w:sz w:val="24"/>
              </w:rPr>
              <w:t>0.52</w:t>
            </w:r>
          </w:p>
        </w:tc>
      </w:tr>
      <w:tr w:rsidR="00052E5B">
        <w:tc>
          <w:tcPr>
            <w:tcW w:w="870" w:type="dxa"/>
            <w:vAlign w:val="center"/>
          </w:tcPr>
          <w:p w:rsidR="00052E5B" w:rsidRDefault="00574A39">
            <w:pPr>
              <w:jc w:val="center"/>
            </w:pPr>
            <w:r>
              <w:rPr>
                <w:color w:val="000000"/>
                <w:sz w:val="24"/>
              </w:rPr>
              <w:t>20</w:t>
            </w:r>
          </w:p>
        </w:tc>
        <w:tc>
          <w:tcPr>
            <w:tcW w:w="1650" w:type="dxa"/>
            <w:vAlign w:val="center"/>
          </w:tcPr>
          <w:p w:rsidR="00052E5B" w:rsidRDefault="00574A39">
            <w:pPr>
              <w:jc w:val="center"/>
            </w:pPr>
            <w:r>
              <w:rPr>
                <w:color w:val="000000"/>
                <w:sz w:val="24"/>
              </w:rPr>
              <w:t>002179</w:t>
            </w:r>
          </w:p>
        </w:tc>
        <w:tc>
          <w:tcPr>
            <w:tcW w:w="1980" w:type="dxa"/>
            <w:vAlign w:val="center"/>
          </w:tcPr>
          <w:p w:rsidR="00052E5B" w:rsidRDefault="00574A39">
            <w:pPr>
              <w:jc w:val="center"/>
            </w:pPr>
            <w:r>
              <w:rPr>
                <w:color w:val="000000"/>
                <w:sz w:val="24"/>
              </w:rPr>
              <w:t>中航光电</w:t>
            </w:r>
          </w:p>
        </w:tc>
        <w:tc>
          <w:tcPr>
            <w:tcW w:w="2880" w:type="dxa"/>
            <w:vAlign w:val="center"/>
          </w:tcPr>
          <w:p w:rsidR="00052E5B" w:rsidRDefault="00574A39">
            <w:pPr>
              <w:jc w:val="right"/>
            </w:pPr>
            <w:r>
              <w:rPr>
                <w:color w:val="000000"/>
                <w:sz w:val="24"/>
              </w:rPr>
              <w:t>3,862,827.00</w:t>
            </w:r>
          </w:p>
        </w:tc>
        <w:tc>
          <w:tcPr>
            <w:tcW w:w="1620" w:type="dxa"/>
            <w:vAlign w:val="center"/>
          </w:tcPr>
          <w:p w:rsidR="00052E5B" w:rsidRDefault="00574A39">
            <w:pPr>
              <w:jc w:val="right"/>
            </w:pPr>
            <w:r>
              <w:rPr>
                <w:color w:val="000000"/>
                <w:sz w:val="24"/>
              </w:rPr>
              <w:t>0.48</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color w:val="000000"/>
          <w:szCs w:val="21"/>
        </w:rPr>
      </w:pPr>
      <w:r w:rsidRPr="007F174D">
        <w:rPr>
          <w:kern w:val="0"/>
          <w:sz w:val="24"/>
        </w:rPr>
        <w:t>注：</w:t>
      </w:r>
      <w:r w:rsidRPr="007F174D">
        <w:rPr>
          <w:kern w:val="0"/>
          <w:sz w:val="24"/>
        </w:rPr>
        <w:t>“</w:t>
      </w:r>
      <w:r w:rsidRPr="007F174D">
        <w:rPr>
          <w:kern w:val="0"/>
          <w:sz w:val="24"/>
        </w:rPr>
        <w:t>本期累计买入金额</w:t>
      </w:r>
      <w:r w:rsidRPr="007F174D">
        <w:rPr>
          <w:kern w:val="0"/>
          <w:sz w:val="24"/>
        </w:rPr>
        <w:t>”</w:t>
      </w:r>
      <w:r w:rsidRPr="007F174D">
        <w:rPr>
          <w:kern w:val="0"/>
          <w:sz w:val="24"/>
        </w:rPr>
        <w:t>按买入成交金额（成交单价乘以成交数量）填列，不考虑相关交易费用。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8.4.2</w:t>
      </w:r>
      <w:r w:rsidRPr="0091476E">
        <w:rPr>
          <w:rFonts w:eastAsiaTheme="minorEastAsia" w:hint="eastAsia"/>
          <w:b/>
          <w:sz w:val="24"/>
        </w:rPr>
        <w:t>累计卖出金额超出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本期累计卖出金额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052E5B">
        <w:tc>
          <w:tcPr>
            <w:tcW w:w="870" w:type="dxa"/>
            <w:vAlign w:val="center"/>
          </w:tcPr>
          <w:p w:rsidR="00052E5B" w:rsidRDefault="00574A39">
            <w:pPr>
              <w:jc w:val="center"/>
            </w:pPr>
            <w:r>
              <w:rPr>
                <w:color w:val="000000"/>
                <w:sz w:val="24"/>
              </w:rPr>
              <w:t>1</w:t>
            </w:r>
          </w:p>
        </w:tc>
        <w:tc>
          <w:tcPr>
            <w:tcW w:w="1650" w:type="dxa"/>
            <w:vAlign w:val="center"/>
          </w:tcPr>
          <w:p w:rsidR="00052E5B" w:rsidRDefault="00574A39">
            <w:pPr>
              <w:jc w:val="center"/>
            </w:pPr>
            <w:r>
              <w:rPr>
                <w:color w:val="000000"/>
                <w:sz w:val="24"/>
              </w:rPr>
              <w:t>688981</w:t>
            </w:r>
          </w:p>
        </w:tc>
        <w:tc>
          <w:tcPr>
            <w:tcW w:w="1980" w:type="dxa"/>
            <w:vAlign w:val="center"/>
          </w:tcPr>
          <w:p w:rsidR="00052E5B" w:rsidRDefault="00574A39">
            <w:pPr>
              <w:jc w:val="center"/>
            </w:pPr>
            <w:r>
              <w:rPr>
                <w:color w:val="000000"/>
                <w:sz w:val="24"/>
              </w:rPr>
              <w:t>中芯国际</w:t>
            </w:r>
          </w:p>
        </w:tc>
        <w:tc>
          <w:tcPr>
            <w:tcW w:w="2880" w:type="dxa"/>
            <w:vAlign w:val="center"/>
          </w:tcPr>
          <w:p w:rsidR="00052E5B" w:rsidRDefault="00574A39">
            <w:pPr>
              <w:jc w:val="right"/>
            </w:pPr>
            <w:r>
              <w:rPr>
                <w:color w:val="000000"/>
                <w:sz w:val="24"/>
              </w:rPr>
              <w:t>21,293,317.93</w:t>
            </w:r>
          </w:p>
        </w:tc>
        <w:tc>
          <w:tcPr>
            <w:tcW w:w="1620" w:type="dxa"/>
            <w:vAlign w:val="center"/>
          </w:tcPr>
          <w:p w:rsidR="00052E5B" w:rsidRDefault="00574A39">
            <w:pPr>
              <w:jc w:val="right"/>
            </w:pPr>
            <w:r>
              <w:rPr>
                <w:color w:val="000000"/>
                <w:sz w:val="24"/>
              </w:rPr>
              <w:t>2.66</w:t>
            </w:r>
          </w:p>
        </w:tc>
      </w:tr>
      <w:tr w:rsidR="00052E5B">
        <w:tc>
          <w:tcPr>
            <w:tcW w:w="870" w:type="dxa"/>
            <w:vAlign w:val="center"/>
          </w:tcPr>
          <w:p w:rsidR="00052E5B" w:rsidRDefault="00574A39">
            <w:pPr>
              <w:jc w:val="center"/>
            </w:pPr>
            <w:r>
              <w:rPr>
                <w:color w:val="000000"/>
                <w:sz w:val="24"/>
              </w:rPr>
              <w:t>2</w:t>
            </w:r>
          </w:p>
        </w:tc>
        <w:tc>
          <w:tcPr>
            <w:tcW w:w="1650" w:type="dxa"/>
            <w:vAlign w:val="center"/>
          </w:tcPr>
          <w:p w:rsidR="00052E5B" w:rsidRDefault="00574A39">
            <w:pPr>
              <w:jc w:val="center"/>
            </w:pPr>
            <w:r>
              <w:rPr>
                <w:color w:val="000000"/>
                <w:sz w:val="24"/>
              </w:rPr>
              <w:t>601288</w:t>
            </w:r>
          </w:p>
        </w:tc>
        <w:tc>
          <w:tcPr>
            <w:tcW w:w="1980" w:type="dxa"/>
            <w:vAlign w:val="center"/>
          </w:tcPr>
          <w:p w:rsidR="00052E5B" w:rsidRDefault="00574A39">
            <w:pPr>
              <w:jc w:val="center"/>
            </w:pPr>
            <w:r>
              <w:rPr>
                <w:color w:val="000000"/>
                <w:sz w:val="24"/>
              </w:rPr>
              <w:t>农业银行</w:t>
            </w:r>
          </w:p>
        </w:tc>
        <w:tc>
          <w:tcPr>
            <w:tcW w:w="2880" w:type="dxa"/>
            <w:vAlign w:val="center"/>
          </w:tcPr>
          <w:p w:rsidR="00052E5B" w:rsidRDefault="00574A39">
            <w:pPr>
              <w:jc w:val="right"/>
            </w:pPr>
            <w:r>
              <w:rPr>
                <w:color w:val="000000"/>
                <w:sz w:val="24"/>
              </w:rPr>
              <w:t>10,777,711.00</w:t>
            </w:r>
          </w:p>
        </w:tc>
        <w:tc>
          <w:tcPr>
            <w:tcW w:w="1620" w:type="dxa"/>
            <w:vAlign w:val="center"/>
          </w:tcPr>
          <w:p w:rsidR="00052E5B" w:rsidRDefault="00574A39">
            <w:pPr>
              <w:jc w:val="right"/>
            </w:pPr>
            <w:r>
              <w:rPr>
                <w:color w:val="000000"/>
                <w:sz w:val="24"/>
              </w:rPr>
              <w:t>1.34</w:t>
            </w:r>
          </w:p>
        </w:tc>
      </w:tr>
      <w:tr w:rsidR="00052E5B">
        <w:tc>
          <w:tcPr>
            <w:tcW w:w="870" w:type="dxa"/>
            <w:vAlign w:val="center"/>
          </w:tcPr>
          <w:p w:rsidR="00052E5B" w:rsidRDefault="00574A39">
            <w:pPr>
              <w:jc w:val="center"/>
            </w:pPr>
            <w:r>
              <w:rPr>
                <w:color w:val="000000"/>
                <w:sz w:val="24"/>
              </w:rPr>
              <w:t>3</w:t>
            </w:r>
          </w:p>
        </w:tc>
        <w:tc>
          <w:tcPr>
            <w:tcW w:w="1650" w:type="dxa"/>
            <w:vAlign w:val="center"/>
          </w:tcPr>
          <w:p w:rsidR="00052E5B" w:rsidRDefault="00574A39">
            <w:pPr>
              <w:jc w:val="center"/>
            </w:pPr>
            <w:r>
              <w:rPr>
                <w:color w:val="000000"/>
                <w:sz w:val="24"/>
              </w:rPr>
              <w:t>603160</w:t>
            </w:r>
          </w:p>
        </w:tc>
        <w:tc>
          <w:tcPr>
            <w:tcW w:w="1980" w:type="dxa"/>
            <w:vAlign w:val="center"/>
          </w:tcPr>
          <w:p w:rsidR="00052E5B" w:rsidRDefault="00574A39">
            <w:pPr>
              <w:jc w:val="center"/>
            </w:pPr>
            <w:r>
              <w:rPr>
                <w:color w:val="000000"/>
                <w:sz w:val="24"/>
              </w:rPr>
              <w:t>汇顶科技</w:t>
            </w:r>
          </w:p>
        </w:tc>
        <w:tc>
          <w:tcPr>
            <w:tcW w:w="2880" w:type="dxa"/>
            <w:vAlign w:val="center"/>
          </w:tcPr>
          <w:p w:rsidR="00052E5B" w:rsidRDefault="00574A39">
            <w:pPr>
              <w:jc w:val="right"/>
            </w:pPr>
            <w:r>
              <w:rPr>
                <w:color w:val="000000"/>
                <w:sz w:val="24"/>
              </w:rPr>
              <w:t>9,816,626.00</w:t>
            </w:r>
          </w:p>
        </w:tc>
        <w:tc>
          <w:tcPr>
            <w:tcW w:w="1620" w:type="dxa"/>
            <w:vAlign w:val="center"/>
          </w:tcPr>
          <w:p w:rsidR="00052E5B" w:rsidRDefault="00574A39">
            <w:pPr>
              <w:jc w:val="right"/>
            </w:pPr>
            <w:r>
              <w:rPr>
                <w:color w:val="000000"/>
                <w:sz w:val="24"/>
              </w:rPr>
              <w:t>1.22</w:t>
            </w:r>
          </w:p>
        </w:tc>
      </w:tr>
      <w:tr w:rsidR="00052E5B">
        <w:tc>
          <w:tcPr>
            <w:tcW w:w="870" w:type="dxa"/>
            <w:vAlign w:val="center"/>
          </w:tcPr>
          <w:p w:rsidR="00052E5B" w:rsidRDefault="00574A39">
            <w:pPr>
              <w:jc w:val="center"/>
            </w:pPr>
            <w:r>
              <w:rPr>
                <w:color w:val="000000"/>
                <w:sz w:val="24"/>
              </w:rPr>
              <w:t>4</w:t>
            </w:r>
          </w:p>
        </w:tc>
        <w:tc>
          <w:tcPr>
            <w:tcW w:w="1650" w:type="dxa"/>
            <w:vAlign w:val="center"/>
          </w:tcPr>
          <w:p w:rsidR="00052E5B" w:rsidRDefault="00574A39">
            <w:pPr>
              <w:jc w:val="center"/>
            </w:pPr>
            <w:r>
              <w:rPr>
                <w:color w:val="000000"/>
                <w:sz w:val="24"/>
              </w:rPr>
              <w:t>601628</w:t>
            </w:r>
          </w:p>
        </w:tc>
        <w:tc>
          <w:tcPr>
            <w:tcW w:w="1980" w:type="dxa"/>
            <w:vAlign w:val="center"/>
          </w:tcPr>
          <w:p w:rsidR="00052E5B" w:rsidRDefault="00574A39">
            <w:pPr>
              <w:jc w:val="center"/>
            </w:pPr>
            <w:r>
              <w:rPr>
                <w:color w:val="000000"/>
                <w:sz w:val="24"/>
              </w:rPr>
              <w:t>中国人寿</w:t>
            </w:r>
          </w:p>
        </w:tc>
        <w:tc>
          <w:tcPr>
            <w:tcW w:w="2880" w:type="dxa"/>
            <w:vAlign w:val="center"/>
          </w:tcPr>
          <w:p w:rsidR="00052E5B" w:rsidRDefault="00574A39">
            <w:pPr>
              <w:jc w:val="right"/>
            </w:pPr>
            <w:r>
              <w:rPr>
                <w:color w:val="000000"/>
                <w:sz w:val="24"/>
              </w:rPr>
              <w:t>9,753,964.00</w:t>
            </w:r>
          </w:p>
        </w:tc>
        <w:tc>
          <w:tcPr>
            <w:tcW w:w="1620" w:type="dxa"/>
            <w:vAlign w:val="center"/>
          </w:tcPr>
          <w:p w:rsidR="00052E5B" w:rsidRDefault="00574A39">
            <w:pPr>
              <w:jc w:val="right"/>
            </w:pPr>
            <w:r>
              <w:rPr>
                <w:color w:val="000000"/>
                <w:sz w:val="24"/>
              </w:rPr>
              <w:t>1.22</w:t>
            </w:r>
          </w:p>
        </w:tc>
      </w:tr>
      <w:tr w:rsidR="00052E5B">
        <w:tc>
          <w:tcPr>
            <w:tcW w:w="870" w:type="dxa"/>
            <w:vAlign w:val="center"/>
          </w:tcPr>
          <w:p w:rsidR="00052E5B" w:rsidRDefault="00574A39">
            <w:pPr>
              <w:jc w:val="center"/>
            </w:pPr>
            <w:r>
              <w:rPr>
                <w:color w:val="000000"/>
                <w:sz w:val="24"/>
              </w:rPr>
              <w:t>5</w:t>
            </w:r>
          </w:p>
        </w:tc>
        <w:tc>
          <w:tcPr>
            <w:tcW w:w="1650" w:type="dxa"/>
            <w:vAlign w:val="center"/>
          </w:tcPr>
          <w:p w:rsidR="00052E5B" w:rsidRDefault="00574A39">
            <w:pPr>
              <w:jc w:val="center"/>
            </w:pPr>
            <w:r>
              <w:rPr>
                <w:color w:val="000000"/>
                <w:sz w:val="24"/>
              </w:rPr>
              <w:t>600048</w:t>
            </w:r>
          </w:p>
        </w:tc>
        <w:tc>
          <w:tcPr>
            <w:tcW w:w="1980" w:type="dxa"/>
            <w:vAlign w:val="center"/>
          </w:tcPr>
          <w:p w:rsidR="00052E5B" w:rsidRDefault="00574A39">
            <w:pPr>
              <w:jc w:val="center"/>
            </w:pPr>
            <w:r>
              <w:rPr>
                <w:color w:val="000000"/>
                <w:sz w:val="24"/>
              </w:rPr>
              <w:t>保利地产</w:t>
            </w:r>
          </w:p>
        </w:tc>
        <w:tc>
          <w:tcPr>
            <w:tcW w:w="2880" w:type="dxa"/>
            <w:vAlign w:val="center"/>
          </w:tcPr>
          <w:p w:rsidR="00052E5B" w:rsidRDefault="00574A39">
            <w:pPr>
              <w:jc w:val="right"/>
            </w:pPr>
            <w:r>
              <w:rPr>
                <w:color w:val="000000"/>
                <w:sz w:val="24"/>
              </w:rPr>
              <w:t>8,685,620.00</w:t>
            </w:r>
          </w:p>
        </w:tc>
        <w:tc>
          <w:tcPr>
            <w:tcW w:w="1620" w:type="dxa"/>
            <w:vAlign w:val="center"/>
          </w:tcPr>
          <w:p w:rsidR="00052E5B" w:rsidRDefault="00574A39">
            <w:pPr>
              <w:jc w:val="right"/>
            </w:pPr>
            <w:r>
              <w:rPr>
                <w:color w:val="000000"/>
                <w:sz w:val="24"/>
              </w:rPr>
              <w:t>1.08</w:t>
            </w:r>
          </w:p>
        </w:tc>
      </w:tr>
      <w:tr w:rsidR="00052E5B">
        <w:tc>
          <w:tcPr>
            <w:tcW w:w="870" w:type="dxa"/>
            <w:vAlign w:val="center"/>
          </w:tcPr>
          <w:p w:rsidR="00052E5B" w:rsidRDefault="00574A39">
            <w:pPr>
              <w:jc w:val="center"/>
            </w:pPr>
            <w:r>
              <w:rPr>
                <w:color w:val="000000"/>
                <w:sz w:val="24"/>
              </w:rPr>
              <w:t>6</w:t>
            </w:r>
          </w:p>
        </w:tc>
        <w:tc>
          <w:tcPr>
            <w:tcW w:w="1650" w:type="dxa"/>
            <w:vAlign w:val="center"/>
          </w:tcPr>
          <w:p w:rsidR="00052E5B" w:rsidRDefault="00574A39">
            <w:pPr>
              <w:jc w:val="center"/>
            </w:pPr>
            <w:r>
              <w:rPr>
                <w:color w:val="000000"/>
                <w:sz w:val="24"/>
              </w:rPr>
              <w:t>002271</w:t>
            </w:r>
          </w:p>
        </w:tc>
        <w:tc>
          <w:tcPr>
            <w:tcW w:w="1980" w:type="dxa"/>
            <w:vAlign w:val="center"/>
          </w:tcPr>
          <w:p w:rsidR="00052E5B" w:rsidRDefault="00574A39">
            <w:pPr>
              <w:jc w:val="center"/>
            </w:pPr>
            <w:r>
              <w:rPr>
                <w:color w:val="000000"/>
                <w:sz w:val="24"/>
              </w:rPr>
              <w:t>东方雨虹</w:t>
            </w:r>
          </w:p>
        </w:tc>
        <w:tc>
          <w:tcPr>
            <w:tcW w:w="2880" w:type="dxa"/>
            <w:vAlign w:val="center"/>
          </w:tcPr>
          <w:p w:rsidR="00052E5B" w:rsidRDefault="00574A39">
            <w:pPr>
              <w:jc w:val="right"/>
            </w:pPr>
            <w:r>
              <w:rPr>
                <w:color w:val="000000"/>
                <w:sz w:val="24"/>
              </w:rPr>
              <w:t>8,530,164.00</w:t>
            </w:r>
          </w:p>
        </w:tc>
        <w:tc>
          <w:tcPr>
            <w:tcW w:w="1620" w:type="dxa"/>
            <w:vAlign w:val="center"/>
          </w:tcPr>
          <w:p w:rsidR="00052E5B" w:rsidRDefault="00574A39">
            <w:pPr>
              <w:jc w:val="right"/>
            </w:pPr>
            <w:r>
              <w:rPr>
                <w:color w:val="000000"/>
                <w:sz w:val="24"/>
              </w:rPr>
              <w:t>1.06</w:t>
            </w:r>
          </w:p>
        </w:tc>
      </w:tr>
      <w:tr w:rsidR="00052E5B">
        <w:tc>
          <w:tcPr>
            <w:tcW w:w="870" w:type="dxa"/>
            <w:vAlign w:val="center"/>
          </w:tcPr>
          <w:p w:rsidR="00052E5B" w:rsidRDefault="00574A39">
            <w:pPr>
              <w:jc w:val="center"/>
            </w:pPr>
            <w:r>
              <w:rPr>
                <w:color w:val="000000"/>
                <w:sz w:val="24"/>
              </w:rPr>
              <w:t>7</w:t>
            </w:r>
          </w:p>
        </w:tc>
        <w:tc>
          <w:tcPr>
            <w:tcW w:w="1650" w:type="dxa"/>
            <w:vAlign w:val="center"/>
          </w:tcPr>
          <w:p w:rsidR="00052E5B" w:rsidRDefault="00574A39">
            <w:pPr>
              <w:jc w:val="center"/>
            </w:pPr>
            <w:r>
              <w:rPr>
                <w:color w:val="000000"/>
                <w:sz w:val="24"/>
              </w:rPr>
              <w:t>300059</w:t>
            </w:r>
          </w:p>
        </w:tc>
        <w:tc>
          <w:tcPr>
            <w:tcW w:w="1980" w:type="dxa"/>
            <w:vAlign w:val="center"/>
          </w:tcPr>
          <w:p w:rsidR="00052E5B" w:rsidRDefault="00574A39">
            <w:pPr>
              <w:jc w:val="center"/>
            </w:pPr>
            <w:r>
              <w:rPr>
                <w:color w:val="000000"/>
                <w:sz w:val="24"/>
              </w:rPr>
              <w:t>东方财富</w:t>
            </w:r>
          </w:p>
        </w:tc>
        <w:tc>
          <w:tcPr>
            <w:tcW w:w="2880" w:type="dxa"/>
            <w:vAlign w:val="center"/>
          </w:tcPr>
          <w:p w:rsidR="00052E5B" w:rsidRDefault="00574A39">
            <w:pPr>
              <w:jc w:val="right"/>
            </w:pPr>
            <w:r>
              <w:rPr>
                <w:color w:val="000000"/>
                <w:sz w:val="24"/>
              </w:rPr>
              <w:t>6,758,007.36</w:t>
            </w:r>
          </w:p>
        </w:tc>
        <w:tc>
          <w:tcPr>
            <w:tcW w:w="1620" w:type="dxa"/>
            <w:vAlign w:val="center"/>
          </w:tcPr>
          <w:p w:rsidR="00052E5B" w:rsidRDefault="00574A39">
            <w:pPr>
              <w:jc w:val="right"/>
            </w:pPr>
            <w:r>
              <w:rPr>
                <w:color w:val="000000"/>
                <w:sz w:val="24"/>
              </w:rPr>
              <w:t>0.84</w:t>
            </w:r>
          </w:p>
        </w:tc>
      </w:tr>
      <w:tr w:rsidR="00052E5B">
        <w:tc>
          <w:tcPr>
            <w:tcW w:w="870" w:type="dxa"/>
            <w:vAlign w:val="center"/>
          </w:tcPr>
          <w:p w:rsidR="00052E5B" w:rsidRDefault="00574A39">
            <w:pPr>
              <w:jc w:val="center"/>
            </w:pPr>
            <w:r>
              <w:rPr>
                <w:color w:val="000000"/>
                <w:sz w:val="24"/>
              </w:rPr>
              <w:t>8</w:t>
            </w:r>
          </w:p>
        </w:tc>
        <w:tc>
          <w:tcPr>
            <w:tcW w:w="1650" w:type="dxa"/>
            <w:vAlign w:val="center"/>
          </w:tcPr>
          <w:p w:rsidR="00052E5B" w:rsidRDefault="00574A39">
            <w:pPr>
              <w:jc w:val="center"/>
            </w:pPr>
            <w:r>
              <w:rPr>
                <w:color w:val="000000"/>
                <w:sz w:val="24"/>
              </w:rPr>
              <w:t>002081</w:t>
            </w:r>
          </w:p>
        </w:tc>
        <w:tc>
          <w:tcPr>
            <w:tcW w:w="1980" w:type="dxa"/>
            <w:vAlign w:val="center"/>
          </w:tcPr>
          <w:p w:rsidR="00052E5B" w:rsidRDefault="00574A39">
            <w:pPr>
              <w:jc w:val="center"/>
            </w:pPr>
            <w:r>
              <w:rPr>
                <w:color w:val="000000"/>
                <w:sz w:val="24"/>
              </w:rPr>
              <w:t>金螳螂</w:t>
            </w:r>
          </w:p>
        </w:tc>
        <w:tc>
          <w:tcPr>
            <w:tcW w:w="2880" w:type="dxa"/>
            <w:vAlign w:val="center"/>
          </w:tcPr>
          <w:p w:rsidR="00052E5B" w:rsidRDefault="00574A39">
            <w:pPr>
              <w:jc w:val="right"/>
            </w:pPr>
            <w:r>
              <w:rPr>
                <w:color w:val="000000"/>
                <w:sz w:val="24"/>
              </w:rPr>
              <w:t>6,385,665.00</w:t>
            </w:r>
          </w:p>
        </w:tc>
        <w:tc>
          <w:tcPr>
            <w:tcW w:w="1620" w:type="dxa"/>
            <w:vAlign w:val="center"/>
          </w:tcPr>
          <w:p w:rsidR="00052E5B" w:rsidRDefault="00574A39">
            <w:pPr>
              <w:jc w:val="right"/>
            </w:pPr>
            <w:r>
              <w:rPr>
                <w:color w:val="000000"/>
                <w:sz w:val="24"/>
              </w:rPr>
              <w:t>0.80</w:t>
            </w:r>
          </w:p>
        </w:tc>
      </w:tr>
      <w:tr w:rsidR="00052E5B">
        <w:tc>
          <w:tcPr>
            <w:tcW w:w="870" w:type="dxa"/>
            <w:vAlign w:val="center"/>
          </w:tcPr>
          <w:p w:rsidR="00052E5B" w:rsidRDefault="00574A39">
            <w:pPr>
              <w:jc w:val="center"/>
            </w:pPr>
            <w:r>
              <w:rPr>
                <w:color w:val="000000"/>
                <w:sz w:val="24"/>
              </w:rPr>
              <w:t>9</w:t>
            </w:r>
          </w:p>
        </w:tc>
        <w:tc>
          <w:tcPr>
            <w:tcW w:w="1650" w:type="dxa"/>
            <w:vAlign w:val="center"/>
          </w:tcPr>
          <w:p w:rsidR="00052E5B" w:rsidRDefault="00574A39">
            <w:pPr>
              <w:jc w:val="center"/>
            </w:pPr>
            <w:r>
              <w:rPr>
                <w:color w:val="000000"/>
                <w:sz w:val="24"/>
              </w:rPr>
              <w:t>002572</w:t>
            </w:r>
          </w:p>
        </w:tc>
        <w:tc>
          <w:tcPr>
            <w:tcW w:w="1980" w:type="dxa"/>
            <w:vAlign w:val="center"/>
          </w:tcPr>
          <w:p w:rsidR="00052E5B" w:rsidRDefault="00574A39">
            <w:pPr>
              <w:jc w:val="center"/>
            </w:pPr>
            <w:r>
              <w:rPr>
                <w:color w:val="000000"/>
                <w:sz w:val="24"/>
              </w:rPr>
              <w:t>索菲亚</w:t>
            </w:r>
          </w:p>
        </w:tc>
        <w:tc>
          <w:tcPr>
            <w:tcW w:w="2880" w:type="dxa"/>
            <w:vAlign w:val="center"/>
          </w:tcPr>
          <w:p w:rsidR="00052E5B" w:rsidRDefault="00574A39">
            <w:pPr>
              <w:jc w:val="right"/>
            </w:pPr>
            <w:r>
              <w:rPr>
                <w:color w:val="000000"/>
                <w:sz w:val="24"/>
              </w:rPr>
              <w:t>5,237,986.94</w:t>
            </w:r>
          </w:p>
        </w:tc>
        <w:tc>
          <w:tcPr>
            <w:tcW w:w="1620" w:type="dxa"/>
            <w:vAlign w:val="center"/>
          </w:tcPr>
          <w:p w:rsidR="00052E5B" w:rsidRDefault="00574A39">
            <w:pPr>
              <w:jc w:val="right"/>
            </w:pPr>
            <w:r>
              <w:rPr>
                <w:color w:val="000000"/>
                <w:sz w:val="24"/>
              </w:rPr>
              <w:t>0.65</w:t>
            </w:r>
          </w:p>
        </w:tc>
      </w:tr>
      <w:tr w:rsidR="00052E5B">
        <w:tc>
          <w:tcPr>
            <w:tcW w:w="870" w:type="dxa"/>
            <w:vAlign w:val="center"/>
          </w:tcPr>
          <w:p w:rsidR="00052E5B" w:rsidRDefault="00574A39">
            <w:pPr>
              <w:jc w:val="center"/>
            </w:pPr>
            <w:r>
              <w:rPr>
                <w:color w:val="000000"/>
                <w:sz w:val="24"/>
              </w:rPr>
              <w:t>10</w:t>
            </w:r>
          </w:p>
        </w:tc>
        <w:tc>
          <w:tcPr>
            <w:tcW w:w="1650" w:type="dxa"/>
            <w:vAlign w:val="center"/>
          </w:tcPr>
          <w:p w:rsidR="00052E5B" w:rsidRDefault="00574A39">
            <w:pPr>
              <w:jc w:val="center"/>
            </w:pPr>
            <w:r>
              <w:rPr>
                <w:color w:val="000000"/>
                <w:sz w:val="24"/>
              </w:rPr>
              <w:t>601088</w:t>
            </w:r>
          </w:p>
        </w:tc>
        <w:tc>
          <w:tcPr>
            <w:tcW w:w="1980" w:type="dxa"/>
            <w:vAlign w:val="center"/>
          </w:tcPr>
          <w:p w:rsidR="00052E5B" w:rsidRDefault="00574A39">
            <w:pPr>
              <w:jc w:val="center"/>
            </w:pPr>
            <w:r>
              <w:rPr>
                <w:color w:val="000000"/>
                <w:sz w:val="24"/>
              </w:rPr>
              <w:t>中国神华</w:t>
            </w:r>
          </w:p>
        </w:tc>
        <w:tc>
          <w:tcPr>
            <w:tcW w:w="2880" w:type="dxa"/>
            <w:vAlign w:val="center"/>
          </w:tcPr>
          <w:p w:rsidR="00052E5B" w:rsidRDefault="00574A39">
            <w:pPr>
              <w:jc w:val="right"/>
            </w:pPr>
            <w:r>
              <w:rPr>
                <w:color w:val="000000"/>
                <w:sz w:val="24"/>
              </w:rPr>
              <w:t>5,118,623.00</w:t>
            </w:r>
          </w:p>
        </w:tc>
        <w:tc>
          <w:tcPr>
            <w:tcW w:w="1620" w:type="dxa"/>
            <w:vAlign w:val="center"/>
          </w:tcPr>
          <w:p w:rsidR="00052E5B" w:rsidRDefault="00574A39">
            <w:pPr>
              <w:jc w:val="right"/>
            </w:pPr>
            <w:r>
              <w:rPr>
                <w:color w:val="000000"/>
                <w:sz w:val="24"/>
              </w:rPr>
              <w:t>0.64</w:t>
            </w:r>
          </w:p>
        </w:tc>
      </w:tr>
      <w:tr w:rsidR="00052E5B">
        <w:tc>
          <w:tcPr>
            <w:tcW w:w="870" w:type="dxa"/>
            <w:vAlign w:val="center"/>
          </w:tcPr>
          <w:p w:rsidR="00052E5B" w:rsidRDefault="00574A39">
            <w:pPr>
              <w:jc w:val="center"/>
            </w:pPr>
            <w:r>
              <w:rPr>
                <w:color w:val="000000"/>
                <w:sz w:val="24"/>
              </w:rPr>
              <w:t>11</w:t>
            </w:r>
          </w:p>
        </w:tc>
        <w:tc>
          <w:tcPr>
            <w:tcW w:w="1650" w:type="dxa"/>
            <w:vAlign w:val="center"/>
          </w:tcPr>
          <w:p w:rsidR="00052E5B" w:rsidRDefault="00574A39">
            <w:pPr>
              <w:jc w:val="center"/>
            </w:pPr>
            <w:r>
              <w:rPr>
                <w:color w:val="000000"/>
                <w:sz w:val="24"/>
              </w:rPr>
              <w:t>601398</w:t>
            </w:r>
          </w:p>
        </w:tc>
        <w:tc>
          <w:tcPr>
            <w:tcW w:w="1980" w:type="dxa"/>
            <w:vAlign w:val="center"/>
          </w:tcPr>
          <w:p w:rsidR="00052E5B" w:rsidRDefault="00574A39">
            <w:pPr>
              <w:jc w:val="center"/>
            </w:pPr>
            <w:r>
              <w:rPr>
                <w:color w:val="000000"/>
                <w:sz w:val="24"/>
              </w:rPr>
              <w:t>工商银行</w:t>
            </w:r>
          </w:p>
        </w:tc>
        <w:tc>
          <w:tcPr>
            <w:tcW w:w="2880" w:type="dxa"/>
            <w:vAlign w:val="center"/>
          </w:tcPr>
          <w:p w:rsidR="00052E5B" w:rsidRDefault="00574A39">
            <w:pPr>
              <w:jc w:val="right"/>
            </w:pPr>
            <w:r>
              <w:rPr>
                <w:color w:val="000000"/>
                <w:sz w:val="24"/>
              </w:rPr>
              <w:t>4,976,322.00</w:t>
            </w:r>
          </w:p>
        </w:tc>
        <w:tc>
          <w:tcPr>
            <w:tcW w:w="1620" w:type="dxa"/>
            <w:vAlign w:val="center"/>
          </w:tcPr>
          <w:p w:rsidR="00052E5B" w:rsidRDefault="00574A39">
            <w:pPr>
              <w:jc w:val="right"/>
            </w:pPr>
            <w:r>
              <w:rPr>
                <w:color w:val="000000"/>
                <w:sz w:val="24"/>
              </w:rPr>
              <w:t>0.62</w:t>
            </w:r>
          </w:p>
        </w:tc>
      </w:tr>
      <w:tr w:rsidR="00052E5B">
        <w:tc>
          <w:tcPr>
            <w:tcW w:w="870" w:type="dxa"/>
            <w:vAlign w:val="center"/>
          </w:tcPr>
          <w:p w:rsidR="00052E5B" w:rsidRDefault="00574A39">
            <w:pPr>
              <w:jc w:val="center"/>
            </w:pPr>
            <w:r>
              <w:rPr>
                <w:color w:val="000000"/>
                <w:sz w:val="24"/>
              </w:rPr>
              <w:t>12</w:t>
            </w:r>
          </w:p>
        </w:tc>
        <w:tc>
          <w:tcPr>
            <w:tcW w:w="1650" w:type="dxa"/>
            <w:vAlign w:val="center"/>
          </w:tcPr>
          <w:p w:rsidR="00052E5B" w:rsidRDefault="00574A39">
            <w:pPr>
              <w:jc w:val="center"/>
            </w:pPr>
            <w:r>
              <w:rPr>
                <w:color w:val="000000"/>
                <w:sz w:val="24"/>
              </w:rPr>
              <w:t>601336</w:t>
            </w:r>
          </w:p>
        </w:tc>
        <w:tc>
          <w:tcPr>
            <w:tcW w:w="1980" w:type="dxa"/>
            <w:vAlign w:val="center"/>
          </w:tcPr>
          <w:p w:rsidR="00052E5B" w:rsidRDefault="00574A39">
            <w:pPr>
              <w:jc w:val="center"/>
            </w:pPr>
            <w:r>
              <w:rPr>
                <w:color w:val="000000"/>
                <w:sz w:val="24"/>
              </w:rPr>
              <w:t>新华保险</w:t>
            </w:r>
          </w:p>
        </w:tc>
        <w:tc>
          <w:tcPr>
            <w:tcW w:w="2880" w:type="dxa"/>
            <w:vAlign w:val="center"/>
          </w:tcPr>
          <w:p w:rsidR="00052E5B" w:rsidRDefault="00574A39">
            <w:pPr>
              <w:jc w:val="right"/>
            </w:pPr>
            <w:r>
              <w:rPr>
                <w:color w:val="000000"/>
                <w:sz w:val="24"/>
              </w:rPr>
              <w:t>4,242,063.89</w:t>
            </w:r>
          </w:p>
        </w:tc>
        <w:tc>
          <w:tcPr>
            <w:tcW w:w="1620" w:type="dxa"/>
            <w:vAlign w:val="center"/>
          </w:tcPr>
          <w:p w:rsidR="00052E5B" w:rsidRDefault="00574A39">
            <w:pPr>
              <w:jc w:val="right"/>
            </w:pPr>
            <w:r>
              <w:rPr>
                <w:color w:val="000000"/>
                <w:sz w:val="24"/>
              </w:rPr>
              <w:t>0.53</w:t>
            </w:r>
          </w:p>
        </w:tc>
      </w:tr>
      <w:tr w:rsidR="00052E5B">
        <w:tc>
          <w:tcPr>
            <w:tcW w:w="870" w:type="dxa"/>
            <w:vAlign w:val="center"/>
          </w:tcPr>
          <w:p w:rsidR="00052E5B" w:rsidRDefault="00574A39">
            <w:pPr>
              <w:jc w:val="center"/>
            </w:pPr>
            <w:r>
              <w:rPr>
                <w:color w:val="000000"/>
                <w:sz w:val="24"/>
              </w:rPr>
              <w:t>13</w:t>
            </w:r>
          </w:p>
        </w:tc>
        <w:tc>
          <w:tcPr>
            <w:tcW w:w="1650" w:type="dxa"/>
            <w:vAlign w:val="center"/>
          </w:tcPr>
          <w:p w:rsidR="00052E5B" w:rsidRDefault="00574A39">
            <w:pPr>
              <w:jc w:val="center"/>
            </w:pPr>
            <w:r>
              <w:rPr>
                <w:color w:val="000000"/>
                <w:sz w:val="24"/>
              </w:rPr>
              <w:t>601933</w:t>
            </w:r>
          </w:p>
        </w:tc>
        <w:tc>
          <w:tcPr>
            <w:tcW w:w="1980" w:type="dxa"/>
            <w:vAlign w:val="center"/>
          </w:tcPr>
          <w:p w:rsidR="00052E5B" w:rsidRDefault="00574A39">
            <w:pPr>
              <w:jc w:val="center"/>
            </w:pPr>
            <w:r>
              <w:rPr>
                <w:color w:val="000000"/>
                <w:sz w:val="24"/>
              </w:rPr>
              <w:t>永辉超市</w:t>
            </w:r>
          </w:p>
        </w:tc>
        <w:tc>
          <w:tcPr>
            <w:tcW w:w="2880" w:type="dxa"/>
            <w:vAlign w:val="center"/>
          </w:tcPr>
          <w:p w:rsidR="00052E5B" w:rsidRDefault="00574A39">
            <w:pPr>
              <w:jc w:val="right"/>
            </w:pPr>
            <w:r>
              <w:rPr>
                <w:color w:val="000000"/>
                <w:sz w:val="24"/>
              </w:rPr>
              <w:t>4,192,866.00</w:t>
            </w:r>
          </w:p>
        </w:tc>
        <w:tc>
          <w:tcPr>
            <w:tcW w:w="1620" w:type="dxa"/>
            <w:vAlign w:val="center"/>
          </w:tcPr>
          <w:p w:rsidR="00052E5B" w:rsidRDefault="00574A39">
            <w:pPr>
              <w:jc w:val="right"/>
            </w:pPr>
            <w:r>
              <w:rPr>
                <w:color w:val="000000"/>
                <w:sz w:val="24"/>
              </w:rPr>
              <w:t>0.52</w:t>
            </w:r>
          </w:p>
        </w:tc>
      </w:tr>
      <w:tr w:rsidR="00052E5B">
        <w:tc>
          <w:tcPr>
            <w:tcW w:w="870" w:type="dxa"/>
            <w:vAlign w:val="center"/>
          </w:tcPr>
          <w:p w:rsidR="00052E5B" w:rsidRDefault="00574A39">
            <w:pPr>
              <w:jc w:val="center"/>
            </w:pPr>
            <w:r>
              <w:rPr>
                <w:color w:val="000000"/>
                <w:sz w:val="24"/>
              </w:rPr>
              <w:t>14</w:t>
            </w:r>
          </w:p>
        </w:tc>
        <w:tc>
          <w:tcPr>
            <w:tcW w:w="1650" w:type="dxa"/>
            <w:vAlign w:val="center"/>
          </w:tcPr>
          <w:p w:rsidR="00052E5B" w:rsidRDefault="00574A39">
            <w:pPr>
              <w:jc w:val="center"/>
            </w:pPr>
            <w:r>
              <w:rPr>
                <w:color w:val="000000"/>
                <w:sz w:val="24"/>
              </w:rPr>
              <w:t>600585</w:t>
            </w:r>
          </w:p>
        </w:tc>
        <w:tc>
          <w:tcPr>
            <w:tcW w:w="1980" w:type="dxa"/>
            <w:vAlign w:val="center"/>
          </w:tcPr>
          <w:p w:rsidR="00052E5B" w:rsidRDefault="00574A39">
            <w:pPr>
              <w:jc w:val="center"/>
            </w:pPr>
            <w:r>
              <w:rPr>
                <w:color w:val="000000"/>
                <w:sz w:val="24"/>
              </w:rPr>
              <w:t>海螺水泥</w:t>
            </w:r>
          </w:p>
        </w:tc>
        <w:tc>
          <w:tcPr>
            <w:tcW w:w="2880" w:type="dxa"/>
            <w:vAlign w:val="center"/>
          </w:tcPr>
          <w:p w:rsidR="00052E5B" w:rsidRDefault="00574A39">
            <w:pPr>
              <w:jc w:val="right"/>
            </w:pPr>
            <w:r>
              <w:rPr>
                <w:color w:val="000000"/>
                <w:sz w:val="24"/>
              </w:rPr>
              <w:t>4,120,647.90</w:t>
            </w:r>
          </w:p>
        </w:tc>
        <w:tc>
          <w:tcPr>
            <w:tcW w:w="1620" w:type="dxa"/>
            <w:vAlign w:val="center"/>
          </w:tcPr>
          <w:p w:rsidR="00052E5B" w:rsidRDefault="00574A39">
            <w:pPr>
              <w:jc w:val="right"/>
            </w:pPr>
            <w:r>
              <w:rPr>
                <w:color w:val="000000"/>
                <w:sz w:val="24"/>
              </w:rPr>
              <w:t>0.51</w:t>
            </w:r>
          </w:p>
        </w:tc>
      </w:tr>
      <w:tr w:rsidR="00052E5B">
        <w:tc>
          <w:tcPr>
            <w:tcW w:w="870" w:type="dxa"/>
            <w:vAlign w:val="center"/>
          </w:tcPr>
          <w:p w:rsidR="00052E5B" w:rsidRDefault="00574A39">
            <w:pPr>
              <w:jc w:val="center"/>
            </w:pPr>
            <w:r>
              <w:rPr>
                <w:color w:val="000000"/>
                <w:sz w:val="24"/>
              </w:rPr>
              <w:t>15</w:t>
            </w:r>
          </w:p>
        </w:tc>
        <w:tc>
          <w:tcPr>
            <w:tcW w:w="1650" w:type="dxa"/>
            <w:vAlign w:val="center"/>
          </w:tcPr>
          <w:p w:rsidR="00052E5B" w:rsidRDefault="00574A39">
            <w:pPr>
              <w:jc w:val="center"/>
            </w:pPr>
            <w:r>
              <w:rPr>
                <w:color w:val="000000"/>
                <w:sz w:val="24"/>
              </w:rPr>
              <w:t>601816</w:t>
            </w:r>
          </w:p>
        </w:tc>
        <w:tc>
          <w:tcPr>
            <w:tcW w:w="1980" w:type="dxa"/>
            <w:vAlign w:val="center"/>
          </w:tcPr>
          <w:p w:rsidR="00052E5B" w:rsidRDefault="00574A39">
            <w:pPr>
              <w:jc w:val="center"/>
            </w:pPr>
            <w:r>
              <w:rPr>
                <w:color w:val="000000"/>
                <w:sz w:val="24"/>
              </w:rPr>
              <w:t>京沪高铁</w:t>
            </w:r>
          </w:p>
        </w:tc>
        <w:tc>
          <w:tcPr>
            <w:tcW w:w="2880" w:type="dxa"/>
            <w:vAlign w:val="center"/>
          </w:tcPr>
          <w:p w:rsidR="00052E5B" w:rsidRDefault="00574A39">
            <w:pPr>
              <w:jc w:val="right"/>
            </w:pPr>
            <w:r>
              <w:rPr>
                <w:color w:val="000000"/>
                <w:sz w:val="24"/>
              </w:rPr>
              <w:t>4,030,460.83</w:t>
            </w:r>
          </w:p>
        </w:tc>
        <w:tc>
          <w:tcPr>
            <w:tcW w:w="1620" w:type="dxa"/>
            <w:vAlign w:val="center"/>
          </w:tcPr>
          <w:p w:rsidR="00052E5B" w:rsidRDefault="00574A39">
            <w:pPr>
              <w:jc w:val="right"/>
            </w:pPr>
            <w:r>
              <w:rPr>
                <w:color w:val="000000"/>
                <w:sz w:val="24"/>
              </w:rPr>
              <w:t>0.50</w:t>
            </w:r>
          </w:p>
        </w:tc>
      </w:tr>
      <w:tr w:rsidR="00052E5B">
        <w:tc>
          <w:tcPr>
            <w:tcW w:w="870" w:type="dxa"/>
            <w:vAlign w:val="center"/>
          </w:tcPr>
          <w:p w:rsidR="00052E5B" w:rsidRDefault="00574A39">
            <w:pPr>
              <w:jc w:val="center"/>
            </w:pPr>
            <w:r>
              <w:rPr>
                <w:color w:val="000000"/>
                <w:sz w:val="24"/>
              </w:rPr>
              <w:t>16</w:t>
            </w:r>
          </w:p>
        </w:tc>
        <w:tc>
          <w:tcPr>
            <w:tcW w:w="1650" w:type="dxa"/>
            <w:vAlign w:val="center"/>
          </w:tcPr>
          <w:p w:rsidR="00052E5B" w:rsidRDefault="00574A39">
            <w:pPr>
              <w:jc w:val="center"/>
            </w:pPr>
            <w:r>
              <w:rPr>
                <w:color w:val="000000"/>
                <w:sz w:val="24"/>
              </w:rPr>
              <w:t>002025</w:t>
            </w:r>
          </w:p>
        </w:tc>
        <w:tc>
          <w:tcPr>
            <w:tcW w:w="1980" w:type="dxa"/>
            <w:vAlign w:val="center"/>
          </w:tcPr>
          <w:p w:rsidR="00052E5B" w:rsidRDefault="00574A39">
            <w:pPr>
              <w:jc w:val="center"/>
            </w:pPr>
            <w:r>
              <w:rPr>
                <w:color w:val="000000"/>
                <w:sz w:val="24"/>
              </w:rPr>
              <w:t>航天电器</w:t>
            </w:r>
          </w:p>
        </w:tc>
        <w:tc>
          <w:tcPr>
            <w:tcW w:w="2880" w:type="dxa"/>
            <w:vAlign w:val="center"/>
          </w:tcPr>
          <w:p w:rsidR="00052E5B" w:rsidRDefault="00574A39">
            <w:pPr>
              <w:jc w:val="right"/>
            </w:pPr>
            <w:r>
              <w:rPr>
                <w:color w:val="000000"/>
                <w:sz w:val="24"/>
              </w:rPr>
              <w:t>3,909,172.87</w:t>
            </w:r>
          </w:p>
        </w:tc>
        <w:tc>
          <w:tcPr>
            <w:tcW w:w="1620" w:type="dxa"/>
            <w:vAlign w:val="center"/>
          </w:tcPr>
          <w:p w:rsidR="00052E5B" w:rsidRDefault="00574A39">
            <w:pPr>
              <w:jc w:val="right"/>
            </w:pPr>
            <w:r>
              <w:rPr>
                <w:color w:val="000000"/>
                <w:sz w:val="24"/>
              </w:rPr>
              <w:t>0.49</w:t>
            </w:r>
          </w:p>
        </w:tc>
      </w:tr>
      <w:tr w:rsidR="00052E5B">
        <w:tc>
          <w:tcPr>
            <w:tcW w:w="870" w:type="dxa"/>
            <w:vAlign w:val="center"/>
          </w:tcPr>
          <w:p w:rsidR="00052E5B" w:rsidRDefault="00574A39">
            <w:pPr>
              <w:jc w:val="center"/>
            </w:pPr>
            <w:r>
              <w:rPr>
                <w:color w:val="000000"/>
                <w:sz w:val="24"/>
              </w:rPr>
              <w:t>17</w:t>
            </w:r>
          </w:p>
        </w:tc>
        <w:tc>
          <w:tcPr>
            <w:tcW w:w="1650" w:type="dxa"/>
            <w:vAlign w:val="center"/>
          </w:tcPr>
          <w:p w:rsidR="00052E5B" w:rsidRDefault="00574A39">
            <w:pPr>
              <w:jc w:val="center"/>
            </w:pPr>
            <w:r>
              <w:rPr>
                <w:color w:val="000000"/>
                <w:sz w:val="24"/>
              </w:rPr>
              <w:t>600258</w:t>
            </w:r>
          </w:p>
        </w:tc>
        <w:tc>
          <w:tcPr>
            <w:tcW w:w="1980" w:type="dxa"/>
            <w:vAlign w:val="center"/>
          </w:tcPr>
          <w:p w:rsidR="00052E5B" w:rsidRDefault="00574A39">
            <w:pPr>
              <w:jc w:val="center"/>
            </w:pPr>
            <w:r>
              <w:rPr>
                <w:color w:val="000000"/>
                <w:sz w:val="24"/>
              </w:rPr>
              <w:t>首旅酒店</w:t>
            </w:r>
          </w:p>
        </w:tc>
        <w:tc>
          <w:tcPr>
            <w:tcW w:w="2880" w:type="dxa"/>
            <w:vAlign w:val="center"/>
          </w:tcPr>
          <w:p w:rsidR="00052E5B" w:rsidRDefault="00574A39">
            <w:pPr>
              <w:jc w:val="right"/>
            </w:pPr>
            <w:r>
              <w:rPr>
                <w:color w:val="000000"/>
                <w:sz w:val="24"/>
              </w:rPr>
              <w:t>3,848,614.00</w:t>
            </w:r>
          </w:p>
        </w:tc>
        <w:tc>
          <w:tcPr>
            <w:tcW w:w="1620" w:type="dxa"/>
            <w:vAlign w:val="center"/>
          </w:tcPr>
          <w:p w:rsidR="00052E5B" w:rsidRDefault="00574A39">
            <w:pPr>
              <w:jc w:val="right"/>
            </w:pPr>
            <w:r>
              <w:rPr>
                <w:color w:val="000000"/>
                <w:sz w:val="24"/>
              </w:rPr>
              <w:t>0.48</w:t>
            </w:r>
          </w:p>
        </w:tc>
      </w:tr>
      <w:tr w:rsidR="00052E5B">
        <w:tc>
          <w:tcPr>
            <w:tcW w:w="870" w:type="dxa"/>
            <w:vAlign w:val="center"/>
          </w:tcPr>
          <w:p w:rsidR="00052E5B" w:rsidRDefault="00574A39">
            <w:pPr>
              <w:jc w:val="center"/>
            </w:pPr>
            <w:r>
              <w:rPr>
                <w:color w:val="000000"/>
                <w:sz w:val="24"/>
              </w:rPr>
              <w:t>18</w:t>
            </w:r>
          </w:p>
        </w:tc>
        <w:tc>
          <w:tcPr>
            <w:tcW w:w="1650" w:type="dxa"/>
            <w:vAlign w:val="center"/>
          </w:tcPr>
          <w:p w:rsidR="00052E5B" w:rsidRDefault="00574A39">
            <w:pPr>
              <w:jc w:val="center"/>
            </w:pPr>
            <w:r>
              <w:rPr>
                <w:color w:val="000000"/>
                <w:sz w:val="24"/>
              </w:rPr>
              <w:t>600028</w:t>
            </w:r>
          </w:p>
        </w:tc>
        <w:tc>
          <w:tcPr>
            <w:tcW w:w="1980" w:type="dxa"/>
            <w:vAlign w:val="center"/>
          </w:tcPr>
          <w:p w:rsidR="00052E5B" w:rsidRDefault="00574A39">
            <w:pPr>
              <w:jc w:val="center"/>
            </w:pPr>
            <w:r>
              <w:rPr>
                <w:color w:val="000000"/>
                <w:sz w:val="24"/>
              </w:rPr>
              <w:t>中国石化</w:t>
            </w:r>
          </w:p>
        </w:tc>
        <w:tc>
          <w:tcPr>
            <w:tcW w:w="2880" w:type="dxa"/>
            <w:vAlign w:val="center"/>
          </w:tcPr>
          <w:p w:rsidR="00052E5B" w:rsidRDefault="00574A39">
            <w:pPr>
              <w:jc w:val="right"/>
            </w:pPr>
            <w:r>
              <w:rPr>
                <w:color w:val="000000"/>
                <w:sz w:val="24"/>
              </w:rPr>
              <w:t>3,518,709.00</w:t>
            </w:r>
          </w:p>
        </w:tc>
        <w:tc>
          <w:tcPr>
            <w:tcW w:w="1620" w:type="dxa"/>
            <w:vAlign w:val="center"/>
          </w:tcPr>
          <w:p w:rsidR="00052E5B" w:rsidRDefault="00574A39">
            <w:pPr>
              <w:jc w:val="right"/>
            </w:pPr>
            <w:r>
              <w:rPr>
                <w:color w:val="000000"/>
                <w:sz w:val="24"/>
              </w:rPr>
              <w:t>0.44</w:t>
            </w:r>
          </w:p>
        </w:tc>
      </w:tr>
      <w:tr w:rsidR="00052E5B">
        <w:tc>
          <w:tcPr>
            <w:tcW w:w="870" w:type="dxa"/>
            <w:vAlign w:val="center"/>
          </w:tcPr>
          <w:p w:rsidR="00052E5B" w:rsidRDefault="00574A39">
            <w:pPr>
              <w:jc w:val="center"/>
            </w:pPr>
            <w:r>
              <w:rPr>
                <w:color w:val="000000"/>
                <w:sz w:val="24"/>
              </w:rPr>
              <w:t>19</w:t>
            </w:r>
          </w:p>
        </w:tc>
        <w:tc>
          <w:tcPr>
            <w:tcW w:w="1650" w:type="dxa"/>
            <w:vAlign w:val="center"/>
          </w:tcPr>
          <w:p w:rsidR="00052E5B" w:rsidRDefault="00574A39">
            <w:pPr>
              <w:jc w:val="center"/>
            </w:pPr>
            <w:r>
              <w:rPr>
                <w:color w:val="000000"/>
                <w:sz w:val="24"/>
              </w:rPr>
              <w:t>002475</w:t>
            </w:r>
          </w:p>
        </w:tc>
        <w:tc>
          <w:tcPr>
            <w:tcW w:w="1980" w:type="dxa"/>
            <w:vAlign w:val="center"/>
          </w:tcPr>
          <w:p w:rsidR="00052E5B" w:rsidRDefault="00574A39">
            <w:pPr>
              <w:jc w:val="center"/>
            </w:pPr>
            <w:r>
              <w:rPr>
                <w:color w:val="000000"/>
                <w:sz w:val="24"/>
              </w:rPr>
              <w:t>立讯精密</w:t>
            </w:r>
          </w:p>
        </w:tc>
        <w:tc>
          <w:tcPr>
            <w:tcW w:w="2880" w:type="dxa"/>
            <w:vAlign w:val="center"/>
          </w:tcPr>
          <w:p w:rsidR="00052E5B" w:rsidRDefault="00574A39">
            <w:pPr>
              <w:jc w:val="right"/>
            </w:pPr>
            <w:r>
              <w:rPr>
                <w:color w:val="000000"/>
                <w:sz w:val="24"/>
              </w:rPr>
              <w:t>3,113,575.00</w:t>
            </w:r>
          </w:p>
        </w:tc>
        <w:tc>
          <w:tcPr>
            <w:tcW w:w="1620" w:type="dxa"/>
            <w:vAlign w:val="center"/>
          </w:tcPr>
          <w:p w:rsidR="00052E5B" w:rsidRDefault="00574A39">
            <w:pPr>
              <w:jc w:val="right"/>
            </w:pPr>
            <w:r>
              <w:rPr>
                <w:color w:val="000000"/>
                <w:sz w:val="24"/>
              </w:rPr>
              <w:t>0.39</w:t>
            </w:r>
          </w:p>
        </w:tc>
      </w:tr>
      <w:tr w:rsidR="00052E5B">
        <w:tc>
          <w:tcPr>
            <w:tcW w:w="870" w:type="dxa"/>
            <w:vAlign w:val="center"/>
          </w:tcPr>
          <w:p w:rsidR="00052E5B" w:rsidRDefault="00574A39">
            <w:pPr>
              <w:jc w:val="center"/>
            </w:pPr>
            <w:r>
              <w:rPr>
                <w:color w:val="000000"/>
                <w:sz w:val="24"/>
              </w:rPr>
              <w:t>20</w:t>
            </w:r>
          </w:p>
        </w:tc>
        <w:tc>
          <w:tcPr>
            <w:tcW w:w="1650" w:type="dxa"/>
            <w:vAlign w:val="center"/>
          </w:tcPr>
          <w:p w:rsidR="00052E5B" w:rsidRDefault="00574A39">
            <w:pPr>
              <w:jc w:val="center"/>
            </w:pPr>
            <w:r>
              <w:rPr>
                <w:color w:val="000000"/>
                <w:sz w:val="24"/>
              </w:rPr>
              <w:t>002120</w:t>
            </w:r>
          </w:p>
        </w:tc>
        <w:tc>
          <w:tcPr>
            <w:tcW w:w="1980" w:type="dxa"/>
            <w:vAlign w:val="center"/>
          </w:tcPr>
          <w:p w:rsidR="00052E5B" w:rsidRDefault="00574A39">
            <w:pPr>
              <w:jc w:val="center"/>
            </w:pPr>
            <w:r>
              <w:rPr>
                <w:color w:val="000000"/>
                <w:sz w:val="24"/>
              </w:rPr>
              <w:t>韵达股份</w:t>
            </w:r>
          </w:p>
        </w:tc>
        <w:tc>
          <w:tcPr>
            <w:tcW w:w="2880" w:type="dxa"/>
            <w:vAlign w:val="center"/>
          </w:tcPr>
          <w:p w:rsidR="00052E5B" w:rsidRDefault="00574A39">
            <w:pPr>
              <w:jc w:val="right"/>
            </w:pPr>
            <w:r>
              <w:rPr>
                <w:color w:val="000000"/>
                <w:sz w:val="24"/>
              </w:rPr>
              <w:t>2,676,197.00</w:t>
            </w:r>
          </w:p>
        </w:tc>
        <w:tc>
          <w:tcPr>
            <w:tcW w:w="1620" w:type="dxa"/>
            <w:vAlign w:val="center"/>
          </w:tcPr>
          <w:p w:rsidR="00052E5B" w:rsidRDefault="00574A39">
            <w:pPr>
              <w:jc w:val="right"/>
            </w:pPr>
            <w:r>
              <w:rPr>
                <w:color w:val="000000"/>
                <w:sz w:val="24"/>
              </w:rPr>
              <w:t>0.33</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szCs w:val="21"/>
        </w:rPr>
      </w:pPr>
      <w:r w:rsidRPr="007F174D">
        <w:rPr>
          <w:kern w:val="0"/>
          <w:sz w:val="24"/>
        </w:rPr>
        <w:t>注：</w:t>
      </w:r>
      <w:r w:rsidRPr="007F174D">
        <w:rPr>
          <w:kern w:val="0"/>
          <w:sz w:val="24"/>
        </w:rPr>
        <w:t>“</w:t>
      </w:r>
      <w:r w:rsidRPr="007F174D">
        <w:rPr>
          <w:kern w:val="0"/>
          <w:sz w:val="24"/>
        </w:rPr>
        <w:t>本期累计卖出金额</w:t>
      </w:r>
      <w:r w:rsidRPr="007F174D">
        <w:rPr>
          <w:kern w:val="0"/>
          <w:sz w:val="24"/>
        </w:rPr>
        <w:t>”</w:t>
      </w:r>
      <w:r w:rsidRPr="007F174D">
        <w:rPr>
          <w:kern w:val="0"/>
          <w:sz w:val="24"/>
        </w:rPr>
        <w:t>按卖出成交金额（成交单价乘以成交数量）填列，不考虑相关</w:t>
      </w:r>
      <w:r w:rsidRPr="007F174D">
        <w:rPr>
          <w:kern w:val="0"/>
          <w:sz w:val="24"/>
        </w:rPr>
        <w:lastRenderedPageBreak/>
        <w:t>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8.4.3</w:t>
      </w:r>
      <w:r w:rsidRPr="0091476E">
        <w:rPr>
          <w:rFonts w:eastAsiaTheme="minorEastAsia" w:hint="eastAsia"/>
          <w:b/>
          <w:sz w:val="24"/>
        </w:rPr>
        <w:t>买入股票的成本总额及卖出股票的收入总额</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买入股票的成本（成交）总额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204,845,650.23</w:t>
            </w:r>
          </w:p>
        </w:tc>
      </w:tr>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卖出股票的收入（成交）总额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233,034,124.55</w:t>
            </w:r>
          </w:p>
        </w:tc>
      </w:tr>
    </w:tbl>
    <w:p w:rsidR="003D5AE8" w:rsidRDefault="001A59F9" w:rsidP="00874129">
      <w:pPr>
        <w:spacing w:before="29" w:line="288" w:lineRule="auto"/>
        <w:rPr>
          <w:kern w:val="0"/>
          <w:sz w:val="24"/>
        </w:rPr>
      </w:pPr>
      <w:r w:rsidRPr="007F174D">
        <w:rPr>
          <w:kern w:val="0"/>
          <w:sz w:val="24"/>
        </w:rPr>
        <w:t>注：</w:t>
      </w:r>
      <w:r w:rsidRPr="007F174D">
        <w:rPr>
          <w:kern w:val="0"/>
          <w:sz w:val="24"/>
        </w:rPr>
        <w:t>“</w:t>
      </w:r>
      <w:r w:rsidRPr="007F174D">
        <w:rPr>
          <w:kern w:val="0"/>
          <w:sz w:val="24"/>
        </w:rPr>
        <w:t>买入股票成本</w:t>
      </w:r>
      <w:r w:rsidRPr="007F174D">
        <w:rPr>
          <w:kern w:val="0"/>
          <w:sz w:val="24"/>
        </w:rPr>
        <w:t>”</w:t>
      </w:r>
      <w:r w:rsidRPr="007F174D">
        <w:rPr>
          <w:kern w:val="0"/>
          <w:sz w:val="24"/>
        </w:rPr>
        <w:t>或</w:t>
      </w:r>
      <w:r w:rsidRPr="007F174D">
        <w:rPr>
          <w:kern w:val="0"/>
          <w:sz w:val="24"/>
        </w:rPr>
        <w:t>“</w:t>
      </w:r>
      <w:r w:rsidRPr="007F174D">
        <w:rPr>
          <w:kern w:val="0"/>
          <w:sz w:val="24"/>
        </w:rPr>
        <w:t>卖出股票收入</w:t>
      </w:r>
      <w:r w:rsidRPr="007F174D">
        <w:rPr>
          <w:kern w:val="0"/>
          <w:sz w:val="24"/>
        </w:rPr>
        <w:t>”</w:t>
      </w:r>
      <w:r w:rsidRPr="007F174D">
        <w:rPr>
          <w:kern w:val="0"/>
          <w:sz w:val="24"/>
        </w:rPr>
        <w:t>均按买卖成交金额（成交单价乘以成交数量）填列，不考虑相关交易费用。</w:t>
      </w:r>
      <w:r w:rsidR="009F08DC">
        <w:rPr>
          <w:rFonts w:hint="eastAsia"/>
          <w:kern w:val="0"/>
          <w:sz w:val="24"/>
        </w:rPr>
        <w:br/>
      </w:r>
    </w:p>
    <w:p w:rsidR="001A59F9" w:rsidRPr="00ED1FB8" w:rsidRDefault="001A59F9" w:rsidP="00ED1FB8">
      <w:pPr>
        <w:pStyle w:val="20"/>
        <w:spacing w:before="29" w:after="0" w:line="288" w:lineRule="auto"/>
        <w:rPr>
          <w:rFonts w:ascii="Times New Roman" w:hAnsi="Times New Roman"/>
          <w:kern w:val="0"/>
          <w:szCs w:val="24"/>
        </w:rPr>
      </w:pPr>
      <w:bookmarkStart w:id="139" w:name="_Toc234814104"/>
      <w:bookmarkStart w:id="140" w:name="_Toc361324883"/>
      <w:bookmarkStart w:id="141" w:name="_Toc67589929"/>
      <w:r w:rsidRPr="00ED1FB8">
        <w:rPr>
          <w:rFonts w:ascii="Times New Roman" w:hAnsi="Times New Roman"/>
          <w:kern w:val="0"/>
          <w:szCs w:val="24"/>
        </w:rPr>
        <w:t>8.5</w:t>
      </w:r>
      <w:r w:rsidRPr="00ED1FB8">
        <w:rPr>
          <w:rFonts w:ascii="Times New Roman" w:hAnsi="Times New Roman" w:hint="eastAsia"/>
          <w:kern w:val="0"/>
          <w:szCs w:val="24"/>
        </w:rPr>
        <w:t>期末按债券品种分类的债券投资组合</w:t>
      </w:r>
      <w:bookmarkEnd w:id="139"/>
      <w:bookmarkEnd w:id="140"/>
      <w:bookmarkEnd w:id="141"/>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4766F" w:rsidP="000C342B">
            <w:pPr>
              <w:widowControl/>
              <w:autoSpaceDE w:val="0"/>
              <w:autoSpaceDN w:val="0"/>
              <w:spacing w:before="29" w:line="288" w:lineRule="auto"/>
              <w:ind w:right="-15"/>
              <w:jc w:val="center"/>
              <w:textAlignment w:val="bottom"/>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42,852,093.60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3.54</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34,717,117.60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2.87</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34,717,117.60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2.87</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507,006,000.00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41.88</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386,372,250.00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31.92</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926,275.30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0.08</w:t>
            </w:r>
          </w:p>
        </w:tc>
      </w:tr>
      <w:tr w:rsidR="00F83798" w:rsidRPr="00D564C7" w:rsidTr="00AD114B">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971,873,736.50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80.28</w:t>
            </w:r>
          </w:p>
        </w:tc>
      </w:tr>
    </w:tbl>
    <w:p w:rsidR="001A59F9" w:rsidRPr="00D564C7" w:rsidRDefault="001A59F9" w:rsidP="00AF2CCD">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ED1FB8" w:rsidRDefault="001A59F9" w:rsidP="00ED1FB8">
      <w:pPr>
        <w:pStyle w:val="20"/>
        <w:spacing w:before="29" w:after="0" w:line="288" w:lineRule="auto"/>
        <w:rPr>
          <w:rFonts w:ascii="Times New Roman" w:hAnsi="Times New Roman"/>
          <w:kern w:val="0"/>
          <w:szCs w:val="24"/>
        </w:rPr>
      </w:pPr>
      <w:bookmarkStart w:id="142" w:name="_Toc361324884"/>
      <w:bookmarkStart w:id="143" w:name="_Toc67589930"/>
      <w:r w:rsidRPr="00ED1FB8">
        <w:rPr>
          <w:rFonts w:ascii="Times New Roman" w:hAnsi="Times New Roman"/>
          <w:kern w:val="0"/>
          <w:szCs w:val="24"/>
        </w:rPr>
        <w:t>8.6</w:t>
      </w:r>
      <w:bookmarkStart w:id="144" w:name="_Toc234814105"/>
      <w:r w:rsidRPr="00ED1FB8">
        <w:rPr>
          <w:rFonts w:ascii="Times New Roman" w:hAnsi="Times New Roman" w:hint="eastAsia"/>
          <w:kern w:val="0"/>
          <w:szCs w:val="24"/>
        </w:rPr>
        <w:t>期末按公允价值占基金资产净值比例大小</w:t>
      </w:r>
      <w:r w:rsidR="0055511D" w:rsidRPr="00ED1FB8">
        <w:rPr>
          <w:rFonts w:ascii="Times New Roman" w:hAnsi="Times New Roman" w:hint="eastAsia"/>
          <w:kern w:val="0"/>
          <w:szCs w:val="24"/>
        </w:rPr>
        <w:t>排序</w:t>
      </w:r>
      <w:r w:rsidRPr="00ED1FB8">
        <w:rPr>
          <w:rFonts w:ascii="Times New Roman" w:hAnsi="Times New Roman" w:hint="eastAsia"/>
          <w:kern w:val="0"/>
          <w:szCs w:val="24"/>
        </w:rPr>
        <w:t>的前五名债券投资明细</w:t>
      </w:r>
      <w:bookmarkEnd w:id="142"/>
      <w:bookmarkEnd w:id="143"/>
      <w:bookmarkEnd w:id="144"/>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9410D9"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数量</w:t>
            </w:r>
            <w:r w:rsidRPr="007F52FA">
              <w:rPr>
                <w:sz w:val="24"/>
              </w:rPr>
              <w:t>（</w:t>
            </w:r>
            <w:r w:rsidRPr="007F52FA">
              <w:rPr>
                <w:color w:val="000000"/>
                <w:kern w:val="0"/>
                <w:sz w:val="24"/>
              </w:rPr>
              <w:t>张）</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BB196D"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占基金资产净值比例（％）</w:t>
            </w:r>
          </w:p>
        </w:tc>
      </w:tr>
      <w:tr w:rsidR="00052E5B">
        <w:trPr>
          <w:jc w:val="center"/>
        </w:trPr>
        <w:tc>
          <w:tcPr>
            <w:tcW w:w="788" w:type="dxa"/>
            <w:vAlign w:val="center"/>
          </w:tcPr>
          <w:p w:rsidR="00052E5B" w:rsidRDefault="00574A39">
            <w:pPr>
              <w:jc w:val="center"/>
            </w:pPr>
            <w:r>
              <w:rPr>
                <w:color w:val="000000"/>
                <w:sz w:val="24"/>
              </w:rPr>
              <w:t>1</w:t>
            </w:r>
          </w:p>
        </w:tc>
        <w:tc>
          <w:tcPr>
            <w:tcW w:w="1774" w:type="dxa"/>
            <w:vAlign w:val="center"/>
          </w:tcPr>
          <w:p w:rsidR="00052E5B" w:rsidRDefault="00574A39">
            <w:pPr>
              <w:jc w:val="center"/>
            </w:pPr>
            <w:r>
              <w:rPr>
                <w:color w:val="000000"/>
                <w:sz w:val="24"/>
              </w:rPr>
              <w:t>101900121</w:t>
            </w:r>
          </w:p>
        </w:tc>
        <w:tc>
          <w:tcPr>
            <w:tcW w:w="1282" w:type="dxa"/>
            <w:vAlign w:val="center"/>
          </w:tcPr>
          <w:p w:rsidR="00052E5B" w:rsidRDefault="00574A39">
            <w:pPr>
              <w:jc w:val="center"/>
            </w:pPr>
            <w:r>
              <w:rPr>
                <w:color w:val="000000"/>
                <w:sz w:val="24"/>
              </w:rPr>
              <w:t>19</w:t>
            </w:r>
            <w:r>
              <w:rPr>
                <w:color w:val="000000"/>
                <w:sz w:val="24"/>
              </w:rPr>
              <w:t>中电信</w:t>
            </w:r>
            <w:r>
              <w:rPr>
                <w:color w:val="000000"/>
                <w:sz w:val="24"/>
              </w:rPr>
              <w:t>MTN001</w:t>
            </w:r>
          </w:p>
        </w:tc>
        <w:tc>
          <w:tcPr>
            <w:tcW w:w="1763" w:type="dxa"/>
            <w:vAlign w:val="center"/>
          </w:tcPr>
          <w:p w:rsidR="00052E5B" w:rsidRDefault="00574A39">
            <w:pPr>
              <w:jc w:val="right"/>
            </w:pPr>
            <w:r>
              <w:rPr>
                <w:color w:val="000000"/>
                <w:sz w:val="24"/>
              </w:rPr>
              <w:t>500,000</w:t>
            </w:r>
          </w:p>
        </w:tc>
        <w:tc>
          <w:tcPr>
            <w:tcW w:w="1843" w:type="dxa"/>
            <w:vAlign w:val="center"/>
          </w:tcPr>
          <w:p w:rsidR="00052E5B" w:rsidRDefault="00574A39">
            <w:pPr>
              <w:jc w:val="right"/>
            </w:pPr>
            <w:r>
              <w:rPr>
                <w:color w:val="000000"/>
                <w:sz w:val="24"/>
              </w:rPr>
              <w:t>50,480,000.00</w:t>
            </w:r>
          </w:p>
        </w:tc>
        <w:tc>
          <w:tcPr>
            <w:tcW w:w="1493" w:type="dxa"/>
            <w:vAlign w:val="center"/>
          </w:tcPr>
          <w:p w:rsidR="00052E5B" w:rsidRDefault="00574A39">
            <w:pPr>
              <w:jc w:val="right"/>
            </w:pPr>
            <w:r>
              <w:rPr>
                <w:color w:val="000000"/>
                <w:sz w:val="24"/>
              </w:rPr>
              <w:t>4.17</w:t>
            </w:r>
          </w:p>
        </w:tc>
      </w:tr>
      <w:tr w:rsidR="00052E5B">
        <w:trPr>
          <w:jc w:val="center"/>
        </w:trPr>
        <w:tc>
          <w:tcPr>
            <w:tcW w:w="788" w:type="dxa"/>
            <w:vAlign w:val="center"/>
          </w:tcPr>
          <w:p w:rsidR="00052E5B" w:rsidRDefault="00574A39">
            <w:pPr>
              <w:jc w:val="center"/>
            </w:pPr>
            <w:r>
              <w:rPr>
                <w:color w:val="000000"/>
                <w:sz w:val="24"/>
              </w:rPr>
              <w:t>2</w:t>
            </w:r>
          </w:p>
        </w:tc>
        <w:tc>
          <w:tcPr>
            <w:tcW w:w="1774" w:type="dxa"/>
            <w:vAlign w:val="center"/>
          </w:tcPr>
          <w:p w:rsidR="00052E5B" w:rsidRDefault="00574A39">
            <w:pPr>
              <w:jc w:val="center"/>
            </w:pPr>
            <w:r>
              <w:rPr>
                <w:color w:val="000000"/>
                <w:sz w:val="24"/>
              </w:rPr>
              <w:t>101900328</w:t>
            </w:r>
          </w:p>
        </w:tc>
        <w:tc>
          <w:tcPr>
            <w:tcW w:w="1282" w:type="dxa"/>
            <w:vAlign w:val="center"/>
          </w:tcPr>
          <w:p w:rsidR="00052E5B" w:rsidRDefault="00574A39">
            <w:pPr>
              <w:jc w:val="center"/>
            </w:pPr>
            <w:r>
              <w:rPr>
                <w:color w:val="000000"/>
                <w:sz w:val="24"/>
              </w:rPr>
              <w:t>19</w:t>
            </w:r>
            <w:r>
              <w:rPr>
                <w:color w:val="000000"/>
                <w:sz w:val="24"/>
              </w:rPr>
              <w:t>沪港务</w:t>
            </w:r>
            <w:r>
              <w:rPr>
                <w:color w:val="000000"/>
                <w:sz w:val="24"/>
              </w:rPr>
              <w:t>MTN001</w:t>
            </w:r>
          </w:p>
        </w:tc>
        <w:tc>
          <w:tcPr>
            <w:tcW w:w="1763" w:type="dxa"/>
            <w:vAlign w:val="center"/>
          </w:tcPr>
          <w:p w:rsidR="00052E5B" w:rsidRDefault="00574A39">
            <w:pPr>
              <w:jc w:val="right"/>
            </w:pPr>
            <w:r>
              <w:rPr>
                <w:color w:val="000000"/>
                <w:sz w:val="24"/>
              </w:rPr>
              <w:t>500,000</w:t>
            </w:r>
          </w:p>
        </w:tc>
        <w:tc>
          <w:tcPr>
            <w:tcW w:w="1843" w:type="dxa"/>
            <w:vAlign w:val="center"/>
          </w:tcPr>
          <w:p w:rsidR="00052E5B" w:rsidRDefault="00574A39">
            <w:pPr>
              <w:jc w:val="right"/>
            </w:pPr>
            <w:r>
              <w:rPr>
                <w:color w:val="000000"/>
                <w:sz w:val="24"/>
              </w:rPr>
              <w:t>50,370,000.00</w:t>
            </w:r>
          </w:p>
        </w:tc>
        <w:tc>
          <w:tcPr>
            <w:tcW w:w="1493" w:type="dxa"/>
            <w:vAlign w:val="center"/>
          </w:tcPr>
          <w:p w:rsidR="00052E5B" w:rsidRDefault="00574A39">
            <w:pPr>
              <w:jc w:val="right"/>
            </w:pPr>
            <w:r>
              <w:rPr>
                <w:color w:val="000000"/>
                <w:sz w:val="24"/>
              </w:rPr>
              <w:t>4.16</w:t>
            </w:r>
          </w:p>
        </w:tc>
      </w:tr>
      <w:tr w:rsidR="00052E5B">
        <w:trPr>
          <w:jc w:val="center"/>
        </w:trPr>
        <w:tc>
          <w:tcPr>
            <w:tcW w:w="788" w:type="dxa"/>
            <w:vAlign w:val="center"/>
          </w:tcPr>
          <w:p w:rsidR="00052E5B" w:rsidRDefault="00574A39">
            <w:pPr>
              <w:jc w:val="center"/>
            </w:pPr>
            <w:r>
              <w:rPr>
                <w:color w:val="000000"/>
                <w:sz w:val="24"/>
              </w:rPr>
              <w:t>3</w:t>
            </w:r>
          </w:p>
        </w:tc>
        <w:tc>
          <w:tcPr>
            <w:tcW w:w="1774" w:type="dxa"/>
            <w:vAlign w:val="center"/>
          </w:tcPr>
          <w:p w:rsidR="00052E5B" w:rsidRDefault="00574A39">
            <w:pPr>
              <w:jc w:val="center"/>
            </w:pPr>
            <w:r>
              <w:rPr>
                <w:color w:val="000000"/>
                <w:sz w:val="24"/>
              </w:rPr>
              <w:t>143746</w:t>
            </w:r>
          </w:p>
        </w:tc>
        <w:tc>
          <w:tcPr>
            <w:tcW w:w="1282" w:type="dxa"/>
            <w:vAlign w:val="center"/>
          </w:tcPr>
          <w:p w:rsidR="00052E5B" w:rsidRDefault="00574A39">
            <w:pPr>
              <w:jc w:val="center"/>
            </w:pPr>
            <w:r>
              <w:rPr>
                <w:color w:val="000000"/>
                <w:sz w:val="24"/>
              </w:rPr>
              <w:t>18</w:t>
            </w:r>
            <w:r>
              <w:rPr>
                <w:color w:val="000000"/>
                <w:sz w:val="24"/>
              </w:rPr>
              <w:t>光明</w:t>
            </w:r>
            <w:r>
              <w:rPr>
                <w:color w:val="000000"/>
                <w:sz w:val="24"/>
              </w:rPr>
              <w:t>02</w:t>
            </w:r>
          </w:p>
        </w:tc>
        <w:tc>
          <w:tcPr>
            <w:tcW w:w="1763" w:type="dxa"/>
            <w:vAlign w:val="center"/>
          </w:tcPr>
          <w:p w:rsidR="00052E5B" w:rsidRDefault="00574A39">
            <w:pPr>
              <w:jc w:val="right"/>
            </w:pPr>
            <w:r>
              <w:rPr>
                <w:color w:val="000000"/>
                <w:sz w:val="24"/>
              </w:rPr>
              <w:t>400,000</w:t>
            </w:r>
          </w:p>
        </w:tc>
        <w:tc>
          <w:tcPr>
            <w:tcW w:w="1843" w:type="dxa"/>
            <w:vAlign w:val="center"/>
          </w:tcPr>
          <w:p w:rsidR="00052E5B" w:rsidRDefault="00574A39">
            <w:pPr>
              <w:jc w:val="right"/>
            </w:pPr>
            <w:r>
              <w:rPr>
                <w:color w:val="000000"/>
                <w:sz w:val="24"/>
              </w:rPr>
              <w:t>40,228,000.00</w:t>
            </w:r>
          </w:p>
        </w:tc>
        <w:tc>
          <w:tcPr>
            <w:tcW w:w="1493" w:type="dxa"/>
            <w:vAlign w:val="center"/>
          </w:tcPr>
          <w:p w:rsidR="00052E5B" w:rsidRDefault="00574A39">
            <w:pPr>
              <w:jc w:val="right"/>
            </w:pPr>
            <w:r>
              <w:rPr>
                <w:color w:val="000000"/>
                <w:sz w:val="24"/>
              </w:rPr>
              <w:t>3.32</w:t>
            </w:r>
          </w:p>
        </w:tc>
      </w:tr>
      <w:tr w:rsidR="00052E5B">
        <w:trPr>
          <w:jc w:val="center"/>
        </w:trPr>
        <w:tc>
          <w:tcPr>
            <w:tcW w:w="788" w:type="dxa"/>
            <w:vAlign w:val="center"/>
          </w:tcPr>
          <w:p w:rsidR="00052E5B" w:rsidRDefault="00574A39">
            <w:pPr>
              <w:jc w:val="center"/>
            </w:pPr>
            <w:r>
              <w:rPr>
                <w:color w:val="000000"/>
                <w:sz w:val="24"/>
              </w:rPr>
              <w:t>4</w:t>
            </w:r>
          </w:p>
        </w:tc>
        <w:tc>
          <w:tcPr>
            <w:tcW w:w="1774" w:type="dxa"/>
            <w:vAlign w:val="center"/>
          </w:tcPr>
          <w:p w:rsidR="00052E5B" w:rsidRDefault="00574A39">
            <w:pPr>
              <w:jc w:val="center"/>
            </w:pPr>
            <w:r>
              <w:rPr>
                <w:color w:val="000000"/>
                <w:sz w:val="24"/>
              </w:rPr>
              <w:t>136563</w:t>
            </w:r>
          </w:p>
        </w:tc>
        <w:tc>
          <w:tcPr>
            <w:tcW w:w="1282" w:type="dxa"/>
            <w:vAlign w:val="center"/>
          </w:tcPr>
          <w:p w:rsidR="00052E5B" w:rsidRDefault="00574A39">
            <w:pPr>
              <w:jc w:val="center"/>
            </w:pPr>
            <w:r>
              <w:rPr>
                <w:color w:val="000000"/>
                <w:sz w:val="24"/>
              </w:rPr>
              <w:t>16</w:t>
            </w:r>
            <w:r>
              <w:rPr>
                <w:color w:val="000000"/>
                <w:sz w:val="24"/>
              </w:rPr>
              <w:t>福投</w:t>
            </w:r>
            <w:r>
              <w:rPr>
                <w:color w:val="000000"/>
                <w:sz w:val="24"/>
              </w:rPr>
              <w:t>02</w:t>
            </w:r>
          </w:p>
        </w:tc>
        <w:tc>
          <w:tcPr>
            <w:tcW w:w="1763" w:type="dxa"/>
            <w:vAlign w:val="center"/>
          </w:tcPr>
          <w:p w:rsidR="00052E5B" w:rsidRDefault="00574A39">
            <w:pPr>
              <w:jc w:val="right"/>
            </w:pPr>
            <w:r>
              <w:rPr>
                <w:color w:val="000000"/>
                <w:sz w:val="24"/>
              </w:rPr>
              <w:t>400,000</w:t>
            </w:r>
          </w:p>
        </w:tc>
        <w:tc>
          <w:tcPr>
            <w:tcW w:w="1843" w:type="dxa"/>
            <w:vAlign w:val="center"/>
          </w:tcPr>
          <w:p w:rsidR="00052E5B" w:rsidRDefault="00574A39">
            <w:pPr>
              <w:jc w:val="right"/>
            </w:pPr>
            <w:r>
              <w:rPr>
                <w:color w:val="000000"/>
                <w:sz w:val="24"/>
              </w:rPr>
              <w:t>40,060,000.00</w:t>
            </w:r>
          </w:p>
        </w:tc>
        <w:tc>
          <w:tcPr>
            <w:tcW w:w="1493" w:type="dxa"/>
            <w:vAlign w:val="center"/>
          </w:tcPr>
          <w:p w:rsidR="00052E5B" w:rsidRDefault="00574A39">
            <w:pPr>
              <w:jc w:val="right"/>
            </w:pPr>
            <w:r>
              <w:rPr>
                <w:color w:val="000000"/>
                <w:sz w:val="24"/>
              </w:rPr>
              <w:t>3.31</w:t>
            </w:r>
          </w:p>
        </w:tc>
      </w:tr>
      <w:tr w:rsidR="00052E5B">
        <w:trPr>
          <w:jc w:val="center"/>
        </w:trPr>
        <w:tc>
          <w:tcPr>
            <w:tcW w:w="788" w:type="dxa"/>
            <w:vAlign w:val="center"/>
          </w:tcPr>
          <w:p w:rsidR="00052E5B" w:rsidRDefault="00574A39">
            <w:pPr>
              <w:jc w:val="center"/>
            </w:pPr>
            <w:r>
              <w:rPr>
                <w:color w:val="000000"/>
                <w:sz w:val="24"/>
              </w:rPr>
              <w:lastRenderedPageBreak/>
              <w:t>5</w:t>
            </w:r>
          </w:p>
        </w:tc>
        <w:tc>
          <w:tcPr>
            <w:tcW w:w="1774" w:type="dxa"/>
            <w:vAlign w:val="center"/>
          </w:tcPr>
          <w:p w:rsidR="00052E5B" w:rsidRDefault="00574A39">
            <w:pPr>
              <w:jc w:val="center"/>
            </w:pPr>
            <w:r>
              <w:rPr>
                <w:color w:val="000000"/>
                <w:sz w:val="24"/>
              </w:rPr>
              <w:t>136827</w:t>
            </w:r>
          </w:p>
        </w:tc>
        <w:tc>
          <w:tcPr>
            <w:tcW w:w="1282" w:type="dxa"/>
            <w:vAlign w:val="center"/>
          </w:tcPr>
          <w:p w:rsidR="00052E5B" w:rsidRDefault="00574A39">
            <w:pPr>
              <w:jc w:val="center"/>
            </w:pPr>
            <w:r>
              <w:rPr>
                <w:color w:val="000000"/>
                <w:sz w:val="24"/>
              </w:rPr>
              <w:t>16</w:t>
            </w:r>
            <w:r>
              <w:rPr>
                <w:color w:val="000000"/>
                <w:sz w:val="24"/>
              </w:rPr>
              <w:t>国网</w:t>
            </w:r>
            <w:r>
              <w:rPr>
                <w:color w:val="000000"/>
                <w:sz w:val="24"/>
              </w:rPr>
              <w:t>02</w:t>
            </w:r>
          </w:p>
        </w:tc>
        <w:tc>
          <w:tcPr>
            <w:tcW w:w="1763" w:type="dxa"/>
            <w:vAlign w:val="center"/>
          </w:tcPr>
          <w:p w:rsidR="00052E5B" w:rsidRDefault="00574A39">
            <w:pPr>
              <w:jc w:val="right"/>
            </w:pPr>
            <w:r>
              <w:rPr>
                <w:color w:val="000000"/>
                <w:sz w:val="24"/>
              </w:rPr>
              <w:t>400,000</w:t>
            </w:r>
          </w:p>
        </w:tc>
        <w:tc>
          <w:tcPr>
            <w:tcW w:w="1843" w:type="dxa"/>
            <w:vAlign w:val="center"/>
          </w:tcPr>
          <w:p w:rsidR="00052E5B" w:rsidRDefault="00574A39">
            <w:pPr>
              <w:jc w:val="right"/>
            </w:pPr>
            <w:r>
              <w:rPr>
                <w:color w:val="000000"/>
                <w:sz w:val="24"/>
              </w:rPr>
              <w:t>40,024,000.00</w:t>
            </w:r>
          </w:p>
        </w:tc>
        <w:tc>
          <w:tcPr>
            <w:tcW w:w="1493" w:type="dxa"/>
            <w:vAlign w:val="center"/>
          </w:tcPr>
          <w:p w:rsidR="00052E5B" w:rsidRDefault="00574A39">
            <w:pPr>
              <w:jc w:val="right"/>
            </w:pPr>
            <w:r>
              <w:rPr>
                <w:color w:val="000000"/>
                <w:sz w:val="24"/>
              </w:rPr>
              <w:t>3.31</w:t>
            </w:r>
          </w:p>
        </w:tc>
      </w:tr>
    </w:tbl>
    <w:p w:rsidR="001A59F9" w:rsidRPr="00D564C7"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ED1FB8" w:rsidRDefault="001A59F9" w:rsidP="00ED1FB8">
      <w:pPr>
        <w:pStyle w:val="20"/>
        <w:spacing w:before="29" w:after="0" w:line="288" w:lineRule="auto"/>
        <w:rPr>
          <w:rFonts w:ascii="Times New Roman" w:hAnsi="Times New Roman"/>
          <w:kern w:val="0"/>
          <w:szCs w:val="24"/>
        </w:rPr>
      </w:pPr>
      <w:bookmarkStart w:id="145" w:name="_Toc361324885"/>
      <w:bookmarkStart w:id="146" w:name="_Toc67589931"/>
      <w:r w:rsidRPr="00ED1FB8">
        <w:rPr>
          <w:rFonts w:ascii="Times New Roman" w:hAnsi="Times New Roman"/>
          <w:kern w:val="0"/>
          <w:szCs w:val="24"/>
        </w:rPr>
        <w:t>8.7</w:t>
      </w:r>
      <w:r w:rsidRPr="00ED1FB8">
        <w:rPr>
          <w:rFonts w:ascii="Times New Roman" w:hAnsi="Times New Roman" w:hint="eastAsia"/>
          <w:kern w:val="0"/>
          <w:szCs w:val="24"/>
        </w:rPr>
        <w:t>期末按公允价值占基金资产净值比例大小</w:t>
      </w:r>
      <w:r w:rsidR="009819C9" w:rsidRPr="00ED1FB8">
        <w:rPr>
          <w:rFonts w:ascii="Times New Roman" w:hAnsi="Times New Roman" w:hint="eastAsia"/>
          <w:kern w:val="0"/>
          <w:szCs w:val="24"/>
        </w:rPr>
        <w:t>排序</w:t>
      </w:r>
      <w:r w:rsidRPr="00ED1FB8">
        <w:rPr>
          <w:rFonts w:ascii="Times New Roman" w:hAnsi="Times New Roman" w:hint="eastAsia"/>
          <w:kern w:val="0"/>
          <w:szCs w:val="24"/>
        </w:rPr>
        <w:t>的所有资产支持证券投资明细</w:t>
      </w:r>
      <w:bookmarkEnd w:id="145"/>
      <w:bookmarkEnd w:id="146"/>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B3C1C" w:rsidRPr="00ED1FB8" w:rsidRDefault="001B3C1C" w:rsidP="00ED1FB8">
      <w:pPr>
        <w:pStyle w:val="20"/>
        <w:spacing w:before="29" w:after="0" w:line="288" w:lineRule="auto"/>
        <w:rPr>
          <w:rFonts w:ascii="Times New Roman" w:hAnsi="Times New Roman"/>
          <w:kern w:val="0"/>
          <w:szCs w:val="24"/>
        </w:rPr>
      </w:pPr>
      <w:bookmarkStart w:id="147" w:name="_Toc67589932"/>
      <w:r w:rsidRPr="00ED1FB8">
        <w:rPr>
          <w:rFonts w:ascii="Times New Roman" w:hAnsi="Times New Roman"/>
          <w:kern w:val="0"/>
          <w:szCs w:val="24"/>
        </w:rPr>
        <w:t>8.8</w:t>
      </w:r>
      <w:r w:rsidRPr="00ED1FB8">
        <w:rPr>
          <w:rFonts w:ascii="Times New Roman" w:hAnsi="Times New Roman" w:hint="eastAsia"/>
          <w:kern w:val="0"/>
          <w:szCs w:val="24"/>
        </w:rPr>
        <w:t>报告期末按公允价值占基金资产净值比例大小排序的前五名贵金属投资明细</w:t>
      </w:r>
      <w:bookmarkEnd w:id="147"/>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ED1FB8" w:rsidRDefault="001A59F9" w:rsidP="00ED1FB8">
      <w:pPr>
        <w:pStyle w:val="20"/>
        <w:spacing w:before="29" w:after="0" w:line="288" w:lineRule="auto"/>
        <w:rPr>
          <w:rFonts w:ascii="Times New Roman" w:hAnsi="Times New Roman"/>
          <w:kern w:val="0"/>
          <w:szCs w:val="24"/>
        </w:rPr>
      </w:pPr>
      <w:bookmarkStart w:id="148" w:name="_Toc361324886"/>
      <w:bookmarkStart w:id="149" w:name="_Toc67589933"/>
      <w:r w:rsidRPr="00ED1FB8">
        <w:rPr>
          <w:rFonts w:ascii="Times New Roman" w:hAnsi="Times New Roman"/>
          <w:kern w:val="0"/>
          <w:szCs w:val="24"/>
        </w:rPr>
        <w:t>8.9</w:t>
      </w:r>
      <w:r w:rsidRPr="00ED1FB8">
        <w:rPr>
          <w:rFonts w:ascii="Times New Roman" w:hAnsi="Times New Roman" w:hint="eastAsia"/>
          <w:kern w:val="0"/>
          <w:szCs w:val="24"/>
        </w:rPr>
        <w:t>期末按公允价值占基金资产净值比例大小排</w:t>
      </w:r>
      <w:r w:rsidR="00A63E24" w:rsidRPr="00ED1FB8">
        <w:rPr>
          <w:rFonts w:ascii="Times New Roman" w:hAnsi="Times New Roman" w:hint="eastAsia"/>
          <w:kern w:val="0"/>
          <w:szCs w:val="24"/>
        </w:rPr>
        <w:t>序</w:t>
      </w:r>
      <w:r w:rsidRPr="00ED1FB8">
        <w:rPr>
          <w:rFonts w:ascii="Times New Roman" w:hAnsi="Times New Roman" w:hint="eastAsia"/>
          <w:kern w:val="0"/>
          <w:szCs w:val="24"/>
        </w:rPr>
        <w:t>的前五名权证投资明细</w:t>
      </w:r>
      <w:bookmarkEnd w:id="148"/>
      <w:bookmarkEnd w:id="149"/>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5D072B" w:rsidRPr="00ED1FB8" w:rsidRDefault="005D072B" w:rsidP="00ED1FB8">
      <w:pPr>
        <w:pStyle w:val="20"/>
        <w:spacing w:before="29" w:after="0" w:line="288" w:lineRule="auto"/>
        <w:rPr>
          <w:rFonts w:ascii="Times New Roman" w:hAnsi="Times New Roman"/>
          <w:kern w:val="0"/>
          <w:szCs w:val="24"/>
        </w:rPr>
      </w:pPr>
      <w:bookmarkStart w:id="150" w:name="_Toc67589934"/>
      <w:r w:rsidRPr="00ED1FB8">
        <w:rPr>
          <w:rFonts w:ascii="Times New Roman" w:hAnsi="Times New Roman" w:hint="eastAsia"/>
          <w:kern w:val="0"/>
          <w:szCs w:val="24"/>
        </w:rPr>
        <w:t xml:space="preserve">8.10 </w:t>
      </w:r>
      <w:r w:rsidRPr="00ED1FB8">
        <w:rPr>
          <w:rFonts w:ascii="Times New Roman" w:hAnsi="Times New Roman" w:hint="eastAsia"/>
          <w:kern w:val="0"/>
          <w:szCs w:val="24"/>
        </w:rPr>
        <w:t>报告期末本基金投资的股指期货交易情况说明</w:t>
      </w:r>
      <w:bookmarkEnd w:id="150"/>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ED1FB8" w:rsidRDefault="00FF26CE" w:rsidP="00ED1FB8">
      <w:pPr>
        <w:pStyle w:val="20"/>
        <w:spacing w:before="29" w:after="0" w:line="288" w:lineRule="auto"/>
        <w:rPr>
          <w:rFonts w:ascii="Times New Roman" w:hAnsi="Times New Roman"/>
          <w:kern w:val="0"/>
          <w:szCs w:val="24"/>
        </w:rPr>
      </w:pPr>
      <w:bookmarkStart w:id="151" w:name="_Toc67589935"/>
      <w:r w:rsidRPr="00ED1FB8">
        <w:rPr>
          <w:rFonts w:ascii="Times New Roman" w:hAnsi="Times New Roman" w:hint="eastAsia"/>
          <w:kern w:val="0"/>
          <w:szCs w:val="24"/>
        </w:rPr>
        <w:t>8.11</w:t>
      </w:r>
      <w:r w:rsidRPr="00ED1FB8">
        <w:rPr>
          <w:rFonts w:ascii="Times New Roman" w:hAnsi="Times New Roman" w:hint="eastAsia"/>
          <w:kern w:val="0"/>
          <w:szCs w:val="24"/>
        </w:rPr>
        <w:t>报告期末本基金投资的国债期货交易情况说明</w:t>
      </w:r>
      <w:bookmarkEnd w:id="151"/>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ED1FB8" w:rsidRDefault="001A59F9" w:rsidP="00ED1FB8">
      <w:pPr>
        <w:pStyle w:val="20"/>
        <w:spacing w:before="29" w:after="0" w:line="288" w:lineRule="auto"/>
        <w:rPr>
          <w:rFonts w:ascii="Times New Roman" w:hAnsi="Times New Roman"/>
          <w:kern w:val="0"/>
          <w:szCs w:val="24"/>
        </w:rPr>
      </w:pPr>
      <w:bookmarkStart w:id="152" w:name="_Toc361324887"/>
      <w:bookmarkStart w:id="153" w:name="_Toc67589936"/>
      <w:r w:rsidRPr="00ED1FB8">
        <w:rPr>
          <w:rFonts w:ascii="Times New Roman" w:hAnsi="Times New Roman"/>
          <w:kern w:val="0"/>
          <w:szCs w:val="24"/>
        </w:rPr>
        <w:t xml:space="preserve">8.12 </w:t>
      </w:r>
      <w:r w:rsidRPr="00ED1FB8">
        <w:rPr>
          <w:rFonts w:ascii="Times New Roman" w:hAnsi="Times New Roman" w:hint="eastAsia"/>
          <w:kern w:val="0"/>
          <w:szCs w:val="24"/>
        </w:rPr>
        <w:t>投资组合报告附注</w:t>
      </w:r>
      <w:bookmarkEnd w:id="152"/>
      <w:bookmarkEnd w:id="153"/>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0E3DA6" w:rsidP="00406F2D">
      <w:pPr>
        <w:autoSpaceDE w:val="0"/>
        <w:autoSpaceDN w:val="0"/>
        <w:adjustRightInd w:val="0"/>
        <w:spacing w:before="29" w:line="288" w:lineRule="auto"/>
        <w:ind w:left="15"/>
        <w:jc w:val="right"/>
        <w:rPr>
          <w:bCs/>
          <w:color w:val="000000"/>
          <w:sz w:val="24"/>
        </w:rPr>
      </w:pPr>
      <w:r>
        <w:rPr>
          <w:rFonts w:hint="eastAsia"/>
          <w:bCs/>
          <w:color w:val="000000"/>
          <w:sz w:val="24"/>
        </w:rPr>
        <w:t>金额</w:t>
      </w:r>
      <w:r w:rsidR="001A59F9"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98,863.83</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17,438,843.45</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2,216,260.67</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19,753,967.95</w:t>
            </w:r>
          </w:p>
        </w:tc>
      </w:tr>
    </w:tbl>
    <w:p w:rsidR="001A59F9" w:rsidRPr="00D564C7" w:rsidRDefault="001A59F9" w:rsidP="00026C9C">
      <w:pPr>
        <w:pStyle w:val="aff1"/>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8.12.4</w:t>
      </w:r>
      <w:r w:rsidRPr="0091476E">
        <w:rPr>
          <w:rFonts w:eastAsiaTheme="minorEastAsia" w:hint="eastAsia"/>
          <w:b/>
          <w:sz w:val="24"/>
        </w:rPr>
        <w:t>期末持有的处于转股期的可转换债券明细</w:t>
      </w:r>
    </w:p>
    <w:p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4B2369"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4" w:name="_Toc225500050"/>
      <w:bookmarkStart w:id="155" w:name="_Toc361324888"/>
      <w:bookmarkStart w:id="156" w:name="_Toc67589937"/>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54"/>
      <w:bookmarkEnd w:id="155"/>
      <w:bookmarkEnd w:id="156"/>
    </w:p>
    <w:p w:rsidR="001A59F9" w:rsidRPr="00ED1FB8" w:rsidRDefault="001A59F9" w:rsidP="00ED1FB8">
      <w:pPr>
        <w:pStyle w:val="20"/>
        <w:spacing w:before="29" w:after="0" w:line="288" w:lineRule="auto"/>
        <w:rPr>
          <w:rFonts w:ascii="Times New Roman" w:hAnsi="Times New Roman"/>
          <w:kern w:val="0"/>
          <w:szCs w:val="24"/>
        </w:rPr>
      </w:pPr>
      <w:bookmarkStart w:id="157" w:name="_Toc225500051"/>
      <w:bookmarkStart w:id="158" w:name="_Toc361324889"/>
      <w:bookmarkStart w:id="159" w:name="_Toc67589938"/>
      <w:r w:rsidRPr="00ED1FB8">
        <w:rPr>
          <w:rFonts w:ascii="Times New Roman" w:hAnsi="Times New Roman"/>
          <w:kern w:val="0"/>
          <w:szCs w:val="24"/>
        </w:rPr>
        <w:t xml:space="preserve">9.1 </w:t>
      </w:r>
      <w:r w:rsidRPr="00ED1FB8">
        <w:rPr>
          <w:rFonts w:ascii="Times New Roman" w:hAnsi="Times New Roman" w:hint="eastAsia"/>
          <w:kern w:val="0"/>
          <w:szCs w:val="24"/>
        </w:rPr>
        <w:t>期末基金份额持有人户数及持有人结构</w:t>
      </w:r>
      <w:bookmarkEnd w:id="157"/>
      <w:bookmarkEnd w:id="158"/>
      <w:bookmarkEnd w:id="159"/>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AA0D73" w:rsidRPr="00E90C3B" w:rsidTr="00410B4A">
        <w:trPr>
          <w:jc w:val="center"/>
        </w:trPr>
        <w:tc>
          <w:tcPr>
            <w:tcW w:w="898" w:type="pct"/>
            <w:vMerge w:val="restart"/>
            <w:tcBorders>
              <w:top w:val="single" w:sz="8" w:space="0" w:color="000000"/>
              <w:left w:val="single" w:sz="8" w:space="0" w:color="000000"/>
              <w:right w:val="single" w:sz="8" w:space="0" w:color="000000"/>
            </w:tcBorders>
            <w:vAlign w:val="center"/>
          </w:tcPr>
          <w:p w:rsidR="00AA0D73" w:rsidRPr="00E90C3B" w:rsidRDefault="00AA0D73" w:rsidP="00410B4A">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AA0D73" w:rsidRPr="00E90C3B" w:rsidRDefault="00AA0D73" w:rsidP="00410B4A">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AA0D73" w:rsidRPr="00E90C3B" w:rsidRDefault="00AA0D73" w:rsidP="00410B4A">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AA0D73" w:rsidRPr="00E90C3B" w:rsidRDefault="00AA0D73" w:rsidP="00410B4A">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AA0D73" w:rsidRPr="00E90C3B" w:rsidTr="00410B4A">
        <w:trPr>
          <w:jc w:val="center"/>
        </w:trPr>
        <w:tc>
          <w:tcPr>
            <w:tcW w:w="898" w:type="pct"/>
            <w:vMerge/>
            <w:tcBorders>
              <w:left w:val="single" w:sz="8" w:space="0" w:color="000000"/>
              <w:right w:val="single" w:sz="8" w:space="0" w:color="000000"/>
            </w:tcBorders>
          </w:tcPr>
          <w:p w:rsidR="00AA0D73" w:rsidRPr="00E90C3B" w:rsidRDefault="00AA0D73" w:rsidP="00410B4A">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AA0D73" w:rsidRPr="00E90C3B" w:rsidRDefault="00AA0D73" w:rsidP="00410B4A">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AA0D73" w:rsidRPr="00E90C3B" w:rsidRDefault="00AA0D73" w:rsidP="00410B4A">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AA0D73" w:rsidRPr="00E90C3B" w:rsidRDefault="00AA0D73" w:rsidP="00410B4A">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AA0D73" w:rsidRPr="00E90C3B" w:rsidRDefault="00AA0D73" w:rsidP="00410B4A">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AA0D73" w:rsidRPr="00E90C3B" w:rsidTr="00410B4A">
        <w:trPr>
          <w:jc w:val="center"/>
        </w:trPr>
        <w:tc>
          <w:tcPr>
            <w:tcW w:w="898" w:type="pct"/>
            <w:vMerge/>
            <w:tcBorders>
              <w:left w:val="single" w:sz="8" w:space="0" w:color="000000"/>
              <w:bottom w:val="single" w:sz="8" w:space="0" w:color="000000"/>
              <w:right w:val="single" w:sz="8" w:space="0" w:color="000000"/>
            </w:tcBorders>
          </w:tcPr>
          <w:p w:rsidR="00AA0D73" w:rsidRPr="00E90C3B" w:rsidRDefault="00AA0D73" w:rsidP="00410B4A">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AA0D73" w:rsidRPr="00E90C3B" w:rsidRDefault="00AA0D73" w:rsidP="00410B4A">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AA0D73" w:rsidRPr="00E90C3B" w:rsidRDefault="00AA0D73" w:rsidP="00410B4A">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AA0D73" w:rsidRPr="00E90C3B" w:rsidRDefault="00AA0D73" w:rsidP="00410B4A">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AA0D73" w:rsidRPr="00E90C3B" w:rsidRDefault="00AA0D73" w:rsidP="00410B4A">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AA0D73" w:rsidRPr="00E90C3B" w:rsidRDefault="00AA0D73" w:rsidP="00410B4A">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AA0D73" w:rsidRPr="00E90C3B" w:rsidRDefault="00AA0D73" w:rsidP="00410B4A">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AA0D73" w:rsidRPr="00E90C3B" w:rsidTr="00410B4A">
        <w:trPr>
          <w:jc w:val="center"/>
        </w:trPr>
        <w:tc>
          <w:tcPr>
            <w:tcW w:w="898" w:type="pct"/>
            <w:tcBorders>
              <w:left w:val="single" w:sz="8" w:space="0" w:color="000000"/>
              <w:bottom w:val="single" w:sz="8" w:space="0" w:color="000000"/>
              <w:right w:val="single" w:sz="8" w:space="0" w:color="000000"/>
            </w:tcBorders>
            <w:vAlign w:val="center"/>
          </w:tcPr>
          <w:p w:rsidR="00AA0D73" w:rsidRPr="00E90C3B" w:rsidRDefault="00AA0D73" w:rsidP="00410B4A">
            <w:pPr>
              <w:spacing w:before="29" w:line="288" w:lineRule="auto"/>
              <w:jc w:val="center"/>
              <w:rPr>
                <w:bCs/>
                <w:szCs w:val="21"/>
              </w:rPr>
            </w:pPr>
            <w:r w:rsidRPr="00E90C3B">
              <w:rPr>
                <w:bCs/>
                <w:szCs w:val="21"/>
              </w:rPr>
              <w:t>交银优择回报灵活配置混合</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AA0D73" w:rsidRPr="00E90C3B" w:rsidRDefault="00AA0D73" w:rsidP="00410B4A">
            <w:pPr>
              <w:spacing w:before="29" w:line="288" w:lineRule="auto"/>
              <w:jc w:val="right"/>
              <w:rPr>
                <w:color w:val="000000"/>
                <w:kern w:val="0"/>
                <w:szCs w:val="21"/>
              </w:rPr>
            </w:pPr>
            <w:r w:rsidRPr="00E90C3B">
              <w:rPr>
                <w:color w:val="000000"/>
                <w:kern w:val="0"/>
                <w:szCs w:val="21"/>
              </w:rPr>
              <w:t>5,378</w:t>
            </w:r>
          </w:p>
        </w:tc>
        <w:tc>
          <w:tcPr>
            <w:tcW w:w="763" w:type="pct"/>
            <w:tcBorders>
              <w:top w:val="single" w:sz="8" w:space="0" w:color="000000"/>
              <w:left w:val="single" w:sz="8" w:space="0" w:color="000000"/>
              <w:bottom w:val="single" w:sz="8" w:space="0" w:color="000000"/>
              <w:right w:val="single" w:sz="8" w:space="0" w:color="000000"/>
            </w:tcBorders>
            <w:vAlign w:val="center"/>
          </w:tcPr>
          <w:p w:rsidR="00AA0D73" w:rsidRPr="00E90C3B" w:rsidRDefault="00AA0D73" w:rsidP="00410B4A">
            <w:pPr>
              <w:spacing w:before="29" w:line="288" w:lineRule="auto"/>
              <w:jc w:val="right"/>
              <w:rPr>
                <w:color w:val="000000"/>
                <w:kern w:val="0"/>
                <w:szCs w:val="21"/>
              </w:rPr>
            </w:pPr>
            <w:r w:rsidRPr="00E90C3B">
              <w:rPr>
                <w:color w:val="000000"/>
                <w:kern w:val="0"/>
                <w:szCs w:val="21"/>
              </w:rPr>
              <w:t>120,792.09</w:t>
            </w:r>
          </w:p>
        </w:tc>
        <w:tc>
          <w:tcPr>
            <w:tcW w:w="916" w:type="pct"/>
            <w:tcBorders>
              <w:top w:val="single" w:sz="8" w:space="0" w:color="000000"/>
              <w:left w:val="single" w:sz="8" w:space="0" w:color="000000"/>
              <w:bottom w:val="single" w:sz="8" w:space="0" w:color="000000"/>
              <w:right w:val="single" w:sz="8" w:space="0" w:color="000000"/>
            </w:tcBorders>
            <w:vAlign w:val="center"/>
          </w:tcPr>
          <w:p w:rsidR="00AA0D73" w:rsidRPr="00E90C3B" w:rsidRDefault="00AA0D73" w:rsidP="00410B4A">
            <w:pPr>
              <w:spacing w:before="29" w:line="288" w:lineRule="auto"/>
              <w:jc w:val="right"/>
              <w:rPr>
                <w:color w:val="000000"/>
                <w:kern w:val="0"/>
                <w:szCs w:val="21"/>
              </w:rPr>
            </w:pPr>
            <w:r w:rsidRPr="00E90C3B">
              <w:rPr>
                <w:color w:val="000000"/>
                <w:kern w:val="0"/>
                <w:szCs w:val="21"/>
              </w:rPr>
              <w:t>571,052,627.72</w:t>
            </w:r>
          </w:p>
        </w:tc>
        <w:tc>
          <w:tcPr>
            <w:tcW w:w="534" w:type="pct"/>
            <w:tcBorders>
              <w:top w:val="single" w:sz="8" w:space="0" w:color="000000"/>
              <w:left w:val="single" w:sz="8" w:space="0" w:color="000000"/>
              <w:bottom w:val="single" w:sz="8" w:space="0" w:color="000000"/>
              <w:right w:val="single" w:sz="8" w:space="0" w:color="000000"/>
            </w:tcBorders>
            <w:vAlign w:val="center"/>
          </w:tcPr>
          <w:p w:rsidR="00AA0D73" w:rsidRPr="00E90C3B" w:rsidRDefault="00AA0D73" w:rsidP="00410B4A">
            <w:pPr>
              <w:spacing w:before="29" w:line="288" w:lineRule="auto"/>
              <w:jc w:val="right"/>
              <w:rPr>
                <w:color w:val="000000"/>
                <w:kern w:val="0"/>
                <w:szCs w:val="21"/>
              </w:rPr>
            </w:pPr>
            <w:r w:rsidRPr="00E90C3B">
              <w:rPr>
                <w:color w:val="000000"/>
                <w:kern w:val="0"/>
                <w:szCs w:val="21"/>
              </w:rPr>
              <w:t>87.91%</w:t>
            </w:r>
          </w:p>
        </w:tc>
        <w:tc>
          <w:tcPr>
            <w:tcW w:w="916" w:type="pct"/>
            <w:tcBorders>
              <w:top w:val="single" w:sz="8" w:space="0" w:color="000000"/>
              <w:left w:val="single" w:sz="8" w:space="0" w:color="000000"/>
              <w:bottom w:val="single" w:sz="8" w:space="0" w:color="000000"/>
              <w:right w:val="single" w:sz="8" w:space="0" w:color="000000"/>
            </w:tcBorders>
            <w:vAlign w:val="center"/>
          </w:tcPr>
          <w:p w:rsidR="00AA0D73" w:rsidRPr="00E90C3B" w:rsidRDefault="00AA0D73" w:rsidP="00410B4A">
            <w:pPr>
              <w:spacing w:before="29" w:line="288" w:lineRule="auto"/>
              <w:jc w:val="right"/>
              <w:rPr>
                <w:color w:val="000000"/>
                <w:kern w:val="0"/>
                <w:szCs w:val="21"/>
              </w:rPr>
            </w:pPr>
            <w:r w:rsidRPr="00E90C3B">
              <w:rPr>
                <w:color w:val="000000"/>
                <w:kern w:val="0"/>
                <w:szCs w:val="21"/>
              </w:rPr>
              <w:t>78,567,211.98</w:t>
            </w:r>
          </w:p>
        </w:tc>
        <w:tc>
          <w:tcPr>
            <w:tcW w:w="515" w:type="pct"/>
            <w:tcBorders>
              <w:top w:val="single" w:sz="8" w:space="0" w:color="000000"/>
              <w:left w:val="single" w:sz="8" w:space="0" w:color="000000"/>
              <w:bottom w:val="single" w:sz="8" w:space="0" w:color="000000"/>
              <w:right w:val="single" w:sz="4" w:space="0" w:color="auto"/>
            </w:tcBorders>
            <w:vAlign w:val="center"/>
          </w:tcPr>
          <w:p w:rsidR="00AA0D73" w:rsidRPr="00E90C3B" w:rsidRDefault="00AA0D73" w:rsidP="00410B4A">
            <w:pPr>
              <w:spacing w:before="29" w:line="288" w:lineRule="auto"/>
              <w:jc w:val="right"/>
              <w:rPr>
                <w:color w:val="000000"/>
                <w:kern w:val="0"/>
                <w:szCs w:val="21"/>
              </w:rPr>
            </w:pPr>
            <w:r w:rsidRPr="00E90C3B">
              <w:rPr>
                <w:color w:val="000000"/>
                <w:kern w:val="0"/>
                <w:szCs w:val="21"/>
              </w:rPr>
              <w:t>12.09%</w:t>
            </w:r>
          </w:p>
        </w:tc>
      </w:tr>
      <w:tr w:rsidR="00AA0D73" w:rsidRPr="00E90C3B" w:rsidTr="00410B4A">
        <w:trPr>
          <w:jc w:val="center"/>
        </w:trPr>
        <w:tc>
          <w:tcPr>
            <w:tcW w:w="898" w:type="pct"/>
            <w:tcBorders>
              <w:left w:val="single" w:sz="8" w:space="0" w:color="000000"/>
              <w:bottom w:val="single" w:sz="8" w:space="0" w:color="000000"/>
              <w:right w:val="single" w:sz="8" w:space="0" w:color="000000"/>
            </w:tcBorders>
            <w:vAlign w:val="center"/>
          </w:tcPr>
          <w:p w:rsidR="00AA0D73" w:rsidRPr="00E90C3B" w:rsidRDefault="00AA0D73" w:rsidP="00410B4A">
            <w:pPr>
              <w:spacing w:before="29" w:line="288" w:lineRule="auto"/>
              <w:jc w:val="center"/>
              <w:rPr>
                <w:bCs/>
                <w:szCs w:val="21"/>
              </w:rPr>
            </w:pPr>
            <w:r w:rsidRPr="00E90C3B">
              <w:rPr>
                <w:bCs/>
                <w:szCs w:val="21"/>
              </w:rPr>
              <w:t>交银优择回报灵活配置混合</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AA0D73" w:rsidRPr="00E90C3B" w:rsidRDefault="00AA0D73" w:rsidP="00410B4A">
            <w:pPr>
              <w:spacing w:before="29" w:line="288" w:lineRule="auto"/>
              <w:jc w:val="right"/>
              <w:rPr>
                <w:color w:val="000000"/>
                <w:kern w:val="0"/>
                <w:szCs w:val="21"/>
              </w:rPr>
            </w:pPr>
            <w:r w:rsidRPr="00E90C3B">
              <w:rPr>
                <w:color w:val="000000"/>
                <w:kern w:val="0"/>
                <w:szCs w:val="21"/>
              </w:rPr>
              <w:t>7,369</w:t>
            </w:r>
          </w:p>
        </w:tc>
        <w:tc>
          <w:tcPr>
            <w:tcW w:w="763" w:type="pct"/>
            <w:tcBorders>
              <w:top w:val="single" w:sz="8" w:space="0" w:color="000000"/>
              <w:left w:val="single" w:sz="8" w:space="0" w:color="000000"/>
              <w:bottom w:val="single" w:sz="8" w:space="0" w:color="000000"/>
              <w:right w:val="single" w:sz="8" w:space="0" w:color="000000"/>
            </w:tcBorders>
            <w:vAlign w:val="center"/>
          </w:tcPr>
          <w:p w:rsidR="00AA0D73" w:rsidRPr="00E90C3B" w:rsidRDefault="00AA0D73" w:rsidP="00410B4A">
            <w:pPr>
              <w:spacing w:before="29" w:line="288" w:lineRule="auto"/>
              <w:jc w:val="right"/>
              <w:rPr>
                <w:color w:val="000000"/>
                <w:kern w:val="0"/>
                <w:szCs w:val="21"/>
              </w:rPr>
            </w:pPr>
            <w:r w:rsidRPr="00E90C3B">
              <w:rPr>
                <w:color w:val="000000"/>
                <w:kern w:val="0"/>
                <w:szCs w:val="21"/>
              </w:rPr>
              <w:t>35,705.35</w:t>
            </w:r>
          </w:p>
        </w:tc>
        <w:tc>
          <w:tcPr>
            <w:tcW w:w="916" w:type="pct"/>
            <w:tcBorders>
              <w:top w:val="single" w:sz="8" w:space="0" w:color="000000"/>
              <w:left w:val="single" w:sz="8" w:space="0" w:color="000000"/>
              <w:bottom w:val="single" w:sz="8" w:space="0" w:color="000000"/>
              <w:right w:val="single" w:sz="8" w:space="0" w:color="000000"/>
            </w:tcBorders>
            <w:vAlign w:val="center"/>
          </w:tcPr>
          <w:p w:rsidR="00AA0D73" w:rsidRPr="00E90C3B" w:rsidRDefault="00AA0D73" w:rsidP="00410B4A">
            <w:pPr>
              <w:spacing w:before="29" w:line="288" w:lineRule="auto"/>
              <w:jc w:val="right"/>
              <w:rPr>
                <w:color w:val="000000"/>
                <w:kern w:val="0"/>
                <w:szCs w:val="21"/>
              </w:rPr>
            </w:pPr>
            <w:r w:rsidRPr="00E90C3B">
              <w:rPr>
                <w:color w:val="000000"/>
                <w:kern w:val="0"/>
                <w:szCs w:val="21"/>
              </w:rPr>
              <w:t>102,223,829.57</w:t>
            </w:r>
          </w:p>
        </w:tc>
        <w:tc>
          <w:tcPr>
            <w:tcW w:w="534" w:type="pct"/>
            <w:tcBorders>
              <w:top w:val="single" w:sz="8" w:space="0" w:color="000000"/>
              <w:left w:val="single" w:sz="8" w:space="0" w:color="000000"/>
              <w:bottom w:val="single" w:sz="8" w:space="0" w:color="000000"/>
              <w:right w:val="single" w:sz="8" w:space="0" w:color="000000"/>
            </w:tcBorders>
            <w:vAlign w:val="center"/>
          </w:tcPr>
          <w:p w:rsidR="00AA0D73" w:rsidRPr="00E90C3B" w:rsidRDefault="00AA0D73" w:rsidP="00410B4A">
            <w:pPr>
              <w:spacing w:before="29" w:line="288" w:lineRule="auto"/>
              <w:jc w:val="right"/>
              <w:rPr>
                <w:color w:val="000000"/>
                <w:kern w:val="0"/>
                <w:szCs w:val="21"/>
              </w:rPr>
            </w:pPr>
            <w:r w:rsidRPr="00E90C3B">
              <w:rPr>
                <w:color w:val="000000"/>
                <w:kern w:val="0"/>
                <w:szCs w:val="21"/>
              </w:rPr>
              <w:t>38.85%</w:t>
            </w:r>
          </w:p>
        </w:tc>
        <w:tc>
          <w:tcPr>
            <w:tcW w:w="916" w:type="pct"/>
            <w:tcBorders>
              <w:top w:val="single" w:sz="8" w:space="0" w:color="000000"/>
              <w:left w:val="single" w:sz="8" w:space="0" w:color="000000"/>
              <w:bottom w:val="single" w:sz="8" w:space="0" w:color="000000"/>
              <w:right w:val="single" w:sz="8" w:space="0" w:color="000000"/>
            </w:tcBorders>
            <w:vAlign w:val="center"/>
          </w:tcPr>
          <w:p w:rsidR="00AA0D73" w:rsidRPr="00E90C3B" w:rsidRDefault="00AA0D73" w:rsidP="00410B4A">
            <w:pPr>
              <w:spacing w:before="29" w:line="288" w:lineRule="auto"/>
              <w:jc w:val="right"/>
              <w:rPr>
                <w:color w:val="000000"/>
                <w:kern w:val="0"/>
                <w:szCs w:val="21"/>
              </w:rPr>
            </w:pPr>
            <w:r w:rsidRPr="00E90C3B">
              <w:rPr>
                <w:color w:val="000000"/>
                <w:kern w:val="0"/>
                <w:szCs w:val="21"/>
              </w:rPr>
              <w:t>160,888,889.28</w:t>
            </w:r>
          </w:p>
        </w:tc>
        <w:tc>
          <w:tcPr>
            <w:tcW w:w="515" w:type="pct"/>
            <w:tcBorders>
              <w:top w:val="single" w:sz="8" w:space="0" w:color="000000"/>
              <w:left w:val="single" w:sz="8" w:space="0" w:color="000000"/>
              <w:bottom w:val="single" w:sz="8" w:space="0" w:color="000000"/>
              <w:right w:val="single" w:sz="4" w:space="0" w:color="auto"/>
            </w:tcBorders>
            <w:vAlign w:val="center"/>
          </w:tcPr>
          <w:p w:rsidR="00AA0D73" w:rsidRPr="00E90C3B" w:rsidRDefault="00AA0D73" w:rsidP="00410B4A">
            <w:pPr>
              <w:spacing w:before="29" w:line="288" w:lineRule="auto"/>
              <w:jc w:val="right"/>
              <w:rPr>
                <w:color w:val="000000"/>
                <w:kern w:val="0"/>
                <w:szCs w:val="21"/>
              </w:rPr>
            </w:pPr>
            <w:r w:rsidRPr="00E90C3B">
              <w:rPr>
                <w:color w:val="000000"/>
                <w:kern w:val="0"/>
                <w:szCs w:val="21"/>
              </w:rPr>
              <w:t>61.15%</w:t>
            </w:r>
          </w:p>
        </w:tc>
      </w:tr>
      <w:tr w:rsidR="00AA0D73" w:rsidRPr="00E90C3B" w:rsidTr="00410B4A">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AA0D73" w:rsidRPr="00E90C3B" w:rsidRDefault="00AA0D73" w:rsidP="00410B4A">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AA0D73" w:rsidRPr="00E90C3B" w:rsidRDefault="00AA0D73" w:rsidP="00410B4A">
            <w:pPr>
              <w:spacing w:before="29" w:line="288" w:lineRule="auto"/>
              <w:jc w:val="right"/>
              <w:rPr>
                <w:color w:val="000000"/>
                <w:kern w:val="0"/>
                <w:szCs w:val="21"/>
              </w:rPr>
            </w:pPr>
            <w:r w:rsidRPr="00E90C3B">
              <w:rPr>
                <w:color w:val="000000"/>
                <w:kern w:val="0"/>
                <w:szCs w:val="21"/>
              </w:rPr>
              <w:t>12,747</w:t>
            </w:r>
          </w:p>
        </w:tc>
        <w:tc>
          <w:tcPr>
            <w:tcW w:w="763" w:type="pct"/>
            <w:tcBorders>
              <w:top w:val="single" w:sz="8" w:space="0" w:color="000000"/>
              <w:left w:val="single" w:sz="8" w:space="0" w:color="000000"/>
              <w:bottom w:val="single" w:sz="8" w:space="0" w:color="000000"/>
              <w:right w:val="single" w:sz="8" w:space="0" w:color="000000"/>
            </w:tcBorders>
            <w:vAlign w:val="center"/>
          </w:tcPr>
          <w:p w:rsidR="00AA0D73" w:rsidRPr="00E90C3B" w:rsidRDefault="00AA0D73" w:rsidP="00410B4A">
            <w:pPr>
              <w:spacing w:before="29" w:line="288" w:lineRule="auto"/>
              <w:jc w:val="right"/>
              <w:rPr>
                <w:color w:val="000000"/>
                <w:kern w:val="0"/>
                <w:szCs w:val="21"/>
              </w:rPr>
            </w:pPr>
            <w:r w:rsidRPr="00E90C3B">
              <w:rPr>
                <w:color w:val="000000"/>
                <w:kern w:val="0"/>
                <w:szCs w:val="21"/>
              </w:rPr>
              <w:t>71,603.72</w:t>
            </w:r>
          </w:p>
        </w:tc>
        <w:tc>
          <w:tcPr>
            <w:tcW w:w="916" w:type="pct"/>
            <w:tcBorders>
              <w:top w:val="single" w:sz="8" w:space="0" w:color="000000"/>
              <w:left w:val="single" w:sz="8" w:space="0" w:color="000000"/>
              <w:bottom w:val="single" w:sz="8" w:space="0" w:color="000000"/>
              <w:right w:val="single" w:sz="8" w:space="0" w:color="000000"/>
            </w:tcBorders>
            <w:vAlign w:val="center"/>
          </w:tcPr>
          <w:p w:rsidR="00AA0D73" w:rsidRPr="00E90C3B" w:rsidRDefault="00AA0D73" w:rsidP="00410B4A">
            <w:pPr>
              <w:spacing w:before="29" w:line="288" w:lineRule="auto"/>
              <w:jc w:val="right"/>
              <w:rPr>
                <w:color w:val="000000"/>
                <w:kern w:val="0"/>
                <w:szCs w:val="21"/>
              </w:rPr>
            </w:pPr>
            <w:r w:rsidRPr="00E90C3B">
              <w:rPr>
                <w:color w:val="000000"/>
                <w:kern w:val="0"/>
                <w:szCs w:val="21"/>
              </w:rPr>
              <w:t>673,276,457.29</w:t>
            </w:r>
          </w:p>
        </w:tc>
        <w:tc>
          <w:tcPr>
            <w:tcW w:w="534" w:type="pct"/>
            <w:tcBorders>
              <w:top w:val="single" w:sz="8" w:space="0" w:color="000000"/>
              <w:left w:val="single" w:sz="8" w:space="0" w:color="000000"/>
              <w:bottom w:val="single" w:sz="8" w:space="0" w:color="000000"/>
              <w:right w:val="single" w:sz="8" w:space="0" w:color="000000"/>
            </w:tcBorders>
            <w:vAlign w:val="center"/>
          </w:tcPr>
          <w:p w:rsidR="00AA0D73" w:rsidRPr="00E90C3B" w:rsidRDefault="00AA0D73" w:rsidP="00410B4A">
            <w:pPr>
              <w:spacing w:before="29" w:line="288" w:lineRule="auto"/>
              <w:jc w:val="right"/>
              <w:rPr>
                <w:color w:val="000000"/>
                <w:kern w:val="0"/>
                <w:szCs w:val="21"/>
              </w:rPr>
            </w:pPr>
            <w:r w:rsidRPr="00E90C3B">
              <w:rPr>
                <w:color w:val="000000"/>
                <w:kern w:val="0"/>
                <w:szCs w:val="21"/>
              </w:rPr>
              <w:t>73.76%</w:t>
            </w:r>
          </w:p>
        </w:tc>
        <w:tc>
          <w:tcPr>
            <w:tcW w:w="916" w:type="pct"/>
            <w:tcBorders>
              <w:top w:val="single" w:sz="8" w:space="0" w:color="000000"/>
              <w:left w:val="single" w:sz="8" w:space="0" w:color="000000"/>
              <w:bottom w:val="single" w:sz="8" w:space="0" w:color="000000"/>
              <w:right w:val="single" w:sz="8" w:space="0" w:color="000000"/>
            </w:tcBorders>
            <w:vAlign w:val="center"/>
          </w:tcPr>
          <w:p w:rsidR="00AA0D73" w:rsidRPr="00E90C3B" w:rsidRDefault="00AA0D73" w:rsidP="00410B4A">
            <w:pPr>
              <w:spacing w:before="29" w:line="288" w:lineRule="auto"/>
              <w:jc w:val="right"/>
              <w:rPr>
                <w:color w:val="000000"/>
                <w:kern w:val="0"/>
                <w:szCs w:val="21"/>
              </w:rPr>
            </w:pPr>
            <w:r w:rsidRPr="00E90C3B">
              <w:rPr>
                <w:color w:val="000000"/>
                <w:kern w:val="0"/>
                <w:szCs w:val="21"/>
              </w:rPr>
              <w:t>239,456,101.26</w:t>
            </w:r>
          </w:p>
        </w:tc>
        <w:tc>
          <w:tcPr>
            <w:tcW w:w="515" w:type="pct"/>
            <w:tcBorders>
              <w:top w:val="single" w:sz="8" w:space="0" w:color="000000"/>
              <w:left w:val="single" w:sz="8" w:space="0" w:color="000000"/>
              <w:bottom w:val="single" w:sz="8" w:space="0" w:color="000000"/>
              <w:right w:val="single" w:sz="4" w:space="0" w:color="auto"/>
            </w:tcBorders>
            <w:vAlign w:val="center"/>
          </w:tcPr>
          <w:p w:rsidR="00AA0D73" w:rsidRPr="00E90C3B" w:rsidRDefault="00AA0D73" w:rsidP="00410B4A">
            <w:pPr>
              <w:spacing w:before="29" w:line="288" w:lineRule="auto"/>
              <w:jc w:val="right"/>
              <w:rPr>
                <w:color w:val="000000"/>
                <w:kern w:val="0"/>
                <w:szCs w:val="21"/>
              </w:rPr>
            </w:pPr>
            <w:r w:rsidRPr="00E90C3B">
              <w:rPr>
                <w:color w:val="000000"/>
                <w:kern w:val="0"/>
                <w:szCs w:val="21"/>
              </w:rPr>
              <w:t>26.24%</w:t>
            </w:r>
          </w:p>
        </w:tc>
      </w:tr>
    </w:tbl>
    <w:p w:rsidR="001A59F9" w:rsidRPr="00C52F4A" w:rsidRDefault="001A59F9" w:rsidP="00026C9C">
      <w:pPr>
        <w:spacing w:line="360" w:lineRule="auto"/>
        <w:rPr>
          <w:rFonts w:asciiTheme="minorEastAsia" w:eastAsiaTheme="minorEastAsia" w:hAnsiTheme="minorEastAsia"/>
          <w:color w:val="000000"/>
          <w:szCs w:val="21"/>
        </w:rPr>
      </w:pPr>
      <w:bookmarkStart w:id="160" w:name="_GoBack"/>
      <w:bookmarkEnd w:id="160"/>
    </w:p>
    <w:p w:rsidR="001A59F9" w:rsidRPr="00ED1FB8" w:rsidRDefault="001A59F9" w:rsidP="00ED1FB8">
      <w:pPr>
        <w:pStyle w:val="20"/>
        <w:spacing w:before="29" w:after="0" w:line="288" w:lineRule="auto"/>
        <w:rPr>
          <w:rFonts w:ascii="Times New Roman" w:hAnsi="Times New Roman"/>
          <w:kern w:val="0"/>
          <w:szCs w:val="24"/>
        </w:rPr>
      </w:pPr>
      <w:bookmarkStart w:id="161" w:name="_Toc361324891"/>
      <w:bookmarkStart w:id="162" w:name="_Toc67589939"/>
      <w:r w:rsidRPr="00ED1FB8">
        <w:rPr>
          <w:rFonts w:ascii="Times New Roman" w:hAnsi="Times New Roman"/>
          <w:kern w:val="0"/>
          <w:szCs w:val="24"/>
        </w:rPr>
        <w:t>9.2</w:t>
      </w:r>
      <w:r w:rsidRPr="00ED1FB8">
        <w:rPr>
          <w:rFonts w:ascii="Times New Roman" w:hAnsi="Times New Roman" w:hint="eastAsia"/>
          <w:kern w:val="0"/>
          <w:szCs w:val="24"/>
        </w:rPr>
        <w:t>期末基金管理人的从业人员持有本基金的情况</w:t>
      </w:r>
      <w:bookmarkEnd w:id="161"/>
      <w:bookmarkEnd w:id="16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交银优择回报灵活配置混合</w:t>
            </w:r>
            <w:r w:rsidRPr="006E3F38">
              <w:rPr>
                <w:color w:val="000000"/>
                <w:kern w:val="0"/>
                <w:sz w:val="24"/>
              </w:rPr>
              <w:t>A</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238.91</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交银优择回报灵活配置混合</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45,648.47</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0.02%</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45,887.38</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0.01%</w:t>
            </w:r>
          </w:p>
        </w:tc>
      </w:tr>
    </w:tbl>
    <w:p w:rsidR="001C1C7F" w:rsidRDefault="001C1C7F" w:rsidP="009D59BB">
      <w:pPr>
        <w:widowControl/>
        <w:spacing w:line="360" w:lineRule="auto"/>
        <w:jc w:val="left"/>
        <w:rPr>
          <w:rFonts w:ascii="宋体" w:hAnsi="宋体"/>
          <w:szCs w:val="21"/>
        </w:rPr>
      </w:pPr>
    </w:p>
    <w:p w:rsidR="001C1C7F" w:rsidRPr="00ED1FB8" w:rsidRDefault="001C1C7F" w:rsidP="00ED1FB8">
      <w:pPr>
        <w:pStyle w:val="20"/>
        <w:spacing w:before="29" w:after="0" w:line="288" w:lineRule="auto"/>
        <w:rPr>
          <w:rFonts w:ascii="Times New Roman" w:hAnsi="Times New Roman"/>
          <w:kern w:val="0"/>
          <w:szCs w:val="24"/>
        </w:rPr>
      </w:pPr>
      <w:bookmarkStart w:id="163" w:name="_Toc67589940"/>
      <w:r w:rsidRPr="00ED1FB8">
        <w:rPr>
          <w:rFonts w:ascii="Times New Roman" w:hAnsi="Times New Roman"/>
          <w:kern w:val="0"/>
          <w:szCs w:val="24"/>
        </w:rPr>
        <w:lastRenderedPageBreak/>
        <w:t>9.3</w:t>
      </w:r>
      <w:r w:rsidRPr="00ED1FB8">
        <w:rPr>
          <w:rFonts w:ascii="Times New Roman" w:hAnsi="Times New Roman" w:hint="eastAsia"/>
          <w:kern w:val="0"/>
          <w:szCs w:val="24"/>
        </w:rPr>
        <w:t>期末基金管理人的从业人员持有本开放式基金份额总量区间的情况</w:t>
      </w:r>
      <w:bookmarkEnd w:id="163"/>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交银优择回报灵活配置混合</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交银优择回报灵活配置混合</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交银优择回报灵活配置混合</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交银优择回报灵活配置混合</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4" w:name="_Toc225500053"/>
      <w:bookmarkStart w:id="165" w:name="_Toc361324892"/>
      <w:bookmarkStart w:id="166" w:name="_Toc67589941"/>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64"/>
      <w:bookmarkEnd w:id="165"/>
      <w:bookmarkEnd w:id="166"/>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交银优择回报灵活配置混合</w:t>
            </w:r>
            <w:r w:rsidRPr="00133414">
              <w:rPr>
                <w:sz w:val="24"/>
              </w:rPr>
              <w:t>A</w:t>
            </w:r>
          </w:p>
        </w:tc>
        <w:tc>
          <w:tcPr>
            <w:tcW w:w="2902" w:type="dxa"/>
            <w:vAlign w:val="center"/>
          </w:tcPr>
          <w:p w:rsidR="00431741" w:rsidRPr="00133414" w:rsidRDefault="00431741" w:rsidP="00133414">
            <w:pPr>
              <w:spacing w:before="29" w:line="288" w:lineRule="auto"/>
              <w:jc w:val="right"/>
              <w:rPr>
                <w:sz w:val="24"/>
              </w:rPr>
            </w:pPr>
            <w:r w:rsidRPr="00133414">
              <w:rPr>
                <w:sz w:val="24"/>
              </w:rPr>
              <w:t>交银优择回报灵活配置混合</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2016</w:t>
            </w:r>
            <w:r w:rsidR="00146153" w:rsidRPr="00133414">
              <w:rPr>
                <w:sz w:val="24"/>
              </w:rPr>
              <w:t>年</w:t>
            </w:r>
            <w:r w:rsidR="00146153" w:rsidRPr="00133414">
              <w:rPr>
                <w:sz w:val="24"/>
              </w:rPr>
              <w:t>4</w:t>
            </w:r>
            <w:r w:rsidR="00146153" w:rsidRPr="00133414">
              <w:rPr>
                <w:sz w:val="24"/>
              </w:rPr>
              <w:t>月</w:t>
            </w:r>
            <w:r w:rsidR="00146153" w:rsidRPr="00133414">
              <w:rPr>
                <w:sz w:val="24"/>
              </w:rPr>
              <w:t>22</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500,079,963.23</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5,450.59</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697,300,462.81</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3,008,096.81</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721,298,998.67</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352,502,508.97</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768,979,621.78</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92,397,886.93</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649,619,839.70</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263,112,718.85</w:t>
            </w:r>
          </w:p>
        </w:tc>
      </w:tr>
    </w:tbl>
    <w:p w:rsidR="00052E5B" w:rsidRDefault="00574A3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0A766F">
      <w:pPr>
        <w:tabs>
          <w:tab w:val="left" w:pos="426"/>
        </w:tabs>
        <w:spacing w:before="29" w:line="288" w:lineRule="auto"/>
        <w:jc w:val="left"/>
        <w:rPr>
          <w:kern w:val="0"/>
          <w:sz w:val="24"/>
        </w:rPr>
      </w:pPr>
      <w:r w:rsidRPr="000A766F">
        <w:rPr>
          <w:kern w:val="0"/>
          <w:sz w:val="24"/>
        </w:rPr>
        <w:t xml:space="preserve">　　</w:t>
      </w:r>
      <w:r w:rsidRPr="000A766F">
        <w:rPr>
          <w:kern w:val="0"/>
          <w:sz w:val="24"/>
        </w:rPr>
        <w:t>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7" w:name="_Toc225500054"/>
      <w:bookmarkStart w:id="168" w:name="_Toc361324893"/>
      <w:bookmarkStart w:id="169" w:name="_Toc67589942"/>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7"/>
      <w:bookmarkEnd w:id="168"/>
      <w:bookmarkEnd w:id="169"/>
    </w:p>
    <w:p w:rsidR="00DB6EA0" w:rsidRPr="00DB6EA0" w:rsidRDefault="00DB6EA0" w:rsidP="00DB6EA0"/>
    <w:p w:rsidR="001A59F9" w:rsidRPr="00ED1FB8" w:rsidRDefault="001A59F9" w:rsidP="00ED1FB8">
      <w:pPr>
        <w:pStyle w:val="20"/>
        <w:spacing w:before="29" w:after="0" w:line="288" w:lineRule="auto"/>
        <w:rPr>
          <w:rFonts w:ascii="Times New Roman" w:hAnsi="Times New Roman"/>
          <w:kern w:val="0"/>
          <w:szCs w:val="24"/>
        </w:rPr>
      </w:pPr>
      <w:bookmarkStart w:id="170" w:name="_Toc361324894"/>
      <w:bookmarkStart w:id="171" w:name="_Toc67589943"/>
      <w:r w:rsidRPr="00ED1FB8">
        <w:rPr>
          <w:rFonts w:ascii="Times New Roman" w:hAnsi="Times New Roman"/>
          <w:kern w:val="0"/>
          <w:szCs w:val="24"/>
        </w:rPr>
        <w:lastRenderedPageBreak/>
        <w:t>11.1</w:t>
      </w:r>
      <w:r w:rsidRPr="00ED1FB8">
        <w:rPr>
          <w:rFonts w:ascii="Times New Roman" w:hAnsi="Times New Roman" w:hint="eastAsia"/>
          <w:kern w:val="0"/>
          <w:szCs w:val="24"/>
        </w:rPr>
        <w:t>基金份额持有人大会决议</w:t>
      </w:r>
      <w:bookmarkEnd w:id="170"/>
      <w:bookmarkEnd w:id="171"/>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ED1FB8" w:rsidRDefault="001A59F9" w:rsidP="00ED1FB8">
      <w:pPr>
        <w:pStyle w:val="20"/>
        <w:spacing w:before="29" w:after="0" w:line="288" w:lineRule="auto"/>
        <w:rPr>
          <w:rFonts w:ascii="Times New Roman" w:hAnsi="Times New Roman"/>
          <w:kern w:val="0"/>
          <w:szCs w:val="24"/>
        </w:rPr>
      </w:pPr>
      <w:bookmarkStart w:id="172" w:name="_Toc361324895"/>
      <w:bookmarkStart w:id="173" w:name="_Toc67589944"/>
      <w:r w:rsidRPr="00ED1FB8">
        <w:rPr>
          <w:rFonts w:ascii="Times New Roman" w:hAnsi="Times New Roman"/>
          <w:kern w:val="0"/>
          <w:szCs w:val="24"/>
        </w:rPr>
        <w:t xml:space="preserve">11.2 </w:t>
      </w:r>
      <w:r w:rsidRPr="00ED1FB8">
        <w:rPr>
          <w:rFonts w:ascii="Times New Roman" w:hAnsi="Times New Roman" w:hint="eastAsia"/>
          <w:kern w:val="0"/>
          <w:szCs w:val="24"/>
        </w:rPr>
        <w:t>基金管理人、基金托管人的专门基金托管部门的重大人事变动</w:t>
      </w:r>
      <w:bookmarkEnd w:id="172"/>
      <w:bookmarkEnd w:id="173"/>
    </w:p>
    <w:p w:rsidR="00052E5B" w:rsidRDefault="00574A39">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、基金托管人的基金托管部门的重大人事变动：本报告期内，中信银行股份有限公司根据工作需要，于</w:t>
      </w:r>
      <w:r w:rsidRPr="00E87573">
        <w:rPr>
          <w:kern w:val="0"/>
          <w:sz w:val="24"/>
        </w:rPr>
        <w:t>2020</w:t>
      </w:r>
      <w:r w:rsidRPr="00E87573">
        <w:rPr>
          <w:kern w:val="0"/>
          <w:sz w:val="24"/>
        </w:rPr>
        <w:t>年</w:t>
      </w:r>
      <w:r w:rsidRPr="00E87573">
        <w:rPr>
          <w:kern w:val="0"/>
          <w:sz w:val="24"/>
        </w:rPr>
        <w:t>10</w:t>
      </w:r>
      <w:r w:rsidRPr="00E87573">
        <w:rPr>
          <w:kern w:val="0"/>
          <w:sz w:val="24"/>
        </w:rPr>
        <w:t>月</w:t>
      </w:r>
      <w:r w:rsidRPr="00E87573">
        <w:rPr>
          <w:kern w:val="0"/>
          <w:sz w:val="24"/>
        </w:rPr>
        <w:t>9</w:t>
      </w:r>
      <w:r w:rsidRPr="00E87573">
        <w:rPr>
          <w:kern w:val="0"/>
          <w:sz w:val="24"/>
        </w:rPr>
        <w:t>日，任命杨璋琪先生担任资产托管部总经理，主持资产托管部相关工作。。</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ED1FB8" w:rsidRDefault="001A59F9" w:rsidP="00ED1FB8">
      <w:pPr>
        <w:pStyle w:val="20"/>
        <w:spacing w:before="29" w:after="0" w:line="288" w:lineRule="auto"/>
        <w:rPr>
          <w:rFonts w:ascii="Times New Roman" w:hAnsi="Times New Roman"/>
          <w:kern w:val="0"/>
          <w:szCs w:val="24"/>
        </w:rPr>
      </w:pPr>
      <w:bookmarkStart w:id="174" w:name="_Toc361324896"/>
      <w:bookmarkStart w:id="175" w:name="_Toc67589945"/>
      <w:r w:rsidRPr="00ED1FB8">
        <w:rPr>
          <w:rFonts w:ascii="Times New Roman" w:hAnsi="Times New Roman"/>
          <w:kern w:val="0"/>
          <w:szCs w:val="24"/>
        </w:rPr>
        <w:t xml:space="preserve">11.3 </w:t>
      </w:r>
      <w:r w:rsidRPr="00ED1FB8">
        <w:rPr>
          <w:rFonts w:ascii="Times New Roman" w:hAnsi="Times New Roman" w:hint="eastAsia"/>
          <w:kern w:val="0"/>
          <w:szCs w:val="24"/>
        </w:rPr>
        <w:t>涉及基金管理人、基金财产、基金托管业务的诉讼</w:t>
      </w:r>
      <w:bookmarkEnd w:id="174"/>
      <w:bookmarkEnd w:id="175"/>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ED1FB8" w:rsidRDefault="001A59F9" w:rsidP="00ED1FB8">
      <w:pPr>
        <w:pStyle w:val="20"/>
        <w:spacing w:before="29" w:after="0" w:line="288" w:lineRule="auto"/>
        <w:rPr>
          <w:rFonts w:ascii="Times New Roman" w:hAnsi="Times New Roman"/>
          <w:kern w:val="0"/>
          <w:szCs w:val="24"/>
        </w:rPr>
      </w:pPr>
      <w:bookmarkStart w:id="176" w:name="_Toc361324897"/>
      <w:bookmarkStart w:id="177" w:name="_Toc67589946"/>
      <w:r w:rsidRPr="00ED1FB8">
        <w:rPr>
          <w:rFonts w:ascii="Times New Roman" w:hAnsi="Times New Roman"/>
          <w:kern w:val="0"/>
          <w:szCs w:val="24"/>
        </w:rPr>
        <w:t xml:space="preserve">11.4 </w:t>
      </w:r>
      <w:r w:rsidRPr="00ED1FB8">
        <w:rPr>
          <w:rFonts w:ascii="Times New Roman" w:hAnsi="Times New Roman" w:hint="eastAsia"/>
          <w:kern w:val="0"/>
          <w:szCs w:val="24"/>
        </w:rPr>
        <w:t>基金投资策略的改变</w:t>
      </w:r>
      <w:bookmarkEnd w:id="176"/>
      <w:bookmarkEnd w:id="177"/>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78" w:name="_Toc361324898"/>
      <w:bookmarkStart w:id="179" w:name="_Toc409100466"/>
      <w:bookmarkStart w:id="180" w:name="_Toc409100103"/>
      <w:bookmarkStart w:id="181" w:name="_Toc67589947"/>
      <w:r w:rsidRPr="00256071">
        <w:rPr>
          <w:rFonts w:ascii="Times New Roman" w:eastAsiaTheme="minorEastAsia" w:hAnsi="Times New Roman"/>
          <w:color w:val="000000" w:themeColor="text1"/>
          <w:kern w:val="0"/>
          <w:szCs w:val="24"/>
        </w:rPr>
        <w:t>11.</w:t>
      </w:r>
      <w:bookmarkEnd w:id="178"/>
      <w:r w:rsidR="008825BF">
        <w:rPr>
          <w:rFonts w:ascii="Times New Roman" w:eastAsiaTheme="minorEastAsia" w:hAnsi="Times New Roman"/>
          <w:color w:val="000000" w:themeColor="text1"/>
          <w:kern w:val="0"/>
          <w:szCs w:val="24"/>
        </w:rPr>
        <w:t>5</w:t>
      </w:r>
      <w:r w:rsidRPr="00256071">
        <w:rPr>
          <w:rFonts w:ascii="Times New Roman" w:eastAsiaTheme="minorEastAsia" w:hAnsi="Times New Roman"/>
          <w:color w:val="000000" w:themeColor="text1"/>
          <w:szCs w:val="24"/>
        </w:rPr>
        <w:t>为基金进行审计的会计师事务所情况</w:t>
      </w:r>
      <w:bookmarkEnd w:id="179"/>
      <w:bookmarkEnd w:id="180"/>
      <w:bookmarkEnd w:id="181"/>
    </w:p>
    <w:p w:rsidR="00C0329C" w:rsidRPr="00256071" w:rsidRDefault="00C0329C" w:rsidP="00256071">
      <w:pPr>
        <w:spacing w:line="360" w:lineRule="auto"/>
        <w:ind w:firstLineChars="200" w:firstLine="480"/>
        <w:rPr>
          <w:rFonts w:eastAsiaTheme="minorEastAsia"/>
          <w:color w:val="000000" w:themeColor="text1"/>
          <w:sz w:val="24"/>
        </w:rPr>
      </w:pPr>
      <w:bookmarkStart w:id="182" w:name="OLE_LINK3"/>
      <w:r w:rsidRPr="00256071">
        <w:rPr>
          <w:rFonts w:eastAsiaTheme="minorEastAsia"/>
          <w:color w:val="000000" w:themeColor="text1"/>
          <w:sz w:val="24"/>
        </w:rPr>
        <w:t>本报告期内，为本基金提供审计服务的会计师事务所为普华永道中天会计师事务所</w:t>
      </w:r>
      <w:r w:rsidRPr="00256071">
        <w:rPr>
          <w:rFonts w:eastAsiaTheme="minorEastAsia"/>
          <w:color w:val="000000" w:themeColor="text1"/>
          <w:sz w:val="24"/>
        </w:rPr>
        <w:t>(</w:t>
      </w:r>
      <w:r w:rsidRPr="00256071">
        <w:rPr>
          <w:rFonts w:eastAsiaTheme="minorEastAsia"/>
          <w:color w:val="000000" w:themeColor="text1"/>
          <w:sz w:val="24"/>
        </w:rPr>
        <w:t>特殊普通合伙</w:t>
      </w:r>
      <w:r w:rsidRPr="00256071">
        <w:rPr>
          <w:rFonts w:eastAsiaTheme="minorEastAsia"/>
          <w:color w:val="000000" w:themeColor="text1"/>
          <w:sz w:val="24"/>
        </w:rPr>
        <w:t>)</w:t>
      </w:r>
      <w:r w:rsidRPr="00256071">
        <w:rPr>
          <w:rFonts w:eastAsiaTheme="minorEastAsia"/>
          <w:color w:val="000000" w:themeColor="text1"/>
          <w:sz w:val="24"/>
        </w:rPr>
        <w:t>，本期审计费为</w:t>
      </w:r>
      <w:r w:rsidRPr="00256071">
        <w:rPr>
          <w:rFonts w:eastAsiaTheme="minorEastAsia"/>
          <w:color w:val="000000" w:themeColor="text1"/>
          <w:sz w:val="24"/>
        </w:rPr>
        <w:t>60,000.00</w:t>
      </w:r>
      <w:r w:rsidRPr="00256071">
        <w:rPr>
          <w:rFonts w:eastAsiaTheme="minorEastAsia"/>
          <w:color w:val="000000" w:themeColor="text1"/>
          <w:sz w:val="24"/>
        </w:rPr>
        <w:t>元。自本基金基金合同生效以来，本基金未改聘为其审计的会计师事务所。</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3" w:name="_Toc409100104"/>
      <w:bookmarkStart w:id="184" w:name="_Toc409100467"/>
      <w:bookmarkStart w:id="185" w:name="_Toc361324899"/>
      <w:bookmarkStart w:id="186" w:name="_Toc67589948"/>
      <w:bookmarkEnd w:id="182"/>
      <w:r w:rsidRPr="00256071">
        <w:rPr>
          <w:rFonts w:ascii="Times New Roman" w:eastAsiaTheme="minorEastAsia" w:hAnsi="Times New Roman"/>
          <w:color w:val="000000" w:themeColor="text1"/>
          <w:kern w:val="0"/>
          <w:szCs w:val="24"/>
        </w:rPr>
        <w:t>11.</w:t>
      </w:r>
      <w:r w:rsidR="008825BF">
        <w:rPr>
          <w:rFonts w:ascii="Times New Roman" w:eastAsiaTheme="minorEastAsia" w:hAnsi="Times New Roman"/>
          <w:color w:val="000000" w:themeColor="text1"/>
          <w:kern w:val="0"/>
          <w:szCs w:val="24"/>
        </w:rPr>
        <w:t>6</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管理人、托管人及其高级管理人员受稽查或处罚等情况</w:t>
      </w:r>
      <w:bookmarkEnd w:id="183"/>
      <w:bookmarkEnd w:id="184"/>
      <w:bookmarkEnd w:id="185"/>
      <w:bookmarkEnd w:id="186"/>
    </w:p>
    <w:p w:rsidR="00052E5B" w:rsidRDefault="00574A39">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052E5B" w:rsidRDefault="00574A39">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052E5B" w:rsidRDefault="00574A39">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基金托管人及其高级管理人员本报告期内未受监管部门稽查或处罚。</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7" w:name="_Toc361324900"/>
      <w:bookmarkStart w:id="188" w:name="_Toc409100468"/>
      <w:bookmarkStart w:id="189" w:name="_Toc409100105"/>
      <w:bookmarkStart w:id="190" w:name="_Toc67589949"/>
      <w:r w:rsidRPr="00256071">
        <w:rPr>
          <w:rFonts w:ascii="Times New Roman" w:eastAsiaTheme="minorEastAsia" w:hAnsi="Times New Roman"/>
          <w:color w:val="000000" w:themeColor="text1"/>
          <w:kern w:val="0"/>
          <w:szCs w:val="24"/>
        </w:rPr>
        <w:t>11.</w:t>
      </w:r>
      <w:r w:rsidR="008825BF">
        <w:rPr>
          <w:rFonts w:ascii="Times New Roman" w:eastAsiaTheme="minorEastAsia" w:hAnsi="Times New Roman"/>
          <w:color w:val="000000" w:themeColor="text1"/>
          <w:kern w:val="0"/>
          <w:szCs w:val="24"/>
        </w:rPr>
        <w:t>7</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基金租用证券公司交易单元的有关情况</w:t>
      </w:r>
      <w:bookmarkEnd w:id="187"/>
      <w:bookmarkEnd w:id="188"/>
      <w:bookmarkEnd w:id="189"/>
      <w:bookmarkEnd w:id="190"/>
    </w:p>
    <w:p w:rsidR="00C0329C" w:rsidRPr="00256071" w:rsidRDefault="00C0329C" w:rsidP="00C0329C">
      <w:pPr>
        <w:spacing w:line="360" w:lineRule="auto"/>
        <w:rPr>
          <w:rFonts w:eastAsiaTheme="minorEastAsia"/>
          <w:b/>
          <w:color w:val="000000" w:themeColor="text1"/>
          <w:sz w:val="24"/>
        </w:rPr>
      </w:pPr>
      <w:bookmarkStart w:id="191" w:name="_Toc249760070"/>
      <w:r w:rsidRPr="00256071">
        <w:rPr>
          <w:rFonts w:eastAsiaTheme="minorEastAsia"/>
          <w:b/>
          <w:color w:val="000000" w:themeColor="text1"/>
          <w:sz w:val="24"/>
        </w:rPr>
        <w:t>11.</w:t>
      </w:r>
      <w:r w:rsidR="008825BF">
        <w:rPr>
          <w:rFonts w:eastAsiaTheme="minorEastAsia"/>
          <w:b/>
          <w:color w:val="000000" w:themeColor="text1"/>
          <w:sz w:val="24"/>
        </w:rPr>
        <w:t>7</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91"/>
    </w:p>
    <w:p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rsidTr="00346EB8">
        <w:tc>
          <w:tcPr>
            <w:tcW w:w="1560" w:type="dxa"/>
            <w:vMerge w:val="restart"/>
            <w:vAlign w:val="center"/>
          </w:tcPr>
          <w:p w:rsidR="00C0329C" w:rsidRPr="00256071" w:rsidRDefault="00C0329C" w:rsidP="00346EB8">
            <w:pPr>
              <w:spacing w:line="276" w:lineRule="auto"/>
              <w:jc w:val="center"/>
              <w:rPr>
                <w:rFonts w:eastAsiaTheme="minorEastAsia"/>
                <w:color w:val="000000" w:themeColor="text1"/>
                <w:sz w:val="24"/>
              </w:rPr>
            </w:pPr>
            <w:bookmarkStart w:id="192" w:name="_Toc249760071"/>
            <w:r w:rsidRPr="00256071">
              <w:rPr>
                <w:rFonts w:eastAsiaTheme="minorEastAsia"/>
                <w:color w:val="000000" w:themeColor="text1"/>
                <w:sz w:val="24"/>
              </w:rPr>
              <w:t>券商名称</w:t>
            </w:r>
          </w:p>
        </w:tc>
        <w:tc>
          <w:tcPr>
            <w:tcW w:w="780" w:type="dxa"/>
            <w:vMerge w:val="restart"/>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78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180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r>
      <w:tr w:rsidR="00052E5B">
        <w:tc>
          <w:tcPr>
            <w:tcW w:w="1560" w:type="dxa"/>
            <w:vAlign w:val="center"/>
          </w:tcPr>
          <w:p w:rsidR="00052E5B" w:rsidRDefault="00574A39">
            <w:pPr>
              <w:jc w:val="left"/>
            </w:pPr>
            <w:r>
              <w:rPr>
                <w:rFonts w:eastAsiaTheme="minorEastAsia"/>
                <w:color w:val="000000" w:themeColor="text1"/>
                <w:sz w:val="24"/>
              </w:rPr>
              <w:lastRenderedPageBreak/>
              <w:t>国金证券股份有限公司</w:t>
            </w:r>
          </w:p>
        </w:tc>
        <w:tc>
          <w:tcPr>
            <w:tcW w:w="780" w:type="dxa"/>
            <w:vAlign w:val="center"/>
          </w:tcPr>
          <w:p w:rsidR="00052E5B" w:rsidRDefault="00574A39">
            <w:pPr>
              <w:jc w:val="right"/>
            </w:pPr>
            <w:r>
              <w:rPr>
                <w:rFonts w:eastAsiaTheme="minorEastAsia"/>
                <w:color w:val="000000" w:themeColor="text1"/>
                <w:sz w:val="24"/>
              </w:rPr>
              <w:t>2</w:t>
            </w:r>
          </w:p>
        </w:tc>
        <w:tc>
          <w:tcPr>
            <w:tcW w:w="1800" w:type="dxa"/>
            <w:vAlign w:val="center"/>
          </w:tcPr>
          <w:p w:rsidR="00052E5B" w:rsidRDefault="00574A39">
            <w:pPr>
              <w:jc w:val="right"/>
            </w:pPr>
            <w:r>
              <w:rPr>
                <w:rFonts w:eastAsiaTheme="minorEastAsia"/>
                <w:color w:val="000000" w:themeColor="text1"/>
                <w:sz w:val="24"/>
              </w:rPr>
              <w:t>82,044,452.27</w:t>
            </w:r>
          </w:p>
        </w:tc>
        <w:tc>
          <w:tcPr>
            <w:tcW w:w="1080" w:type="dxa"/>
            <w:vAlign w:val="center"/>
          </w:tcPr>
          <w:p w:rsidR="00052E5B" w:rsidRDefault="00574A39">
            <w:pPr>
              <w:jc w:val="right"/>
            </w:pPr>
            <w:r>
              <w:rPr>
                <w:rFonts w:eastAsiaTheme="minorEastAsia"/>
                <w:color w:val="000000" w:themeColor="text1"/>
                <w:sz w:val="24"/>
              </w:rPr>
              <w:t>21.21%</w:t>
            </w:r>
          </w:p>
        </w:tc>
        <w:tc>
          <w:tcPr>
            <w:tcW w:w="1620" w:type="dxa"/>
            <w:vAlign w:val="center"/>
          </w:tcPr>
          <w:p w:rsidR="00052E5B" w:rsidRDefault="00574A39">
            <w:pPr>
              <w:jc w:val="right"/>
            </w:pPr>
            <w:r>
              <w:rPr>
                <w:rFonts w:eastAsiaTheme="minorEastAsia"/>
                <w:color w:val="000000" w:themeColor="text1"/>
                <w:sz w:val="24"/>
              </w:rPr>
              <w:t>76,407.82</w:t>
            </w:r>
          </w:p>
        </w:tc>
        <w:tc>
          <w:tcPr>
            <w:tcW w:w="1080" w:type="dxa"/>
            <w:vAlign w:val="center"/>
          </w:tcPr>
          <w:p w:rsidR="00052E5B" w:rsidRDefault="00574A39">
            <w:pPr>
              <w:jc w:val="right"/>
            </w:pPr>
            <w:r>
              <w:rPr>
                <w:rFonts w:eastAsiaTheme="minorEastAsia"/>
                <w:color w:val="000000" w:themeColor="text1"/>
                <w:sz w:val="24"/>
              </w:rPr>
              <w:t>21.21%</w:t>
            </w:r>
          </w:p>
        </w:tc>
        <w:tc>
          <w:tcPr>
            <w:tcW w:w="1080" w:type="dxa"/>
            <w:vAlign w:val="center"/>
          </w:tcPr>
          <w:p w:rsidR="00052E5B" w:rsidRDefault="00574A39">
            <w:pPr>
              <w:jc w:val="left"/>
            </w:pPr>
            <w:r>
              <w:rPr>
                <w:rFonts w:eastAsiaTheme="minorEastAsia"/>
                <w:color w:val="000000" w:themeColor="text1"/>
                <w:sz w:val="24"/>
              </w:rPr>
              <w:t>-</w:t>
            </w:r>
          </w:p>
        </w:tc>
      </w:tr>
      <w:tr w:rsidR="00052E5B">
        <w:tc>
          <w:tcPr>
            <w:tcW w:w="1560" w:type="dxa"/>
            <w:vAlign w:val="center"/>
          </w:tcPr>
          <w:p w:rsidR="00052E5B" w:rsidRDefault="00574A39">
            <w:pPr>
              <w:jc w:val="left"/>
            </w:pPr>
            <w:r>
              <w:rPr>
                <w:rFonts w:eastAsiaTheme="minorEastAsia"/>
                <w:color w:val="000000" w:themeColor="text1"/>
                <w:sz w:val="24"/>
              </w:rPr>
              <w:t>新时代证券股份有限公司</w:t>
            </w:r>
          </w:p>
        </w:tc>
        <w:tc>
          <w:tcPr>
            <w:tcW w:w="780" w:type="dxa"/>
            <w:vAlign w:val="center"/>
          </w:tcPr>
          <w:p w:rsidR="00052E5B" w:rsidRDefault="00574A39">
            <w:pPr>
              <w:jc w:val="right"/>
            </w:pPr>
            <w:r>
              <w:rPr>
                <w:rFonts w:eastAsiaTheme="minorEastAsia"/>
                <w:color w:val="000000" w:themeColor="text1"/>
                <w:sz w:val="24"/>
              </w:rPr>
              <w:t>1</w:t>
            </w:r>
          </w:p>
        </w:tc>
        <w:tc>
          <w:tcPr>
            <w:tcW w:w="1800" w:type="dxa"/>
            <w:vAlign w:val="center"/>
          </w:tcPr>
          <w:p w:rsidR="00052E5B" w:rsidRDefault="00574A39">
            <w:pPr>
              <w:jc w:val="right"/>
            </w:pPr>
            <w:r>
              <w:rPr>
                <w:rFonts w:eastAsiaTheme="minorEastAsia"/>
                <w:color w:val="000000" w:themeColor="text1"/>
                <w:sz w:val="24"/>
              </w:rPr>
              <w:t>6,549,287.21</w:t>
            </w:r>
          </w:p>
        </w:tc>
        <w:tc>
          <w:tcPr>
            <w:tcW w:w="1080" w:type="dxa"/>
            <w:vAlign w:val="center"/>
          </w:tcPr>
          <w:p w:rsidR="00052E5B" w:rsidRDefault="00574A39">
            <w:pPr>
              <w:jc w:val="right"/>
            </w:pPr>
            <w:r>
              <w:rPr>
                <w:rFonts w:eastAsiaTheme="minorEastAsia"/>
                <w:color w:val="000000" w:themeColor="text1"/>
                <w:sz w:val="24"/>
              </w:rPr>
              <w:t>1.69%</w:t>
            </w:r>
          </w:p>
        </w:tc>
        <w:tc>
          <w:tcPr>
            <w:tcW w:w="1620" w:type="dxa"/>
            <w:vAlign w:val="center"/>
          </w:tcPr>
          <w:p w:rsidR="00052E5B" w:rsidRDefault="00574A39">
            <w:pPr>
              <w:jc w:val="right"/>
            </w:pPr>
            <w:r>
              <w:rPr>
                <w:rFonts w:eastAsiaTheme="minorEastAsia"/>
                <w:color w:val="000000" w:themeColor="text1"/>
                <w:sz w:val="24"/>
              </w:rPr>
              <w:t>6,099.29</w:t>
            </w:r>
          </w:p>
        </w:tc>
        <w:tc>
          <w:tcPr>
            <w:tcW w:w="1080" w:type="dxa"/>
            <w:vAlign w:val="center"/>
          </w:tcPr>
          <w:p w:rsidR="00052E5B" w:rsidRDefault="00574A39">
            <w:pPr>
              <w:jc w:val="right"/>
            </w:pPr>
            <w:r>
              <w:rPr>
                <w:rFonts w:eastAsiaTheme="minorEastAsia"/>
                <w:color w:val="000000" w:themeColor="text1"/>
                <w:sz w:val="24"/>
              </w:rPr>
              <w:t>1.69%</w:t>
            </w:r>
          </w:p>
        </w:tc>
        <w:tc>
          <w:tcPr>
            <w:tcW w:w="1080" w:type="dxa"/>
            <w:vAlign w:val="center"/>
          </w:tcPr>
          <w:p w:rsidR="00052E5B" w:rsidRDefault="00574A39">
            <w:pPr>
              <w:jc w:val="left"/>
            </w:pPr>
            <w:r>
              <w:rPr>
                <w:rFonts w:eastAsiaTheme="minorEastAsia"/>
                <w:color w:val="000000" w:themeColor="text1"/>
                <w:sz w:val="24"/>
              </w:rPr>
              <w:t>-</w:t>
            </w:r>
          </w:p>
        </w:tc>
      </w:tr>
      <w:tr w:rsidR="00052E5B">
        <w:tc>
          <w:tcPr>
            <w:tcW w:w="1560" w:type="dxa"/>
            <w:vAlign w:val="center"/>
          </w:tcPr>
          <w:p w:rsidR="00052E5B" w:rsidRDefault="00574A39">
            <w:pPr>
              <w:jc w:val="left"/>
            </w:pPr>
            <w:r>
              <w:rPr>
                <w:rFonts w:eastAsiaTheme="minorEastAsia"/>
                <w:color w:val="000000" w:themeColor="text1"/>
                <w:sz w:val="24"/>
              </w:rPr>
              <w:t>中泰证券股份有限公司</w:t>
            </w:r>
          </w:p>
        </w:tc>
        <w:tc>
          <w:tcPr>
            <w:tcW w:w="780" w:type="dxa"/>
            <w:vAlign w:val="center"/>
          </w:tcPr>
          <w:p w:rsidR="00052E5B" w:rsidRDefault="00574A39">
            <w:pPr>
              <w:jc w:val="right"/>
            </w:pPr>
            <w:r>
              <w:rPr>
                <w:rFonts w:eastAsiaTheme="minorEastAsia"/>
                <w:color w:val="000000" w:themeColor="text1"/>
                <w:sz w:val="24"/>
              </w:rPr>
              <w:t>3</w:t>
            </w:r>
          </w:p>
        </w:tc>
        <w:tc>
          <w:tcPr>
            <w:tcW w:w="1800" w:type="dxa"/>
            <w:vAlign w:val="center"/>
          </w:tcPr>
          <w:p w:rsidR="00052E5B" w:rsidRDefault="00574A39">
            <w:pPr>
              <w:jc w:val="right"/>
            </w:pPr>
            <w:r>
              <w:rPr>
                <w:rFonts w:eastAsiaTheme="minorEastAsia"/>
                <w:color w:val="000000" w:themeColor="text1"/>
                <w:sz w:val="24"/>
              </w:rPr>
              <w:t>59,087,902.33</w:t>
            </w:r>
          </w:p>
        </w:tc>
        <w:tc>
          <w:tcPr>
            <w:tcW w:w="1080" w:type="dxa"/>
            <w:vAlign w:val="center"/>
          </w:tcPr>
          <w:p w:rsidR="00052E5B" w:rsidRDefault="00574A39">
            <w:pPr>
              <w:jc w:val="right"/>
            </w:pPr>
            <w:r>
              <w:rPr>
                <w:rFonts w:eastAsiaTheme="minorEastAsia"/>
                <w:color w:val="000000" w:themeColor="text1"/>
                <w:sz w:val="24"/>
              </w:rPr>
              <w:t>15.28%</w:t>
            </w:r>
          </w:p>
        </w:tc>
        <w:tc>
          <w:tcPr>
            <w:tcW w:w="1620" w:type="dxa"/>
            <w:vAlign w:val="center"/>
          </w:tcPr>
          <w:p w:rsidR="00052E5B" w:rsidRDefault="00574A39">
            <w:pPr>
              <w:jc w:val="right"/>
            </w:pPr>
            <w:r>
              <w:rPr>
                <w:rFonts w:eastAsiaTheme="minorEastAsia"/>
                <w:color w:val="000000" w:themeColor="text1"/>
                <w:sz w:val="24"/>
              </w:rPr>
              <w:t>55,028.14</w:t>
            </w:r>
          </w:p>
        </w:tc>
        <w:tc>
          <w:tcPr>
            <w:tcW w:w="1080" w:type="dxa"/>
            <w:vAlign w:val="center"/>
          </w:tcPr>
          <w:p w:rsidR="00052E5B" w:rsidRDefault="00574A39">
            <w:pPr>
              <w:jc w:val="right"/>
            </w:pPr>
            <w:r>
              <w:rPr>
                <w:rFonts w:eastAsiaTheme="minorEastAsia"/>
                <w:color w:val="000000" w:themeColor="text1"/>
                <w:sz w:val="24"/>
              </w:rPr>
              <w:t>15.27%</w:t>
            </w:r>
          </w:p>
        </w:tc>
        <w:tc>
          <w:tcPr>
            <w:tcW w:w="1080" w:type="dxa"/>
            <w:vAlign w:val="center"/>
          </w:tcPr>
          <w:p w:rsidR="00052E5B" w:rsidRDefault="00574A39">
            <w:pPr>
              <w:jc w:val="left"/>
            </w:pPr>
            <w:r>
              <w:rPr>
                <w:rFonts w:eastAsiaTheme="minorEastAsia"/>
                <w:color w:val="000000" w:themeColor="text1"/>
                <w:sz w:val="24"/>
              </w:rPr>
              <w:t>-</w:t>
            </w:r>
          </w:p>
        </w:tc>
      </w:tr>
      <w:tr w:rsidR="00052E5B">
        <w:tc>
          <w:tcPr>
            <w:tcW w:w="1560" w:type="dxa"/>
            <w:vAlign w:val="center"/>
          </w:tcPr>
          <w:p w:rsidR="00052E5B" w:rsidRDefault="00574A39">
            <w:pPr>
              <w:jc w:val="left"/>
            </w:pPr>
            <w:r>
              <w:rPr>
                <w:rFonts w:eastAsiaTheme="minorEastAsia"/>
                <w:color w:val="000000" w:themeColor="text1"/>
                <w:sz w:val="24"/>
              </w:rPr>
              <w:t>安信证券股份有限公司</w:t>
            </w:r>
          </w:p>
        </w:tc>
        <w:tc>
          <w:tcPr>
            <w:tcW w:w="780" w:type="dxa"/>
            <w:vAlign w:val="center"/>
          </w:tcPr>
          <w:p w:rsidR="00052E5B" w:rsidRDefault="00574A39">
            <w:pPr>
              <w:jc w:val="right"/>
            </w:pPr>
            <w:r>
              <w:rPr>
                <w:rFonts w:eastAsiaTheme="minorEastAsia"/>
                <w:color w:val="000000" w:themeColor="text1"/>
                <w:sz w:val="24"/>
              </w:rPr>
              <w:t>2</w:t>
            </w:r>
          </w:p>
        </w:tc>
        <w:tc>
          <w:tcPr>
            <w:tcW w:w="1800" w:type="dxa"/>
            <w:vAlign w:val="center"/>
          </w:tcPr>
          <w:p w:rsidR="00052E5B" w:rsidRDefault="00574A39">
            <w:pPr>
              <w:jc w:val="right"/>
            </w:pPr>
            <w:r>
              <w:rPr>
                <w:rFonts w:eastAsiaTheme="minorEastAsia"/>
                <w:color w:val="000000" w:themeColor="text1"/>
                <w:sz w:val="24"/>
              </w:rPr>
              <w:t>53,658,989.94</w:t>
            </w:r>
          </w:p>
        </w:tc>
        <w:tc>
          <w:tcPr>
            <w:tcW w:w="1080" w:type="dxa"/>
            <w:vAlign w:val="center"/>
          </w:tcPr>
          <w:p w:rsidR="00052E5B" w:rsidRDefault="00574A39">
            <w:pPr>
              <w:jc w:val="right"/>
            </w:pPr>
            <w:r>
              <w:rPr>
                <w:rFonts w:eastAsiaTheme="minorEastAsia"/>
                <w:color w:val="000000" w:themeColor="text1"/>
                <w:sz w:val="24"/>
              </w:rPr>
              <w:t>13.87%</w:t>
            </w:r>
          </w:p>
        </w:tc>
        <w:tc>
          <w:tcPr>
            <w:tcW w:w="1620" w:type="dxa"/>
            <w:vAlign w:val="center"/>
          </w:tcPr>
          <w:p w:rsidR="00052E5B" w:rsidRDefault="00574A39">
            <w:pPr>
              <w:jc w:val="right"/>
            </w:pPr>
            <w:r>
              <w:rPr>
                <w:rFonts w:eastAsiaTheme="minorEastAsia"/>
                <w:color w:val="000000" w:themeColor="text1"/>
                <w:sz w:val="24"/>
              </w:rPr>
              <w:t>49,972.47</w:t>
            </w:r>
          </w:p>
        </w:tc>
        <w:tc>
          <w:tcPr>
            <w:tcW w:w="1080" w:type="dxa"/>
            <w:vAlign w:val="center"/>
          </w:tcPr>
          <w:p w:rsidR="00052E5B" w:rsidRDefault="00574A39">
            <w:pPr>
              <w:jc w:val="right"/>
            </w:pPr>
            <w:r>
              <w:rPr>
                <w:rFonts w:eastAsiaTheme="minorEastAsia"/>
                <w:color w:val="000000" w:themeColor="text1"/>
                <w:sz w:val="24"/>
              </w:rPr>
              <w:t>13.87%</w:t>
            </w:r>
          </w:p>
        </w:tc>
        <w:tc>
          <w:tcPr>
            <w:tcW w:w="1080" w:type="dxa"/>
            <w:vAlign w:val="center"/>
          </w:tcPr>
          <w:p w:rsidR="00052E5B" w:rsidRDefault="00574A39">
            <w:pPr>
              <w:jc w:val="left"/>
            </w:pPr>
            <w:r>
              <w:rPr>
                <w:rFonts w:eastAsiaTheme="minorEastAsia"/>
                <w:color w:val="000000" w:themeColor="text1"/>
                <w:sz w:val="24"/>
              </w:rPr>
              <w:t>-</w:t>
            </w:r>
          </w:p>
        </w:tc>
      </w:tr>
      <w:tr w:rsidR="00052E5B">
        <w:tc>
          <w:tcPr>
            <w:tcW w:w="1560" w:type="dxa"/>
            <w:vAlign w:val="center"/>
          </w:tcPr>
          <w:p w:rsidR="00052E5B" w:rsidRDefault="00574A39">
            <w:pPr>
              <w:jc w:val="left"/>
            </w:pPr>
            <w:r>
              <w:rPr>
                <w:rFonts w:eastAsiaTheme="minorEastAsia"/>
                <w:color w:val="000000" w:themeColor="text1"/>
                <w:sz w:val="24"/>
              </w:rPr>
              <w:t>国盛证券有限责任公司</w:t>
            </w:r>
          </w:p>
        </w:tc>
        <w:tc>
          <w:tcPr>
            <w:tcW w:w="780" w:type="dxa"/>
            <w:vAlign w:val="center"/>
          </w:tcPr>
          <w:p w:rsidR="00052E5B" w:rsidRDefault="00574A39">
            <w:pPr>
              <w:jc w:val="right"/>
            </w:pPr>
            <w:r>
              <w:rPr>
                <w:rFonts w:eastAsiaTheme="minorEastAsia"/>
                <w:color w:val="000000" w:themeColor="text1"/>
                <w:sz w:val="24"/>
              </w:rPr>
              <w:t>1</w:t>
            </w:r>
          </w:p>
        </w:tc>
        <w:tc>
          <w:tcPr>
            <w:tcW w:w="1800" w:type="dxa"/>
            <w:vAlign w:val="center"/>
          </w:tcPr>
          <w:p w:rsidR="00052E5B" w:rsidRDefault="00574A39">
            <w:pPr>
              <w:jc w:val="right"/>
            </w:pPr>
            <w:r>
              <w:rPr>
                <w:rFonts w:eastAsiaTheme="minorEastAsia"/>
                <w:color w:val="000000" w:themeColor="text1"/>
                <w:sz w:val="24"/>
              </w:rPr>
              <w:t>37,074,291.08</w:t>
            </w:r>
          </w:p>
        </w:tc>
        <w:tc>
          <w:tcPr>
            <w:tcW w:w="1080" w:type="dxa"/>
            <w:vAlign w:val="center"/>
          </w:tcPr>
          <w:p w:rsidR="00052E5B" w:rsidRDefault="00574A39">
            <w:pPr>
              <w:jc w:val="right"/>
            </w:pPr>
            <w:r>
              <w:rPr>
                <w:rFonts w:eastAsiaTheme="minorEastAsia"/>
                <w:color w:val="000000" w:themeColor="text1"/>
                <w:sz w:val="24"/>
              </w:rPr>
              <w:t>9.58%</w:t>
            </w:r>
          </w:p>
        </w:tc>
        <w:tc>
          <w:tcPr>
            <w:tcW w:w="1620" w:type="dxa"/>
            <w:vAlign w:val="center"/>
          </w:tcPr>
          <w:p w:rsidR="00052E5B" w:rsidRDefault="00574A39">
            <w:pPr>
              <w:jc w:val="right"/>
            </w:pPr>
            <w:r>
              <w:rPr>
                <w:rFonts w:eastAsiaTheme="minorEastAsia"/>
                <w:color w:val="000000" w:themeColor="text1"/>
                <w:sz w:val="24"/>
              </w:rPr>
              <w:t>34,527.50</w:t>
            </w:r>
          </w:p>
        </w:tc>
        <w:tc>
          <w:tcPr>
            <w:tcW w:w="1080" w:type="dxa"/>
            <w:vAlign w:val="center"/>
          </w:tcPr>
          <w:p w:rsidR="00052E5B" w:rsidRDefault="00574A39">
            <w:pPr>
              <w:jc w:val="right"/>
            </w:pPr>
            <w:r>
              <w:rPr>
                <w:rFonts w:eastAsiaTheme="minorEastAsia"/>
                <w:color w:val="000000" w:themeColor="text1"/>
                <w:sz w:val="24"/>
              </w:rPr>
              <w:t>9.58%</w:t>
            </w:r>
          </w:p>
        </w:tc>
        <w:tc>
          <w:tcPr>
            <w:tcW w:w="1080" w:type="dxa"/>
            <w:vAlign w:val="center"/>
          </w:tcPr>
          <w:p w:rsidR="00052E5B" w:rsidRDefault="00574A39">
            <w:pPr>
              <w:jc w:val="left"/>
            </w:pPr>
            <w:r>
              <w:rPr>
                <w:rFonts w:eastAsiaTheme="minorEastAsia"/>
                <w:color w:val="000000" w:themeColor="text1"/>
                <w:sz w:val="24"/>
              </w:rPr>
              <w:t>-</w:t>
            </w:r>
          </w:p>
        </w:tc>
      </w:tr>
      <w:tr w:rsidR="00052E5B">
        <w:tc>
          <w:tcPr>
            <w:tcW w:w="1560" w:type="dxa"/>
            <w:vAlign w:val="center"/>
          </w:tcPr>
          <w:p w:rsidR="00052E5B" w:rsidRDefault="00574A39">
            <w:pPr>
              <w:jc w:val="left"/>
            </w:pPr>
            <w:r>
              <w:rPr>
                <w:rFonts w:eastAsiaTheme="minorEastAsia"/>
                <w:color w:val="000000" w:themeColor="text1"/>
                <w:sz w:val="24"/>
              </w:rPr>
              <w:t>东吴证券股份有限公司</w:t>
            </w:r>
          </w:p>
        </w:tc>
        <w:tc>
          <w:tcPr>
            <w:tcW w:w="780" w:type="dxa"/>
            <w:vAlign w:val="center"/>
          </w:tcPr>
          <w:p w:rsidR="00052E5B" w:rsidRDefault="00574A39">
            <w:pPr>
              <w:jc w:val="right"/>
            </w:pPr>
            <w:r>
              <w:rPr>
                <w:rFonts w:eastAsiaTheme="minorEastAsia"/>
                <w:color w:val="000000" w:themeColor="text1"/>
                <w:sz w:val="24"/>
              </w:rPr>
              <w:t>1</w:t>
            </w:r>
          </w:p>
        </w:tc>
        <w:tc>
          <w:tcPr>
            <w:tcW w:w="1800" w:type="dxa"/>
            <w:vAlign w:val="center"/>
          </w:tcPr>
          <w:p w:rsidR="00052E5B" w:rsidRDefault="00574A39">
            <w:pPr>
              <w:jc w:val="right"/>
            </w:pPr>
            <w:r>
              <w:rPr>
                <w:rFonts w:eastAsiaTheme="minorEastAsia"/>
                <w:color w:val="000000" w:themeColor="text1"/>
                <w:sz w:val="24"/>
              </w:rPr>
              <w:t>36,972,414.45</w:t>
            </w:r>
          </w:p>
        </w:tc>
        <w:tc>
          <w:tcPr>
            <w:tcW w:w="1080" w:type="dxa"/>
            <w:vAlign w:val="center"/>
          </w:tcPr>
          <w:p w:rsidR="00052E5B" w:rsidRDefault="00574A39">
            <w:pPr>
              <w:jc w:val="right"/>
            </w:pPr>
            <w:r>
              <w:rPr>
                <w:rFonts w:eastAsiaTheme="minorEastAsia"/>
                <w:color w:val="000000" w:themeColor="text1"/>
                <w:sz w:val="24"/>
              </w:rPr>
              <w:t>9.56%</w:t>
            </w:r>
          </w:p>
        </w:tc>
        <w:tc>
          <w:tcPr>
            <w:tcW w:w="1620" w:type="dxa"/>
            <w:vAlign w:val="center"/>
          </w:tcPr>
          <w:p w:rsidR="00052E5B" w:rsidRDefault="00574A39">
            <w:pPr>
              <w:jc w:val="right"/>
            </w:pPr>
            <w:r>
              <w:rPr>
                <w:rFonts w:eastAsiaTheme="minorEastAsia"/>
                <w:color w:val="000000" w:themeColor="text1"/>
                <w:sz w:val="24"/>
              </w:rPr>
              <w:t>34,432.23</w:t>
            </w:r>
          </w:p>
        </w:tc>
        <w:tc>
          <w:tcPr>
            <w:tcW w:w="1080" w:type="dxa"/>
            <w:vAlign w:val="center"/>
          </w:tcPr>
          <w:p w:rsidR="00052E5B" w:rsidRDefault="00574A39">
            <w:pPr>
              <w:jc w:val="right"/>
            </w:pPr>
            <w:r>
              <w:rPr>
                <w:rFonts w:eastAsiaTheme="minorEastAsia"/>
                <w:color w:val="000000" w:themeColor="text1"/>
                <w:sz w:val="24"/>
              </w:rPr>
              <w:t>9.56%</w:t>
            </w:r>
          </w:p>
        </w:tc>
        <w:tc>
          <w:tcPr>
            <w:tcW w:w="1080" w:type="dxa"/>
            <w:vAlign w:val="center"/>
          </w:tcPr>
          <w:p w:rsidR="00052E5B" w:rsidRDefault="00574A39">
            <w:pPr>
              <w:jc w:val="left"/>
            </w:pPr>
            <w:r>
              <w:rPr>
                <w:rFonts w:eastAsiaTheme="minorEastAsia"/>
                <w:color w:val="000000" w:themeColor="text1"/>
                <w:sz w:val="24"/>
              </w:rPr>
              <w:t>-</w:t>
            </w:r>
          </w:p>
        </w:tc>
      </w:tr>
      <w:tr w:rsidR="00052E5B">
        <w:tc>
          <w:tcPr>
            <w:tcW w:w="1560" w:type="dxa"/>
            <w:vAlign w:val="center"/>
          </w:tcPr>
          <w:p w:rsidR="00052E5B" w:rsidRDefault="00574A39">
            <w:pPr>
              <w:jc w:val="left"/>
            </w:pPr>
            <w:r>
              <w:rPr>
                <w:rFonts w:eastAsiaTheme="minorEastAsia"/>
                <w:color w:val="000000" w:themeColor="text1"/>
                <w:sz w:val="24"/>
              </w:rPr>
              <w:t>国元证券股份有限公司</w:t>
            </w:r>
          </w:p>
        </w:tc>
        <w:tc>
          <w:tcPr>
            <w:tcW w:w="780" w:type="dxa"/>
            <w:vAlign w:val="center"/>
          </w:tcPr>
          <w:p w:rsidR="00052E5B" w:rsidRDefault="00574A39">
            <w:pPr>
              <w:jc w:val="right"/>
            </w:pPr>
            <w:r>
              <w:rPr>
                <w:rFonts w:eastAsiaTheme="minorEastAsia"/>
                <w:color w:val="000000" w:themeColor="text1"/>
                <w:sz w:val="24"/>
              </w:rPr>
              <w:t>1</w:t>
            </w:r>
          </w:p>
        </w:tc>
        <w:tc>
          <w:tcPr>
            <w:tcW w:w="1800" w:type="dxa"/>
            <w:vAlign w:val="center"/>
          </w:tcPr>
          <w:p w:rsidR="00052E5B" w:rsidRDefault="00574A39">
            <w:pPr>
              <w:jc w:val="right"/>
            </w:pPr>
            <w:r>
              <w:rPr>
                <w:rFonts w:eastAsiaTheme="minorEastAsia"/>
                <w:color w:val="000000" w:themeColor="text1"/>
                <w:sz w:val="24"/>
              </w:rPr>
              <w:t>1,404,781.74</w:t>
            </w:r>
          </w:p>
        </w:tc>
        <w:tc>
          <w:tcPr>
            <w:tcW w:w="1080" w:type="dxa"/>
            <w:vAlign w:val="center"/>
          </w:tcPr>
          <w:p w:rsidR="00052E5B" w:rsidRDefault="00574A39">
            <w:pPr>
              <w:jc w:val="right"/>
            </w:pPr>
            <w:r>
              <w:rPr>
                <w:rFonts w:eastAsiaTheme="minorEastAsia"/>
                <w:color w:val="000000" w:themeColor="text1"/>
                <w:sz w:val="24"/>
              </w:rPr>
              <w:t>0.36%</w:t>
            </w:r>
          </w:p>
        </w:tc>
        <w:tc>
          <w:tcPr>
            <w:tcW w:w="1620" w:type="dxa"/>
            <w:vAlign w:val="center"/>
          </w:tcPr>
          <w:p w:rsidR="00052E5B" w:rsidRDefault="00574A39">
            <w:pPr>
              <w:jc w:val="right"/>
            </w:pPr>
            <w:r>
              <w:rPr>
                <w:rFonts w:eastAsiaTheme="minorEastAsia"/>
                <w:color w:val="000000" w:themeColor="text1"/>
                <w:sz w:val="24"/>
              </w:rPr>
              <w:t>1,308.30</w:t>
            </w:r>
          </w:p>
        </w:tc>
        <w:tc>
          <w:tcPr>
            <w:tcW w:w="1080" w:type="dxa"/>
            <w:vAlign w:val="center"/>
          </w:tcPr>
          <w:p w:rsidR="00052E5B" w:rsidRDefault="00574A39">
            <w:pPr>
              <w:jc w:val="right"/>
            </w:pPr>
            <w:r>
              <w:rPr>
                <w:rFonts w:eastAsiaTheme="minorEastAsia"/>
                <w:color w:val="000000" w:themeColor="text1"/>
                <w:sz w:val="24"/>
              </w:rPr>
              <w:t>0.36%</w:t>
            </w:r>
          </w:p>
        </w:tc>
        <w:tc>
          <w:tcPr>
            <w:tcW w:w="1080" w:type="dxa"/>
            <w:vAlign w:val="center"/>
          </w:tcPr>
          <w:p w:rsidR="00052E5B" w:rsidRDefault="00574A39">
            <w:pPr>
              <w:jc w:val="left"/>
            </w:pPr>
            <w:r>
              <w:rPr>
                <w:rFonts w:eastAsiaTheme="minorEastAsia"/>
                <w:color w:val="000000" w:themeColor="text1"/>
                <w:sz w:val="24"/>
              </w:rPr>
              <w:t>-</w:t>
            </w:r>
          </w:p>
        </w:tc>
      </w:tr>
      <w:tr w:rsidR="00052E5B">
        <w:tc>
          <w:tcPr>
            <w:tcW w:w="1560" w:type="dxa"/>
            <w:vAlign w:val="center"/>
          </w:tcPr>
          <w:p w:rsidR="00052E5B" w:rsidRDefault="00574A39">
            <w:pPr>
              <w:jc w:val="left"/>
            </w:pPr>
            <w:r>
              <w:rPr>
                <w:rFonts w:eastAsiaTheme="minorEastAsia"/>
                <w:color w:val="000000" w:themeColor="text1"/>
                <w:sz w:val="24"/>
              </w:rPr>
              <w:t>中信证券股份有限公司</w:t>
            </w:r>
          </w:p>
        </w:tc>
        <w:tc>
          <w:tcPr>
            <w:tcW w:w="780" w:type="dxa"/>
            <w:vAlign w:val="center"/>
          </w:tcPr>
          <w:p w:rsidR="00052E5B" w:rsidRDefault="00574A39">
            <w:pPr>
              <w:jc w:val="right"/>
            </w:pPr>
            <w:r>
              <w:rPr>
                <w:rFonts w:eastAsiaTheme="minorEastAsia"/>
                <w:color w:val="000000" w:themeColor="text1"/>
                <w:sz w:val="24"/>
              </w:rPr>
              <w:t>1</w:t>
            </w:r>
          </w:p>
        </w:tc>
        <w:tc>
          <w:tcPr>
            <w:tcW w:w="1800" w:type="dxa"/>
            <w:vAlign w:val="center"/>
          </w:tcPr>
          <w:p w:rsidR="00052E5B" w:rsidRDefault="00574A39">
            <w:pPr>
              <w:jc w:val="right"/>
            </w:pPr>
            <w:r>
              <w:rPr>
                <w:rFonts w:eastAsiaTheme="minorEastAsia"/>
                <w:color w:val="000000" w:themeColor="text1"/>
                <w:sz w:val="24"/>
              </w:rPr>
              <w:t>110,034,964.08</w:t>
            </w:r>
          </w:p>
        </w:tc>
        <w:tc>
          <w:tcPr>
            <w:tcW w:w="1080" w:type="dxa"/>
            <w:vAlign w:val="center"/>
          </w:tcPr>
          <w:p w:rsidR="00052E5B" w:rsidRDefault="00574A39">
            <w:pPr>
              <w:jc w:val="right"/>
            </w:pPr>
            <w:r>
              <w:rPr>
                <w:rFonts w:eastAsiaTheme="minorEastAsia"/>
                <w:color w:val="000000" w:themeColor="text1"/>
                <w:sz w:val="24"/>
              </w:rPr>
              <w:t>28.45%</w:t>
            </w:r>
          </w:p>
        </w:tc>
        <w:tc>
          <w:tcPr>
            <w:tcW w:w="1620" w:type="dxa"/>
            <w:vAlign w:val="center"/>
          </w:tcPr>
          <w:p w:rsidR="00052E5B" w:rsidRDefault="00574A39">
            <w:pPr>
              <w:jc w:val="right"/>
            </w:pPr>
            <w:r>
              <w:rPr>
                <w:rFonts w:eastAsiaTheme="minorEastAsia"/>
                <w:color w:val="000000" w:themeColor="text1"/>
                <w:sz w:val="24"/>
              </w:rPr>
              <w:t>102,475.38</w:t>
            </w:r>
          </w:p>
        </w:tc>
        <w:tc>
          <w:tcPr>
            <w:tcW w:w="1080" w:type="dxa"/>
            <w:vAlign w:val="center"/>
          </w:tcPr>
          <w:p w:rsidR="00052E5B" w:rsidRDefault="00574A39">
            <w:pPr>
              <w:jc w:val="right"/>
            </w:pPr>
            <w:r>
              <w:rPr>
                <w:rFonts w:eastAsiaTheme="minorEastAsia"/>
                <w:color w:val="000000" w:themeColor="text1"/>
                <w:sz w:val="24"/>
              </w:rPr>
              <w:t>28.45%</w:t>
            </w:r>
          </w:p>
        </w:tc>
        <w:tc>
          <w:tcPr>
            <w:tcW w:w="1080" w:type="dxa"/>
            <w:vAlign w:val="center"/>
          </w:tcPr>
          <w:p w:rsidR="00052E5B" w:rsidRDefault="00574A39">
            <w:pPr>
              <w:jc w:val="left"/>
            </w:pPr>
            <w:r>
              <w:rPr>
                <w:rFonts w:eastAsiaTheme="minorEastAsia"/>
                <w:color w:val="000000" w:themeColor="text1"/>
                <w:sz w:val="24"/>
              </w:rPr>
              <w:t>-</w:t>
            </w:r>
          </w:p>
        </w:tc>
      </w:tr>
    </w:tbl>
    <w:p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t xml:space="preserve">11.7.2 </w:t>
      </w:r>
      <w:r w:rsidRPr="00256071">
        <w:rPr>
          <w:rFonts w:eastAsiaTheme="minorEastAsia"/>
          <w:b/>
          <w:color w:val="000000" w:themeColor="text1"/>
          <w:sz w:val="24"/>
        </w:rPr>
        <w:t>基金租用证券公司交易单元进行其他证券投资的情况</w:t>
      </w:r>
      <w:bookmarkEnd w:id="192"/>
    </w:p>
    <w:p w:rsidR="00C0329C" w:rsidRPr="00256071" w:rsidRDefault="00C0329C" w:rsidP="00C0329C">
      <w:pPr>
        <w:spacing w:line="360" w:lineRule="auto"/>
        <w:ind w:firstLine="420"/>
        <w:jc w:val="right"/>
        <w:rPr>
          <w:rFonts w:eastAsiaTheme="minorEastAsia"/>
          <w:color w:val="000000" w:themeColor="text1"/>
          <w:sz w:val="24"/>
        </w:rPr>
      </w:pPr>
      <w:bookmarkStart w:id="193" w:name="_Toc249707408"/>
      <w:r w:rsidRPr="00256071">
        <w:rPr>
          <w:rFonts w:eastAsiaTheme="minorEastAsia"/>
          <w:color w:val="000000" w:themeColor="text1"/>
          <w:sz w:val="24"/>
        </w:rPr>
        <w:t>金额单位</w:t>
      </w:r>
      <w:r w:rsidRPr="00256071">
        <w:rPr>
          <w:rFonts w:eastAsiaTheme="minorEastAsia"/>
          <w:color w:val="000000" w:themeColor="text1"/>
          <w:kern w:val="0"/>
          <w:sz w:val="24"/>
        </w:rPr>
        <w:t>：</w:t>
      </w:r>
      <w:r w:rsidRPr="00256071">
        <w:rPr>
          <w:rFonts w:eastAsiaTheme="minorEastAsia"/>
          <w:color w:val="000000" w:themeColor="text1"/>
          <w:kern w:val="0"/>
          <w:sz w:val="24"/>
          <w:lang w:val="zh-CN"/>
        </w:rPr>
        <w:t>人民币元</w:t>
      </w:r>
      <w:bookmarkEnd w:id="19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0329C" w:rsidRPr="00256071" w:rsidTr="00346EB8">
        <w:tc>
          <w:tcPr>
            <w:tcW w:w="1560" w:type="dxa"/>
            <w:vMerge w:val="restart"/>
            <w:vAlign w:val="center"/>
          </w:tcPr>
          <w:p w:rsidR="00C0329C" w:rsidRPr="00256071" w:rsidRDefault="00C0329C" w:rsidP="00381EE8">
            <w:pPr>
              <w:spacing w:line="276" w:lineRule="auto"/>
              <w:jc w:val="center"/>
              <w:rPr>
                <w:rFonts w:eastAsiaTheme="minorEastAsia"/>
                <w:color w:val="000000" w:themeColor="text1"/>
                <w:kern w:val="0"/>
                <w:sz w:val="24"/>
              </w:rPr>
            </w:pPr>
            <w:r w:rsidRPr="00256071">
              <w:rPr>
                <w:rFonts w:eastAsiaTheme="minorEastAsia"/>
                <w:color w:val="000000" w:themeColor="text1"/>
                <w:sz w:val="24"/>
              </w:rPr>
              <w:t>券商名称</w:t>
            </w:r>
          </w:p>
        </w:tc>
        <w:tc>
          <w:tcPr>
            <w:tcW w:w="24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债券交易</w:t>
            </w:r>
          </w:p>
        </w:tc>
        <w:tc>
          <w:tcPr>
            <w:tcW w:w="234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回购交易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权证交易</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c>
          <w:tcPr>
            <w:tcW w:w="132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占当期债券成交总额的比例</w:t>
            </w:r>
          </w:p>
        </w:tc>
        <w:tc>
          <w:tcPr>
            <w:tcW w:w="114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1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占当期回购成交总额的比例</w:t>
            </w:r>
          </w:p>
        </w:tc>
        <w:tc>
          <w:tcPr>
            <w:tcW w:w="14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20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占当期权证成交总额的比例</w:t>
            </w:r>
          </w:p>
        </w:tc>
      </w:tr>
      <w:tr w:rsidR="00052E5B">
        <w:tc>
          <w:tcPr>
            <w:tcW w:w="1560" w:type="dxa"/>
            <w:vAlign w:val="center"/>
          </w:tcPr>
          <w:p w:rsidR="00052E5B" w:rsidRDefault="00574A39">
            <w:pPr>
              <w:jc w:val="center"/>
            </w:pPr>
            <w:r>
              <w:rPr>
                <w:rFonts w:eastAsiaTheme="minorEastAsia"/>
                <w:color w:val="000000" w:themeColor="text1"/>
                <w:sz w:val="24"/>
              </w:rPr>
              <w:t>国金证券股份有限公司</w:t>
            </w:r>
          </w:p>
        </w:tc>
        <w:tc>
          <w:tcPr>
            <w:tcW w:w="1320" w:type="dxa"/>
            <w:vAlign w:val="center"/>
          </w:tcPr>
          <w:p w:rsidR="00052E5B" w:rsidRDefault="00574A39">
            <w:pPr>
              <w:jc w:val="right"/>
            </w:pPr>
            <w:r>
              <w:rPr>
                <w:rFonts w:eastAsiaTheme="minorEastAsia"/>
                <w:color w:val="000000" w:themeColor="text1"/>
                <w:sz w:val="24"/>
              </w:rPr>
              <w:t>95,755,497.85</w:t>
            </w:r>
          </w:p>
        </w:tc>
        <w:tc>
          <w:tcPr>
            <w:tcW w:w="1080" w:type="dxa"/>
            <w:vAlign w:val="center"/>
          </w:tcPr>
          <w:p w:rsidR="00052E5B" w:rsidRDefault="00574A39" w:rsidP="005D752E">
            <w:pPr>
              <w:jc w:val="right"/>
            </w:pPr>
            <w:r>
              <w:rPr>
                <w:rFonts w:eastAsiaTheme="minorEastAsia"/>
                <w:color w:val="000000" w:themeColor="text1"/>
                <w:sz w:val="24"/>
              </w:rPr>
              <w:t>3</w:t>
            </w:r>
            <w:r w:rsidR="005D752E">
              <w:rPr>
                <w:rFonts w:eastAsiaTheme="minorEastAsia"/>
                <w:color w:val="000000" w:themeColor="text1"/>
                <w:sz w:val="24"/>
              </w:rPr>
              <w:t>9.85</w:t>
            </w:r>
            <w:r>
              <w:rPr>
                <w:rFonts w:eastAsiaTheme="minorEastAsia"/>
                <w:color w:val="000000" w:themeColor="text1"/>
                <w:sz w:val="24"/>
              </w:rPr>
              <w:t>%</w:t>
            </w:r>
          </w:p>
        </w:tc>
        <w:tc>
          <w:tcPr>
            <w:tcW w:w="1143" w:type="dxa"/>
            <w:vAlign w:val="center"/>
          </w:tcPr>
          <w:p w:rsidR="00052E5B" w:rsidRDefault="00574A39">
            <w:pPr>
              <w:jc w:val="right"/>
            </w:pPr>
            <w:r>
              <w:rPr>
                <w:rFonts w:eastAsiaTheme="minorEastAsia"/>
                <w:color w:val="000000" w:themeColor="text1"/>
                <w:sz w:val="24"/>
              </w:rPr>
              <w:t>4,019,200,000.00</w:t>
            </w:r>
          </w:p>
        </w:tc>
        <w:tc>
          <w:tcPr>
            <w:tcW w:w="1197" w:type="dxa"/>
            <w:vAlign w:val="center"/>
          </w:tcPr>
          <w:p w:rsidR="00052E5B" w:rsidRDefault="00574A39">
            <w:pPr>
              <w:jc w:val="right"/>
            </w:pPr>
            <w:r>
              <w:rPr>
                <w:rFonts w:eastAsiaTheme="minorEastAsia"/>
                <w:color w:val="000000" w:themeColor="text1"/>
                <w:sz w:val="24"/>
              </w:rPr>
              <w:t>28.15%</w:t>
            </w:r>
          </w:p>
        </w:tc>
        <w:tc>
          <w:tcPr>
            <w:tcW w:w="1497" w:type="dxa"/>
            <w:vAlign w:val="center"/>
          </w:tcPr>
          <w:p w:rsidR="00052E5B" w:rsidRDefault="00574A39">
            <w:pPr>
              <w:jc w:val="right"/>
            </w:pPr>
            <w:r>
              <w:rPr>
                <w:rFonts w:eastAsiaTheme="minorEastAsia"/>
                <w:color w:val="000000" w:themeColor="text1"/>
                <w:sz w:val="24"/>
              </w:rPr>
              <w:t>-</w:t>
            </w:r>
          </w:p>
        </w:tc>
        <w:tc>
          <w:tcPr>
            <w:tcW w:w="1203" w:type="dxa"/>
            <w:vAlign w:val="center"/>
          </w:tcPr>
          <w:p w:rsidR="00052E5B" w:rsidRDefault="00574A39">
            <w:pPr>
              <w:jc w:val="right"/>
            </w:pPr>
            <w:r>
              <w:rPr>
                <w:rFonts w:eastAsiaTheme="minorEastAsia"/>
                <w:color w:val="000000" w:themeColor="text1"/>
                <w:sz w:val="24"/>
              </w:rPr>
              <w:t>-</w:t>
            </w:r>
          </w:p>
        </w:tc>
      </w:tr>
      <w:tr w:rsidR="00052E5B">
        <w:tc>
          <w:tcPr>
            <w:tcW w:w="1560" w:type="dxa"/>
            <w:vAlign w:val="center"/>
          </w:tcPr>
          <w:p w:rsidR="00052E5B" w:rsidRDefault="00574A39">
            <w:pPr>
              <w:jc w:val="center"/>
            </w:pPr>
            <w:r>
              <w:rPr>
                <w:rFonts w:eastAsiaTheme="minorEastAsia"/>
                <w:color w:val="000000" w:themeColor="text1"/>
                <w:sz w:val="24"/>
              </w:rPr>
              <w:t>新时代证券股份有限公司</w:t>
            </w:r>
          </w:p>
        </w:tc>
        <w:tc>
          <w:tcPr>
            <w:tcW w:w="1320" w:type="dxa"/>
            <w:vAlign w:val="center"/>
          </w:tcPr>
          <w:p w:rsidR="00052E5B" w:rsidRDefault="00574A39">
            <w:pPr>
              <w:jc w:val="right"/>
            </w:pPr>
            <w:r>
              <w:rPr>
                <w:rFonts w:eastAsiaTheme="minorEastAsia"/>
                <w:color w:val="000000" w:themeColor="text1"/>
                <w:sz w:val="24"/>
              </w:rPr>
              <w:t>58,324.80</w:t>
            </w:r>
          </w:p>
        </w:tc>
        <w:tc>
          <w:tcPr>
            <w:tcW w:w="1080" w:type="dxa"/>
            <w:vAlign w:val="center"/>
          </w:tcPr>
          <w:p w:rsidR="00052E5B" w:rsidRDefault="00574A39">
            <w:pPr>
              <w:jc w:val="right"/>
            </w:pPr>
            <w:r>
              <w:rPr>
                <w:rFonts w:eastAsiaTheme="minorEastAsia"/>
                <w:color w:val="000000" w:themeColor="text1"/>
                <w:sz w:val="24"/>
              </w:rPr>
              <w:t>0.02%</w:t>
            </w:r>
          </w:p>
        </w:tc>
        <w:tc>
          <w:tcPr>
            <w:tcW w:w="1143" w:type="dxa"/>
            <w:vAlign w:val="center"/>
          </w:tcPr>
          <w:p w:rsidR="00052E5B" w:rsidRDefault="00574A39">
            <w:pPr>
              <w:jc w:val="right"/>
            </w:pPr>
            <w:r>
              <w:rPr>
                <w:rFonts w:eastAsiaTheme="minorEastAsia"/>
                <w:color w:val="000000" w:themeColor="text1"/>
                <w:sz w:val="24"/>
              </w:rPr>
              <w:t>261,000,000.00</w:t>
            </w:r>
          </w:p>
        </w:tc>
        <w:tc>
          <w:tcPr>
            <w:tcW w:w="1197" w:type="dxa"/>
            <w:vAlign w:val="center"/>
          </w:tcPr>
          <w:p w:rsidR="00052E5B" w:rsidRDefault="00574A39">
            <w:pPr>
              <w:jc w:val="right"/>
            </w:pPr>
            <w:r>
              <w:rPr>
                <w:rFonts w:eastAsiaTheme="minorEastAsia"/>
                <w:color w:val="000000" w:themeColor="text1"/>
                <w:sz w:val="24"/>
              </w:rPr>
              <w:t>1.83%</w:t>
            </w:r>
          </w:p>
        </w:tc>
        <w:tc>
          <w:tcPr>
            <w:tcW w:w="1497" w:type="dxa"/>
            <w:vAlign w:val="center"/>
          </w:tcPr>
          <w:p w:rsidR="00052E5B" w:rsidRDefault="00574A39">
            <w:pPr>
              <w:jc w:val="right"/>
            </w:pPr>
            <w:r>
              <w:rPr>
                <w:rFonts w:eastAsiaTheme="minorEastAsia"/>
                <w:color w:val="000000" w:themeColor="text1"/>
                <w:sz w:val="24"/>
              </w:rPr>
              <w:t>-</w:t>
            </w:r>
          </w:p>
        </w:tc>
        <w:tc>
          <w:tcPr>
            <w:tcW w:w="1203" w:type="dxa"/>
            <w:vAlign w:val="center"/>
          </w:tcPr>
          <w:p w:rsidR="00052E5B" w:rsidRDefault="00574A39">
            <w:pPr>
              <w:jc w:val="right"/>
            </w:pPr>
            <w:r>
              <w:rPr>
                <w:rFonts w:eastAsiaTheme="minorEastAsia"/>
                <w:color w:val="000000" w:themeColor="text1"/>
                <w:sz w:val="24"/>
              </w:rPr>
              <w:t>-</w:t>
            </w:r>
          </w:p>
        </w:tc>
      </w:tr>
      <w:tr w:rsidR="00052E5B">
        <w:tc>
          <w:tcPr>
            <w:tcW w:w="1560" w:type="dxa"/>
            <w:vAlign w:val="center"/>
          </w:tcPr>
          <w:p w:rsidR="00052E5B" w:rsidRDefault="00574A39">
            <w:pPr>
              <w:jc w:val="center"/>
            </w:pPr>
            <w:r>
              <w:rPr>
                <w:rFonts w:eastAsiaTheme="minorEastAsia"/>
                <w:color w:val="000000" w:themeColor="text1"/>
                <w:sz w:val="24"/>
              </w:rPr>
              <w:t>中泰证券股份有限公司</w:t>
            </w:r>
          </w:p>
        </w:tc>
        <w:tc>
          <w:tcPr>
            <w:tcW w:w="1320" w:type="dxa"/>
            <w:vAlign w:val="center"/>
          </w:tcPr>
          <w:p w:rsidR="00052E5B" w:rsidRDefault="00574A39">
            <w:pPr>
              <w:jc w:val="right"/>
            </w:pPr>
            <w:r>
              <w:rPr>
                <w:rFonts w:eastAsiaTheme="minorEastAsia"/>
                <w:color w:val="000000" w:themeColor="text1"/>
                <w:sz w:val="24"/>
              </w:rPr>
              <w:t>10,423,579.20</w:t>
            </w:r>
          </w:p>
        </w:tc>
        <w:tc>
          <w:tcPr>
            <w:tcW w:w="1080" w:type="dxa"/>
            <w:vAlign w:val="center"/>
          </w:tcPr>
          <w:p w:rsidR="00052E5B" w:rsidRDefault="00574A39" w:rsidP="005D752E">
            <w:pPr>
              <w:jc w:val="right"/>
            </w:pPr>
            <w:r>
              <w:rPr>
                <w:rFonts w:eastAsiaTheme="minorEastAsia"/>
                <w:color w:val="000000" w:themeColor="text1"/>
                <w:sz w:val="24"/>
              </w:rPr>
              <w:t>4.</w:t>
            </w:r>
            <w:r w:rsidR="005D752E">
              <w:rPr>
                <w:rFonts w:eastAsiaTheme="minorEastAsia"/>
                <w:color w:val="000000" w:themeColor="text1"/>
                <w:sz w:val="24"/>
              </w:rPr>
              <w:t>34</w:t>
            </w:r>
            <w:r>
              <w:rPr>
                <w:rFonts w:eastAsiaTheme="minorEastAsia"/>
                <w:color w:val="000000" w:themeColor="text1"/>
                <w:sz w:val="24"/>
              </w:rPr>
              <w:t>%</w:t>
            </w:r>
          </w:p>
        </w:tc>
        <w:tc>
          <w:tcPr>
            <w:tcW w:w="1143" w:type="dxa"/>
            <w:vAlign w:val="center"/>
          </w:tcPr>
          <w:p w:rsidR="00052E5B" w:rsidRDefault="00574A39">
            <w:pPr>
              <w:jc w:val="right"/>
            </w:pPr>
            <w:r>
              <w:rPr>
                <w:rFonts w:eastAsiaTheme="minorEastAsia"/>
                <w:color w:val="000000" w:themeColor="text1"/>
                <w:sz w:val="24"/>
              </w:rPr>
              <w:t>3,059,600,000.00</w:t>
            </w:r>
          </w:p>
        </w:tc>
        <w:tc>
          <w:tcPr>
            <w:tcW w:w="1197" w:type="dxa"/>
            <w:vAlign w:val="center"/>
          </w:tcPr>
          <w:p w:rsidR="00052E5B" w:rsidRDefault="00574A39">
            <w:pPr>
              <w:jc w:val="right"/>
            </w:pPr>
            <w:r>
              <w:rPr>
                <w:rFonts w:eastAsiaTheme="minorEastAsia"/>
                <w:color w:val="000000" w:themeColor="text1"/>
                <w:sz w:val="24"/>
              </w:rPr>
              <w:t>21.43%</w:t>
            </w:r>
          </w:p>
        </w:tc>
        <w:tc>
          <w:tcPr>
            <w:tcW w:w="1497" w:type="dxa"/>
            <w:vAlign w:val="center"/>
          </w:tcPr>
          <w:p w:rsidR="00052E5B" w:rsidRDefault="00574A39">
            <w:pPr>
              <w:jc w:val="right"/>
            </w:pPr>
            <w:r>
              <w:rPr>
                <w:rFonts w:eastAsiaTheme="minorEastAsia"/>
                <w:color w:val="000000" w:themeColor="text1"/>
                <w:sz w:val="24"/>
              </w:rPr>
              <w:t>-</w:t>
            </w:r>
          </w:p>
        </w:tc>
        <w:tc>
          <w:tcPr>
            <w:tcW w:w="1203" w:type="dxa"/>
            <w:vAlign w:val="center"/>
          </w:tcPr>
          <w:p w:rsidR="00052E5B" w:rsidRDefault="00574A39">
            <w:pPr>
              <w:jc w:val="right"/>
            </w:pPr>
            <w:r>
              <w:rPr>
                <w:rFonts w:eastAsiaTheme="minorEastAsia"/>
                <w:color w:val="000000" w:themeColor="text1"/>
                <w:sz w:val="24"/>
              </w:rPr>
              <w:t>-</w:t>
            </w:r>
          </w:p>
        </w:tc>
      </w:tr>
      <w:tr w:rsidR="00052E5B">
        <w:tc>
          <w:tcPr>
            <w:tcW w:w="1560" w:type="dxa"/>
            <w:vAlign w:val="center"/>
          </w:tcPr>
          <w:p w:rsidR="00052E5B" w:rsidRDefault="00574A39">
            <w:pPr>
              <w:jc w:val="center"/>
            </w:pPr>
            <w:r>
              <w:rPr>
                <w:rFonts w:eastAsiaTheme="minorEastAsia"/>
                <w:color w:val="000000" w:themeColor="text1"/>
                <w:sz w:val="24"/>
              </w:rPr>
              <w:t>安信证券股份有限公司</w:t>
            </w:r>
          </w:p>
        </w:tc>
        <w:tc>
          <w:tcPr>
            <w:tcW w:w="1320" w:type="dxa"/>
            <w:vAlign w:val="center"/>
          </w:tcPr>
          <w:p w:rsidR="00052E5B" w:rsidRDefault="00574A39">
            <w:pPr>
              <w:jc w:val="right"/>
            </w:pPr>
            <w:r>
              <w:rPr>
                <w:rFonts w:eastAsiaTheme="minorEastAsia"/>
                <w:color w:val="000000" w:themeColor="text1"/>
                <w:sz w:val="24"/>
              </w:rPr>
              <w:t>126,481,474.83</w:t>
            </w:r>
          </w:p>
        </w:tc>
        <w:tc>
          <w:tcPr>
            <w:tcW w:w="1080" w:type="dxa"/>
            <w:vAlign w:val="center"/>
          </w:tcPr>
          <w:p w:rsidR="00052E5B" w:rsidRDefault="005D752E" w:rsidP="005D752E">
            <w:pPr>
              <w:jc w:val="right"/>
            </w:pPr>
            <w:r>
              <w:rPr>
                <w:rFonts w:eastAsiaTheme="minorEastAsia"/>
                <w:color w:val="000000" w:themeColor="text1"/>
                <w:sz w:val="24"/>
              </w:rPr>
              <w:t>52.64</w:t>
            </w:r>
            <w:r w:rsidR="00574A39">
              <w:rPr>
                <w:rFonts w:eastAsiaTheme="minorEastAsia"/>
                <w:color w:val="000000" w:themeColor="text1"/>
                <w:sz w:val="24"/>
              </w:rPr>
              <w:t>%</w:t>
            </w:r>
          </w:p>
        </w:tc>
        <w:tc>
          <w:tcPr>
            <w:tcW w:w="1143" w:type="dxa"/>
            <w:vAlign w:val="center"/>
          </w:tcPr>
          <w:p w:rsidR="00052E5B" w:rsidRDefault="00574A39">
            <w:pPr>
              <w:jc w:val="right"/>
            </w:pPr>
            <w:r>
              <w:rPr>
                <w:rFonts w:eastAsiaTheme="minorEastAsia"/>
                <w:color w:val="000000" w:themeColor="text1"/>
                <w:sz w:val="24"/>
              </w:rPr>
              <w:t>491,800,000.00</w:t>
            </w:r>
          </w:p>
        </w:tc>
        <w:tc>
          <w:tcPr>
            <w:tcW w:w="1197" w:type="dxa"/>
            <w:vAlign w:val="center"/>
          </w:tcPr>
          <w:p w:rsidR="00052E5B" w:rsidRDefault="00574A39">
            <w:pPr>
              <w:jc w:val="right"/>
            </w:pPr>
            <w:r>
              <w:rPr>
                <w:rFonts w:eastAsiaTheme="minorEastAsia"/>
                <w:color w:val="000000" w:themeColor="text1"/>
                <w:sz w:val="24"/>
              </w:rPr>
              <w:t>3.44%</w:t>
            </w:r>
          </w:p>
        </w:tc>
        <w:tc>
          <w:tcPr>
            <w:tcW w:w="1497" w:type="dxa"/>
            <w:vAlign w:val="center"/>
          </w:tcPr>
          <w:p w:rsidR="00052E5B" w:rsidRDefault="00574A39">
            <w:pPr>
              <w:jc w:val="right"/>
            </w:pPr>
            <w:r>
              <w:rPr>
                <w:rFonts w:eastAsiaTheme="minorEastAsia"/>
                <w:color w:val="000000" w:themeColor="text1"/>
                <w:sz w:val="24"/>
              </w:rPr>
              <w:t>-</w:t>
            </w:r>
          </w:p>
        </w:tc>
        <w:tc>
          <w:tcPr>
            <w:tcW w:w="1203" w:type="dxa"/>
            <w:vAlign w:val="center"/>
          </w:tcPr>
          <w:p w:rsidR="00052E5B" w:rsidRDefault="00574A39">
            <w:pPr>
              <w:jc w:val="right"/>
            </w:pPr>
            <w:r>
              <w:rPr>
                <w:rFonts w:eastAsiaTheme="minorEastAsia"/>
                <w:color w:val="000000" w:themeColor="text1"/>
                <w:sz w:val="24"/>
              </w:rPr>
              <w:t>-</w:t>
            </w:r>
          </w:p>
        </w:tc>
      </w:tr>
      <w:tr w:rsidR="00052E5B">
        <w:tc>
          <w:tcPr>
            <w:tcW w:w="1560" w:type="dxa"/>
            <w:vAlign w:val="center"/>
          </w:tcPr>
          <w:p w:rsidR="00052E5B" w:rsidRDefault="00574A39">
            <w:pPr>
              <w:jc w:val="center"/>
            </w:pPr>
            <w:r>
              <w:rPr>
                <w:rFonts w:eastAsiaTheme="minorEastAsia"/>
                <w:color w:val="000000" w:themeColor="text1"/>
                <w:sz w:val="24"/>
              </w:rPr>
              <w:t>国盛证券有限责任公司</w:t>
            </w:r>
          </w:p>
        </w:tc>
        <w:tc>
          <w:tcPr>
            <w:tcW w:w="1320" w:type="dxa"/>
            <w:vAlign w:val="center"/>
          </w:tcPr>
          <w:p w:rsidR="00052E5B" w:rsidRDefault="00574A39">
            <w:pPr>
              <w:jc w:val="right"/>
            </w:pPr>
            <w:r>
              <w:rPr>
                <w:rFonts w:eastAsiaTheme="minorEastAsia"/>
                <w:color w:val="000000" w:themeColor="text1"/>
                <w:sz w:val="24"/>
              </w:rPr>
              <w:t>447,793.76</w:t>
            </w:r>
          </w:p>
        </w:tc>
        <w:tc>
          <w:tcPr>
            <w:tcW w:w="1080" w:type="dxa"/>
            <w:vAlign w:val="center"/>
          </w:tcPr>
          <w:p w:rsidR="00052E5B" w:rsidRDefault="005D752E">
            <w:pPr>
              <w:jc w:val="right"/>
            </w:pPr>
            <w:r>
              <w:rPr>
                <w:rFonts w:eastAsiaTheme="minorEastAsia"/>
                <w:color w:val="000000" w:themeColor="text1"/>
                <w:sz w:val="24"/>
              </w:rPr>
              <w:t>0.19</w:t>
            </w:r>
            <w:r w:rsidR="00574A39">
              <w:rPr>
                <w:rFonts w:eastAsiaTheme="minorEastAsia"/>
                <w:color w:val="000000" w:themeColor="text1"/>
                <w:sz w:val="24"/>
              </w:rPr>
              <w:t>%</w:t>
            </w:r>
          </w:p>
        </w:tc>
        <w:tc>
          <w:tcPr>
            <w:tcW w:w="1143" w:type="dxa"/>
            <w:vAlign w:val="center"/>
          </w:tcPr>
          <w:p w:rsidR="00052E5B" w:rsidRDefault="00574A39">
            <w:pPr>
              <w:jc w:val="right"/>
            </w:pPr>
            <w:r>
              <w:rPr>
                <w:rFonts w:eastAsiaTheme="minorEastAsia"/>
                <w:color w:val="000000" w:themeColor="text1"/>
                <w:sz w:val="24"/>
              </w:rPr>
              <w:t>122,900,000.00</w:t>
            </w:r>
          </w:p>
        </w:tc>
        <w:tc>
          <w:tcPr>
            <w:tcW w:w="1197" w:type="dxa"/>
            <w:vAlign w:val="center"/>
          </w:tcPr>
          <w:p w:rsidR="00052E5B" w:rsidRDefault="00574A39">
            <w:pPr>
              <w:jc w:val="right"/>
            </w:pPr>
            <w:r>
              <w:rPr>
                <w:rFonts w:eastAsiaTheme="minorEastAsia"/>
                <w:color w:val="000000" w:themeColor="text1"/>
                <w:sz w:val="24"/>
              </w:rPr>
              <w:t>0.86%</w:t>
            </w:r>
          </w:p>
        </w:tc>
        <w:tc>
          <w:tcPr>
            <w:tcW w:w="1497" w:type="dxa"/>
            <w:vAlign w:val="center"/>
          </w:tcPr>
          <w:p w:rsidR="00052E5B" w:rsidRDefault="00574A39">
            <w:pPr>
              <w:jc w:val="right"/>
            </w:pPr>
            <w:r>
              <w:rPr>
                <w:rFonts w:eastAsiaTheme="minorEastAsia"/>
                <w:color w:val="000000" w:themeColor="text1"/>
                <w:sz w:val="24"/>
              </w:rPr>
              <w:t>-</w:t>
            </w:r>
          </w:p>
        </w:tc>
        <w:tc>
          <w:tcPr>
            <w:tcW w:w="1203" w:type="dxa"/>
            <w:vAlign w:val="center"/>
          </w:tcPr>
          <w:p w:rsidR="00052E5B" w:rsidRDefault="00574A39">
            <w:pPr>
              <w:jc w:val="right"/>
            </w:pPr>
            <w:r>
              <w:rPr>
                <w:rFonts w:eastAsiaTheme="minorEastAsia"/>
                <w:color w:val="000000" w:themeColor="text1"/>
                <w:sz w:val="24"/>
              </w:rPr>
              <w:t>-</w:t>
            </w:r>
          </w:p>
        </w:tc>
      </w:tr>
      <w:tr w:rsidR="00052E5B">
        <w:tc>
          <w:tcPr>
            <w:tcW w:w="1560" w:type="dxa"/>
            <w:vAlign w:val="center"/>
          </w:tcPr>
          <w:p w:rsidR="00052E5B" w:rsidRDefault="00574A39">
            <w:pPr>
              <w:jc w:val="center"/>
            </w:pPr>
            <w:r>
              <w:rPr>
                <w:rFonts w:eastAsiaTheme="minorEastAsia"/>
                <w:color w:val="000000" w:themeColor="text1"/>
                <w:sz w:val="24"/>
              </w:rPr>
              <w:t>东吴证券股份有限公司</w:t>
            </w:r>
          </w:p>
        </w:tc>
        <w:tc>
          <w:tcPr>
            <w:tcW w:w="1320" w:type="dxa"/>
            <w:vAlign w:val="center"/>
          </w:tcPr>
          <w:p w:rsidR="00052E5B" w:rsidRDefault="00574A39">
            <w:pPr>
              <w:jc w:val="right"/>
            </w:pPr>
            <w:r>
              <w:rPr>
                <w:rFonts w:eastAsiaTheme="minorEastAsia"/>
                <w:color w:val="000000" w:themeColor="text1"/>
                <w:sz w:val="24"/>
              </w:rPr>
              <w:t>2,261.90</w:t>
            </w:r>
          </w:p>
        </w:tc>
        <w:tc>
          <w:tcPr>
            <w:tcW w:w="1080" w:type="dxa"/>
            <w:vAlign w:val="center"/>
          </w:tcPr>
          <w:p w:rsidR="00052E5B" w:rsidRDefault="00574A39">
            <w:pPr>
              <w:jc w:val="right"/>
            </w:pPr>
            <w:r>
              <w:rPr>
                <w:rFonts w:eastAsiaTheme="minorEastAsia"/>
                <w:color w:val="000000" w:themeColor="text1"/>
                <w:sz w:val="24"/>
              </w:rPr>
              <w:t>0.00%</w:t>
            </w:r>
          </w:p>
        </w:tc>
        <w:tc>
          <w:tcPr>
            <w:tcW w:w="1143" w:type="dxa"/>
            <w:vAlign w:val="center"/>
          </w:tcPr>
          <w:p w:rsidR="00052E5B" w:rsidRDefault="00574A39">
            <w:pPr>
              <w:jc w:val="right"/>
            </w:pPr>
            <w:r>
              <w:rPr>
                <w:rFonts w:eastAsiaTheme="minorEastAsia"/>
                <w:color w:val="000000" w:themeColor="text1"/>
                <w:sz w:val="24"/>
              </w:rPr>
              <w:t>787,000,000.00</w:t>
            </w:r>
          </w:p>
        </w:tc>
        <w:tc>
          <w:tcPr>
            <w:tcW w:w="1197" w:type="dxa"/>
            <w:vAlign w:val="center"/>
          </w:tcPr>
          <w:p w:rsidR="00052E5B" w:rsidRDefault="00574A39">
            <w:pPr>
              <w:jc w:val="right"/>
            </w:pPr>
            <w:r>
              <w:rPr>
                <w:rFonts w:eastAsiaTheme="minorEastAsia"/>
                <w:color w:val="000000" w:themeColor="text1"/>
                <w:sz w:val="24"/>
              </w:rPr>
              <w:t>5.51%</w:t>
            </w:r>
          </w:p>
        </w:tc>
        <w:tc>
          <w:tcPr>
            <w:tcW w:w="1497" w:type="dxa"/>
            <w:vAlign w:val="center"/>
          </w:tcPr>
          <w:p w:rsidR="00052E5B" w:rsidRDefault="00574A39">
            <w:pPr>
              <w:jc w:val="right"/>
            </w:pPr>
            <w:r>
              <w:rPr>
                <w:rFonts w:eastAsiaTheme="minorEastAsia"/>
                <w:color w:val="000000" w:themeColor="text1"/>
                <w:sz w:val="24"/>
              </w:rPr>
              <w:t>-</w:t>
            </w:r>
          </w:p>
        </w:tc>
        <w:tc>
          <w:tcPr>
            <w:tcW w:w="1203" w:type="dxa"/>
            <w:vAlign w:val="center"/>
          </w:tcPr>
          <w:p w:rsidR="00052E5B" w:rsidRDefault="00574A39">
            <w:pPr>
              <w:jc w:val="right"/>
            </w:pPr>
            <w:r>
              <w:rPr>
                <w:rFonts w:eastAsiaTheme="minorEastAsia"/>
                <w:color w:val="000000" w:themeColor="text1"/>
                <w:sz w:val="24"/>
              </w:rPr>
              <w:t>-</w:t>
            </w:r>
          </w:p>
        </w:tc>
      </w:tr>
      <w:tr w:rsidR="00052E5B">
        <w:tc>
          <w:tcPr>
            <w:tcW w:w="1560" w:type="dxa"/>
            <w:vAlign w:val="center"/>
          </w:tcPr>
          <w:p w:rsidR="00052E5B" w:rsidRDefault="00574A39">
            <w:pPr>
              <w:jc w:val="center"/>
            </w:pPr>
            <w:r>
              <w:rPr>
                <w:rFonts w:eastAsiaTheme="minorEastAsia"/>
                <w:color w:val="000000" w:themeColor="text1"/>
                <w:sz w:val="24"/>
              </w:rPr>
              <w:t>国元证券股份有限公司</w:t>
            </w:r>
          </w:p>
        </w:tc>
        <w:tc>
          <w:tcPr>
            <w:tcW w:w="1320" w:type="dxa"/>
            <w:vAlign w:val="center"/>
          </w:tcPr>
          <w:p w:rsidR="00052E5B" w:rsidRDefault="00574A39">
            <w:pPr>
              <w:jc w:val="right"/>
            </w:pPr>
            <w:r>
              <w:rPr>
                <w:rFonts w:eastAsiaTheme="minorEastAsia"/>
                <w:color w:val="000000" w:themeColor="text1"/>
                <w:sz w:val="24"/>
              </w:rPr>
              <w:t>4,130,067.00</w:t>
            </w:r>
          </w:p>
        </w:tc>
        <w:tc>
          <w:tcPr>
            <w:tcW w:w="1080" w:type="dxa"/>
            <w:vAlign w:val="center"/>
          </w:tcPr>
          <w:p w:rsidR="00052E5B" w:rsidRDefault="005D752E">
            <w:pPr>
              <w:jc w:val="right"/>
            </w:pPr>
            <w:r>
              <w:rPr>
                <w:rFonts w:eastAsiaTheme="minorEastAsia"/>
                <w:color w:val="000000" w:themeColor="text1"/>
                <w:sz w:val="24"/>
              </w:rPr>
              <w:t>1.72</w:t>
            </w:r>
            <w:r w:rsidR="00574A39">
              <w:rPr>
                <w:rFonts w:eastAsiaTheme="minorEastAsia"/>
                <w:color w:val="000000" w:themeColor="text1"/>
                <w:sz w:val="24"/>
              </w:rPr>
              <w:t>%</w:t>
            </w:r>
          </w:p>
        </w:tc>
        <w:tc>
          <w:tcPr>
            <w:tcW w:w="1143" w:type="dxa"/>
            <w:vAlign w:val="center"/>
          </w:tcPr>
          <w:p w:rsidR="00052E5B" w:rsidRDefault="00574A39">
            <w:pPr>
              <w:jc w:val="right"/>
            </w:pPr>
            <w:r>
              <w:rPr>
                <w:rFonts w:eastAsiaTheme="minorEastAsia"/>
                <w:color w:val="000000" w:themeColor="text1"/>
                <w:sz w:val="24"/>
              </w:rPr>
              <w:t>908,000,000.00</w:t>
            </w:r>
          </w:p>
        </w:tc>
        <w:tc>
          <w:tcPr>
            <w:tcW w:w="1197" w:type="dxa"/>
            <w:vAlign w:val="center"/>
          </w:tcPr>
          <w:p w:rsidR="00052E5B" w:rsidRDefault="00574A39">
            <w:pPr>
              <w:jc w:val="right"/>
            </w:pPr>
            <w:r>
              <w:rPr>
                <w:rFonts w:eastAsiaTheme="minorEastAsia"/>
                <w:color w:val="000000" w:themeColor="text1"/>
                <w:sz w:val="24"/>
              </w:rPr>
              <w:t>6.36%</w:t>
            </w:r>
          </w:p>
        </w:tc>
        <w:tc>
          <w:tcPr>
            <w:tcW w:w="1497" w:type="dxa"/>
            <w:vAlign w:val="center"/>
          </w:tcPr>
          <w:p w:rsidR="00052E5B" w:rsidRDefault="00574A39">
            <w:pPr>
              <w:jc w:val="right"/>
            </w:pPr>
            <w:r>
              <w:rPr>
                <w:rFonts w:eastAsiaTheme="minorEastAsia"/>
                <w:color w:val="000000" w:themeColor="text1"/>
                <w:sz w:val="24"/>
              </w:rPr>
              <w:t>-</w:t>
            </w:r>
          </w:p>
        </w:tc>
        <w:tc>
          <w:tcPr>
            <w:tcW w:w="1203" w:type="dxa"/>
            <w:vAlign w:val="center"/>
          </w:tcPr>
          <w:p w:rsidR="00052E5B" w:rsidRDefault="00574A39">
            <w:pPr>
              <w:jc w:val="right"/>
            </w:pPr>
            <w:r>
              <w:rPr>
                <w:rFonts w:eastAsiaTheme="minorEastAsia"/>
                <w:color w:val="000000" w:themeColor="text1"/>
                <w:sz w:val="24"/>
              </w:rPr>
              <w:t>-</w:t>
            </w:r>
          </w:p>
        </w:tc>
      </w:tr>
      <w:tr w:rsidR="00052E5B">
        <w:tc>
          <w:tcPr>
            <w:tcW w:w="1560" w:type="dxa"/>
            <w:vAlign w:val="center"/>
          </w:tcPr>
          <w:p w:rsidR="00052E5B" w:rsidRDefault="00574A39">
            <w:pPr>
              <w:jc w:val="center"/>
            </w:pPr>
            <w:r>
              <w:rPr>
                <w:rFonts w:eastAsiaTheme="minorEastAsia"/>
                <w:color w:val="000000" w:themeColor="text1"/>
                <w:sz w:val="24"/>
              </w:rPr>
              <w:t>中信证券股份有限公司</w:t>
            </w:r>
          </w:p>
        </w:tc>
        <w:tc>
          <w:tcPr>
            <w:tcW w:w="1320" w:type="dxa"/>
            <w:vAlign w:val="center"/>
          </w:tcPr>
          <w:p w:rsidR="00052E5B" w:rsidRDefault="00574A39">
            <w:pPr>
              <w:jc w:val="right"/>
            </w:pPr>
            <w:r>
              <w:rPr>
                <w:rFonts w:eastAsiaTheme="minorEastAsia"/>
                <w:color w:val="000000" w:themeColor="text1"/>
                <w:sz w:val="24"/>
              </w:rPr>
              <w:t>2,978,325.80</w:t>
            </w:r>
          </w:p>
        </w:tc>
        <w:tc>
          <w:tcPr>
            <w:tcW w:w="1080" w:type="dxa"/>
            <w:vAlign w:val="center"/>
          </w:tcPr>
          <w:p w:rsidR="00052E5B" w:rsidRDefault="005D752E">
            <w:pPr>
              <w:jc w:val="right"/>
            </w:pPr>
            <w:r>
              <w:rPr>
                <w:rFonts w:eastAsiaTheme="minorEastAsia"/>
                <w:color w:val="000000" w:themeColor="text1"/>
                <w:sz w:val="24"/>
              </w:rPr>
              <w:t>1.24</w:t>
            </w:r>
            <w:r w:rsidR="00574A39">
              <w:rPr>
                <w:rFonts w:eastAsiaTheme="minorEastAsia"/>
                <w:color w:val="000000" w:themeColor="text1"/>
                <w:sz w:val="24"/>
              </w:rPr>
              <w:t>%</w:t>
            </w:r>
          </w:p>
        </w:tc>
        <w:tc>
          <w:tcPr>
            <w:tcW w:w="1143" w:type="dxa"/>
            <w:vAlign w:val="center"/>
          </w:tcPr>
          <w:p w:rsidR="00052E5B" w:rsidRDefault="00574A39">
            <w:pPr>
              <w:jc w:val="right"/>
            </w:pPr>
            <w:r>
              <w:rPr>
                <w:rFonts w:eastAsiaTheme="minorEastAsia"/>
                <w:color w:val="000000" w:themeColor="text1"/>
                <w:sz w:val="24"/>
              </w:rPr>
              <w:t>4,628,200,000.00</w:t>
            </w:r>
          </w:p>
        </w:tc>
        <w:tc>
          <w:tcPr>
            <w:tcW w:w="1197" w:type="dxa"/>
            <w:vAlign w:val="center"/>
          </w:tcPr>
          <w:p w:rsidR="00052E5B" w:rsidRDefault="00574A39">
            <w:pPr>
              <w:jc w:val="right"/>
            </w:pPr>
            <w:r>
              <w:rPr>
                <w:rFonts w:eastAsiaTheme="minorEastAsia"/>
                <w:color w:val="000000" w:themeColor="text1"/>
                <w:sz w:val="24"/>
              </w:rPr>
              <w:t>32.42%</w:t>
            </w:r>
          </w:p>
        </w:tc>
        <w:tc>
          <w:tcPr>
            <w:tcW w:w="1497" w:type="dxa"/>
            <w:vAlign w:val="center"/>
          </w:tcPr>
          <w:p w:rsidR="00052E5B" w:rsidRDefault="00574A39">
            <w:pPr>
              <w:jc w:val="right"/>
            </w:pPr>
            <w:r>
              <w:rPr>
                <w:rFonts w:eastAsiaTheme="minorEastAsia"/>
                <w:color w:val="000000" w:themeColor="text1"/>
                <w:sz w:val="24"/>
              </w:rPr>
              <w:t>-</w:t>
            </w:r>
          </w:p>
        </w:tc>
        <w:tc>
          <w:tcPr>
            <w:tcW w:w="1203" w:type="dxa"/>
            <w:vAlign w:val="center"/>
          </w:tcPr>
          <w:p w:rsidR="00052E5B" w:rsidRDefault="00574A39">
            <w:pPr>
              <w:jc w:val="right"/>
            </w:pPr>
            <w:r>
              <w:rPr>
                <w:rFonts w:eastAsiaTheme="minorEastAsia"/>
                <w:color w:val="000000" w:themeColor="text1"/>
                <w:sz w:val="24"/>
              </w:rPr>
              <w:t>-</w:t>
            </w:r>
          </w:p>
        </w:tc>
      </w:tr>
    </w:tbl>
    <w:p w:rsidR="00C0329C" w:rsidRPr="00256071" w:rsidRDefault="00C0329C" w:rsidP="00C0329C">
      <w:pPr>
        <w:autoSpaceDE w:val="0"/>
        <w:autoSpaceDN w:val="0"/>
        <w:adjustRightInd w:val="0"/>
        <w:spacing w:line="360" w:lineRule="auto"/>
        <w:jc w:val="left"/>
        <w:rPr>
          <w:rFonts w:eastAsiaTheme="minorEastAsia"/>
          <w:color w:val="000000" w:themeColor="text1"/>
          <w:sz w:val="24"/>
        </w:rPr>
      </w:pPr>
    </w:p>
    <w:p w:rsidR="00052E5B" w:rsidRDefault="00574A39">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、报告期内，本基金新增加交易单元为东吴证券股份有限公司，其它交易单元未发生变化；</w:t>
      </w:r>
    </w:p>
    <w:p w:rsidR="00052E5B" w:rsidRDefault="00574A39">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C0329C" w:rsidRPr="00256071" w:rsidRDefault="00C0329C" w:rsidP="00256071">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 xml:space="preserve">    3</w:t>
      </w:r>
      <w:r w:rsidRPr="00256071">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ED1FB8" w:rsidRDefault="001A59F9" w:rsidP="00ED1FB8">
      <w:pPr>
        <w:pStyle w:val="20"/>
        <w:spacing w:before="29" w:after="0" w:line="288" w:lineRule="auto"/>
        <w:rPr>
          <w:rFonts w:ascii="Times New Roman" w:hAnsi="Times New Roman"/>
          <w:kern w:val="0"/>
          <w:szCs w:val="24"/>
        </w:rPr>
      </w:pPr>
      <w:bookmarkStart w:id="194" w:name="_Toc361324901"/>
      <w:bookmarkStart w:id="195" w:name="_Toc67589950"/>
      <w:r w:rsidRPr="00ED1FB8">
        <w:rPr>
          <w:rFonts w:ascii="Times New Roman" w:hAnsi="Times New Roman"/>
          <w:kern w:val="0"/>
          <w:szCs w:val="24"/>
        </w:rPr>
        <w:t>11.8</w:t>
      </w:r>
      <w:r w:rsidRPr="00ED1FB8">
        <w:rPr>
          <w:rFonts w:ascii="Times New Roman" w:hAnsi="Times New Roman" w:hint="eastAsia"/>
          <w:kern w:val="0"/>
          <w:szCs w:val="24"/>
        </w:rPr>
        <w:t>其他重大事件</w:t>
      </w:r>
      <w:bookmarkEnd w:id="194"/>
      <w:bookmarkEnd w:id="19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052E5B">
        <w:tc>
          <w:tcPr>
            <w:tcW w:w="720" w:type="dxa"/>
            <w:vAlign w:val="center"/>
          </w:tcPr>
          <w:p w:rsidR="00052E5B" w:rsidRDefault="00574A39">
            <w:pPr>
              <w:jc w:val="center"/>
            </w:pPr>
            <w:r>
              <w:rPr>
                <w:color w:val="000000"/>
                <w:sz w:val="24"/>
              </w:rPr>
              <w:t>1</w:t>
            </w:r>
          </w:p>
        </w:tc>
        <w:tc>
          <w:tcPr>
            <w:tcW w:w="4320" w:type="dxa"/>
            <w:vAlign w:val="center"/>
          </w:tcPr>
          <w:p w:rsidR="00052E5B" w:rsidRDefault="00574A39">
            <w:pPr>
              <w:jc w:val="left"/>
            </w:pPr>
            <w:r>
              <w:rPr>
                <w:color w:val="000000"/>
                <w:sz w:val="24"/>
              </w:rPr>
              <w:t>交银施罗德优择回报灵活配置混合型证券投资基金</w:t>
            </w:r>
            <w:r>
              <w:rPr>
                <w:color w:val="000000"/>
                <w:sz w:val="24"/>
              </w:rPr>
              <w:t>2019</w:t>
            </w:r>
            <w:r>
              <w:rPr>
                <w:color w:val="000000"/>
                <w:sz w:val="24"/>
              </w:rPr>
              <w:t>年第</w:t>
            </w:r>
            <w:r>
              <w:rPr>
                <w:color w:val="000000"/>
                <w:sz w:val="24"/>
              </w:rPr>
              <w:t>4</w:t>
            </w:r>
            <w:r>
              <w:rPr>
                <w:color w:val="000000"/>
                <w:sz w:val="24"/>
              </w:rPr>
              <w:t>季度报告</w:t>
            </w:r>
          </w:p>
        </w:tc>
        <w:tc>
          <w:tcPr>
            <w:tcW w:w="2331" w:type="dxa"/>
            <w:vAlign w:val="center"/>
          </w:tcPr>
          <w:p w:rsidR="00052E5B" w:rsidRDefault="00574A39">
            <w:pPr>
              <w:jc w:val="center"/>
            </w:pPr>
            <w:r>
              <w:rPr>
                <w:color w:val="000000"/>
                <w:sz w:val="24"/>
              </w:rPr>
              <w:t>公司网站</w:t>
            </w:r>
          </w:p>
        </w:tc>
        <w:tc>
          <w:tcPr>
            <w:tcW w:w="1629" w:type="dxa"/>
            <w:vAlign w:val="center"/>
          </w:tcPr>
          <w:p w:rsidR="00052E5B" w:rsidRDefault="00574A39">
            <w:pPr>
              <w:jc w:val="center"/>
            </w:pPr>
            <w:r>
              <w:rPr>
                <w:color w:val="000000"/>
                <w:sz w:val="24"/>
              </w:rPr>
              <w:t>2020-01-21</w:t>
            </w:r>
          </w:p>
        </w:tc>
      </w:tr>
      <w:tr w:rsidR="00052E5B">
        <w:tc>
          <w:tcPr>
            <w:tcW w:w="720" w:type="dxa"/>
            <w:vAlign w:val="center"/>
          </w:tcPr>
          <w:p w:rsidR="00052E5B" w:rsidRDefault="00574A39">
            <w:pPr>
              <w:jc w:val="center"/>
            </w:pPr>
            <w:r>
              <w:rPr>
                <w:color w:val="000000"/>
                <w:sz w:val="24"/>
              </w:rPr>
              <w:t>2</w:t>
            </w:r>
          </w:p>
        </w:tc>
        <w:tc>
          <w:tcPr>
            <w:tcW w:w="4320" w:type="dxa"/>
            <w:vAlign w:val="center"/>
          </w:tcPr>
          <w:p w:rsidR="00052E5B" w:rsidRDefault="00574A39">
            <w:pPr>
              <w:jc w:val="left"/>
            </w:pPr>
            <w:r>
              <w:rPr>
                <w:color w:val="000000"/>
                <w:sz w:val="24"/>
              </w:rPr>
              <w:t>交银施罗德基金管理有限公司关于春节假期调整延期办理有关业务的公告</w:t>
            </w:r>
          </w:p>
        </w:tc>
        <w:tc>
          <w:tcPr>
            <w:tcW w:w="2331" w:type="dxa"/>
            <w:vAlign w:val="center"/>
          </w:tcPr>
          <w:p w:rsidR="00052E5B" w:rsidRDefault="00574A39">
            <w:pPr>
              <w:jc w:val="center"/>
            </w:pPr>
            <w:r>
              <w:rPr>
                <w:color w:val="000000"/>
                <w:sz w:val="24"/>
              </w:rPr>
              <w:t>中国证券报、上海证券报、证券时报、公司网站</w:t>
            </w:r>
          </w:p>
        </w:tc>
        <w:tc>
          <w:tcPr>
            <w:tcW w:w="1629" w:type="dxa"/>
            <w:vAlign w:val="center"/>
          </w:tcPr>
          <w:p w:rsidR="00052E5B" w:rsidRDefault="00574A39">
            <w:pPr>
              <w:jc w:val="center"/>
            </w:pPr>
            <w:r>
              <w:rPr>
                <w:color w:val="000000"/>
                <w:sz w:val="24"/>
              </w:rPr>
              <w:t>2020-01-31</w:t>
            </w:r>
          </w:p>
        </w:tc>
      </w:tr>
      <w:tr w:rsidR="00052E5B">
        <w:tc>
          <w:tcPr>
            <w:tcW w:w="720" w:type="dxa"/>
            <w:vAlign w:val="center"/>
          </w:tcPr>
          <w:p w:rsidR="00052E5B" w:rsidRDefault="00574A39">
            <w:pPr>
              <w:jc w:val="center"/>
            </w:pPr>
            <w:r>
              <w:rPr>
                <w:color w:val="000000"/>
                <w:sz w:val="24"/>
              </w:rPr>
              <w:t>3</w:t>
            </w:r>
          </w:p>
        </w:tc>
        <w:tc>
          <w:tcPr>
            <w:tcW w:w="4320" w:type="dxa"/>
            <w:vAlign w:val="center"/>
          </w:tcPr>
          <w:p w:rsidR="00052E5B" w:rsidRDefault="00574A39">
            <w:pPr>
              <w:jc w:val="left"/>
            </w:pPr>
            <w:r>
              <w:rPr>
                <w:color w:val="000000"/>
                <w:sz w:val="24"/>
              </w:rPr>
              <w:t>交银施罗德基金管理有限公司关于终止泰诚财富基金销售（大连）有限公司办理相关销售业务的公告</w:t>
            </w:r>
          </w:p>
        </w:tc>
        <w:tc>
          <w:tcPr>
            <w:tcW w:w="2331" w:type="dxa"/>
            <w:vAlign w:val="center"/>
          </w:tcPr>
          <w:p w:rsidR="00052E5B" w:rsidRDefault="00574A39">
            <w:pPr>
              <w:jc w:val="center"/>
            </w:pPr>
            <w:r>
              <w:rPr>
                <w:color w:val="000000"/>
                <w:sz w:val="24"/>
              </w:rPr>
              <w:t>中国证券报、上海证券报、证券时报、公司网站</w:t>
            </w:r>
          </w:p>
        </w:tc>
        <w:tc>
          <w:tcPr>
            <w:tcW w:w="1629" w:type="dxa"/>
            <w:vAlign w:val="center"/>
          </w:tcPr>
          <w:p w:rsidR="00052E5B" w:rsidRDefault="00574A39">
            <w:pPr>
              <w:jc w:val="center"/>
            </w:pPr>
            <w:r>
              <w:rPr>
                <w:color w:val="000000"/>
                <w:sz w:val="24"/>
              </w:rPr>
              <w:t>2020-03-21</w:t>
            </w:r>
          </w:p>
        </w:tc>
      </w:tr>
      <w:tr w:rsidR="00052E5B">
        <w:tc>
          <w:tcPr>
            <w:tcW w:w="720" w:type="dxa"/>
            <w:vAlign w:val="center"/>
          </w:tcPr>
          <w:p w:rsidR="00052E5B" w:rsidRDefault="00574A39">
            <w:pPr>
              <w:jc w:val="center"/>
            </w:pPr>
            <w:r>
              <w:rPr>
                <w:color w:val="000000"/>
                <w:sz w:val="24"/>
              </w:rPr>
              <w:t>4</w:t>
            </w:r>
          </w:p>
        </w:tc>
        <w:tc>
          <w:tcPr>
            <w:tcW w:w="4320" w:type="dxa"/>
            <w:vAlign w:val="center"/>
          </w:tcPr>
          <w:p w:rsidR="00052E5B" w:rsidRDefault="00574A39">
            <w:pPr>
              <w:jc w:val="left"/>
            </w:pPr>
            <w:r>
              <w:rPr>
                <w:color w:val="000000"/>
                <w:sz w:val="24"/>
              </w:rPr>
              <w:t>交银施罗德优择回报灵活配置混合型证券投资基金</w:t>
            </w:r>
            <w:r>
              <w:rPr>
                <w:color w:val="000000"/>
                <w:sz w:val="24"/>
              </w:rPr>
              <w:t>2019</w:t>
            </w:r>
            <w:r>
              <w:rPr>
                <w:color w:val="000000"/>
                <w:sz w:val="24"/>
              </w:rPr>
              <w:t>年年度报告</w:t>
            </w:r>
          </w:p>
        </w:tc>
        <w:tc>
          <w:tcPr>
            <w:tcW w:w="2331" w:type="dxa"/>
            <w:vAlign w:val="center"/>
          </w:tcPr>
          <w:p w:rsidR="00052E5B" w:rsidRDefault="00574A39">
            <w:pPr>
              <w:jc w:val="center"/>
            </w:pPr>
            <w:r>
              <w:rPr>
                <w:color w:val="000000"/>
                <w:sz w:val="24"/>
              </w:rPr>
              <w:t>公司网站</w:t>
            </w:r>
          </w:p>
        </w:tc>
        <w:tc>
          <w:tcPr>
            <w:tcW w:w="1629" w:type="dxa"/>
            <w:vAlign w:val="center"/>
          </w:tcPr>
          <w:p w:rsidR="00052E5B" w:rsidRDefault="00574A39">
            <w:pPr>
              <w:jc w:val="center"/>
            </w:pPr>
            <w:r>
              <w:rPr>
                <w:color w:val="000000"/>
                <w:sz w:val="24"/>
              </w:rPr>
              <w:t>2020-03-30</w:t>
            </w:r>
          </w:p>
        </w:tc>
      </w:tr>
      <w:tr w:rsidR="00052E5B">
        <w:tc>
          <w:tcPr>
            <w:tcW w:w="720" w:type="dxa"/>
            <w:vAlign w:val="center"/>
          </w:tcPr>
          <w:p w:rsidR="00052E5B" w:rsidRDefault="00574A39">
            <w:pPr>
              <w:jc w:val="center"/>
            </w:pPr>
            <w:r>
              <w:rPr>
                <w:color w:val="000000"/>
                <w:sz w:val="24"/>
              </w:rPr>
              <w:t>5</w:t>
            </w:r>
          </w:p>
        </w:tc>
        <w:tc>
          <w:tcPr>
            <w:tcW w:w="4320" w:type="dxa"/>
            <w:vAlign w:val="center"/>
          </w:tcPr>
          <w:p w:rsidR="00052E5B" w:rsidRDefault="00574A39">
            <w:pPr>
              <w:jc w:val="left"/>
            </w:pPr>
            <w:r>
              <w:rPr>
                <w:color w:val="000000"/>
                <w:sz w:val="24"/>
              </w:rPr>
              <w:t>交银施罗德基金管理有限公司关于暂停部分销售机构办理相关销售业务的公告</w:t>
            </w:r>
          </w:p>
        </w:tc>
        <w:tc>
          <w:tcPr>
            <w:tcW w:w="2331" w:type="dxa"/>
            <w:vAlign w:val="center"/>
          </w:tcPr>
          <w:p w:rsidR="00052E5B" w:rsidRDefault="00574A39">
            <w:pPr>
              <w:jc w:val="center"/>
            </w:pPr>
            <w:r>
              <w:rPr>
                <w:color w:val="000000"/>
                <w:sz w:val="24"/>
              </w:rPr>
              <w:t>中国证券报、上海证券报、证券时报、公司网站</w:t>
            </w:r>
          </w:p>
        </w:tc>
        <w:tc>
          <w:tcPr>
            <w:tcW w:w="1629" w:type="dxa"/>
            <w:vAlign w:val="center"/>
          </w:tcPr>
          <w:p w:rsidR="00052E5B" w:rsidRDefault="00574A39">
            <w:pPr>
              <w:jc w:val="center"/>
            </w:pPr>
            <w:r>
              <w:rPr>
                <w:color w:val="000000"/>
                <w:sz w:val="24"/>
              </w:rPr>
              <w:t>2020-04-13</w:t>
            </w:r>
          </w:p>
        </w:tc>
      </w:tr>
      <w:tr w:rsidR="00052E5B">
        <w:tc>
          <w:tcPr>
            <w:tcW w:w="720" w:type="dxa"/>
            <w:vAlign w:val="center"/>
          </w:tcPr>
          <w:p w:rsidR="00052E5B" w:rsidRDefault="00574A39">
            <w:pPr>
              <w:jc w:val="center"/>
            </w:pPr>
            <w:r>
              <w:rPr>
                <w:color w:val="000000"/>
                <w:sz w:val="24"/>
              </w:rPr>
              <w:t>6</w:t>
            </w:r>
          </w:p>
        </w:tc>
        <w:tc>
          <w:tcPr>
            <w:tcW w:w="4320" w:type="dxa"/>
            <w:vAlign w:val="center"/>
          </w:tcPr>
          <w:p w:rsidR="00052E5B" w:rsidRDefault="00574A39">
            <w:pPr>
              <w:jc w:val="left"/>
            </w:pPr>
            <w:r>
              <w:rPr>
                <w:color w:val="000000"/>
                <w:sz w:val="24"/>
              </w:rPr>
              <w:t>交银施罗德优择回报灵活配置混合型证券投资基金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331" w:type="dxa"/>
            <w:vAlign w:val="center"/>
          </w:tcPr>
          <w:p w:rsidR="00052E5B" w:rsidRDefault="00574A39">
            <w:pPr>
              <w:jc w:val="center"/>
            </w:pPr>
            <w:r>
              <w:rPr>
                <w:color w:val="000000"/>
                <w:sz w:val="24"/>
              </w:rPr>
              <w:t>公司网站</w:t>
            </w:r>
          </w:p>
        </w:tc>
        <w:tc>
          <w:tcPr>
            <w:tcW w:w="1629" w:type="dxa"/>
            <w:vAlign w:val="center"/>
          </w:tcPr>
          <w:p w:rsidR="00052E5B" w:rsidRDefault="00574A39">
            <w:pPr>
              <w:jc w:val="center"/>
            </w:pPr>
            <w:r>
              <w:rPr>
                <w:color w:val="000000"/>
                <w:sz w:val="24"/>
              </w:rPr>
              <w:t>2020-04-22</w:t>
            </w:r>
          </w:p>
        </w:tc>
      </w:tr>
      <w:tr w:rsidR="00052E5B">
        <w:tc>
          <w:tcPr>
            <w:tcW w:w="720" w:type="dxa"/>
            <w:vAlign w:val="center"/>
          </w:tcPr>
          <w:p w:rsidR="00052E5B" w:rsidRDefault="00574A39">
            <w:pPr>
              <w:jc w:val="center"/>
            </w:pPr>
            <w:r>
              <w:rPr>
                <w:color w:val="000000"/>
                <w:sz w:val="24"/>
              </w:rPr>
              <w:t>7</w:t>
            </w:r>
          </w:p>
        </w:tc>
        <w:tc>
          <w:tcPr>
            <w:tcW w:w="4320" w:type="dxa"/>
            <w:vAlign w:val="center"/>
          </w:tcPr>
          <w:p w:rsidR="00052E5B" w:rsidRDefault="00574A39">
            <w:pPr>
              <w:jc w:val="left"/>
            </w:pPr>
            <w:r>
              <w:rPr>
                <w:color w:val="000000"/>
                <w:sz w:val="24"/>
              </w:rPr>
              <w:t>交银施罗德基金管理有限公司关于交银施罗德优择回报灵活配置混合型证券投资基金恢复大额申购、定期定额投资业务的公告</w:t>
            </w:r>
          </w:p>
        </w:tc>
        <w:tc>
          <w:tcPr>
            <w:tcW w:w="2331" w:type="dxa"/>
            <w:vAlign w:val="center"/>
          </w:tcPr>
          <w:p w:rsidR="00052E5B" w:rsidRDefault="00574A39">
            <w:pPr>
              <w:jc w:val="center"/>
            </w:pPr>
            <w:r>
              <w:rPr>
                <w:color w:val="000000"/>
                <w:sz w:val="24"/>
              </w:rPr>
              <w:t>中国证券报、公司网站</w:t>
            </w:r>
          </w:p>
        </w:tc>
        <w:tc>
          <w:tcPr>
            <w:tcW w:w="1629" w:type="dxa"/>
            <w:vAlign w:val="center"/>
          </w:tcPr>
          <w:p w:rsidR="00052E5B" w:rsidRDefault="00574A39">
            <w:pPr>
              <w:jc w:val="center"/>
            </w:pPr>
            <w:r>
              <w:rPr>
                <w:color w:val="000000"/>
                <w:sz w:val="24"/>
              </w:rPr>
              <w:t>2020-05-07</w:t>
            </w:r>
          </w:p>
        </w:tc>
      </w:tr>
      <w:tr w:rsidR="00052E5B">
        <w:tc>
          <w:tcPr>
            <w:tcW w:w="720" w:type="dxa"/>
            <w:vAlign w:val="center"/>
          </w:tcPr>
          <w:p w:rsidR="00052E5B" w:rsidRDefault="00574A39">
            <w:pPr>
              <w:jc w:val="center"/>
            </w:pPr>
            <w:r>
              <w:rPr>
                <w:color w:val="000000"/>
                <w:sz w:val="24"/>
              </w:rPr>
              <w:t>8</w:t>
            </w:r>
          </w:p>
        </w:tc>
        <w:tc>
          <w:tcPr>
            <w:tcW w:w="4320" w:type="dxa"/>
            <w:vAlign w:val="center"/>
          </w:tcPr>
          <w:p w:rsidR="00052E5B" w:rsidRDefault="00574A39">
            <w:pPr>
              <w:jc w:val="left"/>
            </w:pPr>
            <w:r>
              <w:rPr>
                <w:color w:val="000000"/>
                <w:sz w:val="24"/>
              </w:rPr>
              <w:t>交银施罗德基金管理有限公司关于交银施罗德优择回报灵活配置混合型证券投资基金开放日常转换业务的公告</w:t>
            </w:r>
          </w:p>
        </w:tc>
        <w:tc>
          <w:tcPr>
            <w:tcW w:w="2331" w:type="dxa"/>
            <w:vAlign w:val="center"/>
          </w:tcPr>
          <w:p w:rsidR="00052E5B" w:rsidRDefault="00574A39">
            <w:pPr>
              <w:jc w:val="center"/>
            </w:pPr>
            <w:r>
              <w:rPr>
                <w:color w:val="000000"/>
                <w:sz w:val="24"/>
              </w:rPr>
              <w:t>中国证券报、公司网站</w:t>
            </w:r>
          </w:p>
        </w:tc>
        <w:tc>
          <w:tcPr>
            <w:tcW w:w="1629" w:type="dxa"/>
            <w:vAlign w:val="center"/>
          </w:tcPr>
          <w:p w:rsidR="00052E5B" w:rsidRDefault="00574A39">
            <w:pPr>
              <w:jc w:val="center"/>
            </w:pPr>
            <w:r>
              <w:rPr>
                <w:color w:val="000000"/>
                <w:sz w:val="24"/>
              </w:rPr>
              <w:t>2020-05-26</w:t>
            </w:r>
          </w:p>
        </w:tc>
      </w:tr>
      <w:tr w:rsidR="00052E5B">
        <w:tc>
          <w:tcPr>
            <w:tcW w:w="720" w:type="dxa"/>
            <w:vAlign w:val="center"/>
          </w:tcPr>
          <w:p w:rsidR="00052E5B" w:rsidRDefault="00574A39">
            <w:pPr>
              <w:jc w:val="center"/>
            </w:pPr>
            <w:r>
              <w:rPr>
                <w:color w:val="000000"/>
                <w:sz w:val="24"/>
              </w:rPr>
              <w:t>9</w:t>
            </w:r>
          </w:p>
        </w:tc>
        <w:tc>
          <w:tcPr>
            <w:tcW w:w="4320" w:type="dxa"/>
            <w:vAlign w:val="center"/>
          </w:tcPr>
          <w:p w:rsidR="00052E5B" w:rsidRDefault="00574A39">
            <w:pPr>
              <w:jc w:val="left"/>
            </w:pPr>
            <w:r>
              <w:rPr>
                <w:color w:val="000000"/>
                <w:sz w:val="24"/>
              </w:rPr>
              <w:t>交银施罗德优择回报灵活配置混合型证券投资基金（更新）招募说明书（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052E5B" w:rsidRDefault="00574A39">
            <w:pPr>
              <w:jc w:val="center"/>
            </w:pPr>
            <w:r>
              <w:rPr>
                <w:color w:val="000000"/>
                <w:sz w:val="24"/>
              </w:rPr>
              <w:t>公司网站</w:t>
            </w:r>
          </w:p>
        </w:tc>
        <w:tc>
          <w:tcPr>
            <w:tcW w:w="1629" w:type="dxa"/>
            <w:vAlign w:val="center"/>
          </w:tcPr>
          <w:p w:rsidR="00052E5B" w:rsidRDefault="00574A39">
            <w:pPr>
              <w:jc w:val="center"/>
            </w:pPr>
            <w:r>
              <w:rPr>
                <w:color w:val="000000"/>
                <w:sz w:val="24"/>
              </w:rPr>
              <w:t>2020-05-30</w:t>
            </w:r>
          </w:p>
        </w:tc>
      </w:tr>
      <w:tr w:rsidR="00052E5B">
        <w:tc>
          <w:tcPr>
            <w:tcW w:w="720" w:type="dxa"/>
            <w:vAlign w:val="center"/>
          </w:tcPr>
          <w:p w:rsidR="00052E5B" w:rsidRDefault="00574A39">
            <w:pPr>
              <w:jc w:val="center"/>
            </w:pPr>
            <w:r>
              <w:rPr>
                <w:color w:val="000000"/>
                <w:sz w:val="24"/>
              </w:rPr>
              <w:t>10</w:t>
            </w:r>
          </w:p>
        </w:tc>
        <w:tc>
          <w:tcPr>
            <w:tcW w:w="4320" w:type="dxa"/>
            <w:vAlign w:val="center"/>
          </w:tcPr>
          <w:p w:rsidR="00052E5B" w:rsidRDefault="00574A39">
            <w:pPr>
              <w:jc w:val="left"/>
            </w:pPr>
            <w:r>
              <w:rPr>
                <w:color w:val="000000"/>
                <w:sz w:val="24"/>
              </w:rPr>
              <w:t>交银施罗德优择回报灵活配置混合型证券投资基金（更新）招募说明书摘要</w:t>
            </w:r>
            <w:r>
              <w:rPr>
                <w:color w:val="000000"/>
                <w:sz w:val="24"/>
              </w:rPr>
              <w:lastRenderedPageBreak/>
              <w:t>（</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052E5B" w:rsidRDefault="00574A39">
            <w:pPr>
              <w:jc w:val="center"/>
            </w:pPr>
            <w:r>
              <w:rPr>
                <w:color w:val="000000"/>
                <w:sz w:val="24"/>
              </w:rPr>
              <w:lastRenderedPageBreak/>
              <w:t>公司网站</w:t>
            </w:r>
          </w:p>
        </w:tc>
        <w:tc>
          <w:tcPr>
            <w:tcW w:w="1629" w:type="dxa"/>
            <w:vAlign w:val="center"/>
          </w:tcPr>
          <w:p w:rsidR="00052E5B" w:rsidRDefault="00574A39">
            <w:pPr>
              <w:jc w:val="center"/>
            </w:pPr>
            <w:r>
              <w:rPr>
                <w:color w:val="000000"/>
                <w:sz w:val="24"/>
              </w:rPr>
              <w:t>2020-05-30</w:t>
            </w:r>
          </w:p>
        </w:tc>
      </w:tr>
      <w:tr w:rsidR="00052E5B">
        <w:tc>
          <w:tcPr>
            <w:tcW w:w="720" w:type="dxa"/>
            <w:vAlign w:val="center"/>
          </w:tcPr>
          <w:p w:rsidR="00052E5B" w:rsidRDefault="00574A39">
            <w:pPr>
              <w:jc w:val="center"/>
            </w:pPr>
            <w:r>
              <w:rPr>
                <w:color w:val="000000"/>
                <w:sz w:val="24"/>
              </w:rPr>
              <w:lastRenderedPageBreak/>
              <w:t>11</w:t>
            </w:r>
          </w:p>
        </w:tc>
        <w:tc>
          <w:tcPr>
            <w:tcW w:w="4320" w:type="dxa"/>
            <w:vAlign w:val="center"/>
          </w:tcPr>
          <w:p w:rsidR="00052E5B" w:rsidRDefault="00574A39">
            <w:pPr>
              <w:jc w:val="left"/>
            </w:pPr>
            <w:r>
              <w:rPr>
                <w:color w:val="000000"/>
                <w:sz w:val="24"/>
              </w:rPr>
              <w:t>交银施罗德基金管理有限公司关于增加上海基煜基金销售有限公司为旗下基金销售机构的公告</w:t>
            </w:r>
          </w:p>
        </w:tc>
        <w:tc>
          <w:tcPr>
            <w:tcW w:w="2331" w:type="dxa"/>
            <w:vAlign w:val="center"/>
          </w:tcPr>
          <w:p w:rsidR="00052E5B" w:rsidRDefault="00574A39">
            <w:pPr>
              <w:jc w:val="center"/>
            </w:pPr>
            <w:r>
              <w:rPr>
                <w:color w:val="000000"/>
                <w:sz w:val="24"/>
              </w:rPr>
              <w:t>中国证券报、证券时报、公司网站</w:t>
            </w:r>
          </w:p>
        </w:tc>
        <w:tc>
          <w:tcPr>
            <w:tcW w:w="1629" w:type="dxa"/>
            <w:vAlign w:val="center"/>
          </w:tcPr>
          <w:p w:rsidR="00052E5B" w:rsidRDefault="00574A39">
            <w:pPr>
              <w:jc w:val="center"/>
            </w:pPr>
            <w:r>
              <w:rPr>
                <w:color w:val="000000"/>
                <w:sz w:val="24"/>
              </w:rPr>
              <w:t>2020-07-09</w:t>
            </w:r>
          </w:p>
        </w:tc>
      </w:tr>
      <w:tr w:rsidR="00052E5B">
        <w:tc>
          <w:tcPr>
            <w:tcW w:w="720" w:type="dxa"/>
            <w:vAlign w:val="center"/>
          </w:tcPr>
          <w:p w:rsidR="00052E5B" w:rsidRDefault="00574A39">
            <w:pPr>
              <w:jc w:val="center"/>
            </w:pPr>
            <w:r>
              <w:rPr>
                <w:color w:val="000000"/>
                <w:sz w:val="24"/>
              </w:rPr>
              <w:t>12</w:t>
            </w:r>
          </w:p>
        </w:tc>
        <w:tc>
          <w:tcPr>
            <w:tcW w:w="4320" w:type="dxa"/>
            <w:vAlign w:val="center"/>
          </w:tcPr>
          <w:p w:rsidR="00052E5B" w:rsidRDefault="00574A39">
            <w:pPr>
              <w:jc w:val="left"/>
            </w:pPr>
            <w:r>
              <w:rPr>
                <w:color w:val="000000"/>
                <w:sz w:val="24"/>
              </w:rPr>
              <w:t>交银施罗德基金管理有限公司关于增聘交银施罗德优择回报灵活配置混合型证券投资基金基金经理的公告</w:t>
            </w:r>
          </w:p>
        </w:tc>
        <w:tc>
          <w:tcPr>
            <w:tcW w:w="2331" w:type="dxa"/>
            <w:vAlign w:val="center"/>
          </w:tcPr>
          <w:p w:rsidR="00052E5B" w:rsidRDefault="00574A39">
            <w:pPr>
              <w:jc w:val="center"/>
            </w:pPr>
            <w:r>
              <w:rPr>
                <w:color w:val="000000"/>
                <w:sz w:val="24"/>
              </w:rPr>
              <w:t>中国证券报、公司网站</w:t>
            </w:r>
          </w:p>
        </w:tc>
        <w:tc>
          <w:tcPr>
            <w:tcW w:w="1629" w:type="dxa"/>
            <w:vAlign w:val="center"/>
          </w:tcPr>
          <w:p w:rsidR="00052E5B" w:rsidRDefault="00574A39">
            <w:pPr>
              <w:jc w:val="center"/>
            </w:pPr>
            <w:r>
              <w:rPr>
                <w:color w:val="000000"/>
                <w:sz w:val="24"/>
              </w:rPr>
              <w:t>2020-07-09</w:t>
            </w:r>
          </w:p>
        </w:tc>
      </w:tr>
      <w:tr w:rsidR="00052E5B">
        <w:tc>
          <w:tcPr>
            <w:tcW w:w="720" w:type="dxa"/>
            <w:vAlign w:val="center"/>
          </w:tcPr>
          <w:p w:rsidR="00052E5B" w:rsidRDefault="00574A39">
            <w:pPr>
              <w:jc w:val="center"/>
            </w:pPr>
            <w:r>
              <w:rPr>
                <w:color w:val="000000"/>
                <w:sz w:val="24"/>
              </w:rPr>
              <w:t>13</w:t>
            </w:r>
          </w:p>
        </w:tc>
        <w:tc>
          <w:tcPr>
            <w:tcW w:w="4320" w:type="dxa"/>
            <w:vAlign w:val="center"/>
          </w:tcPr>
          <w:p w:rsidR="00052E5B" w:rsidRDefault="00574A39">
            <w:pPr>
              <w:jc w:val="left"/>
            </w:pPr>
            <w:r>
              <w:rPr>
                <w:color w:val="000000"/>
                <w:sz w:val="24"/>
              </w:rPr>
              <w:t>交银施罗德优择回报灵活配置混合型证券投资基金（更新）招募说明书摘要（</w:t>
            </w:r>
            <w:r>
              <w:rPr>
                <w:color w:val="000000"/>
                <w:sz w:val="24"/>
              </w:rPr>
              <w:t>2020</w:t>
            </w:r>
            <w:r>
              <w:rPr>
                <w:color w:val="000000"/>
                <w:sz w:val="24"/>
              </w:rPr>
              <w:t>年第</w:t>
            </w:r>
            <w:r>
              <w:rPr>
                <w:color w:val="000000"/>
                <w:sz w:val="24"/>
              </w:rPr>
              <w:t>2</w:t>
            </w:r>
            <w:r>
              <w:rPr>
                <w:color w:val="000000"/>
                <w:sz w:val="24"/>
              </w:rPr>
              <w:t>号）</w:t>
            </w:r>
          </w:p>
        </w:tc>
        <w:tc>
          <w:tcPr>
            <w:tcW w:w="2331" w:type="dxa"/>
            <w:vAlign w:val="center"/>
          </w:tcPr>
          <w:p w:rsidR="00052E5B" w:rsidRDefault="00574A39">
            <w:pPr>
              <w:jc w:val="center"/>
            </w:pPr>
            <w:r>
              <w:rPr>
                <w:color w:val="000000"/>
                <w:sz w:val="24"/>
              </w:rPr>
              <w:t>公司网站</w:t>
            </w:r>
          </w:p>
        </w:tc>
        <w:tc>
          <w:tcPr>
            <w:tcW w:w="1629" w:type="dxa"/>
            <w:vAlign w:val="center"/>
          </w:tcPr>
          <w:p w:rsidR="00052E5B" w:rsidRDefault="00574A39">
            <w:pPr>
              <w:jc w:val="center"/>
            </w:pPr>
            <w:r>
              <w:rPr>
                <w:color w:val="000000"/>
                <w:sz w:val="24"/>
              </w:rPr>
              <w:t>2020-07-14</w:t>
            </w:r>
          </w:p>
        </w:tc>
      </w:tr>
      <w:tr w:rsidR="00052E5B">
        <w:tc>
          <w:tcPr>
            <w:tcW w:w="720" w:type="dxa"/>
            <w:vAlign w:val="center"/>
          </w:tcPr>
          <w:p w:rsidR="00052E5B" w:rsidRDefault="00574A39">
            <w:pPr>
              <w:jc w:val="center"/>
            </w:pPr>
            <w:r>
              <w:rPr>
                <w:color w:val="000000"/>
                <w:sz w:val="24"/>
              </w:rPr>
              <w:t>14</w:t>
            </w:r>
          </w:p>
        </w:tc>
        <w:tc>
          <w:tcPr>
            <w:tcW w:w="4320" w:type="dxa"/>
            <w:vAlign w:val="center"/>
          </w:tcPr>
          <w:p w:rsidR="00052E5B" w:rsidRDefault="00574A39">
            <w:pPr>
              <w:jc w:val="left"/>
            </w:pPr>
            <w:r>
              <w:rPr>
                <w:color w:val="000000"/>
                <w:sz w:val="24"/>
              </w:rPr>
              <w:t>交银施罗德优择回报灵活配置混合型证券投资基金（更新）招募说明书（</w:t>
            </w:r>
            <w:r>
              <w:rPr>
                <w:color w:val="000000"/>
                <w:sz w:val="24"/>
              </w:rPr>
              <w:t>2020</w:t>
            </w:r>
            <w:r>
              <w:rPr>
                <w:color w:val="000000"/>
                <w:sz w:val="24"/>
              </w:rPr>
              <w:t>年第</w:t>
            </w:r>
            <w:r>
              <w:rPr>
                <w:color w:val="000000"/>
                <w:sz w:val="24"/>
              </w:rPr>
              <w:t>2</w:t>
            </w:r>
            <w:r>
              <w:rPr>
                <w:color w:val="000000"/>
                <w:sz w:val="24"/>
              </w:rPr>
              <w:t>号）</w:t>
            </w:r>
          </w:p>
        </w:tc>
        <w:tc>
          <w:tcPr>
            <w:tcW w:w="2331" w:type="dxa"/>
            <w:vAlign w:val="center"/>
          </w:tcPr>
          <w:p w:rsidR="00052E5B" w:rsidRDefault="00574A39">
            <w:pPr>
              <w:jc w:val="center"/>
            </w:pPr>
            <w:r>
              <w:rPr>
                <w:color w:val="000000"/>
                <w:sz w:val="24"/>
              </w:rPr>
              <w:t>公司网站</w:t>
            </w:r>
          </w:p>
        </w:tc>
        <w:tc>
          <w:tcPr>
            <w:tcW w:w="1629" w:type="dxa"/>
            <w:vAlign w:val="center"/>
          </w:tcPr>
          <w:p w:rsidR="00052E5B" w:rsidRDefault="00574A39">
            <w:pPr>
              <w:jc w:val="center"/>
            </w:pPr>
            <w:r>
              <w:rPr>
                <w:color w:val="000000"/>
                <w:sz w:val="24"/>
              </w:rPr>
              <w:t>2020-07-14</w:t>
            </w:r>
          </w:p>
        </w:tc>
      </w:tr>
      <w:tr w:rsidR="00052E5B">
        <w:tc>
          <w:tcPr>
            <w:tcW w:w="720" w:type="dxa"/>
            <w:vAlign w:val="center"/>
          </w:tcPr>
          <w:p w:rsidR="00052E5B" w:rsidRDefault="00574A39">
            <w:pPr>
              <w:jc w:val="center"/>
            </w:pPr>
            <w:r>
              <w:rPr>
                <w:color w:val="000000"/>
                <w:sz w:val="24"/>
              </w:rPr>
              <w:t>15</w:t>
            </w:r>
          </w:p>
        </w:tc>
        <w:tc>
          <w:tcPr>
            <w:tcW w:w="4320" w:type="dxa"/>
            <w:vAlign w:val="center"/>
          </w:tcPr>
          <w:p w:rsidR="00052E5B" w:rsidRDefault="00574A39">
            <w:pPr>
              <w:jc w:val="left"/>
            </w:pPr>
            <w:r>
              <w:rPr>
                <w:color w:val="000000"/>
                <w:sz w:val="24"/>
              </w:rPr>
              <w:t>交银施罗德优择回报灵活配置混合型证券投资基金</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rsidR="00052E5B" w:rsidRDefault="00574A39">
            <w:pPr>
              <w:jc w:val="center"/>
            </w:pPr>
            <w:r>
              <w:rPr>
                <w:color w:val="000000"/>
                <w:sz w:val="24"/>
              </w:rPr>
              <w:t>公司网站</w:t>
            </w:r>
          </w:p>
        </w:tc>
        <w:tc>
          <w:tcPr>
            <w:tcW w:w="1629" w:type="dxa"/>
            <w:vAlign w:val="center"/>
          </w:tcPr>
          <w:p w:rsidR="00052E5B" w:rsidRDefault="00574A39">
            <w:pPr>
              <w:jc w:val="center"/>
            </w:pPr>
            <w:r>
              <w:rPr>
                <w:color w:val="000000"/>
                <w:sz w:val="24"/>
              </w:rPr>
              <w:t>2020-07-21</w:t>
            </w:r>
          </w:p>
        </w:tc>
      </w:tr>
      <w:tr w:rsidR="00052E5B">
        <w:tc>
          <w:tcPr>
            <w:tcW w:w="720" w:type="dxa"/>
            <w:vAlign w:val="center"/>
          </w:tcPr>
          <w:p w:rsidR="00052E5B" w:rsidRDefault="00574A39">
            <w:pPr>
              <w:jc w:val="center"/>
            </w:pPr>
            <w:r>
              <w:rPr>
                <w:color w:val="000000"/>
                <w:sz w:val="24"/>
              </w:rPr>
              <w:t>16</w:t>
            </w:r>
          </w:p>
        </w:tc>
        <w:tc>
          <w:tcPr>
            <w:tcW w:w="4320" w:type="dxa"/>
            <w:vAlign w:val="center"/>
          </w:tcPr>
          <w:p w:rsidR="00052E5B" w:rsidRDefault="00574A39">
            <w:pPr>
              <w:jc w:val="left"/>
            </w:pPr>
            <w:r>
              <w:rPr>
                <w:color w:val="000000"/>
                <w:sz w:val="24"/>
              </w:rPr>
              <w:t>交银施罗德基金管理有限公司关于交银施罗德优择回报灵活配置混合型证券投资基金基金经理变更的公告</w:t>
            </w:r>
          </w:p>
        </w:tc>
        <w:tc>
          <w:tcPr>
            <w:tcW w:w="2331" w:type="dxa"/>
            <w:vAlign w:val="center"/>
          </w:tcPr>
          <w:p w:rsidR="00052E5B" w:rsidRDefault="00574A39">
            <w:pPr>
              <w:jc w:val="center"/>
            </w:pPr>
            <w:r>
              <w:rPr>
                <w:color w:val="000000"/>
                <w:sz w:val="24"/>
              </w:rPr>
              <w:t>中国证券报、公司网站</w:t>
            </w:r>
          </w:p>
        </w:tc>
        <w:tc>
          <w:tcPr>
            <w:tcW w:w="1629" w:type="dxa"/>
            <w:vAlign w:val="center"/>
          </w:tcPr>
          <w:p w:rsidR="00052E5B" w:rsidRDefault="00574A39">
            <w:pPr>
              <w:jc w:val="center"/>
            </w:pPr>
            <w:r>
              <w:rPr>
                <w:color w:val="000000"/>
                <w:sz w:val="24"/>
              </w:rPr>
              <w:t>2020-07-23</w:t>
            </w:r>
          </w:p>
        </w:tc>
      </w:tr>
      <w:tr w:rsidR="00052E5B">
        <w:tc>
          <w:tcPr>
            <w:tcW w:w="720" w:type="dxa"/>
            <w:vAlign w:val="center"/>
          </w:tcPr>
          <w:p w:rsidR="00052E5B" w:rsidRDefault="00574A39">
            <w:pPr>
              <w:jc w:val="center"/>
            </w:pPr>
            <w:r>
              <w:rPr>
                <w:color w:val="000000"/>
                <w:sz w:val="24"/>
              </w:rPr>
              <w:t>17</w:t>
            </w:r>
          </w:p>
        </w:tc>
        <w:tc>
          <w:tcPr>
            <w:tcW w:w="4320" w:type="dxa"/>
            <w:vAlign w:val="center"/>
          </w:tcPr>
          <w:p w:rsidR="00052E5B" w:rsidRDefault="00574A39">
            <w:pPr>
              <w:jc w:val="left"/>
            </w:pPr>
            <w:r>
              <w:rPr>
                <w:color w:val="000000"/>
                <w:sz w:val="24"/>
              </w:rPr>
              <w:t>交银施罗德优择回报灵活配置混合型证券投资基金（更新）招募说明书（</w:t>
            </w:r>
            <w:r>
              <w:rPr>
                <w:color w:val="000000"/>
                <w:sz w:val="24"/>
              </w:rPr>
              <w:t>2020</w:t>
            </w:r>
            <w:r>
              <w:rPr>
                <w:color w:val="000000"/>
                <w:sz w:val="24"/>
              </w:rPr>
              <w:t>年第</w:t>
            </w:r>
            <w:r>
              <w:rPr>
                <w:color w:val="000000"/>
                <w:sz w:val="24"/>
              </w:rPr>
              <w:t>3</w:t>
            </w:r>
            <w:r>
              <w:rPr>
                <w:color w:val="000000"/>
                <w:sz w:val="24"/>
              </w:rPr>
              <w:t>号）</w:t>
            </w:r>
          </w:p>
        </w:tc>
        <w:tc>
          <w:tcPr>
            <w:tcW w:w="2331" w:type="dxa"/>
            <w:vAlign w:val="center"/>
          </w:tcPr>
          <w:p w:rsidR="00052E5B" w:rsidRDefault="00574A39">
            <w:pPr>
              <w:jc w:val="center"/>
            </w:pPr>
            <w:r>
              <w:rPr>
                <w:color w:val="000000"/>
                <w:sz w:val="24"/>
              </w:rPr>
              <w:t>公司网站</w:t>
            </w:r>
          </w:p>
        </w:tc>
        <w:tc>
          <w:tcPr>
            <w:tcW w:w="1629" w:type="dxa"/>
            <w:vAlign w:val="center"/>
          </w:tcPr>
          <w:p w:rsidR="00052E5B" w:rsidRDefault="00574A39">
            <w:pPr>
              <w:jc w:val="center"/>
            </w:pPr>
            <w:r>
              <w:rPr>
                <w:color w:val="000000"/>
                <w:sz w:val="24"/>
              </w:rPr>
              <w:t>2020-07-28</w:t>
            </w:r>
          </w:p>
        </w:tc>
      </w:tr>
      <w:tr w:rsidR="00052E5B">
        <w:tc>
          <w:tcPr>
            <w:tcW w:w="720" w:type="dxa"/>
            <w:vAlign w:val="center"/>
          </w:tcPr>
          <w:p w:rsidR="00052E5B" w:rsidRDefault="00574A39">
            <w:pPr>
              <w:jc w:val="center"/>
            </w:pPr>
            <w:r>
              <w:rPr>
                <w:color w:val="000000"/>
                <w:sz w:val="24"/>
              </w:rPr>
              <w:t>18</w:t>
            </w:r>
          </w:p>
        </w:tc>
        <w:tc>
          <w:tcPr>
            <w:tcW w:w="4320" w:type="dxa"/>
            <w:vAlign w:val="center"/>
          </w:tcPr>
          <w:p w:rsidR="00052E5B" w:rsidRDefault="00574A39">
            <w:pPr>
              <w:jc w:val="left"/>
            </w:pPr>
            <w:r>
              <w:rPr>
                <w:color w:val="000000"/>
                <w:sz w:val="24"/>
              </w:rPr>
              <w:t>交银施罗德优择回报灵活配置混合型证券投资基金（更新）招募说明书摘要（</w:t>
            </w:r>
            <w:r>
              <w:rPr>
                <w:color w:val="000000"/>
                <w:sz w:val="24"/>
              </w:rPr>
              <w:t>2020</w:t>
            </w:r>
            <w:r>
              <w:rPr>
                <w:color w:val="000000"/>
                <w:sz w:val="24"/>
              </w:rPr>
              <w:t>年第</w:t>
            </w:r>
            <w:r>
              <w:rPr>
                <w:color w:val="000000"/>
                <w:sz w:val="24"/>
              </w:rPr>
              <w:t>3</w:t>
            </w:r>
            <w:r>
              <w:rPr>
                <w:color w:val="000000"/>
                <w:sz w:val="24"/>
              </w:rPr>
              <w:t>号）</w:t>
            </w:r>
          </w:p>
        </w:tc>
        <w:tc>
          <w:tcPr>
            <w:tcW w:w="2331" w:type="dxa"/>
            <w:vAlign w:val="center"/>
          </w:tcPr>
          <w:p w:rsidR="00052E5B" w:rsidRDefault="00574A39">
            <w:pPr>
              <w:jc w:val="center"/>
            </w:pPr>
            <w:r>
              <w:rPr>
                <w:color w:val="000000"/>
                <w:sz w:val="24"/>
              </w:rPr>
              <w:t>公司网站</w:t>
            </w:r>
          </w:p>
        </w:tc>
        <w:tc>
          <w:tcPr>
            <w:tcW w:w="1629" w:type="dxa"/>
            <w:vAlign w:val="center"/>
          </w:tcPr>
          <w:p w:rsidR="00052E5B" w:rsidRDefault="00574A39">
            <w:pPr>
              <w:jc w:val="center"/>
            </w:pPr>
            <w:r>
              <w:rPr>
                <w:color w:val="000000"/>
                <w:sz w:val="24"/>
              </w:rPr>
              <w:t>2020-07-28</w:t>
            </w:r>
          </w:p>
        </w:tc>
      </w:tr>
      <w:tr w:rsidR="00052E5B">
        <w:tc>
          <w:tcPr>
            <w:tcW w:w="720" w:type="dxa"/>
            <w:vAlign w:val="center"/>
          </w:tcPr>
          <w:p w:rsidR="00052E5B" w:rsidRDefault="00574A39">
            <w:pPr>
              <w:jc w:val="center"/>
            </w:pPr>
            <w:r>
              <w:rPr>
                <w:color w:val="000000"/>
                <w:sz w:val="24"/>
              </w:rPr>
              <w:t>19</w:t>
            </w:r>
          </w:p>
        </w:tc>
        <w:tc>
          <w:tcPr>
            <w:tcW w:w="4320" w:type="dxa"/>
            <w:vAlign w:val="center"/>
          </w:tcPr>
          <w:p w:rsidR="00052E5B" w:rsidRDefault="00574A39">
            <w:pPr>
              <w:jc w:val="left"/>
            </w:pPr>
            <w:r>
              <w:rPr>
                <w:color w:val="000000"/>
                <w:sz w:val="24"/>
              </w:rPr>
              <w:t>交银施罗德优择回报灵活配置混合型证券投资基金</w:t>
            </w:r>
            <w:r>
              <w:rPr>
                <w:color w:val="000000"/>
                <w:sz w:val="24"/>
              </w:rPr>
              <w:t>2020</w:t>
            </w:r>
            <w:r>
              <w:rPr>
                <w:color w:val="000000"/>
                <w:sz w:val="24"/>
              </w:rPr>
              <w:t>年中期报告</w:t>
            </w:r>
          </w:p>
        </w:tc>
        <w:tc>
          <w:tcPr>
            <w:tcW w:w="2331" w:type="dxa"/>
            <w:vAlign w:val="center"/>
          </w:tcPr>
          <w:p w:rsidR="00052E5B" w:rsidRDefault="00574A39">
            <w:pPr>
              <w:jc w:val="center"/>
            </w:pPr>
            <w:r>
              <w:rPr>
                <w:color w:val="000000"/>
                <w:sz w:val="24"/>
              </w:rPr>
              <w:t>公司网站</w:t>
            </w:r>
          </w:p>
        </w:tc>
        <w:tc>
          <w:tcPr>
            <w:tcW w:w="1629" w:type="dxa"/>
            <w:vAlign w:val="center"/>
          </w:tcPr>
          <w:p w:rsidR="00052E5B" w:rsidRDefault="00574A39">
            <w:pPr>
              <w:jc w:val="center"/>
            </w:pPr>
            <w:r>
              <w:rPr>
                <w:color w:val="000000"/>
                <w:sz w:val="24"/>
              </w:rPr>
              <w:t>2020-08-29</w:t>
            </w:r>
          </w:p>
        </w:tc>
      </w:tr>
      <w:tr w:rsidR="00052E5B">
        <w:tc>
          <w:tcPr>
            <w:tcW w:w="720" w:type="dxa"/>
            <w:vAlign w:val="center"/>
          </w:tcPr>
          <w:p w:rsidR="00052E5B" w:rsidRDefault="00574A39">
            <w:pPr>
              <w:jc w:val="center"/>
            </w:pPr>
            <w:r>
              <w:rPr>
                <w:color w:val="000000"/>
                <w:sz w:val="24"/>
              </w:rPr>
              <w:t>20</w:t>
            </w:r>
          </w:p>
        </w:tc>
        <w:tc>
          <w:tcPr>
            <w:tcW w:w="4320" w:type="dxa"/>
            <w:vAlign w:val="center"/>
          </w:tcPr>
          <w:p w:rsidR="00052E5B" w:rsidRDefault="00574A39">
            <w:pPr>
              <w:jc w:val="left"/>
            </w:pPr>
            <w:r>
              <w:rPr>
                <w:color w:val="000000"/>
                <w:sz w:val="24"/>
              </w:rPr>
              <w:t>交银施罗德优择回报灵活配置混合型证券投资基金（</w:t>
            </w:r>
            <w:r>
              <w:rPr>
                <w:color w:val="000000"/>
                <w:sz w:val="24"/>
              </w:rPr>
              <w:t>C</w:t>
            </w:r>
            <w:r>
              <w:rPr>
                <w:color w:val="000000"/>
                <w:sz w:val="24"/>
              </w:rPr>
              <w:t>类份额）基金产品资料概要</w:t>
            </w:r>
          </w:p>
        </w:tc>
        <w:tc>
          <w:tcPr>
            <w:tcW w:w="2331" w:type="dxa"/>
            <w:vAlign w:val="center"/>
          </w:tcPr>
          <w:p w:rsidR="00052E5B" w:rsidRDefault="00574A39">
            <w:pPr>
              <w:jc w:val="center"/>
            </w:pPr>
            <w:r>
              <w:rPr>
                <w:color w:val="000000"/>
                <w:sz w:val="24"/>
              </w:rPr>
              <w:t>公司网站</w:t>
            </w:r>
          </w:p>
        </w:tc>
        <w:tc>
          <w:tcPr>
            <w:tcW w:w="1629" w:type="dxa"/>
            <w:vAlign w:val="center"/>
          </w:tcPr>
          <w:p w:rsidR="00052E5B" w:rsidRDefault="00574A39">
            <w:pPr>
              <w:jc w:val="center"/>
            </w:pPr>
            <w:r>
              <w:rPr>
                <w:color w:val="000000"/>
                <w:sz w:val="24"/>
              </w:rPr>
              <w:t>2020-08-31</w:t>
            </w:r>
          </w:p>
        </w:tc>
      </w:tr>
      <w:tr w:rsidR="00052E5B">
        <w:tc>
          <w:tcPr>
            <w:tcW w:w="720" w:type="dxa"/>
            <w:vAlign w:val="center"/>
          </w:tcPr>
          <w:p w:rsidR="00052E5B" w:rsidRDefault="00574A39">
            <w:pPr>
              <w:jc w:val="center"/>
            </w:pPr>
            <w:r>
              <w:rPr>
                <w:color w:val="000000"/>
                <w:sz w:val="24"/>
              </w:rPr>
              <w:t>21</w:t>
            </w:r>
          </w:p>
        </w:tc>
        <w:tc>
          <w:tcPr>
            <w:tcW w:w="4320" w:type="dxa"/>
            <w:vAlign w:val="center"/>
          </w:tcPr>
          <w:p w:rsidR="00052E5B" w:rsidRDefault="00574A39">
            <w:pPr>
              <w:jc w:val="left"/>
            </w:pPr>
            <w:r>
              <w:rPr>
                <w:color w:val="000000"/>
                <w:sz w:val="24"/>
              </w:rPr>
              <w:t>交银施罗德优择回报灵活配置混合型证券投资基金（</w:t>
            </w:r>
            <w:r>
              <w:rPr>
                <w:color w:val="000000"/>
                <w:sz w:val="24"/>
              </w:rPr>
              <w:t>A</w:t>
            </w:r>
            <w:r>
              <w:rPr>
                <w:color w:val="000000"/>
                <w:sz w:val="24"/>
              </w:rPr>
              <w:t>类份额）基金产品资料概要</w:t>
            </w:r>
          </w:p>
        </w:tc>
        <w:tc>
          <w:tcPr>
            <w:tcW w:w="2331" w:type="dxa"/>
            <w:vAlign w:val="center"/>
          </w:tcPr>
          <w:p w:rsidR="00052E5B" w:rsidRDefault="00574A39">
            <w:pPr>
              <w:jc w:val="center"/>
            </w:pPr>
            <w:r>
              <w:rPr>
                <w:color w:val="000000"/>
                <w:sz w:val="24"/>
              </w:rPr>
              <w:t>公司网站</w:t>
            </w:r>
          </w:p>
        </w:tc>
        <w:tc>
          <w:tcPr>
            <w:tcW w:w="1629" w:type="dxa"/>
            <w:vAlign w:val="center"/>
          </w:tcPr>
          <w:p w:rsidR="00052E5B" w:rsidRDefault="00574A39">
            <w:pPr>
              <w:jc w:val="center"/>
            </w:pPr>
            <w:r>
              <w:rPr>
                <w:color w:val="000000"/>
                <w:sz w:val="24"/>
              </w:rPr>
              <w:t>2020-08-31</w:t>
            </w:r>
          </w:p>
        </w:tc>
      </w:tr>
      <w:tr w:rsidR="00052E5B">
        <w:tc>
          <w:tcPr>
            <w:tcW w:w="720" w:type="dxa"/>
            <w:vAlign w:val="center"/>
          </w:tcPr>
          <w:p w:rsidR="00052E5B" w:rsidRDefault="00574A39">
            <w:pPr>
              <w:jc w:val="center"/>
            </w:pPr>
            <w:r>
              <w:rPr>
                <w:color w:val="000000"/>
                <w:sz w:val="24"/>
              </w:rPr>
              <w:t>22</w:t>
            </w:r>
          </w:p>
        </w:tc>
        <w:tc>
          <w:tcPr>
            <w:tcW w:w="4320" w:type="dxa"/>
            <w:vAlign w:val="center"/>
          </w:tcPr>
          <w:p w:rsidR="00052E5B" w:rsidRDefault="00574A39">
            <w:pPr>
              <w:jc w:val="left"/>
            </w:pPr>
            <w:r>
              <w:rPr>
                <w:color w:val="000000"/>
                <w:sz w:val="24"/>
              </w:rPr>
              <w:t>交银施罗德基金管理有限公司关于暂停上海凯石财富基金销售有限公司办理相关销售业务的公告</w:t>
            </w:r>
          </w:p>
        </w:tc>
        <w:tc>
          <w:tcPr>
            <w:tcW w:w="2331" w:type="dxa"/>
            <w:vAlign w:val="center"/>
          </w:tcPr>
          <w:p w:rsidR="00052E5B" w:rsidRDefault="00574A39">
            <w:pPr>
              <w:jc w:val="center"/>
            </w:pPr>
            <w:r>
              <w:rPr>
                <w:color w:val="000000"/>
                <w:sz w:val="24"/>
              </w:rPr>
              <w:t>中国证券报、上海证券报、证券时报、公司网站</w:t>
            </w:r>
          </w:p>
        </w:tc>
        <w:tc>
          <w:tcPr>
            <w:tcW w:w="1629" w:type="dxa"/>
            <w:vAlign w:val="center"/>
          </w:tcPr>
          <w:p w:rsidR="00052E5B" w:rsidRDefault="00574A39">
            <w:pPr>
              <w:jc w:val="center"/>
            </w:pPr>
            <w:r>
              <w:rPr>
                <w:color w:val="000000"/>
                <w:sz w:val="24"/>
              </w:rPr>
              <w:t>2020-09-29</w:t>
            </w:r>
          </w:p>
        </w:tc>
      </w:tr>
      <w:tr w:rsidR="00052E5B">
        <w:tc>
          <w:tcPr>
            <w:tcW w:w="720" w:type="dxa"/>
            <w:vAlign w:val="center"/>
          </w:tcPr>
          <w:p w:rsidR="00052E5B" w:rsidRDefault="00574A39">
            <w:pPr>
              <w:jc w:val="center"/>
            </w:pPr>
            <w:r>
              <w:rPr>
                <w:color w:val="000000"/>
                <w:sz w:val="24"/>
              </w:rPr>
              <w:t>23</w:t>
            </w:r>
          </w:p>
        </w:tc>
        <w:tc>
          <w:tcPr>
            <w:tcW w:w="4320" w:type="dxa"/>
            <w:vAlign w:val="center"/>
          </w:tcPr>
          <w:p w:rsidR="00052E5B" w:rsidRDefault="00574A39">
            <w:pPr>
              <w:jc w:val="left"/>
            </w:pPr>
            <w:r>
              <w:rPr>
                <w:color w:val="000000"/>
                <w:sz w:val="24"/>
              </w:rPr>
              <w:t>交银施罗德基金管理有限公司关于交银施罗德优择回报灵活配置混合型证券投资基金暂停大额申购（转换转入、定期定额投资）业务的公告</w:t>
            </w:r>
          </w:p>
        </w:tc>
        <w:tc>
          <w:tcPr>
            <w:tcW w:w="2331" w:type="dxa"/>
            <w:vAlign w:val="center"/>
          </w:tcPr>
          <w:p w:rsidR="00052E5B" w:rsidRDefault="00574A39">
            <w:pPr>
              <w:jc w:val="center"/>
            </w:pPr>
            <w:r>
              <w:rPr>
                <w:color w:val="000000"/>
                <w:sz w:val="24"/>
              </w:rPr>
              <w:t>中国证券报、公司网站</w:t>
            </w:r>
          </w:p>
        </w:tc>
        <w:tc>
          <w:tcPr>
            <w:tcW w:w="1629" w:type="dxa"/>
            <w:vAlign w:val="center"/>
          </w:tcPr>
          <w:p w:rsidR="00052E5B" w:rsidRDefault="00574A39">
            <w:pPr>
              <w:jc w:val="center"/>
            </w:pPr>
            <w:r>
              <w:rPr>
                <w:color w:val="000000"/>
                <w:sz w:val="24"/>
              </w:rPr>
              <w:t>2020-10-17</w:t>
            </w:r>
          </w:p>
        </w:tc>
      </w:tr>
      <w:tr w:rsidR="00052E5B">
        <w:tc>
          <w:tcPr>
            <w:tcW w:w="720" w:type="dxa"/>
            <w:vAlign w:val="center"/>
          </w:tcPr>
          <w:p w:rsidR="00052E5B" w:rsidRDefault="00574A39">
            <w:pPr>
              <w:jc w:val="center"/>
            </w:pPr>
            <w:r>
              <w:rPr>
                <w:color w:val="000000"/>
                <w:sz w:val="24"/>
              </w:rPr>
              <w:t>24</w:t>
            </w:r>
          </w:p>
        </w:tc>
        <w:tc>
          <w:tcPr>
            <w:tcW w:w="4320" w:type="dxa"/>
            <w:vAlign w:val="center"/>
          </w:tcPr>
          <w:p w:rsidR="00052E5B" w:rsidRDefault="00574A39">
            <w:pPr>
              <w:jc w:val="left"/>
            </w:pPr>
            <w:r>
              <w:rPr>
                <w:color w:val="000000"/>
                <w:sz w:val="24"/>
              </w:rPr>
              <w:t>交银施罗德优择回报灵活配置混合型证券投资基金</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rsidR="00052E5B" w:rsidRDefault="00574A39">
            <w:pPr>
              <w:jc w:val="center"/>
            </w:pPr>
            <w:r>
              <w:rPr>
                <w:color w:val="000000"/>
                <w:sz w:val="24"/>
              </w:rPr>
              <w:t>公司网站</w:t>
            </w:r>
          </w:p>
        </w:tc>
        <w:tc>
          <w:tcPr>
            <w:tcW w:w="1629" w:type="dxa"/>
            <w:vAlign w:val="center"/>
          </w:tcPr>
          <w:p w:rsidR="00052E5B" w:rsidRDefault="00574A39">
            <w:pPr>
              <w:jc w:val="center"/>
            </w:pPr>
            <w:r>
              <w:rPr>
                <w:color w:val="000000"/>
                <w:sz w:val="24"/>
              </w:rPr>
              <w:t>2020-10-28</w:t>
            </w:r>
          </w:p>
        </w:tc>
      </w:tr>
      <w:tr w:rsidR="00052E5B">
        <w:tc>
          <w:tcPr>
            <w:tcW w:w="720" w:type="dxa"/>
            <w:vAlign w:val="center"/>
          </w:tcPr>
          <w:p w:rsidR="00052E5B" w:rsidRDefault="00574A39">
            <w:pPr>
              <w:jc w:val="center"/>
            </w:pPr>
            <w:r>
              <w:rPr>
                <w:color w:val="000000"/>
                <w:sz w:val="24"/>
              </w:rPr>
              <w:t>25</w:t>
            </w:r>
          </w:p>
        </w:tc>
        <w:tc>
          <w:tcPr>
            <w:tcW w:w="4320" w:type="dxa"/>
            <w:vAlign w:val="center"/>
          </w:tcPr>
          <w:p w:rsidR="00052E5B" w:rsidRDefault="00574A39">
            <w:pPr>
              <w:jc w:val="left"/>
            </w:pPr>
            <w:r>
              <w:rPr>
                <w:color w:val="000000"/>
                <w:sz w:val="24"/>
              </w:rPr>
              <w:t>交银施罗德优择回报灵活配置混合型证券投资基金托管协议</w:t>
            </w:r>
          </w:p>
        </w:tc>
        <w:tc>
          <w:tcPr>
            <w:tcW w:w="2331" w:type="dxa"/>
            <w:vAlign w:val="center"/>
          </w:tcPr>
          <w:p w:rsidR="00052E5B" w:rsidRDefault="00574A39">
            <w:pPr>
              <w:jc w:val="center"/>
            </w:pPr>
            <w:r>
              <w:rPr>
                <w:color w:val="000000"/>
                <w:sz w:val="24"/>
              </w:rPr>
              <w:t>公司网站</w:t>
            </w:r>
          </w:p>
        </w:tc>
        <w:tc>
          <w:tcPr>
            <w:tcW w:w="1629" w:type="dxa"/>
            <w:vAlign w:val="center"/>
          </w:tcPr>
          <w:p w:rsidR="00052E5B" w:rsidRDefault="00574A39">
            <w:pPr>
              <w:jc w:val="center"/>
            </w:pPr>
            <w:r>
              <w:rPr>
                <w:color w:val="000000"/>
                <w:sz w:val="24"/>
              </w:rPr>
              <w:t>2020-11-19</w:t>
            </w:r>
          </w:p>
        </w:tc>
      </w:tr>
      <w:tr w:rsidR="00052E5B">
        <w:tc>
          <w:tcPr>
            <w:tcW w:w="720" w:type="dxa"/>
            <w:vAlign w:val="center"/>
          </w:tcPr>
          <w:p w:rsidR="00052E5B" w:rsidRDefault="00574A39">
            <w:pPr>
              <w:jc w:val="center"/>
            </w:pPr>
            <w:r>
              <w:rPr>
                <w:color w:val="000000"/>
                <w:sz w:val="24"/>
              </w:rPr>
              <w:t>26</w:t>
            </w:r>
          </w:p>
        </w:tc>
        <w:tc>
          <w:tcPr>
            <w:tcW w:w="4320" w:type="dxa"/>
            <w:vAlign w:val="center"/>
          </w:tcPr>
          <w:p w:rsidR="00052E5B" w:rsidRDefault="00574A39">
            <w:pPr>
              <w:jc w:val="left"/>
            </w:pPr>
            <w:r>
              <w:rPr>
                <w:color w:val="000000"/>
                <w:sz w:val="24"/>
              </w:rPr>
              <w:t>交银施罗德优择回报灵活配置混合型证</w:t>
            </w:r>
            <w:r>
              <w:rPr>
                <w:color w:val="000000"/>
                <w:sz w:val="24"/>
              </w:rPr>
              <w:lastRenderedPageBreak/>
              <w:t>券投资基金（</w:t>
            </w:r>
            <w:r>
              <w:rPr>
                <w:color w:val="000000"/>
                <w:sz w:val="24"/>
              </w:rPr>
              <w:t>C</w:t>
            </w:r>
            <w:r>
              <w:rPr>
                <w:color w:val="000000"/>
                <w:sz w:val="24"/>
              </w:rPr>
              <w:t>类份额）基金产品资料概要更新</w:t>
            </w:r>
            <w:r>
              <w:rPr>
                <w:color w:val="000000"/>
                <w:sz w:val="24"/>
              </w:rPr>
              <w:t>(2020</w:t>
            </w:r>
            <w:r>
              <w:rPr>
                <w:color w:val="000000"/>
                <w:sz w:val="24"/>
              </w:rPr>
              <w:t>年第</w:t>
            </w:r>
            <w:r>
              <w:rPr>
                <w:color w:val="000000"/>
                <w:sz w:val="24"/>
              </w:rPr>
              <w:t>4</w:t>
            </w:r>
            <w:r>
              <w:rPr>
                <w:color w:val="000000"/>
                <w:sz w:val="24"/>
              </w:rPr>
              <w:t>号</w:t>
            </w:r>
            <w:r>
              <w:rPr>
                <w:color w:val="000000"/>
                <w:sz w:val="24"/>
              </w:rPr>
              <w:t>)</w:t>
            </w:r>
          </w:p>
        </w:tc>
        <w:tc>
          <w:tcPr>
            <w:tcW w:w="2331" w:type="dxa"/>
            <w:vAlign w:val="center"/>
          </w:tcPr>
          <w:p w:rsidR="00052E5B" w:rsidRDefault="00574A39">
            <w:pPr>
              <w:jc w:val="center"/>
            </w:pPr>
            <w:r>
              <w:rPr>
                <w:color w:val="000000"/>
                <w:sz w:val="24"/>
              </w:rPr>
              <w:lastRenderedPageBreak/>
              <w:t>公司网站</w:t>
            </w:r>
          </w:p>
        </w:tc>
        <w:tc>
          <w:tcPr>
            <w:tcW w:w="1629" w:type="dxa"/>
            <w:vAlign w:val="center"/>
          </w:tcPr>
          <w:p w:rsidR="00052E5B" w:rsidRDefault="00574A39">
            <w:pPr>
              <w:jc w:val="center"/>
            </w:pPr>
            <w:r>
              <w:rPr>
                <w:color w:val="000000"/>
                <w:sz w:val="24"/>
              </w:rPr>
              <w:t>2020-11-19</w:t>
            </w:r>
          </w:p>
        </w:tc>
      </w:tr>
      <w:tr w:rsidR="00052E5B">
        <w:tc>
          <w:tcPr>
            <w:tcW w:w="720" w:type="dxa"/>
            <w:vAlign w:val="center"/>
          </w:tcPr>
          <w:p w:rsidR="00052E5B" w:rsidRDefault="00574A39">
            <w:pPr>
              <w:jc w:val="center"/>
            </w:pPr>
            <w:r>
              <w:rPr>
                <w:color w:val="000000"/>
                <w:sz w:val="24"/>
              </w:rPr>
              <w:lastRenderedPageBreak/>
              <w:t>27</w:t>
            </w:r>
          </w:p>
        </w:tc>
        <w:tc>
          <w:tcPr>
            <w:tcW w:w="4320" w:type="dxa"/>
            <w:vAlign w:val="center"/>
          </w:tcPr>
          <w:p w:rsidR="00052E5B" w:rsidRDefault="00574A39">
            <w:pPr>
              <w:jc w:val="left"/>
            </w:pPr>
            <w:r>
              <w:rPr>
                <w:color w:val="000000"/>
                <w:sz w:val="24"/>
              </w:rPr>
              <w:t>交银施罗德优择回报灵活配置混合型证券投资基金（</w:t>
            </w:r>
            <w:r>
              <w:rPr>
                <w:color w:val="000000"/>
                <w:sz w:val="24"/>
              </w:rPr>
              <w:t>A</w:t>
            </w:r>
            <w:r>
              <w:rPr>
                <w:color w:val="000000"/>
                <w:sz w:val="24"/>
              </w:rPr>
              <w:t>类份额）基金产品资料概要更新</w:t>
            </w:r>
            <w:r>
              <w:rPr>
                <w:color w:val="000000"/>
                <w:sz w:val="24"/>
              </w:rPr>
              <w:t>(2020</w:t>
            </w:r>
            <w:r>
              <w:rPr>
                <w:color w:val="000000"/>
                <w:sz w:val="24"/>
              </w:rPr>
              <w:t>年第</w:t>
            </w:r>
            <w:r>
              <w:rPr>
                <w:color w:val="000000"/>
                <w:sz w:val="24"/>
              </w:rPr>
              <w:t>4</w:t>
            </w:r>
            <w:r>
              <w:rPr>
                <w:color w:val="000000"/>
                <w:sz w:val="24"/>
              </w:rPr>
              <w:t>号</w:t>
            </w:r>
            <w:r>
              <w:rPr>
                <w:color w:val="000000"/>
                <w:sz w:val="24"/>
              </w:rPr>
              <w:t>)</w:t>
            </w:r>
          </w:p>
        </w:tc>
        <w:tc>
          <w:tcPr>
            <w:tcW w:w="2331" w:type="dxa"/>
            <w:vAlign w:val="center"/>
          </w:tcPr>
          <w:p w:rsidR="00052E5B" w:rsidRDefault="00574A39">
            <w:pPr>
              <w:jc w:val="center"/>
            </w:pPr>
            <w:r>
              <w:rPr>
                <w:color w:val="000000"/>
                <w:sz w:val="24"/>
              </w:rPr>
              <w:t>公司网站</w:t>
            </w:r>
          </w:p>
        </w:tc>
        <w:tc>
          <w:tcPr>
            <w:tcW w:w="1629" w:type="dxa"/>
            <w:vAlign w:val="center"/>
          </w:tcPr>
          <w:p w:rsidR="00052E5B" w:rsidRDefault="00574A39">
            <w:pPr>
              <w:jc w:val="center"/>
            </w:pPr>
            <w:r>
              <w:rPr>
                <w:color w:val="000000"/>
                <w:sz w:val="24"/>
              </w:rPr>
              <w:t>2020-11-19</w:t>
            </w:r>
          </w:p>
        </w:tc>
      </w:tr>
      <w:tr w:rsidR="00052E5B">
        <w:tc>
          <w:tcPr>
            <w:tcW w:w="720" w:type="dxa"/>
            <w:vAlign w:val="center"/>
          </w:tcPr>
          <w:p w:rsidR="00052E5B" w:rsidRDefault="00574A39">
            <w:pPr>
              <w:jc w:val="center"/>
            </w:pPr>
            <w:r>
              <w:rPr>
                <w:color w:val="000000"/>
                <w:sz w:val="24"/>
              </w:rPr>
              <w:t>28</w:t>
            </w:r>
          </w:p>
        </w:tc>
        <w:tc>
          <w:tcPr>
            <w:tcW w:w="4320" w:type="dxa"/>
            <w:vAlign w:val="center"/>
          </w:tcPr>
          <w:p w:rsidR="00052E5B" w:rsidRDefault="00574A39">
            <w:pPr>
              <w:jc w:val="left"/>
            </w:pPr>
            <w:r>
              <w:rPr>
                <w:color w:val="000000"/>
                <w:sz w:val="24"/>
              </w:rPr>
              <w:t>交银施罗德基金管理有限公司关于调整旗下部分基金投资范围并相应修改法律文件的公告</w:t>
            </w:r>
          </w:p>
        </w:tc>
        <w:tc>
          <w:tcPr>
            <w:tcW w:w="2331" w:type="dxa"/>
            <w:vAlign w:val="center"/>
          </w:tcPr>
          <w:p w:rsidR="00052E5B" w:rsidRDefault="00574A39">
            <w:pPr>
              <w:jc w:val="center"/>
            </w:pPr>
            <w:r>
              <w:rPr>
                <w:color w:val="000000"/>
                <w:sz w:val="24"/>
              </w:rPr>
              <w:t>中国证券报、上海证券报、证券时报、公司网站</w:t>
            </w:r>
          </w:p>
        </w:tc>
        <w:tc>
          <w:tcPr>
            <w:tcW w:w="1629" w:type="dxa"/>
            <w:vAlign w:val="center"/>
          </w:tcPr>
          <w:p w:rsidR="00052E5B" w:rsidRDefault="00574A39">
            <w:pPr>
              <w:jc w:val="center"/>
            </w:pPr>
            <w:r>
              <w:rPr>
                <w:color w:val="000000"/>
                <w:sz w:val="24"/>
              </w:rPr>
              <w:t>2020-11-19</w:t>
            </w:r>
          </w:p>
        </w:tc>
      </w:tr>
      <w:tr w:rsidR="00052E5B">
        <w:tc>
          <w:tcPr>
            <w:tcW w:w="720" w:type="dxa"/>
            <w:vAlign w:val="center"/>
          </w:tcPr>
          <w:p w:rsidR="00052E5B" w:rsidRDefault="00574A39">
            <w:pPr>
              <w:jc w:val="center"/>
            </w:pPr>
            <w:r>
              <w:rPr>
                <w:color w:val="000000"/>
                <w:sz w:val="24"/>
              </w:rPr>
              <w:t>29</w:t>
            </w:r>
          </w:p>
        </w:tc>
        <w:tc>
          <w:tcPr>
            <w:tcW w:w="4320" w:type="dxa"/>
            <w:vAlign w:val="center"/>
          </w:tcPr>
          <w:p w:rsidR="00052E5B" w:rsidRDefault="00574A39">
            <w:pPr>
              <w:jc w:val="left"/>
            </w:pPr>
            <w:r>
              <w:rPr>
                <w:color w:val="000000"/>
                <w:sz w:val="24"/>
              </w:rPr>
              <w:t>交银施罗德优择回报灵活配置混合型证券投资基金基金合同</w:t>
            </w:r>
          </w:p>
        </w:tc>
        <w:tc>
          <w:tcPr>
            <w:tcW w:w="2331" w:type="dxa"/>
            <w:vAlign w:val="center"/>
          </w:tcPr>
          <w:p w:rsidR="00052E5B" w:rsidRDefault="00574A39">
            <w:pPr>
              <w:jc w:val="center"/>
            </w:pPr>
            <w:r>
              <w:rPr>
                <w:color w:val="000000"/>
                <w:sz w:val="24"/>
              </w:rPr>
              <w:t>公司网站</w:t>
            </w:r>
          </w:p>
        </w:tc>
        <w:tc>
          <w:tcPr>
            <w:tcW w:w="1629" w:type="dxa"/>
            <w:vAlign w:val="center"/>
          </w:tcPr>
          <w:p w:rsidR="00052E5B" w:rsidRDefault="00574A39">
            <w:pPr>
              <w:jc w:val="center"/>
            </w:pPr>
            <w:r>
              <w:rPr>
                <w:color w:val="000000"/>
                <w:sz w:val="24"/>
              </w:rPr>
              <w:t>2020-11-19</w:t>
            </w:r>
          </w:p>
        </w:tc>
      </w:tr>
      <w:tr w:rsidR="00052E5B">
        <w:tc>
          <w:tcPr>
            <w:tcW w:w="720" w:type="dxa"/>
            <w:vAlign w:val="center"/>
          </w:tcPr>
          <w:p w:rsidR="00052E5B" w:rsidRDefault="00574A39">
            <w:pPr>
              <w:jc w:val="center"/>
            </w:pPr>
            <w:r>
              <w:rPr>
                <w:color w:val="000000"/>
                <w:sz w:val="24"/>
              </w:rPr>
              <w:t>30</w:t>
            </w:r>
          </w:p>
        </w:tc>
        <w:tc>
          <w:tcPr>
            <w:tcW w:w="4320" w:type="dxa"/>
            <w:vAlign w:val="center"/>
          </w:tcPr>
          <w:p w:rsidR="00052E5B" w:rsidRDefault="00574A39">
            <w:pPr>
              <w:jc w:val="left"/>
            </w:pPr>
            <w:r>
              <w:rPr>
                <w:color w:val="000000"/>
                <w:sz w:val="24"/>
              </w:rPr>
              <w:t>交银施罗德优择回报灵活配置混合型证券投资基金（更新）招募说明书（</w:t>
            </w:r>
            <w:r>
              <w:rPr>
                <w:color w:val="000000"/>
                <w:sz w:val="24"/>
              </w:rPr>
              <w:t>2020</w:t>
            </w:r>
            <w:r>
              <w:rPr>
                <w:color w:val="000000"/>
                <w:sz w:val="24"/>
              </w:rPr>
              <w:t>年第</w:t>
            </w:r>
            <w:r>
              <w:rPr>
                <w:color w:val="000000"/>
                <w:sz w:val="24"/>
              </w:rPr>
              <w:t>4</w:t>
            </w:r>
            <w:r>
              <w:rPr>
                <w:color w:val="000000"/>
                <w:sz w:val="24"/>
              </w:rPr>
              <w:t>号）</w:t>
            </w:r>
          </w:p>
        </w:tc>
        <w:tc>
          <w:tcPr>
            <w:tcW w:w="2331" w:type="dxa"/>
            <w:vAlign w:val="center"/>
          </w:tcPr>
          <w:p w:rsidR="00052E5B" w:rsidRDefault="00574A39">
            <w:pPr>
              <w:jc w:val="center"/>
            </w:pPr>
            <w:r>
              <w:rPr>
                <w:color w:val="000000"/>
                <w:sz w:val="24"/>
              </w:rPr>
              <w:t>公司网站</w:t>
            </w:r>
          </w:p>
        </w:tc>
        <w:tc>
          <w:tcPr>
            <w:tcW w:w="1629" w:type="dxa"/>
            <w:vAlign w:val="center"/>
          </w:tcPr>
          <w:p w:rsidR="00052E5B" w:rsidRDefault="00574A39">
            <w:pPr>
              <w:jc w:val="center"/>
            </w:pPr>
            <w:r>
              <w:rPr>
                <w:color w:val="000000"/>
                <w:sz w:val="24"/>
              </w:rPr>
              <w:t>2020-11-19</w:t>
            </w:r>
          </w:p>
        </w:tc>
      </w:tr>
      <w:tr w:rsidR="00052E5B">
        <w:tc>
          <w:tcPr>
            <w:tcW w:w="720" w:type="dxa"/>
            <w:vAlign w:val="center"/>
          </w:tcPr>
          <w:p w:rsidR="00052E5B" w:rsidRDefault="00574A39">
            <w:pPr>
              <w:jc w:val="center"/>
            </w:pPr>
            <w:r>
              <w:rPr>
                <w:color w:val="000000"/>
                <w:sz w:val="24"/>
              </w:rPr>
              <w:t>31</w:t>
            </w:r>
          </w:p>
        </w:tc>
        <w:tc>
          <w:tcPr>
            <w:tcW w:w="4320" w:type="dxa"/>
            <w:vAlign w:val="center"/>
          </w:tcPr>
          <w:p w:rsidR="00052E5B" w:rsidRDefault="00574A39">
            <w:pPr>
              <w:jc w:val="left"/>
            </w:pPr>
            <w:r>
              <w:rPr>
                <w:color w:val="000000"/>
                <w:sz w:val="24"/>
              </w:rPr>
              <w:t>交银施罗德基金管理有限公司关于交银施罗德优择回报灵活配置混合型证券投资基金基金经理变更的公告</w:t>
            </w:r>
          </w:p>
        </w:tc>
        <w:tc>
          <w:tcPr>
            <w:tcW w:w="2331" w:type="dxa"/>
            <w:vAlign w:val="center"/>
          </w:tcPr>
          <w:p w:rsidR="00052E5B" w:rsidRDefault="00574A39">
            <w:pPr>
              <w:jc w:val="center"/>
            </w:pPr>
            <w:r>
              <w:rPr>
                <w:color w:val="000000"/>
                <w:sz w:val="24"/>
              </w:rPr>
              <w:t>中国证券报、公司网站</w:t>
            </w:r>
          </w:p>
        </w:tc>
        <w:tc>
          <w:tcPr>
            <w:tcW w:w="1629" w:type="dxa"/>
            <w:vAlign w:val="center"/>
          </w:tcPr>
          <w:p w:rsidR="00052E5B" w:rsidRDefault="00574A39">
            <w:pPr>
              <w:jc w:val="center"/>
            </w:pPr>
            <w:r>
              <w:rPr>
                <w:color w:val="000000"/>
                <w:sz w:val="24"/>
              </w:rPr>
              <w:t>2020-12-19</w:t>
            </w:r>
          </w:p>
        </w:tc>
      </w:tr>
      <w:tr w:rsidR="00052E5B">
        <w:tc>
          <w:tcPr>
            <w:tcW w:w="720" w:type="dxa"/>
            <w:vAlign w:val="center"/>
          </w:tcPr>
          <w:p w:rsidR="00052E5B" w:rsidRDefault="00574A39">
            <w:pPr>
              <w:jc w:val="center"/>
            </w:pPr>
            <w:r>
              <w:rPr>
                <w:color w:val="000000"/>
                <w:sz w:val="24"/>
              </w:rPr>
              <w:t>32</w:t>
            </w:r>
          </w:p>
        </w:tc>
        <w:tc>
          <w:tcPr>
            <w:tcW w:w="4320" w:type="dxa"/>
            <w:vAlign w:val="center"/>
          </w:tcPr>
          <w:p w:rsidR="00052E5B" w:rsidRDefault="00574A39">
            <w:pPr>
              <w:jc w:val="left"/>
            </w:pPr>
            <w:r>
              <w:rPr>
                <w:color w:val="000000"/>
                <w:sz w:val="24"/>
              </w:rPr>
              <w:t>交银施罗德优择回报灵活配置混合型证券投资基金（</w:t>
            </w:r>
            <w:r>
              <w:rPr>
                <w:color w:val="000000"/>
                <w:sz w:val="24"/>
              </w:rPr>
              <w:t>C</w:t>
            </w:r>
            <w:r>
              <w:rPr>
                <w:color w:val="000000"/>
                <w:sz w:val="24"/>
              </w:rPr>
              <w:t>类份额）基金产品资料概要更新</w:t>
            </w:r>
            <w:r>
              <w:rPr>
                <w:color w:val="000000"/>
                <w:sz w:val="24"/>
              </w:rPr>
              <w:t>(2020</w:t>
            </w:r>
            <w:r>
              <w:rPr>
                <w:color w:val="000000"/>
                <w:sz w:val="24"/>
              </w:rPr>
              <w:t>年第</w:t>
            </w:r>
            <w:r>
              <w:rPr>
                <w:color w:val="000000"/>
                <w:sz w:val="24"/>
              </w:rPr>
              <w:t>5</w:t>
            </w:r>
            <w:r>
              <w:rPr>
                <w:color w:val="000000"/>
                <w:sz w:val="24"/>
              </w:rPr>
              <w:t>号</w:t>
            </w:r>
            <w:r>
              <w:rPr>
                <w:color w:val="000000"/>
                <w:sz w:val="24"/>
              </w:rPr>
              <w:t>)</w:t>
            </w:r>
          </w:p>
        </w:tc>
        <w:tc>
          <w:tcPr>
            <w:tcW w:w="2331" w:type="dxa"/>
            <w:vAlign w:val="center"/>
          </w:tcPr>
          <w:p w:rsidR="00052E5B" w:rsidRDefault="00574A39">
            <w:pPr>
              <w:jc w:val="center"/>
            </w:pPr>
            <w:r>
              <w:rPr>
                <w:color w:val="000000"/>
                <w:sz w:val="24"/>
              </w:rPr>
              <w:t>公司网站</w:t>
            </w:r>
          </w:p>
        </w:tc>
        <w:tc>
          <w:tcPr>
            <w:tcW w:w="1629" w:type="dxa"/>
            <w:vAlign w:val="center"/>
          </w:tcPr>
          <w:p w:rsidR="00052E5B" w:rsidRDefault="00574A39">
            <w:pPr>
              <w:jc w:val="center"/>
            </w:pPr>
            <w:r>
              <w:rPr>
                <w:color w:val="000000"/>
                <w:sz w:val="24"/>
              </w:rPr>
              <w:t>2020-12-23</w:t>
            </w:r>
          </w:p>
        </w:tc>
      </w:tr>
      <w:tr w:rsidR="00052E5B">
        <w:tc>
          <w:tcPr>
            <w:tcW w:w="720" w:type="dxa"/>
            <w:vAlign w:val="center"/>
          </w:tcPr>
          <w:p w:rsidR="00052E5B" w:rsidRDefault="00574A39">
            <w:pPr>
              <w:jc w:val="center"/>
            </w:pPr>
            <w:r>
              <w:rPr>
                <w:color w:val="000000"/>
                <w:sz w:val="24"/>
              </w:rPr>
              <w:t>33</w:t>
            </w:r>
          </w:p>
        </w:tc>
        <w:tc>
          <w:tcPr>
            <w:tcW w:w="4320" w:type="dxa"/>
            <w:vAlign w:val="center"/>
          </w:tcPr>
          <w:p w:rsidR="00052E5B" w:rsidRDefault="00574A39">
            <w:pPr>
              <w:jc w:val="left"/>
            </w:pPr>
            <w:r>
              <w:rPr>
                <w:color w:val="000000"/>
                <w:sz w:val="24"/>
              </w:rPr>
              <w:t>交银施罗德优择回报灵活配置混合型证券投资基金（</w:t>
            </w:r>
            <w:r>
              <w:rPr>
                <w:color w:val="000000"/>
                <w:sz w:val="24"/>
              </w:rPr>
              <w:t>A</w:t>
            </w:r>
            <w:r>
              <w:rPr>
                <w:color w:val="000000"/>
                <w:sz w:val="24"/>
              </w:rPr>
              <w:t>类份额）基金产品资料概要更新</w:t>
            </w:r>
            <w:r>
              <w:rPr>
                <w:color w:val="000000"/>
                <w:sz w:val="24"/>
              </w:rPr>
              <w:t>(2020</w:t>
            </w:r>
            <w:r>
              <w:rPr>
                <w:color w:val="000000"/>
                <w:sz w:val="24"/>
              </w:rPr>
              <w:t>年第</w:t>
            </w:r>
            <w:r>
              <w:rPr>
                <w:color w:val="000000"/>
                <w:sz w:val="24"/>
              </w:rPr>
              <w:t>5</w:t>
            </w:r>
            <w:r>
              <w:rPr>
                <w:color w:val="000000"/>
                <w:sz w:val="24"/>
              </w:rPr>
              <w:t>号</w:t>
            </w:r>
            <w:r>
              <w:rPr>
                <w:color w:val="000000"/>
                <w:sz w:val="24"/>
              </w:rPr>
              <w:t>)</w:t>
            </w:r>
          </w:p>
        </w:tc>
        <w:tc>
          <w:tcPr>
            <w:tcW w:w="2331" w:type="dxa"/>
            <w:vAlign w:val="center"/>
          </w:tcPr>
          <w:p w:rsidR="00052E5B" w:rsidRDefault="00574A39">
            <w:pPr>
              <w:jc w:val="center"/>
            </w:pPr>
            <w:r>
              <w:rPr>
                <w:color w:val="000000"/>
                <w:sz w:val="24"/>
              </w:rPr>
              <w:t>公司网站</w:t>
            </w:r>
          </w:p>
        </w:tc>
        <w:tc>
          <w:tcPr>
            <w:tcW w:w="1629" w:type="dxa"/>
            <w:vAlign w:val="center"/>
          </w:tcPr>
          <w:p w:rsidR="00052E5B" w:rsidRDefault="00574A39">
            <w:pPr>
              <w:jc w:val="center"/>
            </w:pPr>
            <w:r>
              <w:rPr>
                <w:color w:val="000000"/>
                <w:sz w:val="24"/>
              </w:rPr>
              <w:t>2020-12-23</w:t>
            </w:r>
          </w:p>
        </w:tc>
      </w:tr>
      <w:tr w:rsidR="00052E5B">
        <w:tc>
          <w:tcPr>
            <w:tcW w:w="720" w:type="dxa"/>
            <w:vAlign w:val="center"/>
          </w:tcPr>
          <w:p w:rsidR="00052E5B" w:rsidRDefault="00574A39">
            <w:pPr>
              <w:jc w:val="center"/>
            </w:pPr>
            <w:r>
              <w:rPr>
                <w:color w:val="000000"/>
                <w:sz w:val="24"/>
              </w:rPr>
              <w:t>34</w:t>
            </w:r>
          </w:p>
        </w:tc>
        <w:tc>
          <w:tcPr>
            <w:tcW w:w="4320" w:type="dxa"/>
            <w:vAlign w:val="center"/>
          </w:tcPr>
          <w:p w:rsidR="00052E5B" w:rsidRDefault="00574A39">
            <w:pPr>
              <w:jc w:val="left"/>
            </w:pPr>
            <w:r>
              <w:rPr>
                <w:color w:val="000000"/>
                <w:sz w:val="24"/>
              </w:rPr>
              <w:t>交银施罗德优择回报灵活配置混合型证券投资基金</w:t>
            </w:r>
            <w:r>
              <w:rPr>
                <w:color w:val="000000"/>
                <w:sz w:val="24"/>
              </w:rPr>
              <w:t>(</w:t>
            </w:r>
            <w:r>
              <w:rPr>
                <w:color w:val="000000"/>
                <w:sz w:val="24"/>
              </w:rPr>
              <w:t>更新</w:t>
            </w:r>
            <w:r>
              <w:rPr>
                <w:color w:val="000000"/>
                <w:sz w:val="24"/>
              </w:rPr>
              <w:t>)</w:t>
            </w:r>
            <w:r>
              <w:rPr>
                <w:color w:val="000000"/>
                <w:sz w:val="24"/>
              </w:rPr>
              <w:t>招募说明书</w:t>
            </w:r>
            <w:r>
              <w:rPr>
                <w:color w:val="000000"/>
                <w:sz w:val="24"/>
              </w:rPr>
              <w:t>(2020</w:t>
            </w:r>
            <w:r>
              <w:rPr>
                <w:color w:val="000000"/>
                <w:sz w:val="24"/>
              </w:rPr>
              <w:t>年第</w:t>
            </w:r>
            <w:r>
              <w:rPr>
                <w:color w:val="000000"/>
                <w:sz w:val="24"/>
              </w:rPr>
              <w:t>5</w:t>
            </w:r>
            <w:r>
              <w:rPr>
                <w:color w:val="000000"/>
                <w:sz w:val="24"/>
              </w:rPr>
              <w:t>号</w:t>
            </w:r>
            <w:r>
              <w:rPr>
                <w:color w:val="000000"/>
                <w:sz w:val="24"/>
              </w:rPr>
              <w:t>)</w:t>
            </w:r>
          </w:p>
        </w:tc>
        <w:tc>
          <w:tcPr>
            <w:tcW w:w="2331" w:type="dxa"/>
            <w:vAlign w:val="center"/>
          </w:tcPr>
          <w:p w:rsidR="00052E5B" w:rsidRDefault="00574A39">
            <w:pPr>
              <w:jc w:val="center"/>
            </w:pPr>
            <w:r>
              <w:rPr>
                <w:color w:val="000000"/>
                <w:sz w:val="24"/>
              </w:rPr>
              <w:t>公司网站</w:t>
            </w:r>
          </w:p>
        </w:tc>
        <w:tc>
          <w:tcPr>
            <w:tcW w:w="1629" w:type="dxa"/>
            <w:vAlign w:val="center"/>
          </w:tcPr>
          <w:p w:rsidR="00052E5B" w:rsidRDefault="00574A39">
            <w:pPr>
              <w:jc w:val="center"/>
            </w:pPr>
            <w:r>
              <w:rPr>
                <w:color w:val="000000"/>
                <w:sz w:val="24"/>
              </w:rPr>
              <w:t>2020-12-23</w:t>
            </w:r>
          </w:p>
        </w:tc>
      </w:tr>
      <w:tr w:rsidR="00052E5B">
        <w:tc>
          <w:tcPr>
            <w:tcW w:w="720" w:type="dxa"/>
            <w:vAlign w:val="center"/>
          </w:tcPr>
          <w:p w:rsidR="00052E5B" w:rsidRDefault="00574A39">
            <w:pPr>
              <w:jc w:val="center"/>
            </w:pPr>
            <w:r>
              <w:rPr>
                <w:color w:val="000000"/>
                <w:sz w:val="24"/>
              </w:rPr>
              <w:t>35</w:t>
            </w:r>
          </w:p>
        </w:tc>
        <w:tc>
          <w:tcPr>
            <w:tcW w:w="4320" w:type="dxa"/>
            <w:vAlign w:val="center"/>
          </w:tcPr>
          <w:p w:rsidR="00052E5B" w:rsidRDefault="00574A39">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052E5B" w:rsidRDefault="00574A39">
            <w:pPr>
              <w:jc w:val="center"/>
            </w:pPr>
            <w:r>
              <w:rPr>
                <w:color w:val="000000"/>
                <w:sz w:val="24"/>
              </w:rPr>
              <w:t>中国证券报、上海证券报、证券时报、公司网站</w:t>
            </w:r>
          </w:p>
        </w:tc>
        <w:tc>
          <w:tcPr>
            <w:tcW w:w="1629" w:type="dxa"/>
            <w:vAlign w:val="center"/>
          </w:tcPr>
          <w:p w:rsidR="00052E5B" w:rsidRDefault="00574A39">
            <w:pPr>
              <w:jc w:val="center"/>
            </w:pPr>
            <w:r>
              <w:rPr>
                <w:color w:val="000000"/>
                <w:sz w:val="24"/>
              </w:rPr>
              <w:t>2020-12-31</w:t>
            </w:r>
          </w:p>
        </w:tc>
      </w:tr>
    </w:tbl>
    <w:p w:rsidR="00A77EF9" w:rsidRPr="000A766F" w:rsidRDefault="00A77EF9" w:rsidP="000A766F">
      <w:pPr>
        <w:tabs>
          <w:tab w:val="left" w:pos="426"/>
        </w:tabs>
        <w:spacing w:before="29" w:line="288" w:lineRule="auto"/>
        <w:jc w:val="left"/>
        <w:rPr>
          <w:kern w:val="0"/>
          <w:sz w:val="24"/>
        </w:rPr>
      </w:pPr>
    </w:p>
    <w:p w:rsidR="00BC645C" w:rsidRPr="00ED1FB8" w:rsidRDefault="00754346" w:rsidP="00ED1FB8">
      <w:pPr>
        <w:pStyle w:val="1"/>
        <w:keepNext/>
        <w:keepLines/>
        <w:widowControl w:val="0"/>
        <w:spacing w:beforeLines="100" w:before="312" w:afterLines="100" w:after="312" w:line="288" w:lineRule="auto"/>
        <w:jc w:val="center"/>
        <w:rPr>
          <w:b/>
          <w:bCs/>
          <w:szCs w:val="24"/>
          <w:lang w:val="en-US"/>
        </w:rPr>
      </w:pPr>
      <w:bookmarkStart w:id="196" w:name="_Toc374532345"/>
      <w:bookmarkStart w:id="197" w:name="_Toc67589951"/>
      <w:r w:rsidRPr="00ED1FB8">
        <w:rPr>
          <w:b/>
          <w:bCs/>
          <w:szCs w:val="24"/>
          <w:lang w:val="en-US"/>
        </w:rPr>
        <w:t>§</w:t>
      </w:r>
      <w:r w:rsidR="00BC645C" w:rsidRPr="00ED1FB8">
        <w:rPr>
          <w:b/>
          <w:bCs/>
          <w:szCs w:val="24"/>
          <w:lang w:val="en-US"/>
        </w:rPr>
        <w:t xml:space="preserve">12  </w:t>
      </w:r>
      <w:r w:rsidR="00BC645C" w:rsidRPr="00ED1FB8">
        <w:rPr>
          <w:b/>
          <w:bCs/>
          <w:szCs w:val="24"/>
          <w:lang w:val="en-US"/>
        </w:rPr>
        <w:t>影响投资者决策的其他重要信息</w:t>
      </w:r>
      <w:bookmarkEnd w:id="196"/>
      <w:bookmarkEnd w:id="197"/>
    </w:p>
    <w:p w:rsidR="00BC645C" w:rsidRPr="00ED1FB8" w:rsidRDefault="00BC645C" w:rsidP="00ED1FB8">
      <w:pPr>
        <w:pStyle w:val="20"/>
        <w:spacing w:before="29" w:after="0" w:line="288" w:lineRule="auto"/>
        <w:rPr>
          <w:rFonts w:ascii="Times New Roman" w:hAnsi="Times New Roman"/>
          <w:kern w:val="0"/>
          <w:szCs w:val="24"/>
        </w:rPr>
      </w:pPr>
      <w:bookmarkStart w:id="198" w:name="_Toc67589952"/>
      <w:r w:rsidRPr="00ED1FB8">
        <w:rPr>
          <w:rFonts w:ascii="Times New Roman" w:hAnsi="Times New Roman"/>
          <w:kern w:val="0"/>
          <w:szCs w:val="24"/>
        </w:rPr>
        <w:t>12.</w:t>
      </w:r>
      <w:r w:rsidRPr="00ED1FB8">
        <w:rPr>
          <w:rFonts w:ascii="Times New Roman" w:hAnsi="Times New Roman" w:hint="eastAsia"/>
          <w:kern w:val="0"/>
          <w:szCs w:val="24"/>
        </w:rPr>
        <w:t xml:space="preserve">1 </w:t>
      </w:r>
      <w:r w:rsidRPr="00ED1FB8">
        <w:rPr>
          <w:rFonts w:ascii="Times New Roman" w:hAnsi="Times New Roman" w:hint="eastAsia"/>
          <w:kern w:val="0"/>
          <w:szCs w:val="24"/>
        </w:rPr>
        <w:t>报告期内单一投资者持有基金份额比例达到或超过</w:t>
      </w:r>
      <w:r w:rsidRPr="00ED1FB8">
        <w:rPr>
          <w:rFonts w:ascii="Times New Roman" w:hAnsi="Times New Roman" w:hint="eastAsia"/>
          <w:kern w:val="0"/>
          <w:szCs w:val="24"/>
        </w:rPr>
        <w:t>20%</w:t>
      </w:r>
      <w:r w:rsidRPr="00ED1FB8">
        <w:rPr>
          <w:rFonts w:ascii="Times New Roman" w:hAnsi="Times New Roman" w:hint="eastAsia"/>
          <w:kern w:val="0"/>
          <w:szCs w:val="24"/>
        </w:rPr>
        <w:t>的情况</w:t>
      </w:r>
      <w:bookmarkEnd w:id="198"/>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4F0662" w:rsidTr="00C349C2">
        <w:tc>
          <w:tcPr>
            <w:tcW w:w="993" w:type="dxa"/>
            <w:vMerge w:val="restart"/>
            <w:vAlign w:val="center"/>
          </w:tcPr>
          <w:p w:rsidR="00BC645C" w:rsidRPr="00ED1FB8" w:rsidRDefault="00BC645C" w:rsidP="00C349C2">
            <w:pPr>
              <w:autoSpaceDE w:val="0"/>
              <w:autoSpaceDN w:val="0"/>
              <w:adjustRightInd w:val="0"/>
              <w:jc w:val="center"/>
              <w:rPr>
                <w:rFonts w:ascii="宋体" w:hAnsi="宋体"/>
                <w:b/>
                <w:bCs/>
                <w:color w:val="000000"/>
                <w:kern w:val="0"/>
                <w:sz w:val="24"/>
              </w:rPr>
            </w:pPr>
            <w:r w:rsidRPr="00ED1FB8">
              <w:rPr>
                <w:rFonts w:ascii="宋体" w:hAnsi="宋体" w:hint="eastAsia"/>
                <w:color w:val="000000"/>
                <w:kern w:val="0"/>
                <w:sz w:val="24"/>
              </w:rPr>
              <w:t>投资者类别</w:t>
            </w:r>
            <w:r w:rsidRPr="00ED1FB8">
              <w:rPr>
                <w:rFonts w:ascii="宋体" w:hAnsi="宋体"/>
                <w:color w:val="000000"/>
                <w:kern w:val="0"/>
                <w:sz w:val="24"/>
              </w:rPr>
              <w:t xml:space="preserve">  </w:t>
            </w:r>
          </w:p>
        </w:tc>
        <w:tc>
          <w:tcPr>
            <w:tcW w:w="5670" w:type="dxa"/>
            <w:gridSpan w:val="5"/>
            <w:vAlign w:val="center"/>
          </w:tcPr>
          <w:p w:rsidR="00BC645C" w:rsidRPr="00ED1FB8" w:rsidRDefault="00BC645C" w:rsidP="00C349C2">
            <w:pPr>
              <w:autoSpaceDE w:val="0"/>
              <w:autoSpaceDN w:val="0"/>
              <w:adjustRightInd w:val="0"/>
              <w:jc w:val="center"/>
              <w:rPr>
                <w:rFonts w:ascii="宋体" w:hAnsi="宋体"/>
                <w:b/>
                <w:bCs/>
                <w:color w:val="000000"/>
                <w:kern w:val="0"/>
                <w:sz w:val="24"/>
              </w:rPr>
            </w:pPr>
            <w:r w:rsidRPr="00ED1FB8">
              <w:rPr>
                <w:rFonts w:ascii="宋体" w:hAnsi="宋体" w:hint="eastAsia"/>
                <w:color w:val="000000"/>
                <w:kern w:val="0"/>
                <w:sz w:val="24"/>
              </w:rPr>
              <w:t>报告期内持有基金份额变化情况</w:t>
            </w:r>
          </w:p>
        </w:tc>
        <w:tc>
          <w:tcPr>
            <w:tcW w:w="2549" w:type="dxa"/>
            <w:gridSpan w:val="2"/>
            <w:vAlign w:val="center"/>
          </w:tcPr>
          <w:p w:rsidR="00BC645C" w:rsidRPr="00ED1FB8" w:rsidRDefault="00BC645C" w:rsidP="00C349C2">
            <w:pPr>
              <w:autoSpaceDE w:val="0"/>
              <w:autoSpaceDN w:val="0"/>
              <w:adjustRightInd w:val="0"/>
              <w:jc w:val="center"/>
              <w:rPr>
                <w:rFonts w:ascii="宋体" w:hAnsi="宋体"/>
                <w:b/>
                <w:bCs/>
                <w:color w:val="000000"/>
                <w:kern w:val="0"/>
                <w:sz w:val="24"/>
              </w:rPr>
            </w:pPr>
            <w:r w:rsidRPr="00ED1FB8">
              <w:rPr>
                <w:rFonts w:ascii="宋体" w:hAnsi="宋体" w:hint="eastAsia"/>
                <w:color w:val="000000"/>
                <w:kern w:val="0"/>
                <w:sz w:val="24"/>
              </w:rPr>
              <w:t>报告期末持有基金情况</w:t>
            </w:r>
          </w:p>
        </w:tc>
      </w:tr>
      <w:tr w:rsidR="00BC645C" w:rsidRPr="004F0662" w:rsidTr="00C349C2">
        <w:tc>
          <w:tcPr>
            <w:tcW w:w="993" w:type="dxa"/>
            <w:vMerge/>
            <w:vAlign w:val="center"/>
          </w:tcPr>
          <w:p w:rsidR="00BC645C" w:rsidRPr="00ED1FB8" w:rsidRDefault="00BC645C" w:rsidP="00C349C2">
            <w:pPr>
              <w:autoSpaceDE w:val="0"/>
              <w:autoSpaceDN w:val="0"/>
              <w:adjustRightInd w:val="0"/>
              <w:jc w:val="center"/>
              <w:rPr>
                <w:rFonts w:ascii="宋体" w:hAnsi="宋体"/>
                <w:b/>
                <w:bCs/>
                <w:color w:val="000000"/>
                <w:kern w:val="0"/>
                <w:sz w:val="24"/>
              </w:rPr>
            </w:pPr>
          </w:p>
        </w:tc>
        <w:tc>
          <w:tcPr>
            <w:tcW w:w="992" w:type="dxa"/>
            <w:vAlign w:val="center"/>
          </w:tcPr>
          <w:p w:rsidR="00BC645C" w:rsidRPr="00ED1FB8" w:rsidRDefault="00BC645C" w:rsidP="00C349C2">
            <w:pPr>
              <w:autoSpaceDE w:val="0"/>
              <w:autoSpaceDN w:val="0"/>
              <w:adjustRightInd w:val="0"/>
              <w:jc w:val="center"/>
              <w:rPr>
                <w:rFonts w:ascii="宋体" w:hAnsi="宋体"/>
                <w:b/>
                <w:bCs/>
                <w:color w:val="000000"/>
                <w:kern w:val="0"/>
                <w:sz w:val="24"/>
              </w:rPr>
            </w:pPr>
            <w:r w:rsidRPr="00ED1FB8">
              <w:rPr>
                <w:rFonts w:ascii="宋体" w:hAnsi="宋体" w:hint="eastAsia"/>
                <w:color w:val="000000"/>
                <w:kern w:val="0"/>
                <w:sz w:val="24"/>
              </w:rPr>
              <w:t>序号</w:t>
            </w:r>
          </w:p>
        </w:tc>
        <w:tc>
          <w:tcPr>
            <w:tcW w:w="1843" w:type="dxa"/>
            <w:vAlign w:val="center"/>
          </w:tcPr>
          <w:p w:rsidR="00BC645C" w:rsidRPr="00ED1FB8" w:rsidRDefault="00BC645C" w:rsidP="00C349C2">
            <w:pPr>
              <w:autoSpaceDE w:val="0"/>
              <w:autoSpaceDN w:val="0"/>
              <w:adjustRightInd w:val="0"/>
              <w:jc w:val="center"/>
              <w:rPr>
                <w:rFonts w:ascii="宋体" w:hAnsi="宋体"/>
                <w:b/>
                <w:bCs/>
                <w:color w:val="000000"/>
                <w:kern w:val="0"/>
                <w:sz w:val="24"/>
              </w:rPr>
            </w:pPr>
            <w:r w:rsidRPr="00ED1FB8">
              <w:rPr>
                <w:rFonts w:ascii="宋体" w:hAnsi="宋体" w:hint="eastAsia"/>
                <w:color w:val="000000"/>
                <w:kern w:val="0"/>
                <w:sz w:val="24"/>
              </w:rPr>
              <w:t>持有基金份额比例达到或者超过20%的时间区间</w:t>
            </w:r>
          </w:p>
        </w:tc>
        <w:tc>
          <w:tcPr>
            <w:tcW w:w="851" w:type="dxa"/>
            <w:vAlign w:val="center"/>
          </w:tcPr>
          <w:p w:rsidR="00BC645C" w:rsidRPr="00ED1FB8" w:rsidRDefault="00BC645C" w:rsidP="00C349C2">
            <w:pPr>
              <w:widowControl/>
              <w:jc w:val="center"/>
              <w:rPr>
                <w:rFonts w:ascii="宋体" w:hAnsi="宋体"/>
                <w:b/>
                <w:bCs/>
                <w:color w:val="000000"/>
                <w:kern w:val="0"/>
                <w:sz w:val="24"/>
              </w:rPr>
            </w:pPr>
            <w:r w:rsidRPr="00ED1FB8">
              <w:rPr>
                <w:rFonts w:ascii="宋体" w:hAnsi="宋体" w:hint="eastAsia"/>
                <w:color w:val="000000"/>
                <w:kern w:val="0"/>
                <w:sz w:val="24"/>
              </w:rPr>
              <w:t>期初份额</w:t>
            </w:r>
          </w:p>
        </w:tc>
        <w:tc>
          <w:tcPr>
            <w:tcW w:w="850" w:type="dxa"/>
            <w:vAlign w:val="center"/>
          </w:tcPr>
          <w:p w:rsidR="00BC645C" w:rsidRPr="00ED1FB8" w:rsidRDefault="00BC645C" w:rsidP="00C349C2">
            <w:pPr>
              <w:widowControl/>
              <w:jc w:val="center"/>
              <w:rPr>
                <w:rFonts w:ascii="宋体" w:hAnsi="宋体"/>
                <w:b/>
                <w:bCs/>
                <w:color w:val="000000"/>
                <w:kern w:val="0"/>
                <w:sz w:val="24"/>
              </w:rPr>
            </w:pPr>
            <w:r w:rsidRPr="00ED1FB8">
              <w:rPr>
                <w:rFonts w:ascii="宋体" w:hAnsi="宋体" w:hint="eastAsia"/>
                <w:color w:val="000000"/>
                <w:kern w:val="0"/>
                <w:sz w:val="24"/>
              </w:rPr>
              <w:t>申购份额</w:t>
            </w:r>
          </w:p>
        </w:tc>
        <w:tc>
          <w:tcPr>
            <w:tcW w:w="1134" w:type="dxa"/>
            <w:vAlign w:val="center"/>
          </w:tcPr>
          <w:p w:rsidR="00BC645C" w:rsidRPr="00ED1FB8" w:rsidRDefault="00BC645C" w:rsidP="00C349C2">
            <w:pPr>
              <w:widowControl/>
              <w:jc w:val="center"/>
              <w:rPr>
                <w:rFonts w:ascii="宋体" w:hAnsi="宋体"/>
                <w:b/>
                <w:bCs/>
                <w:color w:val="000000"/>
                <w:kern w:val="0"/>
                <w:sz w:val="24"/>
              </w:rPr>
            </w:pPr>
            <w:r w:rsidRPr="00ED1FB8">
              <w:rPr>
                <w:rFonts w:ascii="宋体" w:hAnsi="宋体" w:hint="eastAsia"/>
                <w:color w:val="000000"/>
                <w:kern w:val="0"/>
                <w:sz w:val="24"/>
              </w:rPr>
              <w:t>赎回份额</w:t>
            </w:r>
          </w:p>
        </w:tc>
        <w:tc>
          <w:tcPr>
            <w:tcW w:w="1419" w:type="dxa"/>
            <w:vAlign w:val="center"/>
          </w:tcPr>
          <w:p w:rsidR="00BC645C" w:rsidRPr="00ED1FB8" w:rsidRDefault="00BC645C" w:rsidP="00C349C2">
            <w:pPr>
              <w:autoSpaceDE w:val="0"/>
              <w:autoSpaceDN w:val="0"/>
              <w:adjustRightInd w:val="0"/>
              <w:jc w:val="center"/>
              <w:rPr>
                <w:rFonts w:ascii="宋体" w:hAnsi="宋体"/>
                <w:b/>
                <w:bCs/>
                <w:color w:val="000000"/>
                <w:kern w:val="0"/>
                <w:sz w:val="24"/>
              </w:rPr>
            </w:pPr>
            <w:r w:rsidRPr="00ED1FB8">
              <w:rPr>
                <w:rFonts w:ascii="宋体" w:hAnsi="宋体" w:hint="eastAsia"/>
                <w:color w:val="000000"/>
                <w:kern w:val="0"/>
                <w:sz w:val="24"/>
              </w:rPr>
              <w:t>持有份额</w:t>
            </w:r>
          </w:p>
        </w:tc>
        <w:tc>
          <w:tcPr>
            <w:tcW w:w="1130" w:type="dxa"/>
            <w:vAlign w:val="center"/>
          </w:tcPr>
          <w:p w:rsidR="00BC645C" w:rsidRPr="00ED1FB8" w:rsidRDefault="00BC645C" w:rsidP="00C349C2">
            <w:pPr>
              <w:autoSpaceDE w:val="0"/>
              <w:autoSpaceDN w:val="0"/>
              <w:adjustRightInd w:val="0"/>
              <w:jc w:val="center"/>
              <w:rPr>
                <w:rFonts w:ascii="宋体" w:hAnsi="宋体"/>
                <w:b/>
                <w:bCs/>
                <w:color w:val="000000"/>
                <w:kern w:val="0"/>
                <w:sz w:val="24"/>
              </w:rPr>
            </w:pPr>
            <w:r w:rsidRPr="00ED1FB8">
              <w:rPr>
                <w:rFonts w:ascii="宋体" w:hAnsi="宋体" w:hint="eastAsia"/>
                <w:color w:val="000000"/>
                <w:kern w:val="0"/>
                <w:sz w:val="24"/>
              </w:rPr>
              <w:t>份额占比</w:t>
            </w:r>
          </w:p>
        </w:tc>
      </w:tr>
      <w:tr w:rsidR="00052E5B">
        <w:tc>
          <w:tcPr>
            <w:tcW w:w="993" w:type="dxa"/>
            <w:vMerge w:val="restart"/>
          </w:tcPr>
          <w:p w:rsidR="00052E5B" w:rsidRPr="00ED1FB8" w:rsidRDefault="00052E5B">
            <w:pPr>
              <w:rPr>
                <w:sz w:val="24"/>
              </w:rPr>
            </w:pPr>
          </w:p>
          <w:p w:rsidR="00052E5B" w:rsidRPr="00ED1FB8" w:rsidRDefault="00574A39">
            <w:pPr>
              <w:rPr>
                <w:sz w:val="24"/>
              </w:rPr>
            </w:pPr>
            <w:r w:rsidRPr="00ED1FB8">
              <w:rPr>
                <w:rFonts w:ascii="宋体" w:hAnsi="宋体" w:hint="eastAsia"/>
                <w:bCs/>
                <w:color w:val="000000"/>
                <w:kern w:val="0"/>
                <w:sz w:val="24"/>
              </w:rPr>
              <w:t>机构</w:t>
            </w:r>
          </w:p>
        </w:tc>
        <w:tc>
          <w:tcPr>
            <w:tcW w:w="992" w:type="dxa"/>
            <w:vAlign w:val="center"/>
          </w:tcPr>
          <w:p w:rsidR="00052E5B" w:rsidRPr="00ED1FB8" w:rsidRDefault="00574A39">
            <w:pPr>
              <w:jc w:val="center"/>
              <w:rPr>
                <w:sz w:val="24"/>
              </w:rPr>
            </w:pPr>
            <w:r w:rsidRPr="00ED1FB8">
              <w:rPr>
                <w:rFonts w:ascii="宋体" w:hAnsi="宋体"/>
                <w:color w:val="000000"/>
                <w:kern w:val="0"/>
                <w:sz w:val="24"/>
              </w:rPr>
              <w:t>1</w:t>
            </w:r>
          </w:p>
        </w:tc>
        <w:tc>
          <w:tcPr>
            <w:tcW w:w="1843" w:type="dxa"/>
            <w:vAlign w:val="center"/>
          </w:tcPr>
          <w:p w:rsidR="00052E5B" w:rsidRPr="00ED1FB8" w:rsidRDefault="00574A39">
            <w:pPr>
              <w:jc w:val="center"/>
              <w:rPr>
                <w:sz w:val="24"/>
              </w:rPr>
            </w:pPr>
            <w:r w:rsidRPr="00ED1FB8">
              <w:rPr>
                <w:rFonts w:ascii="宋体" w:hAnsi="宋体"/>
                <w:color w:val="000000"/>
                <w:kern w:val="0"/>
                <w:sz w:val="24"/>
              </w:rPr>
              <w:t>2020/1/1-2020/12/31</w:t>
            </w:r>
          </w:p>
        </w:tc>
        <w:tc>
          <w:tcPr>
            <w:tcW w:w="851" w:type="dxa"/>
            <w:vAlign w:val="center"/>
          </w:tcPr>
          <w:p w:rsidR="00052E5B" w:rsidRPr="00ED1FB8" w:rsidRDefault="00574A39">
            <w:pPr>
              <w:jc w:val="center"/>
              <w:rPr>
                <w:sz w:val="24"/>
              </w:rPr>
            </w:pPr>
            <w:r w:rsidRPr="00ED1FB8">
              <w:rPr>
                <w:rFonts w:ascii="宋体" w:hAnsi="宋体"/>
                <w:color w:val="000000"/>
                <w:kern w:val="0"/>
                <w:sz w:val="24"/>
              </w:rPr>
              <w:t>500,044,000.00</w:t>
            </w:r>
          </w:p>
        </w:tc>
        <w:tc>
          <w:tcPr>
            <w:tcW w:w="850" w:type="dxa"/>
            <w:vAlign w:val="center"/>
          </w:tcPr>
          <w:p w:rsidR="00052E5B" w:rsidRPr="00ED1FB8" w:rsidRDefault="00574A39">
            <w:pPr>
              <w:jc w:val="center"/>
              <w:rPr>
                <w:sz w:val="24"/>
              </w:rPr>
            </w:pPr>
            <w:r w:rsidRPr="00ED1FB8">
              <w:rPr>
                <w:rFonts w:ascii="宋体" w:hAnsi="宋体"/>
                <w:color w:val="000000"/>
                <w:kern w:val="0"/>
                <w:sz w:val="24"/>
              </w:rPr>
              <w:t>-</w:t>
            </w:r>
          </w:p>
        </w:tc>
        <w:tc>
          <w:tcPr>
            <w:tcW w:w="1134" w:type="dxa"/>
            <w:vAlign w:val="center"/>
          </w:tcPr>
          <w:p w:rsidR="00052E5B" w:rsidRPr="00ED1FB8" w:rsidRDefault="00574A39">
            <w:pPr>
              <w:jc w:val="center"/>
              <w:rPr>
                <w:sz w:val="24"/>
              </w:rPr>
            </w:pPr>
            <w:r w:rsidRPr="00ED1FB8">
              <w:rPr>
                <w:rFonts w:ascii="宋体" w:hAnsi="宋体"/>
                <w:color w:val="000000"/>
                <w:kern w:val="0"/>
                <w:sz w:val="24"/>
              </w:rPr>
              <w:t>500,044,000.00</w:t>
            </w:r>
          </w:p>
        </w:tc>
        <w:tc>
          <w:tcPr>
            <w:tcW w:w="1419" w:type="dxa"/>
            <w:vAlign w:val="center"/>
          </w:tcPr>
          <w:p w:rsidR="00052E5B" w:rsidRPr="00ED1FB8" w:rsidRDefault="00574A39">
            <w:pPr>
              <w:jc w:val="center"/>
              <w:rPr>
                <w:sz w:val="24"/>
              </w:rPr>
            </w:pPr>
            <w:r w:rsidRPr="00ED1FB8">
              <w:rPr>
                <w:rFonts w:ascii="宋体" w:hAnsi="宋体"/>
                <w:color w:val="000000"/>
                <w:kern w:val="0"/>
                <w:sz w:val="24"/>
              </w:rPr>
              <w:t>-</w:t>
            </w:r>
          </w:p>
        </w:tc>
        <w:tc>
          <w:tcPr>
            <w:tcW w:w="1130" w:type="dxa"/>
            <w:vAlign w:val="center"/>
          </w:tcPr>
          <w:p w:rsidR="00052E5B" w:rsidRPr="00ED1FB8" w:rsidRDefault="00574A39">
            <w:pPr>
              <w:jc w:val="center"/>
              <w:rPr>
                <w:sz w:val="24"/>
              </w:rPr>
            </w:pPr>
            <w:r w:rsidRPr="00ED1FB8">
              <w:rPr>
                <w:rFonts w:ascii="宋体" w:hAnsi="宋体"/>
                <w:color w:val="000000"/>
                <w:kern w:val="0"/>
                <w:sz w:val="24"/>
              </w:rPr>
              <w:t>-</w:t>
            </w:r>
          </w:p>
        </w:tc>
      </w:tr>
      <w:tr w:rsidR="00052E5B">
        <w:tc>
          <w:tcPr>
            <w:tcW w:w="993" w:type="dxa"/>
            <w:vMerge/>
          </w:tcPr>
          <w:p w:rsidR="00052E5B" w:rsidRPr="00ED1FB8" w:rsidRDefault="00052E5B">
            <w:pPr>
              <w:rPr>
                <w:sz w:val="24"/>
              </w:rPr>
            </w:pPr>
          </w:p>
        </w:tc>
        <w:tc>
          <w:tcPr>
            <w:tcW w:w="992" w:type="dxa"/>
            <w:vAlign w:val="center"/>
          </w:tcPr>
          <w:p w:rsidR="00052E5B" w:rsidRPr="00ED1FB8" w:rsidRDefault="00574A39">
            <w:pPr>
              <w:jc w:val="center"/>
              <w:rPr>
                <w:sz w:val="24"/>
              </w:rPr>
            </w:pPr>
            <w:r w:rsidRPr="00ED1FB8">
              <w:rPr>
                <w:rFonts w:ascii="宋体" w:hAnsi="宋体"/>
                <w:color w:val="000000"/>
                <w:kern w:val="0"/>
                <w:sz w:val="24"/>
              </w:rPr>
              <w:t>2</w:t>
            </w:r>
          </w:p>
        </w:tc>
        <w:tc>
          <w:tcPr>
            <w:tcW w:w="1843" w:type="dxa"/>
            <w:vAlign w:val="center"/>
          </w:tcPr>
          <w:p w:rsidR="00052E5B" w:rsidRPr="00ED1FB8" w:rsidRDefault="00574A39">
            <w:pPr>
              <w:jc w:val="center"/>
              <w:rPr>
                <w:sz w:val="24"/>
              </w:rPr>
            </w:pPr>
            <w:r w:rsidRPr="00ED1FB8">
              <w:rPr>
                <w:rFonts w:ascii="宋体" w:hAnsi="宋体"/>
                <w:color w:val="000000"/>
                <w:kern w:val="0"/>
                <w:sz w:val="24"/>
              </w:rPr>
              <w:t>2020/1/1-2020</w:t>
            </w:r>
            <w:r w:rsidRPr="00ED1FB8">
              <w:rPr>
                <w:rFonts w:ascii="宋体" w:hAnsi="宋体"/>
                <w:color w:val="000000"/>
                <w:kern w:val="0"/>
                <w:sz w:val="24"/>
              </w:rPr>
              <w:lastRenderedPageBreak/>
              <w:t>/12/31</w:t>
            </w:r>
          </w:p>
        </w:tc>
        <w:tc>
          <w:tcPr>
            <w:tcW w:w="851" w:type="dxa"/>
            <w:vAlign w:val="center"/>
          </w:tcPr>
          <w:p w:rsidR="00052E5B" w:rsidRPr="00ED1FB8" w:rsidRDefault="00574A39">
            <w:pPr>
              <w:jc w:val="center"/>
              <w:rPr>
                <w:sz w:val="24"/>
              </w:rPr>
            </w:pPr>
            <w:r w:rsidRPr="00ED1FB8">
              <w:rPr>
                <w:rFonts w:ascii="宋体" w:hAnsi="宋体"/>
                <w:color w:val="000000"/>
                <w:kern w:val="0"/>
                <w:sz w:val="24"/>
              </w:rPr>
              <w:lastRenderedPageBreak/>
              <w:t>-</w:t>
            </w:r>
          </w:p>
        </w:tc>
        <w:tc>
          <w:tcPr>
            <w:tcW w:w="850" w:type="dxa"/>
            <w:vAlign w:val="center"/>
          </w:tcPr>
          <w:p w:rsidR="00052E5B" w:rsidRPr="00ED1FB8" w:rsidRDefault="00574A39">
            <w:pPr>
              <w:jc w:val="center"/>
              <w:rPr>
                <w:sz w:val="24"/>
              </w:rPr>
            </w:pPr>
            <w:r w:rsidRPr="00ED1FB8">
              <w:rPr>
                <w:rFonts w:ascii="宋体" w:hAnsi="宋体"/>
                <w:color w:val="000000"/>
                <w:kern w:val="0"/>
                <w:sz w:val="24"/>
              </w:rPr>
              <w:t>233,1</w:t>
            </w:r>
            <w:r w:rsidRPr="00ED1FB8">
              <w:rPr>
                <w:rFonts w:ascii="宋体" w:hAnsi="宋体"/>
                <w:color w:val="000000"/>
                <w:kern w:val="0"/>
                <w:sz w:val="24"/>
              </w:rPr>
              <w:lastRenderedPageBreak/>
              <w:t>31,997.88</w:t>
            </w:r>
          </w:p>
        </w:tc>
        <w:tc>
          <w:tcPr>
            <w:tcW w:w="1134" w:type="dxa"/>
            <w:vAlign w:val="center"/>
          </w:tcPr>
          <w:p w:rsidR="00052E5B" w:rsidRPr="00ED1FB8" w:rsidRDefault="00574A39">
            <w:pPr>
              <w:jc w:val="center"/>
              <w:rPr>
                <w:sz w:val="24"/>
              </w:rPr>
            </w:pPr>
            <w:r w:rsidRPr="00ED1FB8">
              <w:rPr>
                <w:rFonts w:ascii="宋体" w:hAnsi="宋体"/>
                <w:color w:val="000000"/>
                <w:kern w:val="0"/>
                <w:sz w:val="24"/>
              </w:rPr>
              <w:lastRenderedPageBreak/>
              <w:t>-</w:t>
            </w:r>
          </w:p>
        </w:tc>
        <w:tc>
          <w:tcPr>
            <w:tcW w:w="1419" w:type="dxa"/>
            <w:vAlign w:val="center"/>
          </w:tcPr>
          <w:p w:rsidR="00052E5B" w:rsidRPr="00ED1FB8" w:rsidRDefault="00574A39">
            <w:pPr>
              <w:jc w:val="center"/>
              <w:rPr>
                <w:sz w:val="24"/>
              </w:rPr>
            </w:pPr>
            <w:r w:rsidRPr="00ED1FB8">
              <w:rPr>
                <w:rFonts w:ascii="宋体" w:hAnsi="宋体"/>
                <w:color w:val="000000"/>
                <w:kern w:val="0"/>
                <w:sz w:val="24"/>
              </w:rPr>
              <w:t>233,131,99</w:t>
            </w:r>
            <w:r w:rsidRPr="00ED1FB8">
              <w:rPr>
                <w:rFonts w:ascii="宋体" w:hAnsi="宋体"/>
                <w:color w:val="000000"/>
                <w:kern w:val="0"/>
                <w:sz w:val="24"/>
              </w:rPr>
              <w:lastRenderedPageBreak/>
              <w:t>7.88</w:t>
            </w:r>
          </w:p>
        </w:tc>
        <w:tc>
          <w:tcPr>
            <w:tcW w:w="1130" w:type="dxa"/>
            <w:vAlign w:val="center"/>
          </w:tcPr>
          <w:p w:rsidR="00052E5B" w:rsidRPr="00ED1FB8" w:rsidRDefault="00574A39">
            <w:pPr>
              <w:jc w:val="center"/>
              <w:rPr>
                <w:sz w:val="24"/>
              </w:rPr>
            </w:pPr>
            <w:r w:rsidRPr="00ED1FB8">
              <w:rPr>
                <w:rFonts w:ascii="宋体" w:hAnsi="宋体"/>
                <w:color w:val="000000"/>
                <w:kern w:val="0"/>
                <w:sz w:val="24"/>
              </w:rPr>
              <w:lastRenderedPageBreak/>
              <w:t>25.54%</w:t>
            </w:r>
          </w:p>
        </w:tc>
      </w:tr>
      <w:tr w:rsidR="00052E5B">
        <w:tc>
          <w:tcPr>
            <w:tcW w:w="993" w:type="dxa"/>
            <w:vMerge/>
          </w:tcPr>
          <w:p w:rsidR="00052E5B" w:rsidRPr="00ED1FB8" w:rsidRDefault="00052E5B">
            <w:pPr>
              <w:rPr>
                <w:sz w:val="24"/>
              </w:rPr>
            </w:pPr>
          </w:p>
        </w:tc>
        <w:tc>
          <w:tcPr>
            <w:tcW w:w="992" w:type="dxa"/>
            <w:vAlign w:val="center"/>
          </w:tcPr>
          <w:p w:rsidR="00052E5B" w:rsidRPr="00ED1FB8" w:rsidRDefault="00574A39">
            <w:pPr>
              <w:jc w:val="center"/>
              <w:rPr>
                <w:sz w:val="24"/>
              </w:rPr>
            </w:pPr>
            <w:r w:rsidRPr="00ED1FB8">
              <w:rPr>
                <w:rFonts w:ascii="宋体" w:hAnsi="宋体"/>
                <w:color w:val="000000"/>
                <w:kern w:val="0"/>
                <w:sz w:val="24"/>
              </w:rPr>
              <w:t>3</w:t>
            </w:r>
          </w:p>
        </w:tc>
        <w:tc>
          <w:tcPr>
            <w:tcW w:w="1843" w:type="dxa"/>
            <w:vAlign w:val="center"/>
          </w:tcPr>
          <w:p w:rsidR="00052E5B" w:rsidRPr="00ED1FB8" w:rsidRDefault="00574A39">
            <w:pPr>
              <w:jc w:val="center"/>
              <w:rPr>
                <w:sz w:val="24"/>
              </w:rPr>
            </w:pPr>
            <w:r w:rsidRPr="00ED1FB8">
              <w:rPr>
                <w:rFonts w:ascii="宋体" w:hAnsi="宋体"/>
                <w:color w:val="000000"/>
                <w:kern w:val="0"/>
                <w:sz w:val="24"/>
              </w:rPr>
              <w:t>2020/1/1-2020/12/31</w:t>
            </w:r>
          </w:p>
        </w:tc>
        <w:tc>
          <w:tcPr>
            <w:tcW w:w="851" w:type="dxa"/>
            <w:vAlign w:val="center"/>
          </w:tcPr>
          <w:p w:rsidR="00052E5B" w:rsidRPr="00ED1FB8" w:rsidRDefault="00574A39">
            <w:pPr>
              <w:jc w:val="center"/>
              <w:rPr>
                <w:sz w:val="24"/>
              </w:rPr>
            </w:pPr>
            <w:r w:rsidRPr="00ED1FB8">
              <w:rPr>
                <w:rFonts w:ascii="宋体" w:hAnsi="宋体"/>
                <w:color w:val="000000"/>
                <w:kern w:val="0"/>
                <w:sz w:val="24"/>
              </w:rPr>
              <w:t>193,609,874.15</w:t>
            </w:r>
          </w:p>
        </w:tc>
        <w:tc>
          <w:tcPr>
            <w:tcW w:w="850" w:type="dxa"/>
            <w:vAlign w:val="center"/>
          </w:tcPr>
          <w:p w:rsidR="00052E5B" w:rsidRPr="00ED1FB8" w:rsidRDefault="00574A39">
            <w:pPr>
              <w:jc w:val="center"/>
              <w:rPr>
                <w:sz w:val="24"/>
              </w:rPr>
            </w:pPr>
            <w:r w:rsidRPr="00ED1FB8">
              <w:rPr>
                <w:rFonts w:ascii="宋体" w:hAnsi="宋体"/>
                <w:color w:val="000000"/>
                <w:kern w:val="0"/>
                <w:sz w:val="24"/>
              </w:rPr>
              <w:t>-</w:t>
            </w:r>
          </w:p>
        </w:tc>
        <w:tc>
          <w:tcPr>
            <w:tcW w:w="1134" w:type="dxa"/>
            <w:vAlign w:val="center"/>
          </w:tcPr>
          <w:p w:rsidR="00052E5B" w:rsidRPr="00ED1FB8" w:rsidRDefault="00574A39">
            <w:pPr>
              <w:jc w:val="center"/>
              <w:rPr>
                <w:sz w:val="24"/>
              </w:rPr>
            </w:pPr>
            <w:r w:rsidRPr="00ED1FB8">
              <w:rPr>
                <w:rFonts w:ascii="宋体" w:hAnsi="宋体"/>
                <w:color w:val="000000"/>
                <w:kern w:val="0"/>
                <w:sz w:val="24"/>
              </w:rPr>
              <w:t>193,609,874.15</w:t>
            </w:r>
          </w:p>
        </w:tc>
        <w:tc>
          <w:tcPr>
            <w:tcW w:w="1419" w:type="dxa"/>
            <w:vAlign w:val="center"/>
          </w:tcPr>
          <w:p w:rsidR="00052E5B" w:rsidRPr="00ED1FB8" w:rsidRDefault="00574A39">
            <w:pPr>
              <w:jc w:val="center"/>
              <w:rPr>
                <w:sz w:val="24"/>
              </w:rPr>
            </w:pPr>
            <w:r w:rsidRPr="00ED1FB8">
              <w:rPr>
                <w:rFonts w:ascii="宋体" w:hAnsi="宋体"/>
                <w:color w:val="000000"/>
                <w:kern w:val="0"/>
                <w:sz w:val="24"/>
              </w:rPr>
              <w:t>-</w:t>
            </w:r>
          </w:p>
        </w:tc>
        <w:tc>
          <w:tcPr>
            <w:tcW w:w="1130" w:type="dxa"/>
            <w:vAlign w:val="center"/>
          </w:tcPr>
          <w:p w:rsidR="00052E5B" w:rsidRPr="00ED1FB8" w:rsidRDefault="00574A39">
            <w:pPr>
              <w:jc w:val="center"/>
              <w:rPr>
                <w:sz w:val="24"/>
              </w:rPr>
            </w:pPr>
            <w:r w:rsidRPr="00ED1FB8">
              <w:rPr>
                <w:rFonts w:ascii="宋体" w:hAnsi="宋体"/>
                <w:color w:val="000000"/>
                <w:kern w:val="0"/>
                <w:sz w:val="24"/>
              </w:rPr>
              <w:t>-</w:t>
            </w:r>
          </w:p>
        </w:tc>
      </w:tr>
      <w:tr w:rsidR="00BC645C" w:rsidRPr="004F0662" w:rsidTr="00C349C2">
        <w:tc>
          <w:tcPr>
            <w:tcW w:w="9212" w:type="dxa"/>
            <w:gridSpan w:val="8"/>
            <w:vAlign w:val="center"/>
          </w:tcPr>
          <w:p w:rsidR="00BC645C" w:rsidRPr="00ED1FB8" w:rsidRDefault="00BC645C" w:rsidP="00C349C2">
            <w:pPr>
              <w:autoSpaceDE w:val="0"/>
              <w:autoSpaceDN w:val="0"/>
              <w:adjustRightInd w:val="0"/>
              <w:jc w:val="center"/>
              <w:rPr>
                <w:rFonts w:ascii="宋体" w:hAnsi="宋体"/>
                <w:kern w:val="0"/>
                <w:sz w:val="24"/>
              </w:rPr>
            </w:pPr>
            <w:r w:rsidRPr="00ED1FB8">
              <w:rPr>
                <w:rFonts w:ascii="宋体" w:hAnsi="宋体"/>
                <w:color w:val="000000"/>
                <w:kern w:val="0"/>
                <w:sz w:val="24"/>
              </w:rPr>
              <w:t>产品特有风险</w:t>
            </w:r>
          </w:p>
        </w:tc>
      </w:tr>
      <w:tr w:rsidR="00BC645C" w:rsidRPr="004F0662" w:rsidTr="00C349C2">
        <w:tc>
          <w:tcPr>
            <w:tcW w:w="9212" w:type="dxa"/>
            <w:gridSpan w:val="8"/>
            <w:vAlign w:val="center"/>
          </w:tcPr>
          <w:p w:rsidR="00BC645C" w:rsidRPr="00ED1FB8" w:rsidRDefault="00BC645C" w:rsidP="00C349C2">
            <w:pPr>
              <w:autoSpaceDE w:val="0"/>
              <w:autoSpaceDN w:val="0"/>
              <w:adjustRightInd w:val="0"/>
              <w:jc w:val="left"/>
              <w:rPr>
                <w:rFonts w:ascii="宋体" w:hAnsi="宋体"/>
                <w:kern w:val="0"/>
                <w:sz w:val="24"/>
              </w:rPr>
            </w:pPr>
            <w:r w:rsidRPr="00ED1FB8">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C645C" w:rsidRPr="00ED1FB8" w:rsidRDefault="00BC645C" w:rsidP="00ED1FB8">
      <w:pPr>
        <w:pStyle w:val="20"/>
        <w:spacing w:before="29" w:after="0" w:line="288" w:lineRule="auto"/>
        <w:rPr>
          <w:rFonts w:ascii="Times New Roman" w:hAnsi="Times New Roman"/>
          <w:kern w:val="0"/>
          <w:szCs w:val="24"/>
        </w:rPr>
      </w:pPr>
      <w:bookmarkStart w:id="199" w:name="_Toc67589953"/>
      <w:r w:rsidRPr="00ED1FB8">
        <w:rPr>
          <w:rFonts w:ascii="Times New Roman" w:hAnsi="Times New Roman" w:hint="eastAsia"/>
          <w:kern w:val="0"/>
          <w:szCs w:val="24"/>
        </w:rPr>
        <w:t xml:space="preserve">12.2 </w:t>
      </w:r>
      <w:r w:rsidRPr="00ED1FB8">
        <w:rPr>
          <w:rFonts w:ascii="Times New Roman" w:hAnsi="Times New Roman" w:hint="eastAsia"/>
          <w:kern w:val="0"/>
          <w:szCs w:val="24"/>
        </w:rPr>
        <w:t>影响投资者决策的其他重要信息</w:t>
      </w:r>
      <w:bookmarkEnd w:id="199"/>
    </w:p>
    <w:p w:rsidR="00BC645C" w:rsidRPr="00ED1FB8" w:rsidRDefault="00BC645C" w:rsidP="00BC645C">
      <w:pPr>
        <w:spacing w:line="360" w:lineRule="auto"/>
        <w:ind w:firstLineChars="200" w:firstLine="480"/>
        <w:rPr>
          <w:rFonts w:ascii="宋体" w:hAnsi="宋体"/>
          <w:color w:val="000000"/>
          <w:sz w:val="24"/>
        </w:rPr>
      </w:pPr>
      <w:r w:rsidRPr="00ED1FB8">
        <w:rPr>
          <w:rFonts w:ascii="宋体" w:hAnsi="宋体"/>
          <w:color w:val="000000"/>
          <w:sz w:val="24"/>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R="00A77EF9" w:rsidRPr="00A77EF9" w:rsidRDefault="00A77EF9" w:rsidP="00A77EF9">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00" w:name="_Toc225500055"/>
      <w:bookmarkStart w:id="201" w:name="_Toc361324903"/>
      <w:bookmarkStart w:id="202" w:name="_Toc67589954"/>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200"/>
      <w:bookmarkEnd w:id="201"/>
      <w:bookmarkEnd w:id="202"/>
    </w:p>
    <w:p w:rsidR="00DB6EA0" w:rsidRPr="00DB6EA0" w:rsidRDefault="00DB6EA0" w:rsidP="00DB6EA0"/>
    <w:p w:rsidR="001A59F9" w:rsidRPr="00ED1FB8" w:rsidRDefault="001A59F9" w:rsidP="00ED1FB8">
      <w:pPr>
        <w:pStyle w:val="20"/>
        <w:spacing w:before="29" w:after="0" w:line="288" w:lineRule="auto"/>
        <w:rPr>
          <w:rFonts w:ascii="Times New Roman" w:hAnsi="Times New Roman"/>
          <w:kern w:val="0"/>
          <w:szCs w:val="24"/>
        </w:rPr>
      </w:pPr>
      <w:bookmarkStart w:id="203" w:name="_Toc361324904"/>
      <w:bookmarkStart w:id="204" w:name="_Toc67589955"/>
      <w:r w:rsidRPr="00ED1FB8">
        <w:rPr>
          <w:rFonts w:ascii="Times New Roman" w:hAnsi="Times New Roman"/>
          <w:kern w:val="0"/>
          <w:szCs w:val="24"/>
        </w:rPr>
        <w:t xml:space="preserve">13.1 </w:t>
      </w:r>
      <w:r w:rsidRPr="00ED1FB8">
        <w:rPr>
          <w:rFonts w:ascii="Times New Roman" w:hAnsi="Times New Roman" w:hint="eastAsia"/>
          <w:kern w:val="0"/>
          <w:szCs w:val="24"/>
        </w:rPr>
        <w:t>备查文件目录</w:t>
      </w:r>
      <w:bookmarkEnd w:id="203"/>
      <w:bookmarkEnd w:id="204"/>
    </w:p>
    <w:p w:rsidR="00052E5B" w:rsidRDefault="00574A39">
      <w:pPr>
        <w:spacing w:before="29" w:line="288" w:lineRule="auto"/>
        <w:rPr>
          <w:kern w:val="0"/>
          <w:sz w:val="24"/>
        </w:rPr>
      </w:pPr>
      <w:r>
        <w:rPr>
          <w:kern w:val="0"/>
          <w:sz w:val="24"/>
        </w:rPr>
        <w:t>1</w:t>
      </w:r>
      <w:r>
        <w:rPr>
          <w:kern w:val="0"/>
          <w:sz w:val="24"/>
        </w:rPr>
        <w:t>、中国证监会准予交银施罗德优择回报灵活配置混合型证券投资基金募集注册的文件；</w:t>
      </w:r>
      <w:r>
        <w:rPr>
          <w:kern w:val="0"/>
          <w:sz w:val="24"/>
        </w:rPr>
        <w:t xml:space="preserve"> </w:t>
      </w:r>
    </w:p>
    <w:p w:rsidR="00052E5B" w:rsidRDefault="00574A39">
      <w:pPr>
        <w:spacing w:before="29" w:line="288" w:lineRule="auto"/>
        <w:rPr>
          <w:kern w:val="0"/>
          <w:sz w:val="24"/>
        </w:rPr>
      </w:pPr>
      <w:r>
        <w:rPr>
          <w:kern w:val="0"/>
          <w:sz w:val="24"/>
        </w:rPr>
        <w:t>2</w:t>
      </w:r>
      <w:r>
        <w:rPr>
          <w:kern w:val="0"/>
          <w:sz w:val="24"/>
        </w:rPr>
        <w:t>、《交银施罗德优择回报灵活配置混合型证券投资基金基金合同》；</w:t>
      </w:r>
      <w:r>
        <w:rPr>
          <w:kern w:val="0"/>
          <w:sz w:val="24"/>
        </w:rPr>
        <w:t xml:space="preserve"> </w:t>
      </w:r>
    </w:p>
    <w:p w:rsidR="00052E5B" w:rsidRDefault="00574A39">
      <w:pPr>
        <w:spacing w:before="29" w:line="288" w:lineRule="auto"/>
        <w:rPr>
          <w:kern w:val="0"/>
          <w:sz w:val="24"/>
        </w:rPr>
      </w:pPr>
      <w:r>
        <w:rPr>
          <w:kern w:val="0"/>
          <w:sz w:val="24"/>
        </w:rPr>
        <w:t>3</w:t>
      </w:r>
      <w:r>
        <w:rPr>
          <w:kern w:val="0"/>
          <w:sz w:val="24"/>
        </w:rPr>
        <w:t>、《交银施罗德优择回报灵活配置混合型证券投资基金招募说明书》；</w:t>
      </w:r>
      <w:r>
        <w:rPr>
          <w:kern w:val="0"/>
          <w:sz w:val="24"/>
        </w:rPr>
        <w:t xml:space="preserve"> </w:t>
      </w:r>
    </w:p>
    <w:p w:rsidR="00052E5B" w:rsidRDefault="00574A39">
      <w:pPr>
        <w:spacing w:before="29" w:line="288" w:lineRule="auto"/>
        <w:rPr>
          <w:kern w:val="0"/>
          <w:sz w:val="24"/>
        </w:rPr>
      </w:pPr>
      <w:r>
        <w:rPr>
          <w:kern w:val="0"/>
          <w:sz w:val="24"/>
        </w:rPr>
        <w:t>4</w:t>
      </w:r>
      <w:r>
        <w:rPr>
          <w:kern w:val="0"/>
          <w:sz w:val="24"/>
        </w:rPr>
        <w:t>、《交银施罗德优择回报灵活配置混合型证券投资基金托管协议》；</w:t>
      </w:r>
      <w:r>
        <w:rPr>
          <w:kern w:val="0"/>
          <w:sz w:val="24"/>
        </w:rPr>
        <w:t xml:space="preserve">  </w:t>
      </w:r>
    </w:p>
    <w:p w:rsidR="00052E5B" w:rsidRDefault="00574A39">
      <w:pPr>
        <w:spacing w:before="29" w:line="288" w:lineRule="auto"/>
        <w:rPr>
          <w:kern w:val="0"/>
          <w:sz w:val="24"/>
        </w:rPr>
      </w:pPr>
      <w:r>
        <w:rPr>
          <w:kern w:val="0"/>
          <w:sz w:val="24"/>
        </w:rPr>
        <w:t>5</w:t>
      </w:r>
      <w:r>
        <w:rPr>
          <w:kern w:val="0"/>
          <w:sz w:val="24"/>
        </w:rPr>
        <w:t>、关于申请募集注册交银施罗德优择回报灵活配置混合型证券投资基金的法律意见书；</w:t>
      </w:r>
      <w:r>
        <w:rPr>
          <w:kern w:val="0"/>
          <w:sz w:val="24"/>
        </w:rPr>
        <w:t xml:space="preserve"> </w:t>
      </w:r>
    </w:p>
    <w:p w:rsidR="00052E5B" w:rsidRDefault="00574A39">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052E5B" w:rsidRDefault="00574A39">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、报告期内交银施罗德优择回报灵活配置混合型证券投资基金在指定报刊上各项公告的原稿。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ED1FB8" w:rsidRDefault="001A59F9" w:rsidP="00ED1FB8">
      <w:pPr>
        <w:pStyle w:val="20"/>
        <w:spacing w:before="29" w:after="0" w:line="288" w:lineRule="auto"/>
        <w:rPr>
          <w:rFonts w:ascii="Times New Roman" w:hAnsi="Times New Roman"/>
          <w:kern w:val="0"/>
          <w:szCs w:val="24"/>
        </w:rPr>
      </w:pPr>
      <w:bookmarkStart w:id="205" w:name="_Toc361324905"/>
      <w:bookmarkStart w:id="206" w:name="_Toc67589956"/>
      <w:r w:rsidRPr="00ED1FB8">
        <w:rPr>
          <w:rFonts w:ascii="Times New Roman" w:hAnsi="Times New Roman"/>
          <w:kern w:val="0"/>
          <w:szCs w:val="24"/>
        </w:rPr>
        <w:t>13.2</w:t>
      </w:r>
      <w:r w:rsidRPr="00ED1FB8">
        <w:rPr>
          <w:rFonts w:ascii="Times New Roman" w:hAnsi="Times New Roman" w:hint="eastAsia"/>
          <w:kern w:val="0"/>
          <w:szCs w:val="24"/>
        </w:rPr>
        <w:t>存放地点</w:t>
      </w:r>
      <w:bookmarkEnd w:id="205"/>
      <w:bookmarkEnd w:id="206"/>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ED1FB8" w:rsidRDefault="001A59F9" w:rsidP="00ED1FB8">
      <w:pPr>
        <w:pStyle w:val="20"/>
        <w:spacing w:before="29" w:after="0" w:line="288" w:lineRule="auto"/>
        <w:rPr>
          <w:rFonts w:ascii="Times New Roman" w:hAnsi="Times New Roman"/>
          <w:kern w:val="0"/>
          <w:szCs w:val="24"/>
        </w:rPr>
      </w:pPr>
      <w:bookmarkStart w:id="207" w:name="_Toc361324906"/>
      <w:bookmarkStart w:id="208" w:name="_Toc67589957"/>
      <w:r w:rsidRPr="00ED1FB8">
        <w:rPr>
          <w:rFonts w:ascii="Times New Roman" w:hAnsi="Times New Roman"/>
          <w:kern w:val="0"/>
          <w:szCs w:val="24"/>
        </w:rPr>
        <w:t>13.3</w:t>
      </w:r>
      <w:r w:rsidRPr="00ED1FB8">
        <w:rPr>
          <w:rFonts w:ascii="Times New Roman" w:hAnsi="Times New Roman" w:hint="eastAsia"/>
          <w:kern w:val="0"/>
          <w:szCs w:val="24"/>
        </w:rPr>
        <w:t>查阅方式</w:t>
      </w:r>
      <w:bookmarkEnd w:id="207"/>
      <w:bookmarkEnd w:id="208"/>
    </w:p>
    <w:p w:rsidR="00052E5B" w:rsidRDefault="00574A39">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lastRenderedPageBreak/>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二〇二一年三月三十日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099" w:rsidRDefault="00193099">
      <w:r>
        <w:separator/>
      </w:r>
    </w:p>
  </w:endnote>
  <w:endnote w:type="continuationSeparator" w:id="0">
    <w:p w:rsidR="00193099" w:rsidRDefault="00193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0BD" w:rsidRDefault="005770BD">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0BD" w:rsidRDefault="005770BD">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0BD" w:rsidRDefault="005770BD">
    <w:pPr>
      <w:pStyle w:val="a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C37" w:rsidRDefault="00BB29CC" w:rsidP="00C03B3A">
    <w:pPr>
      <w:pStyle w:val="aa"/>
      <w:framePr w:wrap="around" w:vAnchor="text" w:hAnchor="margin" w:xAlign="right" w:y="1"/>
      <w:rPr>
        <w:rStyle w:val="ac"/>
      </w:rPr>
    </w:pPr>
    <w:r>
      <w:rPr>
        <w:rStyle w:val="ac"/>
      </w:rPr>
      <w:fldChar w:fldCharType="begin"/>
    </w:r>
    <w:r w:rsidR="00432C37">
      <w:rPr>
        <w:rStyle w:val="ac"/>
      </w:rPr>
      <w:instrText xml:space="preserve">PAGE  </w:instrText>
    </w:r>
    <w:r>
      <w:rPr>
        <w:rStyle w:val="ac"/>
      </w:rPr>
      <w:fldChar w:fldCharType="end"/>
    </w:r>
  </w:p>
  <w:p w:rsidR="00432C37" w:rsidRDefault="00432C37" w:rsidP="00C03B3A">
    <w:pPr>
      <w:pStyle w:val="aa"/>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C37" w:rsidRDefault="00432C37" w:rsidP="00C03B3A">
    <w:pPr>
      <w:pStyle w:val="aa"/>
      <w:ind w:right="360"/>
      <w:jc w:val="center"/>
    </w:pPr>
    <w:r>
      <w:rPr>
        <w:rFonts w:hint="eastAsia"/>
        <w:kern w:val="0"/>
        <w:szCs w:val="21"/>
      </w:rPr>
      <w:t>第</w:t>
    </w:r>
    <w:r w:rsidR="00BB29CC">
      <w:rPr>
        <w:kern w:val="0"/>
        <w:szCs w:val="21"/>
      </w:rPr>
      <w:fldChar w:fldCharType="begin"/>
    </w:r>
    <w:r>
      <w:rPr>
        <w:kern w:val="0"/>
        <w:szCs w:val="21"/>
      </w:rPr>
      <w:instrText xml:space="preserve"> PAGE </w:instrText>
    </w:r>
    <w:r w:rsidR="00BB29CC">
      <w:rPr>
        <w:kern w:val="0"/>
        <w:szCs w:val="21"/>
      </w:rPr>
      <w:fldChar w:fldCharType="separate"/>
    </w:r>
    <w:r w:rsidR="00AA0D73">
      <w:rPr>
        <w:noProof/>
        <w:kern w:val="0"/>
        <w:szCs w:val="21"/>
      </w:rPr>
      <w:t>63</w:t>
    </w:r>
    <w:r w:rsidR="00BB29CC">
      <w:rPr>
        <w:kern w:val="0"/>
        <w:szCs w:val="21"/>
      </w:rPr>
      <w:fldChar w:fldCharType="end"/>
    </w:r>
    <w:r>
      <w:rPr>
        <w:rFonts w:hint="eastAsia"/>
        <w:kern w:val="0"/>
        <w:szCs w:val="21"/>
      </w:rPr>
      <w:t>页共</w:t>
    </w:r>
    <w:r w:rsidR="00BB29CC">
      <w:rPr>
        <w:kern w:val="0"/>
        <w:szCs w:val="21"/>
      </w:rPr>
      <w:fldChar w:fldCharType="begin"/>
    </w:r>
    <w:r>
      <w:rPr>
        <w:kern w:val="0"/>
        <w:szCs w:val="21"/>
      </w:rPr>
      <w:instrText xml:space="preserve"> NUMPAGES </w:instrText>
    </w:r>
    <w:r w:rsidR="00BB29CC">
      <w:rPr>
        <w:kern w:val="0"/>
        <w:szCs w:val="21"/>
      </w:rPr>
      <w:fldChar w:fldCharType="separate"/>
    </w:r>
    <w:r w:rsidR="00AA0D73">
      <w:rPr>
        <w:noProof/>
        <w:kern w:val="0"/>
        <w:szCs w:val="21"/>
      </w:rPr>
      <w:t>71</w:t>
    </w:r>
    <w:r w:rsidR="00BB29C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099" w:rsidRDefault="00193099">
      <w:r>
        <w:separator/>
      </w:r>
    </w:p>
  </w:footnote>
  <w:footnote w:type="continuationSeparator" w:id="0">
    <w:p w:rsidR="00193099" w:rsidRDefault="001930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0BD" w:rsidRDefault="005770BD">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C37" w:rsidRPr="00F87B7B" w:rsidRDefault="00F87B7B" w:rsidP="00F87B7B">
    <w:pPr>
      <w:spacing w:before="29" w:line="288" w:lineRule="auto"/>
      <w:jc w:val="right"/>
      <w:rPr>
        <w:rFonts w:eastAsiaTheme="minorEastAsia"/>
        <w:sz w:val="24"/>
      </w:rPr>
    </w:pPr>
    <w:r w:rsidRPr="00D3445F">
      <w:rPr>
        <w:rFonts w:eastAsiaTheme="minorEastAsia"/>
        <w:sz w:val="24"/>
      </w:rPr>
      <w:t>交银施罗德优择回报灵活配置混合型证券投资基金</w:t>
    </w:r>
    <w:r w:rsidRPr="00D3445F">
      <w:rPr>
        <w:rFonts w:eastAsiaTheme="minorEastAsia"/>
        <w:sz w:val="24"/>
      </w:rPr>
      <w:t>2020</w:t>
    </w:r>
    <w:r w:rsidRPr="00D3445F">
      <w:rPr>
        <w:rFonts w:eastAsiaTheme="minorEastAsia"/>
        <w:sz w:val="24"/>
      </w:rPr>
      <w:t>年年度报告</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0BD" w:rsidRDefault="005770BD">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583"/>
    <w:rsid w:val="00021813"/>
    <w:rsid w:val="00021DD4"/>
    <w:rsid w:val="000221FE"/>
    <w:rsid w:val="00023BE7"/>
    <w:rsid w:val="00023BEF"/>
    <w:rsid w:val="00023F8A"/>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387"/>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2E5B"/>
    <w:rsid w:val="00053091"/>
    <w:rsid w:val="0005346A"/>
    <w:rsid w:val="000534CD"/>
    <w:rsid w:val="00053EED"/>
    <w:rsid w:val="0005448A"/>
    <w:rsid w:val="00054499"/>
    <w:rsid w:val="00055AF1"/>
    <w:rsid w:val="000573B5"/>
    <w:rsid w:val="00057665"/>
    <w:rsid w:val="00060597"/>
    <w:rsid w:val="00060702"/>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3DA6"/>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0C0"/>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66F"/>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099"/>
    <w:rsid w:val="00193182"/>
    <w:rsid w:val="001933C2"/>
    <w:rsid w:val="00193575"/>
    <w:rsid w:val="00193871"/>
    <w:rsid w:val="0019389D"/>
    <w:rsid w:val="00193B62"/>
    <w:rsid w:val="00194537"/>
    <w:rsid w:val="0019563C"/>
    <w:rsid w:val="001956CA"/>
    <w:rsid w:val="00195781"/>
    <w:rsid w:val="00195B79"/>
    <w:rsid w:val="00196B44"/>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7A4"/>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CC4"/>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2EC"/>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14EA"/>
    <w:rsid w:val="00452481"/>
    <w:rsid w:val="004528FA"/>
    <w:rsid w:val="004532A4"/>
    <w:rsid w:val="00453DC8"/>
    <w:rsid w:val="00455165"/>
    <w:rsid w:val="00455821"/>
    <w:rsid w:val="004560FA"/>
    <w:rsid w:val="0045610E"/>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4A39"/>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AC3"/>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5FDA"/>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2376"/>
    <w:rsid w:val="005D3B90"/>
    <w:rsid w:val="005D456F"/>
    <w:rsid w:val="005D45B3"/>
    <w:rsid w:val="005D4AB3"/>
    <w:rsid w:val="005D4CEB"/>
    <w:rsid w:val="005D5344"/>
    <w:rsid w:val="005D5DA8"/>
    <w:rsid w:val="005D5E86"/>
    <w:rsid w:val="005D61EB"/>
    <w:rsid w:val="005D648C"/>
    <w:rsid w:val="005D65A9"/>
    <w:rsid w:val="005D752E"/>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505"/>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6A8F"/>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4A7"/>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346"/>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25BF"/>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93E"/>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0C34"/>
    <w:rsid w:val="00911305"/>
    <w:rsid w:val="009113DE"/>
    <w:rsid w:val="00912590"/>
    <w:rsid w:val="00913200"/>
    <w:rsid w:val="009136A4"/>
    <w:rsid w:val="009138B7"/>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10D9"/>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36F8"/>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14CD"/>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0D73"/>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96D"/>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3B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D71"/>
    <w:rsid w:val="00C55FBF"/>
    <w:rsid w:val="00C56D47"/>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5772"/>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24ED"/>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3F89"/>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31C"/>
    <w:rsid w:val="00D84A4B"/>
    <w:rsid w:val="00D85052"/>
    <w:rsid w:val="00D85686"/>
    <w:rsid w:val="00D877B1"/>
    <w:rsid w:val="00D90A81"/>
    <w:rsid w:val="00D90B7D"/>
    <w:rsid w:val="00D90DCE"/>
    <w:rsid w:val="00D91984"/>
    <w:rsid w:val="00D91E41"/>
    <w:rsid w:val="00D92168"/>
    <w:rsid w:val="00D9217F"/>
    <w:rsid w:val="00D9231C"/>
    <w:rsid w:val="00D92607"/>
    <w:rsid w:val="00D92A5E"/>
    <w:rsid w:val="00D935BD"/>
    <w:rsid w:val="00D93F1F"/>
    <w:rsid w:val="00D940B5"/>
    <w:rsid w:val="00D9582D"/>
    <w:rsid w:val="00D95CB0"/>
    <w:rsid w:val="00D9654F"/>
    <w:rsid w:val="00D966FE"/>
    <w:rsid w:val="00D977C0"/>
    <w:rsid w:val="00D97E14"/>
    <w:rsid w:val="00DA00A3"/>
    <w:rsid w:val="00DA0E5A"/>
    <w:rsid w:val="00DA13F3"/>
    <w:rsid w:val="00DA2894"/>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C43"/>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850"/>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0F2"/>
    <w:rsid w:val="00EA59DD"/>
    <w:rsid w:val="00EA6FA7"/>
    <w:rsid w:val="00EB067F"/>
    <w:rsid w:val="00EB17BE"/>
    <w:rsid w:val="00EB18B8"/>
    <w:rsid w:val="00EB1A1B"/>
    <w:rsid w:val="00EB1F02"/>
    <w:rsid w:val="00EB2E64"/>
    <w:rsid w:val="00EB2F9A"/>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5F4"/>
    <w:rsid w:val="00EC6F34"/>
    <w:rsid w:val="00EC7375"/>
    <w:rsid w:val="00EC7927"/>
    <w:rsid w:val="00ED095E"/>
    <w:rsid w:val="00ED1319"/>
    <w:rsid w:val="00ED1681"/>
    <w:rsid w:val="00ED1A0B"/>
    <w:rsid w:val="00ED1FB8"/>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57B08"/>
    <w:rsid w:val="00F6131E"/>
    <w:rsid w:val="00F614A7"/>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3CD6"/>
    <w:rsid w:val="00F855F5"/>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0ECD"/>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E4C05C3-895B-4E74-903B-CE04D146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semiHidden/>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semiHidden/>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74B0F-42CF-465F-AAF9-C13DEA46D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1178</TotalTime>
  <Pages>71</Pages>
  <Words>9806</Words>
  <Characters>55899</Characters>
  <Application>Microsoft Office Word</Application>
  <DocSecurity>0</DocSecurity>
  <Lines>465</Lines>
  <Paragraphs>131</Paragraphs>
  <ScaleCrop>false</ScaleCrop>
  <Company/>
  <LinksUpToDate>false</LinksUpToDate>
  <CharactersWithSpaces>65574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祝妍</cp:lastModifiedBy>
  <cp:revision>1362</cp:revision>
  <cp:lastPrinted>2007-07-19T00:46:00Z</cp:lastPrinted>
  <dcterms:created xsi:type="dcterms:W3CDTF">2013-08-19T02:39:00Z</dcterms:created>
  <dcterms:modified xsi:type="dcterms:W3CDTF">2021-03-31T04:11:00Z</dcterms:modified>
</cp:coreProperties>
</file>