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1D7C" w14:textId="77777777" w:rsidR="007C068D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>
        <w:rPr>
          <w:rFonts w:eastAsiaTheme="minorEastAsia" w:hint="eastAsia"/>
          <w:b/>
          <w:kern w:val="0"/>
          <w:sz w:val="30"/>
          <w:szCs w:val="30"/>
        </w:rPr>
        <w:t>荣鑫</w:t>
      </w:r>
      <w:r w:rsidRPr="00EB5388">
        <w:rPr>
          <w:rFonts w:eastAsiaTheme="minorEastAsia" w:hint="eastAsia"/>
          <w:b/>
          <w:kern w:val="0"/>
          <w:sz w:val="30"/>
          <w:szCs w:val="30"/>
        </w:rPr>
        <w:t>灵活配置</w:t>
      </w:r>
    </w:p>
    <w:p w14:paraId="10450646" w14:textId="77777777" w:rsidR="008472DB" w:rsidRPr="00327E01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混合型证券投资基金暂停大额申购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30E7862" w14:textId="18498C8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5712B">
        <w:rPr>
          <w:rFonts w:eastAsiaTheme="minorEastAsia"/>
          <w:bCs/>
          <w:sz w:val="24"/>
          <w:szCs w:val="24"/>
        </w:rPr>
        <w:t>2021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35712B">
        <w:rPr>
          <w:rFonts w:eastAsiaTheme="minorEastAsia"/>
          <w:bCs/>
          <w:sz w:val="24"/>
          <w:szCs w:val="24"/>
        </w:rPr>
        <w:t>3</w:t>
      </w:r>
      <w:r w:rsidR="0080463A">
        <w:rPr>
          <w:rFonts w:eastAsiaTheme="minorEastAsia"/>
          <w:bCs/>
          <w:sz w:val="24"/>
          <w:szCs w:val="24"/>
        </w:rPr>
        <w:t>月</w:t>
      </w:r>
      <w:r w:rsidR="0035712B">
        <w:rPr>
          <w:rFonts w:eastAsiaTheme="minorEastAsia"/>
          <w:bCs/>
          <w:sz w:val="24"/>
          <w:szCs w:val="24"/>
        </w:rPr>
        <w:t>13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666E1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77777777"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B666E1" w14:paraId="1639384C" w14:textId="77777777" w:rsidTr="00CB21B3">
        <w:trPr>
          <w:jc w:val="center"/>
        </w:trPr>
        <w:tc>
          <w:tcPr>
            <w:tcW w:w="1515" w:type="pct"/>
          </w:tcPr>
          <w:p w14:paraId="10DD0DFB" w14:textId="77777777"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6E016C" w14:textId="77777777" w:rsidR="00D327FA" w:rsidRPr="00381EE3" w:rsidRDefault="00EB5388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</w:t>
            </w:r>
          </w:p>
        </w:tc>
      </w:tr>
      <w:tr w:rsidR="00F95610" w:rsidRPr="00B666E1" w14:paraId="4390A615" w14:textId="77777777" w:rsidTr="00CB21B3">
        <w:trPr>
          <w:jc w:val="center"/>
        </w:trPr>
        <w:tc>
          <w:tcPr>
            <w:tcW w:w="1515" w:type="pct"/>
            <w:vAlign w:val="center"/>
          </w:tcPr>
          <w:p w14:paraId="2C316798" w14:textId="77777777"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7E5FFD98" w14:textId="77777777" w:rsidR="00F95610" w:rsidRPr="00381EE3" w:rsidRDefault="007C068D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519766</w:t>
            </w:r>
          </w:p>
        </w:tc>
      </w:tr>
      <w:tr w:rsidR="009B403A" w:rsidRPr="00B666E1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77777777"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B666E1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381EE3" w:rsidRDefault="00EB5388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381EE3" w:rsidRDefault="00EB5388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081AC93D" w:rsidR="00387AF9" w:rsidRPr="00381EE3" w:rsidRDefault="0035712B" w:rsidP="00805FE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bookmarkStart w:id="1" w:name="OLE_LINK9"/>
            <w:bookmarkStart w:id="2" w:name="OLE_LINK10"/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6B3265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15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FF6D4E" w:rsidRPr="00B666E1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381EE3" w:rsidRDefault="00FF6D4E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2943A60C" w:rsidR="00FF6D4E" w:rsidRPr="00381EE3" w:rsidRDefault="0035712B" w:rsidP="007C068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6B3265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15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381EE3" w:rsidRDefault="00EB5388" w:rsidP="00250A7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3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706D178F" w:rsidR="00250A78" w:rsidRPr="00381EE3" w:rsidRDefault="0035712B" w:rsidP="007C068D">
            <w:pPr>
              <w:rPr>
                <w:rFonts w:ascii="宋体" w:eastAsia="宋体" w:hAnsi="宋体"/>
                <w:sz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6B3265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15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242DB67F" w:rsidR="00250A78" w:rsidRPr="00381EE3" w:rsidRDefault="0035712B" w:rsidP="003D218F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50</w:t>
            </w:r>
            <w:r w:rsidR="0080463A">
              <w:rPr>
                <w:rFonts w:ascii="宋体" w:eastAsia="宋体" w:hAnsi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08BEEF32" w:rsidR="00FF6D4E" w:rsidRPr="00381EE3" w:rsidRDefault="0035712B" w:rsidP="00FF6D4E">
            <w:pPr>
              <w:spacing w:line="56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50</w:t>
            </w:r>
            <w:r w:rsidR="0080463A">
              <w:rPr>
                <w:rFonts w:ascii="宋体" w:eastAsia="宋体" w:hAnsi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  <w:bookmarkStart w:id="4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381EE3" w:rsidRDefault="00FF6D4E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1FEB0877" w:rsidR="00FF6D4E" w:rsidRPr="00381EE3" w:rsidRDefault="0035712B" w:rsidP="00FF6D4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50</w:t>
            </w:r>
            <w:r w:rsidR="0080463A">
              <w:rPr>
                <w:rFonts w:ascii="宋体" w:eastAsia="宋体" w:hAnsi="宋体"/>
                <w:kern w:val="0"/>
                <w:sz w:val="24"/>
                <w:szCs w:val="24"/>
              </w:rPr>
              <w:t>,000</w:t>
            </w:r>
          </w:p>
        </w:tc>
      </w:tr>
      <w:bookmarkEnd w:id="4"/>
      <w:tr w:rsidR="00FF6D4E" w:rsidRPr="00B666E1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14:paraId="3F61D2E2" w14:textId="77777777" w:rsidR="00FF6D4E" w:rsidRPr="00381EE3" w:rsidRDefault="00B666E1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14:paraId="11EC6617" w14:textId="5BE20423"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35712B">
        <w:rPr>
          <w:rFonts w:eastAsia="宋体"/>
          <w:color w:val="000000"/>
          <w:sz w:val="24"/>
        </w:rPr>
        <w:t>5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35712B">
        <w:rPr>
          <w:rFonts w:eastAsia="宋体"/>
          <w:color w:val="000000"/>
          <w:sz w:val="24"/>
        </w:rPr>
        <w:t>5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</w:t>
      </w:r>
      <w:proofErr w:type="gramStart"/>
      <w:r w:rsidR="009B2986">
        <w:rPr>
          <w:rFonts w:eastAsia="宋体"/>
          <w:color w:val="000000"/>
          <w:sz w:val="24"/>
        </w:rPr>
        <w:t>入</w:t>
      </w:r>
      <w:r w:rsidRPr="00EB5388">
        <w:rPr>
          <w:rFonts w:eastAsia="宋体" w:hint="eastAsia"/>
          <w:color w:val="000000"/>
          <w:sz w:val="24"/>
        </w:rPr>
        <w:t>金额</w:t>
      </w:r>
      <w:proofErr w:type="gramEnd"/>
      <w:r w:rsidRPr="00EB5388">
        <w:rPr>
          <w:rFonts w:eastAsia="宋体" w:hint="eastAsia"/>
          <w:color w:val="000000"/>
          <w:sz w:val="24"/>
        </w:rPr>
        <w:t>在人民币</w:t>
      </w:r>
      <w:r w:rsidR="0035712B">
        <w:rPr>
          <w:rFonts w:eastAsia="宋体"/>
          <w:color w:val="000000"/>
          <w:sz w:val="24"/>
        </w:rPr>
        <w:t>5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35712B">
        <w:rPr>
          <w:rFonts w:eastAsia="宋体"/>
          <w:color w:val="000000"/>
          <w:sz w:val="24"/>
        </w:rPr>
        <w:t>5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0C29E4C2" w14:textId="77777777"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42C877D4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F133F" w14:textId="77777777" w:rsidR="00AB42A7" w:rsidRDefault="00AB42A7" w:rsidP="00D327FA">
      <w:r>
        <w:separator/>
      </w:r>
    </w:p>
  </w:endnote>
  <w:endnote w:type="continuationSeparator" w:id="0">
    <w:p w14:paraId="7191EAEE" w14:textId="77777777" w:rsidR="00AB42A7" w:rsidRDefault="00AB42A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54619" w14:textId="77777777" w:rsidR="00AB42A7" w:rsidRDefault="00AB42A7" w:rsidP="00D327FA">
      <w:r>
        <w:separator/>
      </w:r>
    </w:p>
  </w:footnote>
  <w:footnote w:type="continuationSeparator" w:id="0">
    <w:p w14:paraId="20FB0E9C" w14:textId="77777777" w:rsidR="00AB42A7" w:rsidRDefault="00AB42A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83B72"/>
    <w:rsid w:val="001A08AC"/>
    <w:rsid w:val="001A3CA1"/>
    <w:rsid w:val="001B4A63"/>
    <w:rsid w:val="001B4F9F"/>
    <w:rsid w:val="001E4CD3"/>
    <w:rsid w:val="001F193F"/>
    <w:rsid w:val="002061D4"/>
    <w:rsid w:val="00207484"/>
    <w:rsid w:val="00244F8B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5712B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51506"/>
    <w:rsid w:val="00564298"/>
    <w:rsid w:val="00577CF2"/>
    <w:rsid w:val="005934E1"/>
    <w:rsid w:val="005E0B5C"/>
    <w:rsid w:val="005F1AF0"/>
    <w:rsid w:val="005F2D3E"/>
    <w:rsid w:val="00614995"/>
    <w:rsid w:val="00616052"/>
    <w:rsid w:val="00646522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3054"/>
    <w:rsid w:val="0091304D"/>
    <w:rsid w:val="0091589B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B42A7"/>
    <w:rsid w:val="00AE1B23"/>
    <w:rsid w:val="00AF68A9"/>
    <w:rsid w:val="00B0547A"/>
    <w:rsid w:val="00B101F7"/>
    <w:rsid w:val="00B12B0E"/>
    <w:rsid w:val="00B13229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221F0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8BBCB-6AF8-47F2-9F58-B3C1CA9A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4</cp:revision>
  <dcterms:created xsi:type="dcterms:W3CDTF">2021-03-12T02:25:00Z</dcterms:created>
  <dcterms:modified xsi:type="dcterms:W3CDTF">2021-03-12T03:13:00Z</dcterms:modified>
</cp:coreProperties>
</file>