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1D" w:rsidRPr="005B1CA0" w:rsidRDefault="00281FDC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B73A61"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交银施罗德天益宝货币市场基金</w:t>
      </w: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845227"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</w:t>
      </w:r>
      <w:r w:rsidR="00845227" w:rsidRPr="005B1CA0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1</w:t>
      </w: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3C3635"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845227"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春</w:t>
      </w:r>
      <w:r w:rsidR="004053A9"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节</w:t>
      </w:r>
      <w:r w:rsidR="003C3635"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假期前暂停</w:t>
      </w:r>
      <w:r w:rsidR="00EC3FF9" w:rsidRPr="005B1CA0">
        <w:rPr>
          <w:rFonts w:ascii="Times New Roman" w:hAnsi="Times New Roman" w:hint="eastAsia"/>
          <w:b/>
          <w:bCs/>
          <w:color w:val="000000"/>
          <w:kern w:val="0"/>
          <w:sz w:val="30"/>
          <w:szCs w:val="30"/>
        </w:rPr>
        <w:t>及节后恢复</w:t>
      </w: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Pr="005B1CA0" w:rsidRDefault="000B7C1D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5B1CA0">
        <w:rPr>
          <w:rFonts w:ascii="Times New Roman" w:hAnsi="Times New Roman" w:hint="eastAsia"/>
          <w:b/>
          <w:bCs/>
          <w:color w:val="000000"/>
          <w:sz w:val="30"/>
          <w:szCs w:val="30"/>
        </w:rPr>
        <w:t>（转换转入）</w:t>
      </w:r>
      <w:r w:rsidR="00B73A61"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281FDC"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5B1CA0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845227" w:rsidRPr="005B1CA0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2021</w:t>
      </w:r>
      <w:r w:rsidR="00845227" w:rsidRPr="005B1CA0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="00845227" w:rsidRPr="005B1CA0">
        <w:rPr>
          <w:rFonts w:ascii="Times New Roman" w:eastAsia="宋体" w:hAnsi="Times New Roman" w:cs="Times New Roman"/>
          <w:b/>
          <w:sz w:val="24"/>
          <w:szCs w:val="24"/>
        </w:rPr>
        <w:t>2</w:t>
      </w:r>
      <w:r w:rsidR="00845227" w:rsidRPr="005B1CA0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845227" w:rsidRPr="005B1CA0">
        <w:rPr>
          <w:rFonts w:ascii="Times New Roman" w:eastAsia="宋体" w:hAnsi="Times New Roman" w:cs="Times New Roman"/>
          <w:b/>
          <w:sz w:val="24"/>
          <w:szCs w:val="24"/>
        </w:rPr>
        <w:t>6</w:t>
      </w:r>
      <w:r w:rsidR="00845227" w:rsidRPr="005B1CA0">
        <w:rPr>
          <w:rFonts w:ascii="Times New Roman" w:eastAsia="宋体" w:hAnsi="Times New Roman" w:cs="Times New Roman"/>
          <w:b/>
          <w:sz w:val="24"/>
          <w:szCs w:val="24"/>
        </w:rPr>
        <w:t>日</w:t>
      </w:r>
    </w:p>
    <w:p w:rsidR="00281FDC" w:rsidRPr="005B1CA0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5B1CA0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5B1CA0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B73A61" w:rsidRPr="005B1CA0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交银施罗德天益宝货币市场基金</w:t>
            </w:r>
          </w:p>
        </w:tc>
      </w:tr>
      <w:tr w:rsidR="00B73A61" w:rsidRPr="005B1CA0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交银天益</w:t>
            </w:r>
            <w:proofErr w:type="gramStart"/>
            <w:r w:rsidRPr="005B1CA0">
              <w:rPr>
                <w:rFonts w:ascii="Times New Roman" w:hAnsi="Times New Roman" w:hint="eastAsia"/>
                <w:sz w:val="24"/>
              </w:rPr>
              <w:t>宝货币</w:t>
            </w:r>
            <w:proofErr w:type="gramEnd"/>
          </w:p>
        </w:tc>
      </w:tr>
      <w:tr w:rsidR="00B73A61" w:rsidRPr="005B1CA0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cs="Times New Roman"/>
                <w:sz w:val="24"/>
              </w:rPr>
              <w:t>003968</w:t>
            </w:r>
          </w:p>
        </w:tc>
      </w:tr>
      <w:tr w:rsidR="00B73A61" w:rsidRPr="005B1CA0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B73A61" w:rsidRPr="005B1CA0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《交银施罗德天益宝货币市场基金基金合同》、《交银施罗德天益宝货币市场基金招募说明书》等</w:t>
            </w:r>
          </w:p>
        </w:tc>
      </w:tr>
      <w:tr w:rsidR="00D970D5" w:rsidRPr="005B1CA0" w:rsidTr="00B27438">
        <w:trPr>
          <w:jc w:val="center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5B1CA0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D970D5" w:rsidRPr="005B1CA0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Pr="005B1CA0" w:rsidRDefault="00D970D5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Pr="005B1CA0" w:rsidRDefault="00845227" w:rsidP="00526239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Pr="005B1CA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5B1CA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5B1CA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5B1CA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Pr="005B1CA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D970D5" w:rsidRPr="005B1CA0" w:rsidTr="00B2743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5B1CA0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Pr="005B1CA0" w:rsidRDefault="00D970D5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Pr="005B1CA0" w:rsidRDefault="00845227" w:rsidP="00526239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Pr="005B1CA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5B1CA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 w:rsidRPr="005B1CA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5B1CA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  <w:r w:rsidRPr="005B1CA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D970D5" w:rsidRPr="005B1CA0" w:rsidTr="00B274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5B1CA0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B1CA0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B1CA0" w:rsidRDefault="00D970D5" w:rsidP="002633B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D970D5" w:rsidRPr="005B1CA0" w:rsidTr="00B2743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70D5" w:rsidRPr="005B1CA0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B1CA0" w:rsidRDefault="00D970D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B1CA0" w:rsidRDefault="00D970D5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B1CA0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D970D5" w:rsidRPr="005B1CA0" w:rsidTr="00B27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Pr="005B1CA0" w:rsidRDefault="00D970D5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B1CA0" w:rsidRDefault="00D970D5" w:rsidP="00986D2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</w:t>
            </w:r>
            <w:r w:rsidRPr="005B1CA0">
              <w:rPr>
                <w:rFonts w:ascii="Times New Roman" w:hAnsi="Times New Roman" w:hint="eastAsia"/>
                <w:sz w:val="24"/>
              </w:rPr>
              <w:t>（转换转入）</w:t>
            </w: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B1CA0" w:rsidRDefault="00845227" w:rsidP="00FE2B4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根据中国证监会《关于</w:t>
            </w:r>
            <w:r w:rsidRPr="005B1CA0">
              <w:rPr>
                <w:rFonts w:ascii="Times New Roman" w:hAnsi="Times New Roman" w:hint="eastAsia"/>
                <w:sz w:val="24"/>
              </w:rPr>
              <w:t>2021</w:t>
            </w:r>
            <w:r w:rsidRPr="005B1CA0">
              <w:rPr>
                <w:rFonts w:ascii="Times New Roman" w:hAnsi="Times New Roman" w:hint="eastAsia"/>
                <w:sz w:val="24"/>
              </w:rPr>
              <w:t>年部分节假日放假和休市安排的通知》（证监办发〔</w:t>
            </w:r>
            <w:r w:rsidRPr="005B1CA0">
              <w:rPr>
                <w:rFonts w:ascii="Times New Roman" w:hAnsi="Times New Roman" w:hint="eastAsia"/>
                <w:sz w:val="24"/>
              </w:rPr>
              <w:t>2020</w:t>
            </w:r>
            <w:r w:rsidRPr="005B1CA0">
              <w:rPr>
                <w:rFonts w:ascii="Times New Roman" w:hAnsi="Times New Roman" w:hint="eastAsia"/>
                <w:sz w:val="24"/>
              </w:rPr>
              <w:t>〕</w:t>
            </w:r>
            <w:r w:rsidRPr="005B1CA0">
              <w:rPr>
                <w:rFonts w:ascii="Times New Roman" w:hAnsi="Times New Roman" w:hint="eastAsia"/>
                <w:sz w:val="24"/>
              </w:rPr>
              <w:t>74</w:t>
            </w:r>
            <w:r w:rsidRPr="005B1CA0">
              <w:rPr>
                <w:rFonts w:ascii="Times New Roman" w:hAnsi="Times New Roman" w:hint="eastAsia"/>
                <w:sz w:val="24"/>
              </w:rPr>
              <w:t>号）的精神</w:t>
            </w:r>
            <w:r w:rsidRPr="005B1CA0">
              <w:rPr>
                <w:rFonts w:ascii="Times New Roman" w:hAnsi="Times New Roman"/>
                <w:sz w:val="24"/>
              </w:rPr>
              <w:t>，</w:t>
            </w:r>
            <w:r w:rsidRPr="005B1CA0">
              <w:rPr>
                <w:rFonts w:ascii="Times New Roman" w:hAnsi="Times New Roman"/>
                <w:sz w:val="24"/>
              </w:rPr>
              <w:t>2</w:t>
            </w:r>
            <w:r w:rsidRPr="005B1CA0">
              <w:rPr>
                <w:rFonts w:ascii="Times New Roman" w:hAnsi="Times New Roman" w:hint="eastAsia"/>
                <w:sz w:val="24"/>
              </w:rPr>
              <w:t>月</w:t>
            </w:r>
            <w:r w:rsidRPr="005B1CA0">
              <w:rPr>
                <w:rFonts w:ascii="Times New Roman" w:hAnsi="Times New Roman"/>
                <w:sz w:val="24"/>
              </w:rPr>
              <w:t>11</w:t>
            </w:r>
            <w:r w:rsidRPr="005B1CA0">
              <w:rPr>
                <w:rFonts w:ascii="Times New Roman" w:hAnsi="Times New Roman" w:hint="eastAsia"/>
                <w:sz w:val="24"/>
              </w:rPr>
              <w:t>日（星期四）至</w:t>
            </w:r>
            <w:r w:rsidRPr="005B1CA0">
              <w:rPr>
                <w:rFonts w:ascii="Times New Roman" w:hAnsi="Times New Roman"/>
                <w:sz w:val="24"/>
              </w:rPr>
              <w:t>2</w:t>
            </w:r>
            <w:r w:rsidRPr="005B1CA0">
              <w:rPr>
                <w:rFonts w:ascii="Times New Roman" w:hAnsi="Times New Roman" w:hint="eastAsia"/>
                <w:sz w:val="24"/>
              </w:rPr>
              <w:t>月</w:t>
            </w:r>
            <w:r w:rsidRPr="005B1CA0">
              <w:rPr>
                <w:rFonts w:ascii="Times New Roman" w:hAnsi="Times New Roman"/>
                <w:sz w:val="24"/>
              </w:rPr>
              <w:t>17</w:t>
            </w:r>
            <w:r w:rsidRPr="005B1CA0">
              <w:rPr>
                <w:rFonts w:ascii="Times New Roman" w:hAnsi="Times New Roman" w:hint="eastAsia"/>
                <w:sz w:val="24"/>
              </w:rPr>
              <w:t>日（星期三）为上海证券交易所和深圳证券交易所节假日休市，</w:t>
            </w:r>
            <w:r w:rsidRPr="005B1CA0">
              <w:rPr>
                <w:rFonts w:ascii="Times New Roman" w:hAnsi="Times New Roman"/>
                <w:sz w:val="24"/>
              </w:rPr>
              <w:t>2021</w:t>
            </w:r>
            <w:r w:rsidRPr="005B1CA0">
              <w:rPr>
                <w:rFonts w:ascii="Times New Roman" w:hAnsi="Times New Roman" w:hint="eastAsia"/>
                <w:sz w:val="24"/>
              </w:rPr>
              <w:t>年</w:t>
            </w:r>
            <w:r w:rsidRPr="005B1CA0">
              <w:rPr>
                <w:rFonts w:ascii="Times New Roman" w:hAnsi="Times New Roman"/>
                <w:sz w:val="24"/>
              </w:rPr>
              <w:t>2</w:t>
            </w:r>
            <w:r w:rsidRPr="005B1CA0">
              <w:rPr>
                <w:rFonts w:ascii="Times New Roman" w:hAnsi="Times New Roman" w:hint="eastAsia"/>
                <w:sz w:val="24"/>
              </w:rPr>
              <w:t>月</w:t>
            </w:r>
            <w:r w:rsidRPr="005B1CA0">
              <w:rPr>
                <w:rFonts w:ascii="Times New Roman" w:hAnsi="Times New Roman"/>
                <w:sz w:val="24"/>
              </w:rPr>
              <w:t>18</w:t>
            </w:r>
            <w:r w:rsidRPr="005B1CA0">
              <w:rPr>
                <w:rFonts w:ascii="Times New Roman" w:hAnsi="Times New Roman" w:hint="eastAsia"/>
                <w:sz w:val="24"/>
              </w:rPr>
              <w:t>日（星期四）起照常开市。</w:t>
            </w:r>
            <w:r w:rsidR="00C00A4F" w:rsidRPr="005B1CA0">
              <w:rPr>
                <w:rFonts w:ascii="Times New Roman" w:hAnsi="Times New Roman" w:hint="eastAsia"/>
                <w:kern w:val="0"/>
                <w:sz w:val="24"/>
              </w:rPr>
              <w:t>为保护基金份额持有人的利益，根据有关法律法规和基金合同的相关规定，决定自</w:t>
            </w:r>
            <w:r w:rsidRPr="005B1CA0">
              <w:rPr>
                <w:rFonts w:ascii="Times New Roman" w:hAnsi="Times New Roman"/>
                <w:kern w:val="0"/>
                <w:sz w:val="24"/>
              </w:rPr>
              <w:t>2021</w:t>
            </w:r>
            <w:r w:rsidRPr="005B1CA0">
              <w:rPr>
                <w:rFonts w:ascii="Times New Roman" w:hAnsi="Times New Roman"/>
                <w:kern w:val="0"/>
                <w:sz w:val="24"/>
              </w:rPr>
              <w:t>年</w:t>
            </w:r>
            <w:r w:rsidRPr="005B1CA0">
              <w:rPr>
                <w:rFonts w:ascii="Times New Roman" w:hAnsi="Times New Roman"/>
                <w:kern w:val="0"/>
                <w:sz w:val="24"/>
              </w:rPr>
              <w:t>2</w:t>
            </w:r>
            <w:r w:rsidRPr="005B1CA0">
              <w:rPr>
                <w:rFonts w:ascii="Times New Roman" w:hAnsi="Times New Roman"/>
                <w:kern w:val="0"/>
                <w:sz w:val="24"/>
              </w:rPr>
              <w:t>月</w:t>
            </w:r>
            <w:r w:rsidRPr="005B1CA0">
              <w:rPr>
                <w:rFonts w:ascii="Times New Roman" w:hAnsi="Times New Roman"/>
                <w:kern w:val="0"/>
                <w:sz w:val="24"/>
              </w:rPr>
              <w:t>9</w:t>
            </w:r>
            <w:r w:rsidRPr="005B1CA0">
              <w:rPr>
                <w:rFonts w:ascii="Times New Roman" w:hAnsi="Times New Roman"/>
                <w:kern w:val="0"/>
                <w:sz w:val="24"/>
              </w:rPr>
              <w:t>日</w:t>
            </w:r>
            <w:r w:rsidR="00C00A4F" w:rsidRPr="005B1CA0">
              <w:rPr>
                <w:rFonts w:ascii="Times New Roman" w:hAnsi="Times New Roman" w:hint="eastAsia"/>
                <w:kern w:val="0"/>
                <w:sz w:val="24"/>
              </w:rPr>
              <w:t>起暂停本基金大额申购（转换转入）业务。</w:t>
            </w:r>
          </w:p>
        </w:tc>
      </w:tr>
      <w:tr w:rsidR="00B73A61" w:rsidRPr="005B1CA0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5B1CA0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交银天益</w:t>
            </w:r>
            <w:proofErr w:type="gramStart"/>
            <w:r w:rsidRPr="005B1CA0">
              <w:rPr>
                <w:rFonts w:ascii="Times New Roman" w:hAnsi="Times New Roman" w:hint="eastAsia"/>
                <w:sz w:val="24"/>
              </w:rPr>
              <w:t>宝货币</w:t>
            </w:r>
            <w:proofErr w:type="gramEnd"/>
            <w:r w:rsidRPr="005B1CA0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交银天益</w:t>
            </w:r>
            <w:proofErr w:type="gramStart"/>
            <w:r w:rsidRPr="005B1CA0">
              <w:rPr>
                <w:rFonts w:ascii="Times New Roman" w:hAnsi="Times New Roman" w:hint="eastAsia"/>
                <w:sz w:val="24"/>
              </w:rPr>
              <w:t>宝货币</w:t>
            </w:r>
            <w:proofErr w:type="gramEnd"/>
            <w:r w:rsidRPr="005B1CA0">
              <w:rPr>
                <w:rFonts w:ascii="Times New Roman" w:hAnsi="Times New Roman"/>
                <w:sz w:val="24"/>
              </w:rPr>
              <w:t>E</w:t>
            </w:r>
          </w:p>
        </w:tc>
      </w:tr>
      <w:tr w:rsidR="00B73A61" w:rsidRPr="005B1CA0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 w:rsidRPr="005B1CA0">
              <w:rPr>
                <w:rFonts w:ascii="Times New Roman" w:hAnsi="Times New Roman" w:cs="Times New Roman"/>
                <w:sz w:val="24"/>
              </w:rPr>
              <w:t>003968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 w:rsidRPr="005B1CA0">
              <w:rPr>
                <w:rFonts w:ascii="Times New Roman" w:hAnsi="Times New Roman" w:cs="Times New Roman"/>
                <w:sz w:val="24"/>
              </w:rPr>
              <w:t>003969</w:t>
            </w:r>
          </w:p>
        </w:tc>
      </w:tr>
      <w:tr w:rsidR="00B73A61" w:rsidRPr="005B1CA0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该分级基金是否暂停大额申购</w:t>
            </w:r>
            <w:r w:rsidR="00D970D5" w:rsidRPr="005B1CA0">
              <w:rPr>
                <w:rFonts w:ascii="Times New Roman" w:hAnsi="Times New Roman" w:hint="eastAsia"/>
                <w:sz w:val="24"/>
              </w:rPr>
              <w:t>（转换转入）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D83ECB" w:rsidRPr="005B1CA0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万元）的申购及转换</w:t>
      </w:r>
      <w:proofErr w:type="gramStart"/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入申请</w:t>
      </w:r>
      <w:proofErr w:type="gramEnd"/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进行限制外，对于当日单个基金账户累计申</w:t>
      </w:r>
      <w:bookmarkStart w:id="1" w:name="_GoBack"/>
      <w:bookmarkEnd w:id="1"/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购及转换</w:t>
      </w:r>
      <w:proofErr w:type="gramStart"/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万元</w:t>
      </w:r>
      <w:r w:rsidR="00D970D5" w:rsidRPr="005B1CA0">
        <w:rPr>
          <w:rFonts w:ascii="Times New Roman" w:hAnsi="Times New Roman" w:cs="Times New Roman" w:hint="eastAsia"/>
          <w:color w:val="000000"/>
          <w:sz w:val="24"/>
        </w:rPr>
        <w:lastRenderedPageBreak/>
        <w:t>以上（不含</w:t>
      </w:r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100</w:t>
      </w:r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万元）的申购及转换入申请（本基金</w:t>
      </w:r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A</w:t>
      </w:r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、</w:t>
      </w:r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E</w:t>
      </w:r>
      <w:r w:rsidR="00D970D5" w:rsidRPr="005B1CA0">
        <w:rPr>
          <w:rFonts w:ascii="Times New Roman" w:hAnsi="Times New Roman" w:cs="Times New Roman" w:hint="eastAsia"/>
          <w:color w:val="000000"/>
          <w:sz w:val="24"/>
        </w:rPr>
        <w:t>两类基金份额申请金额并予以合计），本基金管理人也有权拒绝，不予确认。</w:t>
      </w:r>
    </w:p>
    <w:p w:rsidR="00281FDC" w:rsidRPr="005B1CA0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5B1CA0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D970D5" w:rsidRPr="005B1CA0" w:rsidRDefault="00D970D5" w:rsidP="00D970D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）本基金暂停大额申购（转换转入）期间，其他交易业务仍照常办理，详情请查阅相关公告。</w:t>
      </w:r>
    </w:p>
    <w:p w:rsidR="007A0BD5" w:rsidRPr="005B1CA0" w:rsidRDefault="007A0BD5" w:rsidP="007A0BD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="00845227" w:rsidRPr="005B1CA0">
        <w:rPr>
          <w:rFonts w:ascii="Times New Roman" w:eastAsia="宋体" w:hAnsi="Times New Roman" w:cs="Times New Roman"/>
          <w:color w:val="000000"/>
          <w:sz w:val="24"/>
          <w:szCs w:val="24"/>
        </w:rPr>
        <w:t>2021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45227" w:rsidRPr="005B1CA0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45227" w:rsidRPr="005B1CA0">
        <w:rPr>
          <w:rFonts w:ascii="Times New Roman" w:eastAsia="宋体" w:hAnsi="Times New Roman" w:cs="Times New Roman"/>
          <w:color w:val="000000"/>
          <w:sz w:val="24"/>
          <w:szCs w:val="24"/>
        </w:rPr>
        <w:t>18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起，本基金所有销售网点恢复办理本基金的大额申购（转换转入）业务，届时不再另行公告。</w:t>
      </w:r>
    </w:p>
    <w:p w:rsidR="007A0BD5" w:rsidRPr="005B1CA0" w:rsidRDefault="007A0BD5" w:rsidP="007A0BD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根据中国证监会《货币市场基金监督管理办法》有关条款的规定，投资者于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</w:t>
      </w:r>
      <w:r w:rsidR="00845227" w:rsidRPr="005B1CA0">
        <w:rPr>
          <w:rFonts w:ascii="Times New Roman" w:eastAsia="宋体" w:hAnsi="Times New Roman" w:cs="Times New Roman"/>
          <w:color w:val="000000"/>
          <w:sz w:val="24"/>
          <w:szCs w:val="24"/>
        </w:rPr>
        <w:t>21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45227" w:rsidRPr="005B1CA0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45227" w:rsidRPr="005B1CA0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日赎回或</w:t>
      </w:r>
      <w:r w:rsidR="00845227" w:rsidRPr="005B1CA0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的本</w:t>
      </w:r>
      <w:proofErr w:type="gramStart"/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845227" w:rsidRPr="005B1CA0">
        <w:rPr>
          <w:rFonts w:ascii="Times New Roman" w:eastAsia="宋体" w:hAnsi="Times New Roman" w:cs="Times New Roman"/>
          <w:color w:val="000000"/>
          <w:sz w:val="24"/>
          <w:szCs w:val="24"/>
        </w:rPr>
        <w:t>2021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45227" w:rsidRPr="005B1CA0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45227" w:rsidRPr="005B1CA0">
        <w:rPr>
          <w:rFonts w:ascii="Times New Roman" w:eastAsia="宋体" w:hAnsi="Times New Roman" w:cs="Times New Roman"/>
          <w:color w:val="000000"/>
          <w:sz w:val="24"/>
          <w:szCs w:val="24"/>
        </w:rPr>
        <w:t>18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845227" w:rsidRPr="005B1CA0">
        <w:rPr>
          <w:rFonts w:ascii="Times New Roman" w:eastAsia="宋体" w:hAnsi="Times New Roman" w:cs="Times New Roman"/>
          <w:color w:val="000000"/>
          <w:sz w:val="24"/>
          <w:szCs w:val="24"/>
        </w:rPr>
        <w:t>2021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45227" w:rsidRPr="005B1CA0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45227" w:rsidRPr="005B1CA0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日提交的申购或</w:t>
      </w:r>
      <w:r w:rsidR="00845227" w:rsidRPr="005B1CA0">
        <w:rPr>
          <w:rFonts w:ascii="Times New Roman" w:eastAsia="宋体" w:hAnsi="Times New Roman" w:cs="Times New Roman"/>
          <w:color w:val="000000"/>
          <w:sz w:val="24"/>
          <w:szCs w:val="24"/>
        </w:rPr>
        <w:t>转换转入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有效申请将于</w:t>
      </w:r>
      <w:r w:rsidR="00845227" w:rsidRPr="005B1CA0">
        <w:rPr>
          <w:rFonts w:ascii="Times New Roman" w:eastAsia="宋体" w:hAnsi="Times New Roman" w:cs="Times New Roman"/>
          <w:color w:val="000000"/>
          <w:sz w:val="24"/>
          <w:szCs w:val="24"/>
        </w:rPr>
        <w:t>2021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45227" w:rsidRPr="005B1CA0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845227" w:rsidRPr="005B1CA0">
        <w:rPr>
          <w:rFonts w:ascii="Times New Roman" w:hAnsi="Times New Roman" w:hint="eastAsia"/>
          <w:color w:val="000000"/>
          <w:sz w:val="24"/>
        </w:rPr>
        <w:t>月</w:t>
      </w:r>
      <w:r w:rsidR="00845227" w:rsidRPr="005B1CA0">
        <w:rPr>
          <w:rFonts w:ascii="Times New Roman" w:hAnsi="Times New Roman"/>
          <w:color w:val="000000"/>
          <w:sz w:val="24"/>
        </w:rPr>
        <w:t>18</w:t>
      </w:r>
      <w:r w:rsidR="00845227" w:rsidRPr="005B1CA0">
        <w:rPr>
          <w:rFonts w:ascii="Times New Roman" w:hAnsi="Times New Roman"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845227" w:rsidRPr="005B1CA0">
        <w:rPr>
          <w:rFonts w:ascii="Times New Roman" w:hAnsi="Times New Roman"/>
          <w:color w:val="000000"/>
          <w:sz w:val="24"/>
        </w:rPr>
        <w:t>2021</w:t>
      </w:r>
      <w:r w:rsidR="00845227" w:rsidRPr="005B1CA0">
        <w:rPr>
          <w:rFonts w:ascii="Times New Roman" w:hAnsi="Times New Roman" w:hint="eastAsia"/>
          <w:color w:val="000000"/>
          <w:sz w:val="24"/>
        </w:rPr>
        <w:t>年</w:t>
      </w:r>
      <w:r w:rsidR="00845227" w:rsidRPr="005B1CA0">
        <w:rPr>
          <w:rFonts w:ascii="Times New Roman" w:hAnsi="Times New Roman"/>
          <w:color w:val="000000"/>
          <w:sz w:val="24"/>
        </w:rPr>
        <w:t>2</w:t>
      </w:r>
      <w:r w:rsidR="00845227" w:rsidRPr="005B1CA0">
        <w:rPr>
          <w:rFonts w:ascii="Times New Roman" w:hAnsi="Times New Roman" w:hint="eastAsia"/>
          <w:color w:val="000000"/>
          <w:sz w:val="24"/>
        </w:rPr>
        <w:t>月</w:t>
      </w:r>
      <w:r w:rsidR="00845227" w:rsidRPr="005B1CA0">
        <w:rPr>
          <w:rFonts w:ascii="Times New Roman" w:hAnsi="Times New Roman"/>
          <w:color w:val="000000"/>
          <w:sz w:val="24"/>
        </w:rPr>
        <w:t>18</w:t>
      </w:r>
      <w:r w:rsidR="00845227" w:rsidRPr="005B1CA0">
        <w:rPr>
          <w:rFonts w:ascii="Times New Roman" w:hAnsi="Times New Roman" w:hint="eastAsia"/>
          <w:color w:val="000000"/>
          <w:sz w:val="24"/>
        </w:rPr>
        <w:t>日起继续处理。</w:t>
      </w:r>
      <w:r w:rsidR="00845227" w:rsidRPr="005B1CA0">
        <w:rPr>
          <w:rFonts w:ascii="Times New Roman" w:hAnsi="Times New Roman" w:hint="eastAsia"/>
          <w:color w:val="000000"/>
          <w:sz w:val="24"/>
        </w:rPr>
        <w:t xml:space="preserve"> 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:rsidR="007A0BD5" w:rsidRPr="005B1CA0" w:rsidRDefault="007A0BD5" w:rsidP="007A0BD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）请投资者及早做好交易安排，避免因交易跨越“</w:t>
      </w:r>
      <w:r w:rsidR="00845227"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春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节”假期带来不便及资金在途的损失。</w:t>
      </w:r>
    </w:p>
    <w:p w:rsidR="00281FDC" w:rsidRPr="005B1CA0" w:rsidRDefault="007A0BD5" w:rsidP="007A0BD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5B1CA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5B1CA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0924ED" w:rsidRPr="005B1CA0" w:rsidRDefault="000924ED" w:rsidP="00907D5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Pr="005B1CA0" w:rsidRDefault="00281FDC" w:rsidP="00907D5A">
      <w:pPr>
        <w:spacing w:line="360" w:lineRule="auto"/>
        <w:ind w:firstLineChars="200" w:firstLine="480"/>
        <w:rPr>
          <w:rFonts w:ascii="Times New Roman" w:hAnsi="Times New Roman"/>
        </w:rPr>
      </w:pP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RPr="005B1CA0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1F3" w:rsidRDefault="006911F3">
      <w:r>
        <w:separator/>
      </w:r>
    </w:p>
  </w:endnote>
  <w:endnote w:type="continuationSeparator" w:id="0">
    <w:p w:rsidR="006911F3" w:rsidRDefault="0069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6911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1CA0">
      <w:rPr>
        <w:rStyle w:val="a5"/>
        <w:noProof/>
      </w:rPr>
      <w:t>1</w:t>
    </w:r>
    <w:r>
      <w:rPr>
        <w:rStyle w:val="a5"/>
      </w:rPr>
      <w:fldChar w:fldCharType="end"/>
    </w:r>
  </w:p>
  <w:p w:rsidR="005401BF" w:rsidRDefault="006911F3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1F3" w:rsidRDefault="006911F3">
      <w:r>
        <w:separator/>
      </w:r>
    </w:p>
  </w:footnote>
  <w:footnote w:type="continuationSeparator" w:id="0">
    <w:p w:rsidR="006911F3" w:rsidRDefault="00691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141F1"/>
    <w:rsid w:val="000220A2"/>
    <w:rsid w:val="000231C3"/>
    <w:rsid w:val="000924ED"/>
    <w:rsid w:val="000B7C1D"/>
    <w:rsid w:val="000C3BCE"/>
    <w:rsid w:val="000F4C49"/>
    <w:rsid w:val="00146865"/>
    <w:rsid w:val="001810CB"/>
    <w:rsid w:val="00185C5E"/>
    <w:rsid w:val="001978DD"/>
    <w:rsid w:val="001A281E"/>
    <w:rsid w:val="001B76A6"/>
    <w:rsid w:val="001D0449"/>
    <w:rsid w:val="001E7079"/>
    <w:rsid w:val="002633B3"/>
    <w:rsid w:val="00264D7E"/>
    <w:rsid w:val="00281FDC"/>
    <w:rsid w:val="002A2C0D"/>
    <w:rsid w:val="002A7488"/>
    <w:rsid w:val="003216F1"/>
    <w:rsid w:val="00336366"/>
    <w:rsid w:val="003376AD"/>
    <w:rsid w:val="00342C5B"/>
    <w:rsid w:val="0034405C"/>
    <w:rsid w:val="00372CB9"/>
    <w:rsid w:val="003C3635"/>
    <w:rsid w:val="003D75D1"/>
    <w:rsid w:val="003D7A80"/>
    <w:rsid w:val="003F69EC"/>
    <w:rsid w:val="004053A9"/>
    <w:rsid w:val="0048080A"/>
    <w:rsid w:val="00491386"/>
    <w:rsid w:val="004931CE"/>
    <w:rsid w:val="004B0BC4"/>
    <w:rsid w:val="004B4D4E"/>
    <w:rsid w:val="004F6E86"/>
    <w:rsid w:val="00520A12"/>
    <w:rsid w:val="00526239"/>
    <w:rsid w:val="00541D8E"/>
    <w:rsid w:val="005423C0"/>
    <w:rsid w:val="00564CAF"/>
    <w:rsid w:val="00573F21"/>
    <w:rsid w:val="00595E33"/>
    <w:rsid w:val="005B1CA0"/>
    <w:rsid w:val="005B7C37"/>
    <w:rsid w:val="005D7D92"/>
    <w:rsid w:val="00611595"/>
    <w:rsid w:val="006556A6"/>
    <w:rsid w:val="006911F3"/>
    <w:rsid w:val="006921CB"/>
    <w:rsid w:val="006B44AF"/>
    <w:rsid w:val="006C1113"/>
    <w:rsid w:val="006F4171"/>
    <w:rsid w:val="00751ACB"/>
    <w:rsid w:val="007658D3"/>
    <w:rsid w:val="00782729"/>
    <w:rsid w:val="00786B5C"/>
    <w:rsid w:val="007910B6"/>
    <w:rsid w:val="007A0BD5"/>
    <w:rsid w:val="007F2B53"/>
    <w:rsid w:val="00830CF6"/>
    <w:rsid w:val="00831834"/>
    <w:rsid w:val="00845227"/>
    <w:rsid w:val="00897C39"/>
    <w:rsid w:val="008A5046"/>
    <w:rsid w:val="008E4586"/>
    <w:rsid w:val="00907D5A"/>
    <w:rsid w:val="00913F8D"/>
    <w:rsid w:val="00924BBA"/>
    <w:rsid w:val="00925733"/>
    <w:rsid w:val="0094071C"/>
    <w:rsid w:val="00986D25"/>
    <w:rsid w:val="009A6151"/>
    <w:rsid w:val="009D21CC"/>
    <w:rsid w:val="009E326E"/>
    <w:rsid w:val="009F62D7"/>
    <w:rsid w:val="00A3335F"/>
    <w:rsid w:val="00A40C3D"/>
    <w:rsid w:val="00A43A74"/>
    <w:rsid w:val="00B500A8"/>
    <w:rsid w:val="00B630E0"/>
    <w:rsid w:val="00B66CB5"/>
    <w:rsid w:val="00B73A61"/>
    <w:rsid w:val="00B96149"/>
    <w:rsid w:val="00BB363E"/>
    <w:rsid w:val="00BE1D92"/>
    <w:rsid w:val="00C00A4F"/>
    <w:rsid w:val="00C22670"/>
    <w:rsid w:val="00C23190"/>
    <w:rsid w:val="00C27E94"/>
    <w:rsid w:val="00C37B70"/>
    <w:rsid w:val="00C90760"/>
    <w:rsid w:val="00C916D6"/>
    <w:rsid w:val="00CB113F"/>
    <w:rsid w:val="00CB416C"/>
    <w:rsid w:val="00CE692E"/>
    <w:rsid w:val="00CF5B26"/>
    <w:rsid w:val="00D1240D"/>
    <w:rsid w:val="00D252EC"/>
    <w:rsid w:val="00D43263"/>
    <w:rsid w:val="00D73DAD"/>
    <w:rsid w:val="00D83ECB"/>
    <w:rsid w:val="00D970D5"/>
    <w:rsid w:val="00E1260E"/>
    <w:rsid w:val="00E362E3"/>
    <w:rsid w:val="00E61285"/>
    <w:rsid w:val="00E82457"/>
    <w:rsid w:val="00E858A7"/>
    <w:rsid w:val="00EC1A03"/>
    <w:rsid w:val="00EC3FF9"/>
    <w:rsid w:val="00EF3B30"/>
    <w:rsid w:val="00F04F69"/>
    <w:rsid w:val="00F45308"/>
    <w:rsid w:val="00F7184F"/>
    <w:rsid w:val="00F733A8"/>
    <w:rsid w:val="00F816FA"/>
    <w:rsid w:val="00F919BF"/>
    <w:rsid w:val="00F94D31"/>
    <w:rsid w:val="00FB2A81"/>
    <w:rsid w:val="00FC52F9"/>
    <w:rsid w:val="00FD59F1"/>
    <w:rsid w:val="00F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83</cp:revision>
  <dcterms:created xsi:type="dcterms:W3CDTF">2015-09-18T06:32:00Z</dcterms:created>
  <dcterms:modified xsi:type="dcterms:W3CDTF">2021-02-05T03:12:00Z</dcterms:modified>
</cp:coreProperties>
</file>