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8D5" w:rsidRDefault="001B18D5" w:rsidP="004451FB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交银施罗德中</w:t>
      </w:r>
      <w:proofErr w:type="gramStart"/>
      <w:r w:rsidR="004451FB" w:rsidRPr="004451FB">
        <w:rPr>
          <w:rFonts w:hint="eastAsia"/>
          <w:b/>
          <w:bCs/>
          <w:color w:val="000000"/>
          <w:sz w:val="30"/>
          <w:szCs w:val="30"/>
        </w:rPr>
        <w:t>证海外</w:t>
      </w:r>
      <w:proofErr w:type="gramEnd"/>
      <w:r w:rsidR="004451FB" w:rsidRPr="004451FB">
        <w:rPr>
          <w:rFonts w:hint="eastAsia"/>
          <w:b/>
          <w:bCs/>
          <w:color w:val="000000"/>
          <w:sz w:val="30"/>
          <w:szCs w:val="30"/>
        </w:rPr>
        <w:t>中国互联网指数型证券投资基金（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LOF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）</w:t>
      </w:r>
      <w:r>
        <w:rPr>
          <w:rFonts w:hint="eastAsia"/>
          <w:b/>
          <w:bCs/>
          <w:color w:val="000000"/>
          <w:sz w:val="30"/>
          <w:szCs w:val="30"/>
        </w:rPr>
        <w:t>于境外主要市场节假日暂停</w:t>
      </w:r>
      <w:r w:rsidR="00AF490D">
        <w:rPr>
          <w:rFonts w:hint="eastAsia"/>
          <w:b/>
          <w:bCs/>
          <w:color w:val="000000"/>
          <w:sz w:val="30"/>
          <w:szCs w:val="30"/>
        </w:rPr>
        <w:t>及</w:t>
      </w:r>
      <w:r w:rsidR="00AF490D">
        <w:rPr>
          <w:b/>
          <w:bCs/>
          <w:color w:val="000000"/>
          <w:sz w:val="30"/>
          <w:szCs w:val="30"/>
        </w:rPr>
        <w:t>节后恢复</w:t>
      </w:r>
      <w:r>
        <w:rPr>
          <w:rFonts w:hint="eastAsia"/>
          <w:b/>
          <w:bCs/>
          <w:color w:val="000000"/>
          <w:sz w:val="30"/>
          <w:szCs w:val="30"/>
        </w:rPr>
        <w:t>基金申购、赎回业务的公告</w:t>
      </w:r>
    </w:p>
    <w:p w:rsidR="001B18D5" w:rsidRDefault="001B18D5" w:rsidP="001B18D5">
      <w:pPr>
        <w:spacing w:line="360" w:lineRule="auto"/>
        <w:jc w:val="center"/>
        <w:rPr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7B495D">
        <w:rPr>
          <w:sz w:val="24"/>
        </w:rPr>
        <w:t>20</w:t>
      </w:r>
      <w:r w:rsidR="006728BF">
        <w:rPr>
          <w:sz w:val="24"/>
        </w:rPr>
        <w:t>20</w:t>
      </w:r>
      <w:r w:rsidR="007B495D">
        <w:rPr>
          <w:rFonts w:hint="eastAsia"/>
          <w:sz w:val="24"/>
        </w:rPr>
        <w:t>年</w:t>
      </w:r>
      <w:r w:rsidR="002E7F85">
        <w:rPr>
          <w:sz w:val="24"/>
        </w:rPr>
        <w:t>10</w:t>
      </w:r>
      <w:r w:rsidR="007B495D">
        <w:rPr>
          <w:rFonts w:hint="eastAsia"/>
          <w:sz w:val="24"/>
        </w:rPr>
        <w:t>月</w:t>
      </w:r>
      <w:r w:rsidR="00194BE7">
        <w:rPr>
          <w:sz w:val="24"/>
        </w:rPr>
        <w:t>2</w:t>
      </w:r>
      <w:r w:rsidR="002E7F85">
        <w:rPr>
          <w:sz w:val="24"/>
        </w:rPr>
        <w:t>1</w:t>
      </w:r>
      <w:r w:rsidR="007B495D">
        <w:rPr>
          <w:rFonts w:hint="eastAsia"/>
          <w:sz w:val="24"/>
        </w:rPr>
        <w:t>日</w:t>
      </w:r>
    </w:p>
    <w:p w:rsidR="0000385C" w:rsidRDefault="0000385C" w:rsidP="001B18D5">
      <w:pPr>
        <w:spacing w:line="360" w:lineRule="auto"/>
        <w:jc w:val="center"/>
        <w:rPr>
          <w:rFonts w:hint="eastAsia"/>
          <w:color w:val="000000"/>
          <w:sz w:val="24"/>
        </w:rPr>
      </w:pPr>
    </w:p>
    <w:bookmarkEnd w:id="0"/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2531"/>
        <w:gridCol w:w="3685"/>
      </w:tblGrid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8A776C" w:rsidP="001E59B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</w:t>
            </w:r>
            <w:r w:rsidR="009F4FFF" w:rsidRPr="008F567D">
              <w:rPr>
                <w:rFonts w:hint="eastAsia"/>
                <w:sz w:val="24"/>
              </w:rPr>
              <w:t>中</w:t>
            </w:r>
            <w:proofErr w:type="gramStart"/>
            <w:r w:rsidR="009F4FFF" w:rsidRPr="008F567D">
              <w:rPr>
                <w:rFonts w:hint="eastAsia"/>
                <w:sz w:val="24"/>
              </w:rPr>
              <w:t>证海外</w:t>
            </w:r>
            <w:proofErr w:type="gramEnd"/>
            <w:r w:rsidR="009F4FFF" w:rsidRPr="008F567D">
              <w:rPr>
                <w:rFonts w:hint="eastAsia"/>
                <w:sz w:val="24"/>
              </w:rPr>
              <w:t>中国互联网指数型证券投资基金（</w:t>
            </w:r>
            <w:r w:rsidR="009F4FFF" w:rsidRPr="008F567D">
              <w:rPr>
                <w:rFonts w:hint="eastAsia"/>
                <w:sz w:val="24"/>
              </w:rPr>
              <w:t>LOF</w:t>
            </w:r>
            <w:r w:rsidR="009F4FFF" w:rsidRPr="008F567D">
              <w:rPr>
                <w:rFonts w:hint="eastAsia"/>
                <w:sz w:val="24"/>
              </w:rPr>
              <w:t>）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CE6" w:rsidRDefault="009F4FFF" w:rsidP="008A776C">
            <w:pPr>
              <w:rPr>
                <w:sz w:val="24"/>
              </w:rPr>
            </w:pPr>
            <w:r w:rsidRPr="009F4FFF">
              <w:rPr>
                <w:rFonts w:hint="eastAsia"/>
                <w:sz w:val="24"/>
              </w:rPr>
              <w:t>交银中</w:t>
            </w:r>
            <w:proofErr w:type="gramStart"/>
            <w:r w:rsidRPr="009F4FFF">
              <w:rPr>
                <w:rFonts w:hint="eastAsia"/>
                <w:sz w:val="24"/>
              </w:rPr>
              <w:t>证海外</w:t>
            </w:r>
            <w:proofErr w:type="gramEnd"/>
            <w:r w:rsidRPr="009F4FFF">
              <w:rPr>
                <w:rFonts w:hint="eastAsia"/>
                <w:sz w:val="24"/>
              </w:rPr>
              <w:t>中国互联网指数（</w:t>
            </w:r>
            <w:r w:rsidRPr="009F4FFF">
              <w:rPr>
                <w:rFonts w:hint="eastAsia"/>
                <w:sz w:val="24"/>
              </w:rPr>
              <w:t>QDII-LOF</w:t>
            </w:r>
            <w:r w:rsidR="008A776C">
              <w:rPr>
                <w:rFonts w:hint="eastAsia"/>
                <w:sz w:val="24"/>
              </w:rPr>
              <w:t>）</w:t>
            </w:r>
          </w:p>
          <w:p w:rsidR="0067229A" w:rsidRPr="009F4FFF" w:rsidRDefault="00C25CE6" w:rsidP="008A776C">
            <w:pPr>
              <w:rPr>
                <w:kern w:val="0"/>
                <w:sz w:val="20"/>
                <w:szCs w:val="20"/>
              </w:rPr>
            </w:pPr>
            <w:r w:rsidRPr="00C25CE6">
              <w:rPr>
                <w:rFonts w:hint="eastAsia"/>
                <w:sz w:val="24"/>
              </w:rPr>
              <w:t>（场内简称：中国互联）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9F4FFF" w:rsidP="002B6FE8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基金合同》、《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1E59B3" w:rsidTr="00BC3237">
        <w:trPr>
          <w:trHeight w:val="406"/>
          <w:jc w:val="center"/>
        </w:trPr>
        <w:tc>
          <w:tcPr>
            <w:tcW w:w="1404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 w:rsidP="001E59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暂停相关业务的起始日及原因说明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 w:rsidP="00DF4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暂停申购起始日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B3" w:rsidRDefault="001E59B3" w:rsidP="006728BF">
            <w:r>
              <w:rPr>
                <w:sz w:val="24"/>
              </w:rPr>
              <w:t>20</w:t>
            </w:r>
            <w:r w:rsidR="006728BF"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 w:rsidR="002E7F85">
              <w:rPr>
                <w:sz w:val="24"/>
              </w:rPr>
              <w:t>10</w:t>
            </w:r>
            <w:r w:rsidR="002E7F85">
              <w:rPr>
                <w:sz w:val="24"/>
              </w:rPr>
              <w:t>月</w:t>
            </w:r>
            <w:r w:rsidR="002E7F85">
              <w:rPr>
                <w:sz w:val="24"/>
              </w:rPr>
              <w:t>26</w:t>
            </w:r>
            <w:r w:rsidR="002E7F85">
              <w:rPr>
                <w:sz w:val="24"/>
              </w:rPr>
              <w:t>日</w:t>
            </w:r>
          </w:p>
        </w:tc>
      </w:tr>
      <w:tr w:rsidR="001E59B3" w:rsidTr="00BC3237">
        <w:trPr>
          <w:trHeight w:val="423"/>
          <w:jc w:val="center"/>
        </w:trPr>
        <w:tc>
          <w:tcPr>
            <w:tcW w:w="14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59B3" w:rsidRDefault="001E59B3" w:rsidP="008D79CB">
            <w:pPr>
              <w:rPr>
                <w:sz w:val="24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 w:rsidP="00DF4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暂停赎回起始日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B3" w:rsidRDefault="001D697E" w:rsidP="006728BF">
            <w:r>
              <w:rPr>
                <w:sz w:val="24"/>
              </w:rPr>
              <w:t>20</w:t>
            </w:r>
            <w:r w:rsidR="006728BF"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 w:rsidR="002E7F85">
              <w:rPr>
                <w:sz w:val="24"/>
              </w:rPr>
              <w:t>10</w:t>
            </w:r>
            <w:r w:rsidR="002E7F85">
              <w:rPr>
                <w:sz w:val="24"/>
              </w:rPr>
              <w:t>月</w:t>
            </w:r>
            <w:r w:rsidR="002E7F85">
              <w:rPr>
                <w:sz w:val="24"/>
              </w:rPr>
              <w:t>26</w:t>
            </w:r>
            <w:r w:rsidR="002E7F85">
              <w:rPr>
                <w:sz w:val="24"/>
              </w:rPr>
              <w:t>日</w:t>
            </w:r>
          </w:p>
        </w:tc>
      </w:tr>
      <w:tr w:rsidR="001E59B3" w:rsidRPr="001E59B3" w:rsidTr="00BC3237">
        <w:trPr>
          <w:jc w:val="center"/>
        </w:trPr>
        <w:tc>
          <w:tcPr>
            <w:tcW w:w="14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>
            <w:pPr>
              <w:rPr>
                <w:sz w:val="24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 w:rsidP="002333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暂停申购、赎回的原因说明</w:t>
            </w:r>
            <w:bookmarkStart w:id="1" w:name="_GoBack"/>
            <w:bookmarkEnd w:id="1"/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Pr="001B46D0" w:rsidRDefault="001D697E" w:rsidP="006728BF">
            <w:r>
              <w:rPr>
                <w:sz w:val="24"/>
              </w:rPr>
              <w:t>20</w:t>
            </w:r>
            <w:r w:rsidR="006728BF"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 w:rsidR="002E7F85">
              <w:rPr>
                <w:sz w:val="24"/>
              </w:rPr>
              <w:t>10</w:t>
            </w:r>
            <w:r w:rsidR="002E7F85">
              <w:rPr>
                <w:sz w:val="24"/>
              </w:rPr>
              <w:t>月</w:t>
            </w:r>
            <w:r w:rsidR="002E7F85">
              <w:rPr>
                <w:sz w:val="24"/>
              </w:rPr>
              <w:t>26</w:t>
            </w:r>
            <w:r w:rsidR="002E7F85">
              <w:rPr>
                <w:sz w:val="24"/>
              </w:rPr>
              <w:t>日</w:t>
            </w:r>
            <w:r w:rsidR="00194BE7">
              <w:rPr>
                <w:rFonts w:hint="eastAsia"/>
                <w:sz w:val="24"/>
              </w:rPr>
              <w:t>是</w:t>
            </w:r>
            <w:r w:rsidR="002E7F85" w:rsidRPr="002E7F85">
              <w:rPr>
                <w:rFonts w:hint="eastAsia"/>
                <w:sz w:val="24"/>
              </w:rPr>
              <w:t>香港重阳节翌日</w:t>
            </w:r>
            <w:r w:rsidR="002E7F85" w:rsidRPr="002E7F85">
              <w:rPr>
                <w:sz w:val="24"/>
              </w:rPr>
              <w:t>（</w:t>
            </w:r>
            <w:r w:rsidR="002E7F85" w:rsidRPr="002E7F85">
              <w:rPr>
                <w:sz w:val="24"/>
              </w:rPr>
              <w:t>The day following Chung Yeung Festival</w:t>
            </w:r>
            <w:r w:rsidR="002E7F85" w:rsidRPr="002E7F85">
              <w:rPr>
                <w:sz w:val="24"/>
              </w:rPr>
              <w:t>）</w:t>
            </w:r>
            <w:r w:rsidR="001E59B3" w:rsidRPr="00665C33">
              <w:rPr>
                <w:sz w:val="24"/>
              </w:rPr>
              <w:t>，</w:t>
            </w:r>
            <w:r w:rsidR="001E59B3">
              <w:rPr>
                <w:rFonts w:hint="eastAsia"/>
                <w:sz w:val="24"/>
              </w:rPr>
              <w:t>为境外主要市场节假日，</w:t>
            </w:r>
            <w:r w:rsidR="001E59B3" w:rsidRPr="001E59B3">
              <w:rPr>
                <w:rFonts w:hint="eastAsia"/>
                <w:sz w:val="24"/>
              </w:rPr>
              <w:t>交银施罗德中</w:t>
            </w:r>
            <w:proofErr w:type="gramStart"/>
            <w:r w:rsidR="001E59B3" w:rsidRPr="001E59B3">
              <w:rPr>
                <w:rFonts w:hint="eastAsia"/>
                <w:sz w:val="24"/>
              </w:rPr>
              <w:t>证海外</w:t>
            </w:r>
            <w:proofErr w:type="gramEnd"/>
            <w:r w:rsidR="001E59B3" w:rsidRPr="001E59B3">
              <w:rPr>
                <w:rFonts w:hint="eastAsia"/>
                <w:sz w:val="24"/>
              </w:rPr>
              <w:t>中国互联网指数型证券投资基金（</w:t>
            </w:r>
            <w:r w:rsidR="001E59B3" w:rsidRPr="001E59B3">
              <w:rPr>
                <w:rFonts w:hint="eastAsia"/>
                <w:sz w:val="24"/>
              </w:rPr>
              <w:t>LOF</w:t>
            </w:r>
            <w:r w:rsidR="001E59B3" w:rsidRPr="001E59B3">
              <w:rPr>
                <w:rFonts w:hint="eastAsia"/>
                <w:sz w:val="24"/>
              </w:rPr>
              <w:t>）投资所处的主要市场休市，交银施罗德基金管理有限公司（以下简称“本公司”）决定于</w:t>
            </w:r>
            <w:r>
              <w:rPr>
                <w:sz w:val="24"/>
              </w:rPr>
              <w:t>20</w:t>
            </w:r>
            <w:r w:rsidR="006728BF"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 w:rsidR="002E7F85">
              <w:rPr>
                <w:sz w:val="24"/>
              </w:rPr>
              <w:t>10</w:t>
            </w:r>
            <w:r w:rsidR="002E7F85">
              <w:rPr>
                <w:sz w:val="24"/>
              </w:rPr>
              <w:t>月</w:t>
            </w:r>
            <w:r w:rsidR="002E7F85">
              <w:rPr>
                <w:sz w:val="24"/>
              </w:rPr>
              <w:t>26</w:t>
            </w:r>
            <w:r w:rsidR="002E7F85">
              <w:rPr>
                <w:sz w:val="24"/>
              </w:rPr>
              <w:t>日</w:t>
            </w:r>
            <w:r w:rsidR="001E59B3" w:rsidRPr="001E59B3">
              <w:rPr>
                <w:rFonts w:hint="eastAsia"/>
                <w:sz w:val="24"/>
              </w:rPr>
              <w:t>（星期</w:t>
            </w:r>
            <w:r w:rsidR="00194BE7">
              <w:rPr>
                <w:rFonts w:hint="eastAsia"/>
                <w:sz w:val="24"/>
              </w:rPr>
              <w:t>一</w:t>
            </w:r>
            <w:r w:rsidR="001E59B3" w:rsidRPr="001E59B3">
              <w:rPr>
                <w:rFonts w:hint="eastAsia"/>
                <w:sz w:val="24"/>
              </w:rPr>
              <w:t>）起暂停本基金的申购、赎回业务。</w:t>
            </w:r>
          </w:p>
        </w:tc>
      </w:tr>
    </w:tbl>
    <w:p w:rsidR="00F46C17" w:rsidRPr="00B74604" w:rsidRDefault="00F46C17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E77E31" w:rsidRPr="00730C90" w:rsidRDefault="00E77E31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194BE7" w:rsidRPr="00194BE7">
        <w:rPr>
          <w:rFonts w:hint="eastAsia"/>
          <w:color w:val="000000"/>
          <w:sz w:val="24"/>
        </w:rPr>
        <w:t>自</w:t>
      </w:r>
      <w:r w:rsidR="00194BE7" w:rsidRPr="00194BE7">
        <w:rPr>
          <w:rFonts w:hint="eastAsia"/>
          <w:color w:val="000000"/>
          <w:sz w:val="24"/>
        </w:rPr>
        <w:t>20</w:t>
      </w:r>
      <w:r w:rsidR="006728BF">
        <w:rPr>
          <w:color w:val="000000"/>
          <w:sz w:val="24"/>
        </w:rPr>
        <w:t>20</w:t>
      </w:r>
      <w:r w:rsidR="00194BE7" w:rsidRPr="00194BE7">
        <w:rPr>
          <w:rFonts w:hint="eastAsia"/>
          <w:color w:val="000000"/>
          <w:sz w:val="24"/>
        </w:rPr>
        <w:t>年</w:t>
      </w:r>
      <w:r w:rsidR="002E7F85">
        <w:rPr>
          <w:color w:val="000000"/>
          <w:sz w:val="24"/>
        </w:rPr>
        <w:t>10</w:t>
      </w:r>
      <w:r w:rsidR="00194BE7" w:rsidRPr="00194BE7">
        <w:rPr>
          <w:rFonts w:hint="eastAsia"/>
          <w:color w:val="000000"/>
          <w:sz w:val="24"/>
        </w:rPr>
        <w:t>月</w:t>
      </w:r>
      <w:r w:rsidR="002E7F85">
        <w:rPr>
          <w:color w:val="000000"/>
          <w:sz w:val="24"/>
        </w:rPr>
        <w:t>27</w:t>
      </w:r>
      <w:r w:rsidR="00194BE7" w:rsidRPr="00194BE7">
        <w:rPr>
          <w:rFonts w:hint="eastAsia"/>
          <w:color w:val="000000"/>
          <w:sz w:val="24"/>
        </w:rPr>
        <w:t>日起，本基金将恢复办理日常申购、赎回业务，届时不再另行公告。</w:t>
      </w:r>
    </w:p>
    <w:p w:rsidR="00E77E31" w:rsidRDefault="00E77E31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）投资者可通过以下途径了解或咨询详请：</w:t>
      </w:r>
    </w:p>
    <w:p w:rsidR="007B495D" w:rsidRDefault="00730C90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E77E31" w:rsidRPr="007B495D">
        <w:rPr>
          <w:rFonts w:hint="eastAsia"/>
          <w:color w:val="000000"/>
          <w:sz w:val="24"/>
        </w:rPr>
        <w:t>本公司网址：</w:t>
      </w:r>
      <w:r w:rsidR="007B495D" w:rsidRPr="00730C90">
        <w:rPr>
          <w:color w:val="000000"/>
          <w:sz w:val="24"/>
        </w:rPr>
        <w:t>www.fund</w:t>
      </w:r>
      <w:r w:rsidR="007B495D" w:rsidRPr="00730C90">
        <w:rPr>
          <w:rFonts w:hint="eastAsia"/>
          <w:color w:val="000000"/>
          <w:sz w:val="24"/>
        </w:rPr>
        <w:t>001</w:t>
      </w:r>
      <w:r w:rsidR="007B495D" w:rsidRPr="00730C90">
        <w:rPr>
          <w:color w:val="000000"/>
          <w:sz w:val="24"/>
        </w:rPr>
        <w:t>.com</w:t>
      </w:r>
    </w:p>
    <w:p w:rsidR="00E77E31" w:rsidRPr="007B495D" w:rsidRDefault="00730C90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</w:t>
      </w:r>
      <w:r w:rsidR="00E77E31" w:rsidRPr="007B495D">
        <w:rPr>
          <w:rFonts w:hint="eastAsia"/>
          <w:color w:val="000000"/>
          <w:sz w:val="24"/>
        </w:rPr>
        <w:t>本公司客户服务电话：</w:t>
      </w:r>
      <w:r w:rsidR="00E77E31" w:rsidRPr="00730C90">
        <w:rPr>
          <w:color w:val="000000"/>
          <w:sz w:val="24"/>
        </w:rPr>
        <w:t>400-700-5000</w:t>
      </w:r>
      <w:r w:rsidR="00E77E31" w:rsidRPr="007B495D">
        <w:rPr>
          <w:rFonts w:hint="eastAsia"/>
          <w:color w:val="000000"/>
          <w:sz w:val="24"/>
        </w:rPr>
        <w:t>（免长途话费），（</w:t>
      </w:r>
      <w:r w:rsidR="00E77E31" w:rsidRPr="007B495D">
        <w:rPr>
          <w:color w:val="000000"/>
          <w:sz w:val="24"/>
        </w:rPr>
        <w:t>021</w:t>
      </w:r>
      <w:r w:rsidR="00E77E31" w:rsidRPr="007B495D">
        <w:rPr>
          <w:rFonts w:hint="eastAsia"/>
          <w:color w:val="000000"/>
          <w:sz w:val="24"/>
        </w:rPr>
        <w:t>）</w:t>
      </w:r>
      <w:r w:rsidR="00E77E31" w:rsidRPr="007B495D">
        <w:rPr>
          <w:color w:val="000000"/>
          <w:sz w:val="24"/>
        </w:rPr>
        <w:t>61055000</w:t>
      </w:r>
    </w:p>
    <w:p w:rsidR="00E77E31" w:rsidRDefault="00730C90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lastRenderedPageBreak/>
        <w:t>3</w:t>
      </w:r>
      <w:r>
        <w:rPr>
          <w:rFonts w:hint="eastAsia"/>
          <w:color w:val="000000"/>
          <w:sz w:val="24"/>
        </w:rPr>
        <w:t>）</w:t>
      </w:r>
      <w:r w:rsidR="00E77E31">
        <w:rPr>
          <w:rFonts w:hint="eastAsia"/>
          <w:color w:val="000000"/>
          <w:sz w:val="24"/>
        </w:rPr>
        <w:t>本公司客户服务邮箱：</w:t>
      </w:r>
      <w:r w:rsidR="00E77E31">
        <w:rPr>
          <w:color w:val="000000"/>
          <w:sz w:val="24"/>
        </w:rPr>
        <w:t>services@jysld.com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C225E3" w:rsidRDefault="00C225E3" w:rsidP="00E77E31">
      <w:pPr>
        <w:spacing w:line="360" w:lineRule="auto"/>
        <w:ind w:firstLineChars="200" w:firstLine="420"/>
      </w:pPr>
    </w:p>
    <w:sectPr w:rsidR="00C225E3" w:rsidSect="00C225E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668" w:rsidRDefault="00370668" w:rsidP="00F46272">
      <w:r>
        <w:separator/>
      </w:r>
    </w:p>
  </w:endnote>
  <w:endnote w:type="continuationSeparator" w:id="0">
    <w:p w:rsidR="00370668" w:rsidRDefault="00370668" w:rsidP="00F4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668" w:rsidRDefault="00370668" w:rsidP="00F46272">
      <w:r>
        <w:separator/>
      </w:r>
    </w:p>
  </w:footnote>
  <w:footnote w:type="continuationSeparator" w:id="0">
    <w:p w:rsidR="00370668" w:rsidRDefault="00370668" w:rsidP="00F46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33E" w:rsidRDefault="001B46D0">
    <w:pPr>
      <w:pStyle w:val="a3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F47B7"/>
    <w:multiLevelType w:val="hybridMultilevel"/>
    <w:tmpl w:val="6BF6381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5"/>
    <w:rsid w:val="0000385C"/>
    <w:rsid w:val="000072BE"/>
    <w:rsid w:val="00031FF8"/>
    <w:rsid w:val="00036C65"/>
    <w:rsid w:val="00046E9C"/>
    <w:rsid w:val="00081891"/>
    <w:rsid w:val="00081DCE"/>
    <w:rsid w:val="000A5FA3"/>
    <w:rsid w:val="000B15D6"/>
    <w:rsid w:val="000C7A3A"/>
    <w:rsid w:val="00102C45"/>
    <w:rsid w:val="001177A2"/>
    <w:rsid w:val="001177E6"/>
    <w:rsid w:val="00131560"/>
    <w:rsid w:val="00167CB1"/>
    <w:rsid w:val="001771BB"/>
    <w:rsid w:val="00194BE7"/>
    <w:rsid w:val="001A540E"/>
    <w:rsid w:val="001B18D5"/>
    <w:rsid w:val="001B2C80"/>
    <w:rsid w:val="001B46D0"/>
    <w:rsid w:val="001B7FFC"/>
    <w:rsid w:val="001C0C74"/>
    <w:rsid w:val="001D06BE"/>
    <w:rsid w:val="001D697E"/>
    <w:rsid w:val="001D7512"/>
    <w:rsid w:val="001E3D7A"/>
    <w:rsid w:val="001E59B3"/>
    <w:rsid w:val="00220101"/>
    <w:rsid w:val="00233321"/>
    <w:rsid w:val="00236796"/>
    <w:rsid w:val="002370E1"/>
    <w:rsid w:val="00243A26"/>
    <w:rsid w:val="0026040C"/>
    <w:rsid w:val="00293AA5"/>
    <w:rsid w:val="002B6FE8"/>
    <w:rsid w:val="002E4451"/>
    <w:rsid w:val="002E6184"/>
    <w:rsid w:val="002E7F85"/>
    <w:rsid w:val="002F254C"/>
    <w:rsid w:val="0031520A"/>
    <w:rsid w:val="00346CDC"/>
    <w:rsid w:val="00350438"/>
    <w:rsid w:val="00355CA3"/>
    <w:rsid w:val="00362BB5"/>
    <w:rsid w:val="00370668"/>
    <w:rsid w:val="00371771"/>
    <w:rsid w:val="003775D4"/>
    <w:rsid w:val="00381395"/>
    <w:rsid w:val="003A116A"/>
    <w:rsid w:val="003C056B"/>
    <w:rsid w:val="003F0743"/>
    <w:rsid w:val="003F65D7"/>
    <w:rsid w:val="004045A2"/>
    <w:rsid w:val="004309A5"/>
    <w:rsid w:val="004347EC"/>
    <w:rsid w:val="00435869"/>
    <w:rsid w:val="0043623F"/>
    <w:rsid w:val="004451FB"/>
    <w:rsid w:val="00464A54"/>
    <w:rsid w:val="00464C85"/>
    <w:rsid w:val="004A1131"/>
    <w:rsid w:val="004B5F23"/>
    <w:rsid w:val="004C4847"/>
    <w:rsid w:val="004E0C62"/>
    <w:rsid w:val="00501C93"/>
    <w:rsid w:val="005107ED"/>
    <w:rsid w:val="0051133E"/>
    <w:rsid w:val="00545219"/>
    <w:rsid w:val="00573695"/>
    <w:rsid w:val="005972D2"/>
    <w:rsid w:val="005A33D0"/>
    <w:rsid w:val="005B2EA5"/>
    <w:rsid w:val="005C0CC6"/>
    <w:rsid w:val="005C17EC"/>
    <w:rsid w:val="005D1892"/>
    <w:rsid w:val="005D18C2"/>
    <w:rsid w:val="005D3A38"/>
    <w:rsid w:val="005D5FEE"/>
    <w:rsid w:val="00605216"/>
    <w:rsid w:val="006246ED"/>
    <w:rsid w:val="00625772"/>
    <w:rsid w:val="00626804"/>
    <w:rsid w:val="0063296A"/>
    <w:rsid w:val="00670AC0"/>
    <w:rsid w:val="0067229A"/>
    <w:rsid w:val="006728BF"/>
    <w:rsid w:val="006849E0"/>
    <w:rsid w:val="006A624A"/>
    <w:rsid w:val="0070143C"/>
    <w:rsid w:val="00704EA1"/>
    <w:rsid w:val="00707143"/>
    <w:rsid w:val="00721BC4"/>
    <w:rsid w:val="00726AB2"/>
    <w:rsid w:val="00730C90"/>
    <w:rsid w:val="00747232"/>
    <w:rsid w:val="0078413B"/>
    <w:rsid w:val="00787AA4"/>
    <w:rsid w:val="007B495D"/>
    <w:rsid w:val="007C4750"/>
    <w:rsid w:val="007D4AD2"/>
    <w:rsid w:val="007F1BA1"/>
    <w:rsid w:val="00824238"/>
    <w:rsid w:val="0084246E"/>
    <w:rsid w:val="00854E22"/>
    <w:rsid w:val="00861631"/>
    <w:rsid w:val="008737FA"/>
    <w:rsid w:val="00896C0A"/>
    <w:rsid w:val="008A66FA"/>
    <w:rsid w:val="008A776C"/>
    <w:rsid w:val="008C3FD3"/>
    <w:rsid w:val="008E0CA6"/>
    <w:rsid w:val="008E4F89"/>
    <w:rsid w:val="008F567D"/>
    <w:rsid w:val="00910246"/>
    <w:rsid w:val="00922878"/>
    <w:rsid w:val="009403A4"/>
    <w:rsid w:val="00942836"/>
    <w:rsid w:val="00942E72"/>
    <w:rsid w:val="009A129F"/>
    <w:rsid w:val="009A665D"/>
    <w:rsid w:val="009B313D"/>
    <w:rsid w:val="009C2483"/>
    <w:rsid w:val="009F4FFF"/>
    <w:rsid w:val="00A059BA"/>
    <w:rsid w:val="00A326F1"/>
    <w:rsid w:val="00A5758C"/>
    <w:rsid w:val="00A67B39"/>
    <w:rsid w:val="00AA0A7D"/>
    <w:rsid w:val="00AA1249"/>
    <w:rsid w:val="00AA1F91"/>
    <w:rsid w:val="00AA2121"/>
    <w:rsid w:val="00AC6D1A"/>
    <w:rsid w:val="00AD06BC"/>
    <w:rsid w:val="00AD7A11"/>
    <w:rsid w:val="00AE2BDA"/>
    <w:rsid w:val="00AF11B2"/>
    <w:rsid w:val="00AF143E"/>
    <w:rsid w:val="00AF490D"/>
    <w:rsid w:val="00B17E7D"/>
    <w:rsid w:val="00B5512F"/>
    <w:rsid w:val="00B650BE"/>
    <w:rsid w:val="00B72BA2"/>
    <w:rsid w:val="00B74604"/>
    <w:rsid w:val="00B86B29"/>
    <w:rsid w:val="00B955AE"/>
    <w:rsid w:val="00BC3237"/>
    <w:rsid w:val="00BC6DF3"/>
    <w:rsid w:val="00BD2E20"/>
    <w:rsid w:val="00BD6DF6"/>
    <w:rsid w:val="00BE6318"/>
    <w:rsid w:val="00BF01F7"/>
    <w:rsid w:val="00C11EC5"/>
    <w:rsid w:val="00C225E3"/>
    <w:rsid w:val="00C25CE6"/>
    <w:rsid w:val="00C36711"/>
    <w:rsid w:val="00C36D71"/>
    <w:rsid w:val="00C73DCB"/>
    <w:rsid w:val="00C80646"/>
    <w:rsid w:val="00C8375C"/>
    <w:rsid w:val="00C83A04"/>
    <w:rsid w:val="00C91CCC"/>
    <w:rsid w:val="00C964A0"/>
    <w:rsid w:val="00CB05D6"/>
    <w:rsid w:val="00CD4E22"/>
    <w:rsid w:val="00D0105A"/>
    <w:rsid w:val="00D102A5"/>
    <w:rsid w:val="00D2060E"/>
    <w:rsid w:val="00D25EAD"/>
    <w:rsid w:val="00D2635C"/>
    <w:rsid w:val="00D26C41"/>
    <w:rsid w:val="00D551C0"/>
    <w:rsid w:val="00D65254"/>
    <w:rsid w:val="00D66FF3"/>
    <w:rsid w:val="00D717E6"/>
    <w:rsid w:val="00D762CB"/>
    <w:rsid w:val="00D90ADA"/>
    <w:rsid w:val="00DA2FB1"/>
    <w:rsid w:val="00DC6914"/>
    <w:rsid w:val="00DD2AD9"/>
    <w:rsid w:val="00DD4429"/>
    <w:rsid w:val="00DD73B7"/>
    <w:rsid w:val="00DE2B50"/>
    <w:rsid w:val="00DF4A6E"/>
    <w:rsid w:val="00DF5AD2"/>
    <w:rsid w:val="00DF5AF9"/>
    <w:rsid w:val="00E70FE6"/>
    <w:rsid w:val="00E77E31"/>
    <w:rsid w:val="00EA2F18"/>
    <w:rsid w:val="00ED35E0"/>
    <w:rsid w:val="00F3528F"/>
    <w:rsid w:val="00F46272"/>
    <w:rsid w:val="00F46C17"/>
    <w:rsid w:val="00F94DD5"/>
    <w:rsid w:val="00FA04FE"/>
    <w:rsid w:val="00FA4317"/>
    <w:rsid w:val="00FB0422"/>
    <w:rsid w:val="00FD5041"/>
    <w:rsid w:val="00FE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849F39-4B0F-44C2-BCD4-E7F99A46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D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1B18D5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semiHidden/>
    <w:rsid w:val="001B18D5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46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6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6C17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F46C17"/>
    <w:rPr>
      <w:rFonts w:ascii="Times New Roman" w:hAnsi="Times New Roman"/>
      <w:kern w:val="2"/>
      <w:sz w:val="18"/>
      <w:szCs w:val="18"/>
    </w:rPr>
  </w:style>
  <w:style w:type="character" w:styleId="a6">
    <w:name w:val="annotation reference"/>
    <w:uiPriority w:val="99"/>
    <w:semiHidden/>
    <w:unhideWhenUsed/>
    <w:rsid w:val="001A540E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A540E"/>
    <w:pPr>
      <w:jc w:val="left"/>
    </w:pPr>
  </w:style>
  <w:style w:type="character" w:customStyle="1" w:styleId="Char2">
    <w:name w:val="批注文字 Char"/>
    <w:link w:val="a7"/>
    <w:uiPriority w:val="99"/>
    <w:semiHidden/>
    <w:rsid w:val="001A540E"/>
    <w:rPr>
      <w:rFonts w:ascii="Times New Roman" w:hAnsi="Times New Roman"/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1A540E"/>
    <w:rPr>
      <w:b/>
      <w:bCs/>
    </w:rPr>
  </w:style>
  <w:style w:type="character" w:customStyle="1" w:styleId="Char3">
    <w:name w:val="批注主题 Char"/>
    <w:link w:val="a8"/>
    <w:uiPriority w:val="99"/>
    <w:semiHidden/>
    <w:rsid w:val="001A540E"/>
    <w:rPr>
      <w:rFonts w:ascii="Times New Roman" w:hAnsi="Times New Roman"/>
      <w:b/>
      <w:bCs/>
      <w:kern w:val="2"/>
      <w:sz w:val="21"/>
      <w:szCs w:val="24"/>
    </w:rPr>
  </w:style>
  <w:style w:type="paragraph" w:styleId="a9">
    <w:name w:val="Revision"/>
    <w:hidden/>
    <w:uiPriority w:val="99"/>
    <w:semiHidden/>
    <w:rsid w:val="001B7FFC"/>
    <w:rPr>
      <w:rFonts w:ascii="Times New Roman" w:hAnsi="Times New Roman"/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7B49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cp:lastModifiedBy>郝婷婷</cp:lastModifiedBy>
  <cp:revision>13</cp:revision>
  <dcterms:created xsi:type="dcterms:W3CDTF">2018-06-26T02:53:00Z</dcterms:created>
  <dcterms:modified xsi:type="dcterms:W3CDTF">2020-10-19T02:30:00Z</dcterms:modified>
</cp:coreProperties>
</file>