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35DF2" w14:textId="122AE167" w:rsidR="00722154" w:rsidRPr="008F71CF" w:rsidRDefault="00D60C56" w:rsidP="00D6675A">
      <w:pPr>
        <w:jc w:val="center"/>
        <w:rPr>
          <w:rFonts w:ascii="Times New Roman" w:eastAsiaTheme="majorEastAsia" w:hAnsi="Times New Roman" w:cs="Times New Roman"/>
          <w:b/>
          <w:sz w:val="30"/>
          <w:szCs w:val="30"/>
        </w:rPr>
      </w:pPr>
      <w:bookmarkStart w:id="0" w:name="_GoBack"/>
      <w:bookmarkEnd w:id="0"/>
      <w:r w:rsidRPr="008F71CF">
        <w:rPr>
          <w:rFonts w:ascii="Times New Roman" w:eastAsiaTheme="majorEastAsia" w:hAnsi="Times New Roman" w:cs="Times New Roman"/>
          <w:b/>
          <w:sz w:val="30"/>
          <w:szCs w:val="30"/>
        </w:rPr>
        <w:t>交银施罗德基金管理有限公司</w:t>
      </w:r>
      <w:r w:rsidR="00C24746" w:rsidRPr="008F71CF">
        <w:rPr>
          <w:rFonts w:ascii="Times New Roman" w:eastAsiaTheme="majorEastAsia" w:hAnsi="Times New Roman" w:cs="Times New Roman"/>
          <w:b/>
          <w:sz w:val="30"/>
          <w:szCs w:val="30"/>
        </w:rPr>
        <w:t>关于</w:t>
      </w:r>
      <w:r w:rsidR="00C8693F">
        <w:rPr>
          <w:rFonts w:ascii="Times New Roman" w:eastAsiaTheme="majorEastAsia" w:hAnsi="Times New Roman" w:cs="Times New Roman" w:hint="eastAsia"/>
          <w:b/>
          <w:sz w:val="30"/>
          <w:szCs w:val="30"/>
        </w:rPr>
        <w:t>调整</w:t>
      </w:r>
      <w:r w:rsidR="00B859E2">
        <w:rPr>
          <w:rFonts w:ascii="Times New Roman" w:eastAsiaTheme="majorEastAsia" w:hAnsi="Times New Roman" w:cs="Times New Roman"/>
          <w:b/>
          <w:sz w:val="30"/>
          <w:szCs w:val="30"/>
        </w:rPr>
        <w:t>旗下</w:t>
      </w:r>
      <w:r w:rsidR="00B859E2">
        <w:rPr>
          <w:rFonts w:ascii="Times New Roman" w:eastAsiaTheme="majorEastAsia" w:hAnsi="Times New Roman" w:cs="Times New Roman" w:hint="eastAsia"/>
          <w:b/>
          <w:sz w:val="30"/>
          <w:szCs w:val="30"/>
        </w:rPr>
        <w:t>1</w:t>
      </w:r>
      <w:r w:rsidR="00ED4436">
        <w:rPr>
          <w:rFonts w:ascii="Times New Roman" w:eastAsiaTheme="majorEastAsia" w:hAnsi="Times New Roman" w:cs="Times New Roman"/>
          <w:b/>
          <w:sz w:val="30"/>
          <w:szCs w:val="30"/>
        </w:rPr>
        <w:t>1</w:t>
      </w:r>
      <w:r w:rsidR="00B859E2">
        <w:rPr>
          <w:rFonts w:ascii="Times New Roman" w:eastAsiaTheme="majorEastAsia" w:hAnsi="Times New Roman" w:cs="Times New Roman" w:hint="eastAsia"/>
          <w:b/>
          <w:sz w:val="30"/>
          <w:szCs w:val="30"/>
        </w:rPr>
        <w:t>只</w:t>
      </w:r>
      <w:r w:rsidR="00BB7B86">
        <w:rPr>
          <w:rFonts w:ascii="Times New Roman" w:eastAsiaTheme="majorEastAsia" w:hAnsi="Times New Roman" w:cs="Times New Roman" w:hint="eastAsia"/>
          <w:b/>
          <w:sz w:val="30"/>
          <w:szCs w:val="30"/>
        </w:rPr>
        <w:t>公</w:t>
      </w:r>
      <w:proofErr w:type="gramStart"/>
      <w:r w:rsidR="00BB7B86">
        <w:rPr>
          <w:rFonts w:ascii="Times New Roman" w:eastAsiaTheme="majorEastAsia" w:hAnsi="Times New Roman" w:cs="Times New Roman" w:hint="eastAsia"/>
          <w:b/>
          <w:sz w:val="30"/>
          <w:szCs w:val="30"/>
        </w:rPr>
        <w:t>募</w:t>
      </w:r>
      <w:r w:rsidR="00B859E2">
        <w:rPr>
          <w:rFonts w:ascii="Times New Roman" w:eastAsiaTheme="majorEastAsia" w:hAnsi="Times New Roman" w:cs="Times New Roman"/>
          <w:b/>
          <w:sz w:val="30"/>
          <w:szCs w:val="30"/>
        </w:rPr>
        <w:t>基金</w:t>
      </w:r>
      <w:proofErr w:type="gramEnd"/>
      <w:r w:rsidR="00210F89">
        <w:rPr>
          <w:rFonts w:ascii="Times New Roman" w:eastAsiaTheme="majorEastAsia" w:hAnsi="Times New Roman" w:cs="Times New Roman" w:hint="eastAsia"/>
          <w:b/>
          <w:sz w:val="30"/>
          <w:szCs w:val="30"/>
        </w:rPr>
        <w:t>的</w:t>
      </w:r>
      <w:r w:rsidR="00C8693F">
        <w:rPr>
          <w:rFonts w:ascii="Times New Roman" w:eastAsiaTheme="majorEastAsia" w:hAnsi="Times New Roman" w:cs="Times New Roman"/>
          <w:b/>
          <w:sz w:val="30"/>
          <w:szCs w:val="30"/>
        </w:rPr>
        <w:t>基金份额净值计算小数点后保留位数</w:t>
      </w:r>
      <w:r w:rsidR="00D6675A" w:rsidRPr="008F71CF">
        <w:rPr>
          <w:rFonts w:ascii="Times New Roman" w:eastAsiaTheme="majorEastAsia" w:hAnsi="Times New Roman" w:cs="Times New Roman"/>
          <w:b/>
          <w:sz w:val="30"/>
          <w:szCs w:val="30"/>
        </w:rPr>
        <w:t>并修改基金合同</w:t>
      </w:r>
      <w:r w:rsidR="00771C26" w:rsidRPr="00771C26">
        <w:rPr>
          <w:rFonts w:ascii="Times New Roman" w:eastAsiaTheme="majorEastAsia" w:hAnsi="Times New Roman" w:cs="Times New Roman" w:hint="eastAsia"/>
          <w:b/>
          <w:sz w:val="30"/>
          <w:szCs w:val="30"/>
        </w:rPr>
        <w:t>、托管协议</w:t>
      </w:r>
      <w:r w:rsidR="00C24746" w:rsidRPr="008F71CF">
        <w:rPr>
          <w:rFonts w:ascii="Times New Roman" w:eastAsiaTheme="majorEastAsia" w:hAnsi="Times New Roman" w:cs="Times New Roman"/>
          <w:b/>
          <w:sz w:val="30"/>
          <w:szCs w:val="30"/>
        </w:rPr>
        <w:t>的公告</w:t>
      </w:r>
    </w:p>
    <w:p w14:paraId="0647DBAB" w14:textId="77777777" w:rsidR="00F72B4C" w:rsidRPr="00210F89" w:rsidRDefault="00F72B4C" w:rsidP="00C24746">
      <w:pPr>
        <w:jc w:val="center"/>
        <w:rPr>
          <w:rFonts w:ascii="Times New Roman" w:eastAsiaTheme="majorEastAsia" w:hAnsi="Times New Roman" w:cs="Times New Roman"/>
          <w:b/>
          <w:sz w:val="30"/>
          <w:szCs w:val="30"/>
        </w:rPr>
      </w:pPr>
    </w:p>
    <w:p w14:paraId="0DC2DEEE" w14:textId="3367B3DC" w:rsidR="00527244" w:rsidRDefault="00A76382" w:rsidP="00A76382">
      <w:pPr>
        <w:adjustRightInd w:val="0"/>
        <w:snapToGrid w:val="0"/>
        <w:spacing w:line="360" w:lineRule="auto"/>
        <w:ind w:firstLineChars="200" w:firstLine="480"/>
        <w:rPr>
          <w:rFonts w:ascii="Times New Roman" w:eastAsiaTheme="majorEastAsia" w:hAnsi="Times New Roman" w:cs="Times New Roman"/>
          <w:bCs/>
          <w:sz w:val="24"/>
          <w:szCs w:val="20"/>
        </w:rPr>
      </w:pPr>
      <w:r w:rsidRPr="008F71CF">
        <w:rPr>
          <w:rFonts w:ascii="Times New Roman" w:eastAsiaTheme="majorEastAsia" w:hAnsi="Times New Roman" w:cs="Times New Roman"/>
          <w:bCs/>
          <w:sz w:val="24"/>
          <w:szCs w:val="20"/>
        </w:rPr>
        <w:t>为更好地</w:t>
      </w:r>
      <w:r w:rsidR="00C3640C">
        <w:rPr>
          <w:rFonts w:ascii="Times New Roman" w:eastAsiaTheme="majorEastAsia" w:hAnsi="Times New Roman" w:cs="Times New Roman" w:hint="eastAsia"/>
          <w:bCs/>
          <w:sz w:val="24"/>
          <w:szCs w:val="20"/>
        </w:rPr>
        <w:t>维护基金</w:t>
      </w:r>
      <w:r w:rsidR="00C3640C">
        <w:rPr>
          <w:rFonts w:ascii="Times New Roman" w:eastAsiaTheme="majorEastAsia" w:hAnsi="Times New Roman" w:cs="Times New Roman"/>
          <w:bCs/>
          <w:sz w:val="24"/>
          <w:szCs w:val="20"/>
        </w:rPr>
        <w:t>份额持有人的利益</w:t>
      </w:r>
      <w:r w:rsidRPr="008F71CF">
        <w:rPr>
          <w:rFonts w:ascii="Times New Roman" w:eastAsiaTheme="majorEastAsia" w:hAnsi="Times New Roman" w:cs="Times New Roman"/>
          <w:bCs/>
          <w:sz w:val="24"/>
          <w:szCs w:val="20"/>
        </w:rPr>
        <w:t>，</w:t>
      </w:r>
      <w:r w:rsidR="00C3640C">
        <w:rPr>
          <w:rFonts w:ascii="Times New Roman" w:eastAsiaTheme="majorEastAsia" w:hAnsi="Times New Roman" w:cs="Times New Roman" w:hint="eastAsia"/>
          <w:bCs/>
          <w:sz w:val="24"/>
          <w:szCs w:val="20"/>
        </w:rPr>
        <w:t>提高</w:t>
      </w:r>
      <w:r w:rsidR="00C3640C" w:rsidRPr="008F71CF">
        <w:rPr>
          <w:rFonts w:ascii="Times New Roman" w:eastAsiaTheme="majorEastAsia" w:hAnsi="Times New Roman" w:cs="Times New Roman"/>
          <w:bCs/>
          <w:sz w:val="24"/>
          <w:szCs w:val="20"/>
        </w:rPr>
        <w:t>交银施罗德</w:t>
      </w:r>
      <w:r w:rsidR="00B859E2" w:rsidRPr="00B859E2">
        <w:rPr>
          <w:rFonts w:ascii="Times New Roman" w:eastAsiaTheme="majorEastAsia" w:hAnsi="Times New Roman" w:cs="Times New Roman" w:hint="eastAsia"/>
          <w:bCs/>
          <w:sz w:val="24"/>
          <w:szCs w:val="20"/>
        </w:rPr>
        <w:t>基金管理有限公司</w:t>
      </w:r>
      <w:r w:rsidR="009C4B46" w:rsidRPr="008F71CF">
        <w:rPr>
          <w:rFonts w:ascii="Times New Roman" w:eastAsiaTheme="majorEastAsia" w:hAnsi="Times New Roman" w:cs="Times New Roman"/>
          <w:bCs/>
          <w:sz w:val="24"/>
          <w:szCs w:val="20"/>
        </w:rPr>
        <w:t>（以下简称</w:t>
      </w:r>
      <w:r w:rsidR="009C4B46" w:rsidRPr="008F71CF">
        <w:rPr>
          <w:rFonts w:ascii="Times New Roman" w:eastAsiaTheme="majorEastAsia" w:hAnsi="Times New Roman" w:cs="Times New Roman"/>
          <w:bCs/>
          <w:sz w:val="24"/>
          <w:szCs w:val="20"/>
        </w:rPr>
        <w:t>“</w:t>
      </w:r>
      <w:r w:rsidR="009C4B46" w:rsidRPr="008F71CF">
        <w:rPr>
          <w:rFonts w:ascii="Times New Roman" w:eastAsiaTheme="majorEastAsia" w:hAnsi="Times New Roman" w:cs="Times New Roman"/>
          <w:bCs/>
          <w:sz w:val="24"/>
          <w:szCs w:val="20"/>
        </w:rPr>
        <w:t>本公司</w:t>
      </w:r>
      <w:r w:rsidR="009C4B46" w:rsidRPr="008F71CF">
        <w:rPr>
          <w:rFonts w:ascii="Times New Roman" w:eastAsiaTheme="majorEastAsia" w:hAnsi="Times New Roman" w:cs="Times New Roman"/>
          <w:bCs/>
          <w:sz w:val="24"/>
          <w:szCs w:val="20"/>
        </w:rPr>
        <w:t>”</w:t>
      </w:r>
      <w:r w:rsidR="009C4B46" w:rsidRPr="008F71CF">
        <w:rPr>
          <w:rFonts w:ascii="Times New Roman" w:eastAsiaTheme="majorEastAsia" w:hAnsi="Times New Roman" w:cs="Times New Roman"/>
          <w:bCs/>
          <w:sz w:val="24"/>
          <w:szCs w:val="20"/>
        </w:rPr>
        <w:t>）</w:t>
      </w:r>
      <w:r w:rsidR="00B859E2" w:rsidRPr="00B859E2">
        <w:rPr>
          <w:rFonts w:ascii="Times New Roman" w:eastAsiaTheme="majorEastAsia" w:hAnsi="Times New Roman" w:cs="Times New Roman" w:hint="eastAsia"/>
          <w:bCs/>
          <w:sz w:val="24"/>
          <w:szCs w:val="20"/>
        </w:rPr>
        <w:t>旗下</w:t>
      </w:r>
      <w:r w:rsidR="00B859E2" w:rsidRPr="00B859E2">
        <w:rPr>
          <w:rFonts w:ascii="Times New Roman" w:eastAsiaTheme="majorEastAsia" w:hAnsi="Times New Roman" w:cs="Times New Roman" w:hint="eastAsia"/>
          <w:bCs/>
          <w:sz w:val="24"/>
          <w:szCs w:val="20"/>
        </w:rPr>
        <w:t>1</w:t>
      </w:r>
      <w:r w:rsidR="00ED4436">
        <w:rPr>
          <w:rFonts w:ascii="Times New Roman" w:eastAsiaTheme="majorEastAsia" w:hAnsi="Times New Roman" w:cs="Times New Roman"/>
          <w:bCs/>
          <w:sz w:val="24"/>
          <w:szCs w:val="20"/>
        </w:rPr>
        <w:t>1</w:t>
      </w:r>
      <w:r w:rsidR="00B859E2" w:rsidRPr="00B859E2">
        <w:rPr>
          <w:rFonts w:ascii="Times New Roman" w:eastAsiaTheme="majorEastAsia" w:hAnsi="Times New Roman" w:cs="Times New Roman" w:hint="eastAsia"/>
          <w:bCs/>
          <w:sz w:val="24"/>
          <w:szCs w:val="20"/>
        </w:rPr>
        <w:t>只</w:t>
      </w:r>
      <w:r w:rsidR="00BB7B86">
        <w:rPr>
          <w:rFonts w:ascii="Times New Roman" w:eastAsiaTheme="majorEastAsia" w:hAnsi="Times New Roman" w:cs="Times New Roman" w:hint="eastAsia"/>
          <w:bCs/>
          <w:sz w:val="24"/>
          <w:szCs w:val="20"/>
        </w:rPr>
        <w:t>公募</w:t>
      </w:r>
      <w:r w:rsidR="00B859E2" w:rsidRPr="00B859E2">
        <w:rPr>
          <w:rFonts w:ascii="Times New Roman" w:eastAsiaTheme="majorEastAsia" w:hAnsi="Times New Roman" w:cs="Times New Roman" w:hint="eastAsia"/>
          <w:bCs/>
          <w:sz w:val="24"/>
          <w:szCs w:val="20"/>
        </w:rPr>
        <w:t>基金</w:t>
      </w:r>
      <w:r w:rsidR="009C4B46">
        <w:rPr>
          <w:rFonts w:hAnsi="宋体" w:hint="eastAsia"/>
          <w:bCs/>
          <w:sz w:val="24"/>
          <w:szCs w:val="24"/>
        </w:rPr>
        <w:t>（具体</w:t>
      </w:r>
      <w:r w:rsidR="00210F89">
        <w:rPr>
          <w:rFonts w:hAnsi="宋体" w:hint="eastAsia"/>
          <w:bCs/>
          <w:sz w:val="24"/>
          <w:szCs w:val="24"/>
        </w:rPr>
        <w:t>基金清单</w:t>
      </w:r>
      <w:r w:rsidR="009C4B46">
        <w:rPr>
          <w:rFonts w:hAnsi="宋体" w:hint="eastAsia"/>
          <w:bCs/>
          <w:sz w:val="24"/>
          <w:szCs w:val="24"/>
        </w:rPr>
        <w:t>请见附件</w:t>
      </w:r>
      <w:r w:rsidR="00D10417">
        <w:rPr>
          <w:rFonts w:hAnsi="宋体" w:hint="eastAsia"/>
          <w:bCs/>
          <w:sz w:val="24"/>
          <w:szCs w:val="24"/>
        </w:rPr>
        <w:t>1</w:t>
      </w:r>
      <w:r w:rsidR="009C4B46">
        <w:rPr>
          <w:rFonts w:hAnsi="宋体" w:hint="eastAsia"/>
          <w:bCs/>
          <w:sz w:val="24"/>
          <w:szCs w:val="24"/>
        </w:rPr>
        <w:t>）</w:t>
      </w:r>
      <w:r w:rsidR="009C4B46">
        <w:rPr>
          <w:rFonts w:ascii="Times New Roman" w:eastAsiaTheme="majorEastAsia" w:hAnsi="Times New Roman" w:cs="Times New Roman" w:hint="eastAsia"/>
          <w:bCs/>
          <w:sz w:val="24"/>
          <w:szCs w:val="20"/>
        </w:rPr>
        <w:t>的</w:t>
      </w:r>
      <w:r w:rsidR="00C3640C">
        <w:rPr>
          <w:rFonts w:ascii="Times New Roman" w:eastAsiaTheme="majorEastAsia" w:hAnsi="Times New Roman" w:cs="Times New Roman" w:hint="eastAsia"/>
          <w:bCs/>
          <w:sz w:val="24"/>
          <w:szCs w:val="20"/>
        </w:rPr>
        <w:t>基金份额</w:t>
      </w:r>
      <w:r w:rsidR="00C3640C">
        <w:rPr>
          <w:rFonts w:ascii="Times New Roman" w:eastAsiaTheme="majorEastAsia" w:hAnsi="Times New Roman" w:cs="Times New Roman"/>
          <w:bCs/>
          <w:sz w:val="24"/>
          <w:szCs w:val="20"/>
        </w:rPr>
        <w:t>净值的精确度，</w:t>
      </w:r>
      <w:r w:rsidR="009C4B46">
        <w:rPr>
          <w:rFonts w:ascii="Times New Roman" w:eastAsiaTheme="majorEastAsia" w:hAnsi="Times New Roman" w:cs="Times New Roman"/>
          <w:bCs/>
          <w:sz w:val="24"/>
          <w:szCs w:val="20"/>
        </w:rPr>
        <w:t>本</w:t>
      </w:r>
      <w:r w:rsidR="009C4B46">
        <w:rPr>
          <w:rFonts w:ascii="Times New Roman" w:eastAsiaTheme="majorEastAsia" w:hAnsi="Times New Roman" w:cs="Times New Roman" w:hint="eastAsia"/>
          <w:bCs/>
          <w:sz w:val="24"/>
          <w:szCs w:val="20"/>
        </w:rPr>
        <w:t>公司</w:t>
      </w:r>
      <w:r w:rsidRPr="008F71CF">
        <w:rPr>
          <w:rFonts w:ascii="Times New Roman" w:eastAsiaTheme="majorEastAsia" w:hAnsi="Times New Roman" w:cs="Times New Roman"/>
          <w:bCs/>
          <w:sz w:val="24"/>
          <w:szCs w:val="20"/>
        </w:rPr>
        <w:t>经与基金托管人协商一致</w:t>
      </w:r>
      <w:r w:rsidR="00C3640C">
        <w:rPr>
          <w:rFonts w:ascii="Times New Roman" w:eastAsiaTheme="majorEastAsia" w:hAnsi="Times New Roman" w:cs="Times New Roman" w:hint="eastAsia"/>
          <w:bCs/>
          <w:sz w:val="24"/>
          <w:szCs w:val="20"/>
        </w:rPr>
        <w:t>，</w:t>
      </w:r>
      <w:r w:rsidR="00771C26" w:rsidRPr="0067424D">
        <w:rPr>
          <w:rFonts w:ascii="宋体" w:hAnsi="宋体" w:hint="eastAsia"/>
          <w:color w:val="000000"/>
          <w:sz w:val="24"/>
          <w:szCs w:val="24"/>
        </w:rPr>
        <w:t>并报中国证券监督管理委员会备案</w:t>
      </w:r>
      <w:r w:rsidRPr="008F71CF">
        <w:rPr>
          <w:rFonts w:ascii="Times New Roman" w:eastAsiaTheme="majorEastAsia" w:hAnsi="Times New Roman" w:cs="Times New Roman"/>
          <w:bCs/>
          <w:sz w:val="24"/>
          <w:szCs w:val="20"/>
        </w:rPr>
        <w:t>，</w:t>
      </w:r>
      <w:r w:rsidR="008539B9">
        <w:rPr>
          <w:rFonts w:ascii="Times New Roman" w:eastAsiaTheme="majorEastAsia" w:hAnsi="Times New Roman" w:cs="Times New Roman" w:hint="eastAsia"/>
          <w:bCs/>
          <w:sz w:val="24"/>
          <w:szCs w:val="20"/>
        </w:rPr>
        <w:t>决定</w:t>
      </w:r>
      <w:r w:rsidR="008539B9">
        <w:rPr>
          <w:rFonts w:ascii="Times New Roman" w:eastAsiaTheme="majorEastAsia" w:hAnsi="Times New Roman" w:cs="Times New Roman"/>
          <w:bCs/>
          <w:sz w:val="24"/>
          <w:szCs w:val="20"/>
        </w:rPr>
        <w:t>自</w:t>
      </w:r>
      <w:r w:rsidR="009C4B46">
        <w:rPr>
          <w:rFonts w:ascii="Times New Roman" w:eastAsiaTheme="majorEastAsia" w:hAnsi="Times New Roman" w:cs="Times New Roman"/>
          <w:bCs/>
          <w:sz w:val="24"/>
          <w:szCs w:val="20"/>
        </w:rPr>
        <w:t>2020</w:t>
      </w:r>
      <w:r w:rsidR="008539B9">
        <w:rPr>
          <w:rFonts w:ascii="Times New Roman" w:eastAsiaTheme="majorEastAsia" w:hAnsi="Times New Roman" w:cs="Times New Roman"/>
          <w:bCs/>
          <w:sz w:val="24"/>
          <w:szCs w:val="20"/>
        </w:rPr>
        <w:t>年</w:t>
      </w:r>
      <w:r w:rsidR="00E97806">
        <w:rPr>
          <w:rFonts w:ascii="Times New Roman" w:eastAsiaTheme="majorEastAsia" w:hAnsi="Times New Roman" w:cs="Times New Roman"/>
          <w:bCs/>
          <w:sz w:val="24"/>
          <w:szCs w:val="20"/>
        </w:rPr>
        <w:t>7</w:t>
      </w:r>
      <w:r w:rsidR="00AA55D1">
        <w:rPr>
          <w:rFonts w:ascii="Times New Roman" w:eastAsiaTheme="majorEastAsia" w:hAnsi="Times New Roman" w:cs="Times New Roman" w:hint="eastAsia"/>
          <w:bCs/>
          <w:sz w:val="24"/>
          <w:szCs w:val="20"/>
        </w:rPr>
        <w:t>月</w:t>
      </w:r>
      <w:r w:rsidR="00E97806">
        <w:rPr>
          <w:rFonts w:ascii="Times New Roman" w:eastAsiaTheme="majorEastAsia" w:hAnsi="Times New Roman" w:cs="Times New Roman"/>
          <w:bCs/>
          <w:sz w:val="24"/>
          <w:szCs w:val="20"/>
        </w:rPr>
        <w:t>27</w:t>
      </w:r>
      <w:r w:rsidR="00AA55D1">
        <w:rPr>
          <w:rFonts w:ascii="Times New Roman" w:eastAsiaTheme="majorEastAsia" w:hAnsi="Times New Roman" w:cs="Times New Roman"/>
          <w:bCs/>
          <w:sz w:val="24"/>
          <w:szCs w:val="20"/>
        </w:rPr>
        <w:t>日</w:t>
      </w:r>
      <w:r w:rsidR="008539B9">
        <w:rPr>
          <w:rFonts w:ascii="Times New Roman" w:eastAsiaTheme="majorEastAsia" w:hAnsi="Times New Roman" w:cs="Times New Roman"/>
          <w:bCs/>
          <w:sz w:val="24"/>
          <w:szCs w:val="20"/>
        </w:rPr>
        <w:t>起</w:t>
      </w:r>
      <w:r w:rsidR="008539B9">
        <w:rPr>
          <w:rFonts w:ascii="Times New Roman" w:eastAsiaTheme="majorEastAsia" w:hAnsi="Times New Roman" w:cs="Times New Roman" w:hint="eastAsia"/>
          <w:bCs/>
          <w:sz w:val="24"/>
          <w:szCs w:val="20"/>
        </w:rPr>
        <w:t>调整</w:t>
      </w:r>
      <w:r w:rsidR="009C4B46">
        <w:rPr>
          <w:rFonts w:ascii="Times New Roman" w:eastAsiaTheme="majorEastAsia" w:hAnsi="Times New Roman" w:cs="Times New Roman" w:hint="eastAsia"/>
          <w:bCs/>
          <w:sz w:val="24"/>
          <w:szCs w:val="20"/>
        </w:rPr>
        <w:t>旗下</w:t>
      </w:r>
      <w:r w:rsidR="009C4B46">
        <w:rPr>
          <w:rFonts w:ascii="Times New Roman" w:eastAsiaTheme="majorEastAsia" w:hAnsi="Times New Roman" w:cs="Times New Roman" w:hint="eastAsia"/>
          <w:bCs/>
          <w:sz w:val="24"/>
          <w:szCs w:val="20"/>
        </w:rPr>
        <w:t>1</w:t>
      </w:r>
      <w:r w:rsidR="00ED4436">
        <w:rPr>
          <w:rFonts w:ascii="Times New Roman" w:eastAsiaTheme="majorEastAsia" w:hAnsi="Times New Roman" w:cs="Times New Roman"/>
          <w:bCs/>
          <w:sz w:val="24"/>
          <w:szCs w:val="20"/>
        </w:rPr>
        <w:t>1</w:t>
      </w:r>
      <w:r w:rsidR="009C4B46">
        <w:rPr>
          <w:rFonts w:ascii="Times New Roman" w:eastAsiaTheme="majorEastAsia" w:hAnsi="Times New Roman" w:cs="Times New Roman" w:hint="eastAsia"/>
          <w:bCs/>
          <w:sz w:val="24"/>
          <w:szCs w:val="20"/>
        </w:rPr>
        <w:t>只</w:t>
      </w:r>
      <w:r w:rsidR="00712AD4">
        <w:rPr>
          <w:rFonts w:ascii="Times New Roman" w:eastAsiaTheme="majorEastAsia" w:hAnsi="Times New Roman" w:cs="Times New Roman" w:hint="eastAsia"/>
          <w:bCs/>
          <w:sz w:val="24"/>
          <w:szCs w:val="20"/>
        </w:rPr>
        <w:t>公</w:t>
      </w:r>
      <w:proofErr w:type="gramStart"/>
      <w:r w:rsidR="00712AD4">
        <w:rPr>
          <w:rFonts w:ascii="Times New Roman" w:eastAsiaTheme="majorEastAsia" w:hAnsi="Times New Roman" w:cs="Times New Roman" w:hint="eastAsia"/>
          <w:bCs/>
          <w:sz w:val="24"/>
          <w:szCs w:val="20"/>
        </w:rPr>
        <w:t>募</w:t>
      </w:r>
      <w:r w:rsidR="008539B9">
        <w:rPr>
          <w:rFonts w:ascii="Times New Roman" w:eastAsiaTheme="majorEastAsia" w:hAnsi="Times New Roman" w:cs="Times New Roman"/>
          <w:bCs/>
          <w:sz w:val="24"/>
          <w:szCs w:val="20"/>
        </w:rPr>
        <w:t>基金</w:t>
      </w:r>
      <w:proofErr w:type="gramEnd"/>
      <w:r w:rsidR="008539B9">
        <w:rPr>
          <w:rFonts w:ascii="Times New Roman" w:eastAsiaTheme="majorEastAsia" w:hAnsi="Times New Roman" w:cs="Times New Roman" w:hint="eastAsia"/>
          <w:bCs/>
          <w:sz w:val="24"/>
          <w:szCs w:val="20"/>
        </w:rPr>
        <w:t>的</w:t>
      </w:r>
      <w:r w:rsidR="008539B9">
        <w:rPr>
          <w:rFonts w:ascii="Times New Roman" w:eastAsiaTheme="majorEastAsia" w:hAnsi="Times New Roman" w:cs="Times New Roman"/>
          <w:bCs/>
          <w:sz w:val="24"/>
          <w:szCs w:val="20"/>
        </w:rPr>
        <w:t>基金份额净值</w:t>
      </w:r>
      <w:r w:rsidR="008539B9">
        <w:rPr>
          <w:rFonts w:ascii="Times New Roman" w:eastAsiaTheme="majorEastAsia" w:hAnsi="Times New Roman" w:cs="Times New Roman" w:hint="eastAsia"/>
          <w:bCs/>
          <w:sz w:val="24"/>
          <w:szCs w:val="20"/>
        </w:rPr>
        <w:t>计算小数点后</w:t>
      </w:r>
      <w:r w:rsidR="008539B9">
        <w:rPr>
          <w:rFonts w:ascii="Times New Roman" w:eastAsiaTheme="majorEastAsia" w:hAnsi="Times New Roman" w:cs="Times New Roman"/>
          <w:bCs/>
          <w:sz w:val="24"/>
          <w:szCs w:val="20"/>
        </w:rPr>
        <w:t>保留位数</w:t>
      </w:r>
      <w:r w:rsidR="001D6BA1">
        <w:rPr>
          <w:rFonts w:ascii="Times New Roman" w:eastAsiaTheme="majorEastAsia" w:hAnsi="Times New Roman" w:cs="Times New Roman" w:hint="eastAsia"/>
          <w:bCs/>
          <w:sz w:val="24"/>
          <w:szCs w:val="20"/>
        </w:rPr>
        <w:t>，</w:t>
      </w:r>
      <w:r w:rsidR="005876E1" w:rsidRPr="005876E1">
        <w:rPr>
          <w:rFonts w:ascii="Times New Roman" w:eastAsiaTheme="majorEastAsia" w:hAnsi="Times New Roman" w:cs="Times New Roman" w:hint="eastAsia"/>
          <w:bCs/>
          <w:sz w:val="24"/>
          <w:szCs w:val="20"/>
        </w:rPr>
        <w:t>由保留</w:t>
      </w:r>
      <w:r w:rsidR="001E0DBC">
        <w:rPr>
          <w:rFonts w:ascii="Times New Roman" w:eastAsiaTheme="majorEastAsia" w:hAnsi="Times New Roman" w:cs="Times New Roman" w:hint="eastAsia"/>
          <w:bCs/>
          <w:sz w:val="24"/>
          <w:szCs w:val="20"/>
        </w:rPr>
        <w:t>到</w:t>
      </w:r>
      <w:r w:rsidR="005876E1">
        <w:rPr>
          <w:rFonts w:ascii="Times New Roman" w:eastAsiaTheme="majorEastAsia" w:hAnsi="Times New Roman" w:cs="Times New Roman"/>
          <w:bCs/>
          <w:sz w:val="24"/>
          <w:szCs w:val="20"/>
        </w:rPr>
        <w:t>小数点后</w:t>
      </w:r>
      <w:r w:rsidR="005876E1" w:rsidRPr="005876E1">
        <w:rPr>
          <w:rFonts w:ascii="Times New Roman" w:eastAsiaTheme="majorEastAsia" w:hAnsi="Times New Roman" w:cs="Times New Roman" w:hint="eastAsia"/>
          <w:bCs/>
          <w:sz w:val="24"/>
          <w:szCs w:val="20"/>
        </w:rPr>
        <w:t>3</w:t>
      </w:r>
      <w:r w:rsidR="005876E1" w:rsidRPr="005876E1">
        <w:rPr>
          <w:rFonts w:ascii="Times New Roman" w:eastAsiaTheme="majorEastAsia" w:hAnsi="Times New Roman" w:cs="Times New Roman" w:hint="eastAsia"/>
          <w:bCs/>
          <w:sz w:val="24"/>
          <w:szCs w:val="20"/>
        </w:rPr>
        <w:t>位</w:t>
      </w:r>
      <w:r w:rsidR="001E0DBC">
        <w:rPr>
          <w:rFonts w:ascii="Times New Roman" w:eastAsiaTheme="majorEastAsia" w:hAnsi="Times New Roman" w:cs="Times New Roman" w:hint="eastAsia"/>
          <w:bCs/>
          <w:sz w:val="24"/>
          <w:szCs w:val="20"/>
        </w:rPr>
        <w:t>调整</w:t>
      </w:r>
      <w:r w:rsidR="005876E1" w:rsidRPr="005876E1">
        <w:rPr>
          <w:rFonts w:ascii="Times New Roman" w:eastAsiaTheme="majorEastAsia" w:hAnsi="Times New Roman" w:cs="Times New Roman" w:hint="eastAsia"/>
          <w:bCs/>
          <w:sz w:val="24"/>
          <w:szCs w:val="20"/>
        </w:rPr>
        <w:t>为</w:t>
      </w:r>
      <w:r w:rsidR="005876E1">
        <w:rPr>
          <w:rFonts w:ascii="Times New Roman" w:eastAsiaTheme="majorEastAsia" w:hAnsi="Times New Roman" w:cs="Times New Roman" w:hint="eastAsia"/>
          <w:bCs/>
          <w:sz w:val="24"/>
          <w:szCs w:val="20"/>
        </w:rPr>
        <w:t>小数点后</w:t>
      </w:r>
      <w:r w:rsidR="005876E1" w:rsidRPr="005876E1">
        <w:rPr>
          <w:rFonts w:ascii="Times New Roman" w:eastAsiaTheme="majorEastAsia" w:hAnsi="Times New Roman" w:cs="Times New Roman" w:hint="eastAsia"/>
          <w:bCs/>
          <w:sz w:val="24"/>
          <w:szCs w:val="20"/>
        </w:rPr>
        <w:t>4</w:t>
      </w:r>
      <w:r w:rsidR="005876E1" w:rsidRPr="005876E1">
        <w:rPr>
          <w:rFonts w:ascii="Times New Roman" w:eastAsiaTheme="majorEastAsia" w:hAnsi="Times New Roman" w:cs="Times New Roman" w:hint="eastAsia"/>
          <w:bCs/>
          <w:sz w:val="24"/>
          <w:szCs w:val="20"/>
        </w:rPr>
        <w:t>位</w:t>
      </w:r>
      <w:r w:rsidR="005876E1">
        <w:rPr>
          <w:rFonts w:ascii="Times New Roman" w:eastAsiaTheme="majorEastAsia" w:hAnsi="Times New Roman" w:cs="Times New Roman" w:hint="eastAsia"/>
          <w:bCs/>
          <w:sz w:val="24"/>
          <w:szCs w:val="20"/>
        </w:rPr>
        <w:t>，</w:t>
      </w:r>
      <w:r w:rsidR="005876E1">
        <w:rPr>
          <w:rFonts w:ascii="Times New Roman" w:eastAsiaTheme="majorEastAsia" w:hAnsi="Times New Roman" w:cs="Times New Roman"/>
          <w:bCs/>
          <w:sz w:val="24"/>
          <w:szCs w:val="20"/>
        </w:rPr>
        <w:t>小数点后第</w:t>
      </w:r>
      <w:r w:rsidR="005876E1">
        <w:rPr>
          <w:rFonts w:ascii="Times New Roman" w:eastAsiaTheme="majorEastAsia" w:hAnsi="Times New Roman" w:cs="Times New Roman"/>
          <w:bCs/>
          <w:sz w:val="24"/>
          <w:szCs w:val="20"/>
        </w:rPr>
        <w:t>5</w:t>
      </w:r>
      <w:r w:rsidR="005876E1">
        <w:rPr>
          <w:rFonts w:ascii="Times New Roman" w:eastAsiaTheme="majorEastAsia" w:hAnsi="Times New Roman" w:cs="Times New Roman"/>
          <w:bCs/>
          <w:sz w:val="24"/>
          <w:szCs w:val="20"/>
        </w:rPr>
        <w:t>位</w:t>
      </w:r>
      <w:r w:rsidR="005876E1">
        <w:rPr>
          <w:rFonts w:ascii="Times New Roman" w:eastAsiaTheme="majorEastAsia" w:hAnsi="Times New Roman" w:cs="Times New Roman" w:hint="eastAsia"/>
          <w:bCs/>
          <w:sz w:val="24"/>
          <w:szCs w:val="20"/>
        </w:rPr>
        <w:t>四舍五入</w:t>
      </w:r>
      <w:r w:rsidR="005876E1">
        <w:rPr>
          <w:rFonts w:ascii="Times New Roman" w:eastAsiaTheme="majorEastAsia" w:hAnsi="Times New Roman" w:cs="Times New Roman"/>
          <w:bCs/>
          <w:sz w:val="24"/>
          <w:szCs w:val="20"/>
        </w:rPr>
        <w:t>，</w:t>
      </w:r>
      <w:r w:rsidRPr="008F71CF">
        <w:rPr>
          <w:rFonts w:ascii="Times New Roman" w:eastAsiaTheme="majorEastAsia" w:hAnsi="Times New Roman" w:cs="Times New Roman"/>
          <w:bCs/>
          <w:sz w:val="24"/>
          <w:szCs w:val="20"/>
        </w:rPr>
        <w:t>并对基金合同</w:t>
      </w:r>
      <w:r w:rsidR="00771C26">
        <w:rPr>
          <w:rFonts w:ascii="宋体" w:hAnsi="宋体" w:hint="eastAsia"/>
          <w:bCs/>
          <w:sz w:val="24"/>
          <w:szCs w:val="20"/>
        </w:rPr>
        <w:t>、托管协议</w:t>
      </w:r>
      <w:r w:rsidRPr="008F71CF">
        <w:rPr>
          <w:rFonts w:ascii="Times New Roman" w:eastAsiaTheme="majorEastAsia" w:hAnsi="Times New Roman" w:cs="Times New Roman"/>
          <w:bCs/>
          <w:sz w:val="24"/>
          <w:szCs w:val="20"/>
        </w:rPr>
        <w:t>作相应修改</w:t>
      </w:r>
      <w:r w:rsidR="00A20007">
        <w:rPr>
          <w:rFonts w:hAnsi="宋体" w:hint="eastAsia"/>
          <w:bCs/>
          <w:sz w:val="24"/>
          <w:szCs w:val="24"/>
        </w:rPr>
        <w:t>（具体</w:t>
      </w:r>
      <w:r w:rsidR="00FB6F55">
        <w:rPr>
          <w:rFonts w:hAnsi="宋体" w:hint="eastAsia"/>
          <w:bCs/>
          <w:sz w:val="24"/>
          <w:szCs w:val="24"/>
        </w:rPr>
        <w:t>修改</w:t>
      </w:r>
      <w:r w:rsidR="00210F89">
        <w:rPr>
          <w:rFonts w:hAnsi="宋体"/>
          <w:bCs/>
          <w:sz w:val="24"/>
          <w:szCs w:val="24"/>
        </w:rPr>
        <w:t>内容</w:t>
      </w:r>
      <w:r w:rsidR="00A20007">
        <w:rPr>
          <w:rFonts w:hAnsi="宋体" w:hint="eastAsia"/>
          <w:bCs/>
          <w:sz w:val="24"/>
          <w:szCs w:val="24"/>
        </w:rPr>
        <w:t>请见附件</w:t>
      </w:r>
      <w:r w:rsidR="00A20007">
        <w:rPr>
          <w:rFonts w:hAnsi="宋体"/>
          <w:bCs/>
          <w:sz w:val="24"/>
          <w:szCs w:val="24"/>
        </w:rPr>
        <w:t>2</w:t>
      </w:r>
      <w:r w:rsidR="00A20007">
        <w:rPr>
          <w:rFonts w:hAnsi="宋体" w:hint="eastAsia"/>
          <w:bCs/>
          <w:sz w:val="24"/>
          <w:szCs w:val="24"/>
        </w:rPr>
        <w:t>）</w:t>
      </w:r>
      <w:r w:rsidRPr="008F71CF">
        <w:rPr>
          <w:rFonts w:ascii="Times New Roman" w:eastAsiaTheme="majorEastAsia" w:hAnsi="Times New Roman" w:cs="Times New Roman"/>
          <w:bCs/>
          <w:sz w:val="24"/>
          <w:szCs w:val="20"/>
        </w:rPr>
        <w:t>。</w:t>
      </w:r>
    </w:p>
    <w:p w14:paraId="59B8B070" w14:textId="315E6206" w:rsidR="001E0DBC" w:rsidRPr="001E0DBC" w:rsidRDefault="001E0DBC" w:rsidP="001478B1">
      <w:pPr>
        <w:widowControl/>
        <w:adjustRightInd w:val="0"/>
        <w:snapToGrid w:val="0"/>
        <w:spacing w:line="360" w:lineRule="auto"/>
        <w:rPr>
          <w:rFonts w:ascii="Times New Roman" w:eastAsiaTheme="majorEastAsia" w:hAnsi="Times New Roman" w:cs="Times New Roman"/>
          <w:b/>
          <w:color w:val="000000"/>
          <w:kern w:val="0"/>
          <w:sz w:val="24"/>
        </w:rPr>
      </w:pPr>
    </w:p>
    <w:p w14:paraId="1D558EB6" w14:textId="77777777" w:rsidR="00653BDA" w:rsidRPr="008F71CF" w:rsidRDefault="00653BDA" w:rsidP="001E0DBC">
      <w:pPr>
        <w:pStyle w:val="a7"/>
        <w:spacing w:before="0" w:beforeAutospacing="0" w:after="0" w:afterAutospacing="0" w:line="360" w:lineRule="auto"/>
        <w:jc w:val="both"/>
        <w:rPr>
          <w:rFonts w:ascii="Times New Roman" w:eastAsiaTheme="majorEastAsia" w:hAnsi="Times New Roman" w:cs="Times New Roman"/>
          <w:color w:val="000000"/>
        </w:rPr>
      </w:pPr>
    </w:p>
    <w:p w14:paraId="7650944F" w14:textId="77777777" w:rsidR="00D17B52" w:rsidRDefault="008867E3" w:rsidP="009E3192">
      <w:pPr>
        <w:pStyle w:val="a7"/>
        <w:spacing w:before="0" w:beforeAutospacing="0" w:after="0" w:afterAutospacing="0" w:line="360" w:lineRule="auto"/>
        <w:ind w:firstLineChars="200" w:firstLine="482"/>
        <w:jc w:val="both"/>
        <w:rPr>
          <w:rFonts w:ascii="Times New Roman" w:eastAsiaTheme="majorEastAsia" w:hAnsi="Times New Roman" w:cs="Times New Roman"/>
          <w:b/>
          <w:color w:val="000000"/>
        </w:rPr>
      </w:pPr>
      <w:r w:rsidRPr="008867E3">
        <w:rPr>
          <w:rFonts w:ascii="Times New Roman" w:eastAsiaTheme="majorEastAsia" w:hAnsi="Times New Roman" w:cs="Times New Roman" w:hint="eastAsia"/>
          <w:b/>
          <w:color w:val="000000"/>
        </w:rPr>
        <w:t>重要提示：</w:t>
      </w:r>
    </w:p>
    <w:p w14:paraId="0C56A3BF" w14:textId="77777777" w:rsidR="009E6919" w:rsidRPr="008F71CF" w:rsidRDefault="009E6919" w:rsidP="009E6919">
      <w:pPr>
        <w:pStyle w:val="a7"/>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1</w:t>
      </w:r>
      <w:r w:rsidRPr="008F71CF">
        <w:rPr>
          <w:rFonts w:ascii="Times New Roman" w:eastAsiaTheme="majorEastAsia" w:hAnsi="Times New Roman" w:cs="Times New Roman"/>
          <w:color w:val="000000"/>
        </w:rPr>
        <w:t>、上述修改对基金份额持有人利益无实质性不利影响，可不经基金份额持有人大会</w:t>
      </w:r>
      <w:r w:rsidR="008E510E">
        <w:rPr>
          <w:rFonts w:ascii="Times New Roman" w:eastAsiaTheme="majorEastAsia" w:hAnsi="Times New Roman" w:cs="Times New Roman" w:hint="eastAsia"/>
          <w:color w:val="000000"/>
        </w:rPr>
        <w:t>审议</w:t>
      </w:r>
      <w:r w:rsidRPr="008F71CF">
        <w:rPr>
          <w:rFonts w:ascii="Times New Roman" w:eastAsiaTheme="majorEastAsia" w:hAnsi="Times New Roman" w:cs="Times New Roman"/>
          <w:color w:val="000000"/>
        </w:rPr>
        <w:t>。</w:t>
      </w:r>
    </w:p>
    <w:p w14:paraId="72D49267" w14:textId="3FDFE4D4" w:rsidR="009E6919" w:rsidRPr="008F71CF" w:rsidRDefault="009E6919" w:rsidP="009E6919">
      <w:pPr>
        <w:pStyle w:val="a7"/>
        <w:spacing w:before="0" w:beforeAutospacing="0" w:after="0" w:afterAutospacing="0" w:line="360" w:lineRule="auto"/>
        <w:ind w:firstLineChars="200" w:firstLine="480"/>
        <w:jc w:val="both"/>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2</w:t>
      </w:r>
      <w:r w:rsidRPr="008F71CF">
        <w:rPr>
          <w:rFonts w:ascii="Times New Roman" w:eastAsiaTheme="majorEastAsia" w:hAnsi="Times New Roman" w:cs="Times New Roman"/>
          <w:color w:val="000000"/>
        </w:rPr>
        <w:t>、本基金管理人将在网站上公布经修改后的</w:t>
      </w:r>
      <w:r w:rsidR="00F52AE7">
        <w:rPr>
          <w:rFonts w:ascii="Times New Roman" w:eastAsiaTheme="majorEastAsia" w:hAnsi="Times New Roman" w:cs="Times New Roman" w:hint="eastAsia"/>
          <w:color w:val="000000"/>
        </w:rPr>
        <w:t>1</w:t>
      </w:r>
      <w:r w:rsidR="00ED4436">
        <w:rPr>
          <w:rFonts w:ascii="Times New Roman" w:eastAsiaTheme="majorEastAsia" w:hAnsi="Times New Roman" w:cs="Times New Roman"/>
          <w:color w:val="000000"/>
        </w:rPr>
        <w:t>1</w:t>
      </w:r>
      <w:r w:rsidR="00F52AE7">
        <w:rPr>
          <w:rFonts w:ascii="Times New Roman" w:eastAsiaTheme="majorEastAsia" w:hAnsi="Times New Roman" w:cs="Times New Roman" w:hint="eastAsia"/>
          <w:color w:val="000000"/>
        </w:rPr>
        <w:t>只</w:t>
      </w:r>
      <w:r w:rsidR="00F52AE7">
        <w:rPr>
          <w:rFonts w:ascii="Times New Roman" w:eastAsiaTheme="majorEastAsia" w:hAnsi="Times New Roman" w:cs="Times New Roman"/>
          <w:color w:val="000000"/>
        </w:rPr>
        <w:t>公</w:t>
      </w:r>
      <w:proofErr w:type="gramStart"/>
      <w:r w:rsidR="00F52AE7">
        <w:rPr>
          <w:rFonts w:ascii="Times New Roman" w:eastAsiaTheme="majorEastAsia" w:hAnsi="Times New Roman" w:cs="Times New Roman"/>
          <w:color w:val="000000"/>
        </w:rPr>
        <w:t>募</w:t>
      </w:r>
      <w:r w:rsidR="00BB4E10" w:rsidRPr="008F71CF">
        <w:rPr>
          <w:rFonts w:ascii="Times New Roman" w:eastAsiaTheme="majorEastAsia" w:hAnsi="Times New Roman" w:cs="Times New Roman"/>
          <w:color w:val="000000"/>
        </w:rPr>
        <w:t>基金</w:t>
      </w:r>
      <w:proofErr w:type="gramEnd"/>
      <w:r w:rsidR="00A20007">
        <w:rPr>
          <w:rFonts w:ascii="Times New Roman" w:eastAsiaTheme="majorEastAsia" w:hAnsi="Times New Roman" w:cs="Times New Roman" w:hint="eastAsia"/>
          <w:color w:val="000000"/>
        </w:rPr>
        <w:t>的</w:t>
      </w:r>
      <w:r w:rsidR="00171CB5" w:rsidRPr="008F71CF">
        <w:rPr>
          <w:rFonts w:ascii="Times New Roman" w:eastAsiaTheme="majorEastAsia" w:hAnsi="Times New Roman" w:cs="Times New Roman"/>
          <w:color w:val="000000"/>
        </w:rPr>
        <w:t>基金合同</w:t>
      </w:r>
      <w:r w:rsidR="00AB713A">
        <w:rPr>
          <w:rFonts w:ascii="Times New Roman" w:eastAsiaTheme="majorEastAsia" w:hAnsi="Times New Roman" w:cs="Times New Roman" w:hint="eastAsia"/>
          <w:color w:val="000000"/>
        </w:rPr>
        <w:t>和托管协议</w:t>
      </w:r>
      <w:r w:rsidRPr="008F71CF">
        <w:rPr>
          <w:rFonts w:ascii="Times New Roman" w:eastAsiaTheme="majorEastAsia" w:hAnsi="Times New Roman" w:cs="Times New Roman"/>
          <w:color w:val="000000"/>
        </w:rPr>
        <w:t>。</w:t>
      </w:r>
      <w:r w:rsidR="00635225" w:rsidRPr="008F71CF">
        <w:rPr>
          <w:rFonts w:ascii="Times New Roman" w:eastAsiaTheme="majorEastAsia" w:hAnsi="Times New Roman" w:cs="Times New Roman"/>
          <w:color w:val="000000"/>
        </w:rPr>
        <w:t>本基金管理人将据此在更新基金招募说明书时，对上述相关内容进行相应修订。</w:t>
      </w:r>
    </w:p>
    <w:p w14:paraId="60016636" w14:textId="77777777" w:rsidR="009E6919" w:rsidRPr="008F71CF" w:rsidRDefault="009E6919" w:rsidP="009E6919">
      <w:pPr>
        <w:pStyle w:val="a7"/>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3</w:t>
      </w:r>
      <w:r w:rsidRPr="008F71CF">
        <w:rPr>
          <w:rFonts w:ascii="Times New Roman" w:eastAsiaTheme="majorEastAsia" w:hAnsi="Times New Roman" w:cs="Times New Roman"/>
          <w:color w:val="000000"/>
        </w:rPr>
        <w:t>、投资者可登录本基金管理人网站（</w:t>
      </w:r>
      <w:r w:rsidRPr="008F71CF">
        <w:rPr>
          <w:rFonts w:ascii="Times New Roman" w:eastAsiaTheme="majorEastAsia" w:hAnsi="Times New Roman" w:cs="Times New Roman"/>
          <w:color w:val="000000"/>
        </w:rPr>
        <w:t>www.fund001.com</w:t>
      </w:r>
      <w:r w:rsidRPr="008F71CF">
        <w:rPr>
          <w:rFonts w:ascii="Times New Roman" w:eastAsiaTheme="majorEastAsia" w:hAnsi="Times New Roman" w:cs="Times New Roman"/>
          <w:color w:val="000000"/>
        </w:rPr>
        <w:t>）或拨打本基金管理人的客户服务电话</w:t>
      </w:r>
      <w:r w:rsidRPr="008F71CF">
        <w:rPr>
          <w:rFonts w:ascii="Times New Roman" w:eastAsiaTheme="majorEastAsia" w:hAnsi="Times New Roman" w:cs="Times New Roman"/>
          <w:color w:val="000000"/>
        </w:rPr>
        <w:t>400-700-5000</w:t>
      </w:r>
      <w:r w:rsidRPr="008F71CF">
        <w:rPr>
          <w:rFonts w:ascii="Times New Roman" w:eastAsiaTheme="majorEastAsia" w:hAnsi="Times New Roman" w:cs="Times New Roman"/>
          <w:color w:val="000000"/>
        </w:rPr>
        <w:t>（免长途话费），（</w:t>
      </w:r>
      <w:r w:rsidRPr="008F71CF">
        <w:rPr>
          <w:rFonts w:ascii="Times New Roman" w:eastAsiaTheme="majorEastAsia" w:hAnsi="Times New Roman" w:cs="Times New Roman"/>
          <w:color w:val="000000"/>
        </w:rPr>
        <w:t>021</w:t>
      </w:r>
      <w:r w:rsidRPr="008F71CF">
        <w:rPr>
          <w:rFonts w:ascii="Times New Roman" w:eastAsiaTheme="majorEastAsia" w:hAnsi="Times New Roman" w:cs="Times New Roman"/>
          <w:color w:val="000000"/>
        </w:rPr>
        <w:t>）</w:t>
      </w:r>
      <w:r w:rsidRPr="008F71CF">
        <w:rPr>
          <w:rFonts w:ascii="Times New Roman" w:eastAsiaTheme="majorEastAsia" w:hAnsi="Times New Roman" w:cs="Times New Roman"/>
          <w:color w:val="000000"/>
        </w:rPr>
        <w:t>61055000</w:t>
      </w:r>
      <w:r w:rsidRPr="008F71CF">
        <w:rPr>
          <w:rFonts w:ascii="Times New Roman" w:eastAsiaTheme="majorEastAsia" w:hAnsi="Times New Roman" w:cs="Times New Roman"/>
          <w:color w:val="000000"/>
        </w:rPr>
        <w:t>进行咨询、查询。</w:t>
      </w:r>
    </w:p>
    <w:p w14:paraId="30BB1BEE" w14:textId="77777777" w:rsidR="009E6919" w:rsidRPr="008F71CF" w:rsidRDefault="009E6919" w:rsidP="009E6919">
      <w:pPr>
        <w:pStyle w:val="a7"/>
        <w:spacing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152B4C09" w14:textId="77777777" w:rsidR="009E6919" w:rsidRPr="008F71CF" w:rsidRDefault="009E6919" w:rsidP="008E55B0">
      <w:pPr>
        <w:pStyle w:val="a7"/>
        <w:spacing w:before="0" w:beforeAutospacing="0" w:after="0" w:afterAutospacing="0" w:line="360" w:lineRule="auto"/>
        <w:ind w:firstLineChars="200" w:firstLine="480"/>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特此公告。</w:t>
      </w:r>
    </w:p>
    <w:p w14:paraId="3910AF31" w14:textId="77777777" w:rsidR="00C24746" w:rsidRPr="008F71CF" w:rsidRDefault="00C24746" w:rsidP="009E6919">
      <w:pPr>
        <w:pStyle w:val="a7"/>
        <w:spacing w:line="360" w:lineRule="auto"/>
        <w:jc w:val="right"/>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lastRenderedPageBreak/>
        <w:t>  </w:t>
      </w:r>
      <w:r w:rsidR="00C93C94" w:rsidRPr="008F71CF">
        <w:rPr>
          <w:rFonts w:ascii="Times New Roman" w:eastAsiaTheme="majorEastAsia" w:hAnsi="Times New Roman" w:cs="Times New Roman"/>
          <w:color w:val="000000"/>
        </w:rPr>
        <w:t>交银施罗德</w:t>
      </w:r>
      <w:r w:rsidRPr="008F71CF">
        <w:rPr>
          <w:rFonts w:ascii="Times New Roman" w:eastAsiaTheme="majorEastAsia" w:hAnsi="Times New Roman" w:cs="Times New Roman"/>
          <w:color w:val="000000"/>
        </w:rPr>
        <w:t>基金管理有限公司</w:t>
      </w:r>
    </w:p>
    <w:p w14:paraId="501DADF0" w14:textId="6F13F79A" w:rsidR="00C24746" w:rsidRDefault="00C24746" w:rsidP="00D60C56">
      <w:pPr>
        <w:pStyle w:val="a7"/>
        <w:spacing w:line="360" w:lineRule="auto"/>
        <w:jc w:val="right"/>
        <w:rPr>
          <w:rFonts w:ascii="Times New Roman" w:eastAsiaTheme="majorEastAsia" w:hAnsi="Times New Roman" w:cs="Times New Roman"/>
          <w:color w:val="000000"/>
        </w:rPr>
      </w:pPr>
      <w:r w:rsidRPr="008F71CF">
        <w:rPr>
          <w:rFonts w:ascii="Times New Roman" w:eastAsiaTheme="majorEastAsia" w:hAnsi="Times New Roman" w:cs="Times New Roman"/>
          <w:color w:val="000000"/>
        </w:rPr>
        <w:t>  </w:t>
      </w:r>
      <w:r w:rsidR="005876E1" w:rsidRPr="008F71CF">
        <w:rPr>
          <w:rFonts w:ascii="Times New Roman" w:eastAsiaTheme="majorEastAsia" w:hAnsi="Times New Roman" w:cs="Times New Roman"/>
          <w:color w:val="000000"/>
        </w:rPr>
        <w:t>二〇</w:t>
      </w:r>
      <w:r w:rsidR="00F52AE7" w:rsidRPr="008F71CF">
        <w:rPr>
          <w:rFonts w:ascii="Times New Roman" w:eastAsiaTheme="majorEastAsia" w:hAnsi="Times New Roman" w:cs="Times New Roman"/>
          <w:color w:val="000000"/>
        </w:rPr>
        <w:t>二〇</w:t>
      </w:r>
      <w:r w:rsidR="005876E1" w:rsidRPr="008F71CF">
        <w:rPr>
          <w:rFonts w:ascii="Times New Roman" w:eastAsiaTheme="majorEastAsia" w:hAnsi="Times New Roman" w:cs="Times New Roman"/>
          <w:color w:val="000000"/>
        </w:rPr>
        <w:t>年</w:t>
      </w:r>
      <w:r w:rsidR="00E97806">
        <w:rPr>
          <w:rFonts w:ascii="Times New Roman" w:eastAsiaTheme="majorEastAsia" w:hAnsi="Times New Roman" w:cs="Times New Roman" w:hint="eastAsia"/>
          <w:color w:val="000000"/>
        </w:rPr>
        <w:t>七</w:t>
      </w:r>
      <w:r w:rsidR="005876E1" w:rsidRPr="008F71CF">
        <w:rPr>
          <w:rFonts w:ascii="Times New Roman" w:eastAsiaTheme="majorEastAsia" w:hAnsi="Times New Roman" w:cs="Times New Roman"/>
          <w:color w:val="000000"/>
        </w:rPr>
        <w:t>月</w:t>
      </w:r>
      <w:r w:rsidR="00E97806">
        <w:rPr>
          <w:rFonts w:ascii="Times New Roman" w:eastAsiaTheme="majorEastAsia" w:hAnsi="Times New Roman" w:cs="Times New Roman" w:hint="eastAsia"/>
          <w:color w:val="000000"/>
        </w:rPr>
        <w:t>二十四</w:t>
      </w:r>
      <w:r w:rsidR="00F52AE7" w:rsidRPr="008F71CF">
        <w:rPr>
          <w:rFonts w:ascii="Times New Roman" w:eastAsiaTheme="majorEastAsia" w:hAnsi="Times New Roman" w:cs="Times New Roman"/>
          <w:color w:val="000000"/>
        </w:rPr>
        <w:t>日</w:t>
      </w:r>
    </w:p>
    <w:p w14:paraId="1DA6A070" w14:textId="77777777" w:rsidR="00D10417" w:rsidRDefault="00D10417">
      <w:pPr>
        <w:widowControl/>
        <w:jc w:val="left"/>
        <w:rPr>
          <w:rFonts w:hAnsi="宋体"/>
          <w:bCs/>
          <w:sz w:val="24"/>
          <w:szCs w:val="24"/>
        </w:rPr>
      </w:pPr>
      <w:r>
        <w:rPr>
          <w:rFonts w:hAnsi="宋体"/>
          <w:bCs/>
          <w:sz w:val="24"/>
          <w:szCs w:val="24"/>
        </w:rPr>
        <w:br w:type="page"/>
      </w:r>
    </w:p>
    <w:p w14:paraId="1C65B0C5" w14:textId="77777777" w:rsidR="00D10417" w:rsidRPr="00D10417" w:rsidRDefault="00D10417" w:rsidP="00D10417">
      <w:pPr>
        <w:spacing w:line="360" w:lineRule="auto"/>
        <w:rPr>
          <w:rFonts w:hAnsi="宋体"/>
          <w:bCs/>
          <w:sz w:val="24"/>
          <w:szCs w:val="24"/>
        </w:rPr>
      </w:pPr>
      <w:r w:rsidRPr="00BC0458">
        <w:rPr>
          <w:rFonts w:hAnsi="宋体" w:hint="eastAsia"/>
          <w:bCs/>
          <w:sz w:val="24"/>
          <w:szCs w:val="24"/>
        </w:rPr>
        <w:lastRenderedPageBreak/>
        <w:t>附件</w:t>
      </w:r>
      <w:r>
        <w:rPr>
          <w:rFonts w:hAnsi="宋体" w:hint="eastAsia"/>
          <w:bCs/>
          <w:sz w:val="24"/>
          <w:szCs w:val="24"/>
        </w:rPr>
        <w:t>1</w:t>
      </w:r>
      <w:r w:rsidRPr="00BC0458">
        <w:rPr>
          <w:rFonts w:hAnsi="宋体"/>
          <w:bCs/>
          <w:sz w:val="24"/>
          <w:szCs w:val="24"/>
        </w:rPr>
        <w:t>：基金清单</w:t>
      </w:r>
    </w:p>
    <w:tbl>
      <w:tblPr>
        <w:tblStyle w:val="af5"/>
        <w:tblW w:w="0" w:type="auto"/>
        <w:tblLook w:val="04A0" w:firstRow="1" w:lastRow="0" w:firstColumn="1" w:lastColumn="0" w:noHBand="0" w:noVBand="1"/>
      </w:tblPr>
      <w:tblGrid>
        <w:gridCol w:w="1696"/>
        <w:gridCol w:w="6600"/>
      </w:tblGrid>
      <w:tr w:rsidR="00D10417" w:rsidRPr="00BC0458" w14:paraId="7FC2402D" w14:textId="77777777" w:rsidTr="00532774">
        <w:tc>
          <w:tcPr>
            <w:tcW w:w="1696" w:type="dxa"/>
          </w:tcPr>
          <w:p w14:paraId="043B455E" w14:textId="77777777" w:rsidR="00D10417" w:rsidRPr="00BC0458" w:rsidRDefault="00D10417" w:rsidP="00532774">
            <w:pPr>
              <w:spacing w:line="360" w:lineRule="auto"/>
              <w:jc w:val="center"/>
              <w:rPr>
                <w:rFonts w:hAnsi="宋体"/>
                <w:bCs/>
                <w:sz w:val="24"/>
                <w:szCs w:val="24"/>
              </w:rPr>
            </w:pPr>
            <w:r w:rsidRPr="00BC0458">
              <w:rPr>
                <w:rFonts w:hAnsi="宋体" w:hint="eastAsia"/>
                <w:bCs/>
                <w:sz w:val="24"/>
                <w:szCs w:val="24"/>
              </w:rPr>
              <w:t>序号</w:t>
            </w:r>
          </w:p>
        </w:tc>
        <w:tc>
          <w:tcPr>
            <w:tcW w:w="6600" w:type="dxa"/>
          </w:tcPr>
          <w:p w14:paraId="70E0EBC8" w14:textId="77777777" w:rsidR="00D10417" w:rsidRPr="00BC0458" w:rsidRDefault="00D10417" w:rsidP="00532774">
            <w:pPr>
              <w:spacing w:line="360" w:lineRule="auto"/>
              <w:jc w:val="center"/>
              <w:rPr>
                <w:rFonts w:hAnsi="宋体"/>
                <w:bCs/>
                <w:sz w:val="24"/>
                <w:szCs w:val="24"/>
              </w:rPr>
            </w:pPr>
            <w:r w:rsidRPr="00BC0458">
              <w:rPr>
                <w:rFonts w:hAnsi="宋体" w:hint="eastAsia"/>
                <w:bCs/>
                <w:sz w:val="24"/>
                <w:szCs w:val="24"/>
              </w:rPr>
              <w:t>基金</w:t>
            </w:r>
            <w:r w:rsidRPr="00BC0458">
              <w:rPr>
                <w:rFonts w:hAnsi="宋体"/>
                <w:bCs/>
                <w:sz w:val="24"/>
                <w:szCs w:val="24"/>
              </w:rPr>
              <w:t>名称</w:t>
            </w:r>
          </w:p>
        </w:tc>
      </w:tr>
      <w:tr w:rsidR="00D10417" w:rsidRPr="00BC0458" w14:paraId="40071C96" w14:textId="77777777" w:rsidTr="00532774">
        <w:tc>
          <w:tcPr>
            <w:tcW w:w="1696" w:type="dxa"/>
          </w:tcPr>
          <w:p w14:paraId="5A250D89" w14:textId="77777777" w:rsidR="00D10417" w:rsidRPr="00BC0458" w:rsidRDefault="00D10417" w:rsidP="00532774">
            <w:pPr>
              <w:spacing w:line="360" w:lineRule="auto"/>
              <w:jc w:val="center"/>
              <w:rPr>
                <w:rFonts w:hAnsi="宋体"/>
                <w:bCs/>
                <w:sz w:val="24"/>
                <w:szCs w:val="24"/>
              </w:rPr>
            </w:pPr>
            <w:r w:rsidRPr="00BC0458">
              <w:rPr>
                <w:rFonts w:hAnsi="宋体" w:hint="eastAsia"/>
                <w:bCs/>
                <w:sz w:val="24"/>
                <w:szCs w:val="24"/>
              </w:rPr>
              <w:t>1</w:t>
            </w:r>
          </w:p>
        </w:tc>
        <w:tc>
          <w:tcPr>
            <w:tcW w:w="6600" w:type="dxa"/>
          </w:tcPr>
          <w:p w14:paraId="5A851F1A" w14:textId="77777777" w:rsidR="00D10417" w:rsidRPr="00BC0458" w:rsidRDefault="00097096" w:rsidP="00532774">
            <w:pPr>
              <w:spacing w:line="360" w:lineRule="auto"/>
              <w:rPr>
                <w:rFonts w:hAnsi="宋体"/>
                <w:bCs/>
                <w:sz w:val="24"/>
                <w:szCs w:val="24"/>
              </w:rPr>
            </w:pPr>
            <w:r w:rsidRPr="00097096">
              <w:rPr>
                <w:rFonts w:hAnsi="宋体" w:hint="eastAsia"/>
                <w:bCs/>
                <w:sz w:val="24"/>
                <w:szCs w:val="24"/>
              </w:rPr>
              <w:t>交银施罗德安心收益债券型证券投资基金</w:t>
            </w:r>
          </w:p>
        </w:tc>
      </w:tr>
      <w:tr w:rsidR="00D10417" w:rsidRPr="00BC0458" w14:paraId="63E64632" w14:textId="77777777" w:rsidTr="00532774">
        <w:tc>
          <w:tcPr>
            <w:tcW w:w="1696" w:type="dxa"/>
          </w:tcPr>
          <w:p w14:paraId="6BE06ECC" w14:textId="77777777" w:rsidR="00D10417" w:rsidRPr="00BC0458" w:rsidRDefault="00D10417" w:rsidP="00532774">
            <w:pPr>
              <w:spacing w:line="360" w:lineRule="auto"/>
              <w:jc w:val="center"/>
              <w:rPr>
                <w:rFonts w:hAnsi="宋体"/>
                <w:bCs/>
                <w:sz w:val="24"/>
                <w:szCs w:val="24"/>
              </w:rPr>
            </w:pPr>
            <w:r w:rsidRPr="00BC0458">
              <w:rPr>
                <w:rFonts w:hAnsi="宋体" w:hint="eastAsia"/>
                <w:bCs/>
                <w:sz w:val="24"/>
                <w:szCs w:val="24"/>
              </w:rPr>
              <w:t>2</w:t>
            </w:r>
          </w:p>
        </w:tc>
        <w:tc>
          <w:tcPr>
            <w:tcW w:w="6600" w:type="dxa"/>
          </w:tcPr>
          <w:p w14:paraId="1C076CD1" w14:textId="77777777" w:rsidR="00D10417" w:rsidRPr="00BC0458" w:rsidRDefault="00097096" w:rsidP="00532774">
            <w:pPr>
              <w:spacing w:line="360" w:lineRule="auto"/>
              <w:rPr>
                <w:rFonts w:hAnsi="宋体"/>
                <w:bCs/>
                <w:sz w:val="24"/>
                <w:szCs w:val="24"/>
              </w:rPr>
            </w:pPr>
            <w:r w:rsidRPr="00097096">
              <w:rPr>
                <w:rFonts w:hAnsi="宋体" w:hint="eastAsia"/>
                <w:bCs/>
                <w:sz w:val="24"/>
                <w:szCs w:val="24"/>
              </w:rPr>
              <w:t>交银</w:t>
            </w:r>
            <w:proofErr w:type="gramStart"/>
            <w:r w:rsidRPr="00097096">
              <w:rPr>
                <w:rFonts w:hAnsi="宋体" w:hint="eastAsia"/>
                <w:bCs/>
                <w:sz w:val="24"/>
                <w:szCs w:val="24"/>
              </w:rPr>
              <w:t>施罗德纯债债券</w:t>
            </w:r>
            <w:proofErr w:type="gramEnd"/>
            <w:r w:rsidRPr="00097096">
              <w:rPr>
                <w:rFonts w:hAnsi="宋体" w:hint="eastAsia"/>
                <w:bCs/>
                <w:sz w:val="24"/>
                <w:szCs w:val="24"/>
              </w:rPr>
              <w:t>型发起式证券投资基金</w:t>
            </w:r>
          </w:p>
        </w:tc>
      </w:tr>
      <w:tr w:rsidR="00D10417" w:rsidRPr="00BC0458" w14:paraId="3BBE0797" w14:textId="77777777" w:rsidTr="00532774">
        <w:tc>
          <w:tcPr>
            <w:tcW w:w="1696" w:type="dxa"/>
          </w:tcPr>
          <w:p w14:paraId="141FD5D1" w14:textId="77777777" w:rsidR="00D10417" w:rsidRPr="00BC0458" w:rsidRDefault="00D10417" w:rsidP="00532774">
            <w:pPr>
              <w:spacing w:line="360" w:lineRule="auto"/>
              <w:jc w:val="center"/>
              <w:rPr>
                <w:rFonts w:hAnsi="宋体"/>
                <w:bCs/>
                <w:sz w:val="24"/>
                <w:szCs w:val="24"/>
              </w:rPr>
            </w:pPr>
            <w:r w:rsidRPr="00BC0458">
              <w:rPr>
                <w:rFonts w:hAnsi="宋体" w:hint="eastAsia"/>
                <w:bCs/>
                <w:sz w:val="24"/>
                <w:szCs w:val="24"/>
              </w:rPr>
              <w:t>3</w:t>
            </w:r>
          </w:p>
        </w:tc>
        <w:tc>
          <w:tcPr>
            <w:tcW w:w="6600" w:type="dxa"/>
          </w:tcPr>
          <w:p w14:paraId="245A6AC0" w14:textId="77777777" w:rsidR="00D10417" w:rsidRPr="00BC0458" w:rsidRDefault="00097096" w:rsidP="00532774">
            <w:pPr>
              <w:spacing w:line="360" w:lineRule="auto"/>
              <w:rPr>
                <w:rFonts w:hAnsi="宋体"/>
                <w:bCs/>
                <w:sz w:val="24"/>
                <w:szCs w:val="24"/>
              </w:rPr>
            </w:pPr>
            <w:r w:rsidRPr="00097096">
              <w:rPr>
                <w:rFonts w:hAnsi="宋体" w:hint="eastAsia"/>
                <w:bCs/>
                <w:sz w:val="24"/>
                <w:szCs w:val="24"/>
              </w:rPr>
              <w:t>交银</w:t>
            </w:r>
            <w:proofErr w:type="gramStart"/>
            <w:r w:rsidRPr="00097096">
              <w:rPr>
                <w:rFonts w:hAnsi="宋体" w:hint="eastAsia"/>
                <w:bCs/>
                <w:sz w:val="24"/>
                <w:szCs w:val="24"/>
              </w:rPr>
              <w:t>施罗德丰享收益债券</w:t>
            </w:r>
            <w:proofErr w:type="gramEnd"/>
            <w:r w:rsidRPr="00097096">
              <w:rPr>
                <w:rFonts w:hAnsi="宋体" w:hint="eastAsia"/>
                <w:bCs/>
                <w:sz w:val="24"/>
                <w:szCs w:val="24"/>
              </w:rPr>
              <w:t>型证券投资基金</w:t>
            </w:r>
          </w:p>
        </w:tc>
      </w:tr>
      <w:tr w:rsidR="00D10417" w:rsidRPr="00BC0458" w14:paraId="56262530" w14:textId="77777777" w:rsidTr="00532774">
        <w:tc>
          <w:tcPr>
            <w:tcW w:w="1696" w:type="dxa"/>
          </w:tcPr>
          <w:p w14:paraId="0435FC68" w14:textId="77777777" w:rsidR="00D10417" w:rsidRPr="00BC0458" w:rsidRDefault="00D10417" w:rsidP="00532774">
            <w:pPr>
              <w:spacing w:line="360" w:lineRule="auto"/>
              <w:jc w:val="center"/>
              <w:rPr>
                <w:rFonts w:hAnsi="宋体"/>
                <w:bCs/>
                <w:sz w:val="24"/>
                <w:szCs w:val="24"/>
              </w:rPr>
            </w:pPr>
            <w:r w:rsidRPr="00BC0458">
              <w:rPr>
                <w:rFonts w:hAnsi="宋体" w:hint="eastAsia"/>
                <w:bCs/>
                <w:sz w:val="24"/>
                <w:szCs w:val="24"/>
              </w:rPr>
              <w:t>4</w:t>
            </w:r>
          </w:p>
        </w:tc>
        <w:tc>
          <w:tcPr>
            <w:tcW w:w="6600" w:type="dxa"/>
          </w:tcPr>
          <w:p w14:paraId="2620DF60" w14:textId="77777777" w:rsidR="00D10417" w:rsidRPr="00BC0458" w:rsidRDefault="00097096" w:rsidP="00532774">
            <w:pPr>
              <w:spacing w:line="360" w:lineRule="auto"/>
              <w:rPr>
                <w:rFonts w:hAnsi="宋体"/>
                <w:bCs/>
                <w:sz w:val="24"/>
                <w:szCs w:val="24"/>
              </w:rPr>
            </w:pPr>
            <w:r w:rsidRPr="00097096">
              <w:rPr>
                <w:rFonts w:hAnsi="宋体" w:hint="eastAsia"/>
                <w:bCs/>
                <w:sz w:val="24"/>
                <w:szCs w:val="24"/>
              </w:rPr>
              <w:t>交银施罗德丰盈收益债券型证券投资基金</w:t>
            </w:r>
          </w:p>
        </w:tc>
      </w:tr>
      <w:tr w:rsidR="00D10417" w:rsidRPr="00BC0458" w14:paraId="6F018A64" w14:textId="77777777" w:rsidTr="00532774">
        <w:tc>
          <w:tcPr>
            <w:tcW w:w="1696" w:type="dxa"/>
          </w:tcPr>
          <w:p w14:paraId="106D8EF0" w14:textId="77777777" w:rsidR="00D10417" w:rsidRPr="00BC0458" w:rsidRDefault="00D10417" w:rsidP="00532774">
            <w:pPr>
              <w:spacing w:line="360" w:lineRule="auto"/>
              <w:jc w:val="center"/>
              <w:rPr>
                <w:rFonts w:hAnsi="宋体"/>
                <w:bCs/>
                <w:sz w:val="24"/>
                <w:szCs w:val="24"/>
              </w:rPr>
            </w:pPr>
            <w:r w:rsidRPr="00BC0458">
              <w:rPr>
                <w:rFonts w:hAnsi="宋体" w:hint="eastAsia"/>
                <w:bCs/>
                <w:sz w:val="24"/>
                <w:szCs w:val="24"/>
              </w:rPr>
              <w:t>5</w:t>
            </w:r>
          </w:p>
        </w:tc>
        <w:tc>
          <w:tcPr>
            <w:tcW w:w="6600" w:type="dxa"/>
          </w:tcPr>
          <w:p w14:paraId="56114143" w14:textId="77777777" w:rsidR="00D10417" w:rsidRPr="00BC0458" w:rsidRDefault="00097096" w:rsidP="00532774">
            <w:pPr>
              <w:spacing w:line="360" w:lineRule="auto"/>
              <w:rPr>
                <w:rFonts w:hAnsi="宋体"/>
                <w:bCs/>
                <w:sz w:val="24"/>
                <w:szCs w:val="24"/>
              </w:rPr>
            </w:pPr>
            <w:r w:rsidRPr="00097096">
              <w:rPr>
                <w:rFonts w:hAnsi="宋体" w:hint="eastAsia"/>
                <w:bCs/>
                <w:sz w:val="24"/>
                <w:szCs w:val="24"/>
              </w:rPr>
              <w:t>交银施罗德强化回报债券型证券投资基金</w:t>
            </w:r>
          </w:p>
        </w:tc>
      </w:tr>
      <w:tr w:rsidR="00D10417" w:rsidRPr="00BC0458" w14:paraId="64B81A4F" w14:textId="77777777" w:rsidTr="00532774">
        <w:tc>
          <w:tcPr>
            <w:tcW w:w="1696" w:type="dxa"/>
          </w:tcPr>
          <w:p w14:paraId="2927237A" w14:textId="77777777" w:rsidR="00D10417" w:rsidRPr="00BC0458" w:rsidRDefault="00D10417" w:rsidP="00532774">
            <w:pPr>
              <w:spacing w:line="360" w:lineRule="auto"/>
              <w:jc w:val="center"/>
              <w:rPr>
                <w:rFonts w:hAnsi="宋体"/>
                <w:bCs/>
                <w:sz w:val="24"/>
                <w:szCs w:val="24"/>
              </w:rPr>
            </w:pPr>
            <w:r w:rsidRPr="00BC0458">
              <w:rPr>
                <w:rFonts w:hAnsi="宋体" w:hint="eastAsia"/>
                <w:bCs/>
                <w:sz w:val="24"/>
                <w:szCs w:val="24"/>
              </w:rPr>
              <w:t>6</w:t>
            </w:r>
          </w:p>
        </w:tc>
        <w:tc>
          <w:tcPr>
            <w:tcW w:w="6600" w:type="dxa"/>
          </w:tcPr>
          <w:p w14:paraId="5D88D09E" w14:textId="77777777" w:rsidR="00D10417" w:rsidRPr="00BC0458" w:rsidRDefault="00097096" w:rsidP="00532774">
            <w:pPr>
              <w:spacing w:line="360" w:lineRule="auto"/>
              <w:rPr>
                <w:rFonts w:hAnsi="宋体"/>
                <w:bCs/>
                <w:sz w:val="24"/>
                <w:szCs w:val="24"/>
              </w:rPr>
            </w:pPr>
            <w:r w:rsidRPr="00097096">
              <w:rPr>
                <w:rFonts w:hAnsi="宋体" w:hint="eastAsia"/>
                <w:bCs/>
                <w:sz w:val="24"/>
                <w:szCs w:val="24"/>
              </w:rPr>
              <w:t>交银施罗德双利债券证券投资基金</w:t>
            </w:r>
          </w:p>
        </w:tc>
      </w:tr>
      <w:tr w:rsidR="00D10417" w:rsidRPr="00BC0458" w14:paraId="2A6D301B" w14:textId="77777777" w:rsidTr="00532774">
        <w:tc>
          <w:tcPr>
            <w:tcW w:w="1696" w:type="dxa"/>
          </w:tcPr>
          <w:p w14:paraId="05D62B89" w14:textId="77777777" w:rsidR="00D10417" w:rsidRPr="00BC0458" w:rsidRDefault="00D10417" w:rsidP="00532774">
            <w:pPr>
              <w:spacing w:line="360" w:lineRule="auto"/>
              <w:jc w:val="center"/>
              <w:rPr>
                <w:rFonts w:hAnsi="宋体"/>
                <w:bCs/>
                <w:sz w:val="24"/>
                <w:szCs w:val="24"/>
              </w:rPr>
            </w:pPr>
            <w:r w:rsidRPr="00BC0458">
              <w:rPr>
                <w:rFonts w:hAnsi="宋体" w:hint="eastAsia"/>
                <w:bCs/>
                <w:sz w:val="24"/>
                <w:szCs w:val="24"/>
              </w:rPr>
              <w:t>7</w:t>
            </w:r>
          </w:p>
        </w:tc>
        <w:tc>
          <w:tcPr>
            <w:tcW w:w="6600" w:type="dxa"/>
          </w:tcPr>
          <w:p w14:paraId="0450CA4A" w14:textId="77777777" w:rsidR="00D10417" w:rsidRPr="00BC0458" w:rsidRDefault="00097096" w:rsidP="00532774">
            <w:pPr>
              <w:spacing w:line="360" w:lineRule="auto"/>
              <w:rPr>
                <w:rFonts w:hAnsi="宋体"/>
                <w:bCs/>
                <w:sz w:val="24"/>
                <w:szCs w:val="24"/>
              </w:rPr>
            </w:pPr>
            <w:r w:rsidRPr="00097096">
              <w:rPr>
                <w:rFonts w:hAnsi="宋体" w:hint="eastAsia"/>
                <w:bCs/>
                <w:sz w:val="24"/>
                <w:szCs w:val="24"/>
              </w:rPr>
              <w:t>交银施罗德双轮动债券型证券投资基金</w:t>
            </w:r>
          </w:p>
        </w:tc>
      </w:tr>
      <w:tr w:rsidR="00D10417" w:rsidRPr="00BC0458" w14:paraId="79B2A388" w14:textId="77777777" w:rsidTr="00532774">
        <w:tc>
          <w:tcPr>
            <w:tcW w:w="1696" w:type="dxa"/>
          </w:tcPr>
          <w:p w14:paraId="39DB50A1" w14:textId="77777777" w:rsidR="00D10417" w:rsidRPr="00BC0458" w:rsidRDefault="00D10417" w:rsidP="00532774">
            <w:pPr>
              <w:spacing w:line="360" w:lineRule="auto"/>
              <w:jc w:val="center"/>
              <w:rPr>
                <w:rFonts w:hAnsi="宋体"/>
                <w:bCs/>
                <w:sz w:val="24"/>
                <w:szCs w:val="24"/>
              </w:rPr>
            </w:pPr>
            <w:r w:rsidRPr="00BC0458">
              <w:rPr>
                <w:rFonts w:hAnsi="宋体" w:hint="eastAsia"/>
                <w:bCs/>
                <w:sz w:val="24"/>
                <w:szCs w:val="24"/>
              </w:rPr>
              <w:t>8</w:t>
            </w:r>
          </w:p>
        </w:tc>
        <w:tc>
          <w:tcPr>
            <w:tcW w:w="6600" w:type="dxa"/>
          </w:tcPr>
          <w:p w14:paraId="2DB0FBA5" w14:textId="77777777" w:rsidR="00D10417" w:rsidRPr="00BC0458" w:rsidRDefault="00097096" w:rsidP="00532774">
            <w:pPr>
              <w:spacing w:line="360" w:lineRule="auto"/>
              <w:rPr>
                <w:rFonts w:hAnsi="宋体"/>
                <w:bCs/>
                <w:sz w:val="24"/>
                <w:szCs w:val="24"/>
              </w:rPr>
            </w:pPr>
            <w:r w:rsidRPr="00097096">
              <w:rPr>
                <w:rFonts w:hAnsi="宋体" w:hint="eastAsia"/>
                <w:bCs/>
                <w:sz w:val="24"/>
                <w:szCs w:val="24"/>
              </w:rPr>
              <w:t>交银施罗德稳固收益债券型证券投资基金</w:t>
            </w:r>
          </w:p>
        </w:tc>
      </w:tr>
      <w:tr w:rsidR="00D10417" w:rsidRPr="00BC0458" w14:paraId="6A6384D2" w14:textId="77777777" w:rsidTr="00532774">
        <w:tc>
          <w:tcPr>
            <w:tcW w:w="1696" w:type="dxa"/>
          </w:tcPr>
          <w:p w14:paraId="55389A42" w14:textId="77777777" w:rsidR="00D10417" w:rsidRPr="00BC0458" w:rsidRDefault="00D10417" w:rsidP="00532774">
            <w:pPr>
              <w:spacing w:line="360" w:lineRule="auto"/>
              <w:jc w:val="center"/>
              <w:rPr>
                <w:rFonts w:hAnsi="宋体"/>
                <w:bCs/>
                <w:sz w:val="24"/>
                <w:szCs w:val="24"/>
              </w:rPr>
            </w:pPr>
            <w:r w:rsidRPr="00BC0458">
              <w:rPr>
                <w:rFonts w:hAnsi="宋体" w:hint="eastAsia"/>
                <w:bCs/>
                <w:sz w:val="24"/>
                <w:szCs w:val="24"/>
              </w:rPr>
              <w:t>9</w:t>
            </w:r>
          </w:p>
        </w:tc>
        <w:tc>
          <w:tcPr>
            <w:tcW w:w="6600" w:type="dxa"/>
          </w:tcPr>
          <w:p w14:paraId="7782A792" w14:textId="77777777" w:rsidR="00D10417" w:rsidRPr="00BC0458" w:rsidRDefault="00097096" w:rsidP="00532774">
            <w:pPr>
              <w:spacing w:line="360" w:lineRule="auto"/>
              <w:rPr>
                <w:rFonts w:hAnsi="宋体"/>
                <w:bCs/>
                <w:sz w:val="24"/>
                <w:szCs w:val="24"/>
              </w:rPr>
            </w:pPr>
            <w:r w:rsidRPr="00097096">
              <w:rPr>
                <w:rFonts w:hAnsi="宋体" w:hint="eastAsia"/>
                <w:bCs/>
                <w:sz w:val="24"/>
                <w:szCs w:val="24"/>
              </w:rPr>
              <w:t>交银施罗德信用添利债券证券投资基金</w:t>
            </w:r>
          </w:p>
        </w:tc>
      </w:tr>
      <w:tr w:rsidR="00D10417" w:rsidRPr="00BC0458" w14:paraId="684664BC" w14:textId="77777777" w:rsidTr="00532774">
        <w:tc>
          <w:tcPr>
            <w:tcW w:w="1696" w:type="dxa"/>
          </w:tcPr>
          <w:p w14:paraId="06EB6501" w14:textId="77777777" w:rsidR="00D10417" w:rsidRPr="00BC0458" w:rsidRDefault="00D10417" w:rsidP="00ED4436">
            <w:pPr>
              <w:spacing w:line="360" w:lineRule="auto"/>
              <w:jc w:val="center"/>
              <w:rPr>
                <w:rFonts w:hAnsi="宋体"/>
                <w:bCs/>
                <w:sz w:val="24"/>
                <w:szCs w:val="24"/>
              </w:rPr>
            </w:pPr>
            <w:r w:rsidRPr="00BC0458">
              <w:rPr>
                <w:rFonts w:hAnsi="宋体" w:hint="eastAsia"/>
                <w:bCs/>
                <w:sz w:val="24"/>
                <w:szCs w:val="24"/>
              </w:rPr>
              <w:t>1</w:t>
            </w:r>
            <w:r w:rsidR="00ED4436">
              <w:rPr>
                <w:rFonts w:hAnsi="宋体"/>
                <w:bCs/>
                <w:sz w:val="24"/>
                <w:szCs w:val="24"/>
              </w:rPr>
              <w:t>0</w:t>
            </w:r>
          </w:p>
        </w:tc>
        <w:tc>
          <w:tcPr>
            <w:tcW w:w="6600" w:type="dxa"/>
          </w:tcPr>
          <w:p w14:paraId="0F8E7C62" w14:textId="77777777" w:rsidR="00D10417" w:rsidRPr="00BC0458" w:rsidRDefault="00097096" w:rsidP="00532774">
            <w:pPr>
              <w:spacing w:line="360" w:lineRule="auto"/>
              <w:rPr>
                <w:rFonts w:hAnsi="宋体"/>
                <w:bCs/>
                <w:sz w:val="24"/>
                <w:szCs w:val="24"/>
              </w:rPr>
            </w:pPr>
            <w:r w:rsidRPr="00097096">
              <w:rPr>
                <w:rFonts w:hAnsi="宋体" w:hint="eastAsia"/>
                <w:bCs/>
                <w:sz w:val="24"/>
                <w:szCs w:val="24"/>
              </w:rPr>
              <w:t>交银施罗德增利增强债券型证券投资基金</w:t>
            </w:r>
          </w:p>
        </w:tc>
      </w:tr>
      <w:tr w:rsidR="00D10417" w:rsidRPr="00BC0458" w14:paraId="1CADCB16" w14:textId="77777777" w:rsidTr="00532774">
        <w:tc>
          <w:tcPr>
            <w:tcW w:w="1696" w:type="dxa"/>
          </w:tcPr>
          <w:p w14:paraId="6F9375C8" w14:textId="77777777" w:rsidR="00D10417" w:rsidRPr="00BC0458" w:rsidRDefault="00D10417" w:rsidP="00ED4436">
            <w:pPr>
              <w:spacing w:line="360" w:lineRule="auto"/>
              <w:jc w:val="center"/>
              <w:rPr>
                <w:rFonts w:hAnsi="宋体"/>
                <w:bCs/>
                <w:sz w:val="24"/>
                <w:szCs w:val="24"/>
              </w:rPr>
            </w:pPr>
            <w:r w:rsidRPr="00BC0458">
              <w:rPr>
                <w:rFonts w:hAnsi="宋体" w:hint="eastAsia"/>
                <w:bCs/>
                <w:sz w:val="24"/>
                <w:szCs w:val="24"/>
              </w:rPr>
              <w:t>1</w:t>
            </w:r>
            <w:r w:rsidR="00ED4436">
              <w:rPr>
                <w:rFonts w:hAnsi="宋体"/>
                <w:bCs/>
                <w:sz w:val="24"/>
                <w:szCs w:val="24"/>
              </w:rPr>
              <w:t>1</w:t>
            </w:r>
          </w:p>
        </w:tc>
        <w:tc>
          <w:tcPr>
            <w:tcW w:w="6600" w:type="dxa"/>
          </w:tcPr>
          <w:p w14:paraId="071A72AB" w14:textId="6C0EC87A" w:rsidR="00D10417" w:rsidRPr="00BC0458" w:rsidRDefault="00CA459E" w:rsidP="00532774">
            <w:pPr>
              <w:spacing w:line="360" w:lineRule="auto"/>
              <w:rPr>
                <w:rFonts w:hAnsi="宋体"/>
                <w:bCs/>
                <w:sz w:val="24"/>
                <w:szCs w:val="24"/>
              </w:rPr>
            </w:pPr>
            <w:r w:rsidRPr="00CA459E">
              <w:rPr>
                <w:rFonts w:hAnsi="宋体" w:hint="eastAsia"/>
                <w:bCs/>
                <w:sz w:val="24"/>
                <w:szCs w:val="24"/>
              </w:rPr>
              <w:t>交银施罗德定期支付月月丰债券型证券投资基金</w:t>
            </w:r>
          </w:p>
        </w:tc>
      </w:tr>
    </w:tbl>
    <w:p w14:paraId="5254D0F9" w14:textId="77777777" w:rsidR="00D10417" w:rsidRDefault="00D10417" w:rsidP="00D10417">
      <w:pPr>
        <w:pStyle w:val="a7"/>
        <w:spacing w:line="360" w:lineRule="auto"/>
        <w:ind w:right="480"/>
        <w:rPr>
          <w:bCs/>
        </w:rPr>
      </w:pPr>
    </w:p>
    <w:p w14:paraId="1AE1D353" w14:textId="77777777" w:rsidR="00D10417" w:rsidRDefault="00D10417">
      <w:pPr>
        <w:widowControl/>
        <w:jc w:val="left"/>
        <w:rPr>
          <w:rFonts w:ascii="宋体" w:eastAsia="宋体" w:hAnsi="宋体" w:cs="宋体"/>
          <w:bCs/>
          <w:kern w:val="0"/>
          <w:sz w:val="24"/>
          <w:szCs w:val="24"/>
        </w:rPr>
      </w:pPr>
      <w:r>
        <w:rPr>
          <w:bCs/>
        </w:rPr>
        <w:br w:type="page"/>
      </w:r>
    </w:p>
    <w:p w14:paraId="6474DC16" w14:textId="77777777" w:rsidR="00D10417" w:rsidRDefault="00D10417" w:rsidP="001478B1">
      <w:pPr>
        <w:pStyle w:val="a7"/>
        <w:spacing w:line="360" w:lineRule="auto"/>
        <w:ind w:right="480"/>
        <w:rPr>
          <w:bCs/>
        </w:rPr>
      </w:pPr>
      <w:r w:rsidRPr="00BC0458">
        <w:rPr>
          <w:rFonts w:hint="eastAsia"/>
          <w:bCs/>
        </w:rPr>
        <w:lastRenderedPageBreak/>
        <w:t>附件</w:t>
      </w:r>
      <w:r>
        <w:rPr>
          <w:rFonts w:hint="eastAsia"/>
          <w:bCs/>
        </w:rPr>
        <w:t>2：</w:t>
      </w:r>
      <w:r w:rsidR="00333ECD">
        <w:rPr>
          <w:rFonts w:hint="eastAsia"/>
          <w:bCs/>
        </w:rPr>
        <w:t>基金</w:t>
      </w:r>
      <w:r w:rsidR="00333ECD">
        <w:rPr>
          <w:bCs/>
        </w:rPr>
        <w:t>合同及托管协议</w:t>
      </w:r>
      <w:r w:rsidR="00FB6F55">
        <w:rPr>
          <w:rFonts w:hint="eastAsia"/>
          <w:bCs/>
        </w:rPr>
        <w:t>修改</w:t>
      </w:r>
      <w:r w:rsidR="00210F89">
        <w:rPr>
          <w:rFonts w:hint="eastAsia"/>
          <w:bCs/>
        </w:rPr>
        <w:t>前后</w:t>
      </w:r>
      <w:r w:rsidR="00FB6F55">
        <w:rPr>
          <w:rFonts w:hint="eastAsia"/>
          <w:bCs/>
        </w:rPr>
        <w:t>文</w:t>
      </w:r>
      <w:r w:rsidR="000C339F">
        <w:rPr>
          <w:bCs/>
        </w:rPr>
        <w:t>对照表</w:t>
      </w:r>
    </w:p>
    <w:p w14:paraId="722C1606" w14:textId="0E2DE224" w:rsidR="00734561" w:rsidRPr="001478B1" w:rsidRDefault="00734561" w:rsidP="00734561">
      <w:pPr>
        <w:tabs>
          <w:tab w:val="left" w:pos="1843"/>
        </w:tabs>
        <w:spacing w:beforeLines="50" w:before="156" w:afterLines="50" w:after="156"/>
        <w:jc w:val="left"/>
        <w:rPr>
          <w:rFonts w:eastAsia="宋体"/>
          <w:bCs/>
          <w:sz w:val="24"/>
          <w:szCs w:val="24"/>
        </w:rPr>
      </w:pPr>
      <w:r w:rsidRPr="001478B1">
        <w:rPr>
          <w:rFonts w:eastAsia="宋体" w:hint="eastAsia"/>
          <w:bCs/>
          <w:sz w:val="24"/>
          <w:szCs w:val="24"/>
        </w:rPr>
        <w:t>《交银施罗德安心收益债券型证券投资基金基金合同》修改对照表</w:t>
      </w:r>
      <w:bookmarkStart w:id="1" w:name="_Hlk493596920"/>
    </w:p>
    <w:tbl>
      <w:tblPr>
        <w:tblStyle w:val="1"/>
        <w:tblW w:w="5142" w:type="pct"/>
        <w:jc w:val="center"/>
        <w:tblLook w:val="04A0" w:firstRow="1" w:lastRow="0" w:firstColumn="1" w:lastColumn="0" w:noHBand="0" w:noVBand="1"/>
      </w:tblPr>
      <w:tblGrid>
        <w:gridCol w:w="1005"/>
        <w:gridCol w:w="3763"/>
        <w:gridCol w:w="3764"/>
      </w:tblGrid>
      <w:tr w:rsidR="00734561" w:rsidRPr="00553833" w14:paraId="7E578109" w14:textId="77777777" w:rsidTr="00532774">
        <w:trPr>
          <w:jc w:val="center"/>
        </w:trPr>
        <w:tc>
          <w:tcPr>
            <w:tcW w:w="589" w:type="pct"/>
          </w:tcPr>
          <w:bookmarkEnd w:id="1"/>
          <w:p w14:paraId="2055E2D0" w14:textId="77777777" w:rsidR="00734561" w:rsidRPr="001478B1" w:rsidRDefault="00734561" w:rsidP="001478B1">
            <w:pPr>
              <w:spacing w:line="276" w:lineRule="auto"/>
              <w:jc w:val="center"/>
              <w:rPr>
                <w:rFonts w:eastAsia="宋体"/>
                <w:bCs/>
                <w:sz w:val="24"/>
                <w:szCs w:val="24"/>
              </w:rPr>
            </w:pPr>
            <w:r w:rsidRPr="001478B1">
              <w:rPr>
                <w:rFonts w:eastAsia="宋体" w:hint="eastAsia"/>
                <w:bCs/>
                <w:sz w:val="24"/>
                <w:szCs w:val="24"/>
              </w:rPr>
              <w:t>章节</w:t>
            </w:r>
          </w:p>
        </w:tc>
        <w:tc>
          <w:tcPr>
            <w:tcW w:w="2205" w:type="pct"/>
          </w:tcPr>
          <w:p w14:paraId="19EAF824" w14:textId="77777777" w:rsidR="00734561" w:rsidRPr="001478B1" w:rsidRDefault="00734561" w:rsidP="001478B1">
            <w:pPr>
              <w:spacing w:line="276" w:lineRule="auto"/>
              <w:jc w:val="center"/>
              <w:rPr>
                <w:rFonts w:eastAsia="宋体"/>
                <w:bCs/>
                <w:sz w:val="24"/>
                <w:szCs w:val="24"/>
              </w:rPr>
            </w:pPr>
            <w:r w:rsidRPr="001478B1">
              <w:rPr>
                <w:rFonts w:eastAsia="宋体" w:hint="eastAsia"/>
                <w:bCs/>
                <w:sz w:val="24"/>
                <w:szCs w:val="24"/>
              </w:rPr>
              <w:t>原文内容</w:t>
            </w:r>
          </w:p>
        </w:tc>
        <w:tc>
          <w:tcPr>
            <w:tcW w:w="2206" w:type="pct"/>
          </w:tcPr>
          <w:p w14:paraId="663E47DB" w14:textId="77777777" w:rsidR="00734561" w:rsidRPr="001478B1" w:rsidRDefault="00734561" w:rsidP="001478B1">
            <w:pPr>
              <w:spacing w:line="276" w:lineRule="auto"/>
              <w:jc w:val="center"/>
              <w:rPr>
                <w:rFonts w:eastAsia="宋体"/>
                <w:bCs/>
                <w:sz w:val="24"/>
                <w:szCs w:val="24"/>
              </w:rPr>
            </w:pPr>
            <w:r w:rsidRPr="001478B1">
              <w:rPr>
                <w:rFonts w:eastAsia="宋体" w:hint="eastAsia"/>
                <w:bCs/>
                <w:sz w:val="24"/>
                <w:szCs w:val="24"/>
              </w:rPr>
              <w:t>修改</w:t>
            </w:r>
            <w:proofErr w:type="gramStart"/>
            <w:r w:rsidRPr="001478B1">
              <w:rPr>
                <w:rFonts w:eastAsia="宋体" w:hint="eastAsia"/>
                <w:bCs/>
                <w:sz w:val="24"/>
                <w:szCs w:val="24"/>
              </w:rPr>
              <w:t>后内容</w:t>
            </w:r>
            <w:proofErr w:type="gramEnd"/>
          </w:p>
        </w:tc>
      </w:tr>
      <w:tr w:rsidR="00734561" w:rsidRPr="00553833" w14:paraId="66F92038" w14:textId="77777777" w:rsidTr="00532774">
        <w:trPr>
          <w:jc w:val="center"/>
        </w:trPr>
        <w:tc>
          <w:tcPr>
            <w:tcW w:w="589" w:type="pct"/>
          </w:tcPr>
          <w:p w14:paraId="7DFE265C" w14:textId="1E065F74" w:rsidR="00734561" w:rsidRPr="001478B1" w:rsidRDefault="00532774" w:rsidP="001478B1">
            <w:pPr>
              <w:spacing w:line="276" w:lineRule="auto"/>
              <w:rPr>
                <w:rFonts w:eastAsia="宋体"/>
                <w:bCs/>
                <w:sz w:val="24"/>
                <w:szCs w:val="24"/>
              </w:rPr>
            </w:pPr>
            <w:r w:rsidRPr="00532774">
              <w:rPr>
                <w:rFonts w:eastAsia="宋体"/>
                <w:bCs/>
                <w:sz w:val="24"/>
                <w:szCs w:val="24"/>
              </w:rPr>
              <w:t>第六部分</w:t>
            </w:r>
            <w:r>
              <w:rPr>
                <w:rFonts w:eastAsia="宋体" w:hint="eastAsia"/>
                <w:bCs/>
                <w:sz w:val="24"/>
                <w:szCs w:val="24"/>
              </w:rPr>
              <w:t xml:space="preserve"> </w:t>
            </w:r>
            <w:r w:rsidR="00734561" w:rsidRPr="001478B1">
              <w:rPr>
                <w:rFonts w:eastAsia="宋体" w:hint="eastAsia"/>
                <w:bCs/>
                <w:sz w:val="24"/>
                <w:szCs w:val="24"/>
              </w:rPr>
              <w:t>基金份额的申购与赎回</w:t>
            </w:r>
          </w:p>
          <w:p w14:paraId="1A128D70" w14:textId="77777777" w:rsidR="00734561" w:rsidRPr="001478B1" w:rsidRDefault="00734561" w:rsidP="001478B1">
            <w:pPr>
              <w:spacing w:line="276" w:lineRule="auto"/>
              <w:jc w:val="center"/>
              <w:rPr>
                <w:rFonts w:eastAsia="宋体"/>
                <w:bCs/>
                <w:sz w:val="24"/>
                <w:szCs w:val="24"/>
              </w:rPr>
            </w:pPr>
          </w:p>
        </w:tc>
        <w:tc>
          <w:tcPr>
            <w:tcW w:w="2205" w:type="pct"/>
          </w:tcPr>
          <w:p w14:paraId="54C8B876"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六、申购和赎回的价格、费用及其用途</w:t>
            </w:r>
          </w:p>
          <w:p w14:paraId="3359583E" w14:textId="77777777" w:rsidR="00734561" w:rsidRPr="001478B1" w:rsidRDefault="00734561"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、本基金份额净值的计算，保留到小数点后</w:t>
            </w:r>
            <w:r w:rsidRPr="001478B1">
              <w:rPr>
                <w:rFonts w:eastAsia="宋体"/>
                <w:bCs/>
                <w:sz w:val="24"/>
                <w:szCs w:val="24"/>
              </w:rPr>
              <w:t>3</w:t>
            </w:r>
            <w:r w:rsidRPr="001478B1">
              <w:rPr>
                <w:rFonts w:eastAsia="宋体" w:hint="eastAsia"/>
                <w:bCs/>
                <w:sz w:val="24"/>
                <w:szCs w:val="24"/>
              </w:rPr>
              <w:t>位，小数点后第</w:t>
            </w:r>
            <w:r w:rsidRPr="001478B1">
              <w:rPr>
                <w:rFonts w:eastAsia="宋体"/>
                <w:bCs/>
                <w:sz w:val="24"/>
                <w:szCs w:val="24"/>
              </w:rPr>
              <w:t>4</w:t>
            </w:r>
            <w:r w:rsidRPr="001478B1">
              <w:rPr>
                <w:rFonts w:eastAsia="宋体" w:hint="eastAsia"/>
                <w:bCs/>
                <w:sz w:val="24"/>
                <w:szCs w:val="24"/>
              </w:rPr>
              <w:t>位四舍五入，由此产生的收益或损失由基金财产承担。</w:t>
            </w:r>
            <w:r w:rsidRPr="001478B1">
              <w:rPr>
                <w:rFonts w:eastAsia="宋体"/>
                <w:bCs/>
                <w:sz w:val="24"/>
                <w:szCs w:val="24"/>
              </w:rPr>
              <w:t>T</w:t>
            </w:r>
            <w:r w:rsidRPr="001478B1">
              <w:rPr>
                <w:rFonts w:eastAsia="宋体" w:hint="eastAsia"/>
                <w:bCs/>
                <w:sz w:val="24"/>
                <w:szCs w:val="24"/>
              </w:rPr>
              <w:t>日的基金份额净值在当天收市后计算，并在</w:t>
            </w:r>
            <w:r w:rsidRPr="001478B1">
              <w:rPr>
                <w:rFonts w:eastAsia="宋体"/>
                <w:bCs/>
                <w:sz w:val="24"/>
                <w:szCs w:val="24"/>
              </w:rPr>
              <w:t>T+1</w:t>
            </w:r>
            <w:r w:rsidRPr="001478B1">
              <w:rPr>
                <w:rFonts w:eastAsia="宋体" w:hint="eastAsia"/>
                <w:bCs/>
                <w:sz w:val="24"/>
                <w:szCs w:val="24"/>
              </w:rPr>
              <w:t>日（包括该日）内公告。遇特殊情况，经中国证监会同意，可以适当延迟计算或公告。</w:t>
            </w:r>
          </w:p>
        </w:tc>
        <w:tc>
          <w:tcPr>
            <w:tcW w:w="2206" w:type="pct"/>
          </w:tcPr>
          <w:p w14:paraId="059B000B"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六、申购和赎回的价格、费用及其用途</w:t>
            </w:r>
          </w:p>
          <w:p w14:paraId="265D5E58" w14:textId="77777777" w:rsidR="00734561" w:rsidRPr="001478B1" w:rsidRDefault="00734561"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、本基金份额净值的计算，保留到小数点后</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位，小数点后第</w:t>
            </w:r>
            <w:r w:rsidRPr="001478B1">
              <w:rPr>
                <w:rFonts w:eastAsia="宋体"/>
                <w:bCs/>
                <w:strike/>
                <w:sz w:val="24"/>
                <w:szCs w:val="24"/>
              </w:rPr>
              <w:t>4</w:t>
            </w:r>
            <w:r w:rsidRPr="001478B1">
              <w:rPr>
                <w:rFonts w:eastAsia="宋体"/>
                <w:bCs/>
                <w:i/>
                <w:iCs/>
                <w:sz w:val="24"/>
                <w:szCs w:val="24"/>
                <w:u w:val="single"/>
              </w:rPr>
              <w:t>5</w:t>
            </w:r>
            <w:r w:rsidRPr="001478B1">
              <w:rPr>
                <w:rFonts w:eastAsia="宋体" w:hint="eastAsia"/>
                <w:bCs/>
                <w:sz w:val="24"/>
                <w:szCs w:val="24"/>
              </w:rPr>
              <w:t>位四舍五入，由此产生的收益或损失由基金财产承担。</w:t>
            </w:r>
            <w:r w:rsidRPr="001478B1">
              <w:rPr>
                <w:rFonts w:eastAsia="宋体"/>
                <w:bCs/>
                <w:sz w:val="24"/>
                <w:szCs w:val="24"/>
              </w:rPr>
              <w:t>T</w:t>
            </w:r>
            <w:r w:rsidRPr="001478B1">
              <w:rPr>
                <w:rFonts w:eastAsia="宋体" w:hint="eastAsia"/>
                <w:bCs/>
                <w:sz w:val="24"/>
                <w:szCs w:val="24"/>
              </w:rPr>
              <w:t>日的基金份额净值在当天收市后计算，并在</w:t>
            </w:r>
            <w:r w:rsidRPr="001478B1">
              <w:rPr>
                <w:rFonts w:eastAsia="宋体"/>
                <w:bCs/>
                <w:sz w:val="24"/>
                <w:szCs w:val="24"/>
              </w:rPr>
              <w:t>T+1</w:t>
            </w:r>
            <w:r w:rsidRPr="001478B1">
              <w:rPr>
                <w:rFonts w:eastAsia="宋体" w:hint="eastAsia"/>
                <w:bCs/>
                <w:sz w:val="24"/>
                <w:szCs w:val="24"/>
              </w:rPr>
              <w:t>日（包括该日）内公告。遇特殊情况，经中国证监会同意，可以适当延迟计算或公告。</w:t>
            </w:r>
          </w:p>
        </w:tc>
      </w:tr>
      <w:tr w:rsidR="00734561" w:rsidRPr="00553833" w14:paraId="0744B53C" w14:textId="77777777" w:rsidTr="00532774">
        <w:trPr>
          <w:jc w:val="center"/>
        </w:trPr>
        <w:tc>
          <w:tcPr>
            <w:tcW w:w="589" w:type="pct"/>
          </w:tcPr>
          <w:p w14:paraId="7E5604C4" w14:textId="7588B264" w:rsidR="00734561" w:rsidRPr="001478B1" w:rsidRDefault="00532774" w:rsidP="001478B1">
            <w:pPr>
              <w:spacing w:line="276" w:lineRule="auto"/>
              <w:rPr>
                <w:rFonts w:eastAsia="宋体"/>
                <w:bCs/>
                <w:sz w:val="24"/>
                <w:szCs w:val="24"/>
              </w:rPr>
            </w:pPr>
            <w:r>
              <w:rPr>
                <w:rFonts w:eastAsia="宋体" w:hint="eastAsia"/>
                <w:bCs/>
                <w:sz w:val="24"/>
                <w:szCs w:val="24"/>
              </w:rPr>
              <w:t>第十四部分</w:t>
            </w:r>
            <w:r>
              <w:rPr>
                <w:rFonts w:eastAsia="宋体" w:hint="eastAsia"/>
                <w:bCs/>
                <w:sz w:val="24"/>
                <w:szCs w:val="24"/>
              </w:rPr>
              <w:t xml:space="preserve"> </w:t>
            </w:r>
            <w:r w:rsidR="00734561" w:rsidRPr="001478B1">
              <w:rPr>
                <w:rFonts w:eastAsia="宋体" w:hint="eastAsia"/>
                <w:bCs/>
                <w:sz w:val="24"/>
                <w:szCs w:val="24"/>
              </w:rPr>
              <w:t>基金资产估值</w:t>
            </w:r>
          </w:p>
        </w:tc>
        <w:tc>
          <w:tcPr>
            <w:tcW w:w="2205" w:type="pct"/>
          </w:tcPr>
          <w:p w14:paraId="4501E025"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四、估值程序</w:t>
            </w:r>
          </w:p>
          <w:p w14:paraId="7400B88A" w14:textId="77777777" w:rsidR="00734561" w:rsidRPr="001478B1" w:rsidRDefault="00734561"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、基金份额净值是按照每个工作日闭市后，基金资产净值除以当日基金份额的余额数量计算，精确到</w:t>
            </w:r>
            <w:r w:rsidRPr="001478B1">
              <w:rPr>
                <w:rFonts w:eastAsia="宋体"/>
                <w:bCs/>
                <w:sz w:val="24"/>
                <w:szCs w:val="24"/>
              </w:rPr>
              <w:t>0.001</w:t>
            </w:r>
            <w:r w:rsidRPr="001478B1">
              <w:rPr>
                <w:rFonts w:eastAsia="宋体" w:hint="eastAsia"/>
                <w:bCs/>
                <w:sz w:val="24"/>
                <w:szCs w:val="24"/>
              </w:rPr>
              <w:t>元，小数点后第四位四舍五入。国家另有规定的，从其规定。</w:t>
            </w:r>
          </w:p>
          <w:p w14:paraId="5AB482D0" w14:textId="77777777" w:rsidR="00734561" w:rsidRDefault="00734561" w:rsidP="001478B1">
            <w:pPr>
              <w:spacing w:line="276" w:lineRule="auto"/>
              <w:jc w:val="left"/>
              <w:rPr>
                <w:rFonts w:eastAsia="宋体"/>
                <w:bCs/>
                <w:sz w:val="24"/>
                <w:szCs w:val="24"/>
              </w:rPr>
            </w:pPr>
          </w:p>
          <w:p w14:paraId="5A0B48FE" w14:textId="77777777" w:rsidR="00553833" w:rsidRPr="001478B1" w:rsidRDefault="00553833" w:rsidP="001478B1">
            <w:pPr>
              <w:spacing w:line="276" w:lineRule="auto"/>
              <w:jc w:val="left"/>
              <w:rPr>
                <w:rFonts w:eastAsia="宋体"/>
                <w:bCs/>
                <w:sz w:val="24"/>
                <w:szCs w:val="24"/>
              </w:rPr>
            </w:pPr>
          </w:p>
          <w:p w14:paraId="7DFC1388"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五、估值错误的处理</w:t>
            </w:r>
          </w:p>
          <w:p w14:paraId="4A8651C0"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基金管理人和基金托管人将采取必要、适当、合理的措施确保基金资产估值的准确性、及时性。当基金份额净值小数点后第</w:t>
            </w:r>
            <w:r w:rsidRPr="001478B1">
              <w:rPr>
                <w:rFonts w:eastAsia="宋体"/>
                <w:bCs/>
                <w:sz w:val="24"/>
                <w:szCs w:val="24"/>
              </w:rPr>
              <w:t>3</w:t>
            </w:r>
            <w:r w:rsidRPr="001478B1">
              <w:rPr>
                <w:rFonts w:eastAsia="宋体" w:hint="eastAsia"/>
                <w:bCs/>
                <w:sz w:val="24"/>
                <w:szCs w:val="24"/>
              </w:rPr>
              <w:t>位以内（含第</w:t>
            </w:r>
            <w:r w:rsidRPr="001478B1">
              <w:rPr>
                <w:rFonts w:eastAsia="宋体"/>
                <w:bCs/>
                <w:sz w:val="24"/>
                <w:szCs w:val="24"/>
              </w:rPr>
              <w:t>3</w:t>
            </w:r>
            <w:r w:rsidRPr="001478B1">
              <w:rPr>
                <w:rFonts w:eastAsia="宋体" w:hint="eastAsia"/>
                <w:bCs/>
                <w:sz w:val="24"/>
                <w:szCs w:val="24"/>
              </w:rPr>
              <w:t>位</w:t>
            </w:r>
            <w:r w:rsidRPr="001478B1">
              <w:rPr>
                <w:rFonts w:eastAsia="宋体"/>
                <w:bCs/>
                <w:sz w:val="24"/>
                <w:szCs w:val="24"/>
              </w:rPr>
              <w:t xml:space="preserve">) </w:t>
            </w:r>
            <w:r w:rsidRPr="001478B1">
              <w:rPr>
                <w:rFonts w:eastAsia="宋体" w:hint="eastAsia"/>
                <w:bCs/>
                <w:sz w:val="24"/>
                <w:szCs w:val="24"/>
              </w:rPr>
              <w:t>发生估值错误时，视为基金份额净值错误。</w:t>
            </w:r>
          </w:p>
        </w:tc>
        <w:tc>
          <w:tcPr>
            <w:tcW w:w="2206" w:type="pct"/>
          </w:tcPr>
          <w:p w14:paraId="1DFB0AA5"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四、估值程序</w:t>
            </w:r>
          </w:p>
          <w:p w14:paraId="42D411E4" w14:textId="77777777" w:rsidR="00734561" w:rsidRPr="001478B1" w:rsidRDefault="00734561"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、基金份额净值是按照每个工作日闭市后，基金资产净值除以当日基金份额的余额数量计算，精确到</w:t>
            </w:r>
            <w:r w:rsidRPr="001478B1">
              <w:rPr>
                <w:rFonts w:eastAsia="宋体"/>
                <w:bCs/>
                <w:strike/>
                <w:sz w:val="24"/>
                <w:szCs w:val="24"/>
              </w:rPr>
              <w:t>0.001</w:t>
            </w:r>
            <w:r w:rsidRPr="001478B1">
              <w:rPr>
                <w:rFonts w:eastAsia="宋体"/>
                <w:bCs/>
                <w:i/>
                <w:iCs/>
                <w:sz w:val="24"/>
                <w:szCs w:val="24"/>
                <w:u w:val="single"/>
              </w:rPr>
              <w:t>0.0001</w:t>
            </w:r>
            <w:r w:rsidRPr="001478B1">
              <w:rPr>
                <w:rFonts w:eastAsia="宋体" w:hint="eastAsia"/>
                <w:bCs/>
                <w:sz w:val="24"/>
                <w:szCs w:val="24"/>
              </w:rPr>
              <w:t>元，小数点后第</w:t>
            </w:r>
            <w:r w:rsidRPr="001478B1">
              <w:rPr>
                <w:rFonts w:eastAsia="宋体" w:hint="eastAsia"/>
                <w:bCs/>
                <w:strike/>
                <w:sz w:val="24"/>
                <w:szCs w:val="24"/>
              </w:rPr>
              <w:t>四</w:t>
            </w:r>
            <w:r w:rsidRPr="001478B1">
              <w:rPr>
                <w:rFonts w:eastAsia="宋体" w:hint="eastAsia"/>
                <w:bCs/>
                <w:i/>
                <w:iCs/>
                <w:sz w:val="24"/>
                <w:szCs w:val="24"/>
                <w:u w:val="single"/>
              </w:rPr>
              <w:t>五</w:t>
            </w:r>
            <w:r w:rsidRPr="001478B1">
              <w:rPr>
                <w:rFonts w:eastAsia="宋体" w:hint="eastAsia"/>
                <w:bCs/>
                <w:sz w:val="24"/>
                <w:szCs w:val="24"/>
              </w:rPr>
              <w:t>位四舍五入。国家另有规定的，从其规定。</w:t>
            </w:r>
          </w:p>
          <w:p w14:paraId="5CBF2946" w14:textId="77777777" w:rsidR="00734561" w:rsidRPr="001478B1" w:rsidRDefault="00734561" w:rsidP="001478B1">
            <w:pPr>
              <w:spacing w:line="276" w:lineRule="auto"/>
              <w:jc w:val="left"/>
              <w:rPr>
                <w:rFonts w:eastAsia="宋体"/>
                <w:bCs/>
                <w:sz w:val="24"/>
                <w:szCs w:val="24"/>
              </w:rPr>
            </w:pPr>
          </w:p>
          <w:p w14:paraId="2C9F4D47"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五、估值错误的处理</w:t>
            </w:r>
          </w:p>
          <w:p w14:paraId="76647761"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基金管理人和基金托管人将采取必要、适当、合理的措施确保基金资产估值的准确性、及时性。当基金份额净值小数点后第</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位以内（含第</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w:t>
            </w:r>
            <w:r w:rsidRPr="001478B1">
              <w:rPr>
                <w:rFonts w:eastAsia="宋体"/>
                <w:bCs/>
                <w:sz w:val="24"/>
                <w:szCs w:val="24"/>
              </w:rPr>
              <w:t xml:space="preserve">) </w:t>
            </w:r>
            <w:r w:rsidRPr="001478B1">
              <w:rPr>
                <w:rFonts w:eastAsia="宋体" w:hint="eastAsia"/>
                <w:bCs/>
                <w:sz w:val="24"/>
                <w:szCs w:val="24"/>
              </w:rPr>
              <w:t>发生估值错误时，视为基金份额净值错误。</w:t>
            </w:r>
          </w:p>
        </w:tc>
      </w:tr>
      <w:tr w:rsidR="00734561" w:rsidRPr="00553833" w14:paraId="04CEB3A8" w14:textId="77777777" w:rsidTr="00532774">
        <w:trPr>
          <w:jc w:val="center"/>
        </w:trPr>
        <w:tc>
          <w:tcPr>
            <w:tcW w:w="589" w:type="pct"/>
          </w:tcPr>
          <w:p w14:paraId="71E96EF9" w14:textId="18308A96" w:rsidR="00734561" w:rsidRPr="001478B1" w:rsidRDefault="00532774" w:rsidP="001478B1">
            <w:pPr>
              <w:spacing w:line="276" w:lineRule="auto"/>
              <w:rPr>
                <w:rFonts w:eastAsia="宋体"/>
                <w:bCs/>
                <w:sz w:val="24"/>
                <w:szCs w:val="24"/>
              </w:rPr>
            </w:pPr>
            <w:r>
              <w:rPr>
                <w:rFonts w:eastAsia="宋体" w:hint="eastAsia"/>
                <w:bCs/>
                <w:sz w:val="24"/>
                <w:szCs w:val="24"/>
              </w:rPr>
              <w:t>第二十四部分</w:t>
            </w:r>
            <w:r>
              <w:rPr>
                <w:rFonts w:eastAsia="宋体" w:hint="eastAsia"/>
                <w:bCs/>
                <w:sz w:val="24"/>
                <w:szCs w:val="24"/>
              </w:rPr>
              <w:t xml:space="preserve"> </w:t>
            </w:r>
            <w:r w:rsidR="00734561" w:rsidRPr="001478B1">
              <w:rPr>
                <w:rFonts w:eastAsia="宋体" w:hint="eastAsia"/>
                <w:bCs/>
                <w:sz w:val="24"/>
                <w:szCs w:val="24"/>
              </w:rPr>
              <w:t>基金合同内容摘要</w:t>
            </w:r>
          </w:p>
        </w:tc>
        <w:tc>
          <w:tcPr>
            <w:tcW w:w="2205" w:type="pct"/>
          </w:tcPr>
          <w:p w14:paraId="23533ECB"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六、基金资产净值的计算方法和公告方式</w:t>
            </w:r>
          </w:p>
          <w:p w14:paraId="4B9CC0CC"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（二）估值程序</w:t>
            </w:r>
          </w:p>
          <w:p w14:paraId="579D1DC9" w14:textId="77777777" w:rsidR="00734561" w:rsidRPr="001478B1" w:rsidRDefault="00734561"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、基金份额净值是按照每个工作日闭市后，基金资产净值除以当日基金份额的余额数量计算，精确到</w:t>
            </w:r>
            <w:r w:rsidRPr="001478B1">
              <w:rPr>
                <w:rFonts w:eastAsia="宋体"/>
                <w:bCs/>
                <w:sz w:val="24"/>
                <w:szCs w:val="24"/>
              </w:rPr>
              <w:t>0.001</w:t>
            </w:r>
            <w:r w:rsidRPr="001478B1">
              <w:rPr>
                <w:rFonts w:eastAsia="宋体" w:hint="eastAsia"/>
                <w:bCs/>
                <w:sz w:val="24"/>
                <w:szCs w:val="24"/>
              </w:rPr>
              <w:t>元，小数点后第四位四舍五入。国家另有规定的，从</w:t>
            </w:r>
            <w:r w:rsidRPr="001478B1">
              <w:rPr>
                <w:rFonts w:eastAsia="宋体" w:hint="eastAsia"/>
                <w:bCs/>
                <w:sz w:val="24"/>
                <w:szCs w:val="24"/>
              </w:rPr>
              <w:lastRenderedPageBreak/>
              <w:t>其规定。</w:t>
            </w:r>
          </w:p>
        </w:tc>
        <w:tc>
          <w:tcPr>
            <w:tcW w:w="2206" w:type="pct"/>
          </w:tcPr>
          <w:p w14:paraId="418C9364"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lastRenderedPageBreak/>
              <w:t>六、基金资产净值的计算方法和公告方式</w:t>
            </w:r>
          </w:p>
          <w:p w14:paraId="48FF4855"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（二）估值程序</w:t>
            </w:r>
          </w:p>
          <w:p w14:paraId="0486B907" w14:textId="77777777" w:rsidR="00734561" w:rsidRPr="001478B1" w:rsidRDefault="00734561"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、基金份额净值是按照每个工作日闭市后，基金资产净值除以当日基金份额的余额数量计算，精确到</w:t>
            </w:r>
            <w:r w:rsidRPr="001478B1">
              <w:rPr>
                <w:rFonts w:eastAsia="宋体"/>
                <w:bCs/>
                <w:strike/>
                <w:sz w:val="24"/>
                <w:szCs w:val="24"/>
              </w:rPr>
              <w:t>0.001</w:t>
            </w:r>
            <w:r w:rsidRPr="001478B1">
              <w:rPr>
                <w:rFonts w:eastAsia="宋体"/>
                <w:bCs/>
                <w:i/>
                <w:iCs/>
                <w:sz w:val="24"/>
                <w:szCs w:val="24"/>
                <w:u w:val="single"/>
              </w:rPr>
              <w:t>0.0001</w:t>
            </w:r>
            <w:r w:rsidRPr="001478B1">
              <w:rPr>
                <w:rFonts w:eastAsia="宋体" w:hint="eastAsia"/>
                <w:bCs/>
                <w:sz w:val="24"/>
                <w:szCs w:val="24"/>
              </w:rPr>
              <w:t>元，小数点后第</w:t>
            </w:r>
            <w:r w:rsidRPr="001478B1">
              <w:rPr>
                <w:rFonts w:eastAsia="宋体" w:hint="eastAsia"/>
                <w:bCs/>
                <w:strike/>
                <w:sz w:val="24"/>
                <w:szCs w:val="24"/>
              </w:rPr>
              <w:t>四</w:t>
            </w:r>
            <w:r w:rsidRPr="001478B1">
              <w:rPr>
                <w:rFonts w:eastAsia="宋体" w:hint="eastAsia"/>
                <w:bCs/>
                <w:i/>
                <w:iCs/>
                <w:sz w:val="24"/>
                <w:szCs w:val="24"/>
                <w:u w:val="single"/>
              </w:rPr>
              <w:t>五</w:t>
            </w:r>
            <w:r w:rsidRPr="001478B1">
              <w:rPr>
                <w:rFonts w:eastAsia="宋体" w:hint="eastAsia"/>
                <w:bCs/>
                <w:sz w:val="24"/>
                <w:szCs w:val="24"/>
              </w:rPr>
              <w:t>位四舍五入。国家另有规定</w:t>
            </w:r>
            <w:r w:rsidRPr="001478B1">
              <w:rPr>
                <w:rFonts w:eastAsia="宋体" w:hint="eastAsia"/>
                <w:bCs/>
                <w:sz w:val="24"/>
                <w:szCs w:val="24"/>
              </w:rPr>
              <w:lastRenderedPageBreak/>
              <w:t>的，从其规定。</w:t>
            </w:r>
          </w:p>
          <w:p w14:paraId="3F74F458" w14:textId="77777777" w:rsidR="00734561" w:rsidRPr="001478B1" w:rsidRDefault="00734561" w:rsidP="001478B1">
            <w:pPr>
              <w:spacing w:line="276" w:lineRule="auto"/>
              <w:jc w:val="left"/>
              <w:rPr>
                <w:rFonts w:eastAsia="宋体"/>
                <w:bCs/>
                <w:sz w:val="24"/>
                <w:szCs w:val="24"/>
              </w:rPr>
            </w:pPr>
          </w:p>
        </w:tc>
      </w:tr>
    </w:tbl>
    <w:p w14:paraId="08CEE5CA" w14:textId="77777777" w:rsidR="00734561" w:rsidRPr="001478B1" w:rsidRDefault="00734561" w:rsidP="001478B1">
      <w:pPr>
        <w:spacing w:line="276" w:lineRule="auto"/>
        <w:rPr>
          <w:rFonts w:eastAsia="宋体"/>
          <w:bCs/>
          <w:sz w:val="24"/>
          <w:szCs w:val="24"/>
        </w:rPr>
      </w:pPr>
    </w:p>
    <w:p w14:paraId="04521AE0" w14:textId="19415178" w:rsidR="00734561" w:rsidRPr="001478B1" w:rsidRDefault="00734561" w:rsidP="001478B1">
      <w:pPr>
        <w:spacing w:line="276" w:lineRule="auto"/>
        <w:rPr>
          <w:rFonts w:eastAsia="宋体"/>
          <w:bCs/>
          <w:sz w:val="24"/>
          <w:szCs w:val="24"/>
        </w:rPr>
      </w:pPr>
      <w:r w:rsidRPr="001478B1">
        <w:rPr>
          <w:rFonts w:eastAsia="宋体" w:hint="eastAsia"/>
          <w:bCs/>
          <w:sz w:val="24"/>
          <w:szCs w:val="24"/>
        </w:rPr>
        <w:t>《交银施罗德安心收益债券型证券投资基金托管协议》修改对照表</w:t>
      </w:r>
    </w:p>
    <w:tbl>
      <w:tblPr>
        <w:tblStyle w:val="1"/>
        <w:tblW w:w="5142" w:type="pct"/>
        <w:jc w:val="center"/>
        <w:tblLook w:val="04A0" w:firstRow="1" w:lastRow="0" w:firstColumn="1" w:lastColumn="0" w:noHBand="0" w:noVBand="1"/>
      </w:tblPr>
      <w:tblGrid>
        <w:gridCol w:w="1005"/>
        <w:gridCol w:w="3763"/>
        <w:gridCol w:w="3764"/>
      </w:tblGrid>
      <w:tr w:rsidR="00734561" w:rsidRPr="00553833" w14:paraId="5217BD82" w14:textId="77777777" w:rsidTr="00532774">
        <w:trPr>
          <w:jc w:val="center"/>
        </w:trPr>
        <w:tc>
          <w:tcPr>
            <w:tcW w:w="589" w:type="pct"/>
          </w:tcPr>
          <w:p w14:paraId="5CDDC875" w14:textId="77777777" w:rsidR="00734561" w:rsidRPr="001478B1" w:rsidRDefault="00734561" w:rsidP="001478B1">
            <w:pPr>
              <w:spacing w:line="276" w:lineRule="auto"/>
              <w:jc w:val="center"/>
              <w:rPr>
                <w:rFonts w:eastAsia="宋体"/>
                <w:bCs/>
                <w:sz w:val="24"/>
                <w:szCs w:val="24"/>
              </w:rPr>
            </w:pPr>
            <w:r w:rsidRPr="001478B1">
              <w:rPr>
                <w:rFonts w:eastAsia="宋体" w:hint="eastAsia"/>
                <w:bCs/>
                <w:sz w:val="24"/>
                <w:szCs w:val="24"/>
              </w:rPr>
              <w:t>章节</w:t>
            </w:r>
          </w:p>
        </w:tc>
        <w:tc>
          <w:tcPr>
            <w:tcW w:w="2205" w:type="pct"/>
          </w:tcPr>
          <w:p w14:paraId="43601C7A" w14:textId="77777777" w:rsidR="00734561" w:rsidRPr="001478B1" w:rsidRDefault="00734561" w:rsidP="001478B1">
            <w:pPr>
              <w:spacing w:line="276" w:lineRule="auto"/>
              <w:jc w:val="center"/>
              <w:rPr>
                <w:rFonts w:eastAsia="宋体"/>
                <w:bCs/>
                <w:sz w:val="24"/>
                <w:szCs w:val="24"/>
              </w:rPr>
            </w:pPr>
            <w:r w:rsidRPr="001478B1">
              <w:rPr>
                <w:rFonts w:eastAsia="宋体" w:hint="eastAsia"/>
                <w:bCs/>
                <w:sz w:val="24"/>
                <w:szCs w:val="24"/>
              </w:rPr>
              <w:t>原文内容</w:t>
            </w:r>
          </w:p>
        </w:tc>
        <w:tc>
          <w:tcPr>
            <w:tcW w:w="2206" w:type="pct"/>
          </w:tcPr>
          <w:p w14:paraId="59314458" w14:textId="77777777" w:rsidR="00734561" w:rsidRPr="001478B1" w:rsidRDefault="00734561" w:rsidP="001478B1">
            <w:pPr>
              <w:spacing w:line="276" w:lineRule="auto"/>
              <w:jc w:val="center"/>
              <w:rPr>
                <w:rFonts w:eastAsia="宋体"/>
                <w:bCs/>
                <w:sz w:val="24"/>
                <w:szCs w:val="24"/>
              </w:rPr>
            </w:pPr>
            <w:r w:rsidRPr="001478B1">
              <w:rPr>
                <w:rFonts w:eastAsia="宋体" w:hint="eastAsia"/>
                <w:bCs/>
                <w:sz w:val="24"/>
                <w:szCs w:val="24"/>
              </w:rPr>
              <w:t>修改</w:t>
            </w:r>
            <w:proofErr w:type="gramStart"/>
            <w:r w:rsidRPr="001478B1">
              <w:rPr>
                <w:rFonts w:eastAsia="宋体" w:hint="eastAsia"/>
                <w:bCs/>
                <w:sz w:val="24"/>
                <w:szCs w:val="24"/>
              </w:rPr>
              <w:t>后内容</w:t>
            </w:r>
            <w:proofErr w:type="gramEnd"/>
          </w:p>
        </w:tc>
      </w:tr>
      <w:tr w:rsidR="00734561" w:rsidRPr="00553833" w14:paraId="354C5B6C" w14:textId="77777777" w:rsidTr="00532774">
        <w:trPr>
          <w:jc w:val="center"/>
        </w:trPr>
        <w:tc>
          <w:tcPr>
            <w:tcW w:w="589" w:type="pct"/>
          </w:tcPr>
          <w:p w14:paraId="73CE0063" w14:textId="77777777" w:rsidR="00734561" w:rsidRPr="001478B1" w:rsidRDefault="00734561" w:rsidP="001478B1">
            <w:pPr>
              <w:spacing w:line="276" w:lineRule="auto"/>
              <w:jc w:val="center"/>
              <w:rPr>
                <w:rFonts w:eastAsia="宋体"/>
                <w:bCs/>
                <w:sz w:val="24"/>
                <w:szCs w:val="24"/>
              </w:rPr>
            </w:pPr>
            <w:r w:rsidRPr="001478B1">
              <w:rPr>
                <w:rFonts w:eastAsia="宋体" w:hint="eastAsia"/>
                <w:bCs/>
                <w:sz w:val="24"/>
                <w:szCs w:val="24"/>
              </w:rPr>
              <w:t>八、基金资产净值计算和会计核算</w:t>
            </w:r>
          </w:p>
        </w:tc>
        <w:tc>
          <w:tcPr>
            <w:tcW w:w="2205" w:type="pct"/>
          </w:tcPr>
          <w:p w14:paraId="40F1BFD7"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（一）基金资产净值的计算、复核与完成的时间及程序</w:t>
            </w:r>
          </w:p>
          <w:p w14:paraId="155967E9" w14:textId="77777777" w:rsidR="00734561" w:rsidRPr="001478B1" w:rsidRDefault="00734561" w:rsidP="001478B1">
            <w:pPr>
              <w:spacing w:line="276" w:lineRule="auto"/>
              <w:jc w:val="left"/>
              <w:rPr>
                <w:rFonts w:eastAsia="宋体"/>
                <w:bCs/>
                <w:sz w:val="24"/>
                <w:szCs w:val="24"/>
              </w:rPr>
            </w:pPr>
            <w:r w:rsidRPr="001478B1">
              <w:rPr>
                <w:rFonts w:eastAsia="宋体"/>
                <w:bCs/>
                <w:sz w:val="24"/>
                <w:szCs w:val="24"/>
              </w:rPr>
              <w:t>1.</w:t>
            </w:r>
            <w:r w:rsidRPr="001478B1">
              <w:rPr>
                <w:rFonts w:eastAsia="宋体"/>
                <w:bCs/>
                <w:sz w:val="24"/>
                <w:szCs w:val="24"/>
              </w:rPr>
              <w:tab/>
            </w:r>
            <w:r w:rsidRPr="001478B1">
              <w:rPr>
                <w:rFonts w:eastAsia="宋体" w:hint="eastAsia"/>
                <w:bCs/>
                <w:sz w:val="24"/>
                <w:szCs w:val="24"/>
              </w:rPr>
              <w:t>基金资产净值</w:t>
            </w:r>
          </w:p>
          <w:p w14:paraId="21F41017"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基金资产净值是指基金资产总值减去基金负债后的价值。</w:t>
            </w:r>
          </w:p>
          <w:p w14:paraId="2B1A0FE8"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基金份额净值是指计算日基金资产净值除以计算日基金份额总数的数值，基金份额净值的计算，精确到</w:t>
            </w:r>
            <w:r w:rsidRPr="001478B1">
              <w:rPr>
                <w:rFonts w:eastAsia="宋体"/>
                <w:bCs/>
                <w:sz w:val="24"/>
                <w:szCs w:val="24"/>
              </w:rPr>
              <w:t>0.001</w:t>
            </w:r>
            <w:r w:rsidRPr="001478B1">
              <w:rPr>
                <w:rFonts w:eastAsia="宋体" w:hint="eastAsia"/>
                <w:bCs/>
                <w:sz w:val="24"/>
                <w:szCs w:val="24"/>
              </w:rPr>
              <w:t>元，小数点后第四位四舍五入，国家另有规定的，从其规定。</w:t>
            </w:r>
          </w:p>
          <w:p w14:paraId="21E1110C" w14:textId="77777777" w:rsidR="00734561" w:rsidRDefault="00734561" w:rsidP="001478B1">
            <w:pPr>
              <w:spacing w:line="276" w:lineRule="auto"/>
              <w:jc w:val="left"/>
              <w:rPr>
                <w:rFonts w:eastAsia="宋体"/>
                <w:bCs/>
                <w:sz w:val="24"/>
                <w:szCs w:val="24"/>
              </w:rPr>
            </w:pPr>
          </w:p>
          <w:p w14:paraId="5257C410" w14:textId="77777777" w:rsidR="00553833" w:rsidRPr="001478B1" w:rsidRDefault="00553833" w:rsidP="001478B1">
            <w:pPr>
              <w:spacing w:line="276" w:lineRule="auto"/>
              <w:jc w:val="left"/>
              <w:rPr>
                <w:rFonts w:eastAsia="宋体"/>
                <w:bCs/>
                <w:sz w:val="24"/>
                <w:szCs w:val="24"/>
              </w:rPr>
            </w:pPr>
          </w:p>
          <w:p w14:paraId="0C097754"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（三）基金估值错误的处理方式</w:t>
            </w:r>
          </w:p>
          <w:p w14:paraId="62337900" w14:textId="77777777" w:rsidR="00734561" w:rsidRPr="001478B1" w:rsidRDefault="00734561" w:rsidP="001478B1">
            <w:pPr>
              <w:spacing w:line="276" w:lineRule="auto"/>
              <w:jc w:val="left"/>
              <w:rPr>
                <w:rFonts w:eastAsia="宋体"/>
                <w:bCs/>
                <w:sz w:val="24"/>
                <w:szCs w:val="24"/>
              </w:rPr>
            </w:pPr>
            <w:r w:rsidRPr="001478B1">
              <w:rPr>
                <w:rFonts w:eastAsia="宋体"/>
                <w:bCs/>
                <w:sz w:val="24"/>
                <w:szCs w:val="24"/>
              </w:rPr>
              <w:t>1.</w:t>
            </w:r>
            <w:r w:rsidRPr="001478B1">
              <w:rPr>
                <w:rFonts w:eastAsia="宋体"/>
                <w:bCs/>
                <w:sz w:val="24"/>
                <w:szCs w:val="24"/>
              </w:rPr>
              <w:tab/>
            </w:r>
            <w:r w:rsidRPr="001478B1">
              <w:rPr>
                <w:rFonts w:eastAsia="宋体" w:hint="eastAsia"/>
                <w:bCs/>
                <w:sz w:val="24"/>
                <w:szCs w:val="24"/>
              </w:rPr>
              <w:t>当基金份额净值小数点后</w:t>
            </w:r>
            <w:r w:rsidRPr="001478B1">
              <w:rPr>
                <w:rFonts w:eastAsia="宋体"/>
                <w:bCs/>
                <w:sz w:val="24"/>
                <w:szCs w:val="24"/>
              </w:rPr>
              <w:t>3</w:t>
            </w:r>
            <w:r w:rsidRPr="001478B1">
              <w:rPr>
                <w:rFonts w:eastAsia="宋体" w:hint="eastAsia"/>
                <w:bCs/>
                <w:sz w:val="24"/>
                <w:szCs w:val="24"/>
              </w:rPr>
              <w:t>位以内</w:t>
            </w:r>
            <w:r w:rsidRPr="001478B1">
              <w:rPr>
                <w:rFonts w:eastAsia="宋体"/>
                <w:bCs/>
                <w:sz w:val="24"/>
                <w:szCs w:val="24"/>
              </w:rPr>
              <w:t>(</w:t>
            </w:r>
            <w:r w:rsidRPr="001478B1">
              <w:rPr>
                <w:rFonts w:eastAsia="宋体" w:hint="eastAsia"/>
                <w:bCs/>
                <w:sz w:val="24"/>
                <w:szCs w:val="24"/>
              </w:rPr>
              <w:t>含第</w:t>
            </w:r>
            <w:r w:rsidRPr="001478B1">
              <w:rPr>
                <w:rFonts w:eastAsia="宋体"/>
                <w:bCs/>
                <w:sz w:val="24"/>
                <w:szCs w:val="24"/>
              </w:rPr>
              <w:t>3</w:t>
            </w:r>
            <w:r w:rsidRPr="001478B1">
              <w:rPr>
                <w:rFonts w:eastAsia="宋体" w:hint="eastAsia"/>
                <w:bCs/>
                <w:sz w:val="24"/>
                <w:szCs w:val="24"/>
              </w:rPr>
              <w:t>位</w:t>
            </w:r>
            <w:r w:rsidRPr="001478B1">
              <w:rPr>
                <w:rFonts w:eastAsia="宋体"/>
                <w:bCs/>
                <w:sz w:val="24"/>
                <w:szCs w:val="24"/>
              </w:rPr>
              <w:t>)</w:t>
            </w:r>
            <w:r w:rsidRPr="001478B1">
              <w:rPr>
                <w:rFonts w:eastAsia="宋体" w:hint="eastAsia"/>
                <w:bCs/>
                <w:sz w:val="24"/>
                <w:szCs w:val="24"/>
              </w:rPr>
              <w:t>发生估值错误时，视为基金份额净值错误；基金份额净值出现错误时，基金管理人应当立即予以纠正，通报基金托管人，并采取合理的措施防止损失进一步扩大；错误偏差达到基金份额净值的</w:t>
            </w:r>
            <w:r w:rsidRPr="001478B1">
              <w:rPr>
                <w:rFonts w:eastAsia="宋体"/>
                <w:bCs/>
                <w:sz w:val="24"/>
                <w:szCs w:val="24"/>
              </w:rPr>
              <w:t>0.25%</w:t>
            </w:r>
            <w:r w:rsidRPr="001478B1">
              <w:rPr>
                <w:rFonts w:eastAsia="宋体" w:hint="eastAsia"/>
                <w:bCs/>
                <w:sz w:val="24"/>
                <w:szCs w:val="24"/>
              </w:rPr>
              <w:t>时，基金管理人应当通报基金托管人并报中国证监会备案；错误偏差达到基金份额净值的</w:t>
            </w:r>
            <w:r w:rsidRPr="001478B1">
              <w:rPr>
                <w:rFonts w:eastAsia="宋体"/>
                <w:bCs/>
                <w:sz w:val="24"/>
                <w:szCs w:val="24"/>
              </w:rPr>
              <w:t>0.5%</w:t>
            </w:r>
            <w:r w:rsidRPr="001478B1">
              <w:rPr>
                <w:rFonts w:eastAsia="宋体" w:hint="eastAsia"/>
                <w:bCs/>
                <w:sz w:val="24"/>
                <w:szCs w:val="24"/>
              </w:rPr>
              <w:t>时，基金管理人应当公告；当发生基金份额净值计算错误时，由基金管理人负责处理，由此给基金份额持有人和基金造成损失的，应由基金管理人先行赔付，基金管理人按差错情形，有权向其他当事人追偿。</w:t>
            </w:r>
          </w:p>
        </w:tc>
        <w:tc>
          <w:tcPr>
            <w:tcW w:w="2206" w:type="pct"/>
          </w:tcPr>
          <w:p w14:paraId="6BB5EAA3"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（一）基金资产净值的计算、复核与完成的时间及程序</w:t>
            </w:r>
          </w:p>
          <w:p w14:paraId="3CF74FCC" w14:textId="77777777" w:rsidR="00734561" w:rsidRPr="001478B1" w:rsidRDefault="00734561" w:rsidP="001478B1">
            <w:pPr>
              <w:spacing w:line="276" w:lineRule="auto"/>
              <w:jc w:val="left"/>
              <w:rPr>
                <w:rFonts w:eastAsia="宋体"/>
                <w:bCs/>
                <w:sz w:val="24"/>
                <w:szCs w:val="24"/>
              </w:rPr>
            </w:pPr>
            <w:r w:rsidRPr="001478B1">
              <w:rPr>
                <w:rFonts w:eastAsia="宋体"/>
                <w:bCs/>
                <w:sz w:val="24"/>
                <w:szCs w:val="24"/>
              </w:rPr>
              <w:t>1.</w:t>
            </w:r>
            <w:r w:rsidRPr="001478B1">
              <w:rPr>
                <w:rFonts w:eastAsia="宋体"/>
                <w:bCs/>
                <w:sz w:val="24"/>
                <w:szCs w:val="24"/>
              </w:rPr>
              <w:tab/>
            </w:r>
            <w:r w:rsidRPr="001478B1">
              <w:rPr>
                <w:rFonts w:eastAsia="宋体" w:hint="eastAsia"/>
                <w:bCs/>
                <w:sz w:val="24"/>
                <w:szCs w:val="24"/>
              </w:rPr>
              <w:t>基金资产净值</w:t>
            </w:r>
          </w:p>
          <w:p w14:paraId="76BD2431"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基金资产净值是指基金资产总值减去基金负债后的价值。</w:t>
            </w:r>
          </w:p>
          <w:p w14:paraId="512258E5"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基金份额净值是指计算日基金资产净值除以计算日基金份额总数的数值，基金份额净值的计算，精确到</w:t>
            </w:r>
            <w:r w:rsidRPr="001478B1">
              <w:rPr>
                <w:rFonts w:eastAsia="宋体"/>
                <w:bCs/>
                <w:strike/>
                <w:sz w:val="24"/>
                <w:szCs w:val="24"/>
              </w:rPr>
              <w:t>0.001</w:t>
            </w:r>
            <w:r w:rsidRPr="001478B1">
              <w:rPr>
                <w:rFonts w:eastAsia="宋体"/>
                <w:bCs/>
                <w:i/>
                <w:iCs/>
                <w:sz w:val="24"/>
                <w:szCs w:val="24"/>
                <w:u w:val="single"/>
              </w:rPr>
              <w:t>0.0001</w:t>
            </w:r>
            <w:r w:rsidRPr="001478B1">
              <w:rPr>
                <w:rFonts w:eastAsia="宋体" w:hint="eastAsia"/>
                <w:bCs/>
                <w:sz w:val="24"/>
                <w:szCs w:val="24"/>
              </w:rPr>
              <w:t>元，小数点后第</w:t>
            </w:r>
            <w:r w:rsidRPr="001478B1">
              <w:rPr>
                <w:rFonts w:eastAsia="宋体" w:hint="eastAsia"/>
                <w:bCs/>
                <w:strike/>
                <w:sz w:val="24"/>
                <w:szCs w:val="24"/>
              </w:rPr>
              <w:t>四</w:t>
            </w:r>
            <w:r w:rsidRPr="001478B1">
              <w:rPr>
                <w:rFonts w:eastAsia="宋体" w:hint="eastAsia"/>
                <w:bCs/>
                <w:i/>
                <w:iCs/>
                <w:sz w:val="24"/>
                <w:szCs w:val="24"/>
                <w:u w:val="single"/>
              </w:rPr>
              <w:t>五</w:t>
            </w:r>
            <w:r w:rsidRPr="001478B1">
              <w:rPr>
                <w:rFonts w:eastAsia="宋体" w:hint="eastAsia"/>
                <w:bCs/>
                <w:sz w:val="24"/>
                <w:szCs w:val="24"/>
              </w:rPr>
              <w:t>位四舍五入，国家另有规定的，从其规定。</w:t>
            </w:r>
          </w:p>
          <w:p w14:paraId="2DB93504" w14:textId="77777777" w:rsidR="00734561" w:rsidRPr="001478B1" w:rsidRDefault="00734561" w:rsidP="001478B1">
            <w:pPr>
              <w:spacing w:line="276" w:lineRule="auto"/>
              <w:jc w:val="left"/>
              <w:rPr>
                <w:rFonts w:eastAsia="宋体"/>
                <w:bCs/>
                <w:sz w:val="24"/>
                <w:szCs w:val="24"/>
              </w:rPr>
            </w:pPr>
          </w:p>
          <w:p w14:paraId="35339C8A"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（三）基金估值错误的处理方式</w:t>
            </w:r>
          </w:p>
          <w:p w14:paraId="18093BEB" w14:textId="77777777" w:rsidR="00734561" w:rsidRPr="001478B1" w:rsidRDefault="00734561" w:rsidP="001478B1">
            <w:pPr>
              <w:spacing w:line="276" w:lineRule="auto"/>
              <w:jc w:val="left"/>
              <w:rPr>
                <w:rFonts w:eastAsia="宋体"/>
                <w:bCs/>
                <w:sz w:val="24"/>
                <w:szCs w:val="24"/>
              </w:rPr>
            </w:pPr>
            <w:r w:rsidRPr="001478B1">
              <w:rPr>
                <w:rFonts w:eastAsia="宋体"/>
                <w:bCs/>
                <w:sz w:val="24"/>
                <w:szCs w:val="24"/>
              </w:rPr>
              <w:t>1.</w:t>
            </w:r>
            <w:r w:rsidRPr="001478B1">
              <w:rPr>
                <w:rFonts w:eastAsia="宋体"/>
                <w:bCs/>
                <w:sz w:val="24"/>
                <w:szCs w:val="24"/>
              </w:rPr>
              <w:tab/>
            </w:r>
            <w:r w:rsidRPr="001478B1">
              <w:rPr>
                <w:rFonts w:eastAsia="宋体" w:hint="eastAsia"/>
                <w:bCs/>
                <w:sz w:val="24"/>
                <w:szCs w:val="24"/>
              </w:rPr>
              <w:t>当基金份额净值小数点后</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位以内</w:t>
            </w:r>
            <w:r w:rsidRPr="001478B1">
              <w:rPr>
                <w:rFonts w:eastAsia="宋体"/>
                <w:bCs/>
                <w:sz w:val="24"/>
                <w:szCs w:val="24"/>
              </w:rPr>
              <w:t>(</w:t>
            </w:r>
            <w:r w:rsidRPr="001478B1">
              <w:rPr>
                <w:rFonts w:eastAsia="宋体" w:hint="eastAsia"/>
                <w:bCs/>
                <w:sz w:val="24"/>
                <w:szCs w:val="24"/>
              </w:rPr>
              <w:t>含第</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w:t>
            </w:r>
            <w:r w:rsidRPr="001478B1">
              <w:rPr>
                <w:rFonts w:eastAsia="宋体"/>
                <w:bCs/>
                <w:sz w:val="24"/>
                <w:szCs w:val="24"/>
              </w:rPr>
              <w:t>)</w:t>
            </w:r>
            <w:r w:rsidRPr="001478B1">
              <w:rPr>
                <w:rFonts w:eastAsia="宋体" w:hint="eastAsia"/>
                <w:bCs/>
                <w:sz w:val="24"/>
                <w:szCs w:val="24"/>
              </w:rPr>
              <w:t>发生估值错误时，视为基金份额净值错误；基金份额净值出现错误时，基金管理人应当立即予以纠正，通报基金托管人，并采取合理的措施防止损失进一步扩大；错误偏差达到基金份额净值的</w:t>
            </w:r>
            <w:r w:rsidRPr="001478B1">
              <w:rPr>
                <w:rFonts w:eastAsia="宋体"/>
                <w:bCs/>
                <w:sz w:val="24"/>
                <w:szCs w:val="24"/>
              </w:rPr>
              <w:t>0.25%</w:t>
            </w:r>
            <w:r w:rsidRPr="001478B1">
              <w:rPr>
                <w:rFonts w:eastAsia="宋体" w:hint="eastAsia"/>
                <w:bCs/>
                <w:sz w:val="24"/>
                <w:szCs w:val="24"/>
              </w:rPr>
              <w:t>时，基金管理人应当通报基金托管人并报中国证监会备案；错误偏差达到基金份额净值的</w:t>
            </w:r>
            <w:r w:rsidRPr="001478B1">
              <w:rPr>
                <w:rFonts w:eastAsia="宋体"/>
                <w:bCs/>
                <w:sz w:val="24"/>
                <w:szCs w:val="24"/>
              </w:rPr>
              <w:t>0.5%</w:t>
            </w:r>
            <w:r w:rsidRPr="001478B1">
              <w:rPr>
                <w:rFonts w:eastAsia="宋体" w:hint="eastAsia"/>
                <w:bCs/>
                <w:sz w:val="24"/>
                <w:szCs w:val="24"/>
              </w:rPr>
              <w:t>时，基金管理人应当公告；当发生基金份额净值计算错误时，由基金管理人负责处理，由此给基金份额持有人和基金造成损失的，应由基金管理人先行赔付，基金管理人按差错情形，有权向其他当事人追偿。</w:t>
            </w:r>
          </w:p>
        </w:tc>
      </w:tr>
    </w:tbl>
    <w:p w14:paraId="4D5C08CA" w14:textId="77777777" w:rsidR="00734561" w:rsidRPr="001478B1" w:rsidRDefault="00734561" w:rsidP="001478B1">
      <w:pPr>
        <w:spacing w:line="276" w:lineRule="auto"/>
        <w:rPr>
          <w:rFonts w:ascii="方正仿宋_GBK" w:eastAsia="方正仿宋_GBK" w:hAnsi="方正仿宋_GBK"/>
          <w:bCs/>
          <w:sz w:val="24"/>
          <w:szCs w:val="24"/>
        </w:rPr>
      </w:pPr>
    </w:p>
    <w:p w14:paraId="5EC9FCF5" w14:textId="79DF2C2D" w:rsidR="00734561" w:rsidRPr="001478B1" w:rsidRDefault="00734561" w:rsidP="001478B1">
      <w:pPr>
        <w:tabs>
          <w:tab w:val="left" w:pos="1843"/>
        </w:tabs>
        <w:spacing w:beforeLines="50" w:before="156" w:afterLines="50" w:after="156" w:line="276" w:lineRule="auto"/>
        <w:jc w:val="left"/>
        <w:rPr>
          <w:rFonts w:eastAsia="宋体"/>
          <w:bCs/>
          <w:sz w:val="24"/>
          <w:szCs w:val="24"/>
        </w:rPr>
      </w:pPr>
      <w:r w:rsidRPr="001478B1">
        <w:rPr>
          <w:rFonts w:eastAsia="宋体" w:hint="eastAsia"/>
          <w:bCs/>
          <w:sz w:val="24"/>
          <w:szCs w:val="24"/>
        </w:rPr>
        <w:lastRenderedPageBreak/>
        <w:t>《交银施罗德纯债债券型发起式证券投资基金基金合同》修改对照表</w:t>
      </w:r>
    </w:p>
    <w:tbl>
      <w:tblPr>
        <w:tblStyle w:val="1"/>
        <w:tblW w:w="5142" w:type="pct"/>
        <w:jc w:val="center"/>
        <w:tblLook w:val="04A0" w:firstRow="1" w:lastRow="0" w:firstColumn="1" w:lastColumn="0" w:noHBand="0" w:noVBand="1"/>
      </w:tblPr>
      <w:tblGrid>
        <w:gridCol w:w="1005"/>
        <w:gridCol w:w="3763"/>
        <w:gridCol w:w="3764"/>
      </w:tblGrid>
      <w:tr w:rsidR="00734561" w:rsidRPr="00553833" w14:paraId="1BB8E1AF" w14:textId="77777777" w:rsidTr="00532774">
        <w:trPr>
          <w:jc w:val="center"/>
        </w:trPr>
        <w:tc>
          <w:tcPr>
            <w:tcW w:w="589" w:type="pct"/>
          </w:tcPr>
          <w:p w14:paraId="05FA191A" w14:textId="77777777" w:rsidR="00734561" w:rsidRPr="001478B1" w:rsidRDefault="00734561" w:rsidP="001478B1">
            <w:pPr>
              <w:spacing w:line="276" w:lineRule="auto"/>
              <w:jc w:val="center"/>
              <w:rPr>
                <w:rFonts w:eastAsia="宋体"/>
                <w:bCs/>
                <w:sz w:val="24"/>
                <w:szCs w:val="24"/>
              </w:rPr>
            </w:pPr>
            <w:r w:rsidRPr="001478B1">
              <w:rPr>
                <w:rFonts w:eastAsia="宋体" w:hint="eastAsia"/>
                <w:bCs/>
                <w:sz w:val="24"/>
                <w:szCs w:val="24"/>
              </w:rPr>
              <w:t>章节</w:t>
            </w:r>
          </w:p>
        </w:tc>
        <w:tc>
          <w:tcPr>
            <w:tcW w:w="2205" w:type="pct"/>
          </w:tcPr>
          <w:p w14:paraId="66A1A29B" w14:textId="77777777" w:rsidR="00734561" w:rsidRPr="001478B1" w:rsidRDefault="00734561" w:rsidP="001478B1">
            <w:pPr>
              <w:spacing w:line="276" w:lineRule="auto"/>
              <w:jc w:val="center"/>
              <w:rPr>
                <w:rFonts w:eastAsia="宋体"/>
                <w:bCs/>
                <w:sz w:val="24"/>
                <w:szCs w:val="24"/>
              </w:rPr>
            </w:pPr>
            <w:r w:rsidRPr="001478B1">
              <w:rPr>
                <w:rFonts w:eastAsia="宋体" w:hint="eastAsia"/>
                <w:bCs/>
                <w:sz w:val="24"/>
                <w:szCs w:val="24"/>
              </w:rPr>
              <w:t>原文内容</w:t>
            </w:r>
          </w:p>
        </w:tc>
        <w:tc>
          <w:tcPr>
            <w:tcW w:w="2206" w:type="pct"/>
          </w:tcPr>
          <w:p w14:paraId="61E7FBEF" w14:textId="77777777" w:rsidR="00734561" w:rsidRPr="001478B1" w:rsidRDefault="00734561" w:rsidP="001478B1">
            <w:pPr>
              <w:spacing w:line="276" w:lineRule="auto"/>
              <w:jc w:val="center"/>
              <w:rPr>
                <w:rFonts w:eastAsia="宋体"/>
                <w:bCs/>
                <w:sz w:val="24"/>
                <w:szCs w:val="24"/>
              </w:rPr>
            </w:pPr>
            <w:r w:rsidRPr="001478B1">
              <w:rPr>
                <w:rFonts w:eastAsia="宋体" w:hint="eastAsia"/>
                <w:bCs/>
                <w:sz w:val="24"/>
                <w:szCs w:val="24"/>
              </w:rPr>
              <w:t>修改</w:t>
            </w:r>
            <w:proofErr w:type="gramStart"/>
            <w:r w:rsidRPr="001478B1">
              <w:rPr>
                <w:rFonts w:eastAsia="宋体" w:hint="eastAsia"/>
                <w:bCs/>
                <w:sz w:val="24"/>
                <w:szCs w:val="24"/>
              </w:rPr>
              <w:t>后内容</w:t>
            </w:r>
            <w:proofErr w:type="gramEnd"/>
          </w:p>
        </w:tc>
      </w:tr>
      <w:tr w:rsidR="00734561" w:rsidRPr="00553833" w14:paraId="19D2C520" w14:textId="77777777" w:rsidTr="00532774">
        <w:trPr>
          <w:jc w:val="center"/>
        </w:trPr>
        <w:tc>
          <w:tcPr>
            <w:tcW w:w="589" w:type="pct"/>
          </w:tcPr>
          <w:p w14:paraId="1EB6B298" w14:textId="77777777" w:rsidR="00734561" w:rsidRPr="001478B1" w:rsidRDefault="00734561" w:rsidP="001478B1">
            <w:pPr>
              <w:spacing w:line="276" w:lineRule="auto"/>
              <w:rPr>
                <w:rFonts w:eastAsia="宋体"/>
                <w:bCs/>
                <w:sz w:val="24"/>
                <w:szCs w:val="24"/>
              </w:rPr>
            </w:pPr>
            <w:r w:rsidRPr="001478B1">
              <w:rPr>
                <w:rFonts w:eastAsia="宋体" w:hint="eastAsia"/>
                <w:bCs/>
                <w:sz w:val="24"/>
                <w:szCs w:val="24"/>
              </w:rPr>
              <w:t>六、基金份额的申购与赎回</w:t>
            </w:r>
          </w:p>
          <w:p w14:paraId="61EE37A6" w14:textId="77777777" w:rsidR="00734561" w:rsidRPr="001478B1" w:rsidRDefault="00734561" w:rsidP="001478B1">
            <w:pPr>
              <w:spacing w:line="276" w:lineRule="auto"/>
              <w:jc w:val="center"/>
              <w:rPr>
                <w:rFonts w:eastAsia="宋体"/>
                <w:bCs/>
                <w:sz w:val="24"/>
                <w:szCs w:val="24"/>
              </w:rPr>
            </w:pPr>
          </w:p>
        </w:tc>
        <w:tc>
          <w:tcPr>
            <w:tcW w:w="2205" w:type="pct"/>
          </w:tcPr>
          <w:p w14:paraId="0AD9D19F"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（六）申购和赎回的价格、费用及其用途</w:t>
            </w:r>
          </w:p>
          <w:p w14:paraId="614B6CF8" w14:textId="77777777" w:rsidR="00734561" w:rsidRPr="001478B1" w:rsidRDefault="00734561" w:rsidP="001478B1">
            <w:pPr>
              <w:spacing w:line="276" w:lineRule="auto"/>
              <w:jc w:val="left"/>
              <w:rPr>
                <w:rFonts w:eastAsia="宋体"/>
                <w:bCs/>
                <w:sz w:val="24"/>
                <w:szCs w:val="24"/>
              </w:rPr>
            </w:pPr>
            <w:r w:rsidRPr="001478B1">
              <w:rPr>
                <w:rFonts w:eastAsia="宋体"/>
                <w:bCs/>
                <w:sz w:val="24"/>
                <w:szCs w:val="24"/>
              </w:rPr>
              <w:t>5</w:t>
            </w:r>
            <w:r w:rsidRPr="001478B1">
              <w:rPr>
                <w:rFonts w:eastAsia="宋体" w:hint="eastAsia"/>
                <w:bCs/>
                <w:sz w:val="24"/>
                <w:szCs w:val="24"/>
              </w:rPr>
              <w:t>、本基金</w:t>
            </w:r>
            <w:r w:rsidRPr="001478B1">
              <w:rPr>
                <w:rFonts w:eastAsia="宋体"/>
                <w:bCs/>
                <w:sz w:val="24"/>
                <w:szCs w:val="24"/>
              </w:rPr>
              <w:t>A/B</w:t>
            </w:r>
            <w:r w:rsidRPr="001478B1">
              <w:rPr>
                <w:rFonts w:eastAsia="宋体" w:hint="eastAsia"/>
                <w:bCs/>
                <w:sz w:val="24"/>
                <w:szCs w:val="24"/>
              </w:rPr>
              <w:t>类基金份额和</w:t>
            </w:r>
            <w:r w:rsidRPr="001478B1">
              <w:rPr>
                <w:rFonts w:eastAsia="宋体"/>
                <w:bCs/>
                <w:sz w:val="24"/>
                <w:szCs w:val="24"/>
              </w:rPr>
              <w:t>C</w:t>
            </w:r>
            <w:r w:rsidRPr="001478B1">
              <w:rPr>
                <w:rFonts w:eastAsia="宋体" w:hint="eastAsia"/>
                <w:bCs/>
                <w:sz w:val="24"/>
                <w:szCs w:val="24"/>
              </w:rPr>
              <w:t>类基金份额净值的计算，保留到小数点后</w:t>
            </w:r>
            <w:r w:rsidRPr="001478B1">
              <w:rPr>
                <w:rFonts w:eastAsia="宋体"/>
                <w:bCs/>
                <w:sz w:val="24"/>
                <w:szCs w:val="24"/>
              </w:rPr>
              <w:t>3</w:t>
            </w:r>
            <w:r w:rsidRPr="001478B1">
              <w:rPr>
                <w:rFonts w:eastAsia="宋体" w:hint="eastAsia"/>
                <w:bCs/>
                <w:sz w:val="24"/>
                <w:szCs w:val="24"/>
              </w:rPr>
              <w:t>位，小数点后第</w:t>
            </w:r>
            <w:r w:rsidRPr="001478B1">
              <w:rPr>
                <w:rFonts w:eastAsia="宋体"/>
                <w:bCs/>
                <w:sz w:val="24"/>
                <w:szCs w:val="24"/>
              </w:rPr>
              <w:t>4</w:t>
            </w:r>
            <w:r w:rsidRPr="001478B1">
              <w:rPr>
                <w:rFonts w:eastAsia="宋体" w:hint="eastAsia"/>
                <w:bCs/>
                <w:sz w:val="24"/>
                <w:szCs w:val="24"/>
              </w:rPr>
              <w:t>位四舍五入，由此误差产生的损失由基金财产承担，产生的收益</w:t>
            </w:r>
            <w:proofErr w:type="gramStart"/>
            <w:r w:rsidRPr="001478B1">
              <w:rPr>
                <w:rFonts w:eastAsia="宋体" w:hint="eastAsia"/>
                <w:bCs/>
                <w:sz w:val="24"/>
                <w:szCs w:val="24"/>
              </w:rPr>
              <w:t>归基金</w:t>
            </w:r>
            <w:proofErr w:type="gramEnd"/>
            <w:r w:rsidRPr="001478B1">
              <w:rPr>
                <w:rFonts w:eastAsia="宋体" w:hint="eastAsia"/>
                <w:bCs/>
                <w:sz w:val="24"/>
                <w:szCs w:val="24"/>
              </w:rPr>
              <w:t>财产所有。</w:t>
            </w:r>
          </w:p>
        </w:tc>
        <w:tc>
          <w:tcPr>
            <w:tcW w:w="2206" w:type="pct"/>
          </w:tcPr>
          <w:p w14:paraId="25A04661"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（六）申购和赎回的价格、费用及其用途</w:t>
            </w:r>
          </w:p>
          <w:p w14:paraId="10B8BA61" w14:textId="77777777" w:rsidR="00734561" w:rsidRPr="001478B1" w:rsidRDefault="00734561" w:rsidP="001478B1">
            <w:pPr>
              <w:spacing w:line="276" w:lineRule="auto"/>
              <w:jc w:val="left"/>
              <w:rPr>
                <w:rFonts w:eastAsia="宋体"/>
                <w:bCs/>
                <w:sz w:val="24"/>
                <w:szCs w:val="24"/>
              </w:rPr>
            </w:pPr>
            <w:r w:rsidRPr="001478B1">
              <w:rPr>
                <w:rFonts w:eastAsia="宋体"/>
                <w:bCs/>
                <w:sz w:val="24"/>
                <w:szCs w:val="24"/>
              </w:rPr>
              <w:t>5</w:t>
            </w:r>
            <w:r w:rsidRPr="001478B1">
              <w:rPr>
                <w:rFonts w:eastAsia="宋体" w:hint="eastAsia"/>
                <w:bCs/>
                <w:sz w:val="24"/>
                <w:szCs w:val="24"/>
              </w:rPr>
              <w:t>、本基金</w:t>
            </w:r>
            <w:r w:rsidRPr="001478B1">
              <w:rPr>
                <w:rFonts w:eastAsia="宋体"/>
                <w:bCs/>
                <w:sz w:val="24"/>
                <w:szCs w:val="24"/>
              </w:rPr>
              <w:t>A/B</w:t>
            </w:r>
            <w:r w:rsidRPr="001478B1">
              <w:rPr>
                <w:rFonts w:eastAsia="宋体" w:hint="eastAsia"/>
                <w:bCs/>
                <w:sz w:val="24"/>
                <w:szCs w:val="24"/>
              </w:rPr>
              <w:t>类基金份额和</w:t>
            </w:r>
            <w:r w:rsidRPr="001478B1">
              <w:rPr>
                <w:rFonts w:eastAsia="宋体"/>
                <w:bCs/>
                <w:sz w:val="24"/>
                <w:szCs w:val="24"/>
              </w:rPr>
              <w:t>C</w:t>
            </w:r>
            <w:r w:rsidRPr="001478B1">
              <w:rPr>
                <w:rFonts w:eastAsia="宋体" w:hint="eastAsia"/>
                <w:bCs/>
                <w:sz w:val="24"/>
                <w:szCs w:val="24"/>
              </w:rPr>
              <w:t>类基金份额净值的计算，保留到小数点后</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位，小数点后第</w:t>
            </w:r>
            <w:r w:rsidRPr="001478B1">
              <w:rPr>
                <w:rFonts w:eastAsia="宋体"/>
                <w:bCs/>
                <w:strike/>
                <w:sz w:val="24"/>
                <w:szCs w:val="24"/>
              </w:rPr>
              <w:t>4</w:t>
            </w:r>
            <w:r w:rsidRPr="001478B1">
              <w:rPr>
                <w:rFonts w:eastAsia="宋体"/>
                <w:bCs/>
                <w:i/>
                <w:iCs/>
                <w:sz w:val="24"/>
                <w:szCs w:val="24"/>
                <w:u w:val="single"/>
              </w:rPr>
              <w:t>5</w:t>
            </w:r>
            <w:r w:rsidRPr="001478B1">
              <w:rPr>
                <w:rFonts w:eastAsia="宋体" w:hint="eastAsia"/>
                <w:bCs/>
                <w:sz w:val="24"/>
                <w:szCs w:val="24"/>
              </w:rPr>
              <w:t>位四舍五入，由此误差产生的损失由基金财产承担，产生的收益</w:t>
            </w:r>
            <w:proofErr w:type="gramStart"/>
            <w:r w:rsidRPr="001478B1">
              <w:rPr>
                <w:rFonts w:eastAsia="宋体" w:hint="eastAsia"/>
                <w:bCs/>
                <w:sz w:val="24"/>
                <w:szCs w:val="24"/>
              </w:rPr>
              <w:t>归基金</w:t>
            </w:r>
            <w:proofErr w:type="gramEnd"/>
            <w:r w:rsidRPr="001478B1">
              <w:rPr>
                <w:rFonts w:eastAsia="宋体" w:hint="eastAsia"/>
                <w:bCs/>
                <w:sz w:val="24"/>
                <w:szCs w:val="24"/>
              </w:rPr>
              <w:t>财产所有。</w:t>
            </w:r>
          </w:p>
        </w:tc>
      </w:tr>
      <w:tr w:rsidR="00734561" w:rsidRPr="00553833" w14:paraId="523129CD" w14:textId="77777777" w:rsidTr="00532774">
        <w:trPr>
          <w:jc w:val="center"/>
        </w:trPr>
        <w:tc>
          <w:tcPr>
            <w:tcW w:w="589" w:type="pct"/>
          </w:tcPr>
          <w:p w14:paraId="45E124B5" w14:textId="77777777" w:rsidR="00734561" w:rsidRPr="001478B1" w:rsidRDefault="00734561" w:rsidP="001478B1">
            <w:pPr>
              <w:spacing w:line="276" w:lineRule="auto"/>
              <w:rPr>
                <w:rFonts w:eastAsia="宋体"/>
                <w:bCs/>
                <w:sz w:val="24"/>
                <w:szCs w:val="24"/>
              </w:rPr>
            </w:pPr>
            <w:r w:rsidRPr="001478B1">
              <w:rPr>
                <w:rFonts w:eastAsia="宋体" w:hint="eastAsia"/>
                <w:bCs/>
                <w:sz w:val="24"/>
                <w:szCs w:val="24"/>
              </w:rPr>
              <w:t>十四、基金资产</w:t>
            </w:r>
            <w:r w:rsidR="00653AA5">
              <w:rPr>
                <w:rFonts w:eastAsia="宋体" w:hint="eastAsia"/>
                <w:bCs/>
                <w:sz w:val="24"/>
                <w:szCs w:val="24"/>
              </w:rPr>
              <w:t>的</w:t>
            </w:r>
            <w:r w:rsidRPr="001478B1">
              <w:rPr>
                <w:rFonts w:eastAsia="宋体" w:hint="eastAsia"/>
                <w:bCs/>
                <w:sz w:val="24"/>
                <w:szCs w:val="24"/>
              </w:rPr>
              <w:t>估值</w:t>
            </w:r>
          </w:p>
        </w:tc>
        <w:tc>
          <w:tcPr>
            <w:tcW w:w="2205" w:type="pct"/>
          </w:tcPr>
          <w:p w14:paraId="694A038D"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（六）估值错误的处理</w:t>
            </w:r>
          </w:p>
          <w:p w14:paraId="57772338" w14:textId="77777777" w:rsidR="00734561" w:rsidRPr="001478B1" w:rsidRDefault="00734561" w:rsidP="001478B1">
            <w:pPr>
              <w:spacing w:line="276" w:lineRule="auto"/>
              <w:jc w:val="left"/>
              <w:rPr>
                <w:rFonts w:eastAsia="宋体"/>
                <w:bCs/>
                <w:sz w:val="24"/>
                <w:szCs w:val="24"/>
              </w:rPr>
            </w:pPr>
            <w:r w:rsidRPr="001478B1">
              <w:rPr>
                <w:rFonts w:eastAsia="宋体"/>
                <w:bCs/>
                <w:sz w:val="24"/>
                <w:szCs w:val="24"/>
              </w:rPr>
              <w:t>4</w:t>
            </w:r>
            <w:r w:rsidRPr="001478B1">
              <w:rPr>
                <w:rFonts w:eastAsia="宋体" w:hint="eastAsia"/>
                <w:bCs/>
                <w:sz w:val="24"/>
                <w:szCs w:val="24"/>
              </w:rPr>
              <w:t>、基金份额净值错误处理的原则和方法</w:t>
            </w:r>
          </w:p>
          <w:p w14:paraId="108F03DF"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w:t>
            </w:r>
            <w:r w:rsidRPr="001478B1">
              <w:rPr>
                <w:rFonts w:eastAsia="宋体"/>
                <w:bCs/>
                <w:sz w:val="24"/>
                <w:szCs w:val="24"/>
              </w:rPr>
              <w:t>1</w:t>
            </w:r>
            <w:r w:rsidRPr="001478B1">
              <w:rPr>
                <w:rFonts w:eastAsia="宋体" w:hint="eastAsia"/>
                <w:bCs/>
                <w:sz w:val="24"/>
                <w:szCs w:val="24"/>
              </w:rPr>
              <w:t>）当基金份额净值小数点后</w:t>
            </w:r>
            <w:r w:rsidRPr="001478B1">
              <w:rPr>
                <w:rFonts w:eastAsia="宋体"/>
                <w:bCs/>
                <w:sz w:val="24"/>
                <w:szCs w:val="24"/>
              </w:rPr>
              <w:t>3</w:t>
            </w:r>
            <w:r w:rsidRPr="001478B1">
              <w:rPr>
                <w:rFonts w:eastAsia="宋体" w:hint="eastAsia"/>
                <w:bCs/>
                <w:sz w:val="24"/>
                <w:szCs w:val="24"/>
              </w:rPr>
              <w:t>位以内（含第</w:t>
            </w:r>
            <w:r w:rsidRPr="001478B1">
              <w:rPr>
                <w:rFonts w:eastAsia="宋体"/>
                <w:bCs/>
                <w:sz w:val="24"/>
                <w:szCs w:val="24"/>
              </w:rPr>
              <w:t>3</w:t>
            </w:r>
            <w:r w:rsidRPr="001478B1">
              <w:rPr>
                <w:rFonts w:eastAsia="宋体" w:hint="eastAsia"/>
                <w:bCs/>
                <w:sz w:val="24"/>
                <w:szCs w:val="24"/>
              </w:rPr>
              <w:t>位）发生估值错误时，视为基金份额净值错误；基金份额净值出现错误时，基金管理人应当立即予以纠正，通报基金托管人，并采取合理的措施防止损失进一步扩大；</w:t>
            </w:r>
            <w:proofErr w:type="gramStart"/>
            <w:r w:rsidRPr="001478B1">
              <w:rPr>
                <w:rFonts w:eastAsia="宋体" w:hint="eastAsia"/>
                <w:bCs/>
                <w:sz w:val="24"/>
                <w:szCs w:val="24"/>
              </w:rPr>
              <w:t>当错误</w:t>
            </w:r>
            <w:proofErr w:type="gramEnd"/>
            <w:r w:rsidRPr="001478B1">
              <w:rPr>
                <w:rFonts w:eastAsia="宋体" w:hint="eastAsia"/>
                <w:bCs/>
                <w:sz w:val="24"/>
                <w:szCs w:val="24"/>
              </w:rPr>
              <w:t>达到或超过基金资产净值的</w:t>
            </w:r>
            <w:r w:rsidRPr="001478B1">
              <w:rPr>
                <w:rFonts w:eastAsia="宋体"/>
                <w:bCs/>
                <w:sz w:val="24"/>
                <w:szCs w:val="24"/>
              </w:rPr>
              <w:t>0.25%</w:t>
            </w:r>
            <w:r w:rsidRPr="001478B1">
              <w:rPr>
                <w:rFonts w:eastAsia="宋体" w:hint="eastAsia"/>
                <w:bCs/>
                <w:sz w:val="24"/>
                <w:szCs w:val="24"/>
              </w:rPr>
              <w:t>时，基金管理人应当及时通知基金托管人并报中国证监会；错误偏差达到基金份额净值的</w:t>
            </w:r>
            <w:r w:rsidRPr="001478B1">
              <w:rPr>
                <w:rFonts w:eastAsia="宋体"/>
                <w:bCs/>
                <w:sz w:val="24"/>
                <w:szCs w:val="24"/>
              </w:rPr>
              <w:t>0.5%</w:t>
            </w:r>
            <w:r w:rsidRPr="001478B1">
              <w:rPr>
                <w:rFonts w:eastAsia="宋体" w:hint="eastAsia"/>
                <w:bCs/>
                <w:sz w:val="24"/>
                <w:szCs w:val="24"/>
              </w:rPr>
              <w:t>时，基金管理人应当公告、通报基金托管人并报中国证监会备案；当发生基金份额净值错误时，由基金管理人负责处理，由此给基金份额持有人和基金造成损失的，应由基金管理人先行赔付，基金管理人按估值错误情形，有权向其他当事人追偿。</w:t>
            </w:r>
          </w:p>
          <w:p w14:paraId="59944466" w14:textId="77777777" w:rsidR="00734561" w:rsidRPr="001478B1" w:rsidRDefault="00734561" w:rsidP="001478B1">
            <w:pPr>
              <w:spacing w:line="276" w:lineRule="auto"/>
              <w:jc w:val="left"/>
              <w:rPr>
                <w:rFonts w:eastAsia="宋体"/>
                <w:bCs/>
                <w:sz w:val="24"/>
                <w:szCs w:val="24"/>
              </w:rPr>
            </w:pPr>
          </w:p>
          <w:p w14:paraId="2810D459"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（八）基金净值的确认</w:t>
            </w:r>
          </w:p>
          <w:p w14:paraId="28AF2543"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用于基金信息披露的基金资产净值和基金份额净值由基金管理人负责计算，基金托管人负责进行复核。基金管理人应于每个工作</w:t>
            </w:r>
            <w:r w:rsidRPr="001478B1">
              <w:rPr>
                <w:rFonts w:eastAsia="宋体" w:hint="eastAsia"/>
                <w:bCs/>
                <w:sz w:val="24"/>
                <w:szCs w:val="24"/>
              </w:rPr>
              <w:lastRenderedPageBreak/>
              <w:t>日交易结束后将当日的净值计算结果发送给基金托管人。基金托管人对净值计算结果复核确认后发送给基金管理人，由基金管理人依据本基金合同和有关法律法规的规定对基金净值予以公布。</w:t>
            </w:r>
          </w:p>
          <w:p w14:paraId="62354764"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基金份额净值的计算精确到</w:t>
            </w:r>
            <w:r w:rsidRPr="001478B1">
              <w:rPr>
                <w:rFonts w:eastAsia="宋体"/>
                <w:bCs/>
                <w:sz w:val="24"/>
                <w:szCs w:val="24"/>
              </w:rPr>
              <w:t>0.001</w:t>
            </w:r>
            <w:r w:rsidRPr="001478B1">
              <w:rPr>
                <w:rFonts w:eastAsia="宋体" w:hint="eastAsia"/>
                <w:bCs/>
                <w:sz w:val="24"/>
                <w:szCs w:val="24"/>
              </w:rPr>
              <w:t>元，小数点后第四位四舍五入，由此产生的误差计入基金财产。国家另有规定的，从其规定。</w:t>
            </w:r>
          </w:p>
        </w:tc>
        <w:tc>
          <w:tcPr>
            <w:tcW w:w="2206" w:type="pct"/>
          </w:tcPr>
          <w:p w14:paraId="3100AF2E"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lastRenderedPageBreak/>
              <w:t>（六）估值错误的处理</w:t>
            </w:r>
          </w:p>
          <w:p w14:paraId="024D481D" w14:textId="77777777" w:rsidR="00734561" w:rsidRPr="001478B1" w:rsidRDefault="00734561" w:rsidP="001478B1">
            <w:pPr>
              <w:spacing w:line="276" w:lineRule="auto"/>
              <w:jc w:val="left"/>
              <w:rPr>
                <w:rFonts w:eastAsia="宋体"/>
                <w:bCs/>
                <w:sz w:val="24"/>
                <w:szCs w:val="24"/>
              </w:rPr>
            </w:pPr>
            <w:r w:rsidRPr="001478B1">
              <w:rPr>
                <w:rFonts w:eastAsia="宋体"/>
                <w:bCs/>
                <w:sz w:val="24"/>
                <w:szCs w:val="24"/>
              </w:rPr>
              <w:t>4</w:t>
            </w:r>
            <w:r w:rsidRPr="001478B1">
              <w:rPr>
                <w:rFonts w:eastAsia="宋体" w:hint="eastAsia"/>
                <w:bCs/>
                <w:sz w:val="24"/>
                <w:szCs w:val="24"/>
              </w:rPr>
              <w:t>、基金份额净值错误处理的原则和方法</w:t>
            </w:r>
          </w:p>
          <w:p w14:paraId="69D43030"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w:t>
            </w:r>
            <w:r w:rsidRPr="001478B1">
              <w:rPr>
                <w:rFonts w:eastAsia="宋体"/>
                <w:bCs/>
                <w:sz w:val="24"/>
                <w:szCs w:val="24"/>
              </w:rPr>
              <w:t>1</w:t>
            </w:r>
            <w:r w:rsidRPr="001478B1">
              <w:rPr>
                <w:rFonts w:eastAsia="宋体" w:hint="eastAsia"/>
                <w:bCs/>
                <w:sz w:val="24"/>
                <w:szCs w:val="24"/>
              </w:rPr>
              <w:t>）当基金份额净值小数点后</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位以内（含第</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位）发生估值错误时，视为基金份额净值错误；基金份额净值出现错误时，基金管理人应当立即予以纠正，通报基金托管人，并采取合理的措施防止损失进一步扩大；</w:t>
            </w:r>
            <w:proofErr w:type="gramStart"/>
            <w:r w:rsidRPr="001478B1">
              <w:rPr>
                <w:rFonts w:eastAsia="宋体" w:hint="eastAsia"/>
                <w:bCs/>
                <w:sz w:val="24"/>
                <w:szCs w:val="24"/>
              </w:rPr>
              <w:t>当错误</w:t>
            </w:r>
            <w:proofErr w:type="gramEnd"/>
            <w:r w:rsidRPr="001478B1">
              <w:rPr>
                <w:rFonts w:eastAsia="宋体" w:hint="eastAsia"/>
                <w:bCs/>
                <w:sz w:val="24"/>
                <w:szCs w:val="24"/>
              </w:rPr>
              <w:t>达到或超过基金资产净值的</w:t>
            </w:r>
            <w:r w:rsidRPr="001478B1">
              <w:rPr>
                <w:rFonts w:eastAsia="宋体"/>
                <w:bCs/>
                <w:sz w:val="24"/>
                <w:szCs w:val="24"/>
              </w:rPr>
              <w:t>0.25%</w:t>
            </w:r>
            <w:r w:rsidRPr="001478B1">
              <w:rPr>
                <w:rFonts w:eastAsia="宋体" w:hint="eastAsia"/>
                <w:bCs/>
                <w:sz w:val="24"/>
                <w:szCs w:val="24"/>
              </w:rPr>
              <w:t>时，基金管理人应当及时通知基金托管人并报中国证监会；错误偏差达到基金份额净值的</w:t>
            </w:r>
            <w:r w:rsidRPr="001478B1">
              <w:rPr>
                <w:rFonts w:eastAsia="宋体"/>
                <w:bCs/>
                <w:sz w:val="24"/>
                <w:szCs w:val="24"/>
              </w:rPr>
              <w:t>0.5%</w:t>
            </w:r>
            <w:r w:rsidRPr="001478B1">
              <w:rPr>
                <w:rFonts w:eastAsia="宋体" w:hint="eastAsia"/>
                <w:bCs/>
                <w:sz w:val="24"/>
                <w:szCs w:val="24"/>
              </w:rPr>
              <w:t>时，基金管理人应当公告、通报基金托管人并报中国证监会备案；当发生基金份额净值错误时，由基金管理人负责处理，由此给基金份额持有人和基金造成损失的，应由基金管理人先行赔付，基金管理人按估值错误情形，有权向其他当事人追偿。</w:t>
            </w:r>
          </w:p>
          <w:p w14:paraId="0C498F5D" w14:textId="77777777" w:rsidR="00734561" w:rsidRPr="001478B1" w:rsidRDefault="00734561" w:rsidP="001478B1">
            <w:pPr>
              <w:spacing w:line="276" w:lineRule="auto"/>
              <w:jc w:val="left"/>
              <w:rPr>
                <w:rFonts w:eastAsia="宋体"/>
                <w:bCs/>
                <w:sz w:val="24"/>
                <w:szCs w:val="24"/>
              </w:rPr>
            </w:pPr>
          </w:p>
          <w:p w14:paraId="7D0D98CE"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（八）基金净值的确认</w:t>
            </w:r>
          </w:p>
          <w:p w14:paraId="0DAC159E"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用于基金信息披露的基金资产净值和基金份额净值由基金管理人负责计算，基金托管人负责进行复核。基金管理人应于每个工作</w:t>
            </w:r>
            <w:r w:rsidRPr="001478B1">
              <w:rPr>
                <w:rFonts w:eastAsia="宋体" w:hint="eastAsia"/>
                <w:bCs/>
                <w:sz w:val="24"/>
                <w:szCs w:val="24"/>
              </w:rPr>
              <w:lastRenderedPageBreak/>
              <w:t>日交易结束后将当日的净值计算结果发送给基金托管人。基金托管人对净值计算结果复核确认后发送给基金管理人，由基金管理人依据本基金合同和有关法律法规的规定对基金净值予以公布。</w:t>
            </w:r>
          </w:p>
          <w:p w14:paraId="1DC60EC4"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基金份额净值的计算精确到</w:t>
            </w:r>
            <w:r w:rsidRPr="001478B1">
              <w:rPr>
                <w:rFonts w:eastAsia="宋体"/>
                <w:bCs/>
                <w:strike/>
                <w:sz w:val="24"/>
                <w:szCs w:val="24"/>
              </w:rPr>
              <w:t>0.001</w:t>
            </w:r>
            <w:r w:rsidRPr="001478B1">
              <w:rPr>
                <w:rFonts w:eastAsia="宋体"/>
                <w:bCs/>
                <w:i/>
                <w:iCs/>
                <w:sz w:val="24"/>
                <w:szCs w:val="24"/>
                <w:u w:val="single"/>
              </w:rPr>
              <w:t>0.0001</w:t>
            </w:r>
            <w:r w:rsidRPr="001478B1">
              <w:rPr>
                <w:rFonts w:eastAsia="宋体" w:hint="eastAsia"/>
                <w:bCs/>
                <w:sz w:val="24"/>
                <w:szCs w:val="24"/>
              </w:rPr>
              <w:t>元，小数点后第</w:t>
            </w:r>
            <w:r w:rsidRPr="001478B1">
              <w:rPr>
                <w:rFonts w:eastAsia="宋体" w:hint="eastAsia"/>
                <w:bCs/>
                <w:strike/>
                <w:sz w:val="24"/>
                <w:szCs w:val="24"/>
              </w:rPr>
              <w:t>四</w:t>
            </w:r>
            <w:r w:rsidRPr="001478B1">
              <w:rPr>
                <w:rFonts w:eastAsia="宋体" w:hint="eastAsia"/>
                <w:bCs/>
                <w:i/>
                <w:iCs/>
                <w:sz w:val="24"/>
                <w:szCs w:val="24"/>
                <w:u w:val="single"/>
              </w:rPr>
              <w:t>五</w:t>
            </w:r>
            <w:r w:rsidRPr="001478B1">
              <w:rPr>
                <w:rFonts w:eastAsia="宋体" w:hint="eastAsia"/>
                <w:bCs/>
                <w:sz w:val="24"/>
                <w:szCs w:val="24"/>
              </w:rPr>
              <w:t>位四舍五入，由此产生的误差计入基金财产。国家另有规定的，从其规定。</w:t>
            </w:r>
          </w:p>
        </w:tc>
      </w:tr>
    </w:tbl>
    <w:p w14:paraId="431D8AF1" w14:textId="77777777" w:rsidR="00734561" w:rsidRPr="001478B1" w:rsidRDefault="00734561" w:rsidP="001478B1">
      <w:pPr>
        <w:spacing w:line="276" w:lineRule="auto"/>
        <w:rPr>
          <w:rFonts w:eastAsia="宋体"/>
          <w:bCs/>
          <w:sz w:val="24"/>
          <w:szCs w:val="24"/>
        </w:rPr>
      </w:pPr>
    </w:p>
    <w:p w14:paraId="5F6827D9" w14:textId="264BCF93" w:rsidR="00734561" w:rsidRPr="001478B1" w:rsidRDefault="00734561" w:rsidP="001478B1">
      <w:pPr>
        <w:spacing w:line="276" w:lineRule="auto"/>
        <w:rPr>
          <w:rFonts w:eastAsia="宋体"/>
          <w:bCs/>
          <w:sz w:val="24"/>
          <w:szCs w:val="24"/>
        </w:rPr>
      </w:pPr>
      <w:r w:rsidRPr="001478B1">
        <w:rPr>
          <w:rFonts w:eastAsia="宋体" w:hint="eastAsia"/>
          <w:bCs/>
          <w:sz w:val="24"/>
          <w:szCs w:val="24"/>
        </w:rPr>
        <w:t>《交银施罗德纯债债券型发起式证券投资基金托管协议》修改对照表</w:t>
      </w:r>
    </w:p>
    <w:tbl>
      <w:tblPr>
        <w:tblStyle w:val="1"/>
        <w:tblW w:w="5142" w:type="pct"/>
        <w:jc w:val="center"/>
        <w:tblLook w:val="04A0" w:firstRow="1" w:lastRow="0" w:firstColumn="1" w:lastColumn="0" w:noHBand="0" w:noVBand="1"/>
      </w:tblPr>
      <w:tblGrid>
        <w:gridCol w:w="1005"/>
        <w:gridCol w:w="3763"/>
        <w:gridCol w:w="3764"/>
      </w:tblGrid>
      <w:tr w:rsidR="00734561" w:rsidRPr="00553833" w14:paraId="244AA38E" w14:textId="77777777" w:rsidTr="00532774">
        <w:trPr>
          <w:jc w:val="center"/>
        </w:trPr>
        <w:tc>
          <w:tcPr>
            <w:tcW w:w="589" w:type="pct"/>
          </w:tcPr>
          <w:p w14:paraId="39CDAA0A" w14:textId="77777777" w:rsidR="00734561" w:rsidRPr="001478B1" w:rsidRDefault="00734561" w:rsidP="001478B1">
            <w:pPr>
              <w:spacing w:line="276" w:lineRule="auto"/>
              <w:jc w:val="center"/>
              <w:rPr>
                <w:rFonts w:eastAsia="宋体"/>
                <w:bCs/>
                <w:sz w:val="24"/>
                <w:szCs w:val="24"/>
              </w:rPr>
            </w:pPr>
            <w:r w:rsidRPr="001478B1">
              <w:rPr>
                <w:rFonts w:eastAsia="宋体" w:hint="eastAsia"/>
                <w:bCs/>
                <w:sz w:val="24"/>
                <w:szCs w:val="24"/>
              </w:rPr>
              <w:t>章节</w:t>
            </w:r>
          </w:p>
        </w:tc>
        <w:tc>
          <w:tcPr>
            <w:tcW w:w="2205" w:type="pct"/>
          </w:tcPr>
          <w:p w14:paraId="2201254A" w14:textId="77777777" w:rsidR="00734561" w:rsidRPr="001478B1" w:rsidRDefault="00734561" w:rsidP="001478B1">
            <w:pPr>
              <w:spacing w:line="276" w:lineRule="auto"/>
              <w:jc w:val="center"/>
              <w:rPr>
                <w:rFonts w:eastAsia="宋体"/>
                <w:bCs/>
                <w:sz w:val="24"/>
                <w:szCs w:val="24"/>
              </w:rPr>
            </w:pPr>
            <w:r w:rsidRPr="001478B1">
              <w:rPr>
                <w:rFonts w:eastAsia="宋体" w:hint="eastAsia"/>
                <w:bCs/>
                <w:sz w:val="24"/>
                <w:szCs w:val="24"/>
              </w:rPr>
              <w:t>原文内容</w:t>
            </w:r>
          </w:p>
        </w:tc>
        <w:tc>
          <w:tcPr>
            <w:tcW w:w="2206" w:type="pct"/>
          </w:tcPr>
          <w:p w14:paraId="210051B0" w14:textId="77777777" w:rsidR="00734561" w:rsidRPr="001478B1" w:rsidRDefault="00734561" w:rsidP="001478B1">
            <w:pPr>
              <w:spacing w:line="276" w:lineRule="auto"/>
              <w:jc w:val="center"/>
              <w:rPr>
                <w:rFonts w:eastAsia="宋体"/>
                <w:bCs/>
                <w:sz w:val="24"/>
                <w:szCs w:val="24"/>
              </w:rPr>
            </w:pPr>
            <w:r w:rsidRPr="001478B1">
              <w:rPr>
                <w:rFonts w:eastAsia="宋体" w:hint="eastAsia"/>
                <w:bCs/>
                <w:sz w:val="24"/>
                <w:szCs w:val="24"/>
              </w:rPr>
              <w:t>修改</w:t>
            </w:r>
            <w:proofErr w:type="gramStart"/>
            <w:r w:rsidRPr="001478B1">
              <w:rPr>
                <w:rFonts w:eastAsia="宋体" w:hint="eastAsia"/>
                <w:bCs/>
                <w:sz w:val="24"/>
                <w:szCs w:val="24"/>
              </w:rPr>
              <w:t>后内容</w:t>
            </w:r>
            <w:proofErr w:type="gramEnd"/>
          </w:p>
        </w:tc>
      </w:tr>
      <w:tr w:rsidR="00734561" w:rsidRPr="00553833" w14:paraId="50AE168E" w14:textId="77777777" w:rsidTr="00532774">
        <w:trPr>
          <w:jc w:val="center"/>
        </w:trPr>
        <w:tc>
          <w:tcPr>
            <w:tcW w:w="589" w:type="pct"/>
          </w:tcPr>
          <w:p w14:paraId="5E715786" w14:textId="77777777" w:rsidR="00734561" w:rsidRPr="001478B1" w:rsidRDefault="00734561" w:rsidP="001478B1">
            <w:pPr>
              <w:spacing w:line="276" w:lineRule="auto"/>
              <w:jc w:val="center"/>
              <w:rPr>
                <w:rFonts w:eastAsia="宋体"/>
                <w:bCs/>
                <w:sz w:val="24"/>
                <w:szCs w:val="24"/>
              </w:rPr>
            </w:pPr>
            <w:r w:rsidRPr="001478B1">
              <w:rPr>
                <w:rFonts w:eastAsia="宋体" w:hint="eastAsia"/>
                <w:bCs/>
                <w:sz w:val="24"/>
                <w:szCs w:val="24"/>
              </w:rPr>
              <w:t>八、基金资产净值计算和会计核算</w:t>
            </w:r>
          </w:p>
        </w:tc>
        <w:tc>
          <w:tcPr>
            <w:tcW w:w="2205" w:type="pct"/>
          </w:tcPr>
          <w:p w14:paraId="3D37A0D2"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（一）基金资产净值的计算、复核与完成的时间及程序</w:t>
            </w:r>
          </w:p>
          <w:p w14:paraId="1A217CC5" w14:textId="77777777" w:rsidR="00734561" w:rsidRPr="001478B1" w:rsidRDefault="00734561" w:rsidP="001478B1">
            <w:pPr>
              <w:spacing w:line="276" w:lineRule="auto"/>
              <w:jc w:val="left"/>
              <w:rPr>
                <w:rFonts w:eastAsia="宋体"/>
                <w:bCs/>
                <w:sz w:val="24"/>
                <w:szCs w:val="24"/>
              </w:rPr>
            </w:pPr>
            <w:r w:rsidRPr="001478B1">
              <w:rPr>
                <w:rFonts w:eastAsia="宋体"/>
                <w:bCs/>
                <w:sz w:val="24"/>
                <w:szCs w:val="24"/>
              </w:rPr>
              <w:t>1.</w:t>
            </w:r>
            <w:r w:rsidRPr="001478B1">
              <w:rPr>
                <w:rFonts w:eastAsia="宋体"/>
                <w:bCs/>
                <w:sz w:val="24"/>
                <w:szCs w:val="24"/>
              </w:rPr>
              <w:tab/>
            </w:r>
            <w:r w:rsidRPr="001478B1">
              <w:rPr>
                <w:rFonts w:eastAsia="宋体" w:hint="eastAsia"/>
                <w:bCs/>
                <w:sz w:val="24"/>
                <w:szCs w:val="24"/>
              </w:rPr>
              <w:t>基金资产净值</w:t>
            </w:r>
          </w:p>
          <w:p w14:paraId="11BC5B4D"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基金资产净值是指基金资产总值减去基金负债后的净资产值。</w:t>
            </w:r>
          </w:p>
          <w:p w14:paraId="02074243"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基金份额净值是指计算日基金资产净值除以计算日基金份额总数的数值。基金份额净值的计算，精确到</w:t>
            </w:r>
            <w:r w:rsidRPr="001478B1">
              <w:rPr>
                <w:rFonts w:eastAsia="宋体"/>
                <w:bCs/>
                <w:sz w:val="24"/>
                <w:szCs w:val="24"/>
              </w:rPr>
              <w:t>0.001</w:t>
            </w:r>
            <w:r w:rsidRPr="001478B1">
              <w:rPr>
                <w:rFonts w:eastAsia="宋体" w:hint="eastAsia"/>
                <w:bCs/>
                <w:sz w:val="24"/>
                <w:szCs w:val="24"/>
              </w:rPr>
              <w:t>元，小数点后第四位四舍五入，由此产生的误差计入基金财产。国家另有规定的，从其规定。</w:t>
            </w:r>
          </w:p>
          <w:p w14:paraId="6B85BB09" w14:textId="77777777" w:rsidR="00734561" w:rsidRPr="001478B1" w:rsidRDefault="00734561" w:rsidP="001478B1">
            <w:pPr>
              <w:spacing w:line="276" w:lineRule="auto"/>
              <w:jc w:val="left"/>
              <w:rPr>
                <w:rFonts w:eastAsia="宋体"/>
                <w:bCs/>
                <w:sz w:val="24"/>
                <w:szCs w:val="24"/>
              </w:rPr>
            </w:pPr>
          </w:p>
          <w:p w14:paraId="0465390B" w14:textId="77777777" w:rsidR="00734561" w:rsidRPr="001478B1" w:rsidRDefault="00734561" w:rsidP="001478B1">
            <w:pPr>
              <w:spacing w:line="276" w:lineRule="auto"/>
              <w:jc w:val="left"/>
              <w:rPr>
                <w:rFonts w:eastAsia="宋体"/>
                <w:bCs/>
                <w:sz w:val="24"/>
                <w:szCs w:val="24"/>
              </w:rPr>
            </w:pPr>
          </w:p>
          <w:p w14:paraId="3A4A0D46" w14:textId="4567136B"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（三）基金</w:t>
            </w:r>
            <w:r w:rsidR="001E0E23">
              <w:rPr>
                <w:rFonts w:eastAsia="宋体" w:hint="eastAsia"/>
                <w:bCs/>
                <w:sz w:val="24"/>
                <w:szCs w:val="24"/>
              </w:rPr>
              <w:t>份额净值</w:t>
            </w:r>
            <w:r w:rsidRPr="001478B1">
              <w:rPr>
                <w:rFonts w:eastAsia="宋体" w:hint="eastAsia"/>
                <w:bCs/>
                <w:sz w:val="24"/>
                <w:szCs w:val="24"/>
              </w:rPr>
              <w:t>错误的处理方式</w:t>
            </w:r>
          </w:p>
          <w:p w14:paraId="45EC0BB3" w14:textId="77777777" w:rsidR="00734561" w:rsidRPr="001478B1" w:rsidRDefault="00734561" w:rsidP="001478B1">
            <w:pPr>
              <w:spacing w:line="276" w:lineRule="auto"/>
              <w:jc w:val="left"/>
              <w:rPr>
                <w:rFonts w:eastAsia="宋体"/>
                <w:bCs/>
                <w:sz w:val="24"/>
                <w:szCs w:val="24"/>
              </w:rPr>
            </w:pPr>
            <w:r w:rsidRPr="001478B1">
              <w:rPr>
                <w:rFonts w:eastAsia="宋体"/>
                <w:bCs/>
                <w:sz w:val="24"/>
                <w:szCs w:val="24"/>
              </w:rPr>
              <w:t>1.</w:t>
            </w:r>
            <w:r w:rsidRPr="001478B1">
              <w:rPr>
                <w:rFonts w:eastAsia="宋体"/>
                <w:bCs/>
                <w:sz w:val="24"/>
                <w:szCs w:val="24"/>
              </w:rPr>
              <w:tab/>
            </w:r>
            <w:r w:rsidRPr="001478B1">
              <w:rPr>
                <w:rFonts w:eastAsia="宋体" w:hint="eastAsia"/>
                <w:bCs/>
                <w:sz w:val="24"/>
                <w:szCs w:val="24"/>
              </w:rPr>
              <w:t>当基金份额净值小数点后</w:t>
            </w:r>
            <w:r w:rsidRPr="001478B1">
              <w:rPr>
                <w:rFonts w:eastAsia="宋体"/>
                <w:bCs/>
                <w:sz w:val="24"/>
                <w:szCs w:val="24"/>
              </w:rPr>
              <w:t>3</w:t>
            </w:r>
            <w:r w:rsidRPr="001478B1">
              <w:rPr>
                <w:rFonts w:eastAsia="宋体" w:hint="eastAsia"/>
                <w:bCs/>
                <w:sz w:val="24"/>
                <w:szCs w:val="24"/>
              </w:rPr>
              <w:t>位以内（含第</w:t>
            </w:r>
            <w:r w:rsidRPr="001478B1">
              <w:rPr>
                <w:rFonts w:eastAsia="宋体"/>
                <w:bCs/>
                <w:sz w:val="24"/>
                <w:szCs w:val="24"/>
              </w:rPr>
              <w:t>3</w:t>
            </w:r>
            <w:r w:rsidRPr="001478B1">
              <w:rPr>
                <w:rFonts w:eastAsia="宋体" w:hint="eastAsia"/>
                <w:bCs/>
                <w:sz w:val="24"/>
                <w:szCs w:val="24"/>
              </w:rPr>
              <w:t>位）发生估值错误时，视为基金份额净值错误；基金份额净值出现错误时，基金管理人应当立即予以纠正，通报基金托管人，并采取合理的措施防止损失进一步扩大；错误偏差达到或超过基金资产净值的</w:t>
            </w:r>
            <w:r w:rsidRPr="001478B1">
              <w:rPr>
                <w:rFonts w:eastAsia="宋体"/>
                <w:bCs/>
                <w:sz w:val="24"/>
                <w:szCs w:val="24"/>
              </w:rPr>
              <w:t>0.25%</w:t>
            </w:r>
            <w:r w:rsidRPr="001478B1">
              <w:rPr>
                <w:rFonts w:eastAsia="宋体" w:hint="eastAsia"/>
                <w:bCs/>
                <w:sz w:val="24"/>
                <w:szCs w:val="24"/>
              </w:rPr>
              <w:lastRenderedPageBreak/>
              <w:t>时，基金管理人应当及时通知基金托管人并报中国证监会；错误偏差达到基金份额净值的</w:t>
            </w:r>
            <w:r w:rsidRPr="001478B1">
              <w:rPr>
                <w:rFonts w:eastAsia="宋体"/>
                <w:bCs/>
                <w:sz w:val="24"/>
                <w:szCs w:val="24"/>
              </w:rPr>
              <w:t>0.50%</w:t>
            </w:r>
            <w:r w:rsidRPr="001478B1">
              <w:rPr>
                <w:rFonts w:eastAsia="宋体" w:hint="eastAsia"/>
                <w:bCs/>
                <w:sz w:val="24"/>
                <w:szCs w:val="24"/>
              </w:rPr>
              <w:t>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tc>
        <w:tc>
          <w:tcPr>
            <w:tcW w:w="2206" w:type="pct"/>
          </w:tcPr>
          <w:p w14:paraId="0B89A0A1"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lastRenderedPageBreak/>
              <w:t>（一）基金资产净值的计算、复核与完成的时间及程序</w:t>
            </w:r>
          </w:p>
          <w:p w14:paraId="39E408B8" w14:textId="77777777" w:rsidR="00734561" w:rsidRPr="001478B1" w:rsidRDefault="00734561" w:rsidP="001478B1">
            <w:pPr>
              <w:spacing w:line="276" w:lineRule="auto"/>
              <w:jc w:val="left"/>
              <w:rPr>
                <w:rFonts w:eastAsia="宋体"/>
                <w:bCs/>
                <w:sz w:val="24"/>
                <w:szCs w:val="24"/>
              </w:rPr>
            </w:pPr>
            <w:r w:rsidRPr="001478B1">
              <w:rPr>
                <w:rFonts w:eastAsia="宋体"/>
                <w:bCs/>
                <w:sz w:val="24"/>
                <w:szCs w:val="24"/>
              </w:rPr>
              <w:t>1.</w:t>
            </w:r>
            <w:r w:rsidRPr="001478B1">
              <w:rPr>
                <w:rFonts w:eastAsia="宋体"/>
                <w:bCs/>
                <w:sz w:val="24"/>
                <w:szCs w:val="24"/>
              </w:rPr>
              <w:tab/>
            </w:r>
            <w:r w:rsidRPr="001478B1">
              <w:rPr>
                <w:rFonts w:eastAsia="宋体" w:hint="eastAsia"/>
                <w:bCs/>
                <w:sz w:val="24"/>
                <w:szCs w:val="24"/>
              </w:rPr>
              <w:t>基金资产净值</w:t>
            </w:r>
          </w:p>
          <w:p w14:paraId="7C2F5893"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基金资产净值是指基金资产总值减去基金负债后的净资产值。</w:t>
            </w:r>
          </w:p>
          <w:p w14:paraId="3F660886" w14:textId="77777777"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基金份额净值是指计算日基金资产净值除以计算日基金份额总数的数值。基金份额净值的计算，精确到</w:t>
            </w:r>
            <w:r w:rsidRPr="001478B1">
              <w:rPr>
                <w:rFonts w:eastAsia="宋体"/>
                <w:bCs/>
                <w:strike/>
                <w:sz w:val="24"/>
                <w:szCs w:val="24"/>
              </w:rPr>
              <w:t>0.001</w:t>
            </w:r>
            <w:r w:rsidRPr="001478B1">
              <w:rPr>
                <w:rFonts w:eastAsia="宋体"/>
                <w:bCs/>
                <w:i/>
                <w:iCs/>
                <w:sz w:val="24"/>
                <w:szCs w:val="24"/>
                <w:u w:val="single"/>
              </w:rPr>
              <w:t>0.0001</w:t>
            </w:r>
            <w:r w:rsidRPr="001478B1">
              <w:rPr>
                <w:rFonts w:eastAsia="宋体" w:hint="eastAsia"/>
                <w:bCs/>
                <w:sz w:val="24"/>
                <w:szCs w:val="24"/>
              </w:rPr>
              <w:t>元，小数点后第</w:t>
            </w:r>
            <w:r w:rsidRPr="001478B1">
              <w:rPr>
                <w:rFonts w:eastAsia="宋体" w:hint="eastAsia"/>
                <w:bCs/>
                <w:strike/>
                <w:sz w:val="24"/>
                <w:szCs w:val="24"/>
              </w:rPr>
              <w:t>四</w:t>
            </w:r>
            <w:r w:rsidRPr="001478B1">
              <w:rPr>
                <w:rFonts w:eastAsia="宋体" w:hint="eastAsia"/>
                <w:bCs/>
                <w:i/>
                <w:iCs/>
                <w:sz w:val="24"/>
                <w:szCs w:val="24"/>
                <w:u w:val="single"/>
              </w:rPr>
              <w:t>五</w:t>
            </w:r>
            <w:r w:rsidRPr="001478B1">
              <w:rPr>
                <w:rFonts w:eastAsia="宋体" w:hint="eastAsia"/>
                <w:bCs/>
                <w:sz w:val="24"/>
                <w:szCs w:val="24"/>
              </w:rPr>
              <w:t>位四舍五入，由此产生的误差计入基金财产。国家另有规定的，从其规定。</w:t>
            </w:r>
          </w:p>
          <w:p w14:paraId="4861BFBE" w14:textId="77777777" w:rsidR="00734561" w:rsidRPr="001478B1" w:rsidRDefault="00734561" w:rsidP="001478B1">
            <w:pPr>
              <w:spacing w:line="276" w:lineRule="auto"/>
              <w:jc w:val="left"/>
              <w:rPr>
                <w:rFonts w:eastAsia="宋体"/>
                <w:bCs/>
                <w:sz w:val="24"/>
                <w:szCs w:val="24"/>
              </w:rPr>
            </w:pPr>
          </w:p>
          <w:p w14:paraId="6905A54D" w14:textId="1E60D8A0" w:rsidR="00734561" w:rsidRPr="001478B1" w:rsidRDefault="00734561" w:rsidP="001478B1">
            <w:pPr>
              <w:spacing w:line="276" w:lineRule="auto"/>
              <w:jc w:val="left"/>
              <w:rPr>
                <w:rFonts w:eastAsia="宋体"/>
                <w:bCs/>
                <w:sz w:val="24"/>
                <w:szCs w:val="24"/>
              </w:rPr>
            </w:pPr>
            <w:r w:rsidRPr="001478B1">
              <w:rPr>
                <w:rFonts w:eastAsia="宋体" w:hint="eastAsia"/>
                <w:bCs/>
                <w:sz w:val="24"/>
                <w:szCs w:val="24"/>
              </w:rPr>
              <w:t>（三）基金</w:t>
            </w:r>
            <w:r w:rsidR="00BF70F1">
              <w:rPr>
                <w:rFonts w:eastAsia="宋体" w:hint="eastAsia"/>
                <w:bCs/>
                <w:sz w:val="24"/>
                <w:szCs w:val="24"/>
              </w:rPr>
              <w:t>份额净值</w:t>
            </w:r>
            <w:r w:rsidRPr="001478B1">
              <w:rPr>
                <w:rFonts w:eastAsia="宋体" w:hint="eastAsia"/>
                <w:bCs/>
                <w:sz w:val="24"/>
                <w:szCs w:val="24"/>
              </w:rPr>
              <w:t>错误的处理方式</w:t>
            </w:r>
          </w:p>
          <w:p w14:paraId="18A36D8A" w14:textId="77777777" w:rsidR="00734561" w:rsidRPr="001478B1" w:rsidRDefault="00734561" w:rsidP="001478B1">
            <w:pPr>
              <w:spacing w:line="276" w:lineRule="auto"/>
              <w:jc w:val="left"/>
              <w:rPr>
                <w:rFonts w:eastAsia="宋体"/>
                <w:bCs/>
                <w:sz w:val="24"/>
                <w:szCs w:val="24"/>
              </w:rPr>
            </w:pPr>
            <w:r w:rsidRPr="001478B1">
              <w:rPr>
                <w:rFonts w:eastAsia="宋体"/>
                <w:bCs/>
                <w:sz w:val="24"/>
                <w:szCs w:val="24"/>
              </w:rPr>
              <w:t>1.</w:t>
            </w:r>
            <w:r w:rsidRPr="001478B1">
              <w:rPr>
                <w:rFonts w:eastAsia="宋体"/>
                <w:bCs/>
                <w:sz w:val="24"/>
                <w:szCs w:val="24"/>
              </w:rPr>
              <w:tab/>
            </w:r>
            <w:r w:rsidRPr="001478B1">
              <w:rPr>
                <w:rFonts w:eastAsia="宋体" w:hint="eastAsia"/>
                <w:bCs/>
                <w:sz w:val="24"/>
                <w:szCs w:val="24"/>
              </w:rPr>
              <w:t>当基金份额净值小数点后</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位以内（含第</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位）发生估值错误时，视为基金份额净值错误；基金份额净值出现错误时，基金管理人应当立即予以纠正，通报基金托管人，并采取合理的措施防止损失进一步扩大；错误偏差达到或超过基金资产净值的</w:t>
            </w:r>
            <w:r w:rsidRPr="001478B1">
              <w:rPr>
                <w:rFonts w:eastAsia="宋体"/>
                <w:bCs/>
                <w:sz w:val="24"/>
                <w:szCs w:val="24"/>
              </w:rPr>
              <w:t>0.25%</w:t>
            </w:r>
            <w:r w:rsidRPr="001478B1">
              <w:rPr>
                <w:rFonts w:eastAsia="宋体" w:hint="eastAsia"/>
                <w:bCs/>
                <w:sz w:val="24"/>
                <w:szCs w:val="24"/>
              </w:rPr>
              <w:t>时，基金管理人应当及时通知基</w:t>
            </w:r>
            <w:r w:rsidRPr="001478B1">
              <w:rPr>
                <w:rFonts w:eastAsia="宋体" w:hint="eastAsia"/>
                <w:bCs/>
                <w:sz w:val="24"/>
                <w:szCs w:val="24"/>
              </w:rPr>
              <w:lastRenderedPageBreak/>
              <w:t>金托管人并报中国证监会；错误偏差达到基金份额净值的</w:t>
            </w:r>
            <w:r w:rsidRPr="001478B1">
              <w:rPr>
                <w:rFonts w:eastAsia="宋体"/>
                <w:bCs/>
                <w:sz w:val="24"/>
                <w:szCs w:val="24"/>
              </w:rPr>
              <w:t>0.50%</w:t>
            </w:r>
            <w:r w:rsidRPr="001478B1">
              <w:rPr>
                <w:rFonts w:eastAsia="宋体" w:hint="eastAsia"/>
                <w:bCs/>
                <w:sz w:val="24"/>
                <w:szCs w:val="24"/>
              </w:rPr>
              <w:t>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tc>
      </w:tr>
    </w:tbl>
    <w:p w14:paraId="41A4341B" w14:textId="77777777" w:rsidR="00734561" w:rsidRPr="001478B1" w:rsidRDefault="00734561" w:rsidP="001478B1">
      <w:pPr>
        <w:spacing w:line="276" w:lineRule="auto"/>
        <w:rPr>
          <w:rFonts w:ascii="方正仿宋_GBK" w:eastAsia="方正仿宋_GBK" w:hAnsi="方正仿宋_GBK"/>
          <w:sz w:val="24"/>
          <w:szCs w:val="24"/>
        </w:rPr>
      </w:pPr>
    </w:p>
    <w:p w14:paraId="536FC693" w14:textId="0463230F" w:rsidR="00BC22E2" w:rsidRPr="00553833" w:rsidRDefault="00BC22E2" w:rsidP="001478B1">
      <w:pPr>
        <w:tabs>
          <w:tab w:val="left" w:pos="1843"/>
        </w:tabs>
        <w:spacing w:beforeLines="50" w:before="156" w:afterLines="50" w:after="156" w:line="276" w:lineRule="auto"/>
        <w:jc w:val="left"/>
        <w:rPr>
          <w:rFonts w:eastAsia="宋体"/>
          <w:bCs/>
          <w:sz w:val="24"/>
          <w:szCs w:val="24"/>
        </w:rPr>
      </w:pPr>
      <w:r w:rsidRPr="00553833">
        <w:rPr>
          <w:rFonts w:eastAsia="宋体" w:hint="eastAsia"/>
          <w:bCs/>
          <w:sz w:val="24"/>
          <w:szCs w:val="24"/>
        </w:rPr>
        <w:t>《交银施罗德丰享收益债券型证券投资基金基金合同》修改对照表</w:t>
      </w:r>
    </w:p>
    <w:tbl>
      <w:tblPr>
        <w:tblStyle w:val="1"/>
        <w:tblW w:w="5142" w:type="pct"/>
        <w:jc w:val="center"/>
        <w:tblLook w:val="04A0" w:firstRow="1" w:lastRow="0" w:firstColumn="1" w:lastColumn="0" w:noHBand="0" w:noVBand="1"/>
      </w:tblPr>
      <w:tblGrid>
        <w:gridCol w:w="1005"/>
        <w:gridCol w:w="3763"/>
        <w:gridCol w:w="3764"/>
      </w:tblGrid>
      <w:tr w:rsidR="00BC22E2" w:rsidRPr="00553833" w14:paraId="40B75218" w14:textId="77777777" w:rsidTr="00532774">
        <w:trPr>
          <w:jc w:val="center"/>
        </w:trPr>
        <w:tc>
          <w:tcPr>
            <w:tcW w:w="589" w:type="pct"/>
          </w:tcPr>
          <w:p w14:paraId="0221DC48"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章节</w:t>
            </w:r>
          </w:p>
        </w:tc>
        <w:tc>
          <w:tcPr>
            <w:tcW w:w="2205" w:type="pct"/>
          </w:tcPr>
          <w:p w14:paraId="680C78B1"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原文内容</w:t>
            </w:r>
          </w:p>
        </w:tc>
        <w:tc>
          <w:tcPr>
            <w:tcW w:w="2206" w:type="pct"/>
          </w:tcPr>
          <w:p w14:paraId="417F0388"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修改</w:t>
            </w:r>
            <w:proofErr w:type="gramStart"/>
            <w:r w:rsidRPr="001478B1">
              <w:rPr>
                <w:rFonts w:eastAsia="宋体" w:hint="eastAsia"/>
                <w:bCs/>
                <w:sz w:val="24"/>
                <w:szCs w:val="24"/>
              </w:rPr>
              <w:t>后内容</w:t>
            </w:r>
            <w:proofErr w:type="gramEnd"/>
          </w:p>
        </w:tc>
      </w:tr>
      <w:tr w:rsidR="00BC22E2" w:rsidRPr="00553833" w14:paraId="5BBC03BA" w14:textId="77777777" w:rsidTr="00532774">
        <w:trPr>
          <w:jc w:val="center"/>
        </w:trPr>
        <w:tc>
          <w:tcPr>
            <w:tcW w:w="589" w:type="pct"/>
          </w:tcPr>
          <w:p w14:paraId="53D54CD1" w14:textId="6A449B03" w:rsidR="00BC22E2" w:rsidRPr="001478B1" w:rsidRDefault="00F51998" w:rsidP="001478B1">
            <w:pPr>
              <w:spacing w:line="276" w:lineRule="auto"/>
              <w:rPr>
                <w:rFonts w:eastAsia="宋体"/>
                <w:bCs/>
                <w:sz w:val="24"/>
                <w:szCs w:val="24"/>
              </w:rPr>
            </w:pPr>
            <w:r>
              <w:rPr>
                <w:rFonts w:eastAsia="宋体"/>
                <w:bCs/>
                <w:sz w:val="24"/>
                <w:szCs w:val="24"/>
              </w:rPr>
              <w:t>第六部分</w:t>
            </w:r>
            <w:r>
              <w:rPr>
                <w:rFonts w:eastAsia="宋体" w:hint="eastAsia"/>
                <w:bCs/>
                <w:sz w:val="24"/>
                <w:szCs w:val="24"/>
              </w:rPr>
              <w:t xml:space="preserve"> </w:t>
            </w:r>
            <w:r w:rsidR="00BC22E2" w:rsidRPr="001478B1">
              <w:rPr>
                <w:rFonts w:eastAsia="宋体" w:hint="eastAsia"/>
                <w:bCs/>
                <w:sz w:val="24"/>
                <w:szCs w:val="24"/>
              </w:rPr>
              <w:t>基金份额的申购与赎回</w:t>
            </w:r>
          </w:p>
          <w:p w14:paraId="38F0CF8F" w14:textId="77777777" w:rsidR="00BC22E2" w:rsidRPr="001478B1" w:rsidRDefault="00BC22E2" w:rsidP="001478B1">
            <w:pPr>
              <w:spacing w:line="276" w:lineRule="auto"/>
              <w:jc w:val="center"/>
              <w:rPr>
                <w:rFonts w:eastAsia="宋体"/>
                <w:bCs/>
                <w:sz w:val="24"/>
                <w:szCs w:val="24"/>
              </w:rPr>
            </w:pPr>
          </w:p>
        </w:tc>
        <w:tc>
          <w:tcPr>
            <w:tcW w:w="2205" w:type="pct"/>
          </w:tcPr>
          <w:p w14:paraId="09576E6E"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七、申购和赎回的价格、费用及其用途</w:t>
            </w:r>
          </w:p>
          <w:p w14:paraId="7A341E64" w14:textId="64FBB481" w:rsidR="00BC22E2" w:rsidRPr="001478B1" w:rsidRDefault="00BC22E2" w:rsidP="001478B1">
            <w:pPr>
              <w:spacing w:line="276" w:lineRule="auto"/>
              <w:jc w:val="left"/>
              <w:rPr>
                <w:rFonts w:eastAsia="宋体"/>
                <w:bCs/>
                <w:sz w:val="24"/>
                <w:szCs w:val="24"/>
              </w:rPr>
            </w:pPr>
            <w:r w:rsidRPr="001478B1">
              <w:rPr>
                <w:rFonts w:eastAsia="宋体"/>
                <w:bCs/>
                <w:sz w:val="24"/>
                <w:szCs w:val="24"/>
              </w:rPr>
              <w:t>2</w:t>
            </w:r>
            <w:r w:rsidR="00F51998">
              <w:rPr>
                <w:rFonts w:eastAsia="宋体" w:hint="eastAsia"/>
                <w:bCs/>
                <w:sz w:val="24"/>
                <w:szCs w:val="24"/>
              </w:rPr>
              <w:t>、</w:t>
            </w:r>
            <w:r w:rsidRPr="001478B1">
              <w:rPr>
                <w:rFonts w:eastAsia="宋体" w:hint="eastAsia"/>
                <w:bCs/>
                <w:sz w:val="24"/>
                <w:szCs w:val="24"/>
              </w:rPr>
              <w:t>本基金</w:t>
            </w:r>
            <w:r w:rsidRPr="001478B1">
              <w:rPr>
                <w:rFonts w:eastAsia="宋体"/>
                <w:bCs/>
                <w:sz w:val="24"/>
                <w:szCs w:val="24"/>
              </w:rPr>
              <w:t>A/B</w:t>
            </w:r>
            <w:r w:rsidRPr="001478B1">
              <w:rPr>
                <w:rFonts w:eastAsia="宋体" w:hint="eastAsia"/>
                <w:bCs/>
                <w:sz w:val="24"/>
                <w:szCs w:val="24"/>
              </w:rPr>
              <w:t>类基金份额和</w:t>
            </w:r>
            <w:r w:rsidRPr="001478B1">
              <w:rPr>
                <w:rFonts w:eastAsia="宋体"/>
                <w:bCs/>
                <w:sz w:val="24"/>
                <w:szCs w:val="24"/>
              </w:rPr>
              <w:t>C</w:t>
            </w:r>
            <w:r w:rsidRPr="001478B1">
              <w:rPr>
                <w:rFonts w:eastAsia="宋体" w:hint="eastAsia"/>
                <w:bCs/>
                <w:sz w:val="24"/>
                <w:szCs w:val="24"/>
              </w:rPr>
              <w:t>类基金</w:t>
            </w:r>
            <w:r w:rsidR="00F51998" w:rsidRPr="00870D79">
              <w:rPr>
                <w:rFonts w:hAnsi="宋体"/>
                <w:sz w:val="24"/>
              </w:rPr>
              <w:t>份额的</w:t>
            </w:r>
            <w:r w:rsidRPr="001478B1">
              <w:rPr>
                <w:rFonts w:eastAsia="宋体" w:hint="eastAsia"/>
                <w:bCs/>
                <w:sz w:val="24"/>
                <w:szCs w:val="24"/>
              </w:rPr>
              <w:t>份额净值的计算，保留到小数点后</w:t>
            </w:r>
            <w:r w:rsidRPr="001478B1">
              <w:rPr>
                <w:rFonts w:eastAsia="宋体"/>
                <w:bCs/>
                <w:sz w:val="24"/>
                <w:szCs w:val="24"/>
              </w:rPr>
              <w:t>3</w:t>
            </w:r>
            <w:r w:rsidRPr="001478B1">
              <w:rPr>
                <w:rFonts w:eastAsia="宋体" w:hint="eastAsia"/>
                <w:bCs/>
                <w:sz w:val="24"/>
                <w:szCs w:val="24"/>
              </w:rPr>
              <w:t>位，小数点后第</w:t>
            </w:r>
            <w:r w:rsidRPr="001478B1">
              <w:rPr>
                <w:rFonts w:eastAsia="宋体"/>
                <w:bCs/>
                <w:sz w:val="24"/>
                <w:szCs w:val="24"/>
              </w:rPr>
              <w:t>4</w:t>
            </w:r>
            <w:r w:rsidRPr="001478B1">
              <w:rPr>
                <w:rFonts w:eastAsia="宋体" w:hint="eastAsia"/>
                <w:bCs/>
                <w:sz w:val="24"/>
                <w:szCs w:val="24"/>
              </w:rPr>
              <w:t>位四舍五入，由此产生的收益或损失由基金财产承担。</w:t>
            </w:r>
            <w:r w:rsidRPr="001478B1">
              <w:rPr>
                <w:rFonts w:eastAsia="宋体"/>
                <w:bCs/>
                <w:sz w:val="24"/>
                <w:szCs w:val="24"/>
              </w:rPr>
              <w:t>T</w:t>
            </w:r>
            <w:r w:rsidRPr="001478B1">
              <w:rPr>
                <w:rFonts w:eastAsia="宋体" w:hint="eastAsia"/>
                <w:bCs/>
                <w:sz w:val="24"/>
                <w:szCs w:val="24"/>
              </w:rPr>
              <w:t>日的基金份额净值在当天收市后计算，并在</w:t>
            </w:r>
            <w:r w:rsidRPr="001478B1">
              <w:rPr>
                <w:rFonts w:eastAsia="宋体"/>
                <w:bCs/>
                <w:sz w:val="24"/>
                <w:szCs w:val="24"/>
              </w:rPr>
              <w:t>T+1</w:t>
            </w:r>
            <w:r w:rsidRPr="001478B1">
              <w:rPr>
                <w:rFonts w:eastAsia="宋体" w:hint="eastAsia"/>
                <w:bCs/>
                <w:sz w:val="24"/>
                <w:szCs w:val="24"/>
              </w:rPr>
              <w:t>日（包括该日）内公告。遇特殊情况，经中国证监会同意，可以适当延迟计算或公告。</w:t>
            </w:r>
          </w:p>
        </w:tc>
        <w:tc>
          <w:tcPr>
            <w:tcW w:w="2206" w:type="pct"/>
          </w:tcPr>
          <w:p w14:paraId="3C7ED784"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七、申购和赎回的价格、费用及其用途</w:t>
            </w:r>
          </w:p>
          <w:p w14:paraId="691EC016" w14:textId="2748A0B7" w:rsidR="00BC22E2" w:rsidRPr="001478B1" w:rsidRDefault="00BC22E2" w:rsidP="001478B1">
            <w:pPr>
              <w:spacing w:line="276" w:lineRule="auto"/>
              <w:jc w:val="left"/>
              <w:rPr>
                <w:rFonts w:eastAsia="宋体"/>
                <w:bCs/>
                <w:sz w:val="24"/>
                <w:szCs w:val="24"/>
              </w:rPr>
            </w:pPr>
            <w:r w:rsidRPr="001478B1">
              <w:rPr>
                <w:rFonts w:eastAsia="宋体"/>
                <w:bCs/>
                <w:sz w:val="24"/>
                <w:szCs w:val="24"/>
              </w:rPr>
              <w:t>2</w:t>
            </w:r>
            <w:r w:rsidR="00096DD2">
              <w:rPr>
                <w:rFonts w:eastAsia="宋体" w:hint="eastAsia"/>
                <w:bCs/>
                <w:sz w:val="24"/>
                <w:szCs w:val="24"/>
              </w:rPr>
              <w:t>、</w:t>
            </w:r>
            <w:r w:rsidRPr="001478B1">
              <w:rPr>
                <w:rFonts w:eastAsia="宋体" w:hint="eastAsia"/>
                <w:bCs/>
                <w:sz w:val="24"/>
                <w:szCs w:val="24"/>
              </w:rPr>
              <w:t>本基金</w:t>
            </w:r>
            <w:r w:rsidRPr="001478B1">
              <w:rPr>
                <w:rFonts w:eastAsia="宋体"/>
                <w:bCs/>
                <w:sz w:val="24"/>
                <w:szCs w:val="24"/>
              </w:rPr>
              <w:t>A/B</w:t>
            </w:r>
            <w:r w:rsidRPr="001478B1">
              <w:rPr>
                <w:rFonts w:eastAsia="宋体" w:hint="eastAsia"/>
                <w:bCs/>
                <w:sz w:val="24"/>
                <w:szCs w:val="24"/>
              </w:rPr>
              <w:t>类基金份额和</w:t>
            </w:r>
            <w:r w:rsidRPr="001478B1">
              <w:rPr>
                <w:rFonts w:eastAsia="宋体"/>
                <w:bCs/>
                <w:sz w:val="24"/>
                <w:szCs w:val="24"/>
              </w:rPr>
              <w:t>C</w:t>
            </w:r>
            <w:r w:rsidRPr="001478B1">
              <w:rPr>
                <w:rFonts w:eastAsia="宋体" w:hint="eastAsia"/>
                <w:bCs/>
                <w:sz w:val="24"/>
                <w:szCs w:val="24"/>
              </w:rPr>
              <w:t>类基金</w:t>
            </w:r>
            <w:r w:rsidR="00096DD2" w:rsidRPr="00870D79">
              <w:rPr>
                <w:rFonts w:hAnsi="宋体"/>
                <w:sz w:val="24"/>
              </w:rPr>
              <w:t>份额的</w:t>
            </w:r>
            <w:r w:rsidRPr="001478B1">
              <w:rPr>
                <w:rFonts w:eastAsia="宋体" w:hint="eastAsia"/>
                <w:bCs/>
                <w:sz w:val="24"/>
                <w:szCs w:val="24"/>
              </w:rPr>
              <w:t>份额净值的计算，保留到小数点后</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位，小数点后第</w:t>
            </w:r>
            <w:r w:rsidRPr="001478B1">
              <w:rPr>
                <w:rFonts w:eastAsia="宋体"/>
                <w:bCs/>
                <w:strike/>
                <w:sz w:val="24"/>
                <w:szCs w:val="24"/>
              </w:rPr>
              <w:t>4</w:t>
            </w:r>
            <w:r w:rsidRPr="001478B1">
              <w:rPr>
                <w:rFonts w:eastAsia="宋体"/>
                <w:bCs/>
                <w:i/>
                <w:iCs/>
                <w:sz w:val="24"/>
                <w:szCs w:val="24"/>
                <w:u w:val="single"/>
              </w:rPr>
              <w:t>5</w:t>
            </w:r>
            <w:r w:rsidRPr="001478B1">
              <w:rPr>
                <w:rFonts w:eastAsia="宋体" w:hint="eastAsia"/>
                <w:bCs/>
                <w:sz w:val="24"/>
                <w:szCs w:val="24"/>
              </w:rPr>
              <w:t>位四舍五入，由此产生的收益或损失由基金财产承担。</w:t>
            </w:r>
            <w:r w:rsidRPr="001478B1">
              <w:rPr>
                <w:rFonts w:eastAsia="宋体"/>
                <w:bCs/>
                <w:sz w:val="24"/>
                <w:szCs w:val="24"/>
              </w:rPr>
              <w:t>T</w:t>
            </w:r>
            <w:r w:rsidRPr="001478B1">
              <w:rPr>
                <w:rFonts w:eastAsia="宋体" w:hint="eastAsia"/>
                <w:bCs/>
                <w:sz w:val="24"/>
                <w:szCs w:val="24"/>
              </w:rPr>
              <w:t>日的基金份额净值在当天收市后计算，并在</w:t>
            </w:r>
            <w:r w:rsidRPr="001478B1">
              <w:rPr>
                <w:rFonts w:eastAsia="宋体"/>
                <w:bCs/>
                <w:sz w:val="24"/>
                <w:szCs w:val="24"/>
              </w:rPr>
              <w:t>T+1</w:t>
            </w:r>
            <w:r w:rsidRPr="001478B1">
              <w:rPr>
                <w:rFonts w:eastAsia="宋体" w:hint="eastAsia"/>
                <w:bCs/>
                <w:sz w:val="24"/>
                <w:szCs w:val="24"/>
              </w:rPr>
              <w:t>日（包括该日）内公告。遇特殊情况，经中国证监会同意，可以适当延迟计算或公告。</w:t>
            </w:r>
          </w:p>
        </w:tc>
      </w:tr>
      <w:tr w:rsidR="00BC22E2" w:rsidRPr="00553833" w14:paraId="0E37B868" w14:textId="77777777" w:rsidTr="00532774">
        <w:trPr>
          <w:jc w:val="center"/>
        </w:trPr>
        <w:tc>
          <w:tcPr>
            <w:tcW w:w="589" w:type="pct"/>
          </w:tcPr>
          <w:p w14:paraId="56E7DA73" w14:textId="284A5CE1" w:rsidR="00BC22E2" w:rsidRPr="001478B1" w:rsidRDefault="00F51998" w:rsidP="001478B1">
            <w:pPr>
              <w:spacing w:line="276" w:lineRule="auto"/>
              <w:rPr>
                <w:rFonts w:eastAsia="宋体"/>
                <w:bCs/>
                <w:sz w:val="24"/>
                <w:szCs w:val="24"/>
              </w:rPr>
            </w:pPr>
            <w:r>
              <w:rPr>
                <w:rFonts w:eastAsia="宋体"/>
                <w:bCs/>
                <w:sz w:val="24"/>
                <w:szCs w:val="24"/>
              </w:rPr>
              <w:t>第十四部分</w:t>
            </w:r>
            <w:r>
              <w:rPr>
                <w:rFonts w:eastAsia="宋体" w:hint="eastAsia"/>
                <w:bCs/>
                <w:sz w:val="24"/>
                <w:szCs w:val="24"/>
              </w:rPr>
              <w:t xml:space="preserve"> </w:t>
            </w:r>
            <w:r w:rsidR="00BC22E2" w:rsidRPr="001478B1">
              <w:rPr>
                <w:rFonts w:eastAsia="宋体" w:hint="eastAsia"/>
                <w:bCs/>
                <w:sz w:val="24"/>
                <w:szCs w:val="24"/>
              </w:rPr>
              <w:t>基金资产估值</w:t>
            </w:r>
          </w:p>
        </w:tc>
        <w:tc>
          <w:tcPr>
            <w:tcW w:w="2205" w:type="pct"/>
          </w:tcPr>
          <w:p w14:paraId="17B44C7D"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四、估值程序</w:t>
            </w:r>
          </w:p>
          <w:p w14:paraId="7AE721A9" w14:textId="47D9F9C1"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00F51998">
              <w:rPr>
                <w:rFonts w:eastAsia="宋体" w:hint="eastAsia"/>
                <w:bCs/>
                <w:sz w:val="24"/>
                <w:szCs w:val="24"/>
              </w:rPr>
              <w:t>、</w:t>
            </w:r>
            <w:r w:rsidRPr="001478B1">
              <w:rPr>
                <w:rFonts w:eastAsia="宋体" w:hint="eastAsia"/>
                <w:bCs/>
                <w:sz w:val="24"/>
                <w:szCs w:val="24"/>
              </w:rPr>
              <w:t>基金份额净值是按照每个工作日闭市后，基金资产净值除以当日基金份额的余额数量计算，精确到</w:t>
            </w:r>
            <w:r w:rsidRPr="001478B1">
              <w:rPr>
                <w:rFonts w:eastAsia="宋体"/>
                <w:bCs/>
                <w:sz w:val="24"/>
                <w:szCs w:val="24"/>
              </w:rPr>
              <w:t>0.001</w:t>
            </w:r>
            <w:r w:rsidRPr="001478B1">
              <w:rPr>
                <w:rFonts w:eastAsia="宋体" w:hint="eastAsia"/>
                <w:bCs/>
                <w:sz w:val="24"/>
                <w:szCs w:val="24"/>
              </w:rPr>
              <w:t>元，小数点后第四位四舍五入。国家另有规定的，从其规定。</w:t>
            </w:r>
          </w:p>
          <w:p w14:paraId="100350D3" w14:textId="77777777" w:rsidR="00BC22E2" w:rsidRDefault="00BC22E2" w:rsidP="001478B1">
            <w:pPr>
              <w:spacing w:line="276" w:lineRule="auto"/>
              <w:jc w:val="left"/>
              <w:rPr>
                <w:rFonts w:eastAsia="宋体"/>
                <w:bCs/>
                <w:sz w:val="24"/>
                <w:szCs w:val="24"/>
              </w:rPr>
            </w:pPr>
          </w:p>
          <w:p w14:paraId="6A406F03" w14:textId="77777777" w:rsidR="00553833" w:rsidRPr="001478B1" w:rsidRDefault="00553833" w:rsidP="001478B1">
            <w:pPr>
              <w:spacing w:line="276" w:lineRule="auto"/>
              <w:jc w:val="left"/>
              <w:rPr>
                <w:rFonts w:eastAsia="宋体"/>
                <w:bCs/>
                <w:sz w:val="24"/>
                <w:szCs w:val="24"/>
              </w:rPr>
            </w:pPr>
          </w:p>
          <w:p w14:paraId="44EFC76B"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五、估值错误的处理</w:t>
            </w:r>
          </w:p>
          <w:p w14:paraId="3DC21AFA" w14:textId="4D97D1A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基金管理人和基金托管人将采取</w:t>
            </w:r>
            <w:r w:rsidRPr="001478B1">
              <w:rPr>
                <w:rFonts w:eastAsia="宋体" w:hint="eastAsia"/>
                <w:bCs/>
                <w:sz w:val="24"/>
                <w:szCs w:val="24"/>
              </w:rPr>
              <w:lastRenderedPageBreak/>
              <w:t>必要、适当、合理的措施确保基金资产估值的准确性、及时性。当基金份额净值小数点后第</w:t>
            </w:r>
            <w:r w:rsidRPr="001478B1">
              <w:rPr>
                <w:rFonts w:eastAsia="宋体"/>
                <w:bCs/>
                <w:sz w:val="24"/>
                <w:szCs w:val="24"/>
              </w:rPr>
              <w:t>3</w:t>
            </w:r>
            <w:r w:rsidRPr="001478B1">
              <w:rPr>
                <w:rFonts w:eastAsia="宋体" w:hint="eastAsia"/>
                <w:bCs/>
                <w:sz w:val="24"/>
                <w:szCs w:val="24"/>
              </w:rPr>
              <w:t>位以内（含第</w:t>
            </w:r>
            <w:r w:rsidRPr="001478B1">
              <w:rPr>
                <w:rFonts w:eastAsia="宋体"/>
                <w:bCs/>
                <w:sz w:val="24"/>
                <w:szCs w:val="24"/>
              </w:rPr>
              <w:t>3</w:t>
            </w:r>
            <w:r w:rsidRPr="001478B1">
              <w:rPr>
                <w:rFonts w:eastAsia="宋体" w:hint="eastAsia"/>
                <w:bCs/>
                <w:sz w:val="24"/>
                <w:szCs w:val="24"/>
              </w:rPr>
              <w:t>位</w:t>
            </w:r>
            <w:r w:rsidRPr="001478B1">
              <w:rPr>
                <w:rFonts w:eastAsia="宋体"/>
                <w:bCs/>
                <w:sz w:val="24"/>
                <w:szCs w:val="24"/>
              </w:rPr>
              <w:t>)</w:t>
            </w:r>
            <w:r w:rsidRPr="001478B1">
              <w:rPr>
                <w:rFonts w:eastAsia="宋体" w:hint="eastAsia"/>
                <w:bCs/>
                <w:sz w:val="24"/>
                <w:szCs w:val="24"/>
              </w:rPr>
              <w:t>发生</w:t>
            </w:r>
            <w:r w:rsidR="00F51998">
              <w:rPr>
                <w:rFonts w:eastAsia="宋体" w:hint="eastAsia"/>
                <w:bCs/>
                <w:sz w:val="24"/>
                <w:szCs w:val="24"/>
              </w:rPr>
              <w:t>估值错误</w:t>
            </w:r>
            <w:r w:rsidRPr="001478B1">
              <w:rPr>
                <w:rFonts w:eastAsia="宋体" w:hint="eastAsia"/>
                <w:bCs/>
                <w:sz w:val="24"/>
                <w:szCs w:val="24"/>
              </w:rPr>
              <w:t>时，视为基金份额净值错误。</w:t>
            </w:r>
          </w:p>
        </w:tc>
        <w:tc>
          <w:tcPr>
            <w:tcW w:w="2206" w:type="pct"/>
          </w:tcPr>
          <w:p w14:paraId="5A91D11F"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lastRenderedPageBreak/>
              <w:t>四、估值程序</w:t>
            </w:r>
          </w:p>
          <w:p w14:paraId="2710661C" w14:textId="5452D526"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00096DD2">
              <w:rPr>
                <w:rFonts w:eastAsia="宋体" w:hint="eastAsia"/>
                <w:bCs/>
                <w:sz w:val="24"/>
                <w:szCs w:val="24"/>
              </w:rPr>
              <w:t>、</w:t>
            </w:r>
            <w:r w:rsidRPr="001478B1">
              <w:rPr>
                <w:rFonts w:eastAsia="宋体" w:hint="eastAsia"/>
                <w:bCs/>
                <w:sz w:val="24"/>
                <w:szCs w:val="24"/>
              </w:rPr>
              <w:t>基金份额净值是按照每个工作日闭市后，基金资产净值除以当日基金份额的余额数量计算，精确到</w:t>
            </w:r>
            <w:r w:rsidRPr="001478B1">
              <w:rPr>
                <w:rFonts w:eastAsia="宋体"/>
                <w:bCs/>
                <w:strike/>
                <w:sz w:val="24"/>
                <w:szCs w:val="24"/>
              </w:rPr>
              <w:t>0.001</w:t>
            </w:r>
            <w:r w:rsidRPr="001478B1">
              <w:rPr>
                <w:rFonts w:eastAsia="宋体"/>
                <w:bCs/>
                <w:i/>
                <w:iCs/>
                <w:sz w:val="24"/>
                <w:szCs w:val="24"/>
                <w:u w:val="single"/>
              </w:rPr>
              <w:t>0.0001</w:t>
            </w:r>
            <w:r w:rsidRPr="001478B1">
              <w:rPr>
                <w:rFonts w:eastAsia="宋体" w:hint="eastAsia"/>
                <w:bCs/>
                <w:sz w:val="24"/>
                <w:szCs w:val="24"/>
              </w:rPr>
              <w:t>元，小数点后第</w:t>
            </w:r>
            <w:r w:rsidRPr="001478B1">
              <w:rPr>
                <w:rFonts w:eastAsia="宋体" w:hint="eastAsia"/>
                <w:bCs/>
                <w:strike/>
                <w:sz w:val="24"/>
                <w:szCs w:val="24"/>
              </w:rPr>
              <w:t>四</w:t>
            </w:r>
            <w:r w:rsidRPr="001478B1">
              <w:rPr>
                <w:rFonts w:eastAsia="宋体" w:hint="eastAsia"/>
                <w:bCs/>
                <w:i/>
                <w:iCs/>
                <w:sz w:val="24"/>
                <w:szCs w:val="24"/>
                <w:u w:val="single"/>
              </w:rPr>
              <w:t>五</w:t>
            </w:r>
            <w:r w:rsidRPr="001478B1">
              <w:rPr>
                <w:rFonts w:eastAsia="宋体" w:hint="eastAsia"/>
                <w:bCs/>
                <w:sz w:val="24"/>
                <w:szCs w:val="24"/>
              </w:rPr>
              <w:t>位四舍五入。国家另有规定的，从其规定。</w:t>
            </w:r>
          </w:p>
          <w:p w14:paraId="3B29FD77" w14:textId="77777777" w:rsidR="00BC22E2" w:rsidRPr="001478B1" w:rsidRDefault="00BC22E2" w:rsidP="001478B1">
            <w:pPr>
              <w:spacing w:line="276" w:lineRule="auto"/>
              <w:jc w:val="left"/>
              <w:rPr>
                <w:rFonts w:eastAsia="宋体"/>
                <w:bCs/>
                <w:sz w:val="24"/>
                <w:szCs w:val="24"/>
              </w:rPr>
            </w:pPr>
          </w:p>
          <w:p w14:paraId="54ED8809"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五、估值错误的处理</w:t>
            </w:r>
          </w:p>
          <w:p w14:paraId="378897E3" w14:textId="7A9D12CA"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基金管理人和基金托管人将采取必要、适当、合理的措施确保基</w:t>
            </w:r>
            <w:r w:rsidRPr="001478B1">
              <w:rPr>
                <w:rFonts w:eastAsia="宋体" w:hint="eastAsia"/>
                <w:bCs/>
                <w:sz w:val="24"/>
                <w:szCs w:val="24"/>
              </w:rPr>
              <w:lastRenderedPageBreak/>
              <w:t>金资产估值的准确性、及时性。当基金份额净值小数点后第</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位以内（含第</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w:t>
            </w:r>
            <w:r w:rsidRPr="001478B1">
              <w:rPr>
                <w:rFonts w:eastAsia="宋体"/>
                <w:bCs/>
                <w:sz w:val="24"/>
                <w:szCs w:val="24"/>
              </w:rPr>
              <w:t>)</w:t>
            </w:r>
            <w:r w:rsidRPr="001478B1">
              <w:rPr>
                <w:rFonts w:eastAsia="宋体" w:hint="eastAsia"/>
                <w:bCs/>
                <w:sz w:val="24"/>
                <w:szCs w:val="24"/>
              </w:rPr>
              <w:t>发生</w:t>
            </w:r>
            <w:r w:rsidR="00096DD2">
              <w:rPr>
                <w:rFonts w:eastAsia="宋体" w:hint="eastAsia"/>
                <w:bCs/>
                <w:sz w:val="24"/>
                <w:szCs w:val="24"/>
              </w:rPr>
              <w:t>估值错误</w:t>
            </w:r>
            <w:r w:rsidRPr="001478B1">
              <w:rPr>
                <w:rFonts w:eastAsia="宋体" w:hint="eastAsia"/>
                <w:bCs/>
                <w:sz w:val="24"/>
                <w:szCs w:val="24"/>
              </w:rPr>
              <w:t>时，视为基金份额净值错误。</w:t>
            </w:r>
          </w:p>
        </w:tc>
      </w:tr>
      <w:tr w:rsidR="00BC22E2" w:rsidRPr="00553833" w14:paraId="5C84EA34" w14:textId="77777777" w:rsidTr="00532774">
        <w:trPr>
          <w:jc w:val="center"/>
        </w:trPr>
        <w:tc>
          <w:tcPr>
            <w:tcW w:w="589" w:type="pct"/>
          </w:tcPr>
          <w:p w14:paraId="0AAA3890" w14:textId="76E6C3D2" w:rsidR="00BC22E2" w:rsidRPr="001478B1" w:rsidRDefault="00F51998" w:rsidP="001478B1">
            <w:pPr>
              <w:spacing w:line="276" w:lineRule="auto"/>
              <w:rPr>
                <w:rFonts w:eastAsia="宋体"/>
                <w:bCs/>
                <w:sz w:val="24"/>
                <w:szCs w:val="24"/>
              </w:rPr>
            </w:pPr>
            <w:r>
              <w:rPr>
                <w:rFonts w:eastAsia="宋体"/>
                <w:bCs/>
                <w:sz w:val="24"/>
                <w:szCs w:val="24"/>
              </w:rPr>
              <w:lastRenderedPageBreak/>
              <w:t>第二十四部分</w:t>
            </w:r>
            <w:r>
              <w:rPr>
                <w:rFonts w:eastAsia="宋体" w:hint="eastAsia"/>
                <w:bCs/>
                <w:sz w:val="24"/>
                <w:szCs w:val="24"/>
              </w:rPr>
              <w:t xml:space="preserve"> </w:t>
            </w:r>
            <w:r w:rsidR="00BC22E2" w:rsidRPr="001478B1">
              <w:rPr>
                <w:rFonts w:eastAsia="宋体" w:hint="eastAsia"/>
                <w:bCs/>
                <w:sz w:val="24"/>
                <w:szCs w:val="24"/>
              </w:rPr>
              <w:t>基金合同内容摘要</w:t>
            </w:r>
          </w:p>
        </w:tc>
        <w:tc>
          <w:tcPr>
            <w:tcW w:w="2205" w:type="pct"/>
          </w:tcPr>
          <w:p w14:paraId="3F48AA6E"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六、基金资产净值的计算方法和公告方式</w:t>
            </w:r>
          </w:p>
          <w:p w14:paraId="61BF07B0"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（二）估值程序</w:t>
            </w:r>
          </w:p>
          <w:p w14:paraId="7896E0F2" w14:textId="0DF3339F"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00096DD2">
              <w:rPr>
                <w:rFonts w:eastAsia="宋体" w:hint="eastAsia"/>
                <w:bCs/>
                <w:sz w:val="24"/>
                <w:szCs w:val="24"/>
              </w:rPr>
              <w:t>、</w:t>
            </w:r>
            <w:r w:rsidRPr="001478B1">
              <w:rPr>
                <w:rFonts w:eastAsia="宋体" w:hint="eastAsia"/>
                <w:bCs/>
                <w:sz w:val="24"/>
                <w:szCs w:val="24"/>
              </w:rPr>
              <w:t>基金份额净值是按照每个工作日闭市后，基金资产净值除以当日基金份额的余额数量计算，精确到</w:t>
            </w:r>
            <w:r w:rsidRPr="001478B1">
              <w:rPr>
                <w:rFonts w:eastAsia="宋体"/>
                <w:bCs/>
                <w:sz w:val="24"/>
                <w:szCs w:val="24"/>
              </w:rPr>
              <w:t>0.001</w:t>
            </w:r>
            <w:r w:rsidRPr="001478B1">
              <w:rPr>
                <w:rFonts w:eastAsia="宋体" w:hint="eastAsia"/>
                <w:bCs/>
                <w:sz w:val="24"/>
                <w:szCs w:val="24"/>
              </w:rPr>
              <w:t>元，小数点后第四位四舍五入。国家另有规定的，从其规定。</w:t>
            </w:r>
          </w:p>
        </w:tc>
        <w:tc>
          <w:tcPr>
            <w:tcW w:w="2206" w:type="pct"/>
          </w:tcPr>
          <w:p w14:paraId="4F40A756"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六、基金资产净值的计算方法和公告方式</w:t>
            </w:r>
          </w:p>
          <w:p w14:paraId="7E607F28"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（二）估值程序</w:t>
            </w:r>
          </w:p>
          <w:p w14:paraId="56FB1778" w14:textId="461016A1"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00096DD2">
              <w:rPr>
                <w:rFonts w:eastAsia="宋体" w:hint="eastAsia"/>
                <w:bCs/>
                <w:sz w:val="24"/>
                <w:szCs w:val="24"/>
              </w:rPr>
              <w:t>、</w:t>
            </w:r>
            <w:r w:rsidRPr="001478B1">
              <w:rPr>
                <w:rFonts w:eastAsia="宋体" w:hint="eastAsia"/>
                <w:bCs/>
                <w:sz w:val="24"/>
                <w:szCs w:val="24"/>
              </w:rPr>
              <w:t>基金份额净值是按照每个工作日闭市后，基金资产净值除以当日基金份额的余额数量计算，精确到</w:t>
            </w:r>
            <w:r w:rsidRPr="001478B1">
              <w:rPr>
                <w:rFonts w:eastAsia="宋体"/>
                <w:bCs/>
                <w:strike/>
                <w:sz w:val="24"/>
                <w:szCs w:val="24"/>
              </w:rPr>
              <w:t>0.001</w:t>
            </w:r>
            <w:r w:rsidRPr="001478B1">
              <w:rPr>
                <w:rFonts w:eastAsia="宋体"/>
                <w:bCs/>
                <w:i/>
                <w:iCs/>
                <w:sz w:val="24"/>
                <w:szCs w:val="24"/>
                <w:u w:val="single"/>
              </w:rPr>
              <w:t>0.0001</w:t>
            </w:r>
            <w:r w:rsidRPr="001478B1">
              <w:rPr>
                <w:rFonts w:eastAsia="宋体" w:hint="eastAsia"/>
                <w:bCs/>
                <w:sz w:val="24"/>
                <w:szCs w:val="24"/>
              </w:rPr>
              <w:t>元，小数点后第</w:t>
            </w:r>
            <w:r w:rsidRPr="001478B1">
              <w:rPr>
                <w:rFonts w:eastAsia="宋体" w:hint="eastAsia"/>
                <w:bCs/>
                <w:strike/>
                <w:sz w:val="24"/>
                <w:szCs w:val="24"/>
              </w:rPr>
              <w:t>四</w:t>
            </w:r>
            <w:r w:rsidRPr="001478B1">
              <w:rPr>
                <w:rFonts w:eastAsia="宋体" w:hint="eastAsia"/>
                <w:bCs/>
                <w:i/>
                <w:iCs/>
                <w:sz w:val="24"/>
                <w:szCs w:val="24"/>
                <w:u w:val="single"/>
              </w:rPr>
              <w:t>五</w:t>
            </w:r>
            <w:r w:rsidRPr="001478B1">
              <w:rPr>
                <w:rFonts w:eastAsia="宋体" w:hint="eastAsia"/>
                <w:bCs/>
                <w:sz w:val="24"/>
                <w:szCs w:val="24"/>
              </w:rPr>
              <w:t>位四舍五入。国家另有规定的，从其规定。</w:t>
            </w:r>
          </w:p>
          <w:p w14:paraId="79C02CD5" w14:textId="77777777" w:rsidR="00BC22E2" w:rsidRPr="001478B1" w:rsidRDefault="00BC22E2" w:rsidP="001478B1">
            <w:pPr>
              <w:spacing w:line="276" w:lineRule="auto"/>
              <w:jc w:val="left"/>
              <w:rPr>
                <w:rFonts w:eastAsia="宋体"/>
                <w:bCs/>
                <w:sz w:val="24"/>
                <w:szCs w:val="24"/>
              </w:rPr>
            </w:pPr>
          </w:p>
        </w:tc>
      </w:tr>
    </w:tbl>
    <w:p w14:paraId="7219AC6C" w14:textId="77777777" w:rsidR="00BC22E2" w:rsidRPr="00553833" w:rsidRDefault="00BC22E2" w:rsidP="001478B1">
      <w:pPr>
        <w:spacing w:line="276" w:lineRule="auto"/>
        <w:rPr>
          <w:rFonts w:eastAsia="宋体"/>
          <w:bCs/>
          <w:sz w:val="24"/>
          <w:szCs w:val="24"/>
        </w:rPr>
      </w:pPr>
    </w:p>
    <w:p w14:paraId="5DF89BC6" w14:textId="7240FD58" w:rsidR="00BC22E2" w:rsidRPr="00553833" w:rsidRDefault="00BC22E2" w:rsidP="001478B1">
      <w:pPr>
        <w:spacing w:line="276" w:lineRule="auto"/>
        <w:rPr>
          <w:rFonts w:eastAsia="宋体"/>
          <w:bCs/>
          <w:sz w:val="24"/>
          <w:szCs w:val="24"/>
        </w:rPr>
      </w:pPr>
      <w:r w:rsidRPr="00553833">
        <w:rPr>
          <w:rFonts w:eastAsia="宋体" w:hint="eastAsia"/>
          <w:bCs/>
          <w:sz w:val="24"/>
          <w:szCs w:val="24"/>
        </w:rPr>
        <w:t>《交银施罗德丰享收益债券型证券投资基金托管协议》修改对照表</w:t>
      </w:r>
    </w:p>
    <w:tbl>
      <w:tblPr>
        <w:tblStyle w:val="1"/>
        <w:tblW w:w="5142" w:type="pct"/>
        <w:jc w:val="center"/>
        <w:tblLook w:val="04A0" w:firstRow="1" w:lastRow="0" w:firstColumn="1" w:lastColumn="0" w:noHBand="0" w:noVBand="1"/>
      </w:tblPr>
      <w:tblGrid>
        <w:gridCol w:w="1005"/>
        <w:gridCol w:w="3763"/>
        <w:gridCol w:w="3764"/>
      </w:tblGrid>
      <w:tr w:rsidR="00BC22E2" w:rsidRPr="00553833" w14:paraId="289B216C" w14:textId="77777777" w:rsidTr="00532774">
        <w:trPr>
          <w:jc w:val="center"/>
        </w:trPr>
        <w:tc>
          <w:tcPr>
            <w:tcW w:w="589" w:type="pct"/>
          </w:tcPr>
          <w:p w14:paraId="257CF48A"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章节</w:t>
            </w:r>
          </w:p>
        </w:tc>
        <w:tc>
          <w:tcPr>
            <w:tcW w:w="2205" w:type="pct"/>
          </w:tcPr>
          <w:p w14:paraId="45BE2467"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原文内容</w:t>
            </w:r>
          </w:p>
        </w:tc>
        <w:tc>
          <w:tcPr>
            <w:tcW w:w="2206" w:type="pct"/>
          </w:tcPr>
          <w:p w14:paraId="2A876E31"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修改</w:t>
            </w:r>
            <w:proofErr w:type="gramStart"/>
            <w:r w:rsidRPr="001478B1">
              <w:rPr>
                <w:rFonts w:eastAsia="宋体" w:hint="eastAsia"/>
                <w:bCs/>
                <w:sz w:val="24"/>
                <w:szCs w:val="24"/>
              </w:rPr>
              <w:t>后内容</w:t>
            </w:r>
            <w:proofErr w:type="gramEnd"/>
          </w:p>
        </w:tc>
      </w:tr>
      <w:tr w:rsidR="00BC22E2" w:rsidRPr="00553833" w14:paraId="19125A07" w14:textId="77777777" w:rsidTr="00532774">
        <w:trPr>
          <w:jc w:val="center"/>
        </w:trPr>
        <w:tc>
          <w:tcPr>
            <w:tcW w:w="589" w:type="pct"/>
          </w:tcPr>
          <w:p w14:paraId="625DFAFB"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八、基金资产净值计算和会计核算</w:t>
            </w:r>
          </w:p>
        </w:tc>
        <w:tc>
          <w:tcPr>
            <w:tcW w:w="2205" w:type="pct"/>
          </w:tcPr>
          <w:p w14:paraId="4A726BB7"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（一）基金资产净值的计算</w:t>
            </w:r>
          </w:p>
          <w:p w14:paraId="229B20FA"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．基金资产净值的计算、复核的时间和程序</w:t>
            </w:r>
          </w:p>
          <w:p w14:paraId="344CD3F6"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基金资产净值是指基金资产总值减去负债后的价值。基金份额净值是指每个工作日闭市后，基金份额的基金资产净值除以当日基金份额的数值。基金份额净值的计算保留到小数点后</w:t>
            </w:r>
            <w:r w:rsidRPr="001478B1">
              <w:rPr>
                <w:rFonts w:eastAsia="宋体"/>
                <w:bCs/>
                <w:sz w:val="24"/>
                <w:szCs w:val="24"/>
              </w:rPr>
              <w:t>3</w:t>
            </w:r>
            <w:r w:rsidRPr="001478B1">
              <w:rPr>
                <w:rFonts w:eastAsia="宋体" w:hint="eastAsia"/>
                <w:bCs/>
                <w:sz w:val="24"/>
                <w:szCs w:val="24"/>
              </w:rPr>
              <w:t>位，小数点后第</w:t>
            </w:r>
            <w:r w:rsidRPr="001478B1">
              <w:rPr>
                <w:rFonts w:eastAsia="宋体"/>
                <w:bCs/>
                <w:sz w:val="24"/>
                <w:szCs w:val="24"/>
              </w:rPr>
              <w:t>4</w:t>
            </w:r>
            <w:r w:rsidRPr="001478B1">
              <w:rPr>
                <w:rFonts w:eastAsia="宋体" w:hint="eastAsia"/>
                <w:bCs/>
                <w:sz w:val="24"/>
                <w:szCs w:val="24"/>
              </w:rPr>
              <w:t>位四舍五入，由此产生的误差计入基金财产。</w:t>
            </w:r>
          </w:p>
          <w:p w14:paraId="026C669A" w14:textId="77777777" w:rsidR="00BC22E2" w:rsidRPr="001478B1" w:rsidRDefault="00BC22E2" w:rsidP="001478B1">
            <w:pPr>
              <w:spacing w:line="276" w:lineRule="auto"/>
              <w:jc w:val="left"/>
              <w:rPr>
                <w:rFonts w:eastAsia="宋体"/>
                <w:bCs/>
                <w:sz w:val="24"/>
                <w:szCs w:val="24"/>
              </w:rPr>
            </w:pPr>
          </w:p>
          <w:p w14:paraId="13A8DA72" w14:textId="77777777" w:rsidR="00BC22E2" w:rsidRPr="001478B1" w:rsidRDefault="00BC22E2" w:rsidP="001478B1">
            <w:pPr>
              <w:spacing w:line="276" w:lineRule="auto"/>
              <w:jc w:val="left"/>
              <w:rPr>
                <w:rFonts w:eastAsia="宋体"/>
                <w:bCs/>
                <w:sz w:val="24"/>
                <w:szCs w:val="24"/>
              </w:rPr>
            </w:pPr>
          </w:p>
        </w:tc>
        <w:tc>
          <w:tcPr>
            <w:tcW w:w="2206" w:type="pct"/>
          </w:tcPr>
          <w:p w14:paraId="4FD0F93E"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（一）基金资产净值的计算</w:t>
            </w:r>
          </w:p>
          <w:p w14:paraId="1EF6A85A"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．基金资产净值的计算、复核的时间和程序</w:t>
            </w:r>
          </w:p>
          <w:p w14:paraId="77A53C97"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基金资产净值是指基金资产总值减去负债后的价值。基金份额净值是指每个工作日闭市后，基金份额的基金资产净值除以当日基金份额的数值。基金份额净值的计算保留到小数点后</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位，小数点后第</w:t>
            </w:r>
            <w:r w:rsidRPr="001478B1">
              <w:rPr>
                <w:rFonts w:eastAsia="宋体"/>
                <w:bCs/>
                <w:strike/>
                <w:sz w:val="24"/>
                <w:szCs w:val="24"/>
              </w:rPr>
              <w:t>4</w:t>
            </w:r>
            <w:r w:rsidRPr="001478B1">
              <w:rPr>
                <w:rFonts w:eastAsia="宋体"/>
                <w:bCs/>
                <w:i/>
                <w:iCs/>
                <w:sz w:val="24"/>
                <w:szCs w:val="24"/>
                <w:u w:val="single"/>
              </w:rPr>
              <w:t>5</w:t>
            </w:r>
            <w:r w:rsidRPr="001478B1">
              <w:rPr>
                <w:rFonts w:eastAsia="宋体" w:hint="eastAsia"/>
                <w:bCs/>
                <w:sz w:val="24"/>
                <w:szCs w:val="24"/>
              </w:rPr>
              <w:t>位四舍五入，由此产生的误差计入基金财产。</w:t>
            </w:r>
          </w:p>
        </w:tc>
      </w:tr>
    </w:tbl>
    <w:p w14:paraId="70148B0B" w14:textId="77777777" w:rsidR="00BC22E2" w:rsidRPr="001478B1" w:rsidRDefault="00BC22E2" w:rsidP="001478B1">
      <w:pPr>
        <w:spacing w:line="276" w:lineRule="auto"/>
        <w:rPr>
          <w:rFonts w:ascii="方正仿宋_GBK" w:eastAsia="方正仿宋_GBK" w:hAnsi="方正仿宋_GBK"/>
          <w:bCs/>
          <w:sz w:val="24"/>
          <w:szCs w:val="24"/>
        </w:rPr>
      </w:pPr>
    </w:p>
    <w:p w14:paraId="5F27104B" w14:textId="42441786" w:rsidR="00BC22E2" w:rsidRPr="00553833" w:rsidRDefault="00BC22E2" w:rsidP="001478B1">
      <w:pPr>
        <w:tabs>
          <w:tab w:val="left" w:pos="1843"/>
        </w:tabs>
        <w:spacing w:beforeLines="50" w:before="156" w:afterLines="50" w:after="156" w:line="276" w:lineRule="auto"/>
        <w:jc w:val="left"/>
        <w:rPr>
          <w:rFonts w:eastAsia="宋体"/>
          <w:bCs/>
          <w:sz w:val="24"/>
          <w:szCs w:val="24"/>
        </w:rPr>
      </w:pPr>
      <w:r w:rsidRPr="00553833">
        <w:rPr>
          <w:rFonts w:eastAsia="宋体" w:hint="eastAsia"/>
          <w:bCs/>
          <w:sz w:val="24"/>
          <w:szCs w:val="24"/>
        </w:rPr>
        <w:t>《交银施罗德丰盈收益债券型证券投资基金基金合同》修改对照表</w:t>
      </w:r>
    </w:p>
    <w:tbl>
      <w:tblPr>
        <w:tblStyle w:val="1"/>
        <w:tblW w:w="5142" w:type="pct"/>
        <w:jc w:val="center"/>
        <w:tblLook w:val="04A0" w:firstRow="1" w:lastRow="0" w:firstColumn="1" w:lastColumn="0" w:noHBand="0" w:noVBand="1"/>
      </w:tblPr>
      <w:tblGrid>
        <w:gridCol w:w="1005"/>
        <w:gridCol w:w="3763"/>
        <w:gridCol w:w="3764"/>
      </w:tblGrid>
      <w:tr w:rsidR="00BC22E2" w:rsidRPr="00553833" w14:paraId="5DDC3A20" w14:textId="77777777" w:rsidTr="00532774">
        <w:trPr>
          <w:jc w:val="center"/>
        </w:trPr>
        <w:tc>
          <w:tcPr>
            <w:tcW w:w="589" w:type="pct"/>
          </w:tcPr>
          <w:p w14:paraId="78A8EB47"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章节</w:t>
            </w:r>
          </w:p>
        </w:tc>
        <w:tc>
          <w:tcPr>
            <w:tcW w:w="2205" w:type="pct"/>
          </w:tcPr>
          <w:p w14:paraId="0357016D"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原文内容</w:t>
            </w:r>
          </w:p>
        </w:tc>
        <w:tc>
          <w:tcPr>
            <w:tcW w:w="2206" w:type="pct"/>
          </w:tcPr>
          <w:p w14:paraId="3BDE652D"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修改</w:t>
            </w:r>
            <w:proofErr w:type="gramStart"/>
            <w:r w:rsidRPr="001478B1">
              <w:rPr>
                <w:rFonts w:eastAsia="宋体" w:hint="eastAsia"/>
                <w:bCs/>
                <w:sz w:val="24"/>
                <w:szCs w:val="24"/>
              </w:rPr>
              <w:t>后内容</w:t>
            </w:r>
            <w:proofErr w:type="gramEnd"/>
          </w:p>
        </w:tc>
      </w:tr>
      <w:tr w:rsidR="00BC22E2" w:rsidRPr="00553833" w14:paraId="604C18AB" w14:textId="77777777" w:rsidTr="00532774">
        <w:trPr>
          <w:jc w:val="center"/>
        </w:trPr>
        <w:tc>
          <w:tcPr>
            <w:tcW w:w="589" w:type="pct"/>
          </w:tcPr>
          <w:p w14:paraId="64AEC21A" w14:textId="49474193" w:rsidR="00BC22E2" w:rsidRPr="001478B1" w:rsidRDefault="00096DD2" w:rsidP="001478B1">
            <w:pPr>
              <w:spacing w:line="276" w:lineRule="auto"/>
              <w:rPr>
                <w:rFonts w:eastAsia="宋体"/>
                <w:bCs/>
                <w:sz w:val="24"/>
                <w:szCs w:val="24"/>
              </w:rPr>
            </w:pPr>
            <w:r>
              <w:rPr>
                <w:rFonts w:eastAsia="宋体" w:hint="eastAsia"/>
                <w:bCs/>
                <w:sz w:val="24"/>
                <w:szCs w:val="24"/>
              </w:rPr>
              <w:t>第六部分</w:t>
            </w:r>
            <w:r>
              <w:rPr>
                <w:rFonts w:eastAsia="宋体" w:hint="eastAsia"/>
                <w:bCs/>
                <w:sz w:val="24"/>
                <w:szCs w:val="24"/>
              </w:rPr>
              <w:t xml:space="preserve"> </w:t>
            </w:r>
            <w:r w:rsidR="00BC22E2" w:rsidRPr="001478B1">
              <w:rPr>
                <w:rFonts w:eastAsia="宋体" w:hint="eastAsia"/>
                <w:bCs/>
                <w:sz w:val="24"/>
                <w:szCs w:val="24"/>
              </w:rPr>
              <w:t>基金份额</w:t>
            </w:r>
            <w:r w:rsidR="00BC22E2" w:rsidRPr="001478B1">
              <w:rPr>
                <w:rFonts w:eastAsia="宋体" w:hint="eastAsia"/>
                <w:bCs/>
                <w:sz w:val="24"/>
                <w:szCs w:val="24"/>
              </w:rPr>
              <w:lastRenderedPageBreak/>
              <w:t>的申购与赎回</w:t>
            </w:r>
          </w:p>
          <w:p w14:paraId="1F594F8A" w14:textId="77777777" w:rsidR="00BC22E2" w:rsidRPr="001478B1" w:rsidRDefault="00BC22E2" w:rsidP="001478B1">
            <w:pPr>
              <w:spacing w:line="276" w:lineRule="auto"/>
              <w:jc w:val="center"/>
              <w:rPr>
                <w:rFonts w:eastAsia="宋体"/>
                <w:bCs/>
                <w:sz w:val="24"/>
                <w:szCs w:val="24"/>
              </w:rPr>
            </w:pPr>
          </w:p>
        </w:tc>
        <w:tc>
          <w:tcPr>
            <w:tcW w:w="2205" w:type="pct"/>
          </w:tcPr>
          <w:p w14:paraId="404D30C8"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lastRenderedPageBreak/>
              <w:t>七、申购和赎回的价格、费用及其用途</w:t>
            </w:r>
          </w:p>
          <w:p w14:paraId="6C5545B7"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2</w:t>
            </w:r>
            <w:r w:rsidRPr="001478B1">
              <w:rPr>
                <w:rFonts w:eastAsia="宋体" w:hint="eastAsia"/>
                <w:bCs/>
                <w:sz w:val="24"/>
                <w:szCs w:val="24"/>
              </w:rPr>
              <w:t>、本基金</w:t>
            </w:r>
            <w:r w:rsidRPr="001478B1">
              <w:rPr>
                <w:rFonts w:eastAsia="宋体"/>
                <w:bCs/>
                <w:sz w:val="24"/>
                <w:szCs w:val="24"/>
              </w:rPr>
              <w:t>A</w:t>
            </w:r>
            <w:r w:rsidR="00DB4AE0">
              <w:rPr>
                <w:rFonts w:eastAsia="宋体"/>
                <w:bCs/>
                <w:sz w:val="24"/>
                <w:szCs w:val="24"/>
              </w:rPr>
              <w:t>/B</w:t>
            </w:r>
            <w:r w:rsidRPr="001478B1">
              <w:rPr>
                <w:rFonts w:eastAsia="宋体" w:hint="eastAsia"/>
                <w:bCs/>
                <w:sz w:val="24"/>
                <w:szCs w:val="24"/>
              </w:rPr>
              <w:t>类基金份额和</w:t>
            </w:r>
            <w:r w:rsidRPr="001478B1">
              <w:rPr>
                <w:rFonts w:eastAsia="宋体"/>
                <w:bCs/>
                <w:sz w:val="24"/>
                <w:szCs w:val="24"/>
              </w:rPr>
              <w:t>C</w:t>
            </w:r>
            <w:r w:rsidRPr="001478B1">
              <w:rPr>
                <w:rFonts w:eastAsia="宋体" w:hint="eastAsia"/>
                <w:bCs/>
                <w:sz w:val="24"/>
                <w:szCs w:val="24"/>
              </w:rPr>
              <w:t>类</w:t>
            </w:r>
            <w:r w:rsidRPr="001478B1">
              <w:rPr>
                <w:rFonts w:eastAsia="宋体" w:hint="eastAsia"/>
                <w:bCs/>
                <w:sz w:val="24"/>
                <w:szCs w:val="24"/>
              </w:rPr>
              <w:lastRenderedPageBreak/>
              <w:t>基金份额的份额净值的计算，保留到小数点后</w:t>
            </w:r>
            <w:r w:rsidRPr="001478B1">
              <w:rPr>
                <w:rFonts w:eastAsia="宋体"/>
                <w:bCs/>
                <w:sz w:val="24"/>
                <w:szCs w:val="24"/>
              </w:rPr>
              <w:t>3</w:t>
            </w:r>
            <w:r w:rsidRPr="001478B1">
              <w:rPr>
                <w:rFonts w:eastAsia="宋体" w:hint="eastAsia"/>
                <w:bCs/>
                <w:sz w:val="24"/>
                <w:szCs w:val="24"/>
              </w:rPr>
              <w:t>位，小数点后第</w:t>
            </w:r>
            <w:r w:rsidRPr="001478B1">
              <w:rPr>
                <w:rFonts w:eastAsia="宋体"/>
                <w:bCs/>
                <w:sz w:val="24"/>
                <w:szCs w:val="24"/>
              </w:rPr>
              <w:t>4</w:t>
            </w:r>
            <w:r w:rsidRPr="001478B1">
              <w:rPr>
                <w:rFonts w:eastAsia="宋体" w:hint="eastAsia"/>
                <w:bCs/>
                <w:sz w:val="24"/>
                <w:szCs w:val="24"/>
              </w:rPr>
              <w:t>位四舍五入，由此产生的收益或损失由基金财产承担。</w:t>
            </w:r>
            <w:r w:rsidRPr="001478B1">
              <w:rPr>
                <w:rFonts w:eastAsia="宋体"/>
                <w:bCs/>
                <w:sz w:val="24"/>
                <w:szCs w:val="24"/>
              </w:rPr>
              <w:t>T</w:t>
            </w:r>
            <w:r w:rsidRPr="001478B1">
              <w:rPr>
                <w:rFonts w:eastAsia="宋体" w:hint="eastAsia"/>
                <w:bCs/>
                <w:sz w:val="24"/>
                <w:szCs w:val="24"/>
              </w:rPr>
              <w:t>日的基金份额净值在当天收市后计算，并在</w:t>
            </w:r>
            <w:r w:rsidRPr="001478B1">
              <w:rPr>
                <w:rFonts w:eastAsia="宋体"/>
                <w:bCs/>
                <w:sz w:val="24"/>
                <w:szCs w:val="24"/>
              </w:rPr>
              <w:t>T+1</w:t>
            </w:r>
            <w:r w:rsidRPr="001478B1">
              <w:rPr>
                <w:rFonts w:eastAsia="宋体" w:hint="eastAsia"/>
                <w:bCs/>
                <w:sz w:val="24"/>
                <w:szCs w:val="24"/>
              </w:rPr>
              <w:t>日（包括该日）内公告。遇特殊情况，经中国证监会同意，可以适当延迟计算或公告。</w:t>
            </w:r>
          </w:p>
        </w:tc>
        <w:tc>
          <w:tcPr>
            <w:tcW w:w="2206" w:type="pct"/>
          </w:tcPr>
          <w:p w14:paraId="1E606E40"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lastRenderedPageBreak/>
              <w:t>七、申购和赎回的价格、费用及其用途</w:t>
            </w:r>
          </w:p>
          <w:p w14:paraId="74724EF6"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2</w:t>
            </w:r>
            <w:r w:rsidRPr="001478B1">
              <w:rPr>
                <w:rFonts w:eastAsia="宋体" w:hint="eastAsia"/>
                <w:bCs/>
                <w:sz w:val="24"/>
                <w:szCs w:val="24"/>
              </w:rPr>
              <w:t>、本基金</w:t>
            </w:r>
            <w:r w:rsidRPr="001478B1">
              <w:rPr>
                <w:rFonts w:eastAsia="宋体"/>
                <w:bCs/>
                <w:sz w:val="24"/>
                <w:szCs w:val="24"/>
              </w:rPr>
              <w:t>A</w:t>
            </w:r>
            <w:r w:rsidR="00DB4AE0">
              <w:rPr>
                <w:rFonts w:eastAsia="宋体"/>
                <w:bCs/>
                <w:sz w:val="24"/>
                <w:szCs w:val="24"/>
              </w:rPr>
              <w:t>/B</w:t>
            </w:r>
            <w:r w:rsidRPr="001478B1">
              <w:rPr>
                <w:rFonts w:eastAsia="宋体" w:hint="eastAsia"/>
                <w:bCs/>
                <w:sz w:val="24"/>
                <w:szCs w:val="24"/>
              </w:rPr>
              <w:t>类基金份额和</w:t>
            </w:r>
            <w:r w:rsidRPr="001478B1">
              <w:rPr>
                <w:rFonts w:eastAsia="宋体"/>
                <w:bCs/>
                <w:sz w:val="24"/>
                <w:szCs w:val="24"/>
              </w:rPr>
              <w:t>C</w:t>
            </w:r>
            <w:r w:rsidRPr="001478B1">
              <w:rPr>
                <w:rFonts w:eastAsia="宋体" w:hint="eastAsia"/>
                <w:bCs/>
                <w:sz w:val="24"/>
                <w:szCs w:val="24"/>
              </w:rPr>
              <w:t>类</w:t>
            </w:r>
            <w:r w:rsidRPr="001478B1">
              <w:rPr>
                <w:rFonts w:eastAsia="宋体" w:hint="eastAsia"/>
                <w:bCs/>
                <w:sz w:val="24"/>
                <w:szCs w:val="24"/>
              </w:rPr>
              <w:lastRenderedPageBreak/>
              <w:t>基金份额的份额净值的计算，保留到小数点后</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位，小数点后第</w:t>
            </w:r>
            <w:r w:rsidRPr="001478B1">
              <w:rPr>
                <w:rFonts w:eastAsia="宋体"/>
                <w:bCs/>
                <w:strike/>
                <w:sz w:val="24"/>
                <w:szCs w:val="24"/>
              </w:rPr>
              <w:t>4</w:t>
            </w:r>
            <w:r w:rsidRPr="001478B1">
              <w:rPr>
                <w:rFonts w:eastAsia="宋体"/>
                <w:bCs/>
                <w:i/>
                <w:iCs/>
                <w:sz w:val="24"/>
                <w:szCs w:val="24"/>
                <w:u w:val="single"/>
              </w:rPr>
              <w:t>5</w:t>
            </w:r>
            <w:r w:rsidRPr="001478B1">
              <w:rPr>
                <w:rFonts w:eastAsia="宋体" w:hint="eastAsia"/>
                <w:bCs/>
                <w:sz w:val="24"/>
                <w:szCs w:val="24"/>
              </w:rPr>
              <w:t>位四舍五入，由此产生的收益或损失由基金财产承担。</w:t>
            </w:r>
            <w:r w:rsidRPr="001478B1">
              <w:rPr>
                <w:rFonts w:eastAsia="宋体"/>
                <w:bCs/>
                <w:sz w:val="24"/>
                <w:szCs w:val="24"/>
              </w:rPr>
              <w:t>T</w:t>
            </w:r>
            <w:r w:rsidRPr="001478B1">
              <w:rPr>
                <w:rFonts w:eastAsia="宋体" w:hint="eastAsia"/>
                <w:bCs/>
                <w:sz w:val="24"/>
                <w:szCs w:val="24"/>
              </w:rPr>
              <w:t>日的基金份额净值在当天收市后计算，并在</w:t>
            </w:r>
            <w:r w:rsidRPr="001478B1">
              <w:rPr>
                <w:rFonts w:eastAsia="宋体"/>
                <w:bCs/>
                <w:sz w:val="24"/>
                <w:szCs w:val="24"/>
              </w:rPr>
              <w:t>T+1</w:t>
            </w:r>
            <w:r w:rsidRPr="001478B1">
              <w:rPr>
                <w:rFonts w:eastAsia="宋体" w:hint="eastAsia"/>
                <w:bCs/>
                <w:sz w:val="24"/>
                <w:szCs w:val="24"/>
              </w:rPr>
              <w:t>日（包括该日）内公告。遇特殊情况，经中国证监会同意，可以适当延迟计算或公告。</w:t>
            </w:r>
          </w:p>
        </w:tc>
      </w:tr>
      <w:tr w:rsidR="00BC22E2" w:rsidRPr="00553833" w14:paraId="2CE876AA" w14:textId="77777777" w:rsidTr="00532774">
        <w:trPr>
          <w:jc w:val="center"/>
        </w:trPr>
        <w:tc>
          <w:tcPr>
            <w:tcW w:w="589" w:type="pct"/>
          </w:tcPr>
          <w:p w14:paraId="625B4823" w14:textId="4DAB92B2" w:rsidR="00BC22E2" w:rsidRPr="001478B1" w:rsidRDefault="00096DD2" w:rsidP="001478B1">
            <w:pPr>
              <w:spacing w:line="276" w:lineRule="auto"/>
              <w:rPr>
                <w:rFonts w:eastAsia="宋体"/>
                <w:bCs/>
                <w:sz w:val="24"/>
                <w:szCs w:val="24"/>
              </w:rPr>
            </w:pPr>
            <w:r>
              <w:rPr>
                <w:rFonts w:eastAsia="宋体"/>
                <w:bCs/>
                <w:sz w:val="24"/>
                <w:szCs w:val="24"/>
              </w:rPr>
              <w:lastRenderedPageBreak/>
              <w:t>第十四部分</w:t>
            </w:r>
            <w:r>
              <w:rPr>
                <w:rFonts w:eastAsia="宋体" w:hint="eastAsia"/>
                <w:bCs/>
                <w:sz w:val="24"/>
                <w:szCs w:val="24"/>
              </w:rPr>
              <w:t xml:space="preserve"> </w:t>
            </w:r>
            <w:r w:rsidR="00BC22E2" w:rsidRPr="001478B1">
              <w:rPr>
                <w:rFonts w:eastAsia="宋体" w:hint="eastAsia"/>
                <w:bCs/>
                <w:sz w:val="24"/>
                <w:szCs w:val="24"/>
              </w:rPr>
              <w:t>基金资产估值</w:t>
            </w:r>
          </w:p>
        </w:tc>
        <w:tc>
          <w:tcPr>
            <w:tcW w:w="2205" w:type="pct"/>
          </w:tcPr>
          <w:p w14:paraId="62EB55C2"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四、估值程序</w:t>
            </w:r>
          </w:p>
          <w:p w14:paraId="7945D4A8"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、基金份额净值是按照每个工作日闭市后，基金资产净值除以当日基金份额的余额数量计算，精确到</w:t>
            </w:r>
            <w:r w:rsidRPr="001478B1">
              <w:rPr>
                <w:rFonts w:eastAsia="宋体"/>
                <w:bCs/>
                <w:sz w:val="24"/>
                <w:szCs w:val="24"/>
              </w:rPr>
              <w:t>0.001</w:t>
            </w:r>
            <w:r w:rsidRPr="001478B1">
              <w:rPr>
                <w:rFonts w:eastAsia="宋体" w:hint="eastAsia"/>
                <w:bCs/>
                <w:sz w:val="24"/>
                <w:szCs w:val="24"/>
              </w:rPr>
              <w:t>元，小数点后第四位四舍五入。国家另有规定的，从其规定。</w:t>
            </w:r>
          </w:p>
          <w:p w14:paraId="06FC216D" w14:textId="77777777" w:rsidR="00BC22E2" w:rsidRDefault="00BC22E2" w:rsidP="001478B1">
            <w:pPr>
              <w:spacing w:line="276" w:lineRule="auto"/>
              <w:jc w:val="left"/>
              <w:rPr>
                <w:rFonts w:eastAsia="宋体"/>
                <w:bCs/>
                <w:sz w:val="24"/>
                <w:szCs w:val="24"/>
              </w:rPr>
            </w:pPr>
          </w:p>
          <w:p w14:paraId="119B17C2" w14:textId="77777777" w:rsidR="00553833" w:rsidRPr="001478B1" w:rsidRDefault="00553833" w:rsidP="001478B1">
            <w:pPr>
              <w:spacing w:line="276" w:lineRule="auto"/>
              <w:jc w:val="left"/>
              <w:rPr>
                <w:rFonts w:eastAsia="宋体"/>
                <w:bCs/>
                <w:sz w:val="24"/>
                <w:szCs w:val="24"/>
              </w:rPr>
            </w:pPr>
          </w:p>
          <w:p w14:paraId="05EB3A0F"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五、估值错误的处理</w:t>
            </w:r>
          </w:p>
          <w:p w14:paraId="2C1EF6FD" w14:textId="4A279EE4"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基金管理人和基金托管人将采取必要、适当、合理的措施确保基金资产估值的准确性、及时性。当基金份额净值小数点后第</w:t>
            </w:r>
            <w:r w:rsidRPr="001478B1">
              <w:rPr>
                <w:rFonts w:eastAsia="宋体"/>
                <w:bCs/>
                <w:sz w:val="24"/>
                <w:szCs w:val="24"/>
              </w:rPr>
              <w:t>3</w:t>
            </w:r>
            <w:r w:rsidRPr="001478B1">
              <w:rPr>
                <w:rFonts w:eastAsia="宋体" w:hint="eastAsia"/>
                <w:bCs/>
                <w:sz w:val="24"/>
                <w:szCs w:val="24"/>
              </w:rPr>
              <w:t>位以内（含第</w:t>
            </w:r>
            <w:r w:rsidRPr="001478B1">
              <w:rPr>
                <w:rFonts w:eastAsia="宋体"/>
                <w:bCs/>
                <w:sz w:val="24"/>
                <w:szCs w:val="24"/>
              </w:rPr>
              <w:t>3</w:t>
            </w:r>
            <w:r w:rsidRPr="001478B1">
              <w:rPr>
                <w:rFonts w:eastAsia="宋体" w:hint="eastAsia"/>
                <w:bCs/>
                <w:sz w:val="24"/>
                <w:szCs w:val="24"/>
              </w:rPr>
              <w:t>位</w:t>
            </w:r>
            <w:r w:rsidRPr="001478B1">
              <w:rPr>
                <w:rFonts w:eastAsia="宋体"/>
                <w:bCs/>
                <w:sz w:val="24"/>
                <w:szCs w:val="24"/>
              </w:rPr>
              <w:t>)</w:t>
            </w:r>
            <w:r w:rsidRPr="001478B1">
              <w:rPr>
                <w:rFonts w:eastAsia="宋体" w:hint="eastAsia"/>
                <w:bCs/>
                <w:sz w:val="24"/>
                <w:szCs w:val="24"/>
              </w:rPr>
              <w:t>发生估值错误时，视为基金份额净值错误。</w:t>
            </w:r>
          </w:p>
        </w:tc>
        <w:tc>
          <w:tcPr>
            <w:tcW w:w="2206" w:type="pct"/>
          </w:tcPr>
          <w:p w14:paraId="3AF621D3"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四、估值程序</w:t>
            </w:r>
          </w:p>
          <w:p w14:paraId="0F7C744C"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、基金份额净值是按照每个工作日闭市后，基金资产净值除以当日基金份额的余额数量计算，精确到</w:t>
            </w:r>
            <w:r w:rsidRPr="001478B1">
              <w:rPr>
                <w:rFonts w:eastAsia="宋体"/>
                <w:bCs/>
                <w:strike/>
                <w:sz w:val="24"/>
                <w:szCs w:val="24"/>
              </w:rPr>
              <w:t>0.001</w:t>
            </w:r>
            <w:r w:rsidRPr="001478B1">
              <w:rPr>
                <w:rFonts w:eastAsia="宋体"/>
                <w:bCs/>
                <w:i/>
                <w:iCs/>
                <w:sz w:val="24"/>
                <w:szCs w:val="24"/>
                <w:u w:val="single"/>
              </w:rPr>
              <w:t>0.0001</w:t>
            </w:r>
            <w:r w:rsidRPr="001478B1">
              <w:rPr>
                <w:rFonts w:eastAsia="宋体" w:hint="eastAsia"/>
                <w:bCs/>
                <w:sz w:val="24"/>
                <w:szCs w:val="24"/>
              </w:rPr>
              <w:t>元，小数点后第</w:t>
            </w:r>
            <w:r w:rsidRPr="001478B1">
              <w:rPr>
                <w:rFonts w:eastAsia="宋体" w:hint="eastAsia"/>
                <w:bCs/>
                <w:strike/>
                <w:sz w:val="24"/>
                <w:szCs w:val="24"/>
              </w:rPr>
              <w:t>四</w:t>
            </w:r>
            <w:r w:rsidRPr="001478B1">
              <w:rPr>
                <w:rFonts w:eastAsia="宋体" w:hint="eastAsia"/>
                <w:bCs/>
                <w:i/>
                <w:iCs/>
                <w:sz w:val="24"/>
                <w:szCs w:val="24"/>
                <w:u w:val="single"/>
              </w:rPr>
              <w:t>五</w:t>
            </w:r>
            <w:r w:rsidRPr="001478B1">
              <w:rPr>
                <w:rFonts w:eastAsia="宋体" w:hint="eastAsia"/>
                <w:bCs/>
                <w:sz w:val="24"/>
                <w:szCs w:val="24"/>
              </w:rPr>
              <w:t>位四舍五入。国家另有规定的，从其规定。</w:t>
            </w:r>
          </w:p>
          <w:p w14:paraId="34863684" w14:textId="77777777" w:rsidR="00BC22E2" w:rsidRPr="001478B1" w:rsidRDefault="00BC22E2" w:rsidP="001478B1">
            <w:pPr>
              <w:spacing w:line="276" w:lineRule="auto"/>
              <w:jc w:val="left"/>
              <w:rPr>
                <w:rFonts w:eastAsia="宋体"/>
                <w:bCs/>
                <w:sz w:val="24"/>
                <w:szCs w:val="24"/>
              </w:rPr>
            </w:pPr>
          </w:p>
          <w:p w14:paraId="1BE6348E"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五、估值错误的处理</w:t>
            </w:r>
          </w:p>
          <w:p w14:paraId="697AF3D1"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基金管理人和基金托管人将采取必要、适当、合理的措施确保基金资产估值的准确性、及时性。当基金份额净值小数点后第</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位以内（含第</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w:t>
            </w:r>
            <w:r w:rsidRPr="001478B1">
              <w:rPr>
                <w:rFonts w:eastAsia="宋体"/>
                <w:bCs/>
                <w:sz w:val="24"/>
                <w:szCs w:val="24"/>
              </w:rPr>
              <w:t xml:space="preserve">) </w:t>
            </w:r>
            <w:r w:rsidRPr="001478B1">
              <w:rPr>
                <w:rFonts w:eastAsia="宋体" w:hint="eastAsia"/>
                <w:bCs/>
                <w:sz w:val="24"/>
                <w:szCs w:val="24"/>
              </w:rPr>
              <w:t>发生估值错误时，视为基金份额净值错误。</w:t>
            </w:r>
          </w:p>
        </w:tc>
      </w:tr>
      <w:tr w:rsidR="00BC22E2" w:rsidRPr="00553833" w14:paraId="2A794216" w14:textId="77777777" w:rsidTr="00532774">
        <w:trPr>
          <w:jc w:val="center"/>
        </w:trPr>
        <w:tc>
          <w:tcPr>
            <w:tcW w:w="589" w:type="pct"/>
          </w:tcPr>
          <w:p w14:paraId="6D1D1426" w14:textId="6D075DB4" w:rsidR="00BC22E2" w:rsidRPr="001478B1" w:rsidRDefault="00096DD2" w:rsidP="001478B1">
            <w:pPr>
              <w:spacing w:line="276" w:lineRule="auto"/>
              <w:rPr>
                <w:rFonts w:eastAsia="宋体"/>
                <w:bCs/>
                <w:sz w:val="24"/>
                <w:szCs w:val="24"/>
              </w:rPr>
            </w:pPr>
            <w:r>
              <w:rPr>
                <w:rFonts w:eastAsia="宋体"/>
                <w:bCs/>
                <w:sz w:val="24"/>
                <w:szCs w:val="24"/>
              </w:rPr>
              <w:t>第二十四部分</w:t>
            </w:r>
            <w:r>
              <w:rPr>
                <w:rFonts w:eastAsia="宋体" w:hint="eastAsia"/>
                <w:bCs/>
                <w:sz w:val="24"/>
                <w:szCs w:val="24"/>
              </w:rPr>
              <w:t xml:space="preserve"> </w:t>
            </w:r>
            <w:r w:rsidR="00BC22E2" w:rsidRPr="001478B1">
              <w:rPr>
                <w:rFonts w:eastAsia="宋体" w:hint="eastAsia"/>
                <w:bCs/>
                <w:sz w:val="24"/>
                <w:szCs w:val="24"/>
              </w:rPr>
              <w:t>基金合同内容摘要</w:t>
            </w:r>
          </w:p>
        </w:tc>
        <w:tc>
          <w:tcPr>
            <w:tcW w:w="2205" w:type="pct"/>
          </w:tcPr>
          <w:p w14:paraId="0F9ADF15"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六、基金资产净值的计算方法和公告方式</w:t>
            </w:r>
          </w:p>
          <w:p w14:paraId="436CE40C"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（二）估值程序</w:t>
            </w:r>
          </w:p>
          <w:p w14:paraId="43757BC6"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、基金份额净值是按照每个工作日闭市后，基金资产净值除以当日基金份额的余额数量计算，精确到</w:t>
            </w:r>
            <w:r w:rsidRPr="001478B1">
              <w:rPr>
                <w:rFonts w:eastAsia="宋体"/>
                <w:bCs/>
                <w:sz w:val="24"/>
                <w:szCs w:val="24"/>
              </w:rPr>
              <w:t>0.001</w:t>
            </w:r>
            <w:r w:rsidRPr="001478B1">
              <w:rPr>
                <w:rFonts w:eastAsia="宋体" w:hint="eastAsia"/>
                <w:bCs/>
                <w:sz w:val="24"/>
                <w:szCs w:val="24"/>
              </w:rPr>
              <w:t>元，小数点后第四位四舍五入。国家另有规定的，从其规定。</w:t>
            </w:r>
          </w:p>
        </w:tc>
        <w:tc>
          <w:tcPr>
            <w:tcW w:w="2206" w:type="pct"/>
          </w:tcPr>
          <w:p w14:paraId="0D1A257D"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六、基金资产净值的计算方法和公告方式</w:t>
            </w:r>
          </w:p>
          <w:p w14:paraId="3F1CD59F"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（二）估值程序</w:t>
            </w:r>
          </w:p>
          <w:p w14:paraId="503C0ADB"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、基金份额净值是按照每个工作日闭市后，基金资产净值除以当日基金份额的余额数量计算，精确到</w:t>
            </w:r>
            <w:r w:rsidRPr="001478B1">
              <w:rPr>
                <w:rFonts w:eastAsia="宋体"/>
                <w:bCs/>
                <w:strike/>
                <w:sz w:val="24"/>
                <w:szCs w:val="24"/>
              </w:rPr>
              <w:t>0.001</w:t>
            </w:r>
            <w:r w:rsidRPr="001478B1">
              <w:rPr>
                <w:rFonts w:eastAsia="宋体"/>
                <w:bCs/>
                <w:i/>
                <w:iCs/>
                <w:sz w:val="24"/>
                <w:szCs w:val="24"/>
                <w:u w:val="single"/>
              </w:rPr>
              <w:t>0.0001</w:t>
            </w:r>
            <w:r w:rsidRPr="001478B1">
              <w:rPr>
                <w:rFonts w:eastAsia="宋体" w:hint="eastAsia"/>
                <w:bCs/>
                <w:sz w:val="24"/>
                <w:szCs w:val="24"/>
              </w:rPr>
              <w:t>元，小数点后第</w:t>
            </w:r>
            <w:r w:rsidRPr="001478B1">
              <w:rPr>
                <w:rFonts w:eastAsia="宋体" w:hint="eastAsia"/>
                <w:bCs/>
                <w:strike/>
                <w:sz w:val="24"/>
                <w:szCs w:val="24"/>
              </w:rPr>
              <w:t>四</w:t>
            </w:r>
            <w:r w:rsidRPr="001478B1">
              <w:rPr>
                <w:rFonts w:eastAsia="宋体" w:hint="eastAsia"/>
                <w:bCs/>
                <w:i/>
                <w:iCs/>
                <w:sz w:val="24"/>
                <w:szCs w:val="24"/>
                <w:u w:val="single"/>
              </w:rPr>
              <w:t>五</w:t>
            </w:r>
            <w:r w:rsidRPr="001478B1">
              <w:rPr>
                <w:rFonts w:eastAsia="宋体" w:hint="eastAsia"/>
                <w:bCs/>
                <w:sz w:val="24"/>
                <w:szCs w:val="24"/>
              </w:rPr>
              <w:t>位四舍五入。国家另有规定的，从其规定。</w:t>
            </w:r>
          </w:p>
        </w:tc>
      </w:tr>
    </w:tbl>
    <w:p w14:paraId="08E90742" w14:textId="77777777" w:rsidR="00BC22E2" w:rsidRPr="00553833" w:rsidRDefault="00BC22E2" w:rsidP="001478B1">
      <w:pPr>
        <w:spacing w:line="276" w:lineRule="auto"/>
        <w:rPr>
          <w:rFonts w:eastAsia="宋体"/>
          <w:bCs/>
          <w:sz w:val="24"/>
          <w:szCs w:val="24"/>
        </w:rPr>
      </w:pPr>
    </w:p>
    <w:p w14:paraId="6EC82A78" w14:textId="4EA2AA2A" w:rsidR="00BC22E2" w:rsidRPr="00553833" w:rsidRDefault="00BC22E2" w:rsidP="001478B1">
      <w:pPr>
        <w:spacing w:line="276" w:lineRule="auto"/>
        <w:rPr>
          <w:rFonts w:eastAsia="宋体"/>
          <w:bCs/>
          <w:sz w:val="24"/>
          <w:szCs w:val="24"/>
        </w:rPr>
      </w:pPr>
      <w:r w:rsidRPr="00553833">
        <w:rPr>
          <w:rFonts w:eastAsia="宋体" w:hint="eastAsia"/>
          <w:bCs/>
          <w:sz w:val="24"/>
          <w:szCs w:val="24"/>
        </w:rPr>
        <w:t>《交银施罗德丰盈收益债券型证券投资基金托管协议》修改对照表</w:t>
      </w:r>
    </w:p>
    <w:tbl>
      <w:tblPr>
        <w:tblStyle w:val="1"/>
        <w:tblW w:w="5142" w:type="pct"/>
        <w:jc w:val="center"/>
        <w:tblLook w:val="04A0" w:firstRow="1" w:lastRow="0" w:firstColumn="1" w:lastColumn="0" w:noHBand="0" w:noVBand="1"/>
      </w:tblPr>
      <w:tblGrid>
        <w:gridCol w:w="1005"/>
        <w:gridCol w:w="3763"/>
        <w:gridCol w:w="3764"/>
      </w:tblGrid>
      <w:tr w:rsidR="00BC22E2" w:rsidRPr="00553833" w14:paraId="339589C6" w14:textId="77777777" w:rsidTr="00532774">
        <w:trPr>
          <w:jc w:val="center"/>
        </w:trPr>
        <w:tc>
          <w:tcPr>
            <w:tcW w:w="589" w:type="pct"/>
          </w:tcPr>
          <w:p w14:paraId="10121FFA"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章节</w:t>
            </w:r>
          </w:p>
        </w:tc>
        <w:tc>
          <w:tcPr>
            <w:tcW w:w="2205" w:type="pct"/>
          </w:tcPr>
          <w:p w14:paraId="22618054"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原文内容</w:t>
            </w:r>
          </w:p>
        </w:tc>
        <w:tc>
          <w:tcPr>
            <w:tcW w:w="2206" w:type="pct"/>
          </w:tcPr>
          <w:p w14:paraId="1184ED70"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修改</w:t>
            </w:r>
            <w:proofErr w:type="gramStart"/>
            <w:r w:rsidRPr="001478B1">
              <w:rPr>
                <w:rFonts w:eastAsia="宋体" w:hint="eastAsia"/>
                <w:bCs/>
                <w:sz w:val="24"/>
                <w:szCs w:val="24"/>
              </w:rPr>
              <w:t>后内容</w:t>
            </w:r>
            <w:proofErr w:type="gramEnd"/>
          </w:p>
        </w:tc>
      </w:tr>
      <w:tr w:rsidR="00BC22E2" w:rsidRPr="00553833" w14:paraId="0685B200" w14:textId="77777777" w:rsidTr="00532774">
        <w:trPr>
          <w:jc w:val="center"/>
        </w:trPr>
        <w:tc>
          <w:tcPr>
            <w:tcW w:w="589" w:type="pct"/>
          </w:tcPr>
          <w:p w14:paraId="0AD35197"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八、基</w:t>
            </w:r>
            <w:r w:rsidRPr="001478B1">
              <w:rPr>
                <w:rFonts w:eastAsia="宋体" w:hint="eastAsia"/>
                <w:bCs/>
                <w:sz w:val="24"/>
                <w:szCs w:val="24"/>
              </w:rPr>
              <w:lastRenderedPageBreak/>
              <w:t>金资产净值计算和会计核算</w:t>
            </w:r>
          </w:p>
        </w:tc>
        <w:tc>
          <w:tcPr>
            <w:tcW w:w="2205" w:type="pct"/>
          </w:tcPr>
          <w:p w14:paraId="67EDCD78"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lastRenderedPageBreak/>
              <w:t>（一）基金资产净值的计算</w:t>
            </w:r>
          </w:p>
          <w:p w14:paraId="28F0569A"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lastRenderedPageBreak/>
              <w:t>1</w:t>
            </w:r>
            <w:r w:rsidRPr="001478B1">
              <w:rPr>
                <w:rFonts w:eastAsia="宋体" w:hint="eastAsia"/>
                <w:bCs/>
                <w:sz w:val="24"/>
                <w:szCs w:val="24"/>
              </w:rPr>
              <w:t>．基金资产净值的计算、复核的时间和程序</w:t>
            </w:r>
          </w:p>
          <w:p w14:paraId="27371BE7"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基金资产净值是指基金资产总值减去负债后的价值。基金份额净值是指每个工作日闭市后，基金份额的基金资产净值除以当日基金份额的数值。基金份额净值的计算保留到小数点后</w:t>
            </w:r>
            <w:r w:rsidRPr="001478B1">
              <w:rPr>
                <w:rFonts w:eastAsia="宋体"/>
                <w:bCs/>
                <w:sz w:val="24"/>
                <w:szCs w:val="24"/>
              </w:rPr>
              <w:t>3</w:t>
            </w:r>
            <w:r w:rsidRPr="001478B1">
              <w:rPr>
                <w:rFonts w:eastAsia="宋体" w:hint="eastAsia"/>
                <w:bCs/>
                <w:sz w:val="24"/>
                <w:szCs w:val="24"/>
              </w:rPr>
              <w:t>位，小数点后第</w:t>
            </w:r>
            <w:r w:rsidRPr="001478B1">
              <w:rPr>
                <w:rFonts w:eastAsia="宋体"/>
                <w:bCs/>
                <w:sz w:val="24"/>
                <w:szCs w:val="24"/>
              </w:rPr>
              <w:t>4</w:t>
            </w:r>
            <w:r w:rsidRPr="001478B1">
              <w:rPr>
                <w:rFonts w:eastAsia="宋体" w:hint="eastAsia"/>
                <w:bCs/>
                <w:sz w:val="24"/>
                <w:szCs w:val="24"/>
              </w:rPr>
              <w:t>位四舍五入，由此产生的误差计入基金财产。</w:t>
            </w:r>
          </w:p>
          <w:p w14:paraId="08362B1D" w14:textId="77777777" w:rsidR="00BC22E2" w:rsidRPr="001478B1" w:rsidRDefault="00BC22E2" w:rsidP="001478B1">
            <w:pPr>
              <w:spacing w:line="276" w:lineRule="auto"/>
              <w:jc w:val="left"/>
              <w:rPr>
                <w:rFonts w:eastAsia="宋体"/>
                <w:bCs/>
                <w:sz w:val="24"/>
                <w:szCs w:val="24"/>
              </w:rPr>
            </w:pPr>
          </w:p>
        </w:tc>
        <w:tc>
          <w:tcPr>
            <w:tcW w:w="2206" w:type="pct"/>
          </w:tcPr>
          <w:p w14:paraId="2120A1DF"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lastRenderedPageBreak/>
              <w:t>（一）基金资产净值的计算</w:t>
            </w:r>
          </w:p>
          <w:p w14:paraId="7BEEB389"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lastRenderedPageBreak/>
              <w:t>1</w:t>
            </w:r>
            <w:r w:rsidRPr="001478B1">
              <w:rPr>
                <w:rFonts w:eastAsia="宋体" w:hint="eastAsia"/>
                <w:bCs/>
                <w:sz w:val="24"/>
                <w:szCs w:val="24"/>
              </w:rPr>
              <w:t>．基金资产净值的计算、复核的时间和程序</w:t>
            </w:r>
          </w:p>
          <w:p w14:paraId="0F6A9292"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基金资产净值是指基金资产总值减去负债后的价值。基金份额净值是指每个工作日闭市后，基金份额的基金资产净值除以当日基金份额的数值。基金份额净值的计算保留到小数点后</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位，小数点后第</w:t>
            </w:r>
            <w:r w:rsidRPr="001478B1">
              <w:rPr>
                <w:rFonts w:eastAsia="宋体"/>
                <w:bCs/>
                <w:strike/>
                <w:sz w:val="24"/>
                <w:szCs w:val="24"/>
              </w:rPr>
              <w:t>4</w:t>
            </w:r>
            <w:r w:rsidRPr="001478B1">
              <w:rPr>
                <w:rFonts w:eastAsia="宋体"/>
                <w:bCs/>
                <w:i/>
                <w:iCs/>
                <w:sz w:val="24"/>
                <w:szCs w:val="24"/>
                <w:u w:val="single"/>
              </w:rPr>
              <w:t>5</w:t>
            </w:r>
            <w:r w:rsidRPr="001478B1">
              <w:rPr>
                <w:rFonts w:eastAsia="宋体" w:hint="eastAsia"/>
                <w:bCs/>
                <w:sz w:val="24"/>
                <w:szCs w:val="24"/>
              </w:rPr>
              <w:t>位四舍五入，由此产生的误差计入基金财产。</w:t>
            </w:r>
          </w:p>
        </w:tc>
      </w:tr>
    </w:tbl>
    <w:p w14:paraId="520A5E00" w14:textId="77777777" w:rsidR="00BC22E2" w:rsidRPr="001478B1" w:rsidRDefault="00BC22E2" w:rsidP="001478B1">
      <w:pPr>
        <w:spacing w:line="276" w:lineRule="auto"/>
        <w:rPr>
          <w:rFonts w:ascii="方正仿宋_GBK" w:eastAsia="方正仿宋_GBK" w:hAnsi="方正仿宋_GBK"/>
          <w:bCs/>
          <w:sz w:val="24"/>
          <w:szCs w:val="24"/>
        </w:rPr>
      </w:pPr>
    </w:p>
    <w:p w14:paraId="72C50216" w14:textId="5166FD20" w:rsidR="00BC22E2" w:rsidRPr="00553833" w:rsidRDefault="00BC22E2" w:rsidP="001478B1">
      <w:pPr>
        <w:tabs>
          <w:tab w:val="left" w:pos="1843"/>
        </w:tabs>
        <w:spacing w:beforeLines="50" w:before="156" w:afterLines="50" w:after="156" w:line="276" w:lineRule="auto"/>
        <w:jc w:val="left"/>
        <w:rPr>
          <w:rFonts w:eastAsia="宋体"/>
          <w:bCs/>
          <w:sz w:val="24"/>
          <w:szCs w:val="24"/>
        </w:rPr>
      </w:pPr>
      <w:r w:rsidRPr="00553833">
        <w:rPr>
          <w:rFonts w:eastAsia="宋体" w:hint="eastAsia"/>
          <w:bCs/>
          <w:sz w:val="24"/>
          <w:szCs w:val="24"/>
        </w:rPr>
        <w:t>《交银施罗德强化回报债券型证券投资基金基金合同》修改对照表</w:t>
      </w:r>
    </w:p>
    <w:tbl>
      <w:tblPr>
        <w:tblStyle w:val="1"/>
        <w:tblW w:w="5142" w:type="pct"/>
        <w:jc w:val="center"/>
        <w:tblLook w:val="04A0" w:firstRow="1" w:lastRow="0" w:firstColumn="1" w:lastColumn="0" w:noHBand="0" w:noVBand="1"/>
      </w:tblPr>
      <w:tblGrid>
        <w:gridCol w:w="1005"/>
        <w:gridCol w:w="3763"/>
        <w:gridCol w:w="3764"/>
      </w:tblGrid>
      <w:tr w:rsidR="00BC22E2" w:rsidRPr="00553833" w14:paraId="6B51EB4B" w14:textId="77777777" w:rsidTr="00532774">
        <w:trPr>
          <w:jc w:val="center"/>
        </w:trPr>
        <w:tc>
          <w:tcPr>
            <w:tcW w:w="589" w:type="pct"/>
          </w:tcPr>
          <w:p w14:paraId="0AEDE8E7"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章节</w:t>
            </w:r>
          </w:p>
        </w:tc>
        <w:tc>
          <w:tcPr>
            <w:tcW w:w="2205" w:type="pct"/>
          </w:tcPr>
          <w:p w14:paraId="640C9067"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原文内容</w:t>
            </w:r>
          </w:p>
        </w:tc>
        <w:tc>
          <w:tcPr>
            <w:tcW w:w="2206" w:type="pct"/>
          </w:tcPr>
          <w:p w14:paraId="510C98E2"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修改</w:t>
            </w:r>
            <w:proofErr w:type="gramStart"/>
            <w:r w:rsidRPr="001478B1">
              <w:rPr>
                <w:rFonts w:eastAsia="宋体" w:hint="eastAsia"/>
                <w:bCs/>
                <w:sz w:val="24"/>
                <w:szCs w:val="24"/>
              </w:rPr>
              <w:t>后内容</w:t>
            </w:r>
            <w:proofErr w:type="gramEnd"/>
          </w:p>
        </w:tc>
      </w:tr>
      <w:tr w:rsidR="00BC22E2" w:rsidRPr="00553833" w14:paraId="546859F1" w14:textId="77777777" w:rsidTr="00532774">
        <w:trPr>
          <w:jc w:val="center"/>
        </w:trPr>
        <w:tc>
          <w:tcPr>
            <w:tcW w:w="589" w:type="pct"/>
          </w:tcPr>
          <w:p w14:paraId="40BC8A3E" w14:textId="770995BB" w:rsidR="00BC22E2" w:rsidRPr="001478B1" w:rsidRDefault="009370FD" w:rsidP="001478B1">
            <w:pPr>
              <w:spacing w:line="276" w:lineRule="auto"/>
              <w:rPr>
                <w:rFonts w:eastAsia="宋体"/>
                <w:bCs/>
                <w:sz w:val="24"/>
                <w:szCs w:val="24"/>
              </w:rPr>
            </w:pPr>
            <w:r>
              <w:rPr>
                <w:rFonts w:eastAsia="宋体" w:hint="eastAsia"/>
                <w:bCs/>
                <w:sz w:val="24"/>
                <w:szCs w:val="24"/>
              </w:rPr>
              <w:t>第六部分</w:t>
            </w:r>
            <w:r>
              <w:rPr>
                <w:rFonts w:eastAsia="宋体" w:hint="eastAsia"/>
                <w:bCs/>
                <w:sz w:val="24"/>
                <w:szCs w:val="24"/>
              </w:rPr>
              <w:t xml:space="preserve"> </w:t>
            </w:r>
            <w:r w:rsidR="00BC22E2" w:rsidRPr="001478B1">
              <w:rPr>
                <w:rFonts w:eastAsia="宋体" w:hint="eastAsia"/>
                <w:bCs/>
                <w:sz w:val="24"/>
                <w:szCs w:val="24"/>
              </w:rPr>
              <w:t>基金份额的申购与赎回</w:t>
            </w:r>
          </w:p>
          <w:p w14:paraId="1C1038E1" w14:textId="77777777" w:rsidR="00BC22E2" w:rsidRPr="001478B1" w:rsidRDefault="00BC22E2" w:rsidP="001478B1">
            <w:pPr>
              <w:spacing w:line="276" w:lineRule="auto"/>
              <w:jc w:val="center"/>
              <w:rPr>
                <w:rFonts w:eastAsia="宋体"/>
                <w:bCs/>
                <w:sz w:val="24"/>
                <w:szCs w:val="24"/>
              </w:rPr>
            </w:pPr>
          </w:p>
        </w:tc>
        <w:tc>
          <w:tcPr>
            <w:tcW w:w="2205" w:type="pct"/>
          </w:tcPr>
          <w:p w14:paraId="3562C6BD"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六、申购和赎回的价格、费用及其用途</w:t>
            </w:r>
          </w:p>
          <w:p w14:paraId="296F0093"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2</w:t>
            </w:r>
            <w:r w:rsidRPr="001478B1">
              <w:rPr>
                <w:rFonts w:eastAsia="宋体" w:hint="eastAsia"/>
                <w:bCs/>
                <w:sz w:val="24"/>
                <w:szCs w:val="24"/>
              </w:rPr>
              <w:t>、本基金</w:t>
            </w:r>
            <w:r w:rsidRPr="001478B1">
              <w:rPr>
                <w:rFonts w:eastAsia="宋体"/>
                <w:bCs/>
                <w:sz w:val="24"/>
                <w:szCs w:val="24"/>
              </w:rPr>
              <w:t>A/B</w:t>
            </w:r>
            <w:r w:rsidRPr="001478B1">
              <w:rPr>
                <w:rFonts w:eastAsia="宋体" w:hint="eastAsia"/>
                <w:bCs/>
                <w:sz w:val="24"/>
                <w:szCs w:val="24"/>
              </w:rPr>
              <w:t>类基金份额和</w:t>
            </w:r>
            <w:r w:rsidRPr="001478B1">
              <w:rPr>
                <w:rFonts w:eastAsia="宋体"/>
                <w:bCs/>
                <w:sz w:val="24"/>
                <w:szCs w:val="24"/>
              </w:rPr>
              <w:t>C</w:t>
            </w:r>
            <w:r w:rsidRPr="001478B1">
              <w:rPr>
                <w:rFonts w:eastAsia="宋体" w:hint="eastAsia"/>
                <w:bCs/>
                <w:sz w:val="24"/>
                <w:szCs w:val="24"/>
              </w:rPr>
              <w:t>类基金份额的份额净值的计算，保留到小数点后</w:t>
            </w:r>
            <w:r w:rsidRPr="001478B1">
              <w:rPr>
                <w:rFonts w:eastAsia="宋体"/>
                <w:bCs/>
                <w:sz w:val="24"/>
                <w:szCs w:val="24"/>
              </w:rPr>
              <w:t>3</w:t>
            </w:r>
            <w:r w:rsidRPr="001478B1">
              <w:rPr>
                <w:rFonts w:eastAsia="宋体" w:hint="eastAsia"/>
                <w:bCs/>
                <w:sz w:val="24"/>
                <w:szCs w:val="24"/>
              </w:rPr>
              <w:t>位，小数点后第</w:t>
            </w:r>
            <w:r w:rsidRPr="001478B1">
              <w:rPr>
                <w:rFonts w:eastAsia="宋体"/>
                <w:bCs/>
                <w:sz w:val="24"/>
                <w:szCs w:val="24"/>
              </w:rPr>
              <w:t>4</w:t>
            </w:r>
            <w:r w:rsidRPr="001478B1">
              <w:rPr>
                <w:rFonts w:eastAsia="宋体" w:hint="eastAsia"/>
                <w:bCs/>
                <w:sz w:val="24"/>
                <w:szCs w:val="24"/>
              </w:rPr>
              <w:t>位四舍五入，由此产生的收益或损失由基金财产承担。</w:t>
            </w:r>
            <w:r w:rsidRPr="001478B1">
              <w:rPr>
                <w:rFonts w:eastAsia="宋体"/>
                <w:bCs/>
                <w:sz w:val="24"/>
                <w:szCs w:val="24"/>
              </w:rPr>
              <w:t>T</w:t>
            </w:r>
            <w:r w:rsidRPr="001478B1">
              <w:rPr>
                <w:rFonts w:eastAsia="宋体" w:hint="eastAsia"/>
                <w:bCs/>
                <w:sz w:val="24"/>
                <w:szCs w:val="24"/>
              </w:rPr>
              <w:t>日的基金份额净值在当天收市后计算，并在</w:t>
            </w:r>
            <w:r w:rsidRPr="001478B1">
              <w:rPr>
                <w:rFonts w:eastAsia="宋体"/>
                <w:bCs/>
                <w:sz w:val="24"/>
                <w:szCs w:val="24"/>
              </w:rPr>
              <w:t>T+1</w:t>
            </w:r>
            <w:r w:rsidRPr="001478B1">
              <w:rPr>
                <w:rFonts w:eastAsia="宋体" w:hint="eastAsia"/>
                <w:bCs/>
                <w:sz w:val="24"/>
                <w:szCs w:val="24"/>
              </w:rPr>
              <w:t>日（包括该日）内公告。遇特殊情况，经中国证监会同意，可以适当延迟计算或公告。</w:t>
            </w:r>
          </w:p>
        </w:tc>
        <w:tc>
          <w:tcPr>
            <w:tcW w:w="2206" w:type="pct"/>
          </w:tcPr>
          <w:p w14:paraId="2275DEEC"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六、申购和赎回的价格、费用及其用途</w:t>
            </w:r>
          </w:p>
          <w:p w14:paraId="1EF5BD35"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2</w:t>
            </w:r>
            <w:r w:rsidRPr="001478B1">
              <w:rPr>
                <w:rFonts w:eastAsia="宋体" w:hint="eastAsia"/>
                <w:bCs/>
                <w:sz w:val="24"/>
                <w:szCs w:val="24"/>
              </w:rPr>
              <w:t>、本基金</w:t>
            </w:r>
            <w:r w:rsidRPr="001478B1">
              <w:rPr>
                <w:rFonts w:eastAsia="宋体"/>
                <w:bCs/>
                <w:sz w:val="24"/>
                <w:szCs w:val="24"/>
              </w:rPr>
              <w:t>A/B</w:t>
            </w:r>
            <w:r w:rsidRPr="001478B1">
              <w:rPr>
                <w:rFonts w:eastAsia="宋体" w:hint="eastAsia"/>
                <w:bCs/>
                <w:sz w:val="24"/>
                <w:szCs w:val="24"/>
              </w:rPr>
              <w:t>类基金份额和</w:t>
            </w:r>
            <w:r w:rsidRPr="001478B1">
              <w:rPr>
                <w:rFonts w:eastAsia="宋体"/>
                <w:bCs/>
                <w:sz w:val="24"/>
                <w:szCs w:val="24"/>
              </w:rPr>
              <w:t>C</w:t>
            </w:r>
            <w:r w:rsidRPr="001478B1">
              <w:rPr>
                <w:rFonts w:eastAsia="宋体" w:hint="eastAsia"/>
                <w:bCs/>
                <w:sz w:val="24"/>
                <w:szCs w:val="24"/>
              </w:rPr>
              <w:t>类基金份额的份额净值的计算，保留到小数点后</w:t>
            </w:r>
            <w:r w:rsidRPr="001478B1">
              <w:rPr>
                <w:rFonts w:eastAsia="宋体"/>
                <w:bCs/>
                <w:strike/>
                <w:sz w:val="24"/>
                <w:szCs w:val="24"/>
              </w:rPr>
              <w:t>3</w:t>
            </w:r>
            <w:r w:rsidRPr="001478B1">
              <w:rPr>
                <w:rFonts w:eastAsia="宋体"/>
                <w:bCs/>
                <w:i/>
                <w:iCs/>
                <w:strike/>
                <w:sz w:val="24"/>
                <w:szCs w:val="24"/>
                <w:u w:val="single"/>
              </w:rPr>
              <w:t>4</w:t>
            </w:r>
            <w:r w:rsidRPr="001478B1">
              <w:rPr>
                <w:rFonts w:eastAsia="宋体" w:hint="eastAsia"/>
                <w:bCs/>
                <w:sz w:val="24"/>
                <w:szCs w:val="24"/>
              </w:rPr>
              <w:t>位，小数点后第</w:t>
            </w:r>
            <w:r w:rsidRPr="001478B1">
              <w:rPr>
                <w:rFonts w:eastAsia="宋体"/>
                <w:bCs/>
                <w:strike/>
                <w:sz w:val="24"/>
                <w:szCs w:val="24"/>
              </w:rPr>
              <w:t>4</w:t>
            </w:r>
            <w:r w:rsidRPr="001478B1">
              <w:rPr>
                <w:rFonts w:eastAsia="宋体"/>
                <w:bCs/>
                <w:i/>
                <w:iCs/>
                <w:sz w:val="24"/>
                <w:szCs w:val="24"/>
                <w:u w:val="single"/>
              </w:rPr>
              <w:t>5</w:t>
            </w:r>
            <w:r w:rsidRPr="001478B1">
              <w:rPr>
                <w:rFonts w:eastAsia="宋体" w:hint="eastAsia"/>
                <w:bCs/>
                <w:sz w:val="24"/>
                <w:szCs w:val="24"/>
              </w:rPr>
              <w:t>位四舍五入，由此产生的收益或损失由基金财产承担。</w:t>
            </w:r>
            <w:r w:rsidRPr="001478B1">
              <w:rPr>
                <w:rFonts w:eastAsia="宋体"/>
                <w:bCs/>
                <w:sz w:val="24"/>
                <w:szCs w:val="24"/>
              </w:rPr>
              <w:t>T</w:t>
            </w:r>
            <w:r w:rsidRPr="001478B1">
              <w:rPr>
                <w:rFonts w:eastAsia="宋体" w:hint="eastAsia"/>
                <w:bCs/>
                <w:sz w:val="24"/>
                <w:szCs w:val="24"/>
              </w:rPr>
              <w:t>日的基金份额净值在当天收市后计算，并在</w:t>
            </w:r>
            <w:r w:rsidRPr="001478B1">
              <w:rPr>
                <w:rFonts w:eastAsia="宋体"/>
                <w:bCs/>
                <w:sz w:val="24"/>
                <w:szCs w:val="24"/>
              </w:rPr>
              <w:t>T+1</w:t>
            </w:r>
            <w:r w:rsidRPr="001478B1">
              <w:rPr>
                <w:rFonts w:eastAsia="宋体" w:hint="eastAsia"/>
                <w:bCs/>
                <w:sz w:val="24"/>
                <w:szCs w:val="24"/>
              </w:rPr>
              <w:t>日（包括该日）内公告。遇特殊情况，经中国证监会同意，可以适当延迟计算或公告。</w:t>
            </w:r>
          </w:p>
        </w:tc>
      </w:tr>
      <w:tr w:rsidR="00BC22E2" w:rsidRPr="00553833" w14:paraId="3B07E5C8" w14:textId="77777777" w:rsidTr="00532774">
        <w:trPr>
          <w:jc w:val="center"/>
        </w:trPr>
        <w:tc>
          <w:tcPr>
            <w:tcW w:w="589" w:type="pct"/>
          </w:tcPr>
          <w:p w14:paraId="424F5B87" w14:textId="45C2105C" w:rsidR="00BC22E2" w:rsidRPr="001478B1" w:rsidRDefault="009370FD" w:rsidP="001478B1">
            <w:pPr>
              <w:spacing w:line="276" w:lineRule="auto"/>
              <w:rPr>
                <w:rFonts w:eastAsia="宋体"/>
                <w:bCs/>
                <w:sz w:val="24"/>
                <w:szCs w:val="24"/>
              </w:rPr>
            </w:pPr>
            <w:r>
              <w:rPr>
                <w:rFonts w:eastAsia="宋体"/>
                <w:bCs/>
                <w:sz w:val="24"/>
                <w:szCs w:val="24"/>
              </w:rPr>
              <w:t>第十四部分</w:t>
            </w:r>
            <w:r>
              <w:rPr>
                <w:rFonts w:eastAsia="宋体" w:hint="eastAsia"/>
                <w:bCs/>
                <w:sz w:val="24"/>
                <w:szCs w:val="24"/>
              </w:rPr>
              <w:t xml:space="preserve"> </w:t>
            </w:r>
            <w:r w:rsidR="00BC22E2" w:rsidRPr="001478B1">
              <w:rPr>
                <w:rFonts w:eastAsia="宋体" w:hint="eastAsia"/>
                <w:bCs/>
                <w:sz w:val="24"/>
                <w:szCs w:val="24"/>
              </w:rPr>
              <w:t>基金资产估值</w:t>
            </w:r>
          </w:p>
        </w:tc>
        <w:tc>
          <w:tcPr>
            <w:tcW w:w="2205" w:type="pct"/>
          </w:tcPr>
          <w:p w14:paraId="79770FDF"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四、估值程序</w:t>
            </w:r>
          </w:p>
          <w:p w14:paraId="67A8E94D"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、各类基金份额的基金份额净值是按照每个工作日闭市后，该类基金份额的基金资产净值除以当日该类基金份额的余额数量计算，精确到</w:t>
            </w:r>
            <w:r w:rsidRPr="001478B1">
              <w:rPr>
                <w:rFonts w:eastAsia="宋体"/>
                <w:bCs/>
                <w:sz w:val="24"/>
                <w:szCs w:val="24"/>
              </w:rPr>
              <w:t>0.001</w:t>
            </w:r>
            <w:r w:rsidRPr="001478B1">
              <w:rPr>
                <w:rFonts w:eastAsia="宋体" w:hint="eastAsia"/>
                <w:bCs/>
                <w:sz w:val="24"/>
                <w:szCs w:val="24"/>
              </w:rPr>
              <w:t>元，小数点后第四位四舍五入。国家另有规定的，从其规定。</w:t>
            </w:r>
          </w:p>
          <w:p w14:paraId="560B2296" w14:textId="77777777" w:rsidR="00BC22E2" w:rsidRDefault="00BC22E2" w:rsidP="001478B1">
            <w:pPr>
              <w:spacing w:line="276" w:lineRule="auto"/>
              <w:jc w:val="left"/>
              <w:rPr>
                <w:rFonts w:eastAsia="宋体"/>
                <w:bCs/>
                <w:sz w:val="24"/>
                <w:szCs w:val="24"/>
              </w:rPr>
            </w:pPr>
          </w:p>
          <w:p w14:paraId="043AB8C0" w14:textId="77777777" w:rsidR="00553833" w:rsidRPr="001478B1" w:rsidRDefault="00553833" w:rsidP="001478B1">
            <w:pPr>
              <w:spacing w:line="276" w:lineRule="auto"/>
              <w:jc w:val="left"/>
              <w:rPr>
                <w:rFonts w:eastAsia="宋体"/>
                <w:bCs/>
                <w:sz w:val="24"/>
                <w:szCs w:val="24"/>
              </w:rPr>
            </w:pPr>
          </w:p>
          <w:p w14:paraId="5BCE5293"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五、估值错误的处理</w:t>
            </w:r>
          </w:p>
          <w:p w14:paraId="1542AD6B" w14:textId="40FA62C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lastRenderedPageBreak/>
              <w:t>基金管理人和基金托管人将采取必要、适当、合理的措施确保基金资产估值的准确性、及时性。当基金份额净值小数点后第</w:t>
            </w:r>
            <w:r w:rsidRPr="001478B1">
              <w:rPr>
                <w:rFonts w:eastAsia="宋体"/>
                <w:bCs/>
                <w:sz w:val="24"/>
                <w:szCs w:val="24"/>
              </w:rPr>
              <w:t>3</w:t>
            </w:r>
            <w:r w:rsidRPr="001478B1">
              <w:rPr>
                <w:rFonts w:eastAsia="宋体" w:hint="eastAsia"/>
                <w:bCs/>
                <w:sz w:val="24"/>
                <w:szCs w:val="24"/>
              </w:rPr>
              <w:t>位以内（含第</w:t>
            </w:r>
            <w:r w:rsidRPr="001478B1">
              <w:rPr>
                <w:rFonts w:eastAsia="宋体"/>
                <w:bCs/>
                <w:sz w:val="24"/>
                <w:szCs w:val="24"/>
              </w:rPr>
              <w:t>3</w:t>
            </w:r>
            <w:r w:rsidRPr="001478B1">
              <w:rPr>
                <w:rFonts w:eastAsia="宋体" w:hint="eastAsia"/>
                <w:bCs/>
                <w:sz w:val="24"/>
                <w:szCs w:val="24"/>
              </w:rPr>
              <w:t>位</w:t>
            </w:r>
            <w:r w:rsidRPr="001478B1">
              <w:rPr>
                <w:rFonts w:eastAsia="宋体"/>
                <w:bCs/>
                <w:sz w:val="24"/>
                <w:szCs w:val="24"/>
              </w:rPr>
              <w:t>)</w:t>
            </w:r>
            <w:r w:rsidRPr="001478B1">
              <w:rPr>
                <w:rFonts w:eastAsia="宋体" w:hint="eastAsia"/>
                <w:bCs/>
                <w:sz w:val="24"/>
                <w:szCs w:val="24"/>
              </w:rPr>
              <w:t>发生估值错误时，视为基金份额净值错误。</w:t>
            </w:r>
          </w:p>
        </w:tc>
        <w:tc>
          <w:tcPr>
            <w:tcW w:w="2206" w:type="pct"/>
          </w:tcPr>
          <w:p w14:paraId="3A039772"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lastRenderedPageBreak/>
              <w:t>四、估值程序</w:t>
            </w:r>
          </w:p>
          <w:p w14:paraId="36D5C562"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、各类基金份额的基金份额净值是按照每个工作日闭市后，该类基金份额的基金资产净值除以当日该类基金份额的余额数量计算，精确到</w:t>
            </w:r>
            <w:r w:rsidRPr="001478B1">
              <w:rPr>
                <w:rFonts w:eastAsia="宋体"/>
                <w:bCs/>
                <w:strike/>
                <w:sz w:val="24"/>
                <w:szCs w:val="24"/>
              </w:rPr>
              <w:t>0.001</w:t>
            </w:r>
            <w:r w:rsidRPr="001478B1">
              <w:rPr>
                <w:rFonts w:eastAsia="宋体"/>
                <w:bCs/>
                <w:i/>
                <w:iCs/>
                <w:sz w:val="24"/>
                <w:szCs w:val="24"/>
                <w:u w:val="single"/>
              </w:rPr>
              <w:t>0.0001</w:t>
            </w:r>
            <w:r w:rsidRPr="001478B1">
              <w:rPr>
                <w:rFonts w:eastAsia="宋体" w:hint="eastAsia"/>
                <w:bCs/>
                <w:sz w:val="24"/>
                <w:szCs w:val="24"/>
              </w:rPr>
              <w:t>元，小数点后第</w:t>
            </w:r>
            <w:r w:rsidRPr="001478B1">
              <w:rPr>
                <w:rFonts w:eastAsia="宋体" w:hint="eastAsia"/>
                <w:bCs/>
                <w:strike/>
                <w:sz w:val="24"/>
                <w:szCs w:val="24"/>
              </w:rPr>
              <w:t>四</w:t>
            </w:r>
            <w:r w:rsidRPr="001478B1">
              <w:rPr>
                <w:rFonts w:eastAsia="宋体" w:hint="eastAsia"/>
                <w:bCs/>
                <w:i/>
                <w:iCs/>
                <w:sz w:val="24"/>
                <w:szCs w:val="24"/>
                <w:u w:val="single"/>
              </w:rPr>
              <w:t>五</w:t>
            </w:r>
            <w:r w:rsidRPr="001478B1">
              <w:rPr>
                <w:rFonts w:eastAsia="宋体" w:hint="eastAsia"/>
                <w:bCs/>
                <w:sz w:val="24"/>
                <w:szCs w:val="24"/>
              </w:rPr>
              <w:t>位四舍五入。国家另有规定的，从其规定。</w:t>
            </w:r>
          </w:p>
          <w:p w14:paraId="420219B1" w14:textId="77777777" w:rsidR="00BC22E2" w:rsidRPr="001478B1" w:rsidRDefault="00BC22E2" w:rsidP="001478B1">
            <w:pPr>
              <w:spacing w:line="276" w:lineRule="auto"/>
              <w:jc w:val="left"/>
              <w:rPr>
                <w:rFonts w:eastAsia="宋体"/>
                <w:bCs/>
                <w:sz w:val="24"/>
                <w:szCs w:val="24"/>
              </w:rPr>
            </w:pPr>
          </w:p>
          <w:p w14:paraId="65A07404"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五、估值错误的处理</w:t>
            </w:r>
          </w:p>
          <w:p w14:paraId="578F99B0" w14:textId="60AC3F76"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基金管理人和基金托管人将采取</w:t>
            </w:r>
            <w:r w:rsidRPr="001478B1">
              <w:rPr>
                <w:rFonts w:eastAsia="宋体" w:hint="eastAsia"/>
                <w:bCs/>
                <w:sz w:val="24"/>
                <w:szCs w:val="24"/>
              </w:rPr>
              <w:lastRenderedPageBreak/>
              <w:t>必要、适当、合理的措施确保基金资产估值的准确性、及时性。当基金份额净值小数点后第</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位以内（含第</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w:t>
            </w:r>
            <w:r w:rsidRPr="001478B1">
              <w:rPr>
                <w:rFonts w:eastAsia="宋体"/>
                <w:bCs/>
                <w:sz w:val="24"/>
                <w:szCs w:val="24"/>
              </w:rPr>
              <w:t>)</w:t>
            </w:r>
            <w:r w:rsidRPr="001478B1">
              <w:rPr>
                <w:rFonts w:eastAsia="宋体" w:hint="eastAsia"/>
                <w:bCs/>
                <w:sz w:val="24"/>
                <w:szCs w:val="24"/>
              </w:rPr>
              <w:t>发生估值错误时，视为基金份额净值错误。</w:t>
            </w:r>
          </w:p>
        </w:tc>
      </w:tr>
      <w:tr w:rsidR="00BC22E2" w:rsidRPr="00553833" w14:paraId="58024B82" w14:textId="77777777" w:rsidTr="00532774">
        <w:trPr>
          <w:jc w:val="center"/>
        </w:trPr>
        <w:tc>
          <w:tcPr>
            <w:tcW w:w="589" w:type="pct"/>
          </w:tcPr>
          <w:p w14:paraId="3906F243" w14:textId="4B0B8388" w:rsidR="00BC22E2" w:rsidRPr="001478B1" w:rsidRDefault="009370FD" w:rsidP="001478B1">
            <w:pPr>
              <w:spacing w:line="276" w:lineRule="auto"/>
              <w:rPr>
                <w:rFonts w:eastAsia="宋体"/>
                <w:bCs/>
                <w:sz w:val="24"/>
                <w:szCs w:val="24"/>
              </w:rPr>
            </w:pPr>
            <w:r>
              <w:rPr>
                <w:rFonts w:eastAsia="宋体"/>
                <w:bCs/>
                <w:sz w:val="24"/>
                <w:szCs w:val="24"/>
              </w:rPr>
              <w:lastRenderedPageBreak/>
              <w:t>第二十四部分</w:t>
            </w:r>
            <w:r>
              <w:rPr>
                <w:rFonts w:eastAsia="宋体" w:hint="eastAsia"/>
                <w:bCs/>
                <w:sz w:val="24"/>
                <w:szCs w:val="24"/>
              </w:rPr>
              <w:t xml:space="preserve"> </w:t>
            </w:r>
            <w:r w:rsidR="00BC22E2" w:rsidRPr="001478B1">
              <w:rPr>
                <w:rFonts w:eastAsia="宋体" w:hint="eastAsia"/>
                <w:bCs/>
                <w:sz w:val="24"/>
                <w:szCs w:val="24"/>
              </w:rPr>
              <w:t>基金合同内容摘要</w:t>
            </w:r>
          </w:p>
        </w:tc>
        <w:tc>
          <w:tcPr>
            <w:tcW w:w="2205" w:type="pct"/>
          </w:tcPr>
          <w:p w14:paraId="5A88CE8D"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六、基金资产净值的计算方法和公告方式</w:t>
            </w:r>
          </w:p>
          <w:p w14:paraId="4D68EBBC"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（二）估值程序</w:t>
            </w:r>
          </w:p>
          <w:p w14:paraId="4D287672"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、各类基金份额的基金份额净值是按照每个工作日闭市后，该类基金份额的基金资产净值除以当日该类基金份额的余额数量计算，精确到</w:t>
            </w:r>
            <w:r w:rsidRPr="001478B1">
              <w:rPr>
                <w:rFonts w:eastAsia="宋体"/>
                <w:bCs/>
                <w:sz w:val="24"/>
                <w:szCs w:val="24"/>
              </w:rPr>
              <w:t>0.001</w:t>
            </w:r>
            <w:r w:rsidRPr="001478B1">
              <w:rPr>
                <w:rFonts w:eastAsia="宋体" w:hint="eastAsia"/>
                <w:bCs/>
                <w:sz w:val="24"/>
                <w:szCs w:val="24"/>
              </w:rPr>
              <w:t>元，小数点后第四位四舍五入。国家另有规定的，从其规定。</w:t>
            </w:r>
          </w:p>
        </w:tc>
        <w:tc>
          <w:tcPr>
            <w:tcW w:w="2206" w:type="pct"/>
          </w:tcPr>
          <w:p w14:paraId="2454C384"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六、基金资产净值的计算方法和公告方式</w:t>
            </w:r>
          </w:p>
          <w:p w14:paraId="62DD5918"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（二）估值程序</w:t>
            </w:r>
          </w:p>
          <w:p w14:paraId="60AFEC1F"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、各类基金份额的基金份额净值是按照每个工作日闭市后，该类基金份额的基金资产净值除以当日该类基金份额的余额数量计算，精确到</w:t>
            </w:r>
            <w:r w:rsidRPr="001478B1">
              <w:rPr>
                <w:rFonts w:eastAsia="宋体"/>
                <w:bCs/>
                <w:strike/>
                <w:sz w:val="24"/>
                <w:szCs w:val="24"/>
              </w:rPr>
              <w:t>0.001</w:t>
            </w:r>
            <w:r w:rsidRPr="001478B1">
              <w:rPr>
                <w:rFonts w:eastAsia="宋体"/>
                <w:bCs/>
                <w:i/>
                <w:iCs/>
                <w:sz w:val="24"/>
                <w:szCs w:val="24"/>
                <w:u w:val="single"/>
              </w:rPr>
              <w:t>0.0001</w:t>
            </w:r>
            <w:r w:rsidRPr="001478B1">
              <w:rPr>
                <w:rFonts w:eastAsia="宋体" w:hint="eastAsia"/>
                <w:bCs/>
                <w:sz w:val="24"/>
                <w:szCs w:val="24"/>
              </w:rPr>
              <w:t>元，小数点后第</w:t>
            </w:r>
            <w:r w:rsidRPr="001478B1">
              <w:rPr>
                <w:rFonts w:eastAsia="宋体" w:hint="eastAsia"/>
                <w:bCs/>
                <w:strike/>
                <w:sz w:val="24"/>
                <w:szCs w:val="24"/>
              </w:rPr>
              <w:t>四</w:t>
            </w:r>
            <w:r w:rsidRPr="001478B1">
              <w:rPr>
                <w:rFonts w:eastAsia="宋体" w:hint="eastAsia"/>
                <w:bCs/>
                <w:i/>
                <w:iCs/>
                <w:sz w:val="24"/>
                <w:szCs w:val="24"/>
                <w:u w:val="single"/>
              </w:rPr>
              <w:t>五</w:t>
            </w:r>
            <w:r w:rsidRPr="001478B1">
              <w:rPr>
                <w:rFonts w:eastAsia="宋体" w:hint="eastAsia"/>
                <w:bCs/>
                <w:sz w:val="24"/>
                <w:szCs w:val="24"/>
              </w:rPr>
              <w:t>位四舍五入。国家另有规定的，从其规定。</w:t>
            </w:r>
          </w:p>
        </w:tc>
      </w:tr>
    </w:tbl>
    <w:p w14:paraId="6B17A9CB" w14:textId="77777777" w:rsidR="00BC22E2" w:rsidRPr="00553833" w:rsidRDefault="00BC22E2" w:rsidP="001478B1">
      <w:pPr>
        <w:spacing w:line="276" w:lineRule="auto"/>
        <w:rPr>
          <w:rFonts w:eastAsia="宋体"/>
          <w:bCs/>
          <w:sz w:val="24"/>
          <w:szCs w:val="24"/>
        </w:rPr>
      </w:pPr>
    </w:p>
    <w:p w14:paraId="05D9BC59" w14:textId="13C1E74E" w:rsidR="00BC22E2" w:rsidRPr="00553833" w:rsidRDefault="00BC22E2" w:rsidP="001478B1">
      <w:pPr>
        <w:spacing w:line="276" w:lineRule="auto"/>
        <w:rPr>
          <w:rFonts w:eastAsia="宋体"/>
          <w:bCs/>
          <w:sz w:val="24"/>
          <w:szCs w:val="24"/>
        </w:rPr>
      </w:pPr>
      <w:r w:rsidRPr="00553833">
        <w:rPr>
          <w:rFonts w:eastAsia="宋体" w:hint="eastAsia"/>
          <w:bCs/>
          <w:sz w:val="24"/>
          <w:szCs w:val="24"/>
        </w:rPr>
        <w:t>《交银施罗德强化回报债券型证券投资基金托管协议》修改对照表</w:t>
      </w:r>
    </w:p>
    <w:tbl>
      <w:tblPr>
        <w:tblStyle w:val="1"/>
        <w:tblW w:w="5142" w:type="pct"/>
        <w:jc w:val="center"/>
        <w:tblLook w:val="04A0" w:firstRow="1" w:lastRow="0" w:firstColumn="1" w:lastColumn="0" w:noHBand="0" w:noVBand="1"/>
      </w:tblPr>
      <w:tblGrid>
        <w:gridCol w:w="1005"/>
        <w:gridCol w:w="3763"/>
        <w:gridCol w:w="3764"/>
      </w:tblGrid>
      <w:tr w:rsidR="00BC22E2" w:rsidRPr="00553833" w14:paraId="4B524FAF" w14:textId="77777777" w:rsidTr="00532774">
        <w:trPr>
          <w:jc w:val="center"/>
        </w:trPr>
        <w:tc>
          <w:tcPr>
            <w:tcW w:w="589" w:type="pct"/>
          </w:tcPr>
          <w:p w14:paraId="0D1B4F84"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章节</w:t>
            </w:r>
          </w:p>
        </w:tc>
        <w:tc>
          <w:tcPr>
            <w:tcW w:w="2205" w:type="pct"/>
          </w:tcPr>
          <w:p w14:paraId="6BC642BB"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原文内容</w:t>
            </w:r>
          </w:p>
        </w:tc>
        <w:tc>
          <w:tcPr>
            <w:tcW w:w="2206" w:type="pct"/>
          </w:tcPr>
          <w:p w14:paraId="2FFB0096"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修改</w:t>
            </w:r>
            <w:proofErr w:type="gramStart"/>
            <w:r w:rsidRPr="001478B1">
              <w:rPr>
                <w:rFonts w:eastAsia="宋体" w:hint="eastAsia"/>
                <w:bCs/>
                <w:sz w:val="24"/>
                <w:szCs w:val="24"/>
              </w:rPr>
              <w:t>后内容</w:t>
            </w:r>
            <w:proofErr w:type="gramEnd"/>
          </w:p>
        </w:tc>
      </w:tr>
      <w:tr w:rsidR="00BC22E2" w:rsidRPr="00553833" w14:paraId="7A09BE49" w14:textId="77777777" w:rsidTr="00532774">
        <w:trPr>
          <w:jc w:val="center"/>
        </w:trPr>
        <w:tc>
          <w:tcPr>
            <w:tcW w:w="589" w:type="pct"/>
          </w:tcPr>
          <w:p w14:paraId="2FC7DA92"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八、基金资产净值计算和会计核算</w:t>
            </w:r>
          </w:p>
        </w:tc>
        <w:tc>
          <w:tcPr>
            <w:tcW w:w="2205" w:type="pct"/>
          </w:tcPr>
          <w:p w14:paraId="2118DF65"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（一）基金资产净值的计算</w:t>
            </w:r>
          </w:p>
          <w:p w14:paraId="523EDCB0"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．基金资产净值的计算、复核的时间和程序</w:t>
            </w:r>
          </w:p>
          <w:p w14:paraId="50A53237"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基金资产净值是指基金资产总值减去负债后的价值。各类基金份额的基金份额净值是指每个工作日闭市后，该类基金份额的基金资产净值除以当日该类基金份额的数值。基金份额净值的计算保留到小数点后</w:t>
            </w:r>
            <w:r w:rsidRPr="001478B1">
              <w:rPr>
                <w:rFonts w:eastAsia="宋体"/>
                <w:bCs/>
                <w:sz w:val="24"/>
                <w:szCs w:val="24"/>
              </w:rPr>
              <w:t>3</w:t>
            </w:r>
            <w:r w:rsidRPr="001478B1">
              <w:rPr>
                <w:rFonts w:eastAsia="宋体" w:hint="eastAsia"/>
                <w:bCs/>
                <w:sz w:val="24"/>
                <w:szCs w:val="24"/>
              </w:rPr>
              <w:t>位，小数点后第</w:t>
            </w:r>
            <w:r w:rsidRPr="001478B1">
              <w:rPr>
                <w:rFonts w:eastAsia="宋体"/>
                <w:bCs/>
                <w:sz w:val="24"/>
                <w:szCs w:val="24"/>
              </w:rPr>
              <w:t>4</w:t>
            </w:r>
            <w:r w:rsidRPr="001478B1">
              <w:rPr>
                <w:rFonts w:eastAsia="宋体" w:hint="eastAsia"/>
                <w:bCs/>
                <w:sz w:val="24"/>
                <w:szCs w:val="24"/>
              </w:rPr>
              <w:t>位四舍五入，由此产生的误差计入基金财产。</w:t>
            </w:r>
          </w:p>
        </w:tc>
        <w:tc>
          <w:tcPr>
            <w:tcW w:w="2206" w:type="pct"/>
          </w:tcPr>
          <w:p w14:paraId="6C843F7F"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（一）基金资产净值的计算</w:t>
            </w:r>
          </w:p>
          <w:p w14:paraId="2884CAF9"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．基金资产净值的计算、复核的时间和程序</w:t>
            </w:r>
          </w:p>
          <w:p w14:paraId="096B723A"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基金资产净值是指基金资产总值减去负债后的价值。各类基金份额的基金份额净值是指每个工作日闭市后，该类基金份额的基金资产净值除以当日该类基金份额的数值。基金份额净值的计算保留到小数点后</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位，小数点后第</w:t>
            </w:r>
            <w:r w:rsidRPr="001478B1">
              <w:rPr>
                <w:rFonts w:eastAsia="宋体"/>
                <w:bCs/>
                <w:strike/>
                <w:sz w:val="24"/>
                <w:szCs w:val="24"/>
              </w:rPr>
              <w:t>4</w:t>
            </w:r>
            <w:r w:rsidRPr="001478B1">
              <w:rPr>
                <w:rFonts w:eastAsia="宋体"/>
                <w:bCs/>
                <w:i/>
                <w:iCs/>
                <w:sz w:val="24"/>
                <w:szCs w:val="24"/>
                <w:u w:val="single"/>
              </w:rPr>
              <w:t>5</w:t>
            </w:r>
            <w:r w:rsidRPr="001478B1">
              <w:rPr>
                <w:rFonts w:eastAsia="宋体" w:hint="eastAsia"/>
                <w:bCs/>
                <w:sz w:val="24"/>
                <w:szCs w:val="24"/>
              </w:rPr>
              <w:t>位四舍五入，由此产生的误差计入基金财产。</w:t>
            </w:r>
          </w:p>
        </w:tc>
      </w:tr>
    </w:tbl>
    <w:p w14:paraId="62D5DE98" w14:textId="77777777" w:rsidR="00BC22E2" w:rsidRPr="001478B1" w:rsidRDefault="00BC22E2" w:rsidP="001478B1">
      <w:pPr>
        <w:spacing w:line="276" w:lineRule="auto"/>
        <w:rPr>
          <w:rFonts w:ascii="方正仿宋_GBK" w:eastAsia="方正仿宋_GBK" w:hAnsi="方正仿宋_GBK"/>
          <w:bCs/>
          <w:sz w:val="24"/>
          <w:szCs w:val="24"/>
        </w:rPr>
      </w:pPr>
    </w:p>
    <w:p w14:paraId="41C95299" w14:textId="10D34839" w:rsidR="00BC22E2" w:rsidRPr="00553833" w:rsidRDefault="00BC22E2" w:rsidP="001478B1">
      <w:pPr>
        <w:tabs>
          <w:tab w:val="left" w:pos="1843"/>
        </w:tabs>
        <w:spacing w:beforeLines="50" w:before="156" w:afterLines="50" w:after="156" w:line="276" w:lineRule="auto"/>
        <w:jc w:val="left"/>
        <w:rPr>
          <w:rFonts w:eastAsia="宋体"/>
          <w:bCs/>
          <w:sz w:val="24"/>
          <w:szCs w:val="24"/>
        </w:rPr>
      </w:pPr>
      <w:r w:rsidRPr="00553833">
        <w:rPr>
          <w:rFonts w:eastAsia="宋体" w:hint="eastAsia"/>
          <w:bCs/>
          <w:sz w:val="24"/>
          <w:szCs w:val="24"/>
        </w:rPr>
        <w:t>《交银施罗德双利债券证券投资基金基金合同》修改对照表</w:t>
      </w:r>
    </w:p>
    <w:tbl>
      <w:tblPr>
        <w:tblStyle w:val="1"/>
        <w:tblW w:w="5142" w:type="pct"/>
        <w:jc w:val="center"/>
        <w:tblLook w:val="04A0" w:firstRow="1" w:lastRow="0" w:firstColumn="1" w:lastColumn="0" w:noHBand="0" w:noVBand="1"/>
      </w:tblPr>
      <w:tblGrid>
        <w:gridCol w:w="1005"/>
        <w:gridCol w:w="3763"/>
        <w:gridCol w:w="3764"/>
      </w:tblGrid>
      <w:tr w:rsidR="00BC22E2" w:rsidRPr="00553833" w14:paraId="1F5FE9C6" w14:textId="77777777" w:rsidTr="00532774">
        <w:trPr>
          <w:jc w:val="center"/>
        </w:trPr>
        <w:tc>
          <w:tcPr>
            <w:tcW w:w="589" w:type="pct"/>
          </w:tcPr>
          <w:p w14:paraId="63728834"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章节</w:t>
            </w:r>
          </w:p>
        </w:tc>
        <w:tc>
          <w:tcPr>
            <w:tcW w:w="2205" w:type="pct"/>
          </w:tcPr>
          <w:p w14:paraId="3BE01DD0"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原文内容</w:t>
            </w:r>
          </w:p>
        </w:tc>
        <w:tc>
          <w:tcPr>
            <w:tcW w:w="2206" w:type="pct"/>
          </w:tcPr>
          <w:p w14:paraId="1FE4961F"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修改</w:t>
            </w:r>
            <w:proofErr w:type="gramStart"/>
            <w:r w:rsidRPr="001478B1">
              <w:rPr>
                <w:rFonts w:eastAsia="宋体" w:hint="eastAsia"/>
                <w:bCs/>
                <w:sz w:val="24"/>
                <w:szCs w:val="24"/>
              </w:rPr>
              <w:t>后内容</w:t>
            </w:r>
            <w:proofErr w:type="gramEnd"/>
          </w:p>
        </w:tc>
      </w:tr>
      <w:tr w:rsidR="00BC22E2" w:rsidRPr="00553833" w14:paraId="0B651A46" w14:textId="77777777" w:rsidTr="00532774">
        <w:trPr>
          <w:jc w:val="center"/>
        </w:trPr>
        <w:tc>
          <w:tcPr>
            <w:tcW w:w="589" w:type="pct"/>
          </w:tcPr>
          <w:p w14:paraId="3D98017C" w14:textId="77777777" w:rsidR="00BC22E2" w:rsidRPr="001478B1" w:rsidRDefault="00BC22E2" w:rsidP="001478B1">
            <w:pPr>
              <w:spacing w:line="276" w:lineRule="auto"/>
              <w:rPr>
                <w:rFonts w:eastAsia="宋体"/>
                <w:bCs/>
                <w:sz w:val="24"/>
                <w:szCs w:val="24"/>
              </w:rPr>
            </w:pPr>
            <w:r w:rsidRPr="001478B1">
              <w:rPr>
                <w:rFonts w:eastAsia="宋体" w:hint="eastAsia"/>
                <w:bCs/>
                <w:sz w:val="24"/>
                <w:szCs w:val="24"/>
              </w:rPr>
              <w:t>六、基金份额的申购</w:t>
            </w:r>
            <w:r w:rsidRPr="001478B1">
              <w:rPr>
                <w:rFonts w:eastAsia="宋体" w:hint="eastAsia"/>
                <w:bCs/>
                <w:sz w:val="24"/>
                <w:szCs w:val="24"/>
              </w:rPr>
              <w:lastRenderedPageBreak/>
              <w:t>与赎回</w:t>
            </w:r>
          </w:p>
          <w:p w14:paraId="0B7DC080" w14:textId="77777777" w:rsidR="00BC22E2" w:rsidRPr="001478B1" w:rsidRDefault="00BC22E2" w:rsidP="001478B1">
            <w:pPr>
              <w:spacing w:line="276" w:lineRule="auto"/>
              <w:jc w:val="center"/>
              <w:rPr>
                <w:rFonts w:eastAsia="宋体"/>
                <w:bCs/>
                <w:sz w:val="24"/>
                <w:szCs w:val="24"/>
              </w:rPr>
            </w:pPr>
          </w:p>
        </w:tc>
        <w:tc>
          <w:tcPr>
            <w:tcW w:w="2205" w:type="pct"/>
          </w:tcPr>
          <w:p w14:paraId="724EA8CB"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lastRenderedPageBreak/>
              <w:t>（六）申购和赎回的价格、费用及其用途</w:t>
            </w:r>
          </w:p>
          <w:p w14:paraId="4EAE59B9"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2.</w:t>
            </w:r>
            <w:r w:rsidRPr="001478B1">
              <w:rPr>
                <w:rFonts w:eastAsia="宋体" w:hint="eastAsia"/>
                <w:bCs/>
                <w:sz w:val="24"/>
                <w:szCs w:val="24"/>
              </w:rPr>
              <w:t>本基金</w:t>
            </w:r>
            <w:r w:rsidRPr="001478B1">
              <w:rPr>
                <w:rFonts w:eastAsia="宋体"/>
                <w:bCs/>
                <w:sz w:val="24"/>
                <w:szCs w:val="24"/>
              </w:rPr>
              <w:t>A/B</w:t>
            </w:r>
            <w:r w:rsidRPr="001478B1">
              <w:rPr>
                <w:rFonts w:eastAsia="宋体" w:hint="eastAsia"/>
                <w:bCs/>
                <w:sz w:val="24"/>
                <w:szCs w:val="24"/>
              </w:rPr>
              <w:t>类基金份额和</w:t>
            </w:r>
            <w:r w:rsidRPr="001478B1">
              <w:rPr>
                <w:rFonts w:eastAsia="宋体"/>
                <w:bCs/>
                <w:sz w:val="24"/>
                <w:szCs w:val="24"/>
              </w:rPr>
              <w:t>C</w:t>
            </w:r>
            <w:r w:rsidRPr="001478B1">
              <w:rPr>
                <w:rFonts w:eastAsia="宋体" w:hint="eastAsia"/>
                <w:bCs/>
                <w:sz w:val="24"/>
                <w:szCs w:val="24"/>
              </w:rPr>
              <w:t>类</w:t>
            </w:r>
            <w:r w:rsidRPr="001478B1">
              <w:rPr>
                <w:rFonts w:eastAsia="宋体" w:hint="eastAsia"/>
                <w:bCs/>
                <w:sz w:val="24"/>
                <w:szCs w:val="24"/>
              </w:rPr>
              <w:lastRenderedPageBreak/>
              <w:t>基金份额净值的计算，保留到小数点后</w:t>
            </w:r>
            <w:r w:rsidRPr="001478B1">
              <w:rPr>
                <w:rFonts w:eastAsia="宋体"/>
                <w:bCs/>
                <w:sz w:val="24"/>
                <w:szCs w:val="24"/>
              </w:rPr>
              <w:t>3</w:t>
            </w:r>
            <w:r w:rsidRPr="001478B1">
              <w:rPr>
                <w:rFonts w:eastAsia="宋体" w:hint="eastAsia"/>
                <w:bCs/>
                <w:sz w:val="24"/>
                <w:szCs w:val="24"/>
              </w:rPr>
              <w:t>位，小数点后第</w:t>
            </w:r>
            <w:r w:rsidRPr="001478B1">
              <w:rPr>
                <w:rFonts w:eastAsia="宋体"/>
                <w:bCs/>
                <w:sz w:val="24"/>
                <w:szCs w:val="24"/>
              </w:rPr>
              <w:t>4</w:t>
            </w:r>
            <w:r w:rsidRPr="001478B1">
              <w:rPr>
                <w:rFonts w:eastAsia="宋体" w:hint="eastAsia"/>
                <w:bCs/>
                <w:sz w:val="24"/>
                <w:szCs w:val="24"/>
              </w:rPr>
              <w:t>位四舍五入，由此误差产生的收益</w:t>
            </w:r>
            <w:proofErr w:type="gramStart"/>
            <w:r w:rsidRPr="001478B1">
              <w:rPr>
                <w:rFonts w:eastAsia="宋体" w:hint="eastAsia"/>
                <w:bCs/>
                <w:sz w:val="24"/>
                <w:szCs w:val="24"/>
              </w:rPr>
              <w:t>归基金</w:t>
            </w:r>
            <w:proofErr w:type="gramEnd"/>
            <w:r w:rsidRPr="001478B1">
              <w:rPr>
                <w:rFonts w:eastAsia="宋体" w:hint="eastAsia"/>
                <w:bCs/>
                <w:sz w:val="24"/>
                <w:szCs w:val="24"/>
              </w:rPr>
              <w:t>财产所有，产生的损失由基金财产承担。</w:t>
            </w:r>
            <w:r w:rsidRPr="001478B1">
              <w:rPr>
                <w:rFonts w:eastAsia="宋体"/>
                <w:bCs/>
                <w:sz w:val="24"/>
                <w:szCs w:val="24"/>
              </w:rPr>
              <w:t>T</w:t>
            </w:r>
            <w:r w:rsidRPr="001478B1">
              <w:rPr>
                <w:rFonts w:eastAsia="宋体" w:hint="eastAsia"/>
                <w:bCs/>
                <w:sz w:val="24"/>
                <w:szCs w:val="24"/>
              </w:rPr>
              <w:t>日的基金份额净值在当天收市后计算，并在</w:t>
            </w:r>
            <w:r w:rsidRPr="001478B1">
              <w:rPr>
                <w:rFonts w:eastAsia="宋体"/>
                <w:bCs/>
                <w:sz w:val="24"/>
                <w:szCs w:val="24"/>
              </w:rPr>
              <w:t>T+1</w:t>
            </w:r>
            <w:r w:rsidRPr="001478B1">
              <w:rPr>
                <w:rFonts w:eastAsia="宋体" w:hint="eastAsia"/>
                <w:bCs/>
                <w:sz w:val="24"/>
                <w:szCs w:val="24"/>
              </w:rPr>
              <w:t>日内公告。遇特殊情况，经中国证监会同意，可以适当延迟计算或公告。</w:t>
            </w:r>
          </w:p>
        </w:tc>
        <w:tc>
          <w:tcPr>
            <w:tcW w:w="2206" w:type="pct"/>
          </w:tcPr>
          <w:p w14:paraId="11B4F04B"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lastRenderedPageBreak/>
              <w:t>（六）申购和赎回的价格、费用及其用途</w:t>
            </w:r>
          </w:p>
          <w:p w14:paraId="657317CE"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2.</w:t>
            </w:r>
            <w:r w:rsidRPr="001478B1">
              <w:rPr>
                <w:rFonts w:eastAsia="宋体" w:hint="eastAsia"/>
                <w:bCs/>
                <w:sz w:val="24"/>
                <w:szCs w:val="24"/>
              </w:rPr>
              <w:t>本基金</w:t>
            </w:r>
            <w:r w:rsidRPr="001478B1">
              <w:rPr>
                <w:rFonts w:eastAsia="宋体"/>
                <w:bCs/>
                <w:sz w:val="24"/>
                <w:szCs w:val="24"/>
              </w:rPr>
              <w:t>A/B</w:t>
            </w:r>
            <w:r w:rsidRPr="001478B1">
              <w:rPr>
                <w:rFonts w:eastAsia="宋体" w:hint="eastAsia"/>
                <w:bCs/>
                <w:sz w:val="24"/>
                <w:szCs w:val="24"/>
              </w:rPr>
              <w:t>类基金份额和</w:t>
            </w:r>
            <w:r w:rsidRPr="001478B1">
              <w:rPr>
                <w:rFonts w:eastAsia="宋体"/>
                <w:bCs/>
                <w:sz w:val="24"/>
                <w:szCs w:val="24"/>
              </w:rPr>
              <w:t>C</w:t>
            </w:r>
            <w:r w:rsidRPr="001478B1">
              <w:rPr>
                <w:rFonts w:eastAsia="宋体" w:hint="eastAsia"/>
                <w:bCs/>
                <w:sz w:val="24"/>
                <w:szCs w:val="24"/>
              </w:rPr>
              <w:t>类</w:t>
            </w:r>
            <w:r w:rsidRPr="001478B1">
              <w:rPr>
                <w:rFonts w:eastAsia="宋体" w:hint="eastAsia"/>
                <w:bCs/>
                <w:sz w:val="24"/>
                <w:szCs w:val="24"/>
              </w:rPr>
              <w:lastRenderedPageBreak/>
              <w:t>基金份额净值的计算，保留到小数点后</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位，小数点后第</w:t>
            </w:r>
            <w:r w:rsidRPr="001478B1">
              <w:rPr>
                <w:rFonts w:eastAsia="宋体"/>
                <w:bCs/>
                <w:strike/>
                <w:sz w:val="24"/>
                <w:szCs w:val="24"/>
              </w:rPr>
              <w:t>4</w:t>
            </w:r>
            <w:r w:rsidRPr="001478B1">
              <w:rPr>
                <w:rFonts w:eastAsia="宋体"/>
                <w:bCs/>
                <w:i/>
                <w:iCs/>
                <w:sz w:val="24"/>
                <w:szCs w:val="24"/>
                <w:u w:val="single"/>
              </w:rPr>
              <w:t>5</w:t>
            </w:r>
            <w:r w:rsidRPr="001478B1">
              <w:rPr>
                <w:rFonts w:eastAsia="宋体" w:hint="eastAsia"/>
                <w:bCs/>
                <w:sz w:val="24"/>
                <w:szCs w:val="24"/>
              </w:rPr>
              <w:t>位四舍五入，由此误差产生的收益</w:t>
            </w:r>
            <w:proofErr w:type="gramStart"/>
            <w:r w:rsidRPr="001478B1">
              <w:rPr>
                <w:rFonts w:eastAsia="宋体" w:hint="eastAsia"/>
                <w:bCs/>
                <w:sz w:val="24"/>
                <w:szCs w:val="24"/>
              </w:rPr>
              <w:t>归基金</w:t>
            </w:r>
            <w:proofErr w:type="gramEnd"/>
            <w:r w:rsidRPr="001478B1">
              <w:rPr>
                <w:rFonts w:eastAsia="宋体" w:hint="eastAsia"/>
                <w:bCs/>
                <w:sz w:val="24"/>
                <w:szCs w:val="24"/>
              </w:rPr>
              <w:t>财产所有，产生的损失由基金财产承担。</w:t>
            </w:r>
            <w:r w:rsidRPr="001478B1">
              <w:rPr>
                <w:rFonts w:eastAsia="宋体"/>
                <w:bCs/>
                <w:sz w:val="24"/>
                <w:szCs w:val="24"/>
              </w:rPr>
              <w:t>T</w:t>
            </w:r>
            <w:r w:rsidRPr="001478B1">
              <w:rPr>
                <w:rFonts w:eastAsia="宋体" w:hint="eastAsia"/>
                <w:bCs/>
                <w:sz w:val="24"/>
                <w:szCs w:val="24"/>
              </w:rPr>
              <w:t>日的基金份额净值在当天收市后计算，并在</w:t>
            </w:r>
            <w:r w:rsidRPr="001478B1">
              <w:rPr>
                <w:rFonts w:eastAsia="宋体"/>
                <w:bCs/>
                <w:sz w:val="24"/>
                <w:szCs w:val="24"/>
              </w:rPr>
              <w:t>T+1</w:t>
            </w:r>
            <w:r w:rsidRPr="001478B1">
              <w:rPr>
                <w:rFonts w:eastAsia="宋体" w:hint="eastAsia"/>
                <w:bCs/>
                <w:sz w:val="24"/>
                <w:szCs w:val="24"/>
              </w:rPr>
              <w:t>日内公告。遇特殊情况，经中国证监会同意，可以适当延迟计算或公告。</w:t>
            </w:r>
          </w:p>
        </w:tc>
      </w:tr>
      <w:tr w:rsidR="00BC22E2" w:rsidRPr="00553833" w14:paraId="1FB5729B" w14:textId="77777777" w:rsidTr="00532774">
        <w:trPr>
          <w:jc w:val="center"/>
        </w:trPr>
        <w:tc>
          <w:tcPr>
            <w:tcW w:w="589" w:type="pct"/>
          </w:tcPr>
          <w:p w14:paraId="40AD9A24" w14:textId="77777777" w:rsidR="00BC22E2" w:rsidRPr="001478B1" w:rsidRDefault="00BC22E2" w:rsidP="001478B1">
            <w:pPr>
              <w:spacing w:line="276" w:lineRule="auto"/>
              <w:rPr>
                <w:rFonts w:eastAsia="宋体"/>
                <w:bCs/>
                <w:sz w:val="24"/>
                <w:szCs w:val="24"/>
              </w:rPr>
            </w:pPr>
            <w:r w:rsidRPr="001478B1">
              <w:rPr>
                <w:rFonts w:eastAsia="宋体" w:hint="eastAsia"/>
                <w:bCs/>
                <w:sz w:val="24"/>
                <w:szCs w:val="24"/>
              </w:rPr>
              <w:lastRenderedPageBreak/>
              <w:t>十四、基金资产估值</w:t>
            </w:r>
          </w:p>
        </w:tc>
        <w:tc>
          <w:tcPr>
            <w:tcW w:w="2205" w:type="pct"/>
          </w:tcPr>
          <w:p w14:paraId="5EFF1F15"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（四）估值程序</w:t>
            </w:r>
          </w:p>
          <w:p w14:paraId="7C5857D2"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基金份额净值是按照每个工作日闭市后，基金资产净值除以当日基金份额的余额数量计算，精确到</w:t>
            </w:r>
            <w:r w:rsidRPr="001478B1">
              <w:rPr>
                <w:rFonts w:eastAsia="宋体"/>
                <w:bCs/>
                <w:sz w:val="24"/>
                <w:szCs w:val="24"/>
              </w:rPr>
              <w:t>0.001</w:t>
            </w:r>
            <w:r w:rsidRPr="001478B1">
              <w:rPr>
                <w:rFonts w:eastAsia="宋体" w:hint="eastAsia"/>
                <w:bCs/>
                <w:sz w:val="24"/>
                <w:szCs w:val="24"/>
              </w:rPr>
              <w:t>元，小数点后第四位四舍五入。国家另有规定的，从其规定。</w:t>
            </w:r>
          </w:p>
          <w:p w14:paraId="642E0268" w14:textId="77777777" w:rsidR="00BC22E2" w:rsidRDefault="00BC22E2" w:rsidP="001478B1">
            <w:pPr>
              <w:spacing w:line="276" w:lineRule="auto"/>
              <w:jc w:val="left"/>
              <w:rPr>
                <w:rFonts w:eastAsia="宋体"/>
                <w:bCs/>
                <w:sz w:val="24"/>
                <w:szCs w:val="24"/>
              </w:rPr>
            </w:pPr>
          </w:p>
          <w:p w14:paraId="541F3801" w14:textId="77777777" w:rsidR="0052141E" w:rsidRPr="001478B1" w:rsidRDefault="0052141E" w:rsidP="001478B1">
            <w:pPr>
              <w:spacing w:line="276" w:lineRule="auto"/>
              <w:jc w:val="left"/>
              <w:rPr>
                <w:rFonts w:eastAsia="宋体"/>
                <w:bCs/>
                <w:sz w:val="24"/>
                <w:szCs w:val="24"/>
              </w:rPr>
            </w:pPr>
          </w:p>
          <w:p w14:paraId="4CB4719A" w14:textId="14865E9E" w:rsidR="00BC22E2" w:rsidRPr="001478B1" w:rsidRDefault="0052141E" w:rsidP="001478B1">
            <w:pPr>
              <w:spacing w:line="276" w:lineRule="auto"/>
              <w:jc w:val="left"/>
              <w:rPr>
                <w:rFonts w:eastAsia="宋体"/>
                <w:bCs/>
                <w:sz w:val="24"/>
                <w:szCs w:val="24"/>
              </w:rPr>
            </w:pPr>
            <w:r>
              <w:rPr>
                <w:rFonts w:eastAsia="宋体" w:hint="eastAsia"/>
                <w:bCs/>
                <w:sz w:val="24"/>
                <w:szCs w:val="24"/>
              </w:rPr>
              <w:t>（</w:t>
            </w:r>
            <w:r w:rsidR="00BC22E2" w:rsidRPr="001478B1">
              <w:rPr>
                <w:rFonts w:eastAsia="宋体" w:hint="eastAsia"/>
                <w:bCs/>
                <w:sz w:val="24"/>
                <w:szCs w:val="24"/>
              </w:rPr>
              <w:t>五</w:t>
            </w:r>
            <w:r>
              <w:rPr>
                <w:rFonts w:eastAsia="宋体" w:hint="eastAsia"/>
                <w:bCs/>
                <w:sz w:val="24"/>
                <w:szCs w:val="24"/>
              </w:rPr>
              <w:t>）</w:t>
            </w:r>
            <w:r w:rsidR="00BC22E2" w:rsidRPr="001478B1">
              <w:rPr>
                <w:rFonts w:eastAsia="宋体" w:hint="eastAsia"/>
                <w:bCs/>
                <w:sz w:val="24"/>
                <w:szCs w:val="24"/>
              </w:rPr>
              <w:t>估值错误的处理</w:t>
            </w:r>
          </w:p>
          <w:p w14:paraId="417708B9" w14:textId="5314B3D1"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基金管理人和基金托管人将采取必要、适当、合理的措施确保基金资产估值的准确性、及时性。当基金份额净值小数点后</w:t>
            </w:r>
            <w:r w:rsidRPr="001478B1">
              <w:rPr>
                <w:rFonts w:eastAsia="宋体"/>
                <w:bCs/>
                <w:sz w:val="24"/>
                <w:szCs w:val="24"/>
              </w:rPr>
              <w:t>3</w:t>
            </w:r>
            <w:r w:rsidRPr="001478B1">
              <w:rPr>
                <w:rFonts w:eastAsia="宋体" w:hint="eastAsia"/>
                <w:bCs/>
                <w:sz w:val="24"/>
                <w:szCs w:val="24"/>
              </w:rPr>
              <w:t>位以内（含第</w:t>
            </w:r>
            <w:r w:rsidRPr="001478B1">
              <w:rPr>
                <w:rFonts w:eastAsia="宋体"/>
                <w:bCs/>
                <w:sz w:val="24"/>
                <w:szCs w:val="24"/>
              </w:rPr>
              <w:t>3</w:t>
            </w:r>
            <w:r w:rsidRPr="001478B1">
              <w:rPr>
                <w:rFonts w:eastAsia="宋体" w:hint="eastAsia"/>
                <w:bCs/>
                <w:sz w:val="24"/>
                <w:szCs w:val="24"/>
              </w:rPr>
              <w:t>位</w:t>
            </w:r>
            <w:r w:rsidRPr="001478B1">
              <w:rPr>
                <w:rFonts w:eastAsia="宋体"/>
                <w:bCs/>
                <w:sz w:val="24"/>
                <w:szCs w:val="24"/>
              </w:rPr>
              <w:t>)</w:t>
            </w:r>
            <w:r w:rsidRPr="001478B1">
              <w:rPr>
                <w:rFonts w:eastAsia="宋体" w:hint="eastAsia"/>
                <w:bCs/>
                <w:sz w:val="24"/>
                <w:szCs w:val="24"/>
              </w:rPr>
              <w:t>发生差错时，视为基金份额净值错误。</w:t>
            </w:r>
          </w:p>
        </w:tc>
        <w:tc>
          <w:tcPr>
            <w:tcW w:w="2206" w:type="pct"/>
          </w:tcPr>
          <w:p w14:paraId="0E966AA4" w14:textId="5C434E0A" w:rsidR="00BC22E2" w:rsidRPr="001478B1" w:rsidRDefault="0052141E" w:rsidP="001478B1">
            <w:pPr>
              <w:spacing w:line="276" w:lineRule="auto"/>
              <w:jc w:val="left"/>
              <w:rPr>
                <w:rFonts w:eastAsia="宋体"/>
                <w:bCs/>
                <w:sz w:val="24"/>
                <w:szCs w:val="24"/>
              </w:rPr>
            </w:pPr>
            <w:r>
              <w:rPr>
                <w:rFonts w:eastAsia="宋体" w:hint="eastAsia"/>
                <w:bCs/>
                <w:sz w:val="24"/>
                <w:szCs w:val="24"/>
              </w:rPr>
              <w:t>（四）</w:t>
            </w:r>
            <w:r w:rsidR="00BC22E2" w:rsidRPr="001478B1">
              <w:rPr>
                <w:rFonts w:eastAsia="宋体" w:hint="eastAsia"/>
                <w:bCs/>
                <w:sz w:val="24"/>
                <w:szCs w:val="24"/>
              </w:rPr>
              <w:t>估值程序</w:t>
            </w:r>
          </w:p>
          <w:p w14:paraId="3B85C95B"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基金份额净值是按照每个工作日闭市后，基金资产净值除以当日基金份额的余额数量计算，精确到</w:t>
            </w:r>
            <w:r w:rsidRPr="001478B1">
              <w:rPr>
                <w:rFonts w:eastAsia="宋体"/>
                <w:bCs/>
                <w:strike/>
                <w:sz w:val="24"/>
                <w:szCs w:val="24"/>
              </w:rPr>
              <w:t>0.001</w:t>
            </w:r>
            <w:r w:rsidRPr="001478B1">
              <w:rPr>
                <w:rFonts w:eastAsia="宋体"/>
                <w:bCs/>
                <w:i/>
                <w:iCs/>
                <w:sz w:val="24"/>
                <w:szCs w:val="24"/>
                <w:u w:val="single"/>
              </w:rPr>
              <w:t>0.0001</w:t>
            </w:r>
            <w:r w:rsidRPr="001478B1">
              <w:rPr>
                <w:rFonts w:eastAsia="宋体" w:hint="eastAsia"/>
                <w:bCs/>
                <w:sz w:val="24"/>
                <w:szCs w:val="24"/>
              </w:rPr>
              <w:t>元，小数点后第</w:t>
            </w:r>
            <w:r w:rsidRPr="001478B1">
              <w:rPr>
                <w:rFonts w:eastAsia="宋体" w:hint="eastAsia"/>
                <w:bCs/>
                <w:strike/>
                <w:sz w:val="24"/>
                <w:szCs w:val="24"/>
              </w:rPr>
              <w:t>四</w:t>
            </w:r>
            <w:r w:rsidRPr="001478B1">
              <w:rPr>
                <w:rFonts w:eastAsia="宋体" w:hint="eastAsia"/>
                <w:bCs/>
                <w:i/>
                <w:iCs/>
                <w:sz w:val="24"/>
                <w:szCs w:val="24"/>
                <w:u w:val="single"/>
              </w:rPr>
              <w:t>五</w:t>
            </w:r>
            <w:r w:rsidRPr="001478B1">
              <w:rPr>
                <w:rFonts w:eastAsia="宋体" w:hint="eastAsia"/>
                <w:bCs/>
                <w:sz w:val="24"/>
                <w:szCs w:val="24"/>
              </w:rPr>
              <w:t>位四舍五入。国家另有规定的，从其规定。</w:t>
            </w:r>
          </w:p>
          <w:p w14:paraId="168A6F3E" w14:textId="77777777" w:rsidR="00BC22E2" w:rsidRPr="001478B1" w:rsidRDefault="00BC22E2" w:rsidP="001478B1">
            <w:pPr>
              <w:spacing w:line="276" w:lineRule="auto"/>
              <w:jc w:val="left"/>
              <w:rPr>
                <w:rFonts w:eastAsia="宋体"/>
                <w:bCs/>
                <w:sz w:val="24"/>
                <w:szCs w:val="24"/>
              </w:rPr>
            </w:pPr>
          </w:p>
          <w:p w14:paraId="57DA666D" w14:textId="1D15C2CE" w:rsidR="00BC22E2" w:rsidRPr="001478B1" w:rsidRDefault="0052141E" w:rsidP="001478B1">
            <w:pPr>
              <w:spacing w:line="276" w:lineRule="auto"/>
              <w:jc w:val="left"/>
              <w:rPr>
                <w:rFonts w:eastAsia="宋体"/>
                <w:bCs/>
                <w:sz w:val="24"/>
                <w:szCs w:val="24"/>
              </w:rPr>
            </w:pPr>
            <w:r>
              <w:rPr>
                <w:rFonts w:eastAsia="宋体" w:hint="eastAsia"/>
                <w:bCs/>
                <w:sz w:val="24"/>
                <w:szCs w:val="24"/>
              </w:rPr>
              <w:t>（五）</w:t>
            </w:r>
            <w:r w:rsidR="00BC22E2" w:rsidRPr="001478B1">
              <w:rPr>
                <w:rFonts w:eastAsia="宋体" w:hint="eastAsia"/>
                <w:bCs/>
                <w:sz w:val="24"/>
                <w:szCs w:val="24"/>
              </w:rPr>
              <w:t>估值错误的处理</w:t>
            </w:r>
          </w:p>
          <w:p w14:paraId="709859AF" w14:textId="19A55FAC"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基金管理人和基金托管人将采取必要、适当、合理的措施确保基金资产估值的准确性、及时性。当基金份额净值小数点后</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位以内（含第</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w:t>
            </w:r>
            <w:r w:rsidRPr="001478B1">
              <w:rPr>
                <w:rFonts w:eastAsia="宋体"/>
                <w:bCs/>
                <w:sz w:val="24"/>
                <w:szCs w:val="24"/>
              </w:rPr>
              <w:t>)</w:t>
            </w:r>
            <w:r w:rsidRPr="001478B1">
              <w:rPr>
                <w:rFonts w:eastAsia="宋体" w:hint="eastAsia"/>
                <w:bCs/>
                <w:sz w:val="24"/>
                <w:szCs w:val="24"/>
              </w:rPr>
              <w:t>发生差错时，视为基金份额净值错误。</w:t>
            </w:r>
          </w:p>
        </w:tc>
      </w:tr>
    </w:tbl>
    <w:p w14:paraId="0EFA6AAB" w14:textId="77777777" w:rsidR="00BC22E2" w:rsidRPr="00553833" w:rsidRDefault="00BC22E2" w:rsidP="001478B1">
      <w:pPr>
        <w:spacing w:line="276" w:lineRule="auto"/>
        <w:rPr>
          <w:rFonts w:eastAsia="宋体"/>
          <w:bCs/>
          <w:sz w:val="24"/>
          <w:szCs w:val="24"/>
        </w:rPr>
      </w:pPr>
    </w:p>
    <w:p w14:paraId="37DAEB1A" w14:textId="78540546" w:rsidR="00BC22E2" w:rsidRPr="00553833" w:rsidRDefault="00BC22E2" w:rsidP="001478B1">
      <w:pPr>
        <w:spacing w:line="276" w:lineRule="auto"/>
        <w:rPr>
          <w:rFonts w:eastAsia="宋体"/>
          <w:bCs/>
          <w:sz w:val="24"/>
          <w:szCs w:val="24"/>
        </w:rPr>
      </w:pPr>
      <w:r w:rsidRPr="00553833">
        <w:rPr>
          <w:rFonts w:eastAsia="宋体" w:hint="eastAsia"/>
          <w:bCs/>
          <w:sz w:val="24"/>
          <w:szCs w:val="24"/>
        </w:rPr>
        <w:t>《交银施罗德双利债券证券投资基金托管协议》修改对照表</w:t>
      </w:r>
    </w:p>
    <w:tbl>
      <w:tblPr>
        <w:tblStyle w:val="1"/>
        <w:tblW w:w="5142" w:type="pct"/>
        <w:jc w:val="center"/>
        <w:tblLook w:val="04A0" w:firstRow="1" w:lastRow="0" w:firstColumn="1" w:lastColumn="0" w:noHBand="0" w:noVBand="1"/>
      </w:tblPr>
      <w:tblGrid>
        <w:gridCol w:w="1005"/>
        <w:gridCol w:w="3763"/>
        <w:gridCol w:w="3764"/>
      </w:tblGrid>
      <w:tr w:rsidR="00BC22E2" w:rsidRPr="00553833" w14:paraId="0BDEB283" w14:textId="77777777" w:rsidTr="00532774">
        <w:trPr>
          <w:jc w:val="center"/>
        </w:trPr>
        <w:tc>
          <w:tcPr>
            <w:tcW w:w="589" w:type="pct"/>
          </w:tcPr>
          <w:p w14:paraId="647A1B23"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章节</w:t>
            </w:r>
          </w:p>
        </w:tc>
        <w:tc>
          <w:tcPr>
            <w:tcW w:w="2205" w:type="pct"/>
          </w:tcPr>
          <w:p w14:paraId="3B6FEDA0"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原文内容</w:t>
            </w:r>
          </w:p>
        </w:tc>
        <w:tc>
          <w:tcPr>
            <w:tcW w:w="2206" w:type="pct"/>
          </w:tcPr>
          <w:p w14:paraId="4FFBD9C8"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修改</w:t>
            </w:r>
            <w:proofErr w:type="gramStart"/>
            <w:r w:rsidRPr="001478B1">
              <w:rPr>
                <w:rFonts w:eastAsia="宋体" w:hint="eastAsia"/>
                <w:bCs/>
                <w:sz w:val="24"/>
                <w:szCs w:val="24"/>
              </w:rPr>
              <w:t>后内容</w:t>
            </w:r>
            <w:proofErr w:type="gramEnd"/>
          </w:p>
        </w:tc>
      </w:tr>
      <w:tr w:rsidR="00BC22E2" w:rsidRPr="00553833" w14:paraId="2A482F93" w14:textId="77777777" w:rsidTr="00532774">
        <w:trPr>
          <w:jc w:val="center"/>
        </w:trPr>
        <w:tc>
          <w:tcPr>
            <w:tcW w:w="589" w:type="pct"/>
          </w:tcPr>
          <w:p w14:paraId="797311CB"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八、基金资产净值计算和会计核算</w:t>
            </w:r>
          </w:p>
        </w:tc>
        <w:tc>
          <w:tcPr>
            <w:tcW w:w="2205" w:type="pct"/>
          </w:tcPr>
          <w:p w14:paraId="4E7EA084"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（一）基金资产净值的计算、复核与完成的时间及程序</w:t>
            </w:r>
          </w:p>
          <w:p w14:paraId="6AE0C6E3"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bCs/>
                <w:sz w:val="24"/>
                <w:szCs w:val="24"/>
              </w:rPr>
              <w:tab/>
            </w:r>
            <w:r w:rsidRPr="001478B1">
              <w:rPr>
                <w:rFonts w:eastAsia="宋体" w:hint="eastAsia"/>
                <w:bCs/>
                <w:sz w:val="24"/>
                <w:szCs w:val="24"/>
              </w:rPr>
              <w:t>基金资产净值</w:t>
            </w:r>
          </w:p>
          <w:p w14:paraId="4C3AD1A0"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基金资产净值是指基金资产总值减去负债后的金额。</w:t>
            </w:r>
          </w:p>
          <w:p w14:paraId="0788B4FB"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基金份额净值是指基金资产净值除以基金份额总数，基金份额净值的计算，精确到</w:t>
            </w:r>
            <w:r w:rsidRPr="001478B1">
              <w:rPr>
                <w:rFonts w:eastAsia="宋体"/>
                <w:bCs/>
                <w:sz w:val="24"/>
                <w:szCs w:val="24"/>
              </w:rPr>
              <w:t>0.001</w:t>
            </w:r>
            <w:r w:rsidRPr="001478B1">
              <w:rPr>
                <w:rFonts w:eastAsia="宋体" w:hint="eastAsia"/>
                <w:bCs/>
                <w:sz w:val="24"/>
                <w:szCs w:val="24"/>
              </w:rPr>
              <w:t>元，小数点后第四位四舍五入，国家另有规定的，从其规定。</w:t>
            </w:r>
          </w:p>
          <w:p w14:paraId="2293AA19"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lastRenderedPageBreak/>
              <w:t>基金管理人每个工作日分别计算本基金</w:t>
            </w:r>
            <w:r w:rsidRPr="001478B1">
              <w:rPr>
                <w:rFonts w:eastAsia="宋体"/>
                <w:bCs/>
                <w:sz w:val="24"/>
                <w:szCs w:val="24"/>
              </w:rPr>
              <w:t>A/B</w:t>
            </w:r>
            <w:r w:rsidRPr="001478B1">
              <w:rPr>
                <w:rFonts w:eastAsia="宋体" w:hint="eastAsia"/>
                <w:bCs/>
                <w:sz w:val="24"/>
                <w:szCs w:val="24"/>
              </w:rPr>
              <w:t>类基金份额和</w:t>
            </w:r>
            <w:r w:rsidRPr="001478B1">
              <w:rPr>
                <w:rFonts w:eastAsia="宋体"/>
                <w:bCs/>
                <w:sz w:val="24"/>
                <w:szCs w:val="24"/>
              </w:rPr>
              <w:t>C</w:t>
            </w:r>
            <w:r w:rsidRPr="001478B1">
              <w:rPr>
                <w:rFonts w:eastAsia="宋体" w:hint="eastAsia"/>
                <w:bCs/>
                <w:sz w:val="24"/>
                <w:szCs w:val="24"/>
              </w:rPr>
              <w:t>类基金份额的基金资产净值及基金份额净值，经基金托管人复核，按规定公告。</w:t>
            </w:r>
          </w:p>
          <w:p w14:paraId="15F13B4E" w14:textId="77777777" w:rsidR="00BC22E2" w:rsidRPr="001478B1" w:rsidRDefault="00BC22E2" w:rsidP="001478B1">
            <w:pPr>
              <w:spacing w:line="276" w:lineRule="auto"/>
              <w:jc w:val="left"/>
              <w:rPr>
                <w:rFonts w:eastAsia="宋体"/>
                <w:bCs/>
                <w:sz w:val="24"/>
                <w:szCs w:val="24"/>
              </w:rPr>
            </w:pPr>
          </w:p>
          <w:p w14:paraId="627CD7FB" w14:textId="4A5B4CAF"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（三）基金</w:t>
            </w:r>
            <w:r w:rsidR="00653AEE" w:rsidRPr="00653AEE">
              <w:rPr>
                <w:rFonts w:eastAsia="宋体" w:hint="eastAsia"/>
                <w:bCs/>
                <w:sz w:val="24"/>
                <w:szCs w:val="24"/>
              </w:rPr>
              <w:t>份额净值</w:t>
            </w:r>
            <w:r w:rsidRPr="001478B1">
              <w:rPr>
                <w:rFonts w:eastAsia="宋体" w:hint="eastAsia"/>
                <w:bCs/>
                <w:sz w:val="24"/>
                <w:szCs w:val="24"/>
              </w:rPr>
              <w:t>错误的处理方式</w:t>
            </w:r>
          </w:p>
          <w:p w14:paraId="6A769E4F" w14:textId="424D02C8" w:rsidR="00BC22E2" w:rsidRPr="001478B1" w:rsidRDefault="00653AEE" w:rsidP="001478B1">
            <w:pPr>
              <w:spacing w:line="276" w:lineRule="auto"/>
              <w:jc w:val="left"/>
              <w:rPr>
                <w:rFonts w:eastAsia="宋体"/>
                <w:bCs/>
                <w:sz w:val="24"/>
                <w:szCs w:val="24"/>
              </w:rPr>
            </w:pPr>
            <w:r>
              <w:rPr>
                <w:rFonts w:eastAsia="宋体" w:hint="eastAsia"/>
                <w:bCs/>
                <w:sz w:val="24"/>
                <w:szCs w:val="24"/>
              </w:rPr>
              <w:t>（</w:t>
            </w:r>
            <w:r>
              <w:rPr>
                <w:rFonts w:eastAsia="宋体" w:hint="eastAsia"/>
                <w:bCs/>
                <w:sz w:val="24"/>
                <w:szCs w:val="24"/>
              </w:rPr>
              <w:t>1</w:t>
            </w:r>
            <w:r>
              <w:rPr>
                <w:rFonts w:eastAsia="宋体" w:hint="eastAsia"/>
                <w:bCs/>
                <w:sz w:val="24"/>
                <w:szCs w:val="24"/>
              </w:rPr>
              <w:t>）</w:t>
            </w:r>
            <w:r w:rsidR="00BC22E2" w:rsidRPr="001478B1">
              <w:rPr>
                <w:rFonts w:eastAsia="宋体" w:hint="eastAsia"/>
                <w:bCs/>
                <w:sz w:val="24"/>
                <w:szCs w:val="24"/>
              </w:rPr>
              <w:t>当基金份额净值小数点后</w:t>
            </w:r>
            <w:r w:rsidR="00BC22E2" w:rsidRPr="001478B1">
              <w:rPr>
                <w:rFonts w:eastAsia="宋体"/>
                <w:bCs/>
                <w:sz w:val="24"/>
                <w:szCs w:val="24"/>
              </w:rPr>
              <w:t>3</w:t>
            </w:r>
            <w:r w:rsidR="00BC22E2" w:rsidRPr="001478B1">
              <w:rPr>
                <w:rFonts w:eastAsia="宋体" w:hint="eastAsia"/>
                <w:bCs/>
                <w:sz w:val="24"/>
                <w:szCs w:val="24"/>
              </w:rPr>
              <w:t>位以内</w:t>
            </w:r>
            <w:r w:rsidR="00BC22E2" w:rsidRPr="001478B1">
              <w:rPr>
                <w:rFonts w:eastAsia="宋体"/>
                <w:bCs/>
                <w:sz w:val="24"/>
                <w:szCs w:val="24"/>
              </w:rPr>
              <w:t>(</w:t>
            </w:r>
            <w:r w:rsidR="00BC22E2" w:rsidRPr="001478B1">
              <w:rPr>
                <w:rFonts w:eastAsia="宋体" w:hint="eastAsia"/>
                <w:bCs/>
                <w:sz w:val="24"/>
                <w:szCs w:val="24"/>
              </w:rPr>
              <w:t>含第</w:t>
            </w:r>
            <w:r w:rsidR="00BC22E2" w:rsidRPr="001478B1">
              <w:rPr>
                <w:rFonts w:eastAsia="宋体"/>
                <w:bCs/>
                <w:sz w:val="24"/>
                <w:szCs w:val="24"/>
              </w:rPr>
              <w:t>3</w:t>
            </w:r>
            <w:r w:rsidR="00BC22E2" w:rsidRPr="001478B1">
              <w:rPr>
                <w:rFonts w:eastAsia="宋体" w:hint="eastAsia"/>
                <w:bCs/>
                <w:sz w:val="24"/>
                <w:szCs w:val="24"/>
              </w:rPr>
              <w:t>位</w:t>
            </w:r>
            <w:r w:rsidR="00BC22E2" w:rsidRPr="001478B1">
              <w:rPr>
                <w:rFonts w:eastAsia="宋体"/>
                <w:bCs/>
                <w:sz w:val="24"/>
                <w:szCs w:val="24"/>
              </w:rPr>
              <w:t>)</w:t>
            </w:r>
            <w:r w:rsidR="00BC22E2" w:rsidRPr="001478B1">
              <w:rPr>
                <w:rFonts w:eastAsia="宋体" w:hint="eastAsia"/>
                <w:bCs/>
                <w:sz w:val="24"/>
                <w:szCs w:val="24"/>
              </w:rPr>
              <w:t>发生</w:t>
            </w:r>
            <w:r>
              <w:rPr>
                <w:rFonts w:eastAsia="宋体" w:hint="eastAsia"/>
                <w:bCs/>
                <w:sz w:val="24"/>
                <w:szCs w:val="24"/>
              </w:rPr>
              <w:t>差错</w:t>
            </w:r>
            <w:r w:rsidR="00BC22E2" w:rsidRPr="001478B1">
              <w:rPr>
                <w:rFonts w:eastAsia="宋体" w:hint="eastAsia"/>
                <w:bCs/>
                <w:sz w:val="24"/>
                <w:szCs w:val="24"/>
              </w:rPr>
              <w:t>时，视为基金份额净值错误；基金份额净值出现错误时，基金管理人应当立即予以纠正，通报基金托管人，并采取合理的措施防止损失进一步扩大；错误偏差达到基金份额净值的</w:t>
            </w:r>
            <w:r w:rsidR="00BC22E2" w:rsidRPr="001478B1">
              <w:rPr>
                <w:rFonts w:eastAsia="宋体"/>
                <w:bCs/>
                <w:sz w:val="24"/>
                <w:szCs w:val="24"/>
              </w:rPr>
              <w:t>0.25%</w:t>
            </w:r>
            <w:r w:rsidR="00BC22E2" w:rsidRPr="001478B1">
              <w:rPr>
                <w:rFonts w:eastAsia="宋体" w:hint="eastAsia"/>
                <w:bCs/>
                <w:sz w:val="24"/>
                <w:szCs w:val="24"/>
              </w:rPr>
              <w:t>时，基金管理人应当通报基金托管人并报中国证监会备案；错误偏差达到基金份额净值的</w:t>
            </w:r>
            <w:r w:rsidR="00BC22E2" w:rsidRPr="001478B1">
              <w:rPr>
                <w:rFonts w:eastAsia="宋体"/>
                <w:bCs/>
                <w:sz w:val="24"/>
                <w:szCs w:val="24"/>
              </w:rPr>
              <w:t>0.5%</w:t>
            </w:r>
            <w:r w:rsidR="00BC22E2" w:rsidRPr="001478B1">
              <w:rPr>
                <w:rFonts w:eastAsia="宋体" w:hint="eastAsia"/>
                <w:bCs/>
                <w:sz w:val="24"/>
                <w:szCs w:val="24"/>
              </w:rPr>
              <w:t>时，基金管理人应当公告；当发生净值计算错误时，由基金管理人负责处理，由此给基金份额持有人和基金造成损失的，应由基金管理人先行赔付，基金管理人按差错情形，有权向其他当事人追偿。</w:t>
            </w:r>
          </w:p>
        </w:tc>
        <w:tc>
          <w:tcPr>
            <w:tcW w:w="2206" w:type="pct"/>
          </w:tcPr>
          <w:p w14:paraId="63A42CA4"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lastRenderedPageBreak/>
              <w:t>（一）基金资产净值的计算、复核与完成的时间及程序</w:t>
            </w:r>
          </w:p>
          <w:p w14:paraId="2C5177A8"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bCs/>
                <w:sz w:val="24"/>
                <w:szCs w:val="24"/>
              </w:rPr>
              <w:tab/>
            </w:r>
            <w:r w:rsidRPr="001478B1">
              <w:rPr>
                <w:rFonts w:eastAsia="宋体" w:hint="eastAsia"/>
                <w:bCs/>
                <w:sz w:val="24"/>
                <w:szCs w:val="24"/>
              </w:rPr>
              <w:t>基金资产净值</w:t>
            </w:r>
          </w:p>
          <w:p w14:paraId="4C6826F8"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基金资产净值是指基金资产总值减去负债后的金额。</w:t>
            </w:r>
          </w:p>
          <w:p w14:paraId="52ABE81C"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基金份额净值是指基金资产净值除以基金份额总数，基金份额净值的计算，精确到</w:t>
            </w:r>
            <w:r w:rsidRPr="001478B1">
              <w:rPr>
                <w:rFonts w:eastAsia="宋体"/>
                <w:bCs/>
                <w:strike/>
                <w:sz w:val="24"/>
                <w:szCs w:val="24"/>
              </w:rPr>
              <w:t>0.001</w:t>
            </w:r>
            <w:r w:rsidRPr="001478B1">
              <w:rPr>
                <w:rFonts w:eastAsia="宋体"/>
                <w:bCs/>
                <w:i/>
                <w:iCs/>
                <w:sz w:val="24"/>
                <w:szCs w:val="24"/>
                <w:u w:val="single"/>
              </w:rPr>
              <w:t>0.0001</w:t>
            </w:r>
            <w:r w:rsidRPr="001478B1">
              <w:rPr>
                <w:rFonts w:eastAsia="宋体" w:hint="eastAsia"/>
                <w:bCs/>
                <w:sz w:val="24"/>
                <w:szCs w:val="24"/>
              </w:rPr>
              <w:t>元，小数点后第</w:t>
            </w:r>
            <w:r w:rsidRPr="001478B1">
              <w:rPr>
                <w:rFonts w:eastAsia="宋体" w:hint="eastAsia"/>
                <w:bCs/>
                <w:strike/>
                <w:sz w:val="24"/>
                <w:szCs w:val="24"/>
              </w:rPr>
              <w:t>四</w:t>
            </w:r>
            <w:r w:rsidRPr="001478B1">
              <w:rPr>
                <w:rFonts w:eastAsia="宋体" w:hint="eastAsia"/>
                <w:bCs/>
                <w:i/>
                <w:iCs/>
                <w:sz w:val="24"/>
                <w:szCs w:val="24"/>
                <w:u w:val="single"/>
              </w:rPr>
              <w:t>五</w:t>
            </w:r>
            <w:r w:rsidRPr="001478B1">
              <w:rPr>
                <w:rFonts w:eastAsia="宋体" w:hint="eastAsia"/>
                <w:bCs/>
                <w:sz w:val="24"/>
                <w:szCs w:val="24"/>
              </w:rPr>
              <w:t>位四舍五入，国家另有规定的，从其规</w:t>
            </w:r>
            <w:r w:rsidRPr="001478B1">
              <w:rPr>
                <w:rFonts w:eastAsia="宋体" w:hint="eastAsia"/>
                <w:bCs/>
                <w:sz w:val="24"/>
                <w:szCs w:val="24"/>
              </w:rPr>
              <w:lastRenderedPageBreak/>
              <w:t>定。</w:t>
            </w:r>
          </w:p>
          <w:p w14:paraId="27F46938"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基金管理人每个工作日分别计算本基金</w:t>
            </w:r>
            <w:r w:rsidRPr="001478B1">
              <w:rPr>
                <w:rFonts w:eastAsia="宋体"/>
                <w:bCs/>
                <w:sz w:val="24"/>
                <w:szCs w:val="24"/>
              </w:rPr>
              <w:t>A/B</w:t>
            </w:r>
            <w:r w:rsidRPr="001478B1">
              <w:rPr>
                <w:rFonts w:eastAsia="宋体" w:hint="eastAsia"/>
                <w:bCs/>
                <w:sz w:val="24"/>
                <w:szCs w:val="24"/>
              </w:rPr>
              <w:t>类基金份额和</w:t>
            </w:r>
            <w:r w:rsidRPr="001478B1">
              <w:rPr>
                <w:rFonts w:eastAsia="宋体"/>
                <w:bCs/>
                <w:sz w:val="24"/>
                <w:szCs w:val="24"/>
              </w:rPr>
              <w:t>C</w:t>
            </w:r>
            <w:r w:rsidRPr="001478B1">
              <w:rPr>
                <w:rFonts w:eastAsia="宋体" w:hint="eastAsia"/>
                <w:bCs/>
                <w:sz w:val="24"/>
                <w:szCs w:val="24"/>
              </w:rPr>
              <w:t>类基金份额的基金资产净值及基金份额净值，经基金托管人复核，按规定公告。</w:t>
            </w:r>
          </w:p>
          <w:p w14:paraId="66754429" w14:textId="77777777" w:rsidR="00BC22E2" w:rsidRPr="001478B1" w:rsidRDefault="00BC22E2" w:rsidP="001478B1">
            <w:pPr>
              <w:spacing w:line="276" w:lineRule="auto"/>
              <w:jc w:val="left"/>
              <w:rPr>
                <w:rFonts w:eastAsia="宋体"/>
                <w:bCs/>
                <w:sz w:val="24"/>
                <w:szCs w:val="24"/>
              </w:rPr>
            </w:pPr>
          </w:p>
          <w:p w14:paraId="3BC4C94A" w14:textId="1F709963"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（三）基金</w:t>
            </w:r>
            <w:r w:rsidR="00653AEE" w:rsidRPr="00653AEE">
              <w:rPr>
                <w:rFonts w:eastAsia="宋体" w:hint="eastAsia"/>
                <w:bCs/>
                <w:sz w:val="24"/>
                <w:szCs w:val="24"/>
              </w:rPr>
              <w:t>份额净值</w:t>
            </w:r>
            <w:r w:rsidRPr="001478B1">
              <w:rPr>
                <w:rFonts w:eastAsia="宋体" w:hint="eastAsia"/>
                <w:bCs/>
                <w:sz w:val="24"/>
                <w:szCs w:val="24"/>
              </w:rPr>
              <w:t>错误的处理方式</w:t>
            </w:r>
          </w:p>
          <w:p w14:paraId="076AE10C" w14:textId="01FCC4C9" w:rsidR="00BC22E2" w:rsidRPr="001478B1" w:rsidRDefault="00653AEE" w:rsidP="001478B1">
            <w:pPr>
              <w:spacing w:line="276" w:lineRule="auto"/>
              <w:jc w:val="left"/>
              <w:rPr>
                <w:rFonts w:eastAsia="宋体"/>
                <w:bCs/>
                <w:sz w:val="24"/>
                <w:szCs w:val="24"/>
              </w:rPr>
            </w:pPr>
            <w:r>
              <w:rPr>
                <w:rFonts w:eastAsia="宋体" w:hint="eastAsia"/>
                <w:bCs/>
                <w:sz w:val="24"/>
                <w:szCs w:val="24"/>
              </w:rPr>
              <w:t>（</w:t>
            </w:r>
            <w:r>
              <w:rPr>
                <w:rFonts w:eastAsia="宋体" w:hint="eastAsia"/>
                <w:bCs/>
                <w:sz w:val="24"/>
                <w:szCs w:val="24"/>
              </w:rPr>
              <w:t>1</w:t>
            </w:r>
            <w:r>
              <w:rPr>
                <w:rFonts w:eastAsia="宋体" w:hint="eastAsia"/>
                <w:bCs/>
                <w:sz w:val="24"/>
                <w:szCs w:val="24"/>
              </w:rPr>
              <w:t>）</w:t>
            </w:r>
            <w:r w:rsidR="00BC22E2" w:rsidRPr="001478B1">
              <w:rPr>
                <w:rFonts w:eastAsia="宋体" w:hint="eastAsia"/>
                <w:bCs/>
                <w:sz w:val="24"/>
                <w:szCs w:val="24"/>
              </w:rPr>
              <w:t>当基金份额净值小数点后</w:t>
            </w:r>
            <w:r w:rsidR="00BC22E2" w:rsidRPr="001478B1">
              <w:rPr>
                <w:rFonts w:eastAsia="宋体"/>
                <w:bCs/>
                <w:strike/>
                <w:sz w:val="24"/>
                <w:szCs w:val="24"/>
              </w:rPr>
              <w:t>3</w:t>
            </w:r>
            <w:r w:rsidR="00BC22E2" w:rsidRPr="001478B1">
              <w:rPr>
                <w:rFonts w:eastAsia="宋体"/>
                <w:bCs/>
                <w:i/>
                <w:iCs/>
                <w:sz w:val="24"/>
                <w:szCs w:val="24"/>
                <w:u w:val="single"/>
              </w:rPr>
              <w:t>4</w:t>
            </w:r>
            <w:r w:rsidR="00BC22E2" w:rsidRPr="001478B1">
              <w:rPr>
                <w:rFonts w:eastAsia="宋体" w:hint="eastAsia"/>
                <w:bCs/>
                <w:sz w:val="24"/>
                <w:szCs w:val="24"/>
              </w:rPr>
              <w:t>位以内</w:t>
            </w:r>
            <w:r w:rsidR="00BC22E2" w:rsidRPr="001478B1">
              <w:rPr>
                <w:rFonts w:eastAsia="宋体"/>
                <w:bCs/>
                <w:sz w:val="24"/>
                <w:szCs w:val="24"/>
              </w:rPr>
              <w:t>(</w:t>
            </w:r>
            <w:r w:rsidR="00BC22E2" w:rsidRPr="001478B1">
              <w:rPr>
                <w:rFonts w:eastAsia="宋体" w:hint="eastAsia"/>
                <w:bCs/>
                <w:sz w:val="24"/>
                <w:szCs w:val="24"/>
              </w:rPr>
              <w:t>含第</w:t>
            </w:r>
            <w:r w:rsidR="00BC22E2" w:rsidRPr="001478B1">
              <w:rPr>
                <w:rFonts w:eastAsia="宋体"/>
                <w:bCs/>
                <w:strike/>
                <w:sz w:val="24"/>
                <w:szCs w:val="24"/>
              </w:rPr>
              <w:t>3</w:t>
            </w:r>
            <w:r w:rsidR="00BC22E2" w:rsidRPr="001478B1">
              <w:rPr>
                <w:rFonts w:eastAsia="宋体"/>
                <w:bCs/>
                <w:i/>
                <w:iCs/>
                <w:sz w:val="24"/>
                <w:szCs w:val="24"/>
                <w:u w:val="single"/>
              </w:rPr>
              <w:t>4</w:t>
            </w:r>
            <w:r w:rsidR="00BC22E2" w:rsidRPr="001478B1">
              <w:rPr>
                <w:rFonts w:eastAsia="宋体" w:hint="eastAsia"/>
                <w:bCs/>
                <w:sz w:val="24"/>
                <w:szCs w:val="24"/>
              </w:rPr>
              <w:t>位</w:t>
            </w:r>
            <w:r w:rsidR="00BC22E2" w:rsidRPr="001478B1">
              <w:rPr>
                <w:rFonts w:eastAsia="宋体"/>
                <w:bCs/>
                <w:sz w:val="24"/>
                <w:szCs w:val="24"/>
              </w:rPr>
              <w:t>)</w:t>
            </w:r>
            <w:r w:rsidR="00BC22E2" w:rsidRPr="001478B1">
              <w:rPr>
                <w:rFonts w:eastAsia="宋体" w:hint="eastAsia"/>
                <w:bCs/>
                <w:sz w:val="24"/>
                <w:szCs w:val="24"/>
              </w:rPr>
              <w:t>发生</w:t>
            </w:r>
            <w:r>
              <w:rPr>
                <w:rFonts w:eastAsia="宋体" w:hint="eastAsia"/>
                <w:bCs/>
                <w:sz w:val="24"/>
                <w:szCs w:val="24"/>
              </w:rPr>
              <w:t>差错</w:t>
            </w:r>
            <w:r w:rsidR="00BC22E2" w:rsidRPr="001478B1">
              <w:rPr>
                <w:rFonts w:eastAsia="宋体" w:hint="eastAsia"/>
                <w:bCs/>
                <w:sz w:val="24"/>
                <w:szCs w:val="24"/>
              </w:rPr>
              <w:t>时，视为基金份额净值错误；基金份额净值出现错误时，基金管理人应当立即予以纠正，通报基金托管人，并采取合理的措施防止损失进一步扩大；错误偏差达到基金份额净值的</w:t>
            </w:r>
            <w:r w:rsidR="00BC22E2" w:rsidRPr="001478B1">
              <w:rPr>
                <w:rFonts w:eastAsia="宋体"/>
                <w:bCs/>
                <w:sz w:val="24"/>
                <w:szCs w:val="24"/>
              </w:rPr>
              <w:t>0.25%</w:t>
            </w:r>
            <w:r w:rsidR="00BC22E2" w:rsidRPr="001478B1">
              <w:rPr>
                <w:rFonts w:eastAsia="宋体" w:hint="eastAsia"/>
                <w:bCs/>
                <w:sz w:val="24"/>
                <w:szCs w:val="24"/>
              </w:rPr>
              <w:t>时，基金管理人应当通报基金托管人并报中国证监会备案；错误偏差达到基金份额净值的</w:t>
            </w:r>
            <w:r w:rsidR="00BC22E2" w:rsidRPr="001478B1">
              <w:rPr>
                <w:rFonts w:eastAsia="宋体"/>
                <w:bCs/>
                <w:sz w:val="24"/>
                <w:szCs w:val="24"/>
              </w:rPr>
              <w:t>0.5%</w:t>
            </w:r>
            <w:r w:rsidR="00BC22E2" w:rsidRPr="001478B1">
              <w:rPr>
                <w:rFonts w:eastAsia="宋体" w:hint="eastAsia"/>
                <w:bCs/>
                <w:sz w:val="24"/>
                <w:szCs w:val="24"/>
              </w:rPr>
              <w:t>时，基金管理人应当公告；当发生净值计算错误时，由基金管理人负责处理，由此给基金份额持有人和基金造成损失的，应由基金管理人先行赔付，基金管理人按差错情形，有权向其他当事人追偿。</w:t>
            </w:r>
          </w:p>
        </w:tc>
      </w:tr>
    </w:tbl>
    <w:p w14:paraId="2E55E64E" w14:textId="77777777" w:rsidR="00BC22E2" w:rsidRPr="00553833" w:rsidRDefault="00BC22E2" w:rsidP="001478B1">
      <w:pPr>
        <w:tabs>
          <w:tab w:val="left" w:pos="1843"/>
        </w:tabs>
        <w:spacing w:beforeLines="50" w:before="156" w:afterLines="50" w:after="156" w:line="276" w:lineRule="auto"/>
        <w:jc w:val="left"/>
        <w:rPr>
          <w:rFonts w:eastAsia="宋体"/>
          <w:bCs/>
          <w:sz w:val="24"/>
          <w:szCs w:val="24"/>
        </w:rPr>
      </w:pPr>
    </w:p>
    <w:p w14:paraId="30711840" w14:textId="591614F5" w:rsidR="00BC22E2" w:rsidRPr="00553833" w:rsidRDefault="00BC22E2" w:rsidP="001478B1">
      <w:pPr>
        <w:tabs>
          <w:tab w:val="left" w:pos="1843"/>
        </w:tabs>
        <w:spacing w:beforeLines="50" w:before="156" w:afterLines="50" w:after="156" w:line="276" w:lineRule="auto"/>
        <w:jc w:val="left"/>
        <w:rPr>
          <w:rFonts w:eastAsia="宋体"/>
          <w:bCs/>
          <w:sz w:val="24"/>
          <w:szCs w:val="24"/>
        </w:rPr>
      </w:pPr>
      <w:r w:rsidRPr="00553833">
        <w:rPr>
          <w:rFonts w:eastAsia="宋体" w:hint="eastAsia"/>
          <w:bCs/>
          <w:sz w:val="24"/>
          <w:szCs w:val="24"/>
        </w:rPr>
        <w:t>《交银施罗德双轮动债券型证券投资基金基金合同》修改对照表</w:t>
      </w:r>
    </w:p>
    <w:tbl>
      <w:tblPr>
        <w:tblStyle w:val="1"/>
        <w:tblW w:w="5142" w:type="pct"/>
        <w:jc w:val="center"/>
        <w:tblLook w:val="04A0" w:firstRow="1" w:lastRow="0" w:firstColumn="1" w:lastColumn="0" w:noHBand="0" w:noVBand="1"/>
      </w:tblPr>
      <w:tblGrid>
        <w:gridCol w:w="1005"/>
        <w:gridCol w:w="3763"/>
        <w:gridCol w:w="3764"/>
      </w:tblGrid>
      <w:tr w:rsidR="00BC22E2" w:rsidRPr="00553833" w14:paraId="0829BD8D" w14:textId="77777777" w:rsidTr="00532774">
        <w:trPr>
          <w:jc w:val="center"/>
        </w:trPr>
        <w:tc>
          <w:tcPr>
            <w:tcW w:w="589" w:type="pct"/>
          </w:tcPr>
          <w:p w14:paraId="7DBC27E3"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章节</w:t>
            </w:r>
          </w:p>
        </w:tc>
        <w:tc>
          <w:tcPr>
            <w:tcW w:w="2205" w:type="pct"/>
          </w:tcPr>
          <w:p w14:paraId="36532B19"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原文内容</w:t>
            </w:r>
          </w:p>
        </w:tc>
        <w:tc>
          <w:tcPr>
            <w:tcW w:w="2206" w:type="pct"/>
          </w:tcPr>
          <w:p w14:paraId="2FA92CD5"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修改</w:t>
            </w:r>
            <w:proofErr w:type="gramStart"/>
            <w:r w:rsidRPr="001478B1">
              <w:rPr>
                <w:rFonts w:eastAsia="宋体" w:hint="eastAsia"/>
                <w:bCs/>
                <w:sz w:val="24"/>
                <w:szCs w:val="24"/>
              </w:rPr>
              <w:t>后内容</w:t>
            </w:r>
            <w:proofErr w:type="gramEnd"/>
          </w:p>
        </w:tc>
      </w:tr>
      <w:tr w:rsidR="00BC22E2" w:rsidRPr="00553833" w14:paraId="1DFD35C5" w14:textId="77777777" w:rsidTr="00532774">
        <w:trPr>
          <w:jc w:val="center"/>
        </w:trPr>
        <w:tc>
          <w:tcPr>
            <w:tcW w:w="589" w:type="pct"/>
          </w:tcPr>
          <w:p w14:paraId="4459795A" w14:textId="3F2ECEDA" w:rsidR="00BC22E2" w:rsidRPr="001478B1" w:rsidRDefault="00653AEE" w:rsidP="001478B1">
            <w:pPr>
              <w:spacing w:line="276" w:lineRule="auto"/>
              <w:rPr>
                <w:rFonts w:eastAsia="宋体"/>
                <w:bCs/>
                <w:sz w:val="24"/>
                <w:szCs w:val="24"/>
              </w:rPr>
            </w:pPr>
            <w:r>
              <w:rPr>
                <w:rFonts w:eastAsia="宋体" w:hint="eastAsia"/>
                <w:bCs/>
                <w:sz w:val="24"/>
                <w:szCs w:val="24"/>
              </w:rPr>
              <w:t>第六部分</w:t>
            </w:r>
            <w:r>
              <w:rPr>
                <w:rFonts w:eastAsia="宋体" w:hint="eastAsia"/>
                <w:bCs/>
                <w:sz w:val="24"/>
                <w:szCs w:val="24"/>
              </w:rPr>
              <w:t xml:space="preserve"> </w:t>
            </w:r>
            <w:r w:rsidR="00BC22E2" w:rsidRPr="001478B1">
              <w:rPr>
                <w:rFonts w:eastAsia="宋体" w:hint="eastAsia"/>
                <w:bCs/>
                <w:sz w:val="24"/>
                <w:szCs w:val="24"/>
              </w:rPr>
              <w:t>基金份额的申购与赎回</w:t>
            </w:r>
          </w:p>
          <w:p w14:paraId="37915533" w14:textId="77777777" w:rsidR="00BC22E2" w:rsidRPr="001478B1" w:rsidRDefault="00BC22E2" w:rsidP="001478B1">
            <w:pPr>
              <w:spacing w:line="276" w:lineRule="auto"/>
              <w:jc w:val="center"/>
              <w:rPr>
                <w:rFonts w:eastAsia="宋体"/>
                <w:bCs/>
                <w:sz w:val="24"/>
                <w:szCs w:val="24"/>
              </w:rPr>
            </w:pPr>
          </w:p>
        </w:tc>
        <w:tc>
          <w:tcPr>
            <w:tcW w:w="2205" w:type="pct"/>
          </w:tcPr>
          <w:p w14:paraId="5D7E67C2"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六、申购和赎回的价格、费用及其用途</w:t>
            </w:r>
          </w:p>
          <w:p w14:paraId="555F5C56"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2</w:t>
            </w:r>
            <w:r w:rsidRPr="001478B1">
              <w:rPr>
                <w:rFonts w:eastAsia="宋体" w:hint="eastAsia"/>
                <w:bCs/>
                <w:sz w:val="24"/>
                <w:szCs w:val="24"/>
              </w:rPr>
              <w:t>、本基金</w:t>
            </w:r>
            <w:r w:rsidRPr="001478B1">
              <w:rPr>
                <w:rFonts w:eastAsia="宋体"/>
                <w:bCs/>
                <w:sz w:val="24"/>
                <w:szCs w:val="24"/>
              </w:rPr>
              <w:t>A/B</w:t>
            </w:r>
            <w:r w:rsidRPr="001478B1">
              <w:rPr>
                <w:rFonts w:eastAsia="宋体" w:hint="eastAsia"/>
                <w:bCs/>
                <w:sz w:val="24"/>
                <w:szCs w:val="24"/>
              </w:rPr>
              <w:t>类基金份额和</w:t>
            </w:r>
            <w:r w:rsidRPr="001478B1">
              <w:rPr>
                <w:rFonts w:eastAsia="宋体"/>
                <w:bCs/>
                <w:sz w:val="24"/>
                <w:szCs w:val="24"/>
              </w:rPr>
              <w:t>C</w:t>
            </w:r>
            <w:r w:rsidRPr="001478B1">
              <w:rPr>
                <w:rFonts w:eastAsia="宋体" w:hint="eastAsia"/>
                <w:bCs/>
                <w:sz w:val="24"/>
                <w:szCs w:val="24"/>
              </w:rPr>
              <w:t>类基金份额的份额净值的计算，保留到小数点后</w:t>
            </w:r>
            <w:r w:rsidRPr="001478B1">
              <w:rPr>
                <w:rFonts w:eastAsia="宋体"/>
                <w:bCs/>
                <w:sz w:val="24"/>
                <w:szCs w:val="24"/>
              </w:rPr>
              <w:t>3</w:t>
            </w:r>
            <w:r w:rsidRPr="001478B1">
              <w:rPr>
                <w:rFonts w:eastAsia="宋体" w:hint="eastAsia"/>
                <w:bCs/>
                <w:sz w:val="24"/>
                <w:szCs w:val="24"/>
              </w:rPr>
              <w:t>位，小数点后第</w:t>
            </w:r>
            <w:r w:rsidRPr="001478B1">
              <w:rPr>
                <w:rFonts w:eastAsia="宋体"/>
                <w:bCs/>
                <w:sz w:val="24"/>
                <w:szCs w:val="24"/>
              </w:rPr>
              <w:t>4</w:t>
            </w:r>
            <w:r w:rsidRPr="001478B1">
              <w:rPr>
                <w:rFonts w:eastAsia="宋体" w:hint="eastAsia"/>
                <w:bCs/>
                <w:sz w:val="24"/>
                <w:szCs w:val="24"/>
              </w:rPr>
              <w:t>位四舍五入，由此产生的收益或损失由基金财产承担。</w:t>
            </w:r>
            <w:r w:rsidRPr="001478B1">
              <w:rPr>
                <w:rFonts w:eastAsia="宋体"/>
                <w:bCs/>
                <w:sz w:val="24"/>
                <w:szCs w:val="24"/>
              </w:rPr>
              <w:t>T</w:t>
            </w:r>
            <w:r w:rsidRPr="001478B1">
              <w:rPr>
                <w:rFonts w:eastAsia="宋体" w:hint="eastAsia"/>
                <w:bCs/>
                <w:sz w:val="24"/>
                <w:szCs w:val="24"/>
              </w:rPr>
              <w:t>日的基金份额净值在当天收市后计算，并</w:t>
            </w:r>
            <w:r w:rsidRPr="001478B1">
              <w:rPr>
                <w:rFonts w:eastAsia="宋体" w:hint="eastAsia"/>
                <w:bCs/>
                <w:sz w:val="24"/>
                <w:szCs w:val="24"/>
              </w:rPr>
              <w:lastRenderedPageBreak/>
              <w:t>在</w:t>
            </w:r>
            <w:r w:rsidRPr="001478B1">
              <w:rPr>
                <w:rFonts w:eastAsia="宋体"/>
                <w:bCs/>
                <w:sz w:val="24"/>
                <w:szCs w:val="24"/>
              </w:rPr>
              <w:t>T+1</w:t>
            </w:r>
            <w:r w:rsidRPr="001478B1">
              <w:rPr>
                <w:rFonts w:eastAsia="宋体" w:hint="eastAsia"/>
                <w:bCs/>
                <w:sz w:val="24"/>
                <w:szCs w:val="24"/>
              </w:rPr>
              <w:t>日（包括该日）内公告。遇特殊情况，经中国证监会同意，可以适当延迟计算或公告。</w:t>
            </w:r>
          </w:p>
        </w:tc>
        <w:tc>
          <w:tcPr>
            <w:tcW w:w="2206" w:type="pct"/>
          </w:tcPr>
          <w:p w14:paraId="4666276F"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lastRenderedPageBreak/>
              <w:t>六、申购和赎回的价格、费用及其用途</w:t>
            </w:r>
          </w:p>
          <w:p w14:paraId="58039F25"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2</w:t>
            </w:r>
            <w:r w:rsidRPr="001478B1">
              <w:rPr>
                <w:rFonts w:eastAsia="宋体" w:hint="eastAsia"/>
                <w:bCs/>
                <w:sz w:val="24"/>
                <w:szCs w:val="24"/>
              </w:rPr>
              <w:t>、本基金</w:t>
            </w:r>
            <w:r w:rsidRPr="001478B1">
              <w:rPr>
                <w:rFonts w:eastAsia="宋体"/>
                <w:bCs/>
                <w:sz w:val="24"/>
                <w:szCs w:val="24"/>
              </w:rPr>
              <w:t>A/B</w:t>
            </w:r>
            <w:r w:rsidRPr="001478B1">
              <w:rPr>
                <w:rFonts w:eastAsia="宋体" w:hint="eastAsia"/>
                <w:bCs/>
                <w:sz w:val="24"/>
                <w:szCs w:val="24"/>
              </w:rPr>
              <w:t>类基金份额和</w:t>
            </w:r>
            <w:r w:rsidRPr="001478B1">
              <w:rPr>
                <w:rFonts w:eastAsia="宋体"/>
                <w:bCs/>
                <w:sz w:val="24"/>
                <w:szCs w:val="24"/>
              </w:rPr>
              <w:t>C</w:t>
            </w:r>
            <w:r w:rsidRPr="001478B1">
              <w:rPr>
                <w:rFonts w:eastAsia="宋体" w:hint="eastAsia"/>
                <w:bCs/>
                <w:sz w:val="24"/>
                <w:szCs w:val="24"/>
              </w:rPr>
              <w:t>类基金份额的份额净值的计算，保留到小数点后</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位，小数点后第</w:t>
            </w:r>
            <w:r w:rsidRPr="001478B1">
              <w:rPr>
                <w:rFonts w:eastAsia="宋体"/>
                <w:bCs/>
                <w:strike/>
                <w:sz w:val="24"/>
                <w:szCs w:val="24"/>
              </w:rPr>
              <w:t>4</w:t>
            </w:r>
            <w:r w:rsidRPr="001478B1">
              <w:rPr>
                <w:rFonts w:eastAsia="宋体"/>
                <w:bCs/>
                <w:i/>
                <w:iCs/>
                <w:sz w:val="24"/>
                <w:szCs w:val="24"/>
                <w:u w:val="single"/>
              </w:rPr>
              <w:t>5</w:t>
            </w:r>
            <w:r w:rsidRPr="001478B1">
              <w:rPr>
                <w:rFonts w:eastAsia="宋体" w:hint="eastAsia"/>
                <w:bCs/>
                <w:sz w:val="24"/>
                <w:szCs w:val="24"/>
              </w:rPr>
              <w:t>位四舍五入，由此产生的收益或损失由基金财产承担。</w:t>
            </w:r>
            <w:r w:rsidRPr="001478B1">
              <w:rPr>
                <w:rFonts w:eastAsia="宋体"/>
                <w:bCs/>
                <w:sz w:val="24"/>
                <w:szCs w:val="24"/>
              </w:rPr>
              <w:t>T</w:t>
            </w:r>
            <w:r w:rsidRPr="001478B1">
              <w:rPr>
                <w:rFonts w:eastAsia="宋体" w:hint="eastAsia"/>
                <w:bCs/>
                <w:sz w:val="24"/>
                <w:szCs w:val="24"/>
              </w:rPr>
              <w:t>日的基金份额净值在当天收市后计算，</w:t>
            </w:r>
            <w:r w:rsidRPr="001478B1">
              <w:rPr>
                <w:rFonts w:eastAsia="宋体" w:hint="eastAsia"/>
                <w:bCs/>
                <w:sz w:val="24"/>
                <w:szCs w:val="24"/>
              </w:rPr>
              <w:lastRenderedPageBreak/>
              <w:t>并在</w:t>
            </w:r>
            <w:r w:rsidRPr="001478B1">
              <w:rPr>
                <w:rFonts w:eastAsia="宋体"/>
                <w:bCs/>
                <w:sz w:val="24"/>
                <w:szCs w:val="24"/>
              </w:rPr>
              <w:t>T+1</w:t>
            </w:r>
            <w:r w:rsidRPr="001478B1">
              <w:rPr>
                <w:rFonts w:eastAsia="宋体" w:hint="eastAsia"/>
                <w:bCs/>
                <w:sz w:val="24"/>
                <w:szCs w:val="24"/>
              </w:rPr>
              <w:t>日（包括该日）内公告。遇特殊情况，经中国证监会同意，可以适当延迟计算或公告。</w:t>
            </w:r>
          </w:p>
        </w:tc>
      </w:tr>
      <w:tr w:rsidR="00BC22E2" w:rsidRPr="00553833" w14:paraId="61000E30" w14:textId="77777777" w:rsidTr="00532774">
        <w:trPr>
          <w:jc w:val="center"/>
        </w:trPr>
        <w:tc>
          <w:tcPr>
            <w:tcW w:w="589" w:type="pct"/>
          </w:tcPr>
          <w:p w14:paraId="16048C8D" w14:textId="01C2557E" w:rsidR="00BC22E2" w:rsidRPr="001478B1" w:rsidRDefault="00AF0C1B" w:rsidP="001478B1">
            <w:pPr>
              <w:spacing w:line="276" w:lineRule="auto"/>
              <w:rPr>
                <w:rFonts w:eastAsia="宋体"/>
                <w:bCs/>
                <w:sz w:val="24"/>
                <w:szCs w:val="24"/>
              </w:rPr>
            </w:pPr>
            <w:r>
              <w:rPr>
                <w:rFonts w:eastAsia="宋体"/>
                <w:bCs/>
                <w:sz w:val="24"/>
                <w:szCs w:val="24"/>
              </w:rPr>
              <w:lastRenderedPageBreak/>
              <w:t>第十四部分</w:t>
            </w:r>
            <w:r>
              <w:rPr>
                <w:rFonts w:eastAsia="宋体" w:hint="eastAsia"/>
                <w:bCs/>
                <w:sz w:val="24"/>
                <w:szCs w:val="24"/>
              </w:rPr>
              <w:t xml:space="preserve"> </w:t>
            </w:r>
            <w:r w:rsidR="00BC22E2" w:rsidRPr="001478B1">
              <w:rPr>
                <w:rFonts w:eastAsia="宋体" w:hint="eastAsia"/>
                <w:bCs/>
                <w:sz w:val="24"/>
                <w:szCs w:val="24"/>
              </w:rPr>
              <w:t>基金资产估值</w:t>
            </w:r>
          </w:p>
        </w:tc>
        <w:tc>
          <w:tcPr>
            <w:tcW w:w="2205" w:type="pct"/>
          </w:tcPr>
          <w:p w14:paraId="4790C9B9"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四、估值程序</w:t>
            </w:r>
          </w:p>
          <w:p w14:paraId="1897A982"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、基金份额净值是按照每个工作日闭市后，基金资产净值除以当日基金份额的余额数量计算，精确到</w:t>
            </w:r>
            <w:r w:rsidRPr="001478B1">
              <w:rPr>
                <w:rFonts w:eastAsia="宋体"/>
                <w:bCs/>
                <w:sz w:val="24"/>
                <w:szCs w:val="24"/>
              </w:rPr>
              <w:t>0.001</w:t>
            </w:r>
            <w:r w:rsidRPr="001478B1">
              <w:rPr>
                <w:rFonts w:eastAsia="宋体" w:hint="eastAsia"/>
                <w:bCs/>
                <w:sz w:val="24"/>
                <w:szCs w:val="24"/>
              </w:rPr>
              <w:t>元，小数点后第四位四舍五入。国家另有规定的，从其规定。</w:t>
            </w:r>
          </w:p>
          <w:p w14:paraId="0D4E97E7" w14:textId="77777777" w:rsidR="00BC22E2" w:rsidRDefault="00BC22E2" w:rsidP="001478B1">
            <w:pPr>
              <w:spacing w:line="276" w:lineRule="auto"/>
              <w:jc w:val="left"/>
              <w:rPr>
                <w:rFonts w:eastAsia="宋体"/>
                <w:bCs/>
                <w:sz w:val="24"/>
                <w:szCs w:val="24"/>
              </w:rPr>
            </w:pPr>
          </w:p>
          <w:p w14:paraId="1B262AD3" w14:textId="77777777" w:rsidR="00553833" w:rsidRPr="001478B1" w:rsidRDefault="00553833" w:rsidP="001478B1">
            <w:pPr>
              <w:spacing w:line="276" w:lineRule="auto"/>
              <w:jc w:val="left"/>
              <w:rPr>
                <w:rFonts w:eastAsia="宋体"/>
                <w:bCs/>
                <w:sz w:val="24"/>
                <w:szCs w:val="24"/>
              </w:rPr>
            </w:pPr>
          </w:p>
          <w:p w14:paraId="22459315"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五、估值错误的处理</w:t>
            </w:r>
          </w:p>
          <w:p w14:paraId="62284978" w14:textId="17568384"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基金管理人和基金托管人将采取必要、适当、合理的措施确保基金资产估值的准确性、及时性。当基金份额净值小数点后第</w:t>
            </w:r>
            <w:r w:rsidRPr="001478B1">
              <w:rPr>
                <w:rFonts w:eastAsia="宋体"/>
                <w:bCs/>
                <w:sz w:val="24"/>
                <w:szCs w:val="24"/>
              </w:rPr>
              <w:t>3</w:t>
            </w:r>
            <w:r w:rsidRPr="001478B1">
              <w:rPr>
                <w:rFonts w:eastAsia="宋体" w:hint="eastAsia"/>
                <w:bCs/>
                <w:sz w:val="24"/>
                <w:szCs w:val="24"/>
              </w:rPr>
              <w:t>位以内（含第</w:t>
            </w:r>
            <w:r w:rsidRPr="001478B1">
              <w:rPr>
                <w:rFonts w:eastAsia="宋体"/>
                <w:bCs/>
                <w:sz w:val="24"/>
                <w:szCs w:val="24"/>
              </w:rPr>
              <w:t>3</w:t>
            </w:r>
            <w:r w:rsidRPr="001478B1">
              <w:rPr>
                <w:rFonts w:eastAsia="宋体" w:hint="eastAsia"/>
                <w:bCs/>
                <w:sz w:val="24"/>
                <w:szCs w:val="24"/>
              </w:rPr>
              <w:t>位</w:t>
            </w:r>
            <w:r w:rsidRPr="001478B1">
              <w:rPr>
                <w:rFonts w:eastAsia="宋体"/>
                <w:bCs/>
                <w:sz w:val="24"/>
                <w:szCs w:val="24"/>
              </w:rPr>
              <w:t>)</w:t>
            </w:r>
            <w:r w:rsidRPr="001478B1">
              <w:rPr>
                <w:rFonts w:eastAsia="宋体" w:hint="eastAsia"/>
                <w:bCs/>
                <w:sz w:val="24"/>
                <w:szCs w:val="24"/>
              </w:rPr>
              <w:t>发生估值错误时，视为基金份额净值错误。</w:t>
            </w:r>
          </w:p>
        </w:tc>
        <w:tc>
          <w:tcPr>
            <w:tcW w:w="2206" w:type="pct"/>
          </w:tcPr>
          <w:p w14:paraId="3E976D51"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四、估值程序</w:t>
            </w:r>
          </w:p>
          <w:p w14:paraId="52498568"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、基金份额净值是按照每个工作日闭市后，基金资产净值除以当日基金份额的余额数量计算，精确到</w:t>
            </w:r>
            <w:r w:rsidRPr="001478B1">
              <w:rPr>
                <w:rFonts w:eastAsia="宋体"/>
                <w:bCs/>
                <w:strike/>
                <w:sz w:val="24"/>
                <w:szCs w:val="24"/>
              </w:rPr>
              <w:t>0.001</w:t>
            </w:r>
            <w:r w:rsidRPr="001478B1">
              <w:rPr>
                <w:rFonts w:eastAsia="宋体"/>
                <w:bCs/>
                <w:i/>
                <w:iCs/>
                <w:sz w:val="24"/>
                <w:szCs w:val="24"/>
                <w:u w:val="single"/>
              </w:rPr>
              <w:t>0.0001</w:t>
            </w:r>
            <w:r w:rsidRPr="001478B1">
              <w:rPr>
                <w:rFonts w:eastAsia="宋体" w:hint="eastAsia"/>
                <w:bCs/>
                <w:sz w:val="24"/>
                <w:szCs w:val="24"/>
              </w:rPr>
              <w:t>元，小数点后第</w:t>
            </w:r>
            <w:r w:rsidRPr="001478B1">
              <w:rPr>
                <w:rFonts w:eastAsia="宋体" w:hint="eastAsia"/>
                <w:bCs/>
                <w:strike/>
                <w:sz w:val="24"/>
                <w:szCs w:val="24"/>
              </w:rPr>
              <w:t>四</w:t>
            </w:r>
            <w:r w:rsidRPr="001478B1">
              <w:rPr>
                <w:rFonts w:eastAsia="宋体" w:hint="eastAsia"/>
                <w:bCs/>
                <w:i/>
                <w:iCs/>
                <w:sz w:val="24"/>
                <w:szCs w:val="24"/>
                <w:u w:val="single"/>
              </w:rPr>
              <w:t>五</w:t>
            </w:r>
            <w:r w:rsidRPr="001478B1">
              <w:rPr>
                <w:rFonts w:eastAsia="宋体" w:hint="eastAsia"/>
                <w:bCs/>
                <w:sz w:val="24"/>
                <w:szCs w:val="24"/>
              </w:rPr>
              <w:t>位四舍五入。国家另有规定的，从其规定。</w:t>
            </w:r>
          </w:p>
          <w:p w14:paraId="698FBD79" w14:textId="77777777" w:rsidR="00BC22E2" w:rsidRPr="001478B1" w:rsidRDefault="00BC22E2" w:rsidP="001478B1">
            <w:pPr>
              <w:spacing w:line="276" w:lineRule="auto"/>
              <w:jc w:val="left"/>
              <w:rPr>
                <w:rFonts w:eastAsia="宋体"/>
                <w:bCs/>
                <w:sz w:val="24"/>
                <w:szCs w:val="24"/>
              </w:rPr>
            </w:pPr>
          </w:p>
          <w:p w14:paraId="4A64AADD"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五、估值错误的处理</w:t>
            </w:r>
          </w:p>
          <w:p w14:paraId="12FBCD4F" w14:textId="6D001008"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基金管理人和基金托管人将采取必要、适当、合理的措施确保基金资产估值的准确性、及时性。当基金份额净值小数点后第</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位以内（含第</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w:t>
            </w:r>
            <w:r w:rsidRPr="001478B1">
              <w:rPr>
                <w:rFonts w:eastAsia="宋体"/>
                <w:bCs/>
                <w:sz w:val="24"/>
                <w:szCs w:val="24"/>
              </w:rPr>
              <w:t>)</w:t>
            </w:r>
            <w:r w:rsidRPr="001478B1">
              <w:rPr>
                <w:rFonts w:eastAsia="宋体" w:hint="eastAsia"/>
                <w:bCs/>
                <w:sz w:val="24"/>
                <w:szCs w:val="24"/>
              </w:rPr>
              <w:t>发生估值错误时，视为基金份额净值错误。</w:t>
            </w:r>
          </w:p>
        </w:tc>
      </w:tr>
      <w:tr w:rsidR="00BC22E2" w:rsidRPr="00553833" w14:paraId="7CB7B001" w14:textId="77777777" w:rsidTr="00532774">
        <w:trPr>
          <w:jc w:val="center"/>
        </w:trPr>
        <w:tc>
          <w:tcPr>
            <w:tcW w:w="589" w:type="pct"/>
          </w:tcPr>
          <w:p w14:paraId="5A2D3402" w14:textId="3673F2C6" w:rsidR="00BC22E2" w:rsidRPr="001478B1" w:rsidRDefault="00AF0C1B" w:rsidP="001478B1">
            <w:pPr>
              <w:spacing w:line="276" w:lineRule="auto"/>
              <w:rPr>
                <w:rFonts w:eastAsia="宋体"/>
                <w:bCs/>
                <w:sz w:val="24"/>
                <w:szCs w:val="24"/>
              </w:rPr>
            </w:pPr>
            <w:r>
              <w:rPr>
                <w:rFonts w:eastAsia="宋体"/>
                <w:bCs/>
                <w:sz w:val="24"/>
                <w:szCs w:val="24"/>
              </w:rPr>
              <w:t>第二十四部分</w:t>
            </w:r>
            <w:r>
              <w:rPr>
                <w:rFonts w:eastAsia="宋体" w:hint="eastAsia"/>
                <w:bCs/>
                <w:sz w:val="24"/>
                <w:szCs w:val="24"/>
              </w:rPr>
              <w:t xml:space="preserve"> </w:t>
            </w:r>
            <w:r w:rsidR="00BC22E2" w:rsidRPr="001478B1">
              <w:rPr>
                <w:rFonts w:eastAsia="宋体" w:hint="eastAsia"/>
                <w:bCs/>
                <w:sz w:val="24"/>
                <w:szCs w:val="24"/>
              </w:rPr>
              <w:t>基金合同内容摘要</w:t>
            </w:r>
          </w:p>
        </w:tc>
        <w:tc>
          <w:tcPr>
            <w:tcW w:w="2205" w:type="pct"/>
          </w:tcPr>
          <w:p w14:paraId="13311223"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六、基金资产净值的计算方法和公告方式</w:t>
            </w:r>
          </w:p>
          <w:p w14:paraId="5C918149"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（二）估值程序</w:t>
            </w:r>
          </w:p>
          <w:p w14:paraId="5519ACAD"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、基金份额净值是按照每个工作日闭市后，基金资产净值除以当日基金份额的余额数量计算，精确到</w:t>
            </w:r>
            <w:r w:rsidRPr="001478B1">
              <w:rPr>
                <w:rFonts w:eastAsia="宋体"/>
                <w:bCs/>
                <w:sz w:val="24"/>
                <w:szCs w:val="24"/>
              </w:rPr>
              <w:t>0.001</w:t>
            </w:r>
            <w:r w:rsidRPr="001478B1">
              <w:rPr>
                <w:rFonts w:eastAsia="宋体" w:hint="eastAsia"/>
                <w:bCs/>
                <w:sz w:val="24"/>
                <w:szCs w:val="24"/>
              </w:rPr>
              <w:t>元，小数点后第四位四舍五入。国家另有规定的，从其规定。</w:t>
            </w:r>
          </w:p>
        </w:tc>
        <w:tc>
          <w:tcPr>
            <w:tcW w:w="2206" w:type="pct"/>
          </w:tcPr>
          <w:p w14:paraId="55025CE9"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六、基金资产净值的计算方法和公告方式</w:t>
            </w:r>
          </w:p>
          <w:p w14:paraId="56B33E58"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（二）估值程序</w:t>
            </w:r>
          </w:p>
          <w:p w14:paraId="356B9ECB"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、基金份额净值是按照每个工作日闭市后，基金资产净值除以当日基金份额的余额数量计算，精确到</w:t>
            </w:r>
            <w:r w:rsidRPr="001478B1">
              <w:rPr>
                <w:rFonts w:eastAsia="宋体"/>
                <w:bCs/>
                <w:strike/>
                <w:sz w:val="24"/>
                <w:szCs w:val="24"/>
              </w:rPr>
              <w:t>0.001</w:t>
            </w:r>
            <w:r w:rsidRPr="001478B1">
              <w:rPr>
                <w:rFonts w:eastAsia="宋体"/>
                <w:bCs/>
                <w:i/>
                <w:iCs/>
                <w:sz w:val="24"/>
                <w:szCs w:val="24"/>
                <w:u w:val="single"/>
              </w:rPr>
              <w:t>0.0001</w:t>
            </w:r>
            <w:r w:rsidRPr="001478B1">
              <w:rPr>
                <w:rFonts w:eastAsia="宋体" w:hint="eastAsia"/>
                <w:bCs/>
                <w:sz w:val="24"/>
                <w:szCs w:val="24"/>
              </w:rPr>
              <w:t>元，小数点后第</w:t>
            </w:r>
            <w:r w:rsidRPr="001478B1">
              <w:rPr>
                <w:rFonts w:eastAsia="宋体" w:hint="eastAsia"/>
                <w:bCs/>
                <w:strike/>
                <w:sz w:val="24"/>
                <w:szCs w:val="24"/>
              </w:rPr>
              <w:t>四</w:t>
            </w:r>
            <w:r w:rsidRPr="001478B1">
              <w:rPr>
                <w:rFonts w:eastAsia="宋体" w:hint="eastAsia"/>
                <w:bCs/>
                <w:i/>
                <w:iCs/>
                <w:sz w:val="24"/>
                <w:szCs w:val="24"/>
                <w:u w:val="single"/>
              </w:rPr>
              <w:t>五</w:t>
            </w:r>
            <w:r w:rsidRPr="001478B1">
              <w:rPr>
                <w:rFonts w:eastAsia="宋体" w:hint="eastAsia"/>
                <w:bCs/>
                <w:sz w:val="24"/>
                <w:szCs w:val="24"/>
              </w:rPr>
              <w:t>位四舍五入。国家另有规定的，从其规定。</w:t>
            </w:r>
          </w:p>
        </w:tc>
      </w:tr>
    </w:tbl>
    <w:p w14:paraId="2DE80389" w14:textId="77777777" w:rsidR="00BC22E2" w:rsidRPr="00553833" w:rsidRDefault="00BC22E2" w:rsidP="001478B1">
      <w:pPr>
        <w:spacing w:line="276" w:lineRule="auto"/>
        <w:rPr>
          <w:rFonts w:eastAsia="宋体"/>
          <w:bCs/>
          <w:sz w:val="24"/>
          <w:szCs w:val="24"/>
        </w:rPr>
      </w:pPr>
    </w:p>
    <w:p w14:paraId="38DC6B46" w14:textId="1935771D" w:rsidR="00BC22E2" w:rsidRPr="00553833" w:rsidRDefault="00BC22E2" w:rsidP="001478B1">
      <w:pPr>
        <w:spacing w:line="276" w:lineRule="auto"/>
        <w:rPr>
          <w:rFonts w:eastAsia="宋体"/>
          <w:bCs/>
          <w:sz w:val="24"/>
          <w:szCs w:val="24"/>
        </w:rPr>
      </w:pPr>
      <w:r w:rsidRPr="00553833">
        <w:rPr>
          <w:rFonts w:eastAsia="宋体" w:hint="eastAsia"/>
          <w:bCs/>
          <w:sz w:val="24"/>
          <w:szCs w:val="24"/>
        </w:rPr>
        <w:t>《交银施罗德双轮动债券型证券投资基金托管协议》修改对照表</w:t>
      </w:r>
    </w:p>
    <w:tbl>
      <w:tblPr>
        <w:tblStyle w:val="1"/>
        <w:tblW w:w="5142" w:type="pct"/>
        <w:jc w:val="center"/>
        <w:tblLook w:val="04A0" w:firstRow="1" w:lastRow="0" w:firstColumn="1" w:lastColumn="0" w:noHBand="0" w:noVBand="1"/>
      </w:tblPr>
      <w:tblGrid>
        <w:gridCol w:w="1005"/>
        <w:gridCol w:w="3763"/>
        <w:gridCol w:w="3764"/>
      </w:tblGrid>
      <w:tr w:rsidR="00BC22E2" w:rsidRPr="00553833" w14:paraId="2686AA40" w14:textId="77777777" w:rsidTr="00532774">
        <w:trPr>
          <w:jc w:val="center"/>
        </w:trPr>
        <w:tc>
          <w:tcPr>
            <w:tcW w:w="589" w:type="pct"/>
          </w:tcPr>
          <w:p w14:paraId="7B0C215C"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章节</w:t>
            </w:r>
          </w:p>
        </w:tc>
        <w:tc>
          <w:tcPr>
            <w:tcW w:w="2205" w:type="pct"/>
          </w:tcPr>
          <w:p w14:paraId="1B68CAD3"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原文内容</w:t>
            </w:r>
          </w:p>
        </w:tc>
        <w:tc>
          <w:tcPr>
            <w:tcW w:w="2206" w:type="pct"/>
          </w:tcPr>
          <w:p w14:paraId="1E39B2A2"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修改</w:t>
            </w:r>
            <w:proofErr w:type="gramStart"/>
            <w:r w:rsidRPr="001478B1">
              <w:rPr>
                <w:rFonts w:eastAsia="宋体" w:hint="eastAsia"/>
                <w:bCs/>
                <w:sz w:val="24"/>
                <w:szCs w:val="24"/>
              </w:rPr>
              <w:t>后内容</w:t>
            </w:r>
            <w:proofErr w:type="gramEnd"/>
          </w:p>
        </w:tc>
      </w:tr>
      <w:tr w:rsidR="00BC22E2" w:rsidRPr="00553833" w14:paraId="153DE749" w14:textId="77777777" w:rsidTr="00532774">
        <w:trPr>
          <w:jc w:val="center"/>
        </w:trPr>
        <w:tc>
          <w:tcPr>
            <w:tcW w:w="589" w:type="pct"/>
          </w:tcPr>
          <w:p w14:paraId="173E11F9"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八、基金资产净值计算和会计核算</w:t>
            </w:r>
          </w:p>
        </w:tc>
        <w:tc>
          <w:tcPr>
            <w:tcW w:w="2205" w:type="pct"/>
          </w:tcPr>
          <w:p w14:paraId="43444431"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（一）基金资产净值的计算</w:t>
            </w:r>
          </w:p>
          <w:p w14:paraId="2CF8D143"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．基金资产净值的计算、复核的时间和程序</w:t>
            </w:r>
          </w:p>
          <w:p w14:paraId="6080B96D"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基金资产净值是指基金资产总值减去负债后的净资产值。基金份额净值是指计算日基金资产净值</w:t>
            </w:r>
            <w:r w:rsidRPr="001478B1">
              <w:rPr>
                <w:rFonts w:eastAsia="宋体" w:hint="eastAsia"/>
                <w:bCs/>
                <w:sz w:val="24"/>
                <w:szCs w:val="24"/>
              </w:rPr>
              <w:lastRenderedPageBreak/>
              <w:t>除以该计算日基金份额总份额后的数值。基金份额净值的计算保留到小数点后</w:t>
            </w:r>
            <w:r w:rsidRPr="001478B1">
              <w:rPr>
                <w:rFonts w:eastAsia="宋体"/>
                <w:bCs/>
                <w:sz w:val="24"/>
                <w:szCs w:val="24"/>
              </w:rPr>
              <w:t>3</w:t>
            </w:r>
            <w:r w:rsidRPr="001478B1">
              <w:rPr>
                <w:rFonts w:eastAsia="宋体" w:hint="eastAsia"/>
                <w:bCs/>
                <w:sz w:val="24"/>
                <w:szCs w:val="24"/>
              </w:rPr>
              <w:t>位，小数点后第</w:t>
            </w:r>
            <w:r w:rsidRPr="001478B1">
              <w:rPr>
                <w:rFonts w:eastAsia="宋体"/>
                <w:bCs/>
                <w:sz w:val="24"/>
                <w:szCs w:val="24"/>
              </w:rPr>
              <w:t>4</w:t>
            </w:r>
            <w:r w:rsidRPr="001478B1">
              <w:rPr>
                <w:rFonts w:eastAsia="宋体" w:hint="eastAsia"/>
                <w:bCs/>
                <w:sz w:val="24"/>
                <w:szCs w:val="24"/>
              </w:rPr>
              <w:t>位四舍五入，由此产生的误差计入基金财产。</w:t>
            </w:r>
          </w:p>
        </w:tc>
        <w:tc>
          <w:tcPr>
            <w:tcW w:w="2206" w:type="pct"/>
          </w:tcPr>
          <w:p w14:paraId="45566C61"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lastRenderedPageBreak/>
              <w:t>（一）基金资产净值的计算</w:t>
            </w:r>
          </w:p>
          <w:p w14:paraId="1F88A0A7"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．基金资产净值的计算、复核的时间和程序</w:t>
            </w:r>
          </w:p>
          <w:p w14:paraId="5787F138"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基金资产净值是指基金资产总值减去负债后的净资产值。基金份额净值是指计算日基金资产净值</w:t>
            </w:r>
            <w:r w:rsidRPr="001478B1">
              <w:rPr>
                <w:rFonts w:eastAsia="宋体" w:hint="eastAsia"/>
                <w:bCs/>
                <w:sz w:val="24"/>
                <w:szCs w:val="24"/>
              </w:rPr>
              <w:lastRenderedPageBreak/>
              <w:t>除以该计算日基金份额总份额后的数值。基金份额净值的计算保留到小数点后</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位，小数点后第</w:t>
            </w:r>
            <w:r w:rsidRPr="001478B1">
              <w:rPr>
                <w:rFonts w:eastAsia="宋体"/>
                <w:bCs/>
                <w:strike/>
                <w:sz w:val="24"/>
                <w:szCs w:val="24"/>
              </w:rPr>
              <w:t>4</w:t>
            </w:r>
            <w:r w:rsidRPr="001478B1">
              <w:rPr>
                <w:rFonts w:eastAsia="宋体"/>
                <w:bCs/>
                <w:i/>
                <w:iCs/>
                <w:sz w:val="24"/>
                <w:szCs w:val="24"/>
                <w:u w:val="single"/>
              </w:rPr>
              <w:t>5</w:t>
            </w:r>
            <w:r w:rsidRPr="001478B1">
              <w:rPr>
                <w:rFonts w:eastAsia="宋体" w:hint="eastAsia"/>
                <w:bCs/>
                <w:sz w:val="24"/>
                <w:szCs w:val="24"/>
              </w:rPr>
              <w:t>位四舍五入，由此产生的误差计入基金财产。</w:t>
            </w:r>
          </w:p>
        </w:tc>
      </w:tr>
    </w:tbl>
    <w:p w14:paraId="02DE8B41" w14:textId="77777777" w:rsidR="00BC22E2" w:rsidRPr="001478B1" w:rsidRDefault="00BC22E2" w:rsidP="001478B1">
      <w:pPr>
        <w:spacing w:line="276" w:lineRule="auto"/>
        <w:rPr>
          <w:rFonts w:ascii="方正仿宋_GBK" w:eastAsia="方正仿宋_GBK" w:hAnsi="方正仿宋_GBK"/>
          <w:bCs/>
          <w:sz w:val="24"/>
          <w:szCs w:val="24"/>
        </w:rPr>
      </w:pPr>
    </w:p>
    <w:p w14:paraId="2E90E4C7" w14:textId="33275D91" w:rsidR="00BC22E2" w:rsidRPr="00553833" w:rsidRDefault="00BC22E2" w:rsidP="001478B1">
      <w:pPr>
        <w:tabs>
          <w:tab w:val="left" w:pos="1843"/>
        </w:tabs>
        <w:spacing w:beforeLines="50" w:before="156" w:afterLines="50" w:after="156" w:line="276" w:lineRule="auto"/>
        <w:jc w:val="left"/>
        <w:rPr>
          <w:rFonts w:eastAsia="宋体"/>
          <w:bCs/>
          <w:sz w:val="24"/>
          <w:szCs w:val="24"/>
        </w:rPr>
      </w:pPr>
      <w:r w:rsidRPr="00553833">
        <w:rPr>
          <w:rFonts w:eastAsia="宋体" w:hint="eastAsia"/>
          <w:bCs/>
          <w:sz w:val="24"/>
          <w:szCs w:val="24"/>
        </w:rPr>
        <w:t>《交银施罗德稳固收益债券型证券投资基金基金合同》修改对照表</w:t>
      </w:r>
    </w:p>
    <w:tbl>
      <w:tblPr>
        <w:tblStyle w:val="1"/>
        <w:tblW w:w="5142" w:type="pct"/>
        <w:jc w:val="center"/>
        <w:tblLook w:val="04A0" w:firstRow="1" w:lastRow="0" w:firstColumn="1" w:lastColumn="0" w:noHBand="0" w:noVBand="1"/>
      </w:tblPr>
      <w:tblGrid>
        <w:gridCol w:w="1005"/>
        <w:gridCol w:w="3763"/>
        <w:gridCol w:w="3764"/>
      </w:tblGrid>
      <w:tr w:rsidR="00BC22E2" w:rsidRPr="00553833" w14:paraId="01338632" w14:textId="77777777" w:rsidTr="00532774">
        <w:trPr>
          <w:jc w:val="center"/>
        </w:trPr>
        <w:tc>
          <w:tcPr>
            <w:tcW w:w="589" w:type="pct"/>
          </w:tcPr>
          <w:p w14:paraId="07A56790"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章节</w:t>
            </w:r>
          </w:p>
        </w:tc>
        <w:tc>
          <w:tcPr>
            <w:tcW w:w="2205" w:type="pct"/>
          </w:tcPr>
          <w:p w14:paraId="6F82AB71"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原文内容</w:t>
            </w:r>
          </w:p>
        </w:tc>
        <w:tc>
          <w:tcPr>
            <w:tcW w:w="2206" w:type="pct"/>
          </w:tcPr>
          <w:p w14:paraId="02F80DBC"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修改</w:t>
            </w:r>
            <w:proofErr w:type="gramStart"/>
            <w:r w:rsidRPr="001478B1">
              <w:rPr>
                <w:rFonts w:eastAsia="宋体" w:hint="eastAsia"/>
                <w:bCs/>
                <w:sz w:val="24"/>
                <w:szCs w:val="24"/>
              </w:rPr>
              <w:t>后内容</w:t>
            </w:r>
            <w:proofErr w:type="gramEnd"/>
          </w:p>
        </w:tc>
      </w:tr>
      <w:tr w:rsidR="00BC22E2" w:rsidRPr="00553833" w14:paraId="72E7AF30" w14:textId="77777777" w:rsidTr="00532774">
        <w:trPr>
          <w:jc w:val="center"/>
        </w:trPr>
        <w:tc>
          <w:tcPr>
            <w:tcW w:w="589" w:type="pct"/>
          </w:tcPr>
          <w:p w14:paraId="30AFD5AE" w14:textId="083D48D7" w:rsidR="00BC22E2" w:rsidRPr="001478B1" w:rsidRDefault="00653AEE" w:rsidP="001478B1">
            <w:pPr>
              <w:spacing w:line="276" w:lineRule="auto"/>
              <w:rPr>
                <w:rFonts w:eastAsia="宋体"/>
                <w:bCs/>
                <w:sz w:val="24"/>
                <w:szCs w:val="24"/>
              </w:rPr>
            </w:pPr>
            <w:r>
              <w:rPr>
                <w:rFonts w:eastAsia="宋体"/>
                <w:bCs/>
                <w:sz w:val="24"/>
                <w:szCs w:val="24"/>
              </w:rPr>
              <w:t>第六部分</w:t>
            </w:r>
            <w:r>
              <w:rPr>
                <w:rFonts w:eastAsia="宋体" w:hint="eastAsia"/>
                <w:bCs/>
                <w:sz w:val="24"/>
                <w:szCs w:val="24"/>
              </w:rPr>
              <w:t xml:space="preserve"> </w:t>
            </w:r>
            <w:r w:rsidR="00BC22E2" w:rsidRPr="001478B1">
              <w:rPr>
                <w:rFonts w:eastAsia="宋体" w:hint="eastAsia"/>
                <w:bCs/>
                <w:sz w:val="24"/>
                <w:szCs w:val="24"/>
              </w:rPr>
              <w:t>基金份额的申购与赎回</w:t>
            </w:r>
          </w:p>
          <w:p w14:paraId="64A53072" w14:textId="77777777" w:rsidR="00BC22E2" w:rsidRPr="001478B1" w:rsidRDefault="00BC22E2" w:rsidP="001478B1">
            <w:pPr>
              <w:spacing w:line="276" w:lineRule="auto"/>
              <w:jc w:val="center"/>
              <w:rPr>
                <w:rFonts w:eastAsia="宋体"/>
                <w:bCs/>
                <w:sz w:val="24"/>
                <w:szCs w:val="24"/>
              </w:rPr>
            </w:pPr>
          </w:p>
        </w:tc>
        <w:tc>
          <w:tcPr>
            <w:tcW w:w="2205" w:type="pct"/>
          </w:tcPr>
          <w:p w14:paraId="304073F9"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六、申购和赎回的价格、费用及其用途</w:t>
            </w:r>
          </w:p>
          <w:p w14:paraId="33ADDE7D"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、本基金份额净值的计算，保留到小数点后</w:t>
            </w:r>
            <w:r w:rsidRPr="001478B1">
              <w:rPr>
                <w:rFonts w:eastAsia="宋体"/>
                <w:bCs/>
                <w:sz w:val="24"/>
                <w:szCs w:val="24"/>
              </w:rPr>
              <w:t>3</w:t>
            </w:r>
            <w:r w:rsidRPr="001478B1">
              <w:rPr>
                <w:rFonts w:eastAsia="宋体" w:hint="eastAsia"/>
                <w:bCs/>
                <w:sz w:val="24"/>
                <w:szCs w:val="24"/>
              </w:rPr>
              <w:t>位，小数点后第</w:t>
            </w:r>
            <w:r w:rsidRPr="001478B1">
              <w:rPr>
                <w:rFonts w:eastAsia="宋体"/>
                <w:bCs/>
                <w:sz w:val="24"/>
                <w:szCs w:val="24"/>
              </w:rPr>
              <w:t>4</w:t>
            </w:r>
            <w:r w:rsidRPr="001478B1">
              <w:rPr>
                <w:rFonts w:eastAsia="宋体" w:hint="eastAsia"/>
                <w:bCs/>
                <w:sz w:val="24"/>
                <w:szCs w:val="24"/>
              </w:rPr>
              <w:t>位四舍五入，由此产生的收益或损失由基金财产承担。</w:t>
            </w:r>
            <w:r w:rsidRPr="001478B1">
              <w:rPr>
                <w:rFonts w:eastAsia="宋体"/>
                <w:bCs/>
                <w:sz w:val="24"/>
                <w:szCs w:val="24"/>
              </w:rPr>
              <w:t>T</w:t>
            </w:r>
            <w:r w:rsidRPr="001478B1">
              <w:rPr>
                <w:rFonts w:eastAsia="宋体" w:hint="eastAsia"/>
                <w:bCs/>
                <w:sz w:val="24"/>
                <w:szCs w:val="24"/>
              </w:rPr>
              <w:t>日的基金份额净值在当天收市后计算，并在</w:t>
            </w:r>
            <w:r w:rsidRPr="001478B1">
              <w:rPr>
                <w:rFonts w:eastAsia="宋体"/>
                <w:bCs/>
                <w:sz w:val="24"/>
                <w:szCs w:val="24"/>
              </w:rPr>
              <w:t>T+1</w:t>
            </w:r>
            <w:r w:rsidRPr="001478B1">
              <w:rPr>
                <w:rFonts w:eastAsia="宋体" w:hint="eastAsia"/>
                <w:bCs/>
                <w:sz w:val="24"/>
                <w:szCs w:val="24"/>
              </w:rPr>
              <w:t>日内公告。遇特殊情况，经中国证监会同意，可以适当延迟计算和公告。</w:t>
            </w:r>
          </w:p>
        </w:tc>
        <w:tc>
          <w:tcPr>
            <w:tcW w:w="2206" w:type="pct"/>
          </w:tcPr>
          <w:p w14:paraId="303D42BE"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六、申购和赎回的价格、费用及其用途</w:t>
            </w:r>
          </w:p>
          <w:p w14:paraId="39364AFD"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、本基金份额净值的计算，保留到小数点后</w:t>
            </w:r>
            <w:r w:rsidRPr="001478B1">
              <w:rPr>
                <w:rFonts w:eastAsia="宋体"/>
                <w:bCs/>
                <w:strike/>
                <w:sz w:val="24"/>
                <w:szCs w:val="24"/>
              </w:rPr>
              <w:t>3</w:t>
            </w:r>
            <w:r w:rsidRPr="001478B1">
              <w:rPr>
                <w:rFonts w:eastAsia="宋体"/>
                <w:bCs/>
                <w:sz w:val="24"/>
                <w:szCs w:val="24"/>
              </w:rPr>
              <w:t>4</w:t>
            </w:r>
            <w:r w:rsidRPr="001478B1">
              <w:rPr>
                <w:rFonts w:eastAsia="宋体" w:hint="eastAsia"/>
                <w:bCs/>
                <w:sz w:val="24"/>
                <w:szCs w:val="24"/>
              </w:rPr>
              <w:t>位，小数点后第</w:t>
            </w:r>
            <w:r w:rsidRPr="001478B1">
              <w:rPr>
                <w:rFonts w:eastAsia="宋体"/>
                <w:bCs/>
                <w:strike/>
                <w:sz w:val="24"/>
                <w:szCs w:val="24"/>
              </w:rPr>
              <w:t>4</w:t>
            </w:r>
            <w:r w:rsidRPr="001478B1">
              <w:rPr>
                <w:rFonts w:eastAsia="宋体"/>
                <w:bCs/>
                <w:i/>
                <w:iCs/>
                <w:sz w:val="24"/>
                <w:szCs w:val="24"/>
                <w:u w:val="single"/>
              </w:rPr>
              <w:t>5</w:t>
            </w:r>
            <w:r w:rsidRPr="001478B1">
              <w:rPr>
                <w:rFonts w:eastAsia="宋体" w:hint="eastAsia"/>
                <w:bCs/>
                <w:sz w:val="24"/>
                <w:szCs w:val="24"/>
              </w:rPr>
              <w:t>位四舍五入，由此产生的收益或损失由基金财产承担。</w:t>
            </w:r>
            <w:r w:rsidRPr="001478B1">
              <w:rPr>
                <w:rFonts w:eastAsia="宋体"/>
                <w:bCs/>
                <w:sz w:val="24"/>
                <w:szCs w:val="24"/>
              </w:rPr>
              <w:t>T</w:t>
            </w:r>
            <w:r w:rsidRPr="001478B1">
              <w:rPr>
                <w:rFonts w:eastAsia="宋体" w:hint="eastAsia"/>
                <w:bCs/>
                <w:sz w:val="24"/>
                <w:szCs w:val="24"/>
              </w:rPr>
              <w:t>日的基金份额净值在当天收市后计算，并在</w:t>
            </w:r>
            <w:r w:rsidRPr="001478B1">
              <w:rPr>
                <w:rFonts w:eastAsia="宋体"/>
                <w:bCs/>
                <w:sz w:val="24"/>
                <w:szCs w:val="24"/>
              </w:rPr>
              <w:t>T+1</w:t>
            </w:r>
            <w:r w:rsidRPr="001478B1">
              <w:rPr>
                <w:rFonts w:eastAsia="宋体" w:hint="eastAsia"/>
                <w:bCs/>
                <w:sz w:val="24"/>
                <w:szCs w:val="24"/>
              </w:rPr>
              <w:t>日内公告。遇特殊情况，经中国证监会同意，可以适当延迟计算和公告。</w:t>
            </w:r>
          </w:p>
        </w:tc>
      </w:tr>
      <w:tr w:rsidR="00BC22E2" w:rsidRPr="00553833" w14:paraId="4FBBBA04" w14:textId="77777777" w:rsidTr="00532774">
        <w:trPr>
          <w:jc w:val="center"/>
        </w:trPr>
        <w:tc>
          <w:tcPr>
            <w:tcW w:w="589" w:type="pct"/>
          </w:tcPr>
          <w:p w14:paraId="3D38B821" w14:textId="32200652" w:rsidR="00BC22E2" w:rsidRPr="001478B1" w:rsidRDefault="00AF0C1B" w:rsidP="001478B1">
            <w:pPr>
              <w:spacing w:line="276" w:lineRule="auto"/>
              <w:rPr>
                <w:rFonts w:eastAsia="宋体"/>
                <w:bCs/>
                <w:sz w:val="24"/>
                <w:szCs w:val="24"/>
              </w:rPr>
            </w:pPr>
            <w:r>
              <w:rPr>
                <w:rFonts w:eastAsia="宋体"/>
                <w:bCs/>
                <w:sz w:val="24"/>
                <w:szCs w:val="24"/>
              </w:rPr>
              <w:t>第十四部分</w:t>
            </w:r>
            <w:r>
              <w:rPr>
                <w:rFonts w:eastAsia="宋体" w:hint="eastAsia"/>
                <w:bCs/>
                <w:sz w:val="24"/>
                <w:szCs w:val="24"/>
              </w:rPr>
              <w:t xml:space="preserve"> </w:t>
            </w:r>
            <w:r w:rsidR="00BC22E2" w:rsidRPr="001478B1">
              <w:rPr>
                <w:rFonts w:eastAsia="宋体" w:hint="eastAsia"/>
                <w:bCs/>
                <w:sz w:val="24"/>
                <w:szCs w:val="24"/>
              </w:rPr>
              <w:t>基金资产估值</w:t>
            </w:r>
          </w:p>
        </w:tc>
        <w:tc>
          <w:tcPr>
            <w:tcW w:w="2205" w:type="pct"/>
          </w:tcPr>
          <w:p w14:paraId="43FC8ED9"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四、估值程序</w:t>
            </w:r>
          </w:p>
          <w:p w14:paraId="4B00F1E6"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、基金份额净值是按照每个工作日闭市后，基金资产净值除以当日基金份额的余额数量计算，精确到</w:t>
            </w:r>
            <w:r w:rsidRPr="001478B1">
              <w:rPr>
                <w:rFonts w:eastAsia="宋体"/>
                <w:bCs/>
                <w:sz w:val="24"/>
                <w:szCs w:val="24"/>
              </w:rPr>
              <w:t>0.001</w:t>
            </w:r>
            <w:r w:rsidRPr="001478B1">
              <w:rPr>
                <w:rFonts w:eastAsia="宋体" w:hint="eastAsia"/>
                <w:bCs/>
                <w:sz w:val="24"/>
                <w:szCs w:val="24"/>
              </w:rPr>
              <w:t>元，小数点后第四位四舍五入。国家另有规定的，从其规定。</w:t>
            </w:r>
          </w:p>
          <w:p w14:paraId="7E4CE0F0"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每个工作日计算基金资产净值及基金份额净值，并按规定公告。</w:t>
            </w:r>
          </w:p>
          <w:p w14:paraId="665E55F7" w14:textId="77777777" w:rsidR="00BC22E2" w:rsidRDefault="00BC22E2" w:rsidP="001478B1">
            <w:pPr>
              <w:spacing w:line="276" w:lineRule="auto"/>
              <w:jc w:val="left"/>
              <w:rPr>
                <w:rFonts w:eastAsia="宋体"/>
                <w:bCs/>
                <w:sz w:val="24"/>
                <w:szCs w:val="24"/>
              </w:rPr>
            </w:pPr>
          </w:p>
          <w:p w14:paraId="4C14CB75" w14:textId="77777777" w:rsidR="00553833" w:rsidRPr="001478B1" w:rsidRDefault="00553833" w:rsidP="001478B1">
            <w:pPr>
              <w:spacing w:line="276" w:lineRule="auto"/>
              <w:jc w:val="left"/>
              <w:rPr>
                <w:rFonts w:eastAsia="宋体"/>
                <w:bCs/>
                <w:sz w:val="24"/>
                <w:szCs w:val="24"/>
              </w:rPr>
            </w:pPr>
          </w:p>
          <w:p w14:paraId="54CE2277"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五、估值错误的处理</w:t>
            </w:r>
          </w:p>
          <w:p w14:paraId="030D1CB4" w14:textId="119F43B2"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基金管理人和基金托管人将采取必要、适当、合理的措施确保基金资产估值的准确性、及时性。当基金份额净值小数点后第</w:t>
            </w:r>
            <w:r w:rsidRPr="001478B1">
              <w:rPr>
                <w:rFonts w:eastAsia="宋体"/>
                <w:bCs/>
                <w:sz w:val="24"/>
                <w:szCs w:val="24"/>
              </w:rPr>
              <w:t>3</w:t>
            </w:r>
            <w:r w:rsidRPr="001478B1">
              <w:rPr>
                <w:rFonts w:eastAsia="宋体" w:hint="eastAsia"/>
                <w:bCs/>
                <w:sz w:val="24"/>
                <w:szCs w:val="24"/>
              </w:rPr>
              <w:t>位以内（含第</w:t>
            </w:r>
            <w:r w:rsidRPr="001478B1">
              <w:rPr>
                <w:rFonts w:eastAsia="宋体"/>
                <w:bCs/>
                <w:sz w:val="24"/>
                <w:szCs w:val="24"/>
              </w:rPr>
              <w:t>3</w:t>
            </w:r>
            <w:r w:rsidRPr="001478B1">
              <w:rPr>
                <w:rFonts w:eastAsia="宋体" w:hint="eastAsia"/>
                <w:bCs/>
                <w:sz w:val="24"/>
                <w:szCs w:val="24"/>
              </w:rPr>
              <w:t>位</w:t>
            </w:r>
            <w:r w:rsidRPr="001478B1">
              <w:rPr>
                <w:rFonts w:eastAsia="宋体"/>
                <w:bCs/>
                <w:sz w:val="24"/>
                <w:szCs w:val="24"/>
              </w:rPr>
              <w:t>)</w:t>
            </w:r>
            <w:r w:rsidRPr="001478B1">
              <w:rPr>
                <w:rFonts w:eastAsia="宋体" w:hint="eastAsia"/>
                <w:bCs/>
                <w:sz w:val="24"/>
                <w:szCs w:val="24"/>
              </w:rPr>
              <w:t>发生估值错误时，视为基金份额净值错误。</w:t>
            </w:r>
          </w:p>
        </w:tc>
        <w:tc>
          <w:tcPr>
            <w:tcW w:w="2206" w:type="pct"/>
          </w:tcPr>
          <w:p w14:paraId="2912E754"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四、估值程序</w:t>
            </w:r>
          </w:p>
          <w:p w14:paraId="5541555D"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、基金份额净值是按照每个工作日闭市后，基金资产净值除以当日基金份额的余额数量计算，精确到</w:t>
            </w:r>
            <w:r w:rsidRPr="001478B1">
              <w:rPr>
                <w:rFonts w:eastAsia="宋体"/>
                <w:bCs/>
                <w:strike/>
                <w:sz w:val="24"/>
                <w:szCs w:val="24"/>
              </w:rPr>
              <w:t>0.001</w:t>
            </w:r>
            <w:r w:rsidRPr="001478B1">
              <w:rPr>
                <w:rFonts w:eastAsia="宋体"/>
                <w:bCs/>
                <w:i/>
                <w:iCs/>
                <w:sz w:val="24"/>
                <w:szCs w:val="24"/>
                <w:u w:val="single"/>
              </w:rPr>
              <w:t>0.0001</w:t>
            </w:r>
            <w:r w:rsidRPr="001478B1">
              <w:rPr>
                <w:rFonts w:eastAsia="宋体" w:hint="eastAsia"/>
                <w:bCs/>
                <w:sz w:val="24"/>
                <w:szCs w:val="24"/>
              </w:rPr>
              <w:t>元，小数点后第</w:t>
            </w:r>
            <w:r w:rsidRPr="001478B1">
              <w:rPr>
                <w:rFonts w:eastAsia="宋体" w:hint="eastAsia"/>
                <w:bCs/>
                <w:strike/>
                <w:sz w:val="24"/>
                <w:szCs w:val="24"/>
              </w:rPr>
              <w:t>四</w:t>
            </w:r>
            <w:r w:rsidRPr="001478B1">
              <w:rPr>
                <w:rFonts w:eastAsia="宋体" w:hint="eastAsia"/>
                <w:bCs/>
                <w:i/>
                <w:iCs/>
                <w:sz w:val="24"/>
                <w:szCs w:val="24"/>
                <w:u w:val="single"/>
              </w:rPr>
              <w:t>五</w:t>
            </w:r>
            <w:r w:rsidRPr="001478B1">
              <w:rPr>
                <w:rFonts w:eastAsia="宋体" w:hint="eastAsia"/>
                <w:bCs/>
                <w:sz w:val="24"/>
                <w:szCs w:val="24"/>
              </w:rPr>
              <w:t>位四舍五入。国家另有规定的，从其规定。</w:t>
            </w:r>
          </w:p>
          <w:p w14:paraId="4674A514"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每个工作日计算基金资产净值及基金份额净值，并按规定公告。</w:t>
            </w:r>
          </w:p>
          <w:p w14:paraId="03EDD75F" w14:textId="77777777" w:rsidR="00BC22E2" w:rsidRPr="001478B1" w:rsidRDefault="00BC22E2" w:rsidP="001478B1">
            <w:pPr>
              <w:spacing w:line="276" w:lineRule="auto"/>
              <w:jc w:val="left"/>
              <w:rPr>
                <w:rFonts w:eastAsia="宋体"/>
                <w:bCs/>
                <w:sz w:val="24"/>
                <w:szCs w:val="24"/>
              </w:rPr>
            </w:pPr>
          </w:p>
          <w:p w14:paraId="566C0897"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五、估值错误的处理</w:t>
            </w:r>
          </w:p>
          <w:p w14:paraId="099261B9" w14:textId="25F4B73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基金管理人和基金托管人将采取必要、适当、合理的措施确保基金资产估值的准确性、及时性。当基金份额净值小数点后第</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位以内（含第</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w:t>
            </w:r>
            <w:r w:rsidRPr="001478B1">
              <w:rPr>
                <w:rFonts w:eastAsia="宋体"/>
                <w:bCs/>
                <w:sz w:val="24"/>
                <w:szCs w:val="24"/>
              </w:rPr>
              <w:t>)</w:t>
            </w:r>
            <w:r w:rsidRPr="001478B1">
              <w:rPr>
                <w:rFonts w:eastAsia="宋体" w:hint="eastAsia"/>
                <w:bCs/>
                <w:sz w:val="24"/>
                <w:szCs w:val="24"/>
              </w:rPr>
              <w:t>发生估值错误时，视为基金份额净值错误。</w:t>
            </w:r>
          </w:p>
        </w:tc>
      </w:tr>
      <w:tr w:rsidR="00BC22E2" w:rsidRPr="00553833" w14:paraId="385E78E0" w14:textId="77777777" w:rsidTr="00532774">
        <w:trPr>
          <w:jc w:val="center"/>
        </w:trPr>
        <w:tc>
          <w:tcPr>
            <w:tcW w:w="589" w:type="pct"/>
          </w:tcPr>
          <w:p w14:paraId="6FDC140D" w14:textId="3825919F" w:rsidR="00BC22E2" w:rsidRPr="001478B1" w:rsidRDefault="00AF0C1B" w:rsidP="001478B1">
            <w:pPr>
              <w:spacing w:line="276" w:lineRule="auto"/>
              <w:rPr>
                <w:rFonts w:eastAsia="宋体"/>
                <w:bCs/>
                <w:sz w:val="24"/>
                <w:szCs w:val="24"/>
              </w:rPr>
            </w:pPr>
            <w:r>
              <w:rPr>
                <w:rFonts w:eastAsia="宋体"/>
                <w:bCs/>
                <w:sz w:val="24"/>
                <w:szCs w:val="24"/>
              </w:rPr>
              <w:t>第二十</w:t>
            </w:r>
            <w:r>
              <w:rPr>
                <w:rFonts w:eastAsia="宋体"/>
                <w:bCs/>
                <w:sz w:val="24"/>
                <w:szCs w:val="24"/>
              </w:rPr>
              <w:lastRenderedPageBreak/>
              <w:t>四部分</w:t>
            </w:r>
            <w:r>
              <w:rPr>
                <w:rFonts w:eastAsia="宋体" w:hint="eastAsia"/>
                <w:bCs/>
                <w:sz w:val="24"/>
                <w:szCs w:val="24"/>
              </w:rPr>
              <w:t xml:space="preserve"> </w:t>
            </w:r>
            <w:r w:rsidR="00BC22E2" w:rsidRPr="001478B1">
              <w:rPr>
                <w:rFonts w:eastAsia="宋体" w:hint="eastAsia"/>
                <w:bCs/>
                <w:sz w:val="24"/>
                <w:szCs w:val="24"/>
              </w:rPr>
              <w:t>基金合同内容摘要</w:t>
            </w:r>
          </w:p>
        </w:tc>
        <w:tc>
          <w:tcPr>
            <w:tcW w:w="2205" w:type="pct"/>
          </w:tcPr>
          <w:p w14:paraId="68FA2670"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lastRenderedPageBreak/>
              <w:t>六、基金资产净值的计算方法和</w:t>
            </w:r>
            <w:r w:rsidRPr="001478B1">
              <w:rPr>
                <w:rFonts w:eastAsia="宋体" w:hint="eastAsia"/>
                <w:bCs/>
                <w:sz w:val="24"/>
                <w:szCs w:val="24"/>
              </w:rPr>
              <w:lastRenderedPageBreak/>
              <w:t>公告方式</w:t>
            </w:r>
          </w:p>
          <w:p w14:paraId="5FA1904B"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（二）估值程序</w:t>
            </w:r>
          </w:p>
          <w:p w14:paraId="542985E1"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、基金份额净值是按照每个工作日闭市后，基金资产净值除以当日基金份额的余额数量计算，精确到</w:t>
            </w:r>
            <w:r w:rsidRPr="001478B1">
              <w:rPr>
                <w:rFonts w:eastAsia="宋体"/>
                <w:bCs/>
                <w:sz w:val="24"/>
                <w:szCs w:val="24"/>
              </w:rPr>
              <w:t>0.001</w:t>
            </w:r>
            <w:r w:rsidRPr="001478B1">
              <w:rPr>
                <w:rFonts w:eastAsia="宋体" w:hint="eastAsia"/>
                <w:bCs/>
                <w:sz w:val="24"/>
                <w:szCs w:val="24"/>
              </w:rPr>
              <w:t>元，小数点后第四位四舍五入。国家另有规定的，从其规定。</w:t>
            </w:r>
          </w:p>
          <w:p w14:paraId="5801F383"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每个工作日计算基金资产净值及基金份额净值，并按规定公告。</w:t>
            </w:r>
          </w:p>
        </w:tc>
        <w:tc>
          <w:tcPr>
            <w:tcW w:w="2206" w:type="pct"/>
          </w:tcPr>
          <w:p w14:paraId="5DE7BC35"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lastRenderedPageBreak/>
              <w:t>六、基金资产净值的计算方法和</w:t>
            </w:r>
            <w:r w:rsidRPr="001478B1">
              <w:rPr>
                <w:rFonts w:eastAsia="宋体" w:hint="eastAsia"/>
                <w:bCs/>
                <w:sz w:val="24"/>
                <w:szCs w:val="24"/>
              </w:rPr>
              <w:lastRenderedPageBreak/>
              <w:t>公告方式</w:t>
            </w:r>
          </w:p>
          <w:p w14:paraId="1E2C325F"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（二）估值程序</w:t>
            </w:r>
          </w:p>
          <w:p w14:paraId="20951651"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、基金份额净值是按照每个工作日闭市后，基金资产净值除以当日基金份额的余额数量计算，精确到</w:t>
            </w:r>
            <w:r w:rsidRPr="001478B1">
              <w:rPr>
                <w:rFonts w:eastAsia="宋体"/>
                <w:bCs/>
                <w:strike/>
                <w:sz w:val="24"/>
                <w:szCs w:val="24"/>
              </w:rPr>
              <w:t>0.001</w:t>
            </w:r>
            <w:r w:rsidRPr="001478B1">
              <w:rPr>
                <w:rFonts w:eastAsia="宋体"/>
                <w:bCs/>
                <w:i/>
                <w:iCs/>
                <w:sz w:val="24"/>
                <w:szCs w:val="24"/>
                <w:u w:val="single"/>
              </w:rPr>
              <w:t>0.0001</w:t>
            </w:r>
            <w:r w:rsidRPr="001478B1">
              <w:rPr>
                <w:rFonts w:eastAsia="宋体" w:hint="eastAsia"/>
                <w:bCs/>
                <w:sz w:val="24"/>
                <w:szCs w:val="24"/>
              </w:rPr>
              <w:t>元，小数点后第</w:t>
            </w:r>
            <w:r w:rsidRPr="001478B1">
              <w:rPr>
                <w:rFonts w:eastAsia="宋体" w:hint="eastAsia"/>
                <w:bCs/>
                <w:strike/>
                <w:sz w:val="24"/>
                <w:szCs w:val="24"/>
              </w:rPr>
              <w:t>四</w:t>
            </w:r>
            <w:r w:rsidRPr="001478B1">
              <w:rPr>
                <w:rFonts w:eastAsia="宋体" w:hint="eastAsia"/>
                <w:bCs/>
                <w:i/>
                <w:iCs/>
                <w:sz w:val="24"/>
                <w:szCs w:val="24"/>
                <w:u w:val="single"/>
              </w:rPr>
              <w:t>五</w:t>
            </w:r>
            <w:r w:rsidRPr="001478B1">
              <w:rPr>
                <w:rFonts w:eastAsia="宋体" w:hint="eastAsia"/>
                <w:bCs/>
                <w:sz w:val="24"/>
                <w:szCs w:val="24"/>
              </w:rPr>
              <w:t>位四舍五入。国家另有规定的，从其规定。</w:t>
            </w:r>
          </w:p>
          <w:p w14:paraId="1285F6EC"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每个工作日计算基金资产净值及基金份额净值，并按规定公告。</w:t>
            </w:r>
          </w:p>
        </w:tc>
      </w:tr>
    </w:tbl>
    <w:p w14:paraId="1B500B9C" w14:textId="77777777" w:rsidR="00BC22E2" w:rsidRPr="00553833" w:rsidRDefault="00BC22E2" w:rsidP="001478B1">
      <w:pPr>
        <w:spacing w:line="276" w:lineRule="auto"/>
        <w:rPr>
          <w:rFonts w:eastAsia="宋体"/>
          <w:bCs/>
          <w:sz w:val="24"/>
          <w:szCs w:val="24"/>
        </w:rPr>
      </w:pPr>
    </w:p>
    <w:p w14:paraId="68DA182A" w14:textId="14505608" w:rsidR="00BC22E2" w:rsidRPr="00553833" w:rsidRDefault="00BC22E2" w:rsidP="001478B1">
      <w:pPr>
        <w:spacing w:line="276" w:lineRule="auto"/>
        <w:rPr>
          <w:rFonts w:eastAsia="宋体"/>
          <w:bCs/>
          <w:sz w:val="24"/>
          <w:szCs w:val="24"/>
        </w:rPr>
      </w:pPr>
      <w:r w:rsidRPr="00553833">
        <w:rPr>
          <w:rFonts w:eastAsia="宋体" w:hint="eastAsia"/>
          <w:bCs/>
          <w:sz w:val="24"/>
          <w:szCs w:val="24"/>
        </w:rPr>
        <w:t>《交银施罗德稳固收益债券型证券投资基金托管协议》修改对照表</w:t>
      </w:r>
    </w:p>
    <w:tbl>
      <w:tblPr>
        <w:tblStyle w:val="1"/>
        <w:tblW w:w="5142" w:type="pct"/>
        <w:jc w:val="center"/>
        <w:tblLook w:val="04A0" w:firstRow="1" w:lastRow="0" w:firstColumn="1" w:lastColumn="0" w:noHBand="0" w:noVBand="1"/>
      </w:tblPr>
      <w:tblGrid>
        <w:gridCol w:w="1005"/>
        <w:gridCol w:w="3763"/>
        <w:gridCol w:w="3764"/>
      </w:tblGrid>
      <w:tr w:rsidR="00BC22E2" w:rsidRPr="00553833" w14:paraId="3BEA9872" w14:textId="77777777" w:rsidTr="00532774">
        <w:trPr>
          <w:jc w:val="center"/>
        </w:trPr>
        <w:tc>
          <w:tcPr>
            <w:tcW w:w="589" w:type="pct"/>
          </w:tcPr>
          <w:p w14:paraId="11DE01D1"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章节</w:t>
            </w:r>
          </w:p>
        </w:tc>
        <w:tc>
          <w:tcPr>
            <w:tcW w:w="2205" w:type="pct"/>
          </w:tcPr>
          <w:p w14:paraId="0CF85A63"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原文内容</w:t>
            </w:r>
          </w:p>
        </w:tc>
        <w:tc>
          <w:tcPr>
            <w:tcW w:w="2206" w:type="pct"/>
          </w:tcPr>
          <w:p w14:paraId="2EB048EE"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修改</w:t>
            </w:r>
            <w:proofErr w:type="gramStart"/>
            <w:r w:rsidRPr="001478B1">
              <w:rPr>
                <w:rFonts w:eastAsia="宋体" w:hint="eastAsia"/>
                <w:bCs/>
                <w:sz w:val="24"/>
                <w:szCs w:val="24"/>
              </w:rPr>
              <w:t>后内容</w:t>
            </w:r>
            <w:proofErr w:type="gramEnd"/>
          </w:p>
        </w:tc>
      </w:tr>
      <w:tr w:rsidR="00BC22E2" w:rsidRPr="00553833" w14:paraId="392C5DC6" w14:textId="77777777" w:rsidTr="00532774">
        <w:trPr>
          <w:jc w:val="center"/>
        </w:trPr>
        <w:tc>
          <w:tcPr>
            <w:tcW w:w="589" w:type="pct"/>
          </w:tcPr>
          <w:p w14:paraId="31E719EB"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八、基金资产净值计算和会计核算</w:t>
            </w:r>
          </w:p>
        </w:tc>
        <w:tc>
          <w:tcPr>
            <w:tcW w:w="2205" w:type="pct"/>
          </w:tcPr>
          <w:p w14:paraId="09DA114F" w14:textId="6FEE2674"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（一）基金资产净值的计算</w:t>
            </w:r>
            <w:r w:rsidR="00672CA5">
              <w:rPr>
                <w:rFonts w:eastAsia="宋体"/>
                <w:bCs/>
                <w:sz w:val="24"/>
                <w:szCs w:val="24"/>
              </w:rPr>
              <w:t>及</w:t>
            </w:r>
            <w:r w:rsidRPr="001478B1">
              <w:rPr>
                <w:rFonts w:eastAsia="宋体" w:hint="eastAsia"/>
                <w:bCs/>
                <w:sz w:val="24"/>
                <w:szCs w:val="24"/>
              </w:rPr>
              <w:t>复核程序</w:t>
            </w:r>
          </w:p>
          <w:p w14:paraId="0DD6BB60" w14:textId="1E46343E"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00672CA5">
              <w:rPr>
                <w:rFonts w:eastAsia="宋体" w:hint="eastAsia"/>
                <w:bCs/>
                <w:sz w:val="24"/>
                <w:szCs w:val="24"/>
              </w:rPr>
              <w:t>、</w:t>
            </w:r>
            <w:r w:rsidRPr="001478B1">
              <w:rPr>
                <w:rFonts w:eastAsia="宋体" w:hint="eastAsia"/>
                <w:bCs/>
                <w:sz w:val="24"/>
                <w:szCs w:val="24"/>
              </w:rPr>
              <w:t>基金资产净值</w:t>
            </w:r>
          </w:p>
          <w:p w14:paraId="01DF03C8"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基金资产净值是指基金资产总值减去基金负债后的价值。</w:t>
            </w:r>
          </w:p>
          <w:p w14:paraId="63A0C215"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基金份额净值是指计算日基金资产净值除以计算日基金份额总数后得到的数值。基金份额净值的计算，精确到</w:t>
            </w:r>
            <w:r w:rsidRPr="001478B1">
              <w:rPr>
                <w:rFonts w:eastAsia="宋体"/>
                <w:bCs/>
                <w:sz w:val="24"/>
                <w:szCs w:val="24"/>
              </w:rPr>
              <w:t>0.001</w:t>
            </w:r>
            <w:r w:rsidRPr="001478B1">
              <w:rPr>
                <w:rFonts w:eastAsia="宋体" w:hint="eastAsia"/>
                <w:bCs/>
                <w:sz w:val="24"/>
                <w:szCs w:val="24"/>
              </w:rPr>
              <w:t>元，小数点后第四位四舍五入，由此产生的误差计入基金财产。国家另有规定的，从其规定。</w:t>
            </w:r>
          </w:p>
          <w:p w14:paraId="294282D7" w14:textId="77777777" w:rsidR="00BC22E2" w:rsidRPr="001478B1" w:rsidRDefault="00BC22E2" w:rsidP="001478B1">
            <w:pPr>
              <w:spacing w:line="276" w:lineRule="auto"/>
              <w:jc w:val="left"/>
              <w:rPr>
                <w:rFonts w:eastAsia="宋体"/>
                <w:bCs/>
                <w:sz w:val="24"/>
                <w:szCs w:val="24"/>
              </w:rPr>
            </w:pPr>
          </w:p>
          <w:p w14:paraId="77A2291A"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（三）基金估值错误的处理方式</w:t>
            </w:r>
          </w:p>
          <w:p w14:paraId="230FB0B9"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bCs/>
                <w:sz w:val="24"/>
                <w:szCs w:val="24"/>
              </w:rPr>
              <w:tab/>
            </w:r>
            <w:r w:rsidRPr="001478B1">
              <w:rPr>
                <w:rFonts w:eastAsia="宋体" w:hint="eastAsia"/>
                <w:bCs/>
                <w:sz w:val="24"/>
                <w:szCs w:val="24"/>
              </w:rPr>
              <w:t>当基金份额净值小数点后</w:t>
            </w:r>
            <w:r w:rsidRPr="001478B1">
              <w:rPr>
                <w:rFonts w:eastAsia="宋体"/>
                <w:bCs/>
                <w:sz w:val="24"/>
                <w:szCs w:val="24"/>
              </w:rPr>
              <w:t>3</w:t>
            </w:r>
            <w:r w:rsidRPr="001478B1">
              <w:rPr>
                <w:rFonts w:eastAsia="宋体" w:hint="eastAsia"/>
                <w:bCs/>
                <w:sz w:val="24"/>
                <w:szCs w:val="24"/>
              </w:rPr>
              <w:t>位以内</w:t>
            </w:r>
            <w:r w:rsidRPr="001478B1">
              <w:rPr>
                <w:rFonts w:eastAsia="宋体"/>
                <w:bCs/>
                <w:sz w:val="24"/>
                <w:szCs w:val="24"/>
              </w:rPr>
              <w:t>(</w:t>
            </w:r>
            <w:r w:rsidRPr="001478B1">
              <w:rPr>
                <w:rFonts w:eastAsia="宋体" w:hint="eastAsia"/>
                <w:bCs/>
                <w:sz w:val="24"/>
                <w:szCs w:val="24"/>
              </w:rPr>
              <w:t>含第</w:t>
            </w:r>
            <w:r w:rsidRPr="001478B1">
              <w:rPr>
                <w:rFonts w:eastAsia="宋体"/>
                <w:bCs/>
                <w:sz w:val="24"/>
                <w:szCs w:val="24"/>
              </w:rPr>
              <w:t>3</w:t>
            </w:r>
            <w:r w:rsidRPr="001478B1">
              <w:rPr>
                <w:rFonts w:eastAsia="宋体" w:hint="eastAsia"/>
                <w:bCs/>
                <w:sz w:val="24"/>
                <w:szCs w:val="24"/>
              </w:rPr>
              <w:t>位</w:t>
            </w:r>
            <w:r w:rsidRPr="001478B1">
              <w:rPr>
                <w:rFonts w:eastAsia="宋体"/>
                <w:bCs/>
                <w:sz w:val="24"/>
                <w:szCs w:val="24"/>
              </w:rPr>
              <w:t>)</w:t>
            </w:r>
            <w:r w:rsidRPr="001478B1">
              <w:rPr>
                <w:rFonts w:eastAsia="宋体" w:hint="eastAsia"/>
                <w:bCs/>
                <w:sz w:val="24"/>
                <w:szCs w:val="24"/>
              </w:rPr>
              <w:t>发生估值错误时，视为基金份额净值错误；基金份额净值出现错误时，基金管理人应当立即予以纠正，通报基金托管人，并采取合理的措施防止损失进一步扩大；错误偏差达到或超过基金份额净值的</w:t>
            </w:r>
            <w:r w:rsidRPr="001478B1">
              <w:rPr>
                <w:rFonts w:eastAsia="宋体"/>
                <w:bCs/>
                <w:sz w:val="24"/>
                <w:szCs w:val="24"/>
              </w:rPr>
              <w:t>0.25%</w:t>
            </w:r>
            <w:r w:rsidRPr="001478B1">
              <w:rPr>
                <w:rFonts w:eastAsia="宋体" w:hint="eastAsia"/>
                <w:bCs/>
                <w:sz w:val="24"/>
                <w:szCs w:val="24"/>
              </w:rPr>
              <w:t>时，基金管理人应当及时通知基金托管人并报中国证监会；错误偏差达到基金份额净值的</w:t>
            </w:r>
            <w:r w:rsidRPr="001478B1">
              <w:rPr>
                <w:rFonts w:eastAsia="宋体"/>
                <w:bCs/>
                <w:sz w:val="24"/>
                <w:szCs w:val="24"/>
              </w:rPr>
              <w:t>0.50%</w:t>
            </w:r>
            <w:r w:rsidRPr="001478B1">
              <w:rPr>
                <w:rFonts w:eastAsia="宋体" w:hint="eastAsia"/>
                <w:bCs/>
                <w:sz w:val="24"/>
                <w:szCs w:val="24"/>
              </w:rPr>
              <w:t>时，基金</w:t>
            </w:r>
            <w:r w:rsidRPr="001478B1">
              <w:rPr>
                <w:rFonts w:eastAsia="宋体" w:hint="eastAsia"/>
                <w:bCs/>
                <w:sz w:val="24"/>
                <w:szCs w:val="24"/>
              </w:rPr>
              <w:lastRenderedPageBreak/>
              <w:t>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tc>
        <w:tc>
          <w:tcPr>
            <w:tcW w:w="2206" w:type="pct"/>
          </w:tcPr>
          <w:p w14:paraId="2BFB80CD" w14:textId="1C99DC28"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lastRenderedPageBreak/>
              <w:t>（一）基金资产净值的计算</w:t>
            </w:r>
            <w:r w:rsidR="00672CA5">
              <w:rPr>
                <w:rFonts w:eastAsia="宋体"/>
                <w:bCs/>
                <w:sz w:val="24"/>
                <w:szCs w:val="24"/>
              </w:rPr>
              <w:t>及</w:t>
            </w:r>
            <w:r w:rsidRPr="001478B1">
              <w:rPr>
                <w:rFonts w:eastAsia="宋体" w:hint="eastAsia"/>
                <w:bCs/>
                <w:sz w:val="24"/>
                <w:szCs w:val="24"/>
              </w:rPr>
              <w:t>复核程序</w:t>
            </w:r>
          </w:p>
          <w:p w14:paraId="6A88F8E9" w14:textId="559FA1C1"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00672CA5">
              <w:rPr>
                <w:rFonts w:eastAsia="宋体" w:hint="eastAsia"/>
                <w:bCs/>
                <w:sz w:val="24"/>
                <w:szCs w:val="24"/>
              </w:rPr>
              <w:t>、</w:t>
            </w:r>
            <w:r w:rsidRPr="001478B1">
              <w:rPr>
                <w:rFonts w:eastAsia="宋体" w:hint="eastAsia"/>
                <w:bCs/>
                <w:sz w:val="24"/>
                <w:szCs w:val="24"/>
              </w:rPr>
              <w:t>基金资产净值</w:t>
            </w:r>
          </w:p>
          <w:p w14:paraId="23C1E494"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基金资产净值是指基金资产总值减去基金负债后的价值。</w:t>
            </w:r>
          </w:p>
          <w:p w14:paraId="606AC4C0"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基金份额净值是指计算日基金资产净值除以计算日基金份额总数后得到的数值。基金份额净值的计算，精确到</w:t>
            </w:r>
            <w:r w:rsidRPr="001478B1">
              <w:rPr>
                <w:rFonts w:eastAsia="宋体"/>
                <w:bCs/>
                <w:strike/>
                <w:sz w:val="24"/>
                <w:szCs w:val="24"/>
              </w:rPr>
              <w:t>0.001</w:t>
            </w:r>
            <w:r w:rsidRPr="001478B1">
              <w:rPr>
                <w:rFonts w:eastAsia="宋体"/>
                <w:bCs/>
                <w:i/>
                <w:iCs/>
                <w:sz w:val="24"/>
                <w:szCs w:val="24"/>
                <w:u w:val="single"/>
              </w:rPr>
              <w:t>0.0001</w:t>
            </w:r>
            <w:r w:rsidRPr="001478B1">
              <w:rPr>
                <w:rFonts w:eastAsia="宋体" w:hint="eastAsia"/>
                <w:bCs/>
                <w:sz w:val="24"/>
                <w:szCs w:val="24"/>
              </w:rPr>
              <w:t>元，小数点后第</w:t>
            </w:r>
            <w:r w:rsidRPr="001478B1">
              <w:rPr>
                <w:rFonts w:eastAsia="宋体" w:hint="eastAsia"/>
                <w:bCs/>
                <w:strike/>
                <w:sz w:val="24"/>
                <w:szCs w:val="24"/>
              </w:rPr>
              <w:t>四</w:t>
            </w:r>
            <w:r w:rsidRPr="001478B1">
              <w:rPr>
                <w:rFonts w:eastAsia="宋体" w:hint="eastAsia"/>
                <w:bCs/>
                <w:i/>
                <w:iCs/>
                <w:sz w:val="24"/>
                <w:szCs w:val="24"/>
                <w:u w:val="single"/>
              </w:rPr>
              <w:t>五</w:t>
            </w:r>
            <w:r w:rsidRPr="001478B1">
              <w:rPr>
                <w:rFonts w:eastAsia="宋体" w:hint="eastAsia"/>
                <w:bCs/>
                <w:sz w:val="24"/>
                <w:szCs w:val="24"/>
              </w:rPr>
              <w:t>位四舍五入，由此产生的误差计入基金财产。国家另有规定的，从其规定。</w:t>
            </w:r>
          </w:p>
          <w:p w14:paraId="7B0AE26C" w14:textId="77777777" w:rsidR="00BC22E2" w:rsidRPr="001478B1" w:rsidRDefault="00BC22E2" w:rsidP="001478B1">
            <w:pPr>
              <w:spacing w:line="276" w:lineRule="auto"/>
              <w:jc w:val="left"/>
              <w:rPr>
                <w:rFonts w:eastAsia="宋体"/>
                <w:bCs/>
                <w:sz w:val="24"/>
                <w:szCs w:val="24"/>
              </w:rPr>
            </w:pPr>
          </w:p>
          <w:p w14:paraId="6B9D3FEB"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（三）基金估值错误的处理方式</w:t>
            </w:r>
          </w:p>
          <w:p w14:paraId="0AAA0FCA"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bCs/>
                <w:sz w:val="24"/>
                <w:szCs w:val="24"/>
              </w:rPr>
              <w:tab/>
            </w:r>
            <w:r w:rsidRPr="001478B1">
              <w:rPr>
                <w:rFonts w:eastAsia="宋体" w:hint="eastAsia"/>
                <w:bCs/>
                <w:sz w:val="24"/>
                <w:szCs w:val="24"/>
              </w:rPr>
              <w:t>当基金份额净值小数点后</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位以内</w:t>
            </w:r>
            <w:r w:rsidRPr="001478B1">
              <w:rPr>
                <w:rFonts w:eastAsia="宋体"/>
                <w:bCs/>
                <w:sz w:val="24"/>
                <w:szCs w:val="24"/>
              </w:rPr>
              <w:t>(</w:t>
            </w:r>
            <w:r w:rsidRPr="001478B1">
              <w:rPr>
                <w:rFonts w:eastAsia="宋体" w:hint="eastAsia"/>
                <w:bCs/>
                <w:sz w:val="24"/>
                <w:szCs w:val="24"/>
              </w:rPr>
              <w:t>含第</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w:t>
            </w:r>
            <w:r w:rsidRPr="001478B1">
              <w:rPr>
                <w:rFonts w:eastAsia="宋体"/>
                <w:bCs/>
                <w:sz w:val="24"/>
                <w:szCs w:val="24"/>
              </w:rPr>
              <w:t>)</w:t>
            </w:r>
            <w:r w:rsidRPr="001478B1">
              <w:rPr>
                <w:rFonts w:eastAsia="宋体" w:hint="eastAsia"/>
                <w:bCs/>
                <w:sz w:val="24"/>
                <w:szCs w:val="24"/>
              </w:rPr>
              <w:t>发生估值错误时，视为基金份额净值错误；基金份额净值出现错误时，基金管理人应当立即予以纠正，通报基金托管人，并采取合理的措施防止损失进一步扩大；错误偏差达到或超过基金份额净值的</w:t>
            </w:r>
            <w:r w:rsidRPr="001478B1">
              <w:rPr>
                <w:rFonts w:eastAsia="宋体"/>
                <w:bCs/>
                <w:sz w:val="24"/>
                <w:szCs w:val="24"/>
              </w:rPr>
              <w:t>0.25%</w:t>
            </w:r>
            <w:r w:rsidRPr="001478B1">
              <w:rPr>
                <w:rFonts w:eastAsia="宋体" w:hint="eastAsia"/>
                <w:bCs/>
                <w:sz w:val="24"/>
                <w:szCs w:val="24"/>
              </w:rPr>
              <w:t>时，基金管理人应当及时通知基金托管人并报中国证监会；错误偏差达到基金份额净值的</w:t>
            </w:r>
            <w:r w:rsidRPr="001478B1">
              <w:rPr>
                <w:rFonts w:eastAsia="宋体"/>
                <w:bCs/>
                <w:sz w:val="24"/>
                <w:szCs w:val="24"/>
              </w:rPr>
              <w:t>0.50%</w:t>
            </w:r>
            <w:r w:rsidRPr="001478B1">
              <w:rPr>
                <w:rFonts w:eastAsia="宋体" w:hint="eastAsia"/>
                <w:bCs/>
                <w:sz w:val="24"/>
                <w:szCs w:val="24"/>
              </w:rPr>
              <w:lastRenderedPageBreak/>
              <w:t>时，基金管理人应当公告、通报基金托管人并报中国证监会备案；当发生基金份额净值错误时，由基金管理人负责处理，由此给基金份额持有人和基金造成损失的，应由基金管理人先行赔付，基金管理人按差错情形，有权向其他当事人追偿。</w:t>
            </w:r>
          </w:p>
        </w:tc>
      </w:tr>
    </w:tbl>
    <w:p w14:paraId="761640E7" w14:textId="77777777" w:rsidR="00BC22E2" w:rsidRPr="001478B1" w:rsidRDefault="00BC22E2" w:rsidP="001478B1">
      <w:pPr>
        <w:spacing w:line="276" w:lineRule="auto"/>
        <w:rPr>
          <w:rFonts w:ascii="方正仿宋_GBK" w:eastAsia="方正仿宋_GBK" w:hAnsi="方正仿宋_GBK"/>
          <w:bCs/>
          <w:sz w:val="24"/>
          <w:szCs w:val="24"/>
        </w:rPr>
      </w:pPr>
    </w:p>
    <w:p w14:paraId="4EC4E52A" w14:textId="680D3DEE" w:rsidR="00BC22E2" w:rsidRPr="00553833" w:rsidRDefault="00BC22E2" w:rsidP="001478B1">
      <w:pPr>
        <w:tabs>
          <w:tab w:val="left" w:pos="1843"/>
        </w:tabs>
        <w:spacing w:beforeLines="50" w:before="156" w:afterLines="50" w:after="156" w:line="276" w:lineRule="auto"/>
        <w:jc w:val="left"/>
        <w:rPr>
          <w:rFonts w:eastAsia="宋体"/>
          <w:bCs/>
          <w:sz w:val="24"/>
          <w:szCs w:val="24"/>
        </w:rPr>
      </w:pPr>
      <w:r w:rsidRPr="00553833">
        <w:rPr>
          <w:rFonts w:eastAsia="宋体" w:hint="eastAsia"/>
          <w:bCs/>
          <w:sz w:val="24"/>
          <w:szCs w:val="24"/>
        </w:rPr>
        <w:t>《交银施罗德信用添利债券证券投资基金基金合同》修改对照表</w:t>
      </w:r>
    </w:p>
    <w:tbl>
      <w:tblPr>
        <w:tblStyle w:val="1"/>
        <w:tblW w:w="5142" w:type="pct"/>
        <w:jc w:val="center"/>
        <w:tblLook w:val="04A0" w:firstRow="1" w:lastRow="0" w:firstColumn="1" w:lastColumn="0" w:noHBand="0" w:noVBand="1"/>
      </w:tblPr>
      <w:tblGrid>
        <w:gridCol w:w="1005"/>
        <w:gridCol w:w="3763"/>
        <w:gridCol w:w="3764"/>
      </w:tblGrid>
      <w:tr w:rsidR="00BC22E2" w:rsidRPr="00553833" w14:paraId="522783E5" w14:textId="77777777" w:rsidTr="00532774">
        <w:trPr>
          <w:jc w:val="center"/>
        </w:trPr>
        <w:tc>
          <w:tcPr>
            <w:tcW w:w="589" w:type="pct"/>
          </w:tcPr>
          <w:p w14:paraId="729850D9"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章节</w:t>
            </w:r>
          </w:p>
        </w:tc>
        <w:tc>
          <w:tcPr>
            <w:tcW w:w="2205" w:type="pct"/>
          </w:tcPr>
          <w:p w14:paraId="586297CE"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原文内容</w:t>
            </w:r>
          </w:p>
        </w:tc>
        <w:tc>
          <w:tcPr>
            <w:tcW w:w="2206" w:type="pct"/>
          </w:tcPr>
          <w:p w14:paraId="5966A728"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修改</w:t>
            </w:r>
            <w:proofErr w:type="gramStart"/>
            <w:r w:rsidRPr="001478B1">
              <w:rPr>
                <w:rFonts w:eastAsia="宋体" w:hint="eastAsia"/>
                <w:bCs/>
                <w:sz w:val="24"/>
                <w:szCs w:val="24"/>
              </w:rPr>
              <w:t>后内容</w:t>
            </w:r>
            <w:proofErr w:type="gramEnd"/>
          </w:p>
        </w:tc>
      </w:tr>
      <w:tr w:rsidR="00BC22E2" w:rsidRPr="00553833" w14:paraId="3CA5FFA9" w14:textId="77777777" w:rsidTr="00532774">
        <w:trPr>
          <w:jc w:val="center"/>
        </w:trPr>
        <w:tc>
          <w:tcPr>
            <w:tcW w:w="589" w:type="pct"/>
          </w:tcPr>
          <w:p w14:paraId="50FBC447" w14:textId="77777777" w:rsidR="00BC22E2" w:rsidRPr="001478B1" w:rsidRDefault="00BC22E2" w:rsidP="001478B1">
            <w:pPr>
              <w:spacing w:line="276" w:lineRule="auto"/>
              <w:rPr>
                <w:rFonts w:eastAsia="宋体"/>
                <w:bCs/>
                <w:sz w:val="24"/>
                <w:szCs w:val="24"/>
              </w:rPr>
            </w:pPr>
            <w:r w:rsidRPr="001478B1">
              <w:rPr>
                <w:rFonts w:eastAsia="宋体" w:hint="eastAsia"/>
                <w:bCs/>
                <w:sz w:val="24"/>
                <w:szCs w:val="24"/>
              </w:rPr>
              <w:t>七、基金份额的申购与赎回</w:t>
            </w:r>
          </w:p>
          <w:p w14:paraId="65A5BAB2" w14:textId="77777777" w:rsidR="00BC22E2" w:rsidRPr="001478B1" w:rsidRDefault="00BC22E2" w:rsidP="001478B1">
            <w:pPr>
              <w:spacing w:line="276" w:lineRule="auto"/>
              <w:jc w:val="center"/>
              <w:rPr>
                <w:rFonts w:eastAsia="宋体"/>
                <w:bCs/>
                <w:sz w:val="24"/>
                <w:szCs w:val="24"/>
              </w:rPr>
            </w:pPr>
          </w:p>
        </w:tc>
        <w:tc>
          <w:tcPr>
            <w:tcW w:w="2205" w:type="pct"/>
          </w:tcPr>
          <w:p w14:paraId="21F835E1"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（七）申购和赎回的价格、费用及其用途</w:t>
            </w:r>
          </w:p>
          <w:p w14:paraId="4A37ABD7"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4</w:t>
            </w:r>
            <w:r w:rsidRPr="001478B1">
              <w:rPr>
                <w:rFonts w:eastAsia="宋体" w:hint="eastAsia"/>
                <w:bCs/>
                <w:sz w:val="24"/>
                <w:szCs w:val="24"/>
              </w:rPr>
              <w:t>、本基金份额净值的计算，保留到小数点后</w:t>
            </w:r>
            <w:r w:rsidRPr="001478B1">
              <w:rPr>
                <w:rFonts w:eastAsia="宋体"/>
                <w:bCs/>
                <w:sz w:val="24"/>
                <w:szCs w:val="24"/>
              </w:rPr>
              <w:t>3</w:t>
            </w:r>
            <w:r w:rsidRPr="001478B1">
              <w:rPr>
                <w:rFonts w:eastAsia="宋体" w:hint="eastAsia"/>
                <w:bCs/>
                <w:sz w:val="24"/>
                <w:szCs w:val="24"/>
              </w:rPr>
              <w:t>位，小数点后第</w:t>
            </w:r>
            <w:r w:rsidRPr="001478B1">
              <w:rPr>
                <w:rFonts w:eastAsia="宋体"/>
                <w:bCs/>
                <w:sz w:val="24"/>
                <w:szCs w:val="24"/>
              </w:rPr>
              <w:t>4</w:t>
            </w:r>
            <w:r w:rsidRPr="001478B1">
              <w:rPr>
                <w:rFonts w:eastAsia="宋体" w:hint="eastAsia"/>
                <w:bCs/>
                <w:sz w:val="24"/>
                <w:szCs w:val="24"/>
              </w:rPr>
              <w:t>位四舍五入，由此误差产生的损失由基金财产承担，产生的收益</w:t>
            </w:r>
            <w:proofErr w:type="gramStart"/>
            <w:r w:rsidRPr="001478B1">
              <w:rPr>
                <w:rFonts w:eastAsia="宋体" w:hint="eastAsia"/>
                <w:bCs/>
                <w:sz w:val="24"/>
                <w:szCs w:val="24"/>
              </w:rPr>
              <w:t>归基金</w:t>
            </w:r>
            <w:proofErr w:type="gramEnd"/>
            <w:r w:rsidRPr="001478B1">
              <w:rPr>
                <w:rFonts w:eastAsia="宋体" w:hint="eastAsia"/>
                <w:bCs/>
                <w:sz w:val="24"/>
                <w:szCs w:val="24"/>
              </w:rPr>
              <w:t>财产所有。</w:t>
            </w:r>
          </w:p>
        </w:tc>
        <w:tc>
          <w:tcPr>
            <w:tcW w:w="2206" w:type="pct"/>
          </w:tcPr>
          <w:p w14:paraId="54C82C4C"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（七）申购和赎回的价格、费用及其用途</w:t>
            </w:r>
          </w:p>
          <w:p w14:paraId="1E584D9B"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4</w:t>
            </w:r>
            <w:r w:rsidRPr="001478B1">
              <w:rPr>
                <w:rFonts w:eastAsia="宋体" w:hint="eastAsia"/>
                <w:bCs/>
                <w:sz w:val="24"/>
                <w:szCs w:val="24"/>
              </w:rPr>
              <w:t>、本基金份额净值的计算，保留到小数点后</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位，小数点后第</w:t>
            </w:r>
            <w:r w:rsidRPr="001478B1">
              <w:rPr>
                <w:rFonts w:eastAsia="宋体"/>
                <w:bCs/>
                <w:strike/>
                <w:sz w:val="24"/>
                <w:szCs w:val="24"/>
              </w:rPr>
              <w:t>4</w:t>
            </w:r>
            <w:r w:rsidRPr="001478B1">
              <w:rPr>
                <w:rFonts w:eastAsia="宋体"/>
                <w:bCs/>
                <w:i/>
                <w:iCs/>
                <w:sz w:val="24"/>
                <w:szCs w:val="24"/>
                <w:u w:val="single"/>
              </w:rPr>
              <w:t>5</w:t>
            </w:r>
            <w:r w:rsidRPr="001478B1">
              <w:rPr>
                <w:rFonts w:eastAsia="宋体" w:hint="eastAsia"/>
                <w:bCs/>
                <w:sz w:val="24"/>
                <w:szCs w:val="24"/>
              </w:rPr>
              <w:t>位四舍五入，由此误差产生的损失由基金财产承担，产生的收益</w:t>
            </w:r>
            <w:proofErr w:type="gramStart"/>
            <w:r w:rsidRPr="001478B1">
              <w:rPr>
                <w:rFonts w:eastAsia="宋体" w:hint="eastAsia"/>
                <w:bCs/>
                <w:sz w:val="24"/>
                <w:szCs w:val="24"/>
              </w:rPr>
              <w:t>归基金</w:t>
            </w:r>
            <w:proofErr w:type="gramEnd"/>
            <w:r w:rsidRPr="001478B1">
              <w:rPr>
                <w:rFonts w:eastAsia="宋体" w:hint="eastAsia"/>
                <w:bCs/>
                <w:sz w:val="24"/>
                <w:szCs w:val="24"/>
              </w:rPr>
              <w:t>财产所有。</w:t>
            </w:r>
          </w:p>
        </w:tc>
      </w:tr>
      <w:tr w:rsidR="00BC22E2" w:rsidRPr="00553833" w14:paraId="600ED3F1" w14:textId="77777777" w:rsidTr="00532774">
        <w:trPr>
          <w:jc w:val="center"/>
        </w:trPr>
        <w:tc>
          <w:tcPr>
            <w:tcW w:w="589" w:type="pct"/>
          </w:tcPr>
          <w:p w14:paraId="474DD3C1" w14:textId="77777777" w:rsidR="00BC22E2" w:rsidRPr="001478B1" w:rsidRDefault="00BC22E2" w:rsidP="001478B1">
            <w:pPr>
              <w:spacing w:line="276" w:lineRule="auto"/>
              <w:rPr>
                <w:rFonts w:eastAsia="宋体"/>
                <w:bCs/>
                <w:sz w:val="24"/>
                <w:szCs w:val="24"/>
              </w:rPr>
            </w:pPr>
            <w:r w:rsidRPr="001478B1">
              <w:rPr>
                <w:rFonts w:eastAsia="宋体" w:hint="eastAsia"/>
                <w:bCs/>
                <w:sz w:val="24"/>
                <w:szCs w:val="24"/>
              </w:rPr>
              <w:t>十五、基金资产</w:t>
            </w:r>
            <w:r w:rsidR="00CC5DE7">
              <w:rPr>
                <w:rFonts w:eastAsia="宋体" w:hint="eastAsia"/>
                <w:bCs/>
                <w:sz w:val="24"/>
                <w:szCs w:val="24"/>
              </w:rPr>
              <w:t>的</w:t>
            </w:r>
            <w:r w:rsidRPr="001478B1">
              <w:rPr>
                <w:rFonts w:eastAsia="宋体" w:hint="eastAsia"/>
                <w:bCs/>
                <w:sz w:val="24"/>
                <w:szCs w:val="24"/>
              </w:rPr>
              <w:t>估值</w:t>
            </w:r>
          </w:p>
        </w:tc>
        <w:tc>
          <w:tcPr>
            <w:tcW w:w="2205" w:type="pct"/>
          </w:tcPr>
          <w:p w14:paraId="0FC17965"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（六）估值错误的处理</w:t>
            </w:r>
          </w:p>
          <w:p w14:paraId="0C5AC8D9"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4</w:t>
            </w:r>
            <w:r w:rsidRPr="001478B1">
              <w:rPr>
                <w:rFonts w:eastAsia="宋体" w:hint="eastAsia"/>
                <w:bCs/>
                <w:sz w:val="24"/>
                <w:szCs w:val="24"/>
              </w:rPr>
              <w:t>、基金份额净值差错处理的原则和方法</w:t>
            </w:r>
          </w:p>
          <w:p w14:paraId="11D7E64E"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w:t>
            </w:r>
            <w:r w:rsidRPr="001478B1">
              <w:rPr>
                <w:rFonts w:eastAsia="宋体"/>
                <w:bCs/>
                <w:sz w:val="24"/>
                <w:szCs w:val="24"/>
              </w:rPr>
              <w:t>1</w:t>
            </w:r>
            <w:r w:rsidRPr="001478B1">
              <w:rPr>
                <w:rFonts w:eastAsia="宋体" w:hint="eastAsia"/>
                <w:bCs/>
                <w:sz w:val="24"/>
                <w:szCs w:val="24"/>
              </w:rPr>
              <w:t>）当基金份额净值小数点后</w:t>
            </w:r>
            <w:r w:rsidRPr="001478B1">
              <w:rPr>
                <w:rFonts w:eastAsia="宋体"/>
                <w:bCs/>
                <w:sz w:val="24"/>
                <w:szCs w:val="24"/>
              </w:rPr>
              <w:t>3</w:t>
            </w:r>
            <w:r w:rsidRPr="001478B1">
              <w:rPr>
                <w:rFonts w:eastAsia="宋体" w:hint="eastAsia"/>
                <w:bCs/>
                <w:sz w:val="24"/>
                <w:szCs w:val="24"/>
              </w:rPr>
              <w:t>位以内（含第</w:t>
            </w:r>
            <w:r w:rsidRPr="001478B1">
              <w:rPr>
                <w:rFonts w:eastAsia="宋体"/>
                <w:bCs/>
                <w:sz w:val="24"/>
                <w:szCs w:val="24"/>
              </w:rPr>
              <w:t>3</w:t>
            </w:r>
            <w:r w:rsidRPr="001478B1">
              <w:rPr>
                <w:rFonts w:eastAsia="宋体" w:hint="eastAsia"/>
                <w:bCs/>
                <w:sz w:val="24"/>
                <w:szCs w:val="24"/>
              </w:rPr>
              <w:t>位）发生差错时，视为基金份额净值错误；基金份额净值出现错误时，基金管理人应当立即予以纠正，通报基金托管人，并采取合理的措施防止损失进一步扩大；</w:t>
            </w:r>
            <w:proofErr w:type="gramStart"/>
            <w:r w:rsidRPr="001478B1">
              <w:rPr>
                <w:rFonts w:eastAsia="宋体" w:hint="eastAsia"/>
                <w:bCs/>
                <w:sz w:val="24"/>
                <w:szCs w:val="24"/>
              </w:rPr>
              <w:t>当错误</w:t>
            </w:r>
            <w:proofErr w:type="gramEnd"/>
            <w:r w:rsidRPr="001478B1">
              <w:rPr>
                <w:rFonts w:eastAsia="宋体" w:hint="eastAsia"/>
                <w:bCs/>
                <w:sz w:val="24"/>
                <w:szCs w:val="24"/>
              </w:rPr>
              <w:t>达到或超过基金份额净值的</w:t>
            </w:r>
            <w:r w:rsidRPr="001478B1">
              <w:rPr>
                <w:rFonts w:eastAsia="宋体"/>
                <w:bCs/>
                <w:sz w:val="24"/>
                <w:szCs w:val="24"/>
              </w:rPr>
              <w:t>0.25%</w:t>
            </w:r>
            <w:r w:rsidRPr="001478B1">
              <w:rPr>
                <w:rFonts w:eastAsia="宋体" w:hint="eastAsia"/>
                <w:bCs/>
                <w:sz w:val="24"/>
                <w:szCs w:val="24"/>
              </w:rPr>
              <w:t>时，基金管理人应当及时通知基金托管人并报中国证监会；错误偏差达到基金份额净值的</w:t>
            </w:r>
            <w:r w:rsidRPr="001478B1">
              <w:rPr>
                <w:rFonts w:eastAsia="宋体"/>
                <w:bCs/>
                <w:sz w:val="24"/>
                <w:szCs w:val="24"/>
              </w:rPr>
              <w:t>0.5%</w:t>
            </w:r>
            <w:r w:rsidRPr="001478B1">
              <w:rPr>
                <w:rFonts w:eastAsia="宋体" w:hint="eastAsia"/>
                <w:bCs/>
                <w:sz w:val="24"/>
                <w:szCs w:val="24"/>
              </w:rPr>
              <w:t>时，基金管理人应当公告、通报基金托管人并报中国证监会备案；当发生净值计算错误时，由基金管理人负责处理，由此给基金份额持有人和基金造成损失的，应由基</w:t>
            </w:r>
            <w:r w:rsidRPr="001478B1">
              <w:rPr>
                <w:rFonts w:eastAsia="宋体" w:hint="eastAsia"/>
                <w:bCs/>
                <w:sz w:val="24"/>
                <w:szCs w:val="24"/>
              </w:rPr>
              <w:lastRenderedPageBreak/>
              <w:t>金管理人先行赔付，基金管理人按差错情形，有权向其他当事人追偿。</w:t>
            </w:r>
          </w:p>
          <w:p w14:paraId="22AAFE07" w14:textId="77777777" w:rsidR="00BC22E2" w:rsidRPr="001478B1" w:rsidRDefault="00BC22E2" w:rsidP="001478B1">
            <w:pPr>
              <w:spacing w:line="276" w:lineRule="auto"/>
              <w:jc w:val="left"/>
              <w:rPr>
                <w:rFonts w:eastAsia="宋体"/>
                <w:bCs/>
                <w:sz w:val="24"/>
                <w:szCs w:val="24"/>
              </w:rPr>
            </w:pPr>
          </w:p>
          <w:p w14:paraId="14E01528"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（八）基金净值的确认</w:t>
            </w:r>
          </w:p>
          <w:p w14:paraId="7398655D"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14:paraId="387585B7"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基金份额净值的计算精确到</w:t>
            </w:r>
            <w:r w:rsidRPr="001478B1">
              <w:rPr>
                <w:rFonts w:eastAsia="宋体"/>
                <w:bCs/>
                <w:sz w:val="24"/>
                <w:szCs w:val="24"/>
              </w:rPr>
              <w:t>0.001</w:t>
            </w:r>
            <w:r w:rsidRPr="001478B1">
              <w:rPr>
                <w:rFonts w:eastAsia="宋体" w:hint="eastAsia"/>
                <w:bCs/>
                <w:sz w:val="24"/>
                <w:szCs w:val="24"/>
              </w:rPr>
              <w:t>元，小数点后第四位四舍五入。国家另有规定的，从其规定。</w:t>
            </w:r>
          </w:p>
        </w:tc>
        <w:tc>
          <w:tcPr>
            <w:tcW w:w="2206" w:type="pct"/>
          </w:tcPr>
          <w:p w14:paraId="0F978ABC"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lastRenderedPageBreak/>
              <w:t>（六）估值错误的处理</w:t>
            </w:r>
          </w:p>
          <w:p w14:paraId="43B20C30"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4</w:t>
            </w:r>
            <w:r w:rsidRPr="001478B1">
              <w:rPr>
                <w:rFonts w:eastAsia="宋体" w:hint="eastAsia"/>
                <w:bCs/>
                <w:sz w:val="24"/>
                <w:szCs w:val="24"/>
              </w:rPr>
              <w:t>、基金份额净值差错处理的原则和方法</w:t>
            </w:r>
          </w:p>
          <w:p w14:paraId="208A68A1"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w:t>
            </w:r>
            <w:r w:rsidRPr="001478B1">
              <w:rPr>
                <w:rFonts w:eastAsia="宋体"/>
                <w:bCs/>
                <w:sz w:val="24"/>
                <w:szCs w:val="24"/>
              </w:rPr>
              <w:t>1</w:t>
            </w:r>
            <w:r w:rsidRPr="001478B1">
              <w:rPr>
                <w:rFonts w:eastAsia="宋体" w:hint="eastAsia"/>
                <w:bCs/>
                <w:sz w:val="24"/>
                <w:szCs w:val="24"/>
              </w:rPr>
              <w:t>）当基金份额净值小数点后</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位以内（含第</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位）发生差错时，视为基金份额净值错误；基金份额净值出现错误时，基金管理人应当立即予以纠正，通报基金托管人，并采取合理的措施防止损失进一步扩大；</w:t>
            </w:r>
            <w:proofErr w:type="gramStart"/>
            <w:r w:rsidRPr="001478B1">
              <w:rPr>
                <w:rFonts w:eastAsia="宋体" w:hint="eastAsia"/>
                <w:bCs/>
                <w:sz w:val="24"/>
                <w:szCs w:val="24"/>
              </w:rPr>
              <w:t>当错误</w:t>
            </w:r>
            <w:proofErr w:type="gramEnd"/>
            <w:r w:rsidRPr="001478B1">
              <w:rPr>
                <w:rFonts w:eastAsia="宋体" w:hint="eastAsia"/>
                <w:bCs/>
                <w:sz w:val="24"/>
                <w:szCs w:val="24"/>
              </w:rPr>
              <w:t>达到或超过基金份额净值的</w:t>
            </w:r>
            <w:r w:rsidRPr="001478B1">
              <w:rPr>
                <w:rFonts w:eastAsia="宋体"/>
                <w:bCs/>
                <w:sz w:val="24"/>
                <w:szCs w:val="24"/>
              </w:rPr>
              <w:t>0.25%</w:t>
            </w:r>
            <w:r w:rsidRPr="001478B1">
              <w:rPr>
                <w:rFonts w:eastAsia="宋体" w:hint="eastAsia"/>
                <w:bCs/>
                <w:sz w:val="24"/>
                <w:szCs w:val="24"/>
              </w:rPr>
              <w:t>时，基金管理人应当及时通知基金托管人并报中国证监会；错误偏差达到基金份额净值的</w:t>
            </w:r>
            <w:r w:rsidRPr="001478B1">
              <w:rPr>
                <w:rFonts w:eastAsia="宋体"/>
                <w:bCs/>
                <w:sz w:val="24"/>
                <w:szCs w:val="24"/>
              </w:rPr>
              <w:t>0.5%</w:t>
            </w:r>
            <w:r w:rsidRPr="001478B1">
              <w:rPr>
                <w:rFonts w:eastAsia="宋体" w:hint="eastAsia"/>
                <w:bCs/>
                <w:sz w:val="24"/>
                <w:szCs w:val="24"/>
              </w:rPr>
              <w:t>时，基金管理人应当公告、通报基金托管人并报中国证监会备案；当发生净值计算错误时，由基金管理人负责处理，由此给基金份额持有人和基金造成损失的，应由基</w:t>
            </w:r>
            <w:r w:rsidRPr="001478B1">
              <w:rPr>
                <w:rFonts w:eastAsia="宋体" w:hint="eastAsia"/>
                <w:bCs/>
                <w:sz w:val="24"/>
                <w:szCs w:val="24"/>
              </w:rPr>
              <w:lastRenderedPageBreak/>
              <w:t>金管理人先行赔付，基金管理人按差错情形，有权向其他当事人追偿。</w:t>
            </w:r>
          </w:p>
          <w:p w14:paraId="78DC9E22" w14:textId="77777777" w:rsidR="00BC22E2" w:rsidRPr="001478B1" w:rsidRDefault="00BC22E2" w:rsidP="001478B1">
            <w:pPr>
              <w:spacing w:line="276" w:lineRule="auto"/>
              <w:jc w:val="left"/>
              <w:rPr>
                <w:rFonts w:eastAsia="宋体"/>
                <w:bCs/>
                <w:sz w:val="24"/>
                <w:szCs w:val="24"/>
              </w:rPr>
            </w:pPr>
          </w:p>
          <w:p w14:paraId="42AB80A7"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（八）基金净值的确认</w:t>
            </w:r>
          </w:p>
          <w:p w14:paraId="48735BB6"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14:paraId="0C92352E"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基金份额净值的计算精确到</w:t>
            </w:r>
            <w:r w:rsidRPr="001478B1">
              <w:rPr>
                <w:rFonts w:eastAsia="宋体"/>
                <w:bCs/>
                <w:strike/>
                <w:sz w:val="24"/>
                <w:szCs w:val="24"/>
              </w:rPr>
              <w:t>0.001</w:t>
            </w:r>
            <w:r w:rsidRPr="001478B1">
              <w:rPr>
                <w:rFonts w:eastAsia="宋体"/>
                <w:bCs/>
                <w:i/>
                <w:iCs/>
                <w:sz w:val="24"/>
                <w:szCs w:val="24"/>
                <w:u w:val="single"/>
              </w:rPr>
              <w:t>0.0001</w:t>
            </w:r>
            <w:r w:rsidRPr="001478B1">
              <w:rPr>
                <w:rFonts w:eastAsia="宋体" w:hint="eastAsia"/>
                <w:bCs/>
                <w:sz w:val="24"/>
                <w:szCs w:val="24"/>
              </w:rPr>
              <w:t>元，小数点后第</w:t>
            </w:r>
            <w:r w:rsidRPr="001478B1">
              <w:rPr>
                <w:rFonts w:eastAsia="宋体" w:hint="eastAsia"/>
                <w:bCs/>
                <w:strike/>
                <w:sz w:val="24"/>
                <w:szCs w:val="24"/>
              </w:rPr>
              <w:t>四</w:t>
            </w:r>
            <w:r w:rsidRPr="001478B1">
              <w:rPr>
                <w:rFonts w:eastAsia="宋体" w:hint="eastAsia"/>
                <w:bCs/>
                <w:i/>
                <w:iCs/>
                <w:sz w:val="24"/>
                <w:szCs w:val="24"/>
                <w:u w:val="single"/>
              </w:rPr>
              <w:t>五</w:t>
            </w:r>
            <w:r w:rsidRPr="001478B1">
              <w:rPr>
                <w:rFonts w:eastAsia="宋体" w:hint="eastAsia"/>
                <w:bCs/>
                <w:sz w:val="24"/>
                <w:szCs w:val="24"/>
              </w:rPr>
              <w:t>位四舍五入。国家另有规定的，从其规定。</w:t>
            </w:r>
          </w:p>
        </w:tc>
      </w:tr>
    </w:tbl>
    <w:p w14:paraId="33E5A12A" w14:textId="77777777" w:rsidR="00BC22E2" w:rsidRPr="00553833" w:rsidRDefault="00BC22E2" w:rsidP="001478B1">
      <w:pPr>
        <w:spacing w:line="276" w:lineRule="auto"/>
        <w:rPr>
          <w:rFonts w:eastAsia="宋体"/>
          <w:bCs/>
          <w:sz w:val="24"/>
          <w:szCs w:val="24"/>
        </w:rPr>
      </w:pPr>
    </w:p>
    <w:p w14:paraId="0B648F38" w14:textId="5F0DC4FA" w:rsidR="00BC22E2" w:rsidRPr="00553833" w:rsidRDefault="00BC22E2" w:rsidP="001478B1">
      <w:pPr>
        <w:spacing w:line="276" w:lineRule="auto"/>
        <w:rPr>
          <w:rFonts w:eastAsia="宋体"/>
          <w:bCs/>
          <w:sz w:val="24"/>
          <w:szCs w:val="24"/>
        </w:rPr>
      </w:pPr>
      <w:r w:rsidRPr="00553833">
        <w:rPr>
          <w:rFonts w:eastAsia="宋体" w:hint="eastAsia"/>
          <w:bCs/>
          <w:sz w:val="24"/>
          <w:szCs w:val="24"/>
        </w:rPr>
        <w:t>《交银施罗德信用添利债券证券投资基金托管协议》修改对照表</w:t>
      </w:r>
    </w:p>
    <w:tbl>
      <w:tblPr>
        <w:tblStyle w:val="1"/>
        <w:tblW w:w="5142" w:type="pct"/>
        <w:jc w:val="center"/>
        <w:tblLook w:val="04A0" w:firstRow="1" w:lastRow="0" w:firstColumn="1" w:lastColumn="0" w:noHBand="0" w:noVBand="1"/>
      </w:tblPr>
      <w:tblGrid>
        <w:gridCol w:w="1005"/>
        <w:gridCol w:w="3763"/>
        <w:gridCol w:w="3764"/>
      </w:tblGrid>
      <w:tr w:rsidR="00BC22E2" w:rsidRPr="00553833" w14:paraId="0C00B320" w14:textId="77777777" w:rsidTr="00532774">
        <w:trPr>
          <w:jc w:val="center"/>
        </w:trPr>
        <w:tc>
          <w:tcPr>
            <w:tcW w:w="589" w:type="pct"/>
          </w:tcPr>
          <w:p w14:paraId="2BD70B58"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章节</w:t>
            </w:r>
          </w:p>
        </w:tc>
        <w:tc>
          <w:tcPr>
            <w:tcW w:w="2205" w:type="pct"/>
          </w:tcPr>
          <w:p w14:paraId="73DB0B0E"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原文内容</w:t>
            </w:r>
          </w:p>
        </w:tc>
        <w:tc>
          <w:tcPr>
            <w:tcW w:w="2206" w:type="pct"/>
          </w:tcPr>
          <w:p w14:paraId="3543FAFE"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修改</w:t>
            </w:r>
            <w:proofErr w:type="gramStart"/>
            <w:r w:rsidRPr="001478B1">
              <w:rPr>
                <w:rFonts w:eastAsia="宋体" w:hint="eastAsia"/>
                <w:bCs/>
                <w:sz w:val="24"/>
                <w:szCs w:val="24"/>
              </w:rPr>
              <w:t>后内容</w:t>
            </w:r>
            <w:proofErr w:type="gramEnd"/>
          </w:p>
        </w:tc>
      </w:tr>
      <w:tr w:rsidR="00BC22E2" w:rsidRPr="00553833" w14:paraId="626A19A1" w14:textId="77777777" w:rsidTr="00532774">
        <w:trPr>
          <w:jc w:val="center"/>
        </w:trPr>
        <w:tc>
          <w:tcPr>
            <w:tcW w:w="589" w:type="pct"/>
          </w:tcPr>
          <w:p w14:paraId="11E485BB"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八、基金资产净值计算和会计核算</w:t>
            </w:r>
          </w:p>
        </w:tc>
        <w:tc>
          <w:tcPr>
            <w:tcW w:w="2205" w:type="pct"/>
          </w:tcPr>
          <w:p w14:paraId="06EB05C5"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（一）基金资产净值的计算及复核程序</w:t>
            </w:r>
          </w:p>
          <w:p w14:paraId="0148F7D7"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、基金资产净值</w:t>
            </w:r>
          </w:p>
          <w:p w14:paraId="67589918"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基金资产净值是指基金资产总值减去负债后的金额。</w:t>
            </w:r>
          </w:p>
          <w:p w14:paraId="4CF60B15"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基金份额净值是指基金资产净值除以基金份额总数。基金份额净值的计算，精确到</w:t>
            </w:r>
            <w:r w:rsidRPr="001478B1">
              <w:rPr>
                <w:rFonts w:eastAsia="宋体"/>
                <w:bCs/>
                <w:sz w:val="24"/>
                <w:szCs w:val="24"/>
              </w:rPr>
              <w:t>0.001</w:t>
            </w:r>
            <w:r w:rsidRPr="001478B1">
              <w:rPr>
                <w:rFonts w:eastAsia="宋体" w:hint="eastAsia"/>
                <w:bCs/>
                <w:sz w:val="24"/>
                <w:szCs w:val="24"/>
              </w:rPr>
              <w:t>元，小数点后第四位四舍五入，由此产生的误差计入基金财产。国家另有规定的，从其规定。</w:t>
            </w:r>
          </w:p>
          <w:p w14:paraId="1613F002"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每工作日计算基金资产净值及基金份额净值，并按规定公告。</w:t>
            </w:r>
          </w:p>
          <w:p w14:paraId="15EB4C3A" w14:textId="77777777" w:rsidR="00BC22E2" w:rsidRPr="001478B1" w:rsidRDefault="00BC22E2" w:rsidP="001478B1">
            <w:pPr>
              <w:spacing w:line="276" w:lineRule="auto"/>
              <w:jc w:val="left"/>
              <w:rPr>
                <w:rFonts w:eastAsia="宋体"/>
                <w:bCs/>
                <w:sz w:val="24"/>
                <w:szCs w:val="24"/>
              </w:rPr>
            </w:pPr>
          </w:p>
          <w:p w14:paraId="7ED81C31" w14:textId="2E4A8BC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（三）基金</w:t>
            </w:r>
            <w:r w:rsidR="00CC5DE7">
              <w:rPr>
                <w:rFonts w:eastAsia="宋体"/>
                <w:bCs/>
                <w:sz w:val="24"/>
                <w:szCs w:val="24"/>
              </w:rPr>
              <w:t>份额净值</w:t>
            </w:r>
            <w:r w:rsidRPr="001478B1">
              <w:rPr>
                <w:rFonts w:eastAsia="宋体" w:hint="eastAsia"/>
                <w:bCs/>
                <w:sz w:val="24"/>
                <w:szCs w:val="24"/>
              </w:rPr>
              <w:t>错误的处理方式</w:t>
            </w:r>
          </w:p>
          <w:p w14:paraId="43BE7CCF" w14:textId="7CE12CC7" w:rsidR="00BC22E2" w:rsidRPr="001478B1" w:rsidRDefault="00BC22E2" w:rsidP="001478B1">
            <w:pPr>
              <w:spacing w:line="276" w:lineRule="auto"/>
              <w:jc w:val="left"/>
              <w:rPr>
                <w:rFonts w:eastAsia="宋体"/>
                <w:bCs/>
                <w:sz w:val="24"/>
                <w:szCs w:val="24"/>
              </w:rPr>
            </w:pPr>
            <w:r w:rsidRPr="001478B1">
              <w:rPr>
                <w:rFonts w:eastAsia="宋体"/>
                <w:bCs/>
                <w:sz w:val="24"/>
                <w:szCs w:val="24"/>
              </w:rPr>
              <w:lastRenderedPageBreak/>
              <w:t>1</w:t>
            </w:r>
            <w:r w:rsidR="005B7DD4">
              <w:rPr>
                <w:rFonts w:eastAsia="宋体" w:hint="eastAsia"/>
                <w:bCs/>
                <w:sz w:val="24"/>
                <w:szCs w:val="24"/>
              </w:rPr>
              <w:t>、</w:t>
            </w:r>
            <w:r w:rsidRPr="001478B1">
              <w:rPr>
                <w:rFonts w:eastAsia="宋体" w:hint="eastAsia"/>
                <w:bCs/>
                <w:sz w:val="24"/>
                <w:szCs w:val="24"/>
              </w:rPr>
              <w:t>当基金份额净值小数点后</w:t>
            </w:r>
            <w:r w:rsidRPr="001478B1">
              <w:rPr>
                <w:rFonts w:eastAsia="宋体"/>
                <w:bCs/>
                <w:sz w:val="24"/>
                <w:szCs w:val="24"/>
              </w:rPr>
              <w:t>3</w:t>
            </w:r>
            <w:r w:rsidRPr="001478B1">
              <w:rPr>
                <w:rFonts w:eastAsia="宋体" w:hint="eastAsia"/>
                <w:bCs/>
                <w:sz w:val="24"/>
                <w:szCs w:val="24"/>
              </w:rPr>
              <w:t>位以内</w:t>
            </w:r>
            <w:r w:rsidRPr="001478B1">
              <w:rPr>
                <w:rFonts w:eastAsia="宋体"/>
                <w:bCs/>
                <w:sz w:val="24"/>
                <w:szCs w:val="24"/>
              </w:rPr>
              <w:t>(</w:t>
            </w:r>
            <w:r w:rsidRPr="001478B1">
              <w:rPr>
                <w:rFonts w:eastAsia="宋体" w:hint="eastAsia"/>
                <w:bCs/>
                <w:sz w:val="24"/>
                <w:szCs w:val="24"/>
              </w:rPr>
              <w:t>含第</w:t>
            </w:r>
            <w:r w:rsidRPr="001478B1">
              <w:rPr>
                <w:rFonts w:eastAsia="宋体"/>
                <w:bCs/>
                <w:sz w:val="24"/>
                <w:szCs w:val="24"/>
              </w:rPr>
              <w:t>3</w:t>
            </w:r>
            <w:r w:rsidRPr="001478B1">
              <w:rPr>
                <w:rFonts w:eastAsia="宋体" w:hint="eastAsia"/>
                <w:bCs/>
                <w:sz w:val="24"/>
                <w:szCs w:val="24"/>
              </w:rPr>
              <w:t>位</w:t>
            </w:r>
            <w:r w:rsidRPr="001478B1">
              <w:rPr>
                <w:rFonts w:eastAsia="宋体"/>
                <w:bCs/>
                <w:sz w:val="24"/>
                <w:szCs w:val="24"/>
              </w:rPr>
              <w:t>)</w:t>
            </w:r>
            <w:r w:rsidRPr="001478B1">
              <w:rPr>
                <w:rFonts w:eastAsia="宋体" w:hint="eastAsia"/>
                <w:bCs/>
                <w:sz w:val="24"/>
                <w:szCs w:val="24"/>
              </w:rPr>
              <w:t>发生差错时，视为基金份额净值错误；基金份额净值出现错误时，基金管理人应当立即予以纠正，通报基金托管人，并采取合理的措施防止损失进一步扩大；错误偏差达到或超过基金份额净值的</w:t>
            </w:r>
            <w:r w:rsidRPr="001478B1">
              <w:rPr>
                <w:rFonts w:eastAsia="宋体"/>
                <w:bCs/>
                <w:sz w:val="24"/>
                <w:szCs w:val="24"/>
              </w:rPr>
              <w:t>0.25%</w:t>
            </w:r>
            <w:r w:rsidRPr="001478B1">
              <w:rPr>
                <w:rFonts w:eastAsia="宋体" w:hint="eastAsia"/>
                <w:bCs/>
                <w:sz w:val="24"/>
                <w:szCs w:val="24"/>
              </w:rPr>
              <w:t>时，基金管理人应当及时通知基金托管人并报中国证监会；错误偏差达到基金份额净值的</w:t>
            </w:r>
            <w:r w:rsidRPr="001478B1">
              <w:rPr>
                <w:rFonts w:eastAsia="宋体"/>
                <w:bCs/>
                <w:sz w:val="24"/>
                <w:szCs w:val="24"/>
              </w:rPr>
              <w:t>0.50%</w:t>
            </w:r>
            <w:r w:rsidRPr="001478B1">
              <w:rPr>
                <w:rFonts w:eastAsia="宋体" w:hint="eastAsia"/>
                <w:bCs/>
                <w:sz w:val="24"/>
                <w:szCs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tc>
        <w:tc>
          <w:tcPr>
            <w:tcW w:w="2206" w:type="pct"/>
          </w:tcPr>
          <w:p w14:paraId="7DC6F886"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lastRenderedPageBreak/>
              <w:t>（一）基金资产净值的计算及复核程序</w:t>
            </w:r>
          </w:p>
          <w:p w14:paraId="55391906"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、基金资产净值</w:t>
            </w:r>
          </w:p>
          <w:p w14:paraId="0A81EE33"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基金资产净值是指基金资产总值减去负债后的金额。</w:t>
            </w:r>
          </w:p>
          <w:p w14:paraId="359BC709"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基金份额净值是指基金资产净值除以基金份额总数。基金份额净值的计算，精确到</w:t>
            </w:r>
            <w:r w:rsidRPr="001478B1">
              <w:rPr>
                <w:rFonts w:eastAsia="宋体"/>
                <w:bCs/>
                <w:strike/>
                <w:sz w:val="24"/>
                <w:szCs w:val="24"/>
              </w:rPr>
              <w:t>0.001</w:t>
            </w:r>
            <w:r w:rsidRPr="001478B1">
              <w:rPr>
                <w:rFonts w:eastAsia="宋体"/>
                <w:bCs/>
                <w:i/>
                <w:iCs/>
                <w:sz w:val="24"/>
                <w:szCs w:val="24"/>
                <w:u w:val="single"/>
              </w:rPr>
              <w:t>0.0001</w:t>
            </w:r>
            <w:r w:rsidRPr="001478B1">
              <w:rPr>
                <w:rFonts w:eastAsia="宋体" w:hint="eastAsia"/>
                <w:bCs/>
                <w:sz w:val="24"/>
                <w:szCs w:val="24"/>
              </w:rPr>
              <w:t>元，小数点后第</w:t>
            </w:r>
            <w:r w:rsidRPr="001478B1">
              <w:rPr>
                <w:rFonts w:eastAsia="宋体" w:hint="eastAsia"/>
                <w:bCs/>
                <w:strike/>
                <w:sz w:val="24"/>
                <w:szCs w:val="24"/>
              </w:rPr>
              <w:t>四</w:t>
            </w:r>
            <w:r w:rsidRPr="001478B1">
              <w:rPr>
                <w:rFonts w:eastAsia="宋体" w:hint="eastAsia"/>
                <w:bCs/>
                <w:i/>
                <w:iCs/>
                <w:sz w:val="24"/>
                <w:szCs w:val="24"/>
                <w:u w:val="single"/>
              </w:rPr>
              <w:t>五</w:t>
            </w:r>
            <w:r w:rsidRPr="001478B1">
              <w:rPr>
                <w:rFonts w:eastAsia="宋体" w:hint="eastAsia"/>
                <w:bCs/>
                <w:sz w:val="24"/>
                <w:szCs w:val="24"/>
              </w:rPr>
              <w:t>位四舍五入，由此产生的误差计入基金财产。国家另有规定的，从其规定。</w:t>
            </w:r>
          </w:p>
          <w:p w14:paraId="342F7A10"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每工作日计算基金资产净值及基金份额净值，并按规定公告。</w:t>
            </w:r>
          </w:p>
          <w:p w14:paraId="1C6A90D4" w14:textId="77777777" w:rsidR="00BC22E2" w:rsidRPr="001478B1" w:rsidRDefault="00BC22E2" w:rsidP="001478B1">
            <w:pPr>
              <w:spacing w:line="276" w:lineRule="auto"/>
              <w:jc w:val="left"/>
              <w:rPr>
                <w:rFonts w:eastAsia="宋体"/>
                <w:bCs/>
                <w:sz w:val="24"/>
                <w:szCs w:val="24"/>
              </w:rPr>
            </w:pPr>
          </w:p>
          <w:p w14:paraId="3F42E6C3" w14:textId="657FC62D"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（三）基金</w:t>
            </w:r>
            <w:r w:rsidR="00CC5DE7">
              <w:rPr>
                <w:rFonts w:eastAsia="宋体"/>
                <w:bCs/>
                <w:sz w:val="24"/>
                <w:szCs w:val="24"/>
              </w:rPr>
              <w:t>份额净值</w:t>
            </w:r>
            <w:r w:rsidRPr="001478B1">
              <w:rPr>
                <w:rFonts w:eastAsia="宋体" w:hint="eastAsia"/>
                <w:bCs/>
                <w:sz w:val="24"/>
                <w:szCs w:val="24"/>
              </w:rPr>
              <w:t>错误的处理</w:t>
            </w:r>
            <w:r w:rsidRPr="001478B1">
              <w:rPr>
                <w:rFonts w:eastAsia="宋体" w:hint="eastAsia"/>
                <w:bCs/>
                <w:sz w:val="24"/>
                <w:szCs w:val="24"/>
              </w:rPr>
              <w:lastRenderedPageBreak/>
              <w:t>方式</w:t>
            </w:r>
          </w:p>
          <w:p w14:paraId="049BA734" w14:textId="71E29E29"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005B7DD4">
              <w:rPr>
                <w:rFonts w:eastAsia="宋体" w:hint="eastAsia"/>
                <w:bCs/>
                <w:sz w:val="24"/>
                <w:szCs w:val="24"/>
              </w:rPr>
              <w:t>、</w:t>
            </w:r>
            <w:r w:rsidRPr="001478B1">
              <w:rPr>
                <w:rFonts w:eastAsia="宋体" w:hint="eastAsia"/>
                <w:bCs/>
                <w:sz w:val="24"/>
                <w:szCs w:val="24"/>
              </w:rPr>
              <w:t>当基金份额净值小数点后</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位以内</w:t>
            </w:r>
            <w:r w:rsidRPr="001478B1">
              <w:rPr>
                <w:rFonts w:eastAsia="宋体"/>
                <w:bCs/>
                <w:sz w:val="24"/>
                <w:szCs w:val="24"/>
              </w:rPr>
              <w:t>(</w:t>
            </w:r>
            <w:r w:rsidRPr="001478B1">
              <w:rPr>
                <w:rFonts w:eastAsia="宋体" w:hint="eastAsia"/>
                <w:bCs/>
                <w:sz w:val="24"/>
                <w:szCs w:val="24"/>
              </w:rPr>
              <w:t>含第</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w:t>
            </w:r>
            <w:r w:rsidRPr="001478B1">
              <w:rPr>
                <w:rFonts w:eastAsia="宋体"/>
                <w:bCs/>
                <w:sz w:val="24"/>
                <w:szCs w:val="24"/>
              </w:rPr>
              <w:t>)</w:t>
            </w:r>
            <w:r w:rsidRPr="001478B1">
              <w:rPr>
                <w:rFonts w:eastAsia="宋体" w:hint="eastAsia"/>
                <w:bCs/>
                <w:sz w:val="24"/>
                <w:szCs w:val="24"/>
              </w:rPr>
              <w:t>发生差错时，视为基金份额净值错误；基金份额净值出现错误时，基金管理人应当立即予以纠正，通报基金托管人，并采取合理的措施防止损失进一步扩大；错误偏差达到或超过基金份额净值的</w:t>
            </w:r>
            <w:r w:rsidRPr="001478B1">
              <w:rPr>
                <w:rFonts w:eastAsia="宋体"/>
                <w:bCs/>
                <w:sz w:val="24"/>
                <w:szCs w:val="24"/>
              </w:rPr>
              <w:t>0.25%</w:t>
            </w:r>
            <w:r w:rsidRPr="001478B1">
              <w:rPr>
                <w:rFonts w:eastAsia="宋体" w:hint="eastAsia"/>
                <w:bCs/>
                <w:sz w:val="24"/>
                <w:szCs w:val="24"/>
              </w:rPr>
              <w:t>时，基金管理人应当及时通知基金托管人并报中国证监会；错误偏差达到基金份额净值的</w:t>
            </w:r>
            <w:r w:rsidRPr="001478B1">
              <w:rPr>
                <w:rFonts w:eastAsia="宋体"/>
                <w:bCs/>
                <w:sz w:val="24"/>
                <w:szCs w:val="24"/>
              </w:rPr>
              <w:t>0.50%</w:t>
            </w:r>
            <w:r w:rsidRPr="001478B1">
              <w:rPr>
                <w:rFonts w:eastAsia="宋体" w:hint="eastAsia"/>
                <w:bCs/>
                <w:sz w:val="24"/>
                <w:szCs w:val="24"/>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tc>
      </w:tr>
    </w:tbl>
    <w:p w14:paraId="1B6627FB" w14:textId="77777777" w:rsidR="00BC22E2" w:rsidRPr="001478B1" w:rsidRDefault="00BC22E2" w:rsidP="001478B1">
      <w:pPr>
        <w:tabs>
          <w:tab w:val="left" w:pos="1843"/>
        </w:tabs>
        <w:spacing w:beforeLines="50" w:before="156" w:afterLines="50" w:after="156" w:line="276" w:lineRule="auto"/>
        <w:jc w:val="left"/>
        <w:rPr>
          <w:rFonts w:ascii="方正仿宋_GBK" w:eastAsia="方正仿宋_GBK" w:hAnsi="方正仿宋_GBK"/>
          <w:bCs/>
          <w:sz w:val="24"/>
          <w:szCs w:val="24"/>
        </w:rPr>
      </w:pPr>
    </w:p>
    <w:p w14:paraId="076A7176" w14:textId="5276D8C7" w:rsidR="00BC22E2" w:rsidRPr="00553833" w:rsidRDefault="00BC22E2" w:rsidP="001478B1">
      <w:pPr>
        <w:tabs>
          <w:tab w:val="left" w:pos="1843"/>
        </w:tabs>
        <w:spacing w:beforeLines="50" w:before="156" w:afterLines="50" w:after="156" w:line="276" w:lineRule="auto"/>
        <w:jc w:val="left"/>
        <w:rPr>
          <w:rFonts w:eastAsia="宋体"/>
          <w:bCs/>
          <w:sz w:val="24"/>
          <w:szCs w:val="24"/>
        </w:rPr>
      </w:pPr>
      <w:r w:rsidRPr="00553833">
        <w:rPr>
          <w:rFonts w:eastAsia="宋体" w:hint="eastAsia"/>
          <w:bCs/>
          <w:sz w:val="24"/>
          <w:szCs w:val="24"/>
        </w:rPr>
        <w:t>《交银施罗德增利增强债券型证券投资基金基金合同》修改对照表</w:t>
      </w:r>
    </w:p>
    <w:tbl>
      <w:tblPr>
        <w:tblStyle w:val="1"/>
        <w:tblW w:w="5142" w:type="pct"/>
        <w:jc w:val="center"/>
        <w:tblLook w:val="04A0" w:firstRow="1" w:lastRow="0" w:firstColumn="1" w:lastColumn="0" w:noHBand="0" w:noVBand="1"/>
      </w:tblPr>
      <w:tblGrid>
        <w:gridCol w:w="1005"/>
        <w:gridCol w:w="3763"/>
        <w:gridCol w:w="3764"/>
      </w:tblGrid>
      <w:tr w:rsidR="00BC22E2" w:rsidRPr="00553833" w14:paraId="741ECB23" w14:textId="77777777" w:rsidTr="00532774">
        <w:trPr>
          <w:jc w:val="center"/>
        </w:trPr>
        <w:tc>
          <w:tcPr>
            <w:tcW w:w="589" w:type="pct"/>
          </w:tcPr>
          <w:p w14:paraId="198F6A7A"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章节</w:t>
            </w:r>
          </w:p>
        </w:tc>
        <w:tc>
          <w:tcPr>
            <w:tcW w:w="2205" w:type="pct"/>
          </w:tcPr>
          <w:p w14:paraId="2DF47D0C"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原文内容</w:t>
            </w:r>
          </w:p>
        </w:tc>
        <w:tc>
          <w:tcPr>
            <w:tcW w:w="2206" w:type="pct"/>
          </w:tcPr>
          <w:p w14:paraId="176E0E14"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修改</w:t>
            </w:r>
            <w:proofErr w:type="gramStart"/>
            <w:r w:rsidRPr="001478B1">
              <w:rPr>
                <w:rFonts w:eastAsia="宋体" w:hint="eastAsia"/>
                <w:bCs/>
                <w:sz w:val="24"/>
                <w:szCs w:val="24"/>
              </w:rPr>
              <w:t>后内容</w:t>
            </w:r>
            <w:proofErr w:type="gramEnd"/>
          </w:p>
        </w:tc>
      </w:tr>
      <w:tr w:rsidR="00BC22E2" w:rsidRPr="00553833" w14:paraId="64CD8765" w14:textId="77777777" w:rsidTr="00532774">
        <w:trPr>
          <w:jc w:val="center"/>
        </w:trPr>
        <w:tc>
          <w:tcPr>
            <w:tcW w:w="589" w:type="pct"/>
          </w:tcPr>
          <w:p w14:paraId="5C63EE8E" w14:textId="346738AA" w:rsidR="00BC22E2" w:rsidRPr="001478B1" w:rsidRDefault="00921EC5" w:rsidP="001478B1">
            <w:pPr>
              <w:spacing w:line="276" w:lineRule="auto"/>
              <w:rPr>
                <w:rFonts w:eastAsia="宋体"/>
                <w:bCs/>
                <w:sz w:val="24"/>
                <w:szCs w:val="24"/>
              </w:rPr>
            </w:pPr>
            <w:r>
              <w:rPr>
                <w:rFonts w:eastAsia="宋体"/>
                <w:bCs/>
                <w:sz w:val="24"/>
                <w:szCs w:val="24"/>
              </w:rPr>
              <w:t>第六部分</w:t>
            </w:r>
            <w:r>
              <w:rPr>
                <w:rFonts w:eastAsia="宋体" w:hint="eastAsia"/>
                <w:bCs/>
                <w:sz w:val="24"/>
                <w:szCs w:val="24"/>
              </w:rPr>
              <w:t xml:space="preserve"> </w:t>
            </w:r>
            <w:r w:rsidR="00BC22E2" w:rsidRPr="001478B1">
              <w:rPr>
                <w:rFonts w:eastAsia="宋体" w:hint="eastAsia"/>
                <w:bCs/>
                <w:sz w:val="24"/>
                <w:szCs w:val="24"/>
              </w:rPr>
              <w:t>基金份额的申购与赎回</w:t>
            </w:r>
          </w:p>
          <w:p w14:paraId="00C3ACB5" w14:textId="77777777" w:rsidR="00BC22E2" w:rsidRPr="001478B1" w:rsidRDefault="00BC22E2" w:rsidP="001478B1">
            <w:pPr>
              <w:spacing w:line="276" w:lineRule="auto"/>
              <w:jc w:val="center"/>
              <w:rPr>
                <w:rFonts w:eastAsia="宋体"/>
                <w:bCs/>
                <w:sz w:val="24"/>
                <w:szCs w:val="24"/>
              </w:rPr>
            </w:pPr>
          </w:p>
        </w:tc>
        <w:tc>
          <w:tcPr>
            <w:tcW w:w="2205" w:type="pct"/>
          </w:tcPr>
          <w:p w14:paraId="6DC55D8A"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六、申购和赎回的价格、费用及其用途</w:t>
            </w:r>
          </w:p>
          <w:p w14:paraId="47A26368"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2</w:t>
            </w:r>
            <w:r w:rsidRPr="001478B1">
              <w:rPr>
                <w:rFonts w:eastAsia="宋体" w:hint="eastAsia"/>
                <w:bCs/>
                <w:sz w:val="24"/>
                <w:szCs w:val="24"/>
              </w:rPr>
              <w:t>、本基金</w:t>
            </w:r>
            <w:r w:rsidRPr="001478B1">
              <w:rPr>
                <w:rFonts w:eastAsia="宋体"/>
                <w:bCs/>
                <w:sz w:val="24"/>
                <w:szCs w:val="24"/>
              </w:rPr>
              <w:t>A/B</w:t>
            </w:r>
            <w:r w:rsidRPr="001478B1">
              <w:rPr>
                <w:rFonts w:eastAsia="宋体" w:hint="eastAsia"/>
                <w:bCs/>
                <w:sz w:val="24"/>
                <w:szCs w:val="24"/>
              </w:rPr>
              <w:t>类基金份额和</w:t>
            </w:r>
            <w:r w:rsidRPr="001478B1">
              <w:rPr>
                <w:rFonts w:eastAsia="宋体"/>
                <w:bCs/>
                <w:sz w:val="24"/>
                <w:szCs w:val="24"/>
              </w:rPr>
              <w:t>C</w:t>
            </w:r>
            <w:r w:rsidRPr="001478B1">
              <w:rPr>
                <w:rFonts w:eastAsia="宋体" w:hint="eastAsia"/>
                <w:bCs/>
                <w:sz w:val="24"/>
                <w:szCs w:val="24"/>
              </w:rPr>
              <w:t>类基金份额的份额净值的计算，保留到小数点后</w:t>
            </w:r>
            <w:r w:rsidRPr="001478B1">
              <w:rPr>
                <w:rFonts w:eastAsia="宋体"/>
                <w:bCs/>
                <w:sz w:val="24"/>
                <w:szCs w:val="24"/>
              </w:rPr>
              <w:t>3</w:t>
            </w:r>
            <w:r w:rsidRPr="001478B1">
              <w:rPr>
                <w:rFonts w:eastAsia="宋体" w:hint="eastAsia"/>
                <w:bCs/>
                <w:sz w:val="24"/>
                <w:szCs w:val="24"/>
              </w:rPr>
              <w:t>位，小数点后第</w:t>
            </w:r>
            <w:r w:rsidRPr="001478B1">
              <w:rPr>
                <w:rFonts w:eastAsia="宋体"/>
                <w:bCs/>
                <w:sz w:val="24"/>
                <w:szCs w:val="24"/>
              </w:rPr>
              <w:t>4</w:t>
            </w:r>
            <w:r w:rsidRPr="001478B1">
              <w:rPr>
                <w:rFonts w:eastAsia="宋体" w:hint="eastAsia"/>
                <w:bCs/>
                <w:sz w:val="24"/>
                <w:szCs w:val="24"/>
              </w:rPr>
              <w:t>位四舍五入，由此产生的收益或损失由基金财产承担。</w:t>
            </w:r>
            <w:r w:rsidRPr="001478B1">
              <w:rPr>
                <w:rFonts w:eastAsia="宋体"/>
                <w:bCs/>
                <w:sz w:val="24"/>
                <w:szCs w:val="24"/>
              </w:rPr>
              <w:t>T</w:t>
            </w:r>
            <w:r w:rsidRPr="001478B1">
              <w:rPr>
                <w:rFonts w:eastAsia="宋体" w:hint="eastAsia"/>
                <w:bCs/>
                <w:sz w:val="24"/>
                <w:szCs w:val="24"/>
              </w:rPr>
              <w:t>日的基金份额净值在当天收市后计算，并在</w:t>
            </w:r>
            <w:r w:rsidRPr="001478B1">
              <w:rPr>
                <w:rFonts w:eastAsia="宋体"/>
                <w:bCs/>
                <w:sz w:val="24"/>
                <w:szCs w:val="24"/>
              </w:rPr>
              <w:t>T+1</w:t>
            </w:r>
            <w:r w:rsidRPr="001478B1">
              <w:rPr>
                <w:rFonts w:eastAsia="宋体" w:hint="eastAsia"/>
                <w:bCs/>
                <w:sz w:val="24"/>
                <w:szCs w:val="24"/>
              </w:rPr>
              <w:t>日（包括该日）内公告。遇特殊情况，经中国证监会同意，可以适当延迟计算或公告。</w:t>
            </w:r>
          </w:p>
        </w:tc>
        <w:tc>
          <w:tcPr>
            <w:tcW w:w="2206" w:type="pct"/>
          </w:tcPr>
          <w:p w14:paraId="3BCC5DEE"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六、申购和赎回的价格、费用及其用途</w:t>
            </w:r>
          </w:p>
          <w:p w14:paraId="2A3C4270"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2</w:t>
            </w:r>
            <w:r w:rsidRPr="001478B1">
              <w:rPr>
                <w:rFonts w:eastAsia="宋体" w:hint="eastAsia"/>
                <w:bCs/>
                <w:sz w:val="24"/>
                <w:szCs w:val="24"/>
              </w:rPr>
              <w:t>、本基金</w:t>
            </w:r>
            <w:r w:rsidRPr="001478B1">
              <w:rPr>
                <w:rFonts w:eastAsia="宋体"/>
                <w:bCs/>
                <w:sz w:val="24"/>
                <w:szCs w:val="24"/>
              </w:rPr>
              <w:t>A/B</w:t>
            </w:r>
            <w:r w:rsidRPr="001478B1">
              <w:rPr>
                <w:rFonts w:eastAsia="宋体" w:hint="eastAsia"/>
                <w:bCs/>
                <w:sz w:val="24"/>
                <w:szCs w:val="24"/>
              </w:rPr>
              <w:t>类基金份额和</w:t>
            </w:r>
            <w:r w:rsidRPr="001478B1">
              <w:rPr>
                <w:rFonts w:eastAsia="宋体"/>
                <w:bCs/>
                <w:sz w:val="24"/>
                <w:szCs w:val="24"/>
              </w:rPr>
              <w:t>C</w:t>
            </w:r>
            <w:r w:rsidRPr="001478B1">
              <w:rPr>
                <w:rFonts w:eastAsia="宋体" w:hint="eastAsia"/>
                <w:bCs/>
                <w:sz w:val="24"/>
                <w:szCs w:val="24"/>
              </w:rPr>
              <w:t>类基金份额的份额净值的计算，保留到小数点后</w:t>
            </w:r>
            <w:r w:rsidRPr="001478B1">
              <w:rPr>
                <w:rFonts w:eastAsia="宋体"/>
                <w:bCs/>
                <w:strike/>
                <w:sz w:val="24"/>
                <w:szCs w:val="24"/>
              </w:rPr>
              <w:t>3</w:t>
            </w:r>
            <w:r w:rsidRPr="001478B1">
              <w:rPr>
                <w:rFonts w:eastAsia="宋体"/>
                <w:bCs/>
                <w:i/>
                <w:iCs/>
                <w:strike/>
                <w:sz w:val="24"/>
                <w:szCs w:val="24"/>
                <w:u w:val="single"/>
              </w:rPr>
              <w:t>4</w:t>
            </w:r>
            <w:r w:rsidRPr="001478B1">
              <w:rPr>
                <w:rFonts w:eastAsia="宋体" w:hint="eastAsia"/>
                <w:bCs/>
                <w:sz w:val="24"/>
                <w:szCs w:val="24"/>
              </w:rPr>
              <w:t>位，小数点后第</w:t>
            </w:r>
            <w:r w:rsidRPr="001478B1">
              <w:rPr>
                <w:rFonts w:eastAsia="宋体"/>
                <w:bCs/>
                <w:strike/>
                <w:sz w:val="24"/>
                <w:szCs w:val="24"/>
              </w:rPr>
              <w:t>4</w:t>
            </w:r>
            <w:r w:rsidRPr="001478B1">
              <w:rPr>
                <w:rFonts w:eastAsia="宋体"/>
                <w:bCs/>
                <w:i/>
                <w:iCs/>
                <w:sz w:val="24"/>
                <w:szCs w:val="24"/>
                <w:u w:val="single"/>
              </w:rPr>
              <w:t>5</w:t>
            </w:r>
            <w:r w:rsidRPr="001478B1">
              <w:rPr>
                <w:rFonts w:eastAsia="宋体" w:hint="eastAsia"/>
                <w:bCs/>
                <w:sz w:val="24"/>
                <w:szCs w:val="24"/>
              </w:rPr>
              <w:t>位四舍五入，由此产生的收益或损失由基金财产承担。</w:t>
            </w:r>
            <w:r w:rsidRPr="001478B1">
              <w:rPr>
                <w:rFonts w:eastAsia="宋体"/>
                <w:bCs/>
                <w:sz w:val="24"/>
                <w:szCs w:val="24"/>
              </w:rPr>
              <w:t>T</w:t>
            </w:r>
            <w:r w:rsidRPr="001478B1">
              <w:rPr>
                <w:rFonts w:eastAsia="宋体" w:hint="eastAsia"/>
                <w:bCs/>
                <w:sz w:val="24"/>
                <w:szCs w:val="24"/>
              </w:rPr>
              <w:t>日的基金份额净值在当天收市后计算，并在</w:t>
            </w:r>
            <w:r w:rsidRPr="001478B1">
              <w:rPr>
                <w:rFonts w:eastAsia="宋体"/>
                <w:bCs/>
                <w:sz w:val="24"/>
                <w:szCs w:val="24"/>
              </w:rPr>
              <w:t>T+1</w:t>
            </w:r>
            <w:r w:rsidRPr="001478B1">
              <w:rPr>
                <w:rFonts w:eastAsia="宋体" w:hint="eastAsia"/>
                <w:bCs/>
                <w:sz w:val="24"/>
                <w:szCs w:val="24"/>
              </w:rPr>
              <w:t>日（包括该日）内公告。遇特殊情况，经中国证监会同意，可以适当延迟计算或公告。</w:t>
            </w:r>
          </w:p>
        </w:tc>
      </w:tr>
      <w:tr w:rsidR="00BC22E2" w:rsidRPr="00553833" w14:paraId="3B9631DC" w14:textId="77777777" w:rsidTr="00532774">
        <w:trPr>
          <w:jc w:val="center"/>
        </w:trPr>
        <w:tc>
          <w:tcPr>
            <w:tcW w:w="589" w:type="pct"/>
          </w:tcPr>
          <w:p w14:paraId="3BD01D2F" w14:textId="76F59A96" w:rsidR="00BC22E2" w:rsidRPr="001478B1" w:rsidRDefault="00921EC5" w:rsidP="001478B1">
            <w:pPr>
              <w:spacing w:line="276" w:lineRule="auto"/>
              <w:rPr>
                <w:rFonts w:eastAsia="宋体"/>
                <w:bCs/>
                <w:sz w:val="24"/>
                <w:szCs w:val="24"/>
              </w:rPr>
            </w:pPr>
            <w:r>
              <w:rPr>
                <w:rFonts w:eastAsia="宋体"/>
                <w:bCs/>
                <w:sz w:val="24"/>
                <w:szCs w:val="24"/>
              </w:rPr>
              <w:t>第十四</w:t>
            </w:r>
            <w:r>
              <w:rPr>
                <w:rFonts w:eastAsia="宋体"/>
                <w:bCs/>
                <w:sz w:val="24"/>
                <w:szCs w:val="24"/>
              </w:rPr>
              <w:lastRenderedPageBreak/>
              <w:t>部分</w:t>
            </w:r>
            <w:r>
              <w:rPr>
                <w:rFonts w:eastAsia="宋体" w:hint="eastAsia"/>
                <w:bCs/>
                <w:sz w:val="24"/>
                <w:szCs w:val="24"/>
              </w:rPr>
              <w:t xml:space="preserve"> </w:t>
            </w:r>
            <w:r w:rsidR="00BC22E2" w:rsidRPr="001478B1">
              <w:rPr>
                <w:rFonts w:eastAsia="宋体" w:hint="eastAsia"/>
                <w:bCs/>
                <w:sz w:val="24"/>
                <w:szCs w:val="24"/>
              </w:rPr>
              <w:t>基金资产估值</w:t>
            </w:r>
          </w:p>
        </w:tc>
        <w:tc>
          <w:tcPr>
            <w:tcW w:w="2205" w:type="pct"/>
          </w:tcPr>
          <w:p w14:paraId="39FC78B4"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lastRenderedPageBreak/>
              <w:t>四、估值程序</w:t>
            </w:r>
          </w:p>
          <w:p w14:paraId="25AF690F"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lastRenderedPageBreak/>
              <w:t>1</w:t>
            </w:r>
            <w:r w:rsidRPr="001478B1">
              <w:rPr>
                <w:rFonts w:eastAsia="宋体" w:hint="eastAsia"/>
                <w:bCs/>
                <w:sz w:val="24"/>
                <w:szCs w:val="24"/>
              </w:rPr>
              <w:t>、各类基金份额的基金份额净值是按照每个工作日闭市后，该类基金份额的基金资产净值除以当日该类基金份额的余额数量计算，精确到</w:t>
            </w:r>
            <w:r w:rsidRPr="001478B1">
              <w:rPr>
                <w:rFonts w:eastAsia="宋体"/>
                <w:bCs/>
                <w:sz w:val="24"/>
                <w:szCs w:val="24"/>
              </w:rPr>
              <w:t>0.001</w:t>
            </w:r>
            <w:r w:rsidRPr="001478B1">
              <w:rPr>
                <w:rFonts w:eastAsia="宋体" w:hint="eastAsia"/>
                <w:bCs/>
                <w:sz w:val="24"/>
                <w:szCs w:val="24"/>
              </w:rPr>
              <w:t>元，小数点后第四位四舍五入。国家另有规定的，从其规定。</w:t>
            </w:r>
          </w:p>
          <w:p w14:paraId="555E2BDB" w14:textId="77777777" w:rsidR="00BC22E2" w:rsidRDefault="00BC22E2" w:rsidP="001478B1">
            <w:pPr>
              <w:spacing w:line="276" w:lineRule="auto"/>
              <w:jc w:val="left"/>
              <w:rPr>
                <w:rFonts w:eastAsia="宋体"/>
                <w:bCs/>
                <w:sz w:val="24"/>
                <w:szCs w:val="24"/>
              </w:rPr>
            </w:pPr>
          </w:p>
          <w:p w14:paraId="18C54E5F" w14:textId="77777777" w:rsidR="00553833" w:rsidRPr="001478B1" w:rsidRDefault="00553833" w:rsidP="001478B1">
            <w:pPr>
              <w:spacing w:line="276" w:lineRule="auto"/>
              <w:jc w:val="left"/>
              <w:rPr>
                <w:rFonts w:eastAsia="宋体"/>
                <w:bCs/>
                <w:sz w:val="24"/>
                <w:szCs w:val="24"/>
              </w:rPr>
            </w:pPr>
          </w:p>
          <w:p w14:paraId="645C55DF"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五、估值错误的处理</w:t>
            </w:r>
          </w:p>
          <w:p w14:paraId="4557312A"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基金管理人和基金托管人将采取必要、适当、合理的措施确保基金资产估值的准确性、及时性。当基金份额净值小数点后第</w:t>
            </w:r>
            <w:r w:rsidRPr="001478B1">
              <w:rPr>
                <w:rFonts w:eastAsia="宋体"/>
                <w:bCs/>
                <w:sz w:val="24"/>
                <w:szCs w:val="24"/>
              </w:rPr>
              <w:t>3</w:t>
            </w:r>
            <w:r w:rsidRPr="001478B1">
              <w:rPr>
                <w:rFonts w:eastAsia="宋体" w:hint="eastAsia"/>
                <w:bCs/>
                <w:sz w:val="24"/>
                <w:szCs w:val="24"/>
              </w:rPr>
              <w:t>位以内（含第</w:t>
            </w:r>
            <w:r w:rsidRPr="001478B1">
              <w:rPr>
                <w:rFonts w:eastAsia="宋体"/>
                <w:bCs/>
                <w:sz w:val="24"/>
                <w:szCs w:val="24"/>
              </w:rPr>
              <w:t>3</w:t>
            </w:r>
            <w:r w:rsidRPr="001478B1">
              <w:rPr>
                <w:rFonts w:eastAsia="宋体" w:hint="eastAsia"/>
                <w:bCs/>
                <w:sz w:val="24"/>
                <w:szCs w:val="24"/>
              </w:rPr>
              <w:t>位</w:t>
            </w:r>
            <w:r w:rsidRPr="001478B1">
              <w:rPr>
                <w:rFonts w:eastAsia="宋体"/>
                <w:bCs/>
                <w:sz w:val="24"/>
                <w:szCs w:val="24"/>
              </w:rPr>
              <w:t xml:space="preserve">) </w:t>
            </w:r>
            <w:r w:rsidRPr="001478B1">
              <w:rPr>
                <w:rFonts w:eastAsia="宋体" w:hint="eastAsia"/>
                <w:bCs/>
                <w:sz w:val="24"/>
                <w:szCs w:val="24"/>
              </w:rPr>
              <w:t>发生估值错误时，视为基金份额净值错误。</w:t>
            </w:r>
          </w:p>
        </w:tc>
        <w:tc>
          <w:tcPr>
            <w:tcW w:w="2206" w:type="pct"/>
          </w:tcPr>
          <w:p w14:paraId="3D05FA57"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lastRenderedPageBreak/>
              <w:t>四、估值程序</w:t>
            </w:r>
          </w:p>
          <w:p w14:paraId="2961AC88"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lastRenderedPageBreak/>
              <w:t>1</w:t>
            </w:r>
            <w:r w:rsidRPr="001478B1">
              <w:rPr>
                <w:rFonts w:eastAsia="宋体" w:hint="eastAsia"/>
                <w:bCs/>
                <w:sz w:val="24"/>
                <w:szCs w:val="24"/>
              </w:rPr>
              <w:t>、各类基金份额的基金份额净值是按照每个工作日闭市后，该类基金份额的基金资产净值除以当日该类基金份额的余额数量计算，精确到</w:t>
            </w:r>
            <w:r w:rsidRPr="001478B1">
              <w:rPr>
                <w:rFonts w:eastAsia="宋体"/>
                <w:bCs/>
                <w:strike/>
                <w:sz w:val="24"/>
                <w:szCs w:val="24"/>
              </w:rPr>
              <w:t>0.001</w:t>
            </w:r>
            <w:r w:rsidRPr="001478B1">
              <w:rPr>
                <w:rFonts w:eastAsia="宋体"/>
                <w:bCs/>
                <w:i/>
                <w:iCs/>
                <w:sz w:val="24"/>
                <w:szCs w:val="24"/>
                <w:u w:val="single"/>
              </w:rPr>
              <w:t>0.0001</w:t>
            </w:r>
            <w:r w:rsidRPr="001478B1">
              <w:rPr>
                <w:rFonts w:eastAsia="宋体" w:hint="eastAsia"/>
                <w:bCs/>
                <w:sz w:val="24"/>
                <w:szCs w:val="24"/>
              </w:rPr>
              <w:t>元，小数点后第</w:t>
            </w:r>
            <w:r w:rsidRPr="001478B1">
              <w:rPr>
                <w:rFonts w:eastAsia="宋体" w:hint="eastAsia"/>
                <w:bCs/>
                <w:strike/>
                <w:sz w:val="24"/>
                <w:szCs w:val="24"/>
              </w:rPr>
              <w:t>四</w:t>
            </w:r>
            <w:r w:rsidRPr="001478B1">
              <w:rPr>
                <w:rFonts w:eastAsia="宋体" w:hint="eastAsia"/>
                <w:bCs/>
                <w:i/>
                <w:iCs/>
                <w:sz w:val="24"/>
                <w:szCs w:val="24"/>
                <w:u w:val="single"/>
              </w:rPr>
              <w:t>五</w:t>
            </w:r>
            <w:r w:rsidRPr="001478B1">
              <w:rPr>
                <w:rFonts w:eastAsia="宋体" w:hint="eastAsia"/>
                <w:bCs/>
                <w:sz w:val="24"/>
                <w:szCs w:val="24"/>
              </w:rPr>
              <w:t>位四舍五入。国家另有规定的，从其规定。</w:t>
            </w:r>
          </w:p>
          <w:p w14:paraId="2324977A" w14:textId="77777777" w:rsidR="00BC22E2" w:rsidRPr="001478B1" w:rsidRDefault="00BC22E2" w:rsidP="001478B1">
            <w:pPr>
              <w:spacing w:line="276" w:lineRule="auto"/>
              <w:jc w:val="left"/>
              <w:rPr>
                <w:rFonts w:eastAsia="宋体"/>
                <w:bCs/>
                <w:sz w:val="24"/>
                <w:szCs w:val="24"/>
              </w:rPr>
            </w:pPr>
          </w:p>
          <w:p w14:paraId="4DD3F464"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五、估值错误的处理</w:t>
            </w:r>
          </w:p>
          <w:p w14:paraId="57538EB2"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基金管理人和基金托管人将采取必要、适当、合理的措施确保基金资产估值的准确性、及时性。当基金份额净值小数点后第</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位以内（含第</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w:t>
            </w:r>
            <w:r w:rsidRPr="001478B1">
              <w:rPr>
                <w:rFonts w:eastAsia="宋体"/>
                <w:bCs/>
                <w:sz w:val="24"/>
                <w:szCs w:val="24"/>
              </w:rPr>
              <w:t xml:space="preserve">) </w:t>
            </w:r>
            <w:r w:rsidRPr="001478B1">
              <w:rPr>
                <w:rFonts w:eastAsia="宋体" w:hint="eastAsia"/>
                <w:bCs/>
                <w:sz w:val="24"/>
                <w:szCs w:val="24"/>
              </w:rPr>
              <w:t>发生估值错误时，视为基金份额净值错误。</w:t>
            </w:r>
          </w:p>
        </w:tc>
      </w:tr>
      <w:tr w:rsidR="00BC22E2" w:rsidRPr="00553833" w14:paraId="2EFACF45" w14:textId="77777777" w:rsidTr="00532774">
        <w:trPr>
          <w:jc w:val="center"/>
        </w:trPr>
        <w:tc>
          <w:tcPr>
            <w:tcW w:w="589" w:type="pct"/>
          </w:tcPr>
          <w:p w14:paraId="0C038DAE" w14:textId="47385B9C" w:rsidR="00BC22E2" w:rsidRPr="001478B1" w:rsidRDefault="00921EC5" w:rsidP="001478B1">
            <w:pPr>
              <w:spacing w:line="276" w:lineRule="auto"/>
              <w:rPr>
                <w:rFonts w:eastAsia="宋体"/>
                <w:bCs/>
                <w:sz w:val="24"/>
                <w:szCs w:val="24"/>
              </w:rPr>
            </w:pPr>
            <w:r>
              <w:rPr>
                <w:rFonts w:eastAsia="宋体"/>
                <w:bCs/>
                <w:sz w:val="24"/>
                <w:szCs w:val="24"/>
              </w:rPr>
              <w:lastRenderedPageBreak/>
              <w:t>第二十四部分</w:t>
            </w:r>
            <w:r>
              <w:rPr>
                <w:rFonts w:eastAsia="宋体" w:hint="eastAsia"/>
                <w:bCs/>
                <w:sz w:val="24"/>
                <w:szCs w:val="24"/>
              </w:rPr>
              <w:t xml:space="preserve"> </w:t>
            </w:r>
            <w:r w:rsidR="00BC22E2" w:rsidRPr="001478B1">
              <w:rPr>
                <w:rFonts w:eastAsia="宋体" w:hint="eastAsia"/>
                <w:bCs/>
                <w:sz w:val="24"/>
                <w:szCs w:val="24"/>
              </w:rPr>
              <w:t>基金合同内容摘要</w:t>
            </w:r>
          </w:p>
        </w:tc>
        <w:tc>
          <w:tcPr>
            <w:tcW w:w="2205" w:type="pct"/>
          </w:tcPr>
          <w:p w14:paraId="7F5F0DFF"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六、基金资产净值的计算方法和公告方式</w:t>
            </w:r>
          </w:p>
          <w:p w14:paraId="7CA8DBE8"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（二）估值程序</w:t>
            </w:r>
          </w:p>
          <w:p w14:paraId="75093F40"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、各类基金份额的基金份额净值是按照每个工作日闭市后，该类基金份额的基金资产净值除以当日该类基金份额的余额数量计算，精确到</w:t>
            </w:r>
            <w:r w:rsidRPr="001478B1">
              <w:rPr>
                <w:rFonts w:eastAsia="宋体"/>
                <w:bCs/>
                <w:sz w:val="24"/>
                <w:szCs w:val="24"/>
              </w:rPr>
              <w:t>0.001</w:t>
            </w:r>
            <w:r w:rsidRPr="001478B1">
              <w:rPr>
                <w:rFonts w:eastAsia="宋体" w:hint="eastAsia"/>
                <w:bCs/>
                <w:sz w:val="24"/>
                <w:szCs w:val="24"/>
              </w:rPr>
              <w:t>元，小数点后第四位四舍五入。国家另有规定的，从其规定。</w:t>
            </w:r>
          </w:p>
        </w:tc>
        <w:tc>
          <w:tcPr>
            <w:tcW w:w="2206" w:type="pct"/>
          </w:tcPr>
          <w:p w14:paraId="7ECC70B5"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六、基金资产净值的计算方法和公告方式</w:t>
            </w:r>
          </w:p>
          <w:p w14:paraId="040CD6B4"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（二）估值程序</w:t>
            </w:r>
          </w:p>
          <w:p w14:paraId="7B95701C"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hint="eastAsia"/>
                <w:bCs/>
                <w:sz w:val="24"/>
                <w:szCs w:val="24"/>
              </w:rPr>
              <w:t>、各类基金份额的基金份额净值是按照每个工作日闭市后，该类基金份额的基金资产净值除以当日该类基金份额的余额数量计算，精确到</w:t>
            </w:r>
            <w:r w:rsidRPr="001478B1">
              <w:rPr>
                <w:rFonts w:eastAsia="宋体"/>
                <w:bCs/>
                <w:strike/>
                <w:sz w:val="24"/>
                <w:szCs w:val="24"/>
              </w:rPr>
              <w:t>0.001</w:t>
            </w:r>
            <w:r w:rsidRPr="001478B1">
              <w:rPr>
                <w:rFonts w:eastAsia="宋体"/>
                <w:bCs/>
                <w:i/>
                <w:iCs/>
                <w:sz w:val="24"/>
                <w:szCs w:val="24"/>
                <w:u w:val="single"/>
              </w:rPr>
              <w:t>0.0001</w:t>
            </w:r>
            <w:r w:rsidRPr="001478B1">
              <w:rPr>
                <w:rFonts w:eastAsia="宋体" w:hint="eastAsia"/>
                <w:bCs/>
                <w:sz w:val="24"/>
                <w:szCs w:val="24"/>
              </w:rPr>
              <w:t>元，小数点后第</w:t>
            </w:r>
            <w:r w:rsidRPr="001478B1">
              <w:rPr>
                <w:rFonts w:eastAsia="宋体" w:hint="eastAsia"/>
                <w:bCs/>
                <w:strike/>
                <w:sz w:val="24"/>
                <w:szCs w:val="24"/>
              </w:rPr>
              <w:t>四</w:t>
            </w:r>
            <w:r w:rsidRPr="001478B1">
              <w:rPr>
                <w:rFonts w:eastAsia="宋体" w:hint="eastAsia"/>
                <w:bCs/>
                <w:i/>
                <w:iCs/>
                <w:sz w:val="24"/>
                <w:szCs w:val="24"/>
                <w:u w:val="single"/>
              </w:rPr>
              <w:t>五</w:t>
            </w:r>
            <w:r w:rsidRPr="001478B1">
              <w:rPr>
                <w:rFonts w:eastAsia="宋体" w:hint="eastAsia"/>
                <w:bCs/>
                <w:sz w:val="24"/>
                <w:szCs w:val="24"/>
              </w:rPr>
              <w:t>位四舍五入。国家另有规定的，从其规定。</w:t>
            </w:r>
          </w:p>
        </w:tc>
      </w:tr>
    </w:tbl>
    <w:p w14:paraId="66EE4F86" w14:textId="77777777" w:rsidR="00BC22E2" w:rsidRPr="00553833" w:rsidRDefault="00BC22E2" w:rsidP="001478B1">
      <w:pPr>
        <w:spacing w:line="276" w:lineRule="auto"/>
        <w:rPr>
          <w:rFonts w:eastAsia="宋体"/>
          <w:bCs/>
          <w:sz w:val="24"/>
          <w:szCs w:val="24"/>
        </w:rPr>
      </w:pPr>
    </w:p>
    <w:p w14:paraId="5F6DB021" w14:textId="581F57E5" w:rsidR="00BC22E2" w:rsidRPr="00553833" w:rsidRDefault="00BC22E2" w:rsidP="001478B1">
      <w:pPr>
        <w:spacing w:line="276" w:lineRule="auto"/>
        <w:rPr>
          <w:rFonts w:eastAsia="宋体"/>
          <w:bCs/>
          <w:sz w:val="24"/>
          <w:szCs w:val="24"/>
        </w:rPr>
      </w:pPr>
      <w:r w:rsidRPr="00553833">
        <w:rPr>
          <w:rFonts w:eastAsia="宋体" w:hint="eastAsia"/>
          <w:bCs/>
          <w:sz w:val="24"/>
          <w:szCs w:val="24"/>
        </w:rPr>
        <w:t>《交银施罗德增利增强债券型证券投资基金托管协议》修改对照表</w:t>
      </w:r>
    </w:p>
    <w:tbl>
      <w:tblPr>
        <w:tblStyle w:val="1"/>
        <w:tblW w:w="5142" w:type="pct"/>
        <w:jc w:val="center"/>
        <w:tblLook w:val="04A0" w:firstRow="1" w:lastRow="0" w:firstColumn="1" w:lastColumn="0" w:noHBand="0" w:noVBand="1"/>
      </w:tblPr>
      <w:tblGrid>
        <w:gridCol w:w="1005"/>
        <w:gridCol w:w="3763"/>
        <w:gridCol w:w="3764"/>
      </w:tblGrid>
      <w:tr w:rsidR="00BC22E2" w:rsidRPr="00553833" w14:paraId="1C75BC3D" w14:textId="77777777" w:rsidTr="00532774">
        <w:trPr>
          <w:jc w:val="center"/>
        </w:trPr>
        <w:tc>
          <w:tcPr>
            <w:tcW w:w="589" w:type="pct"/>
          </w:tcPr>
          <w:p w14:paraId="0E0AC3C6"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章节</w:t>
            </w:r>
          </w:p>
        </w:tc>
        <w:tc>
          <w:tcPr>
            <w:tcW w:w="2205" w:type="pct"/>
          </w:tcPr>
          <w:p w14:paraId="4E0537FA"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原文内容</w:t>
            </w:r>
          </w:p>
        </w:tc>
        <w:tc>
          <w:tcPr>
            <w:tcW w:w="2206" w:type="pct"/>
          </w:tcPr>
          <w:p w14:paraId="394162BD"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修改</w:t>
            </w:r>
            <w:proofErr w:type="gramStart"/>
            <w:r w:rsidRPr="001478B1">
              <w:rPr>
                <w:rFonts w:eastAsia="宋体" w:hint="eastAsia"/>
                <w:bCs/>
                <w:sz w:val="24"/>
                <w:szCs w:val="24"/>
              </w:rPr>
              <w:t>后内容</w:t>
            </w:r>
            <w:proofErr w:type="gramEnd"/>
          </w:p>
        </w:tc>
      </w:tr>
      <w:tr w:rsidR="00BC22E2" w:rsidRPr="00553833" w14:paraId="7229810B" w14:textId="77777777" w:rsidTr="00532774">
        <w:trPr>
          <w:jc w:val="center"/>
        </w:trPr>
        <w:tc>
          <w:tcPr>
            <w:tcW w:w="589" w:type="pct"/>
          </w:tcPr>
          <w:p w14:paraId="6BC31FE3" w14:textId="77777777" w:rsidR="00BC22E2" w:rsidRPr="001478B1" w:rsidRDefault="00BC22E2" w:rsidP="001478B1">
            <w:pPr>
              <w:spacing w:line="276" w:lineRule="auto"/>
              <w:jc w:val="center"/>
              <w:rPr>
                <w:rFonts w:eastAsia="宋体"/>
                <w:bCs/>
                <w:sz w:val="24"/>
                <w:szCs w:val="24"/>
              </w:rPr>
            </w:pPr>
            <w:r w:rsidRPr="001478B1">
              <w:rPr>
                <w:rFonts w:eastAsia="宋体" w:hint="eastAsia"/>
                <w:bCs/>
                <w:sz w:val="24"/>
                <w:szCs w:val="24"/>
              </w:rPr>
              <w:t>八、基金资产净值计算和会计核算</w:t>
            </w:r>
          </w:p>
        </w:tc>
        <w:tc>
          <w:tcPr>
            <w:tcW w:w="2205" w:type="pct"/>
          </w:tcPr>
          <w:p w14:paraId="37AB3C5B"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（一）基金资产净值的计算、复核与完成的时间及程序</w:t>
            </w:r>
          </w:p>
          <w:p w14:paraId="3F373052" w14:textId="346D2A17" w:rsidR="00BC22E2" w:rsidRPr="001478B1" w:rsidRDefault="00961CFD" w:rsidP="001478B1">
            <w:pPr>
              <w:spacing w:line="276" w:lineRule="auto"/>
              <w:jc w:val="left"/>
              <w:rPr>
                <w:rFonts w:eastAsia="宋体"/>
                <w:bCs/>
                <w:sz w:val="24"/>
                <w:szCs w:val="24"/>
              </w:rPr>
            </w:pPr>
            <w:r>
              <w:rPr>
                <w:rFonts w:eastAsia="宋体" w:hint="eastAsia"/>
                <w:bCs/>
                <w:sz w:val="24"/>
                <w:szCs w:val="24"/>
              </w:rPr>
              <w:t>1</w:t>
            </w:r>
            <w:r>
              <w:rPr>
                <w:rFonts w:eastAsia="宋体"/>
                <w:bCs/>
                <w:sz w:val="24"/>
                <w:szCs w:val="24"/>
              </w:rPr>
              <w:t>.</w:t>
            </w:r>
            <w:r w:rsidR="00BC22E2" w:rsidRPr="001478B1">
              <w:rPr>
                <w:rFonts w:eastAsia="宋体" w:hint="eastAsia"/>
                <w:bCs/>
                <w:sz w:val="24"/>
                <w:szCs w:val="24"/>
              </w:rPr>
              <w:t>基金资产净值是指基金资产总值减去负债后的价值。各类基金份额的基金份额净值是按照每个工作日闭市后，该类基金份额的基金资产净值除以当日该类基金份额的余额数量计算，精确到</w:t>
            </w:r>
            <w:r w:rsidR="00BC22E2" w:rsidRPr="001478B1">
              <w:rPr>
                <w:rFonts w:eastAsia="宋体"/>
                <w:bCs/>
                <w:sz w:val="24"/>
                <w:szCs w:val="24"/>
              </w:rPr>
              <w:t>0.001</w:t>
            </w:r>
            <w:r w:rsidR="00BC22E2" w:rsidRPr="001478B1">
              <w:rPr>
                <w:rFonts w:eastAsia="宋体" w:hint="eastAsia"/>
                <w:bCs/>
                <w:sz w:val="24"/>
                <w:szCs w:val="24"/>
              </w:rPr>
              <w:t>元，小数点后第</w:t>
            </w:r>
            <w:r>
              <w:rPr>
                <w:rFonts w:eastAsia="宋体"/>
                <w:bCs/>
                <w:sz w:val="24"/>
                <w:szCs w:val="24"/>
              </w:rPr>
              <w:t>四</w:t>
            </w:r>
            <w:r w:rsidR="00BC22E2" w:rsidRPr="001478B1">
              <w:rPr>
                <w:rFonts w:eastAsia="宋体" w:hint="eastAsia"/>
                <w:bCs/>
                <w:sz w:val="24"/>
                <w:szCs w:val="24"/>
              </w:rPr>
              <w:t>位四舍五入</w:t>
            </w:r>
            <w:r>
              <w:rPr>
                <w:rFonts w:eastAsia="宋体" w:hint="eastAsia"/>
                <w:bCs/>
                <w:sz w:val="24"/>
                <w:szCs w:val="24"/>
              </w:rPr>
              <w:t>。</w:t>
            </w:r>
            <w:r w:rsidR="00BC22E2" w:rsidRPr="001478B1">
              <w:rPr>
                <w:rFonts w:eastAsia="宋体" w:hint="eastAsia"/>
                <w:bCs/>
                <w:sz w:val="24"/>
                <w:szCs w:val="24"/>
              </w:rPr>
              <w:lastRenderedPageBreak/>
              <w:t>国家另有规定的，从其规定。</w:t>
            </w:r>
          </w:p>
          <w:p w14:paraId="43459BA5" w14:textId="77777777" w:rsidR="00BC22E2" w:rsidRPr="001478B1" w:rsidRDefault="00BC22E2" w:rsidP="001478B1">
            <w:pPr>
              <w:spacing w:line="276" w:lineRule="auto"/>
              <w:jc w:val="left"/>
              <w:rPr>
                <w:rFonts w:eastAsia="宋体"/>
                <w:bCs/>
                <w:sz w:val="24"/>
                <w:szCs w:val="24"/>
              </w:rPr>
            </w:pPr>
          </w:p>
          <w:p w14:paraId="6070EB52"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（三）基金估值错误的处理方式</w:t>
            </w:r>
          </w:p>
          <w:p w14:paraId="67009595"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bCs/>
                <w:sz w:val="24"/>
                <w:szCs w:val="24"/>
              </w:rPr>
              <w:tab/>
            </w:r>
            <w:r w:rsidRPr="001478B1">
              <w:rPr>
                <w:rFonts w:eastAsia="宋体" w:hint="eastAsia"/>
                <w:bCs/>
                <w:sz w:val="24"/>
                <w:szCs w:val="24"/>
              </w:rPr>
              <w:t>当基金份额净值小数点后</w:t>
            </w:r>
            <w:r w:rsidRPr="001478B1">
              <w:rPr>
                <w:rFonts w:eastAsia="宋体"/>
                <w:bCs/>
                <w:sz w:val="24"/>
                <w:szCs w:val="24"/>
              </w:rPr>
              <w:t>3</w:t>
            </w:r>
            <w:r w:rsidRPr="001478B1">
              <w:rPr>
                <w:rFonts w:eastAsia="宋体" w:hint="eastAsia"/>
                <w:bCs/>
                <w:sz w:val="24"/>
                <w:szCs w:val="24"/>
              </w:rPr>
              <w:t>位以内</w:t>
            </w:r>
            <w:r w:rsidRPr="001478B1">
              <w:rPr>
                <w:rFonts w:eastAsia="宋体"/>
                <w:bCs/>
                <w:sz w:val="24"/>
                <w:szCs w:val="24"/>
              </w:rPr>
              <w:t>(</w:t>
            </w:r>
            <w:r w:rsidRPr="001478B1">
              <w:rPr>
                <w:rFonts w:eastAsia="宋体" w:hint="eastAsia"/>
                <w:bCs/>
                <w:sz w:val="24"/>
                <w:szCs w:val="24"/>
              </w:rPr>
              <w:t>含第</w:t>
            </w:r>
            <w:r w:rsidRPr="001478B1">
              <w:rPr>
                <w:rFonts w:eastAsia="宋体"/>
                <w:bCs/>
                <w:sz w:val="24"/>
                <w:szCs w:val="24"/>
              </w:rPr>
              <w:t>3</w:t>
            </w:r>
            <w:r w:rsidRPr="001478B1">
              <w:rPr>
                <w:rFonts w:eastAsia="宋体" w:hint="eastAsia"/>
                <w:bCs/>
                <w:sz w:val="24"/>
                <w:szCs w:val="24"/>
              </w:rPr>
              <w:t>位</w:t>
            </w:r>
            <w:r w:rsidRPr="001478B1">
              <w:rPr>
                <w:rFonts w:eastAsia="宋体"/>
                <w:bCs/>
                <w:sz w:val="24"/>
                <w:szCs w:val="24"/>
              </w:rPr>
              <w:t>)</w:t>
            </w:r>
            <w:r w:rsidRPr="001478B1">
              <w:rPr>
                <w:rFonts w:eastAsia="宋体" w:hint="eastAsia"/>
                <w:bCs/>
                <w:sz w:val="24"/>
                <w:szCs w:val="24"/>
              </w:rPr>
              <w:t>发生差错时，视为基金份额净值错误；基金份额净值出现错误时，基金管理人应当立即予以纠正，通报基金托管人，并采取合理的措施防止损失进一步扩大；错误偏差达到基金份额净值的</w:t>
            </w:r>
            <w:r w:rsidRPr="001478B1">
              <w:rPr>
                <w:rFonts w:eastAsia="宋体"/>
                <w:bCs/>
                <w:sz w:val="24"/>
                <w:szCs w:val="24"/>
              </w:rPr>
              <w:t>0.25%</w:t>
            </w:r>
            <w:r w:rsidRPr="001478B1">
              <w:rPr>
                <w:rFonts w:eastAsia="宋体" w:hint="eastAsia"/>
                <w:bCs/>
                <w:sz w:val="24"/>
                <w:szCs w:val="24"/>
              </w:rPr>
              <w:t>时，基金管理人应当通报基金托管人并报中国证监会备案；错误偏差达到基金份额净值的</w:t>
            </w:r>
            <w:r w:rsidRPr="001478B1">
              <w:rPr>
                <w:rFonts w:eastAsia="宋体"/>
                <w:bCs/>
                <w:sz w:val="24"/>
                <w:szCs w:val="24"/>
              </w:rPr>
              <w:t>0.5%</w:t>
            </w:r>
            <w:r w:rsidRPr="001478B1">
              <w:rPr>
                <w:rFonts w:eastAsia="宋体" w:hint="eastAsia"/>
                <w:bCs/>
                <w:sz w:val="24"/>
                <w:szCs w:val="24"/>
              </w:rPr>
              <w:t>时，基金管理人应当公告；当发生净值计算错误时，由基金管理人负责处理，由此给基金份额持有人和基金造成损失的，应由基金管理人先行赔付，基金管理人按差错情形，有权向其他当事人追偿。</w:t>
            </w:r>
          </w:p>
        </w:tc>
        <w:tc>
          <w:tcPr>
            <w:tcW w:w="2206" w:type="pct"/>
          </w:tcPr>
          <w:p w14:paraId="1C776B71"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lastRenderedPageBreak/>
              <w:t>（一）基金资产净值的计算、复核与完成的时间及程序</w:t>
            </w:r>
          </w:p>
          <w:p w14:paraId="2C61A0A0" w14:textId="173AC3B2" w:rsidR="00BC22E2" w:rsidRPr="001478B1" w:rsidRDefault="00961CFD" w:rsidP="001478B1">
            <w:pPr>
              <w:spacing w:line="276" w:lineRule="auto"/>
              <w:jc w:val="left"/>
              <w:rPr>
                <w:rFonts w:eastAsia="宋体"/>
                <w:bCs/>
                <w:sz w:val="24"/>
                <w:szCs w:val="24"/>
              </w:rPr>
            </w:pPr>
            <w:r>
              <w:rPr>
                <w:rFonts w:eastAsia="宋体" w:hint="eastAsia"/>
                <w:bCs/>
                <w:sz w:val="24"/>
                <w:szCs w:val="24"/>
              </w:rPr>
              <w:t>1</w:t>
            </w:r>
            <w:r>
              <w:rPr>
                <w:rFonts w:eastAsia="宋体"/>
                <w:bCs/>
                <w:sz w:val="24"/>
                <w:szCs w:val="24"/>
              </w:rPr>
              <w:t>.</w:t>
            </w:r>
            <w:r w:rsidR="00BC22E2" w:rsidRPr="001478B1">
              <w:rPr>
                <w:rFonts w:eastAsia="宋体" w:hint="eastAsia"/>
                <w:bCs/>
                <w:sz w:val="24"/>
                <w:szCs w:val="24"/>
              </w:rPr>
              <w:t>基金资产净值是指基金资产总值减去负债后的价值。各类基金份额的基金份额净值是按照每个工作日闭市后，该类基金份额的基金资产净值除以当日该类基金份额的余额数量计算，精确到</w:t>
            </w:r>
            <w:r w:rsidR="00BC22E2" w:rsidRPr="001478B1">
              <w:rPr>
                <w:rFonts w:eastAsia="宋体"/>
                <w:bCs/>
                <w:strike/>
                <w:sz w:val="24"/>
                <w:szCs w:val="24"/>
              </w:rPr>
              <w:t>0.001</w:t>
            </w:r>
            <w:r w:rsidR="00BC22E2" w:rsidRPr="001478B1">
              <w:rPr>
                <w:rFonts w:eastAsia="宋体"/>
                <w:bCs/>
                <w:i/>
                <w:iCs/>
                <w:sz w:val="24"/>
                <w:szCs w:val="24"/>
                <w:u w:val="single"/>
              </w:rPr>
              <w:t>0.0001</w:t>
            </w:r>
            <w:r w:rsidR="00BC22E2" w:rsidRPr="001478B1">
              <w:rPr>
                <w:rFonts w:eastAsia="宋体" w:hint="eastAsia"/>
                <w:bCs/>
                <w:sz w:val="24"/>
                <w:szCs w:val="24"/>
              </w:rPr>
              <w:t>元，小数点后第</w:t>
            </w:r>
            <w:r>
              <w:rPr>
                <w:rFonts w:eastAsia="宋体"/>
                <w:bCs/>
                <w:strike/>
                <w:sz w:val="24"/>
                <w:szCs w:val="24"/>
              </w:rPr>
              <w:t>四</w:t>
            </w:r>
            <w:r>
              <w:rPr>
                <w:rFonts w:eastAsia="宋体"/>
                <w:bCs/>
                <w:i/>
                <w:iCs/>
                <w:sz w:val="24"/>
                <w:szCs w:val="24"/>
                <w:u w:val="single"/>
              </w:rPr>
              <w:t>五</w:t>
            </w:r>
            <w:r w:rsidR="00BC22E2" w:rsidRPr="001478B1">
              <w:rPr>
                <w:rFonts w:eastAsia="宋体" w:hint="eastAsia"/>
                <w:bCs/>
                <w:sz w:val="24"/>
                <w:szCs w:val="24"/>
              </w:rPr>
              <w:lastRenderedPageBreak/>
              <w:t>位四舍五入，国家另有规定的，从其规定。</w:t>
            </w:r>
          </w:p>
          <w:p w14:paraId="385BD40C" w14:textId="77777777" w:rsidR="00BC22E2" w:rsidRPr="001478B1" w:rsidRDefault="00BC22E2" w:rsidP="001478B1">
            <w:pPr>
              <w:spacing w:line="276" w:lineRule="auto"/>
              <w:jc w:val="left"/>
              <w:rPr>
                <w:rFonts w:eastAsia="宋体"/>
                <w:bCs/>
                <w:sz w:val="24"/>
                <w:szCs w:val="24"/>
              </w:rPr>
            </w:pPr>
          </w:p>
          <w:p w14:paraId="35E2937F" w14:textId="77777777" w:rsidR="00BC22E2" w:rsidRPr="001478B1" w:rsidRDefault="00BC22E2" w:rsidP="001478B1">
            <w:pPr>
              <w:spacing w:line="276" w:lineRule="auto"/>
              <w:jc w:val="left"/>
              <w:rPr>
                <w:rFonts w:eastAsia="宋体"/>
                <w:bCs/>
                <w:sz w:val="24"/>
                <w:szCs w:val="24"/>
              </w:rPr>
            </w:pPr>
            <w:r w:rsidRPr="001478B1">
              <w:rPr>
                <w:rFonts w:eastAsia="宋体" w:hint="eastAsia"/>
                <w:bCs/>
                <w:sz w:val="24"/>
                <w:szCs w:val="24"/>
              </w:rPr>
              <w:t>（三）基金估值错误的处理方式</w:t>
            </w:r>
          </w:p>
          <w:p w14:paraId="50413F62" w14:textId="77777777" w:rsidR="00BC22E2" w:rsidRPr="001478B1" w:rsidRDefault="00BC22E2" w:rsidP="001478B1">
            <w:pPr>
              <w:spacing w:line="276" w:lineRule="auto"/>
              <w:jc w:val="left"/>
              <w:rPr>
                <w:rFonts w:eastAsia="宋体"/>
                <w:bCs/>
                <w:sz w:val="24"/>
                <w:szCs w:val="24"/>
              </w:rPr>
            </w:pPr>
            <w:r w:rsidRPr="001478B1">
              <w:rPr>
                <w:rFonts w:eastAsia="宋体"/>
                <w:bCs/>
                <w:sz w:val="24"/>
                <w:szCs w:val="24"/>
              </w:rPr>
              <w:t>1.</w:t>
            </w:r>
            <w:r w:rsidRPr="001478B1">
              <w:rPr>
                <w:rFonts w:eastAsia="宋体"/>
                <w:bCs/>
                <w:sz w:val="24"/>
                <w:szCs w:val="24"/>
              </w:rPr>
              <w:tab/>
            </w:r>
            <w:r w:rsidRPr="001478B1">
              <w:rPr>
                <w:rFonts w:eastAsia="宋体" w:hint="eastAsia"/>
                <w:bCs/>
                <w:sz w:val="24"/>
                <w:szCs w:val="24"/>
              </w:rPr>
              <w:t>当基金份额净值小数点后</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位以内</w:t>
            </w:r>
            <w:r w:rsidRPr="001478B1">
              <w:rPr>
                <w:rFonts w:eastAsia="宋体"/>
                <w:bCs/>
                <w:sz w:val="24"/>
                <w:szCs w:val="24"/>
              </w:rPr>
              <w:t>(</w:t>
            </w:r>
            <w:r w:rsidRPr="001478B1">
              <w:rPr>
                <w:rFonts w:eastAsia="宋体" w:hint="eastAsia"/>
                <w:bCs/>
                <w:sz w:val="24"/>
                <w:szCs w:val="24"/>
              </w:rPr>
              <w:t>含第</w:t>
            </w:r>
            <w:r w:rsidRPr="001478B1">
              <w:rPr>
                <w:rFonts w:eastAsia="宋体"/>
                <w:bCs/>
                <w:strike/>
                <w:sz w:val="24"/>
                <w:szCs w:val="24"/>
              </w:rPr>
              <w:t>3</w:t>
            </w:r>
            <w:r w:rsidRPr="001478B1">
              <w:rPr>
                <w:rFonts w:eastAsia="宋体"/>
                <w:bCs/>
                <w:i/>
                <w:iCs/>
                <w:sz w:val="24"/>
                <w:szCs w:val="24"/>
                <w:u w:val="single"/>
              </w:rPr>
              <w:t>4</w:t>
            </w:r>
            <w:r w:rsidRPr="001478B1">
              <w:rPr>
                <w:rFonts w:eastAsia="宋体" w:hint="eastAsia"/>
                <w:bCs/>
                <w:sz w:val="24"/>
                <w:szCs w:val="24"/>
              </w:rPr>
              <w:t>位</w:t>
            </w:r>
            <w:r w:rsidRPr="001478B1">
              <w:rPr>
                <w:rFonts w:eastAsia="宋体"/>
                <w:bCs/>
                <w:sz w:val="24"/>
                <w:szCs w:val="24"/>
              </w:rPr>
              <w:t>)</w:t>
            </w:r>
            <w:r w:rsidRPr="001478B1">
              <w:rPr>
                <w:rFonts w:eastAsia="宋体" w:hint="eastAsia"/>
                <w:bCs/>
                <w:sz w:val="24"/>
                <w:szCs w:val="24"/>
              </w:rPr>
              <w:t>发生差错时，视为基金份额净值错误；基金份额净值出现错误时，基金管理人应当立即予以纠正，通报基金托管人，并采取合理的措施防止损失进一步扩大；错误偏差达到基金份额净值的</w:t>
            </w:r>
            <w:r w:rsidRPr="001478B1">
              <w:rPr>
                <w:rFonts w:eastAsia="宋体"/>
                <w:bCs/>
                <w:sz w:val="24"/>
                <w:szCs w:val="24"/>
              </w:rPr>
              <w:t>0.25%</w:t>
            </w:r>
            <w:r w:rsidRPr="001478B1">
              <w:rPr>
                <w:rFonts w:eastAsia="宋体" w:hint="eastAsia"/>
                <w:bCs/>
                <w:sz w:val="24"/>
                <w:szCs w:val="24"/>
              </w:rPr>
              <w:t>时，基金管理人应当通报基金托管人并报中国证监会备案；错误偏差达到基金份额净值的</w:t>
            </w:r>
            <w:r w:rsidRPr="001478B1">
              <w:rPr>
                <w:rFonts w:eastAsia="宋体"/>
                <w:bCs/>
                <w:sz w:val="24"/>
                <w:szCs w:val="24"/>
              </w:rPr>
              <w:t>0.5%</w:t>
            </w:r>
            <w:r w:rsidRPr="001478B1">
              <w:rPr>
                <w:rFonts w:eastAsia="宋体" w:hint="eastAsia"/>
                <w:bCs/>
                <w:sz w:val="24"/>
                <w:szCs w:val="24"/>
              </w:rPr>
              <w:t>时，基金管理人应当公告；当发生净值计算错误时，由基金管理人负责处理，由此给基金份额持有人和基金造成损失的，应由基金管理人先行赔付，基金管理人按差错情形，有权向其他当事人追偿。</w:t>
            </w:r>
          </w:p>
        </w:tc>
      </w:tr>
    </w:tbl>
    <w:p w14:paraId="3D487929" w14:textId="77777777" w:rsidR="00BC22E2" w:rsidRPr="007A54C0" w:rsidRDefault="00BC22E2" w:rsidP="00F74C8E">
      <w:pPr>
        <w:spacing w:line="276" w:lineRule="auto"/>
        <w:rPr>
          <w:rFonts w:ascii="方正仿宋_GBK" w:eastAsia="方正仿宋_GBK" w:hAnsi="方正仿宋_GBK"/>
          <w:bCs/>
          <w:sz w:val="24"/>
          <w:szCs w:val="24"/>
        </w:rPr>
      </w:pPr>
    </w:p>
    <w:p w14:paraId="205CDE9B" w14:textId="70F8C0DD" w:rsidR="00BC22E2" w:rsidRPr="00553833" w:rsidRDefault="00BC22E2" w:rsidP="00F74C8E">
      <w:pPr>
        <w:tabs>
          <w:tab w:val="left" w:pos="1843"/>
        </w:tabs>
        <w:spacing w:beforeLines="50" w:before="156" w:afterLines="50" w:after="156" w:line="276" w:lineRule="auto"/>
        <w:jc w:val="left"/>
        <w:rPr>
          <w:rFonts w:eastAsia="宋体"/>
          <w:bCs/>
          <w:sz w:val="24"/>
          <w:szCs w:val="24"/>
        </w:rPr>
      </w:pPr>
      <w:r w:rsidRPr="00553833">
        <w:rPr>
          <w:rFonts w:eastAsia="宋体" w:hint="eastAsia"/>
          <w:bCs/>
          <w:sz w:val="24"/>
          <w:szCs w:val="24"/>
        </w:rPr>
        <w:t>《</w:t>
      </w:r>
      <w:r w:rsidR="00CA459E" w:rsidRPr="00CA459E">
        <w:rPr>
          <w:rFonts w:eastAsia="宋体" w:hint="eastAsia"/>
          <w:bCs/>
          <w:sz w:val="24"/>
          <w:szCs w:val="24"/>
        </w:rPr>
        <w:t>交银施罗德定期支付月月丰债券型证券投资基金</w:t>
      </w:r>
      <w:r w:rsidR="007A54C0" w:rsidRPr="00553833">
        <w:rPr>
          <w:rFonts w:eastAsia="宋体" w:hint="eastAsia"/>
          <w:bCs/>
          <w:sz w:val="24"/>
          <w:szCs w:val="24"/>
        </w:rPr>
        <w:t>基金合同</w:t>
      </w:r>
      <w:r w:rsidRPr="00553833">
        <w:rPr>
          <w:rFonts w:eastAsia="宋体" w:hint="eastAsia"/>
          <w:bCs/>
          <w:sz w:val="24"/>
          <w:szCs w:val="24"/>
        </w:rPr>
        <w:t>》修改对照表</w:t>
      </w:r>
    </w:p>
    <w:tbl>
      <w:tblPr>
        <w:tblStyle w:val="1"/>
        <w:tblW w:w="5142" w:type="pct"/>
        <w:jc w:val="center"/>
        <w:tblLook w:val="04A0" w:firstRow="1" w:lastRow="0" w:firstColumn="1" w:lastColumn="0" w:noHBand="0" w:noVBand="1"/>
      </w:tblPr>
      <w:tblGrid>
        <w:gridCol w:w="1005"/>
        <w:gridCol w:w="3763"/>
        <w:gridCol w:w="3764"/>
      </w:tblGrid>
      <w:tr w:rsidR="00BC22E2" w:rsidRPr="00553833" w14:paraId="1A9AB121" w14:textId="77777777" w:rsidTr="00532774">
        <w:trPr>
          <w:jc w:val="center"/>
        </w:trPr>
        <w:tc>
          <w:tcPr>
            <w:tcW w:w="589" w:type="pct"/>
          </w:tcPr>
          <w:p w14:paraId="25D4A971" w14:textId="77777777" w:rsidR="00BC22E2" w:rsidRPr="00F74C8E" w:rsidRDefault="00BC22E2" w:rsidP="00F74C8E">
            <w:pPr>
              <w:spacing w:line="276" w:lineRule="auto"/>
              <w:jc w:val="center"/>
              <w:rPr>
                <w:rFonts w:eastAsia="宋体"/>
                <w:bCs/>
                <w:sz w:val="24"/>
                <w:szCs w:val="24"/>
              </w:rPr>
            </w:pPr>
            <w:r w:rsidRPr="00F74C8E">
              <w:rPr>
                <w:rFonts w:eastAsia="宋体" w:hint="eastAsia"/>
                <w:bCs/>
                <w:sz w:val="24"/>
                <w:szCs w:val="24"/>
              </w:rPr>
              <w:t>章节</w:t>
            </w:r>
          </w:p>
        </w:tc>
        <w:tc>
          <w:tcPr>
            <w:tcW w:w="2205" w:type="pct"/>
          </w:tcPr>
          <w:p w14:paraId="6A751250" w14:textId="77777777" w:rsidR="00BC22E2" w:rsidRPr="00F74C8E" w:rsidRDefault="00BC22E2" w:rsidP="00F74C8E">
            <w:pPr>
              <w:spacing w:line="276" w:lineRule="auto"/>
              <w:jc w:val="center"/>
              <w:rPr>
                <w:rFonts w:eastAsia="宋体"/>
                <w:bCs/>
                <w:sz w:val="24"/>
                <w:szCs w:val="24"/>
              </w:rPr>
            </w:pPr>
            <w:r w:rsidRPr="00F74C8E">
              <w:rPr>
                <w:rFonts w:eastAsia="宋体" w:hint="eastAsia"/>
                <w:bCs/>
                <w:sz w:val="24"/>
                <w:szCs w:val="24"/>
              </w:rPr>
              <w:t>原文内容</w:t>
            </w:r>
          </w:p>
        </w:tc>
        <w:tc>
          <w:tcPr>
            <w:tcW w:w="2206" w:type="pct"/>
          </w:tcPr>
          <w:p w14:paraId="284C8518" w14:textId="77777777" w:rsidR="00BC22E2" w:rsidRPr="00F74C8E" w:rsidRDefault="00BC22E2" w:rsidP="00F74C8E">
            <w:pPr>
              <w:spacing w:line="276" w:lineRule="auto"/>
              <w:jc w:val="center"/>
              <w:rPr>
                <w:rFonts w:eastAsia="宋体"/>
                <w:bCs/>
                <w:sz w:val="24"/>
                <w:szCs w:val="24"/>
              </w:rPr>
            </w:pPr>
            <w:r w:rsidRPr="00F74C8E">
              <w:rPr>
                <w:rFonts w:eastAsia="宋体" w:hint="eastAsia"/>
                <w:bCs/>
                <w:sz w:val="24"/>
                <w:szCs w:val="24"/>
              </w:rPr>
              <w:t>修改</w:t>
            </w:r>
            <w:proofErr w:type="gramStart"/>
            <w:r w:rsidRPr="00F74C8E">
              <w:rPr>
                <w:rFonts w:eastAsia="宋体" w:hint="eastAsia"/>
                <w:bCs/>
                <w:sz w:val="24"/>
                <w:szCs w:val="24"/>
              </w:rPr>
              <w:t>后内容</w:t>
            </w:r>
            <w:proofErr w:type="gramEnd"/>
          </w:p>
        </w:tc>
      </w:tr>
      <w:tr w:rsidR="007A54C0" w:rsidRPr="00553833" w14:paraId="46B197F2" w14:textId="77777777" w:rsidTr="00532774">
        <w:trPr>
          <w:jc w:val="center"/>
        </w:trPr>
        <w:tc>
          <w:tcPr>
            <w:tcW w:w="589" w:type="pct"/>
          </w:tcPr>
          <w:p w14:paraId="36BFEA0D" w14:textId="3D6BB559" w:rsidR="007A54C0" w:rsidRPr="00F74C8E" w:rsidRDefault="00A76E72" w:rsidP="00F74C8E">
            <w:pPr>
              <w:spacing w:line="276" w:lineRule="auto"/>
              <w:jc w:val="center"/>
              <w:rPr>
                <w:rFonts w:asciiTheme="minorEastAsia" w:hAnsiTheme="minorEastAsia"/>
                <w:bCs/>
                <w:sz w:val="24"/>
                <w:szCs w:val="24"/>
              </w:rPr>
            </w:pPr>
            <w:r w:rsidRPr="00A76E72">
              <w:rPr>
                <w:rFonts w:asciiTheme="minorEastAsia" w:hAnsiTheme="minorEastAsia" w:hint="eastAsia"/>
                <w:bCs/>
                <w:sz w:val="24"/>
                <w:szCs w:val="24"/>
              </w:rPr>
              <w:t>第六部分  基金份额的申购与赎回</w:t>
            </w:r>
            <w:commentRangeStart w:id="2"/>
            <w:commentRangeEnd w:id="2"/>
          </w:p>
        </w:tc>
        <w:tc>
          <w:tcPr>
            <w:tcW w:w="2205" w:type="pct"/>
          </w:tcPr>
          <w:p w14:paraId="4AD4D83B" w14:textId="77777777" w:rsidR="007A54C0" w:rsidRPr="00F74C8E" w:rsidRDefault="007A54C0" w:rsidP="007A54C0">
            <w:pPr>
              <w:jc w:val="left"/>
              <w:rPr>
                <w:rFonts w:asciiTheme="minorEastAsia" w:hAnsiTheme="minorEastAsia"/>
                <w:bCs/>
                <w:sz w:val="24"/>
                <w:szCs w:val="24"/>
              </w:rPr>
            </w:pPr>
            <w:r w:rsidRPr="00F74C8E">
              <w:rPr>
                <w:rFonts w:asciiTheme="minorEastAsia" w:hAnsiTheme="minorEastAsia" w:hint="eastAsia"/>
                <w:bCs/>
                <w:sz w:val="24"/>
                <w:szCs w:val="24"/>
              </w:rPr>
              <w:t>六、申购和赎回的价格、费用及其用途</w:t>
            </w:r>
          </w:p>
          <w:p w14:paraId="602D8AAB" w14:textId="50603C19" w:rsidR="007A54C0" w:rsidRPr="00F74C8E" w:rsidRDefault="007A54C0" w:rsidP="00F74C8E">
            <w:pPr>
              <w:spacing w:line="276" w:lineRule="auto"/>
              <w:jc w:val="left"/>
              <w:rPr>
                <w:rFonts w:asciiTheme="minorEastAsia" w:hAnsiTheme="minorEastAsia"/>
                <w:bCs/>
                <w:sz w:val="24"/>
                <w:szCs w:val="24"/>
              </w:rPr>
            </w:pPr>
            <w:r w:rsidRPr="00F74C8E">
              <w:rPr>
                <w:rFonts w:asciiTheme="minorEastAsia" w:hAnsiTheme="minorEastAsia" w:hint="eastAsia"/>
                <w:bCs/>
                <w:sz w:val="24"/>
                <w:szCs w:val="24"/>
              </w:rPr>
              <w:t>2、本基金A类基金份额和C类基金份额的份额净值的计算，保留到小数点后3位，小数点后第4位四舍五入，由此产生的收益或损失由基金财产承担。T日的基金份额净值在当天收市后计算，并在T+1日（包括该日）内公告。遇特殊情况，经中国证监会同意，可以适当延迟计算或公告。</w:t>
            </w:r>
          </w:p>
        </w:tc>
        <w:tc>
          <w:tcPr>
            <w:tcW w:w="2206" w:type="pct"/>
          </w:tcPr>
          <w:p w14:paraId="2D1DACDB" w14:textId="77777777" w:rsidR="007A54C0" w:rsidRPr="00F74C8E" w:rsidRDefault="007A54C0" w:rsidP="007A54C0">
            <w:pPr>
              <w:jc w:val="left"/>
              <w:rPr>
                <w:rFonts w:asciiTheme="minorEastAsia" w:hAnsiTheme="minorEastAsia"/>
                <w:bCs/>
                <w:sz w:val="24"/>
                <w:szCs w:val="24"/>
              </w:rPr>
            </w:pPr>
            <w:r w:rsidRPr="00F74C8E">
              <w:rPr>
                <w:rFonts w:asciiTheme="minorEastAsia" w:hAnsiTheme="minorEastAsia" w:hint="eastAsia"/>
                <w:bCs/>
                <w:sz w:val="24"/>
                <w:szCs w:val="24"/>
              </w:rPr>
              <w:t>六、申购和赎回的价格、费用及其用途</w:t>
            </w:r>
          </w:p>
          <w:p w14:paraId="4B318B16" w14:textId="233EF068" w:rsidR="007A54C0" w:rsidRPr="007A54C0" w:rsidRDefault="007A54C0" w:rsidP="00F74C8E">
            <w:pPr>
              <w:spacing w:line="276" w:lineRule="auto"/>
              <w:jc w:val="left"/>
              <w:rPr>
                <w:rFonts w:asciiTheme="minorEastAsia" w:hAnsiTheme="minorEastAsia"/>
                <w:bCs/>
                <w:sz w:val="24"/>
                <w:szCs w:val="24"/>
              </w:rPr>
            </w:pPr>
            <w:r w:rsidRPr="00F74C8E">
              <w:rPr>
                <w:rFonts w:asciiTheme="minorEastAsia" w:hAnsiTheme="minorEastAsia" w:hint="eastAsia"/>
                <w:bCs/>
                <w:sz w:val="24"/>
                <w:szCs w:val="24"/>
              </w:rPr>
              <w:t>2、本基金A类基金份额和C类基金份额的份额净值的计算，保留到小数点后</w:t>
            </w:r>
            <w:r w:rsidRPr="00F74C8E">
              <w:rPr>
                <w:rFonts w:asciiTheme="minorEastAsia" w:hAnsiTheme="minorEastAsia" w:hint="eastAsia"/>
                <w:bCs/>
                <w:strike/>
                <w:sz w:val="24"/>
                <w:szCs w:val="24"/>
              </w:rPr>
              <w:t>3</w:t>
            </w:r>
            <w:r w:rsidRPr="00F74C8E">
              <w:rPr>
                <w:rFonts w:asciiTheme="minorEastAsia" w:hAnsiTheme="minorEastAsia" w:hint="eastAsia"/>
                <w:bCs/>
                <w:i/>
                <w:iCs/>
                <w:sz w:val="24"/>
                <w:szCs w:val="24"/>
                <w:u w:val="single"/>
              </w:rPr>
              <w:t>4</w:t>
            </w:r>
            <w:r w:rsidRPr="00F74C8E">
              <w:rPr>
                <w:rFonts w:asciiTheme="minorEastAsia" w:hAnsiTheme="minorEastAsia" w:hint="eastAsia"/>
                <w:bCs/>
                <w:sz w:val="24"/>
                <w:szCs w:val="24"/>
              </w:rPr>
              <w:t>位，小数点后第</w:t>
            </w:r>
            <w:r w:rsidRPr="00F74C8E">
              <w:rPr>
                <w:rFonts w:asciiTheme="minorEastAsia" w:hAnsiTheme="minorEastAsia" w:hint="eastAsia"/>
                <w:bCs/>
                <w:strike/>
                <w:sz w:val="24"/>
                <w:szCs w:val="24"/>
              </w:rPr>
              <w:t>4</w:t>
            </w:r>
            <w:r w:rsidRPr="00F74C8E">
              <w:rPr>
                <w:rFonts w:asciiTheme="minorEastAsia" w:hAnsiTheme="minorEastAsia" w:hint="eastAsia"/>
                <w:bCs/>
                <w:i/>
                <w:iCs/>
                <w:sz w:val="24"/>
                <w:szCs w:val="24"/>
                <w:u w:val="single"/>
              </w:rPr>
              <w:t>5</w:t>
            </w:r>
            <w:r w:rsidRPr="00F74C8E">
              <w:rPr>
                <w:rFonts w:asciiTheme="minorEastAsia" w:hAnsiTheme="minorEastAsia" w:hint="eastAsia"/>
                <w:bCs/>
                <w:sz w:val="24"/>
                <w:szCs w:val="24"/>
              </w:rPr>
              <w:t>位四舍五入，由此产生的收益或损失由基金财产承担。T日的基金份额净值在当天收市后计算，并在T+1日（包括该日）内公告。遇特殊情况，经中国证监会同意，可以适当延迟计算或公告。</w:t>
            </w:r>
          </w:p>
        </w:tc>
      </w:tr>
      <w:tr w:rsidR="007A54C0" w:rsidRPr="00553833" w14:paraId="516BC550" w14:textId="77777777" w:rsidTr="00532774">
        <w:trPr>
          <w:jc w:val="center"/>
        </w:trPr>
        <w:tc>
          <w:tcPr>
            <w:tcW w:w="589" w:type="pct"/>
          </w:tcPr>
          <w:p w14:paraId="261EE74C" w14:textId="5B21C70D" w:rsidR="007A54C0" w:rsidRPr="007A54C0" w:rsidRDefault="00A76E72" w:rsidP="00F74C8E">
            <w:pPr>
              <w:spacing w:line="276" w:lineRule="auto"/>
              <w:rPr>
                <w:rFonts w:asciiTheme="minorEastAsia" w:hAnsiTheme="minorEastAsia"/>
                <w:bCs/>
                <w:sz w:val="24"/>
                <w:szCs w:val="24"/>
              </w:rPr>
            </w:pPr>
            <w:r w:rsidRPr="00A76E72">
              <w:rPr>
                <w:rFonts w:asciiTheme="minorEastAsia" w:hAnsiTheme="minorEastAsia" w:hint="eastAsia"/>
                <w:bCs/>
                <w:sz w:val="24"/>
                <w:szCs w:val="24"/>
              </w:rPr>
              <w:t xml:space="preserve">第十五部分  </w:t>
            </w:r>
            <w:r w:rsidRPr="00A76E72">
              <w:rPr>
                <w:rFonts w:asciiTheme="minorEastAsia" w:hAnsiTheme="minorEastAsia" w:hint="eastAsia"/>
                <w:bCs/>
                <w:sz w:val="24"/>
                <w:szCs w:val="24"/>
              </w:rPr>
              <w:lastRenderedPageBreak/>
              <w:t>基金资产估值</w:t>
            </w:r>
            <w:commentRangeStart w:id="3"/>
            <w:commentRangeEnd w:id="3"/>
          </w:p>
        </w:tc>
        <w:tc>
          <w:tcPr>
            <w:tcW w:w="2205" w:type="pct"/>
          </w:tcPr>
          <w:p w14:paraId="41306B46" w14:textId="77777777" w:rsidR="007A54C0" w:rsidRPr="00F74C8E" w:rsidRDefault="007A54C0" w:rsidP="007A54C0">
            <w:pPr>
              <w:jc w:val="left"/>
              <w:rPr>
                <w:rFonts w:asciiTheme="minorEastAsia" w:hAnsiTheme="minorEastAsia"/>
                <w:bCs/>
                <w:sz w:val="24"/>
                <w:szCs w:val="24"/>
              </w:rPr>
            </w:pPr>
            <w:r w:rsidRPr="00F74C8E">
              <w:rPr>
                <w:rFonts w:asciiTheme="minorEastAsia" w:hAnsiTheme="minorEastAsia" w:hint="eastAsia"/>
                <w:bCs/>
                <w:sz w:val="24"/>
                <w:szCs w:val="24"/>
              </w:rPr>
              <w:lastRenderedPageBreak/>
              <w:t>四、估值程序</w:t>
            </w:r>
          </w:p>
          <w:p w14:paraId="799032E5" w14:textId="77777777" w:rsidR="007A54C0" w:rsidRPr="007A54C0" w:rsidRDefault="007A54C0" w:rsidP="007A54C0">
            <w:pPr>
              <w:jc w:val="left"/>
              <w:rPr>
                <w:rFonts w:asciiTheme="minorEastAsia" w:hAnsiTheme="minorEastAsia"/>
                <w:bCs/>
                <w:sz w:val="24"/>
                <w:szCs w:val="24"/>
              </w:rPr>
            </w:pPr>
            <w:r w:rsidRPr="00F74C8E">
              <w:rPr>
                <w:rFonts w:asciiTheme="minorEastAsia" w:hAnsiTheme="minorEastAsia" w:hint="eastAsia"/>
                <w:bCs/>
                <w:sz w:val="24"/>
                <w:szCs w:val="24"/>
              </w:rPr>
              <w:t>1、基金份额净值是按照每个工作</w:t>
            </w:r>
            <w:r w:rsidRPr="00F74C8E">
              <w:rPr>
                <w:rFonts w:asciiTheme="minorEastAsia" w:hAnsiTheme="minorEastAsia" w:hint="eastAsia"/>
                <w:bCs/>
                <w:sz w:val="24"/>
                <w:szCs w:val="24"/>
              </w:rPr>
              <w:lastRenderedPageBreak/>
              <w:t>日闭市后，基金资产净值除以当日基金份额的余额数量计算，精确到</w:t>
            </w:r>
            <w:r w:rsidRPr="007A54C0">
              <w:rPr>
                <w:rFonts w:asciiTheme="minorEastAsia" w:hAnsiTheme="minorEastAsia" w:hint="eastAsia"/>
                <w:bCs/>
                <w:sz w:val="24"/>
                <w:szCs w:val="24"/>
              </w:rPr>
              <w:t>0.001元，小数点后第四位四舍五入。国家另有规定的，从其规定。</w:t>
            </w:r>
          </w:p>
          <w:p w14:paraId="2BFD6C8F" w14:textId="2171D337" w:rsidR="007A54C0" w:rsidRDefault="00BF6E02" w:rsidP="007A54C0">
            <w:pPr>
              <w:jc w:val="left"/>
              <w:rPr>
                <w:rFonts w:asciiTheme="minorEastAsia" w:hAnsiTheme="minorEastAsia"/>
                <w:bCs/>
                <w:sz w:val="24"/>
                <w:szCs w:val="24"/>
              </w:rPr>
            </w:pPr>
            <w:r w:rsidRPr="00BF6E02">
              <w:rPr>
                <w:rFonts w:asciiTheme="minorEastAsia" w:hAnsiTheme="minorEastAsia" w:hint="eastAsia"/>
                <w:bCs/>
                <w:sz w:val="24"/>
                <w:szCs w:val="24"/>
              </w:rPr>
              <w:t>每个工作日计算基金资产净值及基金份额净值，并按规定公告。</w:t>
            </w:r>
          </w:p>
          <w:p w14:paraId="343A7D0C" w14:textId="77777777" w:rsidR="007A54C0" w:rsidRPr="007A54C0" w:rsidRDefault="007A54C0" w:rsidP="007A54C0">
            <w:pPr>
              <w:jc w:val="left"/>
              <w:rPr>
                <w:rFonts w:asciiTheme="minorEastAsia" w:hAnsiTheme="minorEastAsia"/>
                <w:bCs/>
                <w:sz w:val="24"/>
                <w:szCs w:val="24"/>
              </w:rPr>
            </w:pPr>
          </w:p>
          <w:p w14:paraId="42DBF9B2" w14:textId="77777777" w:rsidR="007A54C0" w:rsidRPr="007A54C0" w:rsidRDefault="007A54C0" w:rsidP="007A54C0">
            <w:pPr>
              <w:jc w:val="left"/>
              <w:rPr>
                <w:rFonts w:asciiTheme="minorEastAsia" w:hAnsiTheme="minorEastAsia"/>
                <w:bCs/>
                <w:sz w:val="24"/>
                <w:szCs w:val="24"/>
              </w:rPr>
            </w:pPr>
            <w:r w:rsidRPr="007A54C0">
              <w:rPr>
                <w:rFonts w:asciiTheme="minorEastAsia" w:hAnsiTheme="minorEastAsia" w:hint="eastAsia"/>
                <w:bCs/>
                <w:sz w:val="24"/>
                <w:szCs w:val="24"/>
              </w:rPr>
              <w:t>五、估值错误的处理</w:t>
            </w:r>
          </w:p>
          <w:p w14:paraId="11583F1C" w14:textId="3FADC6CE" w:rsidR="007A54C0" w:rsidRPr="00F74C8E" w:rsidRDefault="007A54C0" w:rsidP="007A54C0">
            <w:pPr>
              <w:spacing w:line="276" w:lineRule="auto"/>
              <w:jc w:val="left"/>
              <w:rPr>
                <w:rFonts w:asciiTheme="minorEastAsia" w:hAnsiTheme="minorEastAsia"/>
                <w:bCs/>
                <w:sz w:val="24"/>
                <w:szCs w:val="24"/>
              </w:rPr>
            </w:pPr>
            <w:r w:rsidRPr="00F74C8E">
              <w:rPr>
                <w:rFonts w:asciiTheme="minorEastAsia" w:hAnsiTheme="minorEastAsia" w:hint="eastAsia"/>
                <w:bCs/>
                <w:sz w:val="24"/>
                <w:szCs w:val="24"/>
              </w:rPr>
              <w:t>基金管理人和基金托管人将采取必要、适当、合理的措施确保基金资产估值的准确性、及时性。当基金份额净值小数点后第3位以内（含第3位) 发生估值错误时，视为基金份额净值错误。</w:t>
            </w:r>
          </w:p>
        </w:tc>
        <w:tc>
          <w:tcPr>
            <w:tcW w:w="2206" w:type="pct"/>
          </w:tcPr>
          <w:p w14:paraId="012D2820" w14:textId="77777777" w:rsidR="007A54C0" w:rsidRPr="00F74C8E" w:rsidRDefault="007A54C0" w:rsidP="007A54C0">
            <w:pPr>
              <w:jc w:val="left"/>
              <w:rPr>
                <w:rFonts w:asciiTheme="minorEastAsia" w:hAnsiTheme="minorEastAsia"/>
                <w:bCs/>
                <w:sz w:val="24"/>
                <w:szCs w:val="24"/>
              </w:rPr>
            </w:pPr>
            <w:r w:rsidRPr="00F74C8E">
              <w:rPr>
                <w:rFonts w:asciiTheme="minorEastAsia" w:hAnsiTheme="minorEastAsia" w:hint="eastAsia"/>
                <w:bCs/>
                <w:sz w:val="24"/>
                <w:szCs w:val="24"/>
              </w:rPr>
              <w:lastRenderedPageBreak/>
              <w:t>四、估值程序</w:t>
            </w:r>
          </w:p>
          <w:p w14:paraId="3C690AFF" w14:textId="77777777" w:rsidR="007A54C0" w:rsidRPr="007A54C0" w:rsidRDefault="007A54C0" w:rsidP="007A54C0">
            <w:pPr>
              <w:jc w:val="left"/>
              <w:rPr>
                <w:rFonts w:asciiTheme="minorEastAsia" w:hAnsiTheme="minorEastAsia"/>
                <w:bCs/>
                <w:sz w:val="24"/>
                <w:szCs w:val="24"/>
              </w:rPr>
            </w:pPr>
            <w:r w:rsidRPr="00F74C8E">
              <w:rPr>
                <w:rFonts w:asciiTheme="minorEastAsia" w:hAnsiTheme="minorEastAsia" w:hint="eastAsia"/>
                <w:bCs/>
                <w:sz w:val="24"/>
                <w:szCs w:val="24"/>
              </w:rPr>
              <w:t>1、基金份额净值是按照每个工作</w:t>
            </w:r>
            <w:r w:rsidRPr="00F74C8E">
              <w:rPr>
                <w:rFonts w:asciiTheme="minorEastAsia" w:hAnsiTheme="minorEastAsia" w:hint="eastAsia"/>
                <w:bCs/>
                <w:sz w:val="24"/>
                <w:szCs w:val="24"/>
              </w:rPr>
              <w:lastRenderedPageBreak/>
              <w:t>日闭市后，基金资产净值除以当日基金份额的余额数量计算，精确到</w:t>
            </w:r>
            <w:r w:rsidRPr="007A54C0">
              <w:rPr>
                <w:rFonts w:asciiTheme="minorEastAsia" w:hAnsiTheme="minorEastAsia"/>
                <w:bCs/>
                <w:strike/>
                <w:sz w:val="24"/>
                <w:szCs w:val="24"/>
              </w:rPr>
              <w:t>0.001</w:t>
            </w:r>
            <w:r w:rsidRPr="007A54C0">
              <w:rPr>
                <w:rFonts w:asciiTheme="minorEastAsia" w:hAnsiTheme="minorEastAsia"/>
                <w:bCs/>
                <w:i/>
                <w:iCs/>
                <w:sz w:val="24"/>
                <w:szCs w:val="24"/>
                <w:u w:val="single"/>
              </w:rPr>
              <w:t>0.0001</w:t>
            </w:r>
            <w:r w:rsidRPr="007A54C0">
              <w:rPr>
                <w:rFonts w:asciiTheme="minorEastAsia" w:hAnsiTheme="minorEastAsia" w:hint="eastAsia"/>
                <w:bCs/>
                <w:sz w:val="24"/>
                <w:szCs w:val="24"/>
              </w:rPr>
              <w:t>元，小数点后第</w:t>
            </w:r>
            <w:r w:rsidRPr="007A54C0">
              <w:rPr>
                <w:rFonts w:asciiTheme="minorEastAsia" w:hAnsiTheme="minorEastAsia" w:hint="eastAsia"/>
                <w:bCs/>
                <w:strike/>
                <w:sz w:val="24"/>
                <w:szCs w:val="24"/>
              </w:rPr>
              <w:t>四</w:t>
            </w:r>
            <w:r w:rsidRPr="007A54C0">
              <w:rPr>
                <w:rFonts w:asciiTheme="minorEastAsia" w:hAnsiTheme="minorEastAsia" w:hint="eastAsia"/>
                <w:bCs/>
                <w:i/>
                <w:iCs/>
                <w:sz w:val="24"/>
                <w:szCs w:val="24"/>
                <w:u w:val="single"/>
              </w:rPr>
              <w:t>五</w:t>
            </w:r>
            <w:r w:rsidRPr="007A54C0">
              <w:rPr>
                <w:rFonts w:asciiTheme="minorEastAsia" w:hAnsiTheme="minorEastAsia" w:hint="eastAsia"/>
                <w:bCs/>
                <w:sz w:val="24"/>
                <w:szCs w:val="24"/>
              </w:rPr>
              <w:t>位四舍五入。国家另有规定的，从其规定。</w:t>
            </w:r>
          </w:p>
          <w:p w14:paraId="24D7BB65" w14:textId="77777777" w:rsidR="007A54C0" w:rsidRPr="007A54C0" w:rsidRDefault="007A54C0" w:rsidP="007A54C0">
            <w:pPr>
              <w:jc w:val="left"/>
              <w:rPr>
                <w:rFonts w:asciiTheme="minorEastAsia" w:hAnsiTheme="minorEastAsia"/>
                <w:bCs/>
                <w:sz w:val="24"/>
                <w:szCs w:val="24"/>
              </w:rPr>
            </w:pPr>
            <w:r w:rsidRPr="007A54C0">
              <w:rPr>
                <w:rFonts w:asciiTheme="minorEastAsia" w:hAnsiTheme="minorEastAsia" w:hint="eastAsia"/>
                <w:bCs/>
                <w:sz w:val="24"/>
                <w:szCs w:val="24"/>
              </w:rPr>
              <w:t>每个工作日计算基金资产净值及基金份额净值，并按规定公告。</w:t>
            </w:r>
          </w:p>
          <w:p w14:paraId="516CC5DD" w14:textId="2D489B99" w:rsidR="007A54C0" w:rsidRDefault="007A54C0" w:rsidP="007A54C0">
            <w:pPr>
              <w:jc w:val="left"/>
              <w:rPr>
                <w:rFonts w:asciiTheme="minorEastAsia" w:hAnsiTheme="minorEastAsia"/>
                <w:bCs/>
                <w:sz w:val="24"/>
                <w:szCs w:val="24"/>
              </w:rPr>
            </w:pPr>
          </w:p>
          <w:p w14:paraId="5585F8E6" w14:textId="5BC113D9" w:rsidR="00BF6E02" w:rsidRPr="00F74C8E" w:rsidRDefault="00BF6E02" w:rsidP="007A54C0">
            <w:pPr>
              <w:jc w:val="left"/>
              <w:rPr>
                <w:rFonts w:asciiTheme="minorEastAsia" w:hAnsiTheme="minorEastAsia"/>
                <w:bCs/>
                <w:sz w:val="24"/>
                <w:szCs w:val="24"/>
              </w:rPr>
            </w:pPr>
            <w:r w:rsidRPr="00BF6E02">
              <w:rPr>
                <w:rFonts w:asciiTheme="minorEastAsia" w:hAnsiTheme="minorEastAsia" w:hint="eastAsia"/>
                <w:bCs/>
                <w:sz w:val="24"/>
                <w:szCs w:val="24"/>
              </w:rPr>
              <w:t>五、估值错误的处理</w:t>
            </w:r>
          </w:p>
          <w:p w14:paraId="371F9389" w14:textId="346B938E" w:rsidR="007A54C0" w:rsidRPr="00F74C8E" w:rsidRDefault="007A54C0" w:rsidP="007A54C0">
            <w:pPr>
              <w:spacing w:line="276" w:lineRule="auto"/>
              <w:jc w:val="left"/>
              <w:rPr>
                <w:rFonts w:asciiTheme="minorEastAsia" w:hAnsiTheme="minorEastAsia"/>
                <w:bCs/>
                <w:sz w:val="24"/>
                <w:szCs w:val="24"/>
              </w:rPr>
            </w:pPr>
            <w:r w:rsidRPr="007A54C0">
              <w:rPr>
                <w:rFonts w:asciiTheme="minorEastAsia" w:hAnsiTheme="minorEastAsia" w:hint="eastAsia"/>
                <w:bCs/>
                <w:sz w:val="24"/>
                <w:szCs w:val="24"/>
              </w:rPr>
              <w:t>基金管理人和基金托管人将采取必要、适当、合理的措施确保基金资产估值的准确性、及时性。当基金份额净值小数点后第</w:t>
            </w:r>
            <w:r w:rsidRPr="007A54C0">
              <w:rPr>
                <w:rFonts w:asciiTheme="minorEastAsia" w:hAnsiTheme="minorEastAsia" w:hint="eastAsia"/>
                <w:bCs/>
                <w:strike/>
                <w:sz w:val="24"/>
                <w:szCs w:val="24"/>
              </w:rPr>
              <w:t>3</w:t>
            </w:r>
            <w:r w:rsidRPr="007A54C0">
              <w:rPr>
                <w:rFonts w:asciiTheme="minorEastAsia" w:hAnsiTheme="minorEastAsia" w:hint="eastAsia"/>
                <w:bCs/>
                <w:i/>
                <w:iCs/>
                <w:sz w:val="24"/>
                <w:szCs w:val="24"/>
                <w:u w:val="single"/>
              </w:rPr>
              <w:t>4</w:t>
            </w:r>
            <w:r w:rsidRPr="007A54C0">
              <w:rPr>
                <w:rFonts w:asciiTheme="minorEastAsia" w:hAnsiTheme="minorEastAsia" w:hint="eastAsia"/>
                <w:bCs/>
                <w:sz w:val="24"/>
                <w:szCs w:val="24"/>
              </w:rPr>
              <w:t>位以内（含第</w:t>
            </w:r>
            <w:r w:rsidRPr="007A54C0">
              <w:rPr>
                <w:rFonts w:asciiTheme="minorEastAsia" w:hAnsiTheme="minorEastAsia" w:hint="eastAsia"/>
                <w:bCs/>
                <w:strike/>
                <w:sz w:val="24"/>
                <w:szCs w:val="24"/>
              </w:rPr>
              <w:t>3</w:t>
            </w:r>
            <w:r w:rsidRPr="007A54C0">
              <w:rPr>
                <w:rFonts w:asciiTheme="minorEastAsia" w:hAnsiTheme="minorEastAsia" w:hint="eastAsia"/>
                <w:bCs/>
                <w:i/>
                <w:iCs/>
                <w:sz w:val="24"/>
                <w:szCs w:val="24"/>
                <w:u w:val="single"/>
              </w:rPr>
              <w:t>4</w:t>
            </w:r>
            <w:r w:rsidRPr="007A54C0">
              <w:rPr>
                <w:rFonts w:asciiTheme="minorEastAsia" w:hAnsiTheme="minorEastAsia" w:hint="eastAsia"/>
                <w:bCs/>
                <w:sz w:val="24"/>
                <w:szCs w:val="24"/>
              </w:rPr>
              <w:t>位) 发生估值错误时，视为基金份额净值错误。</w:t>
            </w:r>
          </w:p>
        </w:tc>
      </w:tr>
      <w:tr w:rsidR="007A54C0" w:rsidRPr="00553833" w14:paraId="065C0F6F" w14:textId="77777777" w:rsidTr="00532774">
        <w:trPr>
          <w:jc w:val="center"/>
        </w:trPr>
        <w:tc>
          <w:tcPr>
            <w:tcW w:w="589" w:type="pct"/>
          </w:tcPr>
          <w:p w14:paraId="2E7D6009" w14:textId="4B429902" w:rsidR="007A54C0" w:rsidRPr="00F74C8E" w:rsidRDefault="00A76E72" w:rsidP="00F74C8E">
            <w:pPr>
              <w:spacing w:line="276" w:lineRule="auto"/>
              <w:rPr>
                <w:rFonts w:asciiTheme="minorEastAsia" w:hAnsiTheme="minorEastAsia"/>
                <w:bCs/>
                <w:sz w:val="24"/>
                <w:szCs w:val="24"/>
              </w:rPr>
            </w:pPr>
            <w:r w:rsidRPr="00A76E72">
              <w:rPr>
                <w:rFonts w:asciiTheme="minorEastAsia" w:hAnsiTheme="minorEastAsia" w:hint="eastAsia"/>
                <w:bCs/>
                <w:sz w:val="24"/>
                <w:szCs w:val="24"/>
              </w:rPr>
              <w:lastRenderedPageBreak/>
              <w:t>第二十五部分  基金合同内容摘要</w:t>
            </w:r>
            <w:commentRangeStart w:id="4"/>
            <w:commentRangeEnd w:id="4"/>
          </w:p>
        </w:tc>
        <w:tc>
          <w:tcPr>
            <w:tcW w:w="2205" w:type="pct"/>
          </w:tcPr>
          <w:p w14:paraId="1828913F" w14:textId="54F4CEBF" w:rsidR="007A54C0" w:rsidRPr="00A76E72" w:rsidRDefault="00A76E72" w:rsidP="007A54C0">
            <w:pPr>
              <w:jc w:val="left"/>
              <w:rPr>
                <w:rFonts w:asciiTheme="minorEastAsia" w:hAnsiTheme="minorEastAsia"/>
                <w:bCs/>
                <w:sz w:val="24"/>
                <w:szCs w:val="24"/>
              </w:rPr>
            </w:pPr>
            <w:r w:rsidRPr="00A76E72">
              <w:rPr>
                <w:rFonts w:asciiTheme="minorEastAsia" w:hAnsiTheme="minorEastAsia" w:hint="eastAsia"/>
                <w:bCs/>
                <w:sz w:val="24"/>
                <w:szCs w:val="24"/>
              </w:rPr>
              <w:t>七、基金资产净值的计算方法和公告方式</w:t>
            </w:r>
            <w:commentRangeStart w:id="5"/>
            <w:commentRangeEnd w:id="5"/>
          </w:p>
          <w:p w14:paraId="6758EFB5" w14:textId="77777777" w:rsidR="007A54C0" w:rsidRPr="00F74C8E" w:rsidRDefault="007A54C0" w:rsidP="007A54C0">
            <w:pPr>
              <w:jc w:val="left"/>
              <w:rPr>
                <w:rFonts w:asciiTheme="minorEastAsia" w:hAnsiTheme="minorEastAsia"/>
                <w:bCs/>
                <w:sz w:val="24"/>
                <w:szCs w:val="24"/>
              </w:rPr>
            </w:pPr>
            <w:r w:rsidRPr="00F74C8E">
              <w:rPr>
                <w:rFonts w:asciiTheme="minorEastAsia" w:hAnsiTheme="minorEastAsia" w:hint="eastAsia"/>
                <w:bCs/>
                <w:sz w:val="24"/>
                <w:szCs w:val="24"/>
              </w:rPr>
              <w:t>（二）估值程序</w:t>
            </w:r>
          </w:p>
          <w:p w14:paraId="59F0DA14" w14:textId="77777777" w:rsidR="007A54C0" w:rsidRPr="00F74C8E" w:rsidRDefault="007A54C0" w:rsidP="007A54C0">
            <w:pPr>
              <w:jc w:val="left"/>
              <w:rPr>
                <w:rFonts w:asciiTheme="minorEastAsia" w:hAnsiTheme="minorEastAsia"/>
                <w:bCs/>
                <w:sz w:val="24"/>
                <w:szCs w:val="24"/>
              </w:rPr>
            </w:pPr>
            <w:r w:rsidRPr="00F74C8E">
              <w:rPr>
                <w:rFonts w:asciiTheme="minorEastAsia" w:hAnsiTheme="minorEastAsia" w:hint="eastAsia"/>
                <w:bCs/>
                <w:sz w:val="24"/>
                <w:szCs w:val="24"/>
              </w:rPr>
              <w:t>1、基金份额净值是按照每个工作日闭市后，基金资产净值除以当日基金份额的余额数量计算，精确到0.001元，小数点后第四位四舍五入。国家另有规定的，从其规定。</w:t>
            </w:r>
          </w:p>
          <w:p w14:paraId="54E4D5D2" w14:textId="7B88BEBA" w:rsidR="007A54C0" w:rsidRPr="00F74C8E" w:rsidRDefault="007A54C0" w:rsidP="00F74C8E">
            <w:pPr>
              <w:spacing w:line="276" w:lineRule="auto"/>
              <w:jc w:val="left"/>
              <w:rPr>
                <w:rFonts w:asciiTheme="minorEastAsia" w:hAnsiTheme="minorEastAsia"/>
                <w:bCs/>
                <w:sz w:val="24"/>
                <w:szCs w:val="24"/>
              </w:rPr>
            </w:pPr>
            <w:r w:rsidRPr="00F74C8E">
              <w:rPr>
                <w:rFonts w:asciiTheme="minorEastAsia" w:hAnsiTheme="minorEastAsia" w:hint="eastAsia"/>
                <w:bCs/>
                <w:sz w:val="24"/>
                <w:szCs w:val="24"/>
              </w:rPr>
              <w:t>每个工作日计算基金资产净值及基金份额净值，并按规定公告。</w:t>
            </w:r>
          </w:p>
        </w:tc>
        <w:tc>
          <w:tcPr>
            <w:tcW w:w="2206" w:type="pct"/>
          </w:tcPr>
          <w:p w14:paraId="0FAE6F99" w14:textId="4809E612" w:rsidR="00A76E72" w:rsidRDefault="00A76E72" w:rsidP="007A54C0">
            <w:pPr>
              <w:jc w:val="left"/>
              <w:rPr>
                <w:rFonts w:asciiTheme="minorEastAsia" w:hAnsiTheme="minorEastAsia"/>
                <w:bCs/>
                <w:sz w:val="24"/>
                <w:szCs w:val="24"/>
              </w:rPr>
            </w:pPr>
            <w:r w:rsidRPr="00A76E72">
              <w:rPr>
                <w:rFonts w:asciiTheme="minorEastAsia" w:hAnsiTheme="minorEastAsia" w:hint="eastAsia"/>
                <w:bCs/>
                <w:sz w:val="24"/>
                <w:szCs w:val="24"/>
              </w:rPr>
              <w:t>七、基金资产净值的计算方法和公告方式</w:t>
            </w:r>
            <w:commentRangeStart w:id="6"/>
            <w:commentRangeEnd w:id="6"/>
          </w:p>
          <w:p w14:paraId="2F3E64CE" w14:textId="0821B1CB" w:rsidR="007A54C0" w:rsidRPr="00F74C8E" w:rsidRDefault="007A54C0" w:rsidP="007A54C0">
            <w:pPr>
              <w:jc w:val="left"/>
              <w:rPr>
                <w:rFonts w:asciiTheme="minorEastAsia" w:hAnsiTheme="minorEastAsia"/>
                <w:bCs/>
                <w:sz w:val="24"/>
                <w:szCs w:val="24"/>
              </w:rPr>
            </w:pPr>
            <w:r w:rsidRPr="00F74C8E">
              <w:rPr>
                <w:rFonts w:asciiTheme="minorEastAsia" w:hAnsiTheme="minorEastAsia" w:hint="eastAsia"/>
                <w:bCs/>
                <w:sz w:val="24"/>
                <w:szCs w:val="24"/>
              </w:rPr>
              <w:t>（二）估值程序</w:t>
            </w:r>
          </w:p>
          <w:p w14:paraId="07ADF6BA" w14:textId="77777777" w:rsidR="007A54C0" w:rsidRPr="00F74C8E" w:rsidRDefault="007A54C0" w:rsidP="007A54C0">
            <w:pPr>
              <w:jc w:val="left"/>
              <w:rPr>
                <w:rFonts w:asciiTheme="minorEastAsia" w:hAnsiTheme="minorEastAsia"/>
                <w:bCs/>
                <w:sz w:val="24"/>
                <w:szCs w:val="24"/>
              </w:rPr>
            </w:pPr>
            <w:r w:rsidRPr="00F74C8E">
              <w:rPr>
                <w:rFonts w:asciiTheme="minorEastAsia" w:hAnsiTheme="minorEastAsia" w:hint="eastAsia"/>
                <w:bCs/>
                <w:sz w:val="24"/>
                <w:szCs w:val="24"/>
              </w:rPr>
              <w:t>1、基金份额净值是按照每个工作日闭市后，基金资产净值除以当日基金份额的余额数量计算，精确到</w:t>
            </w:r>
            <w:r w:rsidRPr="00F74C8E">
              <w:rPr>
                <w:rFonts w:asciiTheme="minorEastAsia" w:hAnsiTheme="minorEastAsia" w:hint="eastAsia"/>
                <w:bCs/>
                <w:strike/>
                <w:sz w:val="24"/>
                <w:szCs w:val="24"/>
              </w:rPr>
              <w:t>0.001</w:t>
            </w:r>
            <w:r w:rsidRPr="00F74C8E">
              <w:rPr>
                <w:rFonts w:asciiTheme="minorEastAsia" w:hAnsiTheme="minorEastAsia" w:hint="eastAsia"/>
                <w:bCs/>
                <w:i/>
                <w:iCs/>
                <w:sz w:val="24"/>
                <w:szCs w:val="24"/>
                <w:u w:val="single"/>
              </w:rPr>
              <w:t>0</w:t>
            </w:r>
            <w:r w:rsidRPr="00F74C8E">
              <w:rPr>
                <w:rFonts w:asciiTheme="minorEastAsia" w:hAnsiTheme="minorEastAsia"/>
                <w:bCs/>
                <w:i/>
                <w:iCs/>
                <w:sz w:val="24"/>
                <w:szCs w:val="24"/>
                <w:u w:val="single"/>
              </w:rPr>
              <w:t>.0001</w:t>
            </w:r>
            <w:r w:rsidRPr="00F74C8E">
              <w:rPr>
                <w:rFonts w:asciiTheme="minorEastAsia" w:hAnsiTheme="minorEastAsia" w:hint="eastAsia"/>
                <w:bCs/>
                <w:sz w:val="24"/>
                <w:szCs w:val="24"/>
              </w:rPr>
              <w:t>元，小数点后第</w:t>
            </w:r>
            <w:r w:rsidRPr="00F74C8E">
              <w:rPr>
                <w:rFonts w:asciiTheme="minorEastAsia" w:hAnsiTheme="minorEastAsia" w:hint="eastAsia"/>
                <w:bCs/>
                <w:strike/>
                <w:sz w:val="24"/>
                <w:szCs w:val="24"/>
              </w:rPr>
              <w:t>四</w:t>
            </w:r>
            <w:r w:rsidRPr="00F74C8E">
              <w:rPr>
                <w:rFonts w:asciiTheme="minorEastAsia" w:hAnsiTheme="minorEastAsia" w:hint="eastAsia"/>
                <w:bCs/>
                <w:i/>
                <w:iCs/>
                <w:sz w:val="24"/>
                <w:szCs w:val="24"/>
                <w:u w:val="single"/>
              </w:rPr>
              <w:t>五</w:t>
            </w:r>
            <w:r w:rsidRPr="00F74C8E">
              <w:rPr>
                <w:rFonts w:asciiTheme="minorEastAsia" w:hAnsiTheme="minorEastAsia" w:hint="eastAsia"/>
                <w:bCs/>
                <w:sz w:val="24"/>
                <w:szCs w:val="24"/>
              </w:rPr>
              <w:t>位四舍五入。国家另有规定的，从其规定。</w:t>
            </w:r>
          </w:p>
          <w:p w14:paraId="2DFE0D96" w14:textId="0C9F4BF5" w:rsidR="007A54C0" w:rsidRPr="00F74C8E" w:rsidRDefault="007A54C0" w:rsidP="00F74C8E">
            <w:pPr>
              <w:spacing w:line="276" w:lineRule="auto"/>
              <w:jc w:val="left"/>
              <w:rPr>
                <w:rFonts w:asciiTheme="minorEastAsia" w:hAnsiTheme="minorEastAsia"/>
                <w:bCs/>
                <w:sz w:val="24"/>
                <w:szCs w:val="24"/>
              </w:rPr>
            </w:pPr>
            <w:r w:rsidRPr="00F74C8E">
              <w:rPr>
                <w:rFonts w:asciiTheme="minorEastAsia" w:hAnsiTheme="minorEastAsia" w:hint="eastAsia"/>
                <w:bCs/>
                <w:sz w:val="24"/>
                <w:szCs w:val="24"/>
              </w:rPr>
              <w:t>每个工作日计算基金资产净值及基金份额净值，并按规定公告。</w:t>
            </w:r>
          </w:p>
        </w:tc>
      </w:tr>
    </w:tbl>
    <w:p w14:paraId="14C8C3EF" w14:textId="77777777" w:rsidR="00BC22E2" w:rsidRPr="00553833" w:rsidRDefault="00BC22E2" w:rsidP="00F74C8E">
      <w:pPr>
        <w:spacing w:line="276" w:lineRule="auto"/>
        <w:rPr>
          <w:rFonts w:eastAsia="宋体"/>
          <w:bCs/>
          <w:sz w:val="24"/>
          <w:szCs w:val="24"/>
        </w:rPr>
      </w:pPr>
    </w:p>
    <w:p w14:paraId="75115A8C" w14:textId="693727A2" w:rsidR="00BC22E2" w:rsidRPr="00553833" w:rsidRDefault="00BC22E2" w:rsidP="00F74C8E">
      <w:pPr>
        <w:spacing w:line="276" w:lineRule="auto"/>
        <w:rPr>
          <w:rFonts w:eastAsia="宋体"/>
          <w:bCs/>
          <w:sz w:val="24"/>
          <w:szCs w:val="24"/>
        </w:rPr>
      </w:pPr>
      <w:r w:rsidRPr="00553833">
        <w:rPr>
          <w:rFonts w:eastAsia="宋体" w:hint="eastAsia"/>
          <w:bCs/>
          <w:sz w:val="24"/>
          <w:szCs w:val="24"/>
        </w:rPr>
        <w:t>《</w:t>
      </w:r>
      <w:r w:rsidR="00CA459E" w:rsidRPr="00CA459E">
        <w:rPr>
          <w:rFonts w:eastAsia="宋体" w:hint="eastAsia"/>
          <w:bCs/>
          <w:sz w:val="24"/>
          <w:szCs w:val="24"/>
        </w:rPr>
        <w:t>交银施罗德定期支付月月丰债券型证券投资基金</w:t>
      </w:r>
      <w:r w:rsidRPr="00553833">
        <w:rPr>
          <w:rFonts w:eastAsia="宋体" w:hint="eastAsia"/>
          <w:bCs/>
          <w:sz w:val="24"/>
          <w:szCs w:val="24"/>
        </w:rPr>
        <w:t>托管协议》修改对照表</w:t>
      </w:r>
    </w:p>
    <w:tbl>
      <w:tblPr>
        <w:tblStyle w:val="1"/>
        <w:tblW w:w="5142" w:type="pct"/>
        <w:jc w:val="center"/>
        <w:tblLook w:val="04A0" w:firstRow="1" w:lastRow="0" w:firstColumn="1" w:lastColumn="0" w:noHBand="0" w:noVBand="1"/>
      </w:tblPr>
      <w:tblGrid>
        <w:gridCol w:w="1005"/>
        <w:gridCol w:w="3763"/>
        <w:gridCol w:w="3764"/>
      </w:tblGrid>
      <w:tr w:rsidR="00BC22E2" w:rsidRPr="00553833" w14:paraId="351369DF" w14:textId="77777777" w:rsidTr="00532774">
        <w:trPr>
          <w:jc w:val="center"/>
        </w:trPr>
        <w:tc>
          <w:tcPr>
            <w:tcW w:w="589" w:type="pct"/>
          </w:tcPr>
          <w:p w14:paraId="35CBABF0" w14:textId="77777777" w:rsidR="00BC22E2" w:rsidRPr="00BF6E02" w:rsidRDefault="00BC22E2" w:rsidP="00F74C8E">
            <w:pPr>
              <w:spacing w:line="276" w:lineRule="auto"/>
              <w:jc w:val="center"/>
              <w:rPr>
                <w:rFonts w:eastAsia="宋体"/>
                <w:bCs/>
                <w:sz w:val="24"/>
                <w:szCs w:val="24"/>
              </w:rPr>
            </w:pPr>
            <w:r w:rsidRPr="00BF6E02">
              <w:rPr>
                <w:rFonts w:eastAsia="宋体" w:hint="eastAsia"/>
                <w:bCs/>
                <w:sz w:val="24"/>
                <w:szCs w:val="24"/>
              </w:rPr>
              <w:t>章节</w:t>
            </w:r>
          </w:p>
        </w:tc>
        <w:tc>
          <w:tcPr>
            <w:tcW w:w="2205" w:type="pct"/>
          </w:tcPr>
          <w:p w14:paraId="618FF26C" w14:textId="77777777" w:rsidR="00BC22E2" w:rsidRPr="00BF6E02" w:rsidRDefault="00BC22E2" w:rsidP="00F74C8E">
            <w:pPr>
              <w:spacing w:line="276" w:lineRule="auto"/>
              <w:jc w:val="center"/>
              <w:rPr>
                <w:rFonts w:eastAsia="宋体"/>
                <w:bCs/>
                <w:sz w:val="24"/>
                <w:szCs w:val="24"/>
              </w:rPr>
            </w:pPr>
            <w:r w:rsidRPr="00BF6E02">
              <w:rPr>
                <w:rFonts w:eastAsia="宋体" w:hint="eastAsia"/>
                <w:bCs/>
                <w:sz w:val="24"/>
                <w:szCs w:val="24"/>
              </w:rPr>
              <w:t>原文内容</w:t>
            </w:r>
          </w:p>
        </w:tc>
        <w:tc>
          <w:tcPr>
            <w:tcW w:w="2206" w:type="pct"/>
          </w:tcPr>
          <w:p w14:paraId="6A540A13" w14:textId="77777777" w:rsidR="00BC22E2" w:rsidRPr="00BF6E02" w:rsidRDefault="00BC22E2" w:rsidP="00F74C8E">
            <w:pPr>
              <w:spacing w:line="276" w:lineRule="auto"/>
              <w:jc w:val="center"/>
              <w:rPr>
                <w:rFonts w:eastAsia="宋体"/>
                <w:bCs/>
                <w:sz w:val="24"/>
                <w:szCs w:val="24"/>
              </w:rPr>
            </w:pPr>
            <w:r w:rsidRPr="00BF6E02">
              <w:rPr>
                <w:rFonts w:eastAsia="宋体" w:hint="eastAsia"/>
                <w:bCs/>
                <w:sz w:val="24"/>
                <w:szCs w:val="24"/>
              </w:rPr>
              <w:t>修改</w:t>
            </w:r>
            <w:proofErr w:type="gramStart"/>
            <w:r w:rsidRPr="00BF6E02">
              <w:rPr>
                <w:rFonts w:eastAsia="宋体" w:hint="eastAsia"/>
                <w:bCs/>
                <w:sz w:val="24"/>
                <w:szCs w:val="24"/>
              </w:rPr>
              <w:t>后内容</w:t>
            </w:r>
            <w:proofErr w:type="gramEnd"/>
          </w:p>
        </w:tc>
      </w:tr>
      <w:tr w:rsidR="00C93813" w:rsidRPr="00553833" w14:paraId="17EC771B" w14:textId="77777777" w:rsidTr="00532774">
        <w:trPr>
          <w:jc w:val="center"/>
        </w:trPr>
        <w:tc>
          <w:tcPr>
            <w:tcW w:w="589" w:type="pct"/>
          </w:tcPr>
          <w:p w14:paraId="44D16A3A" w14:textId="03F85EF3" w:rsidR="00C93813" w:rsidRPr="00C93813" w:rsidRDefault="00C93813" w:rsidP="00C93813">
            <w:pPr>
              <w:spacing w:line="276" w:lineRule="auto"/>
              <w:jc w:val="center"/>
              <w:rPr>
                <w:rFonts w:asciiTheme="minorEastAsia" w:hAnsiTheme="minorEastAsia"/>
                <w:bCs/>
                <w:sz w:val="24"/>
                <w:szCs w:val="24"/>
              </w:rPr>
            </w:pPr>
            <w:r w:rsidRPr="00C93813">
              <w:rPr>
                <w:rFonts w:asciiTheme="minorEastAsia" w:hAnsiTheme="minorEastAsia" w:hint="eastAsia"/>
                <w:bCs/>
                <w:sz w:val="24"/>
                <w:szCs w:val="24"/>
              </w:rPr>
              <w:t>八、基金资产净值计算和会计核算</w:t>
            </w:r>
          </w:p>
        </w:tc>
        <w:tc>
          <w:tcPr>
            <w:tcW w:w="2205" w:type="pct"/>
          </w:tcPr>
          <w:p w14:paraId="6B30FE74" w14:textId="77777777" w:rsidR="00C93813" w:rsidRPr="00C93813" w:rsidRDefault="00C93813" w:rsidP="00C93813">
            <w:pPr>
              <w:jc w:val="left"/>
              <w:rPr>
                <w:rFonts w:asciiTheme="minorEastAsia" w:hAnsiTheme="minorEastAsia"/>
                <w:bCs/>
                <w:sz w:val="24"/>
                <w:szCs w:val="24"/>
              </w:rPr>
            </w:pPr>
            <w:r w:rsidRPr="00C93813">
              <w:rPr>
                <w:rFonts w:asciiTheme="minorEastAsia" w:hAnsiTheme="minorEastAsia" w:hint="eastAsia"/>
                <w:bCs/>
                <w:sz w:val="24"/>
                <w:szCs w:val="24"/>
              </w:rPr>
              <w:t>（一）基金资产净值的计算、复核与完成的时间及程序</w:t>
            </w:r>
          </w:p>
          <w:p w14:paraId="519EA81E" w14:textId="77777777" w:rsidR="00C93813" w:rsidRPr="00C93813" w:rsidRDefault="00C93813" w:rsidP="00C93813">
            <w:pPr>
              <w:jc w:val="left"/>
              <w:rPr>
                <w:rFonts w:asciiTheme="minorEastAsia" w:hAnsiTheme="minorEastAsia"/>
                <w:bCs/>
                <w:sz w:val="24"/>
                <w:szCs w:val="24"/>
              </w:rPr>
            </w:pPr>
            <w:r w:rsidRPr="00C93813">
              <w:rPr>
                <w:rFonts w:asciiTheme="minorEastAsia" w:hAnsiTheme="minorEastAsia" w:hint="eastAsia"/>
                <w:bCs/>
                <w:sz w:val="24"/>
                <w:szCs w:val="24"/>
              </w:rPr>
              <w:t>1.基金资产净值是指基金资产总值减去负债后的价值。基金份额净值是按照每个工作日闭市后，基金资产净值除以当日基金份额的余额数量计算，精确到0.001元，小数点后第四位四舍五入。国家另有规定的，从其规定。</w:t>
            </w:r>
          </w:p>
          <w:p w14:paraId="4EA46A07" w14:textId="77777777" w:rsidR="00C93813" w:rsidRPr="00C93813" w:rsidRDefault="00C93813" w:rsidP="00C93813">
            <w:pPr>
              <w:jc w:val="left"/>
              <w:rPr>
                <w:rFonts w:asciiTheme="minorEastAsia" w:hAnsiTheme="minorEastAsia"/>
                <w:bCs/>
                <w:sz w:val="24"/>
                <w:szCs w:val="24"/>
              </w:rPr>
            </w:pPr>
          </w:p>
          <w:p w14:paraId="1484744C" w14:textId="77777777" w:rsidR="00C93813" w:rsidRPr="00C93813" w:rsidRDefault="00C93813" w:rsidP="00C93813">
            <w:pPr>
              <w:jc w:val="left"/>
              <w:rPr>
                <w:rFonts w:asciiTheme="minorEastAsia" w:hAnsiTheme="minorEastAsia"/>
                <w:bCs/>
                <w:sz w:val="24"/>
                <w:szCs w:val="24"/>
              </w:rPr>
            </w:pPr>
            <w:r w:rsidRPr="00C93813">
              <w:rPr>
                <w:rFonts w:asciiTheme="minorEastAsia" w:hAnsiTheme="minorEastAsia" w:hint="eastAsia"/>
                <w:bCs/>
                <w:sz w:val="24"/>
                <w:szCs w:val="24"/>
              </w:rPr>
              <w:t>（三）基金估值错误的处理方式</w:t>
            </w:r>
          </w:p>
          <w:p w14:paraId="4C61727F" w14:textId="1657CDA6" w:rsidR="00C93813" w:rsidRPr="00C93813" w:rsidRDefault="00C93813" w:rsidP="00C93813">
            <w:pPr>
              <w:spacing w:line="276" w:lineRule="auto"/>
              <w:jc w:val="left"/>
              <w:rPr>
                <w:rFonts w:asciiTheme="minorEastAsia" w:hAnsiTheme="minorEastAsia"/>
                <w:bCs/>
                <w:sz w:val="24"/>
                <w:szCs w:val="24"/>
              </w:rPr>
            </w:pPr>
            <w:r w:rsidRPr="00C93813">
              <w:rPr>
                <w:rFonts w:asciiTheme="minorEastAsia" w:hAnsiTheme="minorEastAsia" w:hint="eastAsia"/>
                <w:bCs/>
                <w:sz w:val="24"/>
                <w:szCs w:val="24"/>
              </w:rPr>
              <w:t>1.</w:t>
            </w:r>
            <w:r w:rsidRPr="00C93813">
              <w:rPr>
                <w:rFonts w:asciiTheme="minorEastAsia" w:hAnsiTheme="minorEastAsia" w:hint="eastAsia"/>
                <w:bCs/>
                <w:sz w:val="24"/>
                <w:szCs w:val="24"/>
              </w:rPr>
              <w:tab/>
              <w:t>当基金份额净值小数点后3位以内(含第3位)发生估值错误</w:t>
            </w:r>
            <w:r w:rsidRPr="00C93813">
              <w:rPr>
                <w:rFonts w:asciiTheme="minorEastAsia" w:hAnsiTheme="minorEastAsia" w:hint="eastAsia"/>
                <w:bCs/>
                <w:sz w:val="24"/>
                <w:szCs w:val="24"/>
              </w:rPr>
              <w:lastRenderedPageBreak/>
              <w:t>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tc>
        <w:tc>
          <w:tcPr>
            <w:tcW w:w="2206" w:type="pct"/>
          </w:tcPr>
          <w:p w14:paraId="6FD2223E" w14:textId="77777777" w:rsidR="00C93813" w:rsidRPr="00C93813" w:rsidRDefault="00C93813" w:rsidP="00C93813">
            <w:pPr>
              <w:jc w:val="left"/>
              <w:rPr>
                <w:rFonts w:asciiTheme="minorEastAsia" w:hAnsiTheme="minorEastAsia"/>
                <w:bCs/>
                <w:sz w:val="24"/>
                <w:szCs w:val="24"/>
              </w:rPr>
            </w:pPr>
            <w:r w:rsidRPr="00C93813">
              <w:rPr>
                <w:rFonts w:asciiTheme="minorEastAsia" w:hAnsiTheme="minorEastAsia" w:hint="eastAsia"/>
                <w:bCs/>
                <w:sz w:val="24"/>
                <w:szCs w:val="24"/>
              </w:rPr>
              <w:lastRenderedPageBreak/>
              <w:t>（一）基金资产净值的计算、复核与完成的时间及程序</w:t>
            </w:r>
          </w:p>
          <w:p w14:paraId="6B788FBE" w14:textId="77777777" w:rsidR="00C93813" w:rsidRPr="00C93813" w:rsidRDefault="00C93813" w:rsidP="00C93813">
            <w:pPr>
              <w:jc w:val="left"/>
              <w:rPr>
                <w:rFonts w:asciiTheme="minorEastAsia" w:hAnsiTheme="minorEastAsia"/>
                <w:bCs/>
                <w:sz w:val="24"/>
                <w:szCs w:val="24"/>
              </w:rPr>
            </w:pPr>
            <w:r w:rsidRPr="00C93813">
              <w:rPr>
                <w:rFonts w:asciiTheme="minorEastAsia" w:hAnsiTheme="minorEastAsia" w:hint="eastAsia"/>
                <w:bCs/>
                <w:sz w:val="24"/>
                <w:szCs w:val="24"/>
              </w:rPr>
              <w:t>1.基金资产净值是指基金资产总值减去负债后的价值。基金份额净值是按照每个工作日闭市后，基金资产净值除以当日基金份额的余额数量计算，精确到</w:t>
            </w:r>
            <w:r w:rsidRPr="00C93813">
              <w:rPr>
                <w:rFonts w:asciiTheme="minorEastAsia" w:hAnsiTheme="minorEastAsia"/>
                <w:bCs/>
                <w:strike/>
                <w:sz w:val="24"/>
                <w:szCs w:val="24"/>
              </w:rPr>
              <w:t>0.001</w:t>
            </w:r>
            <w:r w:rsidRPr="00C93813">
              <w:rPr>
                <w:rFonts w:asciiTheme="minorEastAsia" w:hAnsiTheme="minorEastAsia"/>
                <w:bCs/>
                <w:i/>
                <w:iCs/>
                <w:sz w:val="24"/>
                <w:szCs w:val="24"/>
                <w:u w:val="single"/>
              </w:rPr>
              <w:t>0.0001</w:t>
            </w:r>
            <w:r w:rsidRPr="00C93813">
              <w:rPr>
                <w:rFonts w:asciiTheme="minorEastAsia" w:hAnsiTheme="minorEastAsia" w:hint="eastAsia"/>
                <w:bCs/>
                <w:sz w:val="24"/>
                <w:szCs w:val="24"/>
              </w:rPr>
              <w:t>元，小数点后第</w:t>
            </w:r>
            <w:r w:rsidRPr="00C93813">
              <w:rPr>
                <w:rFonts w:asciiTheme="minorEastAsia" w:hAnsiTheme="minorEastAsia" w:hint="eastAsia"/>
                <w:bCs/>
                <w:strike/>
                <w:sz w:val="24"/>
                <w:szCs w:val="24"/>
              </w:rPr>
              <w:t>四</w:t>
            </w:r>
            <w:r w:rsidRPr="00C93813">
              <w:rPr>
                <w:rFonts w:asciiTheme="minorEastAsia" w:hAnsiTheme="minorEastAsia" w:hint="eastAsia"/>
                <w:bCs/>
                <w:i/>
                <w:iCs/>
                <w:sz w:val="24"/>
                <w:szCs w:val="24"/>
                <w:u w:val="single"/>
              </w:rPr>
              <w:t>五</w:t>
            </w:r>
            <w:r w:rsidRPr="00C93813">
              <w:rPr>
                <w:rFonts w:asciiTheme="minorEastAsia" w:hAnsiTheme="minorEastAsia" w:hint="eastAsia"/>
                <w:bCs/>
                <w:sz w:val="24"/>
                <w:szCs w:val="24"/>
              </w:rPr>
              <w:t>位四舍五入。国家另有规定的，从其规定。</w:t>
            </w:r>
          </w:p>
          <w:p w14:paraId="0B2F6988" w14:textId="77777777" w:rsidR="00C93813" w:rsidRPr="00C93813" w:rsidRDefault="00C93813" w:rsidP="00C93813">
            <w:pPr>
              <w:jc w:val="left"/>
              <w:rPr>
                <w:rFonts w:asciiTheme="minorEastAsia" w:hAnsiTheme="minorEastAsia"/>
                <w:bCs/>
                <w:sz w:val="24"/>
                <w:szCs w:val="24"/>
              </w:rPr>
            </w:pPr>
          </w:p>
          <w:p w14:paraId="34F04379" w14:textId="77777777" w:rsidR="00C93813" w:rsidRPr="00C93813" w:rsidRDefault="00C93813" w:rsidP="00C93813">
            <w:pPr>
              <w:jc w:val="left"/>
              <w:rPr>
                <w:rFonts w:asciiTheme="minorEastAsia" w:hAnsiTheme="minorEastAsia"/>
                <w:bCs/>
                <w:sz w:val="24"/>
                <w:szCs w:val="24"/>
              </w:rPr>
            </w:pPr>
            <w:r w:rsidRPr="00C93813">
              <w:rPr>
                <w:rFonts w:asciiTheme="minorEastAsia" w:hAnsiTheme="minorEastAsia" w:hint="eastAsia"/>
                <w:bCs/>
                <w:sz w:val="24"/>
                <w:szCs w:val="24"/>
              </w:rPr>
              <w:t>（三）基金估值错误的处理方式</w:t>
            </w:r>
          </w:p>
          <w:p w14:paraId="4DA6ED5A" w14:textId="5DC2F9D1" w:rsidR="00C93813" w:rsidRPr="00C93813" w:rsidRDefault="00C93813" w:rsidP="00C93813">
            <w:pPr>
              <w:spacing w:line="276" w:lineRule="auto"/>
              <w:jc w:val="left"/>
              <w:rPr>
                <w:rFonts w:asciiTheme="minorEastAsia" w:hAnsiTheme="minorEastAsia"/>
                <w:bCs/>
                <w:sz w:val="24"/>
                <w:szCs w:val="24"/>
              </w:rPr>
            </w:pPr>
            <w:r w:rsidRPr="00C93813">
              <w:rPr>
                <w:rFonts w:asciiTheme="minorEastAsia" w:hAnsiTheme="minorEastAsia" w:hint="eastAsia"/>
                <w:bCs/>
                <w:sz w:val="24"/>
                <w:szCs w:val="24"/>
              </w:rPr>
              <w:t>1.</w:t>
            </w:r>
            <w:r w:rsidRPr="00C93813">
              <w:rPr>
                <w:rFonts w:asciiTheme="minorEastAsia" w:hAnsiTheme="minorEastAsia" w:hint="eastAsia"/>
                <w:bCs/>
                <w:sz w:val="24"/>
                <w:szCs w:val="24"/>
              </w:rPr>
              <w:tab/>
              <w:t>当基金份额净值小数点后</w:t>
            </w:r>
            <w:r w:rsidRPr="00C93813">
              <w:rPr>
                <w:rFonts w:asciiTheme="minorEastAsia" w:hAnsiTheme="minorEastAsia" w:hint="eastAsia"/>
                <w:bCs/>
                <w:strike/>
                <w:sz w:val="24"/>
                <w:szCs w:val="24"/>
              </w:rPr>
              <w:t>3</w:t>
            </w:r>
            <w:r w:rsidRPr="00C93813">
              <w:rPr>
                <w:rFonts w:asciiTheme="minorEastAsia" w:hAnsiTheme="minorEastAsia" w:hint="eastAsia"/>
                <w:bCs/>
                <w:i/>
                <w:iCs/>
                <w:sz w:val="24"/>
                <w:szCs w:val="24"/>
                <w:u w:val="single"/>
              </w:rPr>
              <w:t>4</w:t>
            </w:r>
            <w:r w:rsidRPr="00C93813">
              <w:rPr>
                <w:rFonts w:asciiTheme="minorEastAsia" w:hAnsiTheme="minorEastAsia" w:hint="eastAsia"/>
                <w:bCs/>
                <w:sz w:val="24"/>
                <w:szCs w:val="24"/>
              </w:rPr>
              <w:lastRenderedPageBreak/>
              <w:t>位以内(含第</w:t>
            </w:r>
            <w:r w:rsidRPr="00C93813">
              <w:rPr>
                <w:rFonts w:asciiTheme="minorEastAsia" w:hAnsiTheme="minorEastAsia" w:hint="eastAsia"/>
                <w:bCs/>
                <w:strike/>
                <w:sz w:val="24"/>
                <w:szCs w:val="24"/>
              </w:rPr>
              <w:t>3</w:t>
            </w:r>
            <w:r w:rsidRPr="00C93813">
              <w:rPr>
                <w:rFonts w:asciiTheme="minorEastAsia" w:hAnsiTheme="minorEastAsia" w:hint="eastAsia"/>
                <w:bCs/>
                <w:i/>
                <w:iCs/>
                <w:sz w:val="24"/>
                <w:szCs w:val="24"/>
                <w:u w:val="single"/>
              </w:rPr>
              <w:t>4</w:t>
            </w:r>
            <w:r w:rsidRPr="00C93813">
              <w:rPr>
                <w:rFonts w:asciiTheme="minorEastAsia" w:hAnsiTheme="minorEastAsia" w:hint="eastAsia"/>
                <w:bCs/>
                <w:sz w:val="24"/>
                <w:szCs w:val="24"/>
              </w:rPr>
              <w:t>位)发生估值错误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tc>
      </w:tr>
    </w:tbl>
    <w:p w14:paraId="65A1FF61" w14:textId="77777777" w:rsidR="00BC22E2" w:rsidRPr="00C93813" w:rsidRDefault="00BC22E2" w:rsidP="00BC22E2">
      <w:pPr>
        <w:spacing w:line="593" w:lineRule="exact"/>
        <w:rPr>
          <w:rFonts w:ascii="方正仿宋_GBK" w:eastAsia="方正仿宋_GBK" w:hAnsi="方正仿宋_GBK"/>
          <w:bCs/>
          <w:sz w:val="24"/>
          <w:szCs w:val="24"/>
        </w:rPr>
      </w:pPr>
    </w:p>
    <w:p w14:paraId="12CF0B66" w14:textId="77777777" w:rsidR="00E84C46" w:rsidRPr="00553833" w:rsidRDefault="00E84C46" w:rsidP="00C93813">
      <w:pPr>
        <w:pStyle w:val="a7"/>
        <w:spacing w:line="360" w:lineRule="auto"/>
        <w:ind w:right="480"/>
        <w:rPr>
          <w:rFonts w:ascii="Times New Roman" w:eastAsiaTheme="majorEastAsia" w:hAnsi="Times New Roman" w:cs="Times New Roman"/>
          <w:bCs/>
        </w:rPr>
      </w:pPr>
    </w:p>
    <w:sectPr w:rsidR="00E84C46" w:rsidRPr="00553833" w:rsidSect="00592E5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43C71" w14:textId="77777777" w:rsidR="008135A6" w:rsidRDefault="008135A6" w:rsidP="00C24746">
      <w:r>
        <w:separator/>
      </w:r>
    </w:p>
  </w:endnote>
  <w:endnote w:type="continuationSeparator" w:id="0">
    <w:p w14:paraId="16B43D11" w14:textId="77777777" w:rsidR="008135A6" w:rsidRDefault="008135A6"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方正仿宋_GBK">
    <w:panose1 w:val="03000509000000000000"/>
    <w:charset w:val="86"/>
    <w:family w:val="script"/>
    <w:pitch w:val="fixed"/>
    <w:sig w:usb0="00002003" w:usb1="090E0000" w:usb2="00000010" w:usb3="00000000" w:csb0="003C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618663"/>
      <w:docPartObj>
        <w:docPartGallery w:val="Page Numbers (Bottom of Page)"/>
        <w:docPartUnique/>
      </w:docPartObj>
    </w:sdtPr>
    <w:sdtEndPr/>
    <w:sdtContent>
      <w:p w14:paraId="5CAF58D9" w14:textId="77777777" w:rsidR="00532774" w:rsidRDefault="00532774">
        <w:pPr>
          <w:pStyle w:val="a5"/>
          <w:jc w:val="right"/>
        </w:pPr>
        <w:r>
          <w:fldChar w:fldCharType="begin"/>
        </w:r>
        <w:r>
          <w:instrText>PAGE   \* MERGEFORMAT</w:instrText>
        </w:r>
        <w:r>
          <w:fldChar w:fldCharType="separate"/>
        </w:r>
        <w:r w:rsidR="00966E68" w:rsidRPr="00966E68">
          <w:rPr>
            <w:noProof/>
            <w:lang w:val="zh-CN"/>
          </w:rPr>
          <w:t>29</w:t>
        </w:r>
        <w:r>
          <w:fldChar w:fldCharType="end"/>
        </w:r>
      </w:p>
    </w:sdtContent>
  </w:sdt>
  <w:p w14:paraId="4DF060C9" w14:textId="77777777" w:rsidR="00532774" w:rsidRDefault="005327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96A00" w14:textId="77777777" w:rsidR="008135A6" w:rsidRDefault="008135A6" w:rsidP="00C24746">
      <w:r>
        <w:separator/>
      </w:r>
    </w:p>
  </w:footnote>
  <w:footnote w:type="continuationSeparator" w:id="0">
    <w:p w14:paraId="73619A54" w14:textId="77777777" w:rsidR="008135A6" w:rsidRDefault="008135A6"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746"/>
    <w:rsid w:val="000036BE"/>
    <w:rsid w:val="000068D4"/>
    <w:rsid w:val="00012BFD"/>
    <w:rsid w:val="000277DA"/>
    <w:rsid w:val="00031078"/>
    <w:rsid w:val="00034218"/>
    <w:rsid w:val="000458A4"/>
    <w:rsid w:val="00055F04"/>
    <w:rsid w:val="0005794E"/>
    <w:rsid w:val="0006140E"/>
    <w:rsid w:val="00061F8F"/>
    <w:rsid w:val="00063809"/>
    <w:rsid w:val="00064928"/>
    <w:rsid w:val="0006726F"/>
    <w:rsid w:val="000708CC"/>
    <w:rsid w:val="00072602"/>
    <w:rsid w:val="0007340C"/>
    <w:rsid w:val="000748A9"/>
    <w:rsid w:val="000873ED"/>
    <w:rsid w:val="000910C2"/>
    <w:rsid w:val="00092EB2"/>
    <w:rsid w:val="00096DD2"/>
    <w:rsid w:val="00097096"/>
    <w:rsid w:val="00097C70"/>
    <w:rsid w:val="000A3905"/>
    <w:rsid w:val="000B30E8"/>
    <w:rsid w:val="000B4BB5"/>
    <w:rsid w:val="000C339F"/>
    <w:rsid w:val="000C453D"/>
    <w:rsid w:val="000D00C7"/>
    <w:rsid w:val="000D0917"/>
    <w:rsid w:val="000D284F"/>
    <w:rsid w:val="000D4906"/>
    <w:rsid w:val="000D77E7"/>
    <w:rsid w:val="000D7BDD"/>
    <w:rsid w:val="000E0655"/>
    <w:rsid w:val="000E7512"/>
    <w:rsid w:val="000E77C6"/>
    <w:rsid w:val="000F5D4F"/>
    <w:rsid w:val="000F7AFD"/>
    <w:rsid w:val="00105F43"/>
    <w:rsid w:val="00106181"/>
    <w:rsid w:val="001126EF"/>
    <w:rsid w:val="00116A95"/>
    <w:rsid w:val="00123111"/>
    <w:rsid w:val="00124702"/>
    <w:rsid w:val="00124E75"/>
    <w:rsid w:val="001278EA"/>
    <w:rsid w:val="0013040F"/>
    <w:rsid w:val="00134359"/>
    <w:rsid w:val="001346B4"/>
    <w:rsid w:val="00134CC8"/>
    <w:rsid w:val="001478B1"/>
    <w:rsid w:val="00154213"/>
    <w:rsid w:val="001618F5"/>
    <w:rsid w:val="00171CB5"/>
    <w:rsid w:val="00180E03"/>
    <w:rsid w:val="00184885"/>
    <w:rsid w:val="0018656D"/>
    <w:rsid w:val="00191075"/>
    <w:rsid w:val="00194AF7"/>
    <w:rsid w:val="001A017E"/>
    <w:rsid w:val="001A1AD5"/>
    <w:rsid w:val="001A46D6"/>
    <w:rsid w:val="001A4E85"/>
    <w:rsid w:val="001A7621"/>
    <w:rsid w:val="001B3BB5"/>
    <w:rsid w:val="001B40BA"/>
    <w:rsid w:val="001B52BD"/>
    <w:rsid w:val="001B54B6"/>
    <w:rsid w:val="001C2429"/>
    <w:rsid w:val="001C5444"/>
    <w:rsid w:val="001D5BEF"/>
    <w:rsid w:val="001D68B5"/>
    <w:rsid w:val="001D6BA1"/>
    <w:rsid w:val="001E0DBC"/>
    <w:rsid w:val="001E0E23"/>
    <w:rsid w:val="001E1FE3"/>
    <w:rsid w:val="001E735D"/>
    <w:rsid w:val="001F2D88"/>
    <w:rsid w:val="001F78B4"/>
    <w:rsid w:val="00210F89"/>
    <w:rsid w:val="00215388"/>
    <w:rsid w:val="002226B9"/>
    <w:rsid w:val="00227080"/>
    <w:rsid w:val="00230266"/>
    <w:rsid w:val="002308FC"/>
    <w:rsid w:val="00236CAB"/>
    <w:rsid w:val="002375A7"/>
    <w:rsid w:val="00245008"/>
    <w:rsid w:val="00246885"/>
    <w:rsid w:val="00255441"/>
    <w:rsid w:val="0025749D"/>
    <w:rsid w:val="00261460"/>
    <w:rsid w:val="00267310"/>
    <w:rsid w:val="002708EF"/>
    <w:rsid w:val="00280ECD"/>
    <w:rsid w:val="00290567"/>
    <w:rsid w:val="00292E7A"/>
    <w:rsid w:val="00297699"/>
    <w:rsid w:val="002A0074"/>
    <w:rsid w:val="002A1523"/>
    <w:rsid w:val="002A5FB0"/>
    <w:rsid w:val="002A6F38"/>
    <w:rsid w:val="002A7767"/>
    <w:rsid w:val="002B0FEC"/>
    <w:rsid w:val="002B7C2A"/>
    <w:rsid w:val="002C2715"/>
    <w:rsid w:val="002C29FF"/>
    <w:rsid w:val="002D289C"/>
    <w:rsid w:val="002D35CA"/>
    <w:rsid w:val="002E2BEE"/>
    <w:rsid w:val="002F09AC"/>
    <w:rsid w:val="002F1720"/>
    <w:rsid w:val="003068EE"/>
    <w:rsid w:val="003179B9"/>
    <w:rsid w:val="00320090"/>
    <w:rsid w:val="0032403D"/>
    <w:rsid w:val="0032437C"/>
    <w:rsid w:val="0032585B"/>
    <w:rsid w:val="00326D55"/>
    <w:rsid w:val="00333C76"/>
    <w:rsid w:val="00333ECD"/>
    <w:rsid w:val="00335252"/>
    <w:rsid w:val="00335482"/>
    <w:rsid w:val="00335E45"/>
    <w:rsid w:val="003415CF"/>
    <w:rsid w:val="00343BB6"/>
    <w:rsid w:val="0034401E"/>
    <w:rsid w:val="0035120B"/>
    <w:rsid w:val="00352F5F"/>
    <w:rsid w:val="0035725F"/>
    <w:rsid w:val="00357B02"/>
    <w:rsid w:val="00370D0A"/>
    <w:rsid w:val="00374829"/>
    <w:rsid w:val="00377E18"/>
    <w:rsid w:val="00380DDF"/>
    <w:rsid w:val="0038243B"/>
    <w:rsid w:val="00387972"/>
    <w:rsid w:val="0039059A"/>
    <w:rsid w:val="003919E2"/>
    <w:rsid w:val="003A3CAD"/>
    <w:rsid w:val="003B19AF"/>
    <w:rsid w:val="003B4E5B"/>
    <w:rsid w:val="003D0ABE"/>
    <w:rsid w:val="003E08D2"/>
    <w:rsid w:val="004000FD"/>
    <w:rsid w:val="00405955"/>
    <w:rsid w:val="00416BF0"/>
    <w:rsid w:val="0043285A"/>
    <w:rsid w:val="0043744B"/>
    <w:rsid w:val="00441ADF"/>
    <w:rsid w:val="0044463C"/>
    <w:rsid w:val="00451B45"/>
    <w:rsid w:val="00457ADE"/>
    <w:rsid w:val="00461D30"/>
    <w:rsid w:val="004621C1"/>
    <w:rsid w:val="0047240A"/>
    <w:rsid w:val="0047420B"/>
    <w:rsid w:val="0047470B"/>
    <w:rsid w:val="00480A4D"/>
    <w:rsid w:val="00480D08"/>
    <w:rsid w:val="00490C06"/>
    <w:rsid w:val="004920EA"/>
    <w:rsid w:val="00495473"/>
    <w:rsid w:val="00496E28"/>
    <w:rsid w:val="004A3EB7"/>
    <w:rsid w:val="004A7543"/>
    <w:rsid w:val="004B134F"/>
    <w:rsid w:val="004B1FED"/>
    <w:rsid w:val="004B6E26"/>
    <w:rsid w:val="004D05DD"/>
    <w:rsid w:val="004D11AD"/>
    <w:rsid w:val="004D4E4E"/>
    <w:rsid w:val="004D756A"/>
    <w:rsid w:val="004E2AF7"/>
    <w:rsid w:val="004E6EC2"/>
    <w:rsid w:val="004F2B6D"/>
    <w:rsid w:val="004F4396"/>
    <w:rsid w:val="004F6469"/>
    <w:rsid w:val="00506E2C"/>
    <w:rsid w:val="0051110A"/>
    <w:rsid w:val="00511B61"/>
    <w:rsid w:val="00512939"/>
    <w:rsid w:val="00512D08"/>
    <w:rsid w:val="005139AA"/>
    <w:rsid w:val="0051696F"/>
    <w:rsid w:val="0052141E"/>
    <w:rsid w:val="00521D1E"/>
    <w:rsid w:val="005234EC"/>
    <w:rsid w:val="00523E72"/>
    <w:rsid w:val="00526BD0"/>
    <w:rsid w:val="00527244"/>
    <w:rsid w:val="00532774"/>
    <w:rsid w:val="00534D44"/>
    <w:rsid w:val="00551CE4"/>
    <w:rsid w:val="00552487"/>
    <w:rsid w:val="0055311F"/>
    <w:rsid w:val="00553833"/>
    <w:rsid w:val="00561449"/>
    <w:rsid w:val="0056521B"/>
    <w:rsid w:val="00565CEB"/>
    <w:rsid w:val="00566B1C"/>
    <w:rsid w:val="0057774E"/>
    <w:rsid w:val="005828E6"/>
    <w:rsid w:val="00583B5E"/>
    <w:rsid w:val="00587071"/>
    <w:rsid w:val="005876E1"/>
    <w:rsid w:val="00590980"/>
    <w:rsid w:val="005926A3"/>
    <w:rsid w:val="00592E50"/>
    <w:rsid w:val="005A1702"/>
    <w:rsid w:val="005A1D7A"/>
    <w:rsid w:val="005A4570"/>
    <w:rsid w:val="005A7965"/>
    <w:rsid w:val="005B0E95"/>
    <w:rsid w:val="005B5654"/>
    <w:rsid w:val="005B7DD4"/>
    <w:rsid w:val="005C34D0"/>
    <w:rsid w:val="005C4CDB"/>
    <w:rsid w:val="005D1CBA"/>
    <w:rsid w:val="005D2876"/>
    <w:rsid w:val="005F13D6"/>
    <w:rsid w:val="005F23EF"/>
    <w:rsid w:val="005F2AF7"/>
    <w:rsid w:val="0060060C"/>
    <w:rsid w:val="0062023F"/>
    <w:rsid w:val="00622E1C"/>
    <w:rsid w:val="00630CF3"/>
    <w:rsid w:val="00631FC4"/>
    <w:rsid w:val="00635225"/>
    <w:rsid w:val="0063794A"/>
    <w:rsid w:val="006413CB"/>
    <w:rsid w:val="00643583"/>
    <w:rsid w:val="00653AA5"/>
    <w:rsid w:val="00653AEE"/>
    <w:rsid w:val="00653BDA"/>
    <w:rsid w:val="00655B8A"/>
    <w:rsid w:val="00660E52"/>
    <w:rsid w:val="006627D1"/>
    <w:rsid w:val="00662937"/>
    <w:rsid w:val="00667F9F"/>
    <w:rsid w:val="00671D42"/>
    <w:rsid w:val="00672CA5"/>
    <w:rsid w:val="0068381E"/>
    <w:rsid w:val="00684620"/>
    <w:rsid w:val="006878E4"/>
    <w:rsid w:val="00692C89"/>
    <w:rsid w:val="00696384"/>
    <w:rsid w:val="00696762"/>
    <w:rsid w:val="00696AC2"/>
    <w:rsid w:val="006A012B"/>
    <w:rsid w:val="006A1BCB"/>
    <w:rsid w:val="006A3C1D"/>
    <w:rsid w:val="006A7BC8"/>
    <w:rsid w:val="006B429D"/>
    <w:rsid w:val="006B62F0"/>
    <w:rsid w:val="006C2149"/>
    <w:rsid w:val="006C64C9"/>
    <w:rsid w:val="006D5D9E"/>
    <w:rsid w:val="00701CBF"/>
    <w:rsid w:val="00703B67"/>
    <w:rsid w:val="00712AD4"/>
    <w:rsid w:val="00712D98"/>
    <w:rsid w:val="00713CC8"/>
    <w:rsid w:val="00722154"/>
    <w:rsid w:val="00723FA5"/>
    <w:rsid w:val="007248C7"/>
    <w:rsid w:val="00724B97"/>
    <w:rsid w:val="007339C7"/>
    <w:rsid w:val="00734561"/>
    <w:rsid w:val="0073563B"/>
    <w:rsid w:val="00735789"/>
    <w:rsid w:val="00737256"/>
    <w:rsid w:val="00737CA6"/>
    <w:rsid w:val="00741E64"/>
    <w:rsid w:val="007426CB"/>
    <w:rsid w:val="007519DB"/>
    <w:rsid w:val="00751E2D"/>
    <w:rsid w:val="00751F60"/>
    <w:rsid w:val="00753FDD"/>
    <w:rsid w:val="0076454E"/>
    <w:rsid w:val="00765E78"/>
    <w:rsid w:val="0076603A"/>
    <w:rsid w:val="00770880"/>
    <w:rsid w:val="00771C26"/>
    <w:rsid w:val="00772AEA"/>
    <w:rsid w:val="007767F0"/>
    <w:rsid w:val="00783A06"/>
    <w:rsid w:val="00793B59"/>
    <w:rsid w:val="007A340D"/>
    <w:rsid w:val="007A54C0"/>
    <w:rsid w:val="007A57D1"/>
    <w:rsid w:val="007B138F"/>
    <w:rsid w:val="007C0CC2"/>
    <w:rsid w:val="007C234F"/>
    <w:rsid w:val="007C5168"/>
    <w:rsid w:val="007E0BE6"/>
    <w:rsid w:val="007E3956"/>
    <w:rsid w:val="007E5DAC"/>
    <w:rsid w:val="007F2052"/>
    <w:rsid w:val="007F32D7"/>
    <w:rsid w:val="007F4A23"/>
    <w:rsid w:val="007F65E3"/>
    <w:rsid w:val="008135A6"/>
    <w:rsid w:val="00825504"/>
    <w:rsid w:val="0083006A"/>
    <w:rsid w:val="0083208A"/>
    <w:rsid w:val="008345DC"/>
    <w:rsid w:val="00843C9D"/>
    <w:rsid w:val="00853791"/>
    <w:rsid w:val="008539B9"/>
    <w:rsid w:val="00856C32"/>
    <w:rsid w:val="0086018E"/>
    <w:rsid w:val="0086045F"/>
    <w:rsid w:val="0087001C"/>
    <w:rsid w:val="008756B2"/>
    <w:rsid w:val="008777F8"/>
    <w:rsid w:val="00880756"/>
    <w:rsid w:val="0088314E"/>
    <w:rsid w:val="008867E3"/>
    <w:rsid w:val="00893F10"/>
    <w:rsid w:val="0089532B"/>
    <w:rsid w:val="008A3596"/>
    <w:rsid w:val="008B09A3"/>
    <w:rsid w:val="008B1C74"/>
    <w:rsid w:val="008B52E0"/>
    <w:rsid w:val="008C1BA3"/>
    <w:rsid w:val="008C3678"/>
    <w:rsid w:val="008D08F5"/>
    <w:rsid w:val="008D3272"/>
    <w:rsid w:val="008D33B8"/>
    <w:rsid w:val="008E3B48"/>
    <w:rsid w:val="008E4757"/>
    <w:rsid w:val="008E510E"/>
    <w:rsid w:val="008E55B0"/>
    <w:rsid w:val="008E798C"/>
    <w:rsid w:val="008F71CF"/>
    <w:rsid w:val="00902C56"/>
    <w:rsid w:val="00911785"/>
    <w:rsid w:val="0091518A"/>
    <w:rsid w:val="009153F6"/>
    <w:rsid w:val="00921EC5"/>
    <w:rsid w:val="00924724"/>
    <w:rsid w:val="009260BE"/>
    <w:rsid w:val="009269AF"/>
    <w:rsid w:val="009370FD"/>
    <w:rsid w:val="009518D0"/>
    <w:rsid w:val="00952868"/>
    <w:rsid w:val="00961CFD"/>
    <w:rsid w:val="00966E68"/>
    <w:rsid w:val="00970432"/>
    <w:rsid w:val="00970875"/>
    <w:rsid w:val="00970BC0"/>
    <w:rsid w:val="009762B9"/>
    <w:rsid w:val="00986C22"/>
    <w:rsid w:val="0098777C"/>
    <w:rsid w:val="009A7AEE"/>
    <w:rsid w:val="009B0DC3"/>
    <w:rsid w:val="009C18D0"/>
    <w:rsid w:val="009C4B46"/>
    <w:rsid w:val="009D07E4"/>
    <w:rsid w:val="009E23F5"/>
    <w:rsid w:val="009E3192"/>
    <w:rsid w:val="009E6919"/>
    <w:rsid w:val="009E7DA1"/>
    <w:rsid w:val="00A03552"/>
    <w:rsid w:val="00A07DA5"/>
    <w:rsid w:val="00A127CC"/>
    <w:rsid w:val="00A13D7B"/>
    <w:rsid w:val="00A20007"/>
    <w:rsid w:val="00A207AF"/>
    <w:rsid w:val="00A21B18"/>
    <w:rsid w:val="00A247EA"/>
    <w:rsid w:val="00A24E8D"/>
    <w:rsid w:val="00A27A85"/>
    <w:rsid w:val="00A27BCC"/>
    <w:rsid w:val="00A338E7"/>
    <w:rsid w:val="00A40AA4"/>
    <w:rsid w:val="00A40C80"/>
    <w:rsid w:val="00A4149A"/>
    <w:rsid w:val="00A42A8E"/>
    <w:rsid w:val="00A43C8D"/>
    <w:rsid w:val="00A477F0"/>
    <w:rsid w:val="00A50C6D"/>
    <w:rsid w:val="00A548DA"/>
    <w:rsid w:val="00A55FAE"/>
    <w:rsid w:val="00A560F2"/>
    <w:rsid w:val="00A57543"/>
    <w:rsid w:val="00A61226"/>
    <w:rsid w:val="00A65DE7"/>
    <w:rsid w:val="00A6602A"/>
    <w:rsid w:val="00A76382"/>
    <w:rsid w:val="00A7643A"/>
    <w:rsid w:val="00A76E72"/>
    <w:rsid w:val="00A95A4B"/>
    <w:rsid w:val="00AA55D1"/>
    <w:rsid w:val="00AB2F05"/>
    <w:rsid w:val="00AB3E9A"/>
    <w:rsid w:val="00AB713A"/>
    <w:rsid w:val="00AC4346"/>
    <w:rsid w:val="00AF0C1B"/>
    <w:rsid w:val="00B00B8E"/>
    <w:rsid w:val="00B04921"/>
    <w:rsid w:val="00B063E7"/>
    <w:rsid w:val="00B11669"/>
    <w:rsid w:val="00B128C1"/>
    <w:rsid w:val="00B20613"/>
    <w:rsid w:val="00B221C5"/>
    <w:rsid w:val="00B2556D"/>
    <w:rsid w:val="00B3747E"/>
    <w:rsid w:val="00B40DDD"/>
    <w:rsid w:val="00B41DA1"/>
    <w:rsid w:val="00B44167"/>
    <w:rsid w:val="00B54B6A"/>
    <w:rsid w:val="00B5546A"/>
    <w:rsid w:val="00B55A93"/>
    <w:rsid w:val="00B5637A"/>
    <w:rsid w:val="00B574D0"/>
    <w:rsid w:val="00B7286B"/>
    <w:rsid w:val="00B73E48"/>
    <w:rsid w:val="00B8047E"/>
    <w:rsid w:val="00B84BC8"/>
    <w:rsid w:val="00B859E2"/>
    <w:rsid w:val="00B90092"/>
    <w:rsid w:val="00B97E46"/>
    <w:rsid w:val="00BB1BA5"/>
    <w:rsid w:val="00BB2067"/>
    <w:rsid w:val="00BB4E10"/>
    <w:rsid w:val="00BB7B86"/>
    <w:rsid w:val="00BC22E2"/>
    <w:rsid w:val="00BC535A"/>
    <w:rsid w:val="00BD208B"/>
    <w:rsid w:val="00BD63CF"/>
    <w:rsid w:val="00BE1BED"/>
    <w:rsid w:val="00BE67A5"/>
    <w:rsid w:val="00BF1D0F"/>
    <w:rsid w:val="00BF35FB"/>
    <w:rsid w:val="00BF6E02"/>
    <w:rsid w:val="00BF70F1"/>
    <w:rsid w:val="00C02027"/>
    <w:rsid w:val="00C021CA"/>
    <w:rsid w:val="00C03283"/>
    <w:rsid w:val="00C034CB"/>
    <w:rsid w:val="00C05537"/>
    <w:rsid w:val="00C101B0"/>
    <w:rsid w:val="00C12E52"/>
    <w:rsid w:val="00C1585B"/>
    <w:rsid w:val="00C23710"/>
    <w:rsid w:val="00C24746"/>
    <w:rsid w:val="00C3640C"/>
    <w:rsid w:val="00C479F6"/>
    <w:rsid w:val="00C47CE1"/>
    <w:rsid w:val="00C52778"/>
    <w:rsid w:val="00C643C3"/>
    <w:rsid w:val="00C8308E"/>
    <w:rsid w:val="00C83D95"/>
    <w:rsid w:val="00C8693F"/>
    <w:rsid w:val="00C937B9"/>
    <w:rsid w:val="00C93813"/>
    <w:rsid w:val="00C93C94"/>
    <w:rsid w:val="00CA01C6"/>
    <w:rsid w:val="00CA1758"/>
    <w:rsid w:val="00CA211E"/>
    <w:rsid w:val="00CA2797"/>
    <w:rsid w:val="00CA459E"/>
    <w:rsid w:val="00CB0D8B"/>
    <w:rsid w:val="00CC0FF4"/>
    <w:rsid w:val="00CC103C"/>
    <w:rsid w:val="00CC5DE7"/>
    <w:rsid w:val="00CC77B2"/>
    <w:rsid w:val="00CD7D2A"/>
    <w:rsid w:val="00CE246E"/>
    <w:rsid w:val="00CE2C69"/>
    <w:rsid w:val="00CE3AB5"/>
    <w:rsid w:val="00CE3B06"/>
    <w:rsid w:val="00D0065F"/>
    <w:rsid w:val="00D017A6"/>
    <w:rsid w:val="00D05701"/>
    <w:rsid w:val="00D10417"/>
    <w:rsid w:val="00D12A9B"/>
    <w:rsid w:val="00D17B52"/>
    <w:rsid w:val="00D32F58"/>
    <w:rsid w:val="00D333B3"/>
    <w:rsid w:val="00D33C0B"/>
    <w:rsid w:val="00D340B4"/>
    <w:rsid w:val="00D361CE"/>
    <w:rsid w:val="00D430C1"/>
    <w:rsid w:val="00D433F5"/>
    <w:rsid w:val="00D4370C"/>
    <w:rsid w:val="00D60C56"/>
    <w:rsid w:val="00D63AAE"/>
    <w:rsid w:val="00D651D5"/>
    <w:rsid w:val="00D6675A"/>
    <w:rsid w:val="00D66E36"/>
    <w:rsid w:val="00D73B93"/>
    <w:rsid w:val="00D75630"/>
    <w:rsid w:val="00D8101D"/>
    <w:rsid w:val="00D82225"/>
    <w:rsid w:val="00D859A0"/>
    <w:rsid w:val="00D85A41"/>
    <w:rsid w:val="00D85E06"/>
    <w:rsid w:val="00D90AED"/>
    <w:rsid w:val="00D90F47"/>
    <w:rsid w:val="00D93410"/>
    <w:rsid w:val="00DA1170"/>
    <w:rsid w:val="00DA163D"/>
    <w:rsid w:val="00DB077C"/>
    <w:rsid w:val="00DB4AE0"/>
    <w:rsid w:val="00DC058F"/>
    <w:rsid w:val="00DC314F"/>
    <w:rsid w:val="00DC6C35"/>
    <w:rsid w:val="00DD104D"/>
    <w:rsid w:val="00DD5A3F"/>
    <w:rsid w:val="00DE3CC6"/>
    <w:rsid w:val="00DF0AC7"/>
    <w:rsid w:val="00E0547E"/>
    <w:rsid w:val="00E06E33"/>
    <w:rsid w:val="00E07E77"/>
    <w:rsid w:val="00E14AAF"/>
    <w:rsid w:val="00E16769"/>
    <w:rsid w:val="00E172ED"/>
    <w:rsid w:val="00E21C02"/>
    <w:rsid w:val="00E26CCF"/>
    <w:rsid w:val="00E307C8"/>
    <w:rsid w:val="00E33314"/>
    <w:rsid w:val="00E359EA"/>
    <w:rsid w:val="00E407E4"/>
    <w:rsid w:val="00E423DA"/>
    <w:rsid w:val="00E432C9"/>
    <w:rsid w:val="00E43B75"/>
    <w:rsid w:val="00E44E54"/>
    <w:rsid w:val="00E506A2"/>
    <w:rsid w:val="00E52F6E"/>
    <w:rsid w:val="00E5377B"/>
    <w:rsid w:val="00E6079F"/>
    <w:rsid w:val="00E620A7"/>
    <w:rsid w:val="00E7211D"/>
    <w:rsid w:val="00E73EE8"/>
    <w:rsid w:val="00E746EF"/>
    <w:rsid w:val="00E77765"/>
    <w:rsid w:val="00E802D0"/>
    <w:rsid w:val="00E81ADC"/>
    <w:rsid w:val="00E84C46"/>
    <w:rsid w:val="00E92A3C"/>
    <w:rsid w:val="00E97806"/>
    <w:rsid w:val="00EA5D98"/>
    <w:rsid w:val="00EB1182"/>
    <w:rsid w:val="00EB4284"/>
    <w:rsid w:val="00EB4847"/>
    <w:rsid w:val="00EB5DEA"/>
    <w:rsid w:val="00EB7781"/>
    <w:rsid w:val="00EC159D"/>
    <w:rsid w:val="00EC294E"/>
    <w:rsid w:val="00EC2D7F"/>
    <w:rsid w:val="00ED04DA"/>
    <w:rsid w:val="00ED1C9B"/>
    <w:rsid w:val="00ED2D75"/>
    <w:rsid w:val="00ED4436"/>
    <w:rsid w:val="00EE049E"/>
    <w:rsid w:val="00EE2F36"/>
    <w:rsid w:val="00EE6F50"/>
    <w:rsid w:val="00EF4017"/>
    <w:rsid w:val="00F02245"/>
    <w:rsid w:val="00F03DEE"/>
    <w:rsid w:val="00F07E60"/>
    <w:rsid w:val="00F10752"/>
    <w:rsid w:val="00F2465A"/>
    <w:rsid w:val="00F26475"/>
    <w:rsid w:val="00F2776B"/>
    <w:rsid w:val="00F2798C"/>
    <w:rsid w:val="00F332E6"/>
    <w:rsid w:val="00F4620B"/>
    <w:rsid w:val="00F51998"/>
    <w:rsid w:val="00F52AE7"/>
    <w:rsid w:val="00F55003"/>
    <w:rsid w:val="00F57D67"/>
    <w:rsid w:val="00F65073"/>
    <w:rsid w:val="00F72B4C"/>
    <w:rsid w:val="00F74533"/>
    <w:rsid w:val="00F74C8E"/>
    <w:rsid w:val="00F7540C"/>
    <w:rsid w:val="00F7740E"/>
    <w:rsid w:val="00F77714"/>
    <w:rsid w:val="00F81507"/>
    <w:rsid w:val="00F85C7B"/>
    <w:rsid w:val="00F9545D"/>
    <w:rsid w:val="00FA1839"/>
    <w:rsid w:val="00FB280B"/>
    <w:rsid w:val="00FB3110"/>
    <w:rsid w:val="00FB4613"/>
    <w:rsid w:val="00FB6F55"/>
    <w:rsid w:val="00FC3A51"/>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BD7EF"/>
  <w15:docId w15:val="{6E89A386-DE6A-4E39-829F-F3DD7A29C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16A95"/>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rsid w:val="00C93C94"/>
    <w:rPr>
      <w:sz w:val="21"/>
      <w:szCs w:val="21"/>
    </w:rPr>
  </w:style>
  <w:style w:type="paragraph" w:styleId="ab">
    <w:name w:val="annotation text"/>
    <w:basedOn w:val="a"/>
    <w:link w:val="ac"/>
    <w:unhideWhenUsed/>
    <w:rsid w:val="00C93C94"/>
    <w:pPr>
      <w:jc w:val="left"/>
    </w:pPr>
  </w:style>
  <w:style w:type="character" w:customStyle="1" w:styleId="ac">
    <w:name w:val="批注文字 字符"/>
    <w:basedOn w:val="a0"/>
    <w:link w:val="ab"/>
    <w:uiPriority w:val="99"/>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rsid w:val="002D289C"/>
    <w:rPr>
      <w:color w:val="0000FF"/>
      <w:u w:val="single"/>
    </w:rPr>
  </w:style>
  <w:style w:type="paragraph" w:customStyle="1" w:styleId="Default">
    <w:name w:val="Default"/>
    <w:rsid w:val="005876E1"/>
    <w:pPr>
      <w:widowControl w:val="0"/>
      <w:autoSpaceDE w:val="0"/>
      <w:autoSpaceDN w:val="0"/>
      <w:adjustRightInd w:val="0"/>
    </w:pPr>
    <w:rPr>
      <w:rFonts w:ascii="宋体" w:eastAsia="宋体" w:cs="宋体"/>
      <w:color w:val="000000"/>
      <w:kern w:val="0"/>
      <w:sz w:val="24"/>
      <w:szCs w:val="24"/>
    </w:rPr>
  </w:style>
  <w:style w:type="table" w:styleId="af5">
    <w:name w:val="Table Grid"/>
    <w:basedOn w:val="a1"/>
    <w:uiPriority w:val="59"/>
    <w:rsid w:val="00D10417"/>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
    <w:name w:val="网格型1"/>
    <w:basedOn w:val="a1"/>
    <w:next w:val="af5"/>
    <w:uiPriority w:val="59"/>
    <w:rsid w:val="00734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AB66D-8372-42DE-B755-45DBE4418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3013</Words>
  <Characters>17179</Characters>
  <Application>Microsoft Office Word</Application>
  <DocSecurity>0</DocSecurity>
  <Lines>143</Lines>
  <Paragraphs>40</Paragraphs>
  <ScaleCrop>false</ScaleCrop>
  <Company>wind</Company>
  <LinksUpToDate>false</LinksUpToDate>
  <CharactersWithSpaces>20152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yfjiang.may</dc:creator>
  <cp:lastModifiedBy>张敏峻</cp:lastModifiedBy>
  <cp:revision>22</cp:revision>
  <cp:lastPrinted>2018-06-27T05:58:00Z</cp:lastPrinted>
  <dcterms:created xsi:type="dcterms:W3CDTF">2020-03-16T08:42:00Z</dcterms:created>
  <dcterms:modified xsi:type="dcterms:W3CDTF">2020-07-22T05:27:00Z</dcterms:modified>
</cp:coreProperties>
</file>