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交银施罗德基金管理有限公司关于交银施罗德周期回报灵活配置混合型证券投资基金基金经理变更的公告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交银施罗德周期回报灵活配置混合型证券投资基金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交银周期回报灵活配置混合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因工作需要，经交银施罗德基金管理有限公司领导办公会议审议通过，凌超先生不再担任交银施罗德周期回报灵活配置混合型证券投资基金的基金经理。上述事项已在中国证券投资基金业协会完成注销手续。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