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交银施罗德基金管理有限公司关于交银施罗德多策略回报灵活配置混合型证券投资基金基金经理变更的公告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交银施罗德多策略回报灵活配置混合型证券投资基金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交银多策略回报灵活配置混合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因工作需要，经交银施罗德基金管理有限公司领导办公会议审议通过，凌超先生不再担任交银施罗德多策略回报灵活配置混合型证券投资基金的基金经理。上述事项已在中国证券投资基金业协会完成注销手续。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