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D461" w14:textId="2C2B98DA" w:rsidR="004F66FA" w:rsidRPr="002E77D1" w:rsidRDefault="004F66FA" w:rsidP="002B7641">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2B7641" w:rsidRPr="002B7641">
        <w:rPr>
          <w:rFonts w:hint="eastAsia"/>
          <w:b/>
          <w:bCs/>
          <w:color w:val="000000"/>
          <w:sz w:val="28"/>
          <w:szCs w:val="28"/>
        </w:rPr>
        <w:t>交银施罗德丰晟收益债券型证券投资基金</w:t>
      </w:r>
      <w:r w:rsidRPr="002E77D1">
        <w:rPr>
          <w:rFonts w:hint="eastAsia"/>
          <w:b/>
          <w:bCs/>
          <w:color w:val="000000"/>
          <w:sz w:val="28"/>
          <w:szCs w:val="28"/>
        </w:rPr>
        <w:t>开放日常转换业务的公告</w:t>
      </w:r>
    </w:p>
    <w:p w14:paraId="55D64DC0" w14:textId="5EF789DD"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393072">
        <w:rPr>
          <w:b/>
          <w:sz w:val="24"/>
        </w:rPr>
        <w:t>2020</w:t>
      </w:r>
      <w:r w:rsidR="00393072">
        <w:rPr>
          <w:b/>
          <w:sz w:val="24"/>
        </w:rPr>
        <w:t>年</w:t>
      </w:r>
      <w:r w:rsidR="00393072">
        <w:rPr>
          <w:b/>
          <w:sz w:val="24"/>
        </w:rPr>
        <w:t>6</w:t>
      </w:r>
      <w:r w:rsidR="00F10A65">
        <w:rPr>
          <w:rFonts w:hint="eastAsia"/>
          <w:b/>
          <w:sz w:val="24"/>
        </w:rPr>
        <w:t>月</w:t>
      </w:r>
      <w:r w:rsidR="00856A43">
        <w:rPr>
          <w:b/>
          <w:sz w:val="24"/>
        </w:rPr>
        <w:t>10</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2732"/>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0D8D5627" w:rsidR="005B2723" w:rsidRDefault="00393072" w:rsidP="00F01F7B">
            <w:pPr>
              <w:spacing w:line="360" w:lineRule="auto"/>
              <w:rPr>
                <w:sz w:val="24"/>
              </w:rPr>
            </w:pPr>
            <w:r w:rsidRPr="00393072">
              <w:rPr>
                <w:rFonts w:hint="eastAsia"/>
                <w:sz w:val="24"/>
              </w:rPr>
              <w:t>交银施罗德丰晟收益债券型证券投资基金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50CA688D" w:rsidR="005B2723" w:rsidRPr="000D0680" w:rsidRDefault="00393072" w:rsidP="002D241A">
            <w:pPr>
              <w:spacing w:line="360" w:lineRule="auto"/>
              <w:rPr>
                <w:rFonts w:eastAsiaTheme="minorEastAsia"/>
                <w:sz w:val="24"/>
              </w:rPr>
            </w:pPr>
            <w:bookmarkStart w:id="1" w:name="_Hlk41901732"/>
            <w:r w:rsidRPr="00393072">
              <w:rPr>
                <w:rFonts w:hint="eastAsia"/>
                <w:sz w:val="24"/>
              </w:rPr>
              <w:t>交银丰晟收益债券</w:t>
            </w:r>
            <w:bookmarkEnd w:id="1"/>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0019BF52" w:rsidR="005B2723" w:rsidRDefault="00393072" w:rsidP="005E49E9">
            <w:pPr>
              <w:spacing w:line="360" w:lineRule="auto"/>
              <w:rPr>
                <w:sz w:val="24"/>
              </w:rPr>
            </w:pPr>
            <w:r w:rsidRPr="00393072">
              <w:rPr>
                <w:sz w:val="24"/>
              </w:rPr>
              <w:t>005577</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76CD54F3" w:rsidR="005B2723" w:rsidRPr="00307FBA" w:rsidRDefault="00393072" w:rsidP="002D241A">
            <w:pPr>
              <w:spacing w:line="360" w:lineRule="auto"/>
              <w:rPr>
                <w:rFonts w:ascii="宋体" w:hAnsi="宋体"/>
                <w:sz w:val="24"/>
              </w:rPr>
            </w:pPr>
            <w:r w:rsidRPr="00393072">
              <w:rPr>
                <w:rFonts w:ascii="宋体" w:hAnsi="宋体" w:hint="eastAsia"/>
                <w:sz w:val="24"/>
              </w:rPr>
              <w:t>契约型。本基金在基金合同生效之日起两年（含两年）的期间内封闭式运作，封闭期结束后转为开放式运作。</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7B294C16" w:rsidR="005B2723" w:rsidRDefault="00393072" w:rsidP="004066D6">
            <w:pPr>
              <w:spacing w:line="360" w:lineRule="auto"/>
              <w:rPr>
                <w:sz w:val="24"/>
              </w:rPr>
            </w:pPr>
            <w:r w:rsidRPr="00393072">
              <w:rPr>
                <w:rFonts w:hint="eastAsia"/>
                <w:sz w:val="24"/>
              </w:rPr>
              <w:t>2018</w:t>
            </w:r>
            <w:r w:rsidRPr="00393072">
              <w:rPr>
                <w:rFonts w:hint="eastAsia"/>
                <w:sz w:val="24"/>
              </w:rPr>
              <w:t>年</w:t>
            </w:r>
            <w:r w:rsidRPr="00393072">
              <w:rPr>
                <w:rFonts w:hint="eastAsia"/>
                <w:sz w:val="24"/>
              </w:rPr>
              <w:t>5</w:t>
            </w:r>
            <w:r w:rsidRPr="00393072">
              <w:rPr>
                <w:rFonts w:hint="eastAsia"/>
                <w:sz w:val="24"/>
              </w:rPr>
              <w:t>月</w:t>
            </w:r>
            <w:r w:rsidRPr="00393072">
              <w:rPr>
                <w:rFonts w:hint="eastAsia"/>
                <w:sz w:val="24"/>
              </w:rPr>
              <w:t>23</w:t>
            </w:r>
            <w:r w:rsidRPr="00393072">
              <w:rPr>
                <w:rFonts w:hint="eastAsia"/>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3F1B7FFC" w:rsidR="005B2723" w:rsidRPr="009229D4" w:rsidRDefault="00393072" w:rsidP="004066D6">
            <w:pPr>
              <w:spacing w:line="360" w:lineRule="auto"/>
              <w:rPr>
                <w:sz w:val="24"/>
              </w:rPr>
            </w:pPr>
            <w:r w:rsidRPr="00393072">
              <w:rPr>
                <w:rFonts w:hint="eastAsia"/>
                <w:sz w:val="24"/>
              </w:rPr>
              <w:t>招商银行股份有限公司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7DEBFBC0" w:rsidR="005B2723" w:rsidRPr="002E77D1" w:rsidRDefault="00393072" w:rsidP="00F01F7B">
            <w:pPr>
              <w:spacing w:line="360" w:lineRule="auto"/>
              <w:jc w:val="left"/>
              <w:rPr>
                <w:sz w:val="24"/>
              </w:rPr>
            </w:pPr>
            <w:r w:rsidRPr="00393072">
              <w:rPr>
                <w:rFonts w:hint="eastAsia"/>
                <w:sz w:val="24"/>
              </w:rPr>
              <w:t>《交银施罗德丰晟收益债券型证券投资基金基金合同》、《交银施罗德丰晟收益债券型证券投资基金招募说明书》</w:t>
            </w:r>
            <w:r w:rsidR="005B2723" w:rsidRPr="002E77D1">
              <w:rPr>
                <w:rFonts w:hint="eastAsia"/>
                <w:sz w:val="24"/>
              </w:rPr>
              <w:t>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6B2331F1" w:rsidR="005B2723" w:rsidRDefault="00393072" w:rsidP="00F10A65">
            <w:pPr>
              <w:spacing w:line="360" w:lineRule="auto"/>
              <w:rPr>
                <w:sz w:val="24"/>
              </w:rPr>
            </w:pPr>
            <w:r>
              <w:rPr>
                <w:sz w:val="24"/>
              </w:rPr>
              <w:t>2020</w:t>
            </w:r>
            <w:r>
              <w:rPr>
                <w:sz w:val="24"/>
              </w:rPr>
              <w:t>年</w:t>
            </w:r>
            <w:r>
              <w:rPr>
                <w:sz w:val="24"/>
              </w:rPr>
              <w:t>6</w:t>
            </w:r>
            <w:r w:rsidR="00F10A65">
              <w:rPr>
                <w:rFonts w:hint="eastAsia"/>
                <w:sz w:val="24"/>
              </w:rPr>
              <w:t>月</w:t>
            </w:r>
            <w:r w:rsidR="00856A43">
              <w:rPr>
                <w:sz w:val="24"/>
              </w:rPr>
              <w:t>12</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1E12EE23" w:rsidR="005B2723" w:rsidRDefault="00393072" w:rsidP="00F10A65">
            <w:pPr>
              <w:spacing w:line="360" w:lineRule="auto"/>
              <w:rPr>
                <w:sz w:val="24"/>
              </w:rPr>
            </w:pPr>
            <w:r>
              <w:rPr>
                <w:sz w:val="24"/>
              </w:rPr>
              <w:t>2020</w:t>
            </w:r>
            <w:r>
              <w:rPr>
                <w:sz w:val="24"/>
              </w:rPr>
              <w:t>年</w:t>
            </w:r>
            <w:r>
              <w:rPr>
                <w:sz w:val="24"/>
              </w:rPr>
              <w:t>6</w:t>
            </w:r>
            <w:r w:rsidR="00F10A65">
              <w:rPr>
                <w:rFonts w:hint="eastAsia"/>
                <w:sz w:val="24"/>
              </w:rPr>
              <w:t>月</w:t>
            </w:r>
            <w:r w:rsidR="00856A43">
              <w:rPr>
                <w:sz w:val="24"/>
              </w:rPr>
              <w:t>12</w:t>
            </w:r>
            <w:r w:rsidR="0064791A">
              <w:rPr>
                <w:sz w:val="24"/>
              </w:rPr>
              <w:t>日</w:t>
            </w:r>
          </w:p>
        </w:tc>
      </w:tr>
      <w:tr w:rsidR="005B2723" w:rsidRPr="002E77D1" w14:paraId="3DFBBCCA" w14:textId="1158FD40" w:rsidTr="00A60338">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660" w:type="pct"/>
            <w:vAlign w:val="center"/>
          </w:tcPr>
          <w:p w14:paraId="4CE9BCC5" w14:textId="743C5F87" w:rsidR="005B2723" w:rsidRDefault="00E22024" w:rsidP="00A60338">
            <w:pPr>
              <w:widowControl/>
              <w:jc w:val="left"/>
              <w:rPr>
                <w:sz w:val="24"/>
              </w:rPr>
            </w:pPr>
            <w:r w:rsidRPr="00E22024">
              <w:rPr>
                <w:rFonts w:ascii="宋体" w:hAnsi="宋体" w:hint="eastAsia"/>
                <w:sz w:val="24"/>
              </w:rPr>
              <w:t>交银丰晟收益债券A</w:t>
            </w:r>
          </w:p>
        </w:tc>
        <w:tc>
          <w:tcPr>
            <w:tcW w:w="1600" w:type="pct"/>
            <w:vAlign w:val="center"/>
          </w:tcPr>
          <w:p w14:paraId="1DF82F4F" w14:textId="062E0E07" w:rsidR="005B2723" w:rsidRPr="002E77D1" w:rsidRDefault="00E22024" w:rsidP="005B2723">
            <w:pPr>
              <w:widowControl/>
              <w:jc w:val="left"/>
            </w:pPr>
            <w:r w:rsidRPr="00E22024">
              <w:rPr>
                <w:rFonts w:ascii="宋体" w:hAnsi="宋体" w:hint="eastAsia"/>
                <w:sz w:val="24"/>
              </w:rPr>
              <w:t>交银丰晟收益债券C</w:t>
            </w:r>
          </w:p>
        </w:tc>
      </w:tr>
      <w:tr w:rsidR="005B2723" w:rsidRPr="002E77D1" w14:paraId="1BE8BDD9" w14:textId="31F4BCDB" w:rsidTr="00A60338">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660" w:type="pct"/>
          </w:tcPr>
          <w:p w14:paraId="6D84D4E8" w14:textId="2FDCE5C1" w:rsidR="005B2723" w:rsidRDefault="00E22024" w:rsidP="005E49E9">
            <w:pPr>
              <w:spacing w:line="360" w:lineRule="auto"/>
              <w:rPr>
                <w:sz w:val="24"/>
              </w:rPr>
            </w:pPr>
            <w:r w:rsidRPr="00E22024">
              <w:rPr>
                <w:sz w:val="24"/>
              </w:rPr>
              <w:t>005577</w:t>
            </w:r>
          </w:p>
        </w:tc>
        <w:tc>
          <w:tcPr>
            <w:tcW w:w="1600" w:type="pct"/>
          </w:tcPr>
          <w:p w14:paraId="14FDE4AB" w14:textId="30B824D7" w:rsidR="005B2723" w:rsidRPr="002E77D1" w:rsidRDefault="00E22024" w:rsidP="005E49E9">
            <w:pPr>
              <w:spacing w:line="360" w:lineRule="auto"/>
            </w:pPr>
            <w:r w:rsidRPr="00E22024">
              <w:rPr>
                <w:sz w:val="24"/>
              </w:rPr>
              <w:t>00557</w:t>
            </w:r>
            <w:r w:rsidR="00B2081D">
              <w:rPr>
                <w:sz w:val="24"/>
              </w:rPr>
              <w:t>8</w:t>
            </w:r>
          </w:p>
        </w:tc>
      </w:tr>
      <w:tr w:rsidR="005B2723" w:rsidRPr="002E77D1" w14:paraId="04DD107A" w14:textId="28E5E098" w:rsidTr="00A60338">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660" w:type="pct"/>
          </w:tcPr>
          <w:p w14:paraId="5F882415" w14:textId="346FEB5E" w:rsidR="005B2723" w:rsidRDefault="005B2723" w:rsidP="005B2723">
            <w:pPr>
              <w:spacing w:line="360" w:lineRule="auto"/>
              <w:rPr>
                <w:sz w:val="24"/>
              </w:rPr>
            </w:pPr>
            <w:r>
              <w:rPr>
                <w:rFonts w:hint="eastAsia"/>
                <w:sz w:val="24"/>
              </w:rPr>
              <w:t>是</w:t>
            </w:r>
          </w:p>
        </w:tc>
        <w:tc>
          <w:tcPr>
            <w:tcW w:w="1600" w:type="pct"/>
          </w:tcPr>
          <w:p w14:paraId="15E5F9B8" w14:textId="64644557" w:rsidR="005B2723" w:rsidRPr="002E77D1" w:rsidRDefault="005B2723" w:rsidP="005B2723">
            <w:pPr>
              <w:widowControl/>
              <w:jc w:val="left"/>
            </w:pPr>
            <w:r>
              <w:rPr>
                <w:rFonts w:hint="eastAsia"/>
                <w:sz w:val="24"/>
              </w:rPr>
              <w:t>是</w:t>
            </w:r>
          </w:p>
        </w:tc>
      </w:tr>
    </w:tbl>
    <w:p w14:paraId="76E33B95" w14:textId="69E69F2B"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2B7641" w:rsidRPr="002B7641">
        <w:rPr>
          <w:rFonts w:hAnsi="宋体" w:hint="eastAsia"/>
          <w:sz w:val="24"/>
        </w:rPr>
        <w:t>交</w:t>
      </w:r>
      <w:proofErr w:type="gramEnd"/>
      <w:r w:rsidR="002B7641" w:rsidRPr="002B7641">
        <w:rPr>
          <w:rFonts w:hAnsi="宋体" w:hint="eastAsia"/>
          <w:sz w:val="24"/>
        </w:rPr>
        <w:t>银施罗德丰晟收益债券型证券投资基金</w:t>
      </w:r>
      <w:r w:rsidRPr="002C5416">
        <w:rPr>
          <w:rFonts w:hAnsi="宋体" w:hint="eastAsia"/>
          <w:sz w:val="24"/>
        </w:rPr>
        <w:t>（以下简称为“</w:t>
      </w:r>
      <w:r w:rsidR="002B7641" w:rsidRPr="002B7641">
        <w:rPr>
          <w:rFonts w:hAnsi="宋体" w:hint="eastAsia"/>
          <w:sz w:val="24"/>
        </w:rPr>
        <w:t>交银丰晟收益债券</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lastRenderedPageBreak/>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w:t>
      </w:r>
      <w:r w:rsidRPr="002C5416">
        <w:rPr>
          <w:rFonts w:hAnsi="宋体" w:hint="eastAsia"/>
          <w:sz w:val="24"/>
        </w:rPr>
        <w:lastRenderedPageBreak/>
        <w:t>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lastRenderedPageBreak/>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w:t>
      </w:r>
      <w:proofErr w:type="gramStart"/>
      <w:r w:rsidR="005E49E9">
        <w:rPr>
          <w:rFonts w:hint="eastAsia"/>
          <w:sz w:val="24"/>
        </w:rPr>
        <w:t>通纯债</w:t>
      </w:r>
      <w:proofErr w:type="gramEnd"/>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w:t>
      </w:r>
      <w:proofErr w:type="gramStart"/>
      <w:r w:rsidR="005C3771" w:rsidRPr="005C3771">
        <w:rPr>
          <w:rFonts w:hint="eastAsia"/>
          <w:sz w:val="24"/>
        </w:rPr>
        <w:t>施罗德优择回报</w:t>
      </w:r>
      <w:proofErr w:type="gramEnd"/>
      <w:r w:rsidR="005C3771" w:rsidRPr="005C3771">
        <w:rPr>
          <w:rFonts w:hint="eastAsia"/>
          <w:sz w:val="24"/>
        </w:rPr>
        <w:t>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w:t>
      </w:r>
      <w:r w:rsidRPr="00C35627">
        <w:rPr>
          <w:rFonts w:hint="eastAsia"/>
          <w:sz w:val="24"/>
        </w:rPr>
        <w:lastRenderedPageBreak/>
        <w:t>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bookmarkStart w:id="2" w:name="_GoBack"/>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bookmarkEnd w:id="2"/>
    </w:p>
    <w:p w14:paraId="74788ECD" w14:textId="5B75F6FB" w:rsidR="00962809" w:rsidRPr="00962809" w:rsidRDefault="00DC5B50" w:rsidP="00005DEC">
      <w:pPr>
        <w:spacing w:line="360" w:lineRule="auto"/>
        <w:ind w:firstLineChars="200" w:firstLine="480"/>
        <w:rPr>
          <w:sz w:val="24"/>
        </w:rPr>
      </w:pPr>
      <w:r w:rsidRPr="00DC5B50">
        <w:rPr>
          <w:rFonts w:hint="eastAsia"/>
          <w:sz w:val="24"/>
        </w:rPr>
        <w:t>交通银行股份有限公司、招商银行股份有限公司、中信证券股份有限公司、中信证券（山东）有限责任公司、中信期货有限公司、中信证券华南股份有限公</w:t>
      </w:r>
      <w:r w:rsidRPr="00DC5B50">
        <w:rPr>
          <w:rFonts w:hint="eastAsia"/>
          <w:sz w:val="24"/>
        </w:rPr>
        <w:lastRenderedPageBreak/>
        <w:t>司、蚂蚁（杭州）基金销售有限公司、深圳</w:t>
      </w:r>
      <w:proofErr w:type="gramStart"/>
      <w:r w:rsidRPr="00DC5B50">
        <w:rPr>
          <w:rFonts w:hint="eastAsia"/>
          <w:sz w:val="24"/>
        </w:rPr>
        <w:t>众禄基金</w:t>
      </w:r>
      <w:proofErr w:type="gramEnd"/>
      <w:r w:rsidRPr="00DC5B50">
        <w:rPr>
          <w:rFonts w:hint="eastAsia"/>
          <w:sz w:val="24"/>
        </w:rPr>
        <w:t>销售股份有限公司、上海长</w:t>
      </w:r>
      <w:proofErr w:type="gramStart"/>
      <w:r w:rsidRPr="00DC5B50">
        <w:rPr>
          <w:rFonts w:hint="eastAsia"/>
          <w:sz w:val="24"/>
        </w:rPr>
        <w:t>量基金</w:t>
      </w:r>
      <w:proofErr w:type="gramEnd"/>
      <w:r w:rsidRPr="00DC5B50">
        <w:rPr>
          <w:rFonts w:hint="eastAsia"/>
          <w:sz w:val="24"/>
        </w:rPr>
        <w:t>销售有限公司、上海好买基金销售有限公司、诺亚正行</w:t>
      </w:r>
      <w:r w:rsidRPr="00DC5B50">
        <w:rPr>
          <w:rFonts w:hint="eastAsia"/>
          <w:sz w:val="24"/>
        </w:rPr>
        <w:t>(</w:t>
      </w:r>
      <w:r w:rsidRPr="00DC5B50">
        <w:rPr>
          <w:rFonts w:hint="eastAsia"/>
          <w:sz w:val="24"/>
        </w:rPr>
        <w:t>上海</w:t>
      </w:r>
      <w:r w:rsidRPr="00DC5B50">
        <w:rPr>
          <w:rFonts w:hint="eastAsia"/>
          <w:sz w:val="24"/>
        </w:rPr>
        <w:t>)</w:t>
      </w:r>
      <w:r w:rsidRPr="00DC5B50">
        <w:rPr>
          <w:rFonts w:hint="eastAsia"/>
          <w:sz w:val="24"/>
        </w:rPr>
        <w:t>基金销售投资顾问有限公司、和讯信息科技有限公司、上海天天基金销售有限公司、北京钱景财富投资管理有限公司、北京</w:t>
      </w:r>
      <w:proofErr w:type="gramStart"/>
      <w:r w:rsidRPr="00DC5B50">
        <w:rPr>
          <w:rFonts w:hint="eastAsia"/>
          <w:sz w:val="24"/>
        </w:rPr>
        <w:t>展恒基金</w:t>
      </w:r>
      <w:proofErr w:type="gramEnd"/>
      <w:r w:rsidRPr="00DC5B50">
        <w:rPr>
          <w:rFonts w:hint="eastAsia"/>
          <w:sz w:val="24"/>
        </w:rPr>
        <w:t>销售股份有限公司、一路财富（北京）信息科技有限公司、上海大智慧基金销售有限公司、上海联泰基金销售有限公司、</w:t>
      </w:r>
      <w:proofErr w:type="gramStart"/>
      <w:r w:rsidRPr="00DC5B50">
        <w:rPr>
          <w:rFonts w:hint="eastAsia"/>
          <w:sz w:val="24"/>
        </w:rPr>
        <w:t>宜信普泽</w:t>
      </w:r>
      <w:proofErr w:type="gramEnd"/>
      <w:r w:rsidRPr="00DC5B50">
        <w:rPr>
          <w:rFonts w:hint="eastAsia"/>
          <w:sz w:val="24"/>
        </w:rPr>
        <w:t>投资顾问（北京）有限公司、浙江同花</w:t>
      </w:r>
      <w:proofErr w:type="gramStart"/>
      <w:r w:rsidRPr="00DC5B50">
        <w:rPr>
          <w:rFonts w:hint="eastAsia"/>
          <w:sz w:val="24"/>
        </w:rPr>
        <w:t>顺基金</w:t>
      </w:r>
      <w:proofErr w:type="gramEnd"/>
      <w:r w:rsidRPr="00DC5B50">
        <w:rPr>
          <w:rFonts w:hint="eastAsia"/>
          <w:sz w:val="24"/>
        </w:rPr>
        <w:t>销售有限公司、上海基</w:t>
      </w:r>
      <w:proofErr w:type="gramStart"/>
      <w:r w:rsidRPr="00DC5B50">
        <w:rPr>
          <w:rFonts w:hint="eastAsia"/>
          <w:sz w:val="24"/>
        </w:rPr>
        <w:t>煜</w:t>
      </w:r>
      <w:proofErr w:type="gramEnd"/>
      <w:r w:rsidRPr="00DC5B50">
        <w:rPr>
          <w:rFonts w:hint="eastAsia"/>
          <w:sz w:val="24"/>
        </w:rPr>
        <w:t>基金销售有限公司、珠海</w:t>
      </w:r>
      <w:proofErr w:type="gramStart"/>
      <w:r w:rsidRPr="00DC5B50">
        <w:rPr>
          <w:rFonts w:hint="eastAsia"/>
          <w:sz w:val="24"/>
        </w:rPr>
        <w:t>盈米基金</w:t>
      </w:r>
      <w:proofErr w:type="gramEnd"/>
      <w:r w:rsidRPr="00DC5B50">
        <w:rPr>
          <w:rFonts w:hint="eastAsia"/>
          <w:sz w:val="24"/>
        </w:rPr>
        <w:t>销售有限公司、北京虹点基金销售有限公司、上海</w:t>
      </w:r>
      <w:proofErr w:type="gramStart"/>
      <w:r w:rsidRPr="00DC5B50">
        <w:rPr>
          <w:rFonts w:hint="eastAsia"/>
          <w:sz w:val="24"/>
        </w:rPr>
        <w:t>凯</w:t>
      </w:r>
      <w:proofErr w:type="gramEnd"/>
      <w:r w:rsidRPr="00DC5B50">
        <w:rPr>
          <w:rFonts w:hint="eastAsia"/>
          <w:sz w:val="24"/>
        </w:rPr>
        <w:t>石财富基金销售有限公司、北京汇成基金销售有限公司、北京</w:t>
      </w:r>
      <w:proofErr w:type="gramStart"/>
      <w:r w:rsidRPr="00DC5B50">
        <w:rPr>
          <w:rFonts w:hint="eastAsia"/>
          <w:sz w:val="24"/>
        </w:rPr>
        <w:t>恒</w:t>
      </w:r>
      <w:proofErr w:type="gramEnd"/>
      <w:r w:rsidRPr="00DC5B50">
        <w:rPr>
          <w:rFonts w:hint="eastAsia"/>
          <w:sz w:val="24"/>
        </w:rPr>
        <w:t>天明</w:t>
      </w:r>
      <w:proofErr w:type="gramStart"/>
      <w:r w:rsidRPr="00DC5B50">
        <w:rPr>
          <w:rFonts w:hint="eastAsia"/>
          <w:sz w:val="24"/>
        </w:rPr>
        <w:t>泽基金</w:t>
      </w:r>
      <w:proofErr w:type="gramEnd"/>
      <w:r w:rsidRPr="00DC5B50">
        <w:rPr>
          <w:rFonts w:hint="eastAsia"/>
          <w:sz w:val="24"/>
        </w:rPr>
        <w:t>销售有限公司、奕丰基金销售有限公司、北京</w:t>
      </w:r>
      <w:proofErr w:type="gramStart"/>
      <w:r w:rsidRPr="00DC5B50">
        <w:rPr>
          <w:rFonts w:hint="eastAsia"/>
          <w:sz w:val="24"/>
        </w:rPr>
        <w:t>唐鼎耀</w:t>
      </w:r>
      <w:proofErr w:type="gramEnd"/>
      <w:r w:rsidRPr="00DC5B50">
        <w:rPr>
          <w:rFonts w:hint="eastAsia"/>
          <w:sz w:val="24"/>
        </w:rPr>
        <w:t>华基金销售有限公司、北京</w:t>
      </w:r>
      <w:proofErr w:type="gramStart"/>
      <w:r w:rsidRPr="00DC5B50">
        <w:rPr>
          <w:rFonts w:hint="eastAsia"/>
          <w:sz w:val="24"/>
        </w:rPr>
        <w:t>创金启富基金</w:t>
      </w:r>
      <w:proofErr w:type="gramEnd"/>
      <w:r w:rsidRPr="00DC5B50">
        <w:rPr>
          <w:rFonts w:hint="eastAsia"/>
          <w:sz w:val="24"/>
        </w:rPr>
        <w:t>销售有限公司、中证金牛（北京）投资咨询有限公司、上海云湾投资管理有限公司、北京新</w:t>
      </w:r>
      <w:proofErr w:type="gramStart"/>
      <w:r w:rsidRPr="00DC5B50">
        <w:rPr>
          <w:rFonts w:hint="eastAsia"/>
          <w:sz w:val="24"/>
        </w:rPr>
        <w:t>浪仓石基金</w:t>
      </w:r>
      <w:proofErr w:type="gramEnd"/>
      <w:r w:rsidRPr="00DC5B50">
        <w:rPr>
          <w:rFonts w:hint="eastAsia"/>
          <w:sz w:val="24"/>
        </w:rPr>
        <w:t>销售有限公司、北京肯特瑞基金销售有限公司、北京蛋卷基金销售有限公司、</w:t>
      </w:r>
      <w:proofErr w:type="gramStart"/>
      <w:r w:rsidRPr="00DC5B50">
        <w:rPr>
          <w:rFonts w:hint="eastAsia"/>
          <w:sz w:val="24"/>
        </w:rPr>
        <w:t>凤凰金</w:t>
      </w:r>
      <w:proofErr w:type="gramEnd"/>
      <w:r w:rsidRPr="00DC5B50">
        <w:rPr>
          <w:rFonts w:hint="eastAsia"/>
          <w:sz w:val="24"/>
        </w:rPr>
        <w:t>信（银川）投资管理有限公司、深圳市金斧子基金销售有限公司、格</w:t>
      </w:r>
      <w:proofErr w:type="gramStart"/>
      <w:r w:rsidRPr="00DC5B50">
        <w:rPr>
          <w:rFonts w:hint="eastAsia"/>
          <w:sz w:val="24"/>
        </w:rPr>
        <w:t>上富信投资</w:t>
      </w:r>
      <w:proofErr w:type="gramEnd"/>
      <w:r w:rsidRPr="00DC5B50">
        <w:rPr>
          <w:rFonts w:hint="eastAsia"/>
          <w:sz w:val="24"/>
        </w:rPr>
        <w:t>顾问有限公司、上海万得基金销售有限公司、天津万家财富资产管理有限公司、嘉实财富管理有限公司、上海华夏财富投资管理有限公司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55D9C105"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11114C" w:rsidRPr="0011114C">
        <w:rPr>
          <w:rFonts w:hint="eastAsia"/>
          <w:color w:val="000000"/>
          <w:sz w:val="24"/>
        </w:rPr>
        <w:t>2020</w:t>
      </w:r>
      <w:r w:rsidR="0011114C" w:rsidRPr="0011114C">
        <w:rPr>
          <w:rFonts w:hint="eastAsia"/>
          <w:color w:val="000000"/>
          <w:sz w:val="24"/>
        </w:rPr>
        <w:t>年</w:t>
      </w:r>
      <w:r w:rsidR="0011114C" w:rsidRPr="0011114C">
        <w:rPr>
          <w:rFonts w:hint="eastAsia"/>
          <w:color w:val="000000"/>
          <w:sz w:val="24"/>
        </w:rPr>
        <w:t>5</w:t>
      </w:r>
      <w:r w:rsidR="0011114C" w:rsidRPr="0011114C">
        <w:rPr>
          <w:rFonts w:hint="eastAsia"/>
          <w:color w:val="000000"/>
          <w:sz w:val="24"/>
        </w:rPr>
        <w:t>月</w:t>
      </w:r>
      <w:r w:rsidR="0011114C" w:rsidRPr="0011114C">
        <w:rPr>
          <w:rFonts w:hint="eastAsia"/>
          <w:color w:val="000000"/>
          <w:sz w:val="24"/>
        </w:rPr>
        <w:t>20</w:t>
      </w:r>
      <w:r w:rsidR="0011114C" w:rsidRPr="0011114C">
        <w:rPr>
          <w:rFonts w:hint="eastAsia"/>
          <w:color w:val="000000"/>
          <w:sz w:val="24"/>
        </w:rPr>
        <w:t>日</w:t>
      </w:r>
      <w:r w:rsidRPr="002E77D1">
        <w:rPr>
          <w:rFonts w:hint="eastAsia"/>
          <w:color w:val="000000"/>
          <w:sz w:val="24"/>
        </w:rPr>
        <w:t>发布公告，自</w:t>
      </w:r>
      <w:r w:rsidR="0011114C" w:rsidRPr="0011114C">
        <w:rPr>
          <w:rFonts w:hint="eastAsia"/>
          <w:color w:val="000000"/>
          <w:sz w:val="24"/>
        </w:rPr>
        <w:t>2020</w:t>
      </w:r>
      <w:r w:rsidR="0011114C" w:rsidRPr="0011114C">
        <w:rPr>
          <w:rFonts w:hint="eastAsia"/>
          <w:color w:val="000000"/>
          <w:sz w:val="24"/>
        </w:rPr>
        <w:t>年</w:t>
      </w:r>
      <w:r w:rsidR="0011114C" w:rsidRPr="0011114C">
        <w:rPr>
          <w:rFonts w:hint="eastAsia"/>
          <w:color w:val="000000"/>
          <w:sz w:val="24"/>
        </w:rPr>
        <w:t>5</w:t>
      </w:r>
      <w:r w:rsidR="0011114C" w:rsidRPr="0011114C">
        <w:rPr>
          <w:rFonts w:hint="eastAsia"/>
          <w:color w:val="000000"/>
          <w:sz w:val="24"/>
        </w:rPr>
        <w:t>月</w:t>
      </w:r>
      <w:r w:rsidR="0011114C" w:rsidRPr="0011114C">
        <w:rPr>
          <w:rFonts w:hint="eastAsia"/>
          <w:color w:val="000000"/>
          <w:sz w:val="24"/>
        </w:rPr>
        <w:t>26</w:t>
      </w:r>
      <w:r w:rsidR="0011114C" w:rsidRPr="0011114C">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11114C" w:rsidRPr="0011114C">
        <w:rPr>
          <w:rFonts w:hint="eastAsia"/>
          <w:color w:val="000000"/>
          <w:sz w:val="24"/>
        </w:rPr>
        <w:t>交银施罗德丰晟收益债券型证券投资基金</w:t>
      </w:r>
      <w:r w:rsidR="0077589B" w:rsidRPr="0077589B">
        <w:rPr>
          <w:rFonts w:hint="eastAsia"/>
          <w:color w:val="000000"/>
          <w:sz w:val="24"/>
        </w:rPr>
        <w:t>基金合同》和《</w:t>
      </w:r>
      <w:r w:rsidR="0011114C" w:rsidRPr="0011114C">
        <w:rPr>
          <w:rFonts w:hint="eastAsia"/>
          <w:color w:val="000000"/>
          <w:sz w:val="24"/>
        </w:rPr>
        <w:t>交银施罗德丰晟收益债券型证券投资基金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lastRenderedPageBreak/>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1F840E39"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3075C" w:rsidRPr="0053075C">
        <w:rPr>
          <w:rFonts w:hint="eastAsia"/>
          <w:color w:val="000000"/>
          <w:sz w:val="24"/>
        </w:rPr>
        <w:t>交银丰晟收益债券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2929" w14:textId="77777777" w:rsidR="00C72924" w:rsidRDefault="00C72924" w:rsidP="00545BB6">
      <w:r>
        <w:separator/>
      </w:r>
    </w:p>
  </w:endnote>
  <w:endnote w:type="continuationSeparator" w:id="0">
    <w:p w14:paraId="0C5F53C0" w14:textId="77777777" w:rsidR="00C72924" w:rsidRDefault="00C7292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54F5"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7300C0">
      <w:rPr>
        <w:rStyle w:val="aa"/>
        <w:noProof/>
      </w:rPr>
      <w:t>5</w:t>
    </w:r>
    <w:r>
      <w:rPr>
        <w:rStyle w:val="aa"/>
      </w:rPr>
      <w:fldChar w:fldCharType="end"/>
    </w:r>
  </w:p>
  <w:p w14:paraId="7253282C" w14:textId="77777777" w:rsidR="00000E13" w:rsidRDefault="00000E13" w:rsidP="00C713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2C137" w14:textId="77777777" w:rsidR="00C72924" w:rsidRDefault="00C72924" w:rsidP="00545BB6">
      <w:r>
        <w:separator/>
      </w:r>
    </w:p>
  </w:footnote>
  <w:footnote w:type="continuationSeparator" w:id="0">
    <w:p w14:paraId="0D464D2C" w14:textId="77777777" w:rsidR="00C72924" w:rsidRDefault="00C72924" w:rsidP="005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1114C"/>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E14A3"/>
    <w:rsid w:val="004E4C12"/>
    <w:rsid w:val="004E6CA5"/>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B7A"/>
    <w:rsid w:val="00592FF7"/>
    <w:rsid w:val="00593F73"/>
    <w:rsid w:val="005B006B"/>
    <w:rsid w:val="005B0416"/>
    <w:rsid w:val="005B2723"/>
    <w:rsid w:val="005B3BFA"/>
    <w:rsid w:val="005C3771"/>
    <w:rsid w:val="005C4D2F"/>
    <w:rsid w:val="005C5A19"/>
    <w:rsid w:val="005C7DE3"/>
    <w:rsid w:val="005D655D"/>
    <w:rsid w:val="005D7879"/>
    <w:rsid w:val="005E1916"/>
    <w:rsid w:val="005E30C7"/>
    <w:rsid w:val="005E49E9"/>
    <w:rsid w:val="006015B1"/>
    <w:rsid w:val="006027AC"/>
    <w:rsid w:val="006053A8"/>
    <w:rsid w:val="00605F4E"/>
    <w:rsid w:val="00606767"/>
    <w:rsid w:val="00610E38"/>
    <w:rsid w:val="00614BBF"/>
    <w:rsid w:val="006308B7"/>
    <w:rsid w:val="006321CA"/>
    <w:rsid w:val="00645695"/>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81E"/>
    <w:rsid w:val="006E046F"/>
    <w:rsid w:val="006E3025"/>
    <w:rsid w:val="006F18FA"/>
    <w:rsid w:val="00700A3D"/>
    <w:rsid w:val="0070113E"/>
    <w:rsid w:val="00701E03"/>
    <w:rsid w:val="00710413"/>
    <w:rsid w:val="00715DFA"/>
    <w:rsid w:val="00720E05"/>
    <w:rsid w:val="0072106E"/>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801DBB"/>
    <w:rsid w:val="0080622E"/>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6033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F436B"/>
    <w:rsid w:val="00AF460D"/>
    <w:rsid w:val="00B02254"/>
    <w:rsid w:val="00B122BC"/>
    <w:rsid w:val="00B12741"/>
    <w:rsid w:val="00B2081D"/>
    <w:rsid w:val="00B22481"/>
    <w:rsid w:val="00B229CA"/>
    <w:rsid w:val="00B257E2"/>
    <w:rsid w:val="00B303EF"/>
    <w:rsid w:val="00B37C4E"/>
    <w:rsid w:val="00B5276A"/>
    <w:rsid w:val="00B53876"/>
    <w:rsid w:val="00B5621C"/>
    <w:rsid w:val="00B71194"/>
    <w:rsid w:val="00B74CC1"/>
    <w:rsid w:val="00B76F1E"/>
    <w:rsid w:val="00B81010"/>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49A8"/>
    <w:rsid w:val="00C45660"/>
    <w:rsid w:val="00C47E08"/>
    <w:rsid w:val="00C57975"/>
    <w:rsid w:val="00C65FCF"/>
    <w:rsid w:val="00C66292"/>
    <w:rsid w:val="00C71375"/>
    <w:rsid w:val="00C72924"/>
    <w:rsid w:val="00C746A1"/>
    <w:rsid w:val="00C91410"/>
    <w:rsid w:val="00C92E78"/>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B50"/>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2024"/>
    <w:rsid w:val="00E23D1E"/>
    <w:rsid w:val="00E26566"/>
    <w:rsid w:val="00E30890"/>
    <w:rsid w:val="00E30E1A"/>
    <w:rsid w:val="00E30ED8"/>
    <w:rsid w:val="00E43BCE"/>
    <w:rsid w:val="00E4468F"/>
    <w:rsid w:val="00E46358"/>
    <w:rsid w:val="00E47F4D"/>
    <w:rsid w:val="00E5020D"/>
    <w:rsid w:val="00E546FE"/>
    <w:rsid w:val="00E5678F"/>
    <w:rsid w:val="00E60D9E"/>
    <w:rsid w:val="00E71758"/>
    <w:rsid w:val="00E724C3"/>
    <w:rsid w:val="00E807CF"/>
    <w:rsid w:val="00E824E8"/>
    <w:rsid w:val="00E85511"/>
    <w:rsid w:val="00E86E02"/>
    <w:rsid w:val="00EA7C78"/>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9286-03C6-41BD-AEF8-83589275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866</Words>
  <Characters>4942</Characters>
  <Application>Microsoft Office Word</Application>
  <DocSecurity>0</DocSecurity>
  <Lines>41</Lines>
  <Paragraphs>11</Paragraphs>
  <ScaleCrop>false</ScaleCrop>
  <Company>Microsoft</Company>
  <LinksUpToDate>false</LinksUpToDate>
  <CharactersWithSpaces>5797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张敏峻</cp:lastModifiedBy>
  <cp:revision>49</cp:revision>
  <cp:lastPrinted>2015-07-15T08:35:00Z</cp:lastPrinted>
  <dcterms:created xsi:type="dcterms:W3CDTF">2019-02-25T11:51:00Z</dcterms:created>
  <dcterms:modified xsi:type="dcterms:W3CDTF">2020-06-09T05:22:00Z</dcterms:modified>
</cp:coreProperties>
</file>