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交银施罗德新成长混合型证券投资基金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招商银行股份有限公司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7532"/>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5967533"/>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805F00" w:rsidRDefault="001D20EA">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805F00" w:rsidRDefault="001D20EA">
      <w:pPr>
        <w:spacing w:before="29" w:line="288" w:lineRule="auto"/>
        <w:ind w:firstLineChars="200" w:firstLine="480"/>
        <w:rPr>
          <w:color w:val="000000"/>
          <w:sz w:val="24"/>
        </w:rPr>
      </w:pPr>
      <w:r>
        <w:rPr>
          <w:color w:val="000000"/>
          <w:sz w:val="24"/>
        </w:rPr>
        <w:t>基金托管人招商银行股份有限公司根据本基金合同规定，于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05F00" w:rsidRDefault="001D20EA">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805F00" w:rsidRDefault="001D20EA">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FF30AE"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5967532" w:history="1">
        <w:r w:rsidR="00FF30AE" w:rsidRPr="00D123D2">
          <w:rPr>
            <w:rStyle w:val="a9"/>
            <w:b/>
            <w:bCs/>
            <w:noProof/>
          </w:rPr>
          <w:t xml:space="preserve">§1  </w:t>
        </w:r>
        <w:r w:rsidR="00FF30AE" w:rsidRPr="00D123D2">
          <w:rPr>
            <w:rStyle w:val="a9"/>
            <w:rFonts w:hint="eastAsia"/>
            <w:b/>
            <w:bCs/>
            <w:noProof/>
          </w:rPr>
          <w:t>重要提示及目录</w:t>
        </w:r>
        <w:r w:rsidR="00FF30AE">
          <w:rPr>
            <w:noProof/>
            <w:webHidden/>
          </w:rPr>
          <w:tab/>
        </w:r>
        <w:r w:rsidR="00FF30AE">
          <w:rPr>
            <w:noProof/>
            <w:webHidden/>
          </w:rPr>
          <w:fldChar w:fldCharType="begin"/>
        </w:r>
        <w:r w:rsidR="00FF30AE">
          <w:rPr>
            <w:noProof/>
            <w:webHidden/>
          </w:rPr>
          <w:instrText xml:space="preserve"> PAGEREF _Toc35967532 \h </w:instrText>
        </w:r>
        <w:r w:rsidR="00FF30AE">
          <w:rPr>
            <w:noProof/>
            <w:webHidden/>
          </w:rPr>
        </w:r>
        <w:r w:rsidR="00FF30AE">
          <w:rPr>
            <w:noProof/>
            <w:webHidden/>
          </w:rPr>
          <w:fldChar w:fldCharType="separate"/>
        </w:r>
        <w:r w:rsidR="00FF30AE">
          <w:rPr>
            <w:noProof/>
            <w:webHidden/>
          </w:rPr>
          <w:t>2</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533" w:history="1">
        <w:r w:rsidR="00FF30AE" w:rsidRPr="00D123D2">
          <w:rPr>
            <w:rStyle w:val="a9"/>
            <w:noProof/>
          </w:rPr>
          <w:t xml:space="preserve">1.1 </w:t>
        </w:r>
        <w:r w:rsidR="00FF30AE" w:rsidRPr="00D123D2">
          <w:rPr>
            <w:rStyle w:val="a9"/>
            <w:rFonts w:hint="eastAsia"/>
            <w:noProof/>
          </w:rPr>
          <w:t>重要提示</w:t>
        </w:r>
        <w:r w:rsidR="00FF30AE">
          <w:rPr>
            <w:noProof/>
            <w:webHidden/>
          </w:rPr>
          <w:tab/>
        </w:r>
        <w:r w:rsidR="00FF30AE">
          <w:rPr>
            <w:noProof/>
            <w:webHidden/>
          </w:rPr>
          <w:fldChar w:fldCharType="begin"/>
        </w:r>
        <w:r w:rsidR="00FF30AE">
          <w:rPr>
            <w:noProof/>
            <w:webHidden/>
          </w:rPr>
          <w:instrText xml:space="preserve"> PAGEREF _Toc35967533 \h </w:instrText>
        </w:r>
        <w:r w:rsidR="00FF30AE">
          <w:rPr>
            <w:noProof/>
            <w:webHidden/>
          </w:rPr>
        </w:r>
        <w:r w:rsidR="00FF30AE">
          <w:rPr>
            <w:noProof/>
            <w:webHidden/>
          </w:rPr>
          <w:fldChar w:fldCharType="separate"/>
        </w:r>
        <w:r w:rsidR="00FF30AE">
          <w:rPr>
            <w:noProof/>
            <w:webHidden/>
          </w:rPr>
          <w:t>2</w:t>
        </w:r>
        <w:r w:rsidR="00FF30AE">
          <w:rPr>
            <w:noProof/>
            <w:webHidden/>
          </w:rPr>
          <w:fldChar w:fldCharType="end"/>
        </w:r>
      </w:hyperlink>
    </w:p>
    <w:p w:rsidR="00FF30AE" w:rsidRDefault="00645FA6">
      <w:pPr>
        <w:pStyle w:val="11"/>
        <w:rPr>
          <w:rFonts w:asciiTheme="minorHAnsi" w:eastAsiaTheme="minorEastAsia" w:hAnsiTheme="minorHAnsi" w:cstheme="minorBidi"/>
          <w:noProof/>
          <w:szCs w:val="22"/>
        </w:rPr>
      </w:pPr>
      <w:hyperlink w:anchor="_Toc35967534" w:history="1">
        <w:r w:rsidR="00FF30AE" w:rsidRPr="00D123D2">
          <w:rPr>
            <w:rStyle w:val="a9"/>
            <w:b/>
            <w:bCs/>
            <w:noProof/>
          </w:rPr>
          <w:t xml:space="preserve">§2  </w:t>
        </w:r>
        <w:r w:rsidR="00FF30AE" w:rsidRPr="00D123D2">
          <w:rPr>
            <w:rStyle w:val="a9"/>
            <w:rFonts w:hint="eastAsia"/>
            <w:b/>
            <w:bCs/>
            <w:noProof/>
          </w:rPr>
          <w:t>基金简介</w:t>
        </w:r>
        <w:r w:rsidR="00FF30AE">
          <w:rPr>
            <w:noProof/>
            <w:webHidden/>
          </w:rPr>
          <w:tab/>
        </w:r>
        <w:r w:rsidR="00FF30AE">
          <w:rPr>
            <w:noProof/>
            <w:webHidden/>
          </w:rPr>
          <w:fldChar w:fldCharType="begin"/>
        </w:r>
        <w:r w:rsidR="00FF30AE">
          <w:rPr>
            <w:noProof/>
            <w:webHidden/>
          </w:rPr>
          <w:instrText xml:space="preserve"> PAGEREF _Toc35967534 \h </w:instrText>
        </w:r>
        <w:r w:rsidR="00FF30AE">
          <w:rPr>
            <w:noProof/>
            <w:webHidden/>
          </w:rPr>
        </w:r>
        <w:r w:rsidR="00FF30AE">
          <w:rPr>
            <w:noProof/>
            <w:webHidden/>
          </w:rPr>
          <w:fldChar w:fldCharType="separate"/>
        </w:r>
        <w:r w:rsidR="00FF30AE">
          <w:rPr>
            <w:noProof/>
            <w:webHidden/>
          </w:rPr>
          <w:t>7</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535" w:history="1">
        <w:r w:rsidR="00FF30AE" w:rsidRPr="00D123D2">
          <w:rPr>
            <w:rStyle w:val="a9"/>
            <w:noProof/>
          </w:rPr>
          <w:t>2.1</w:t>
        </w:r>
        <w:r w:rsidR="00FF30AE">
          <w:rPr>
            <w:rStyle w:val="a9"/>
            <w:noProof/>
          </w:rPr>
          <w:t xml:space="preserve"> </w:t>
        </w:r>
        <w:r w:rsidR="00FF30AE" w:rsidRPr="00D123D2">
          <w:rPr>
            <w:rStyle w:val="a9"/>
            <w:rFonts w:hint="eastAsia"/>
            <w:noProof/>
          </w:rPr>
          <w:t>基金基本情况</w:t>
        </w:r>
        <w:r w:rsidR="00FF30AE">
          <w:rPr>
            <w:noProof/>
            <w:webHidden/>
          </w:rPr>
          <w:tab/>
        </w:r>
        <w:r w:rsidR="00FF30AE">
          <w:rPr>
            <w:noProof/>
            <w:webHidden/>
          </w:rPr>
          <w:fldChar w:fldCharType="begin"/>
        </w:r>
        <w:r w:rsidR="00FF30AE">
          <w:rPr>
            <w:noProof/>
            <w:webHidden/>
          </w:rPr>
          <w:instrText xml:space="preserve"> PAGEREF _Toc35967535 \h </w:instrText>
        </w:r>
        <w:r w:rsidR="00FF30AE">
          <w:rPr>
            <w:noProof/>
            <w:webHidden/>
          </w:rPr>
        </w:r>
        <w:r w:rsidR="00FF30AE">
          <w:rPr>
            <w:noProof/>
            <w:webHidden/>
          </w:rPr>
          <w:fldChar w:fldCharType="separate"/>
        </w:r>
        <w:r w:rsidR="00FF30AE">
          <w:rPr>
            <w:noProof/>
            <w:webHidden/>
          </w:rPr>
          <w:t>7</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536" w:history="1">
        <w:r w:rsidR="00FF30AE" w:rsidRPr="00D123D2">
          <w:rPr>
            <w:rStyle w:val="a9"/>
            <w:noProof/>
          </w:rPr>
          <w:t xml:space="preserve">2.2 </w:t>
        </w:r>
        <w:r w:rsidR="00FF30AE" w:rsidRPr="00D123D2">
          <w:rPr>
            <w:rStyle w:val="a9"/>
            <w:rFonts w:hint="eastAsia"/>
            <w:noProof/>
          </w:rPr>
          <w:t>基金产品说明</w:t>
        </w:r>
        <w:r w:rsidR="00FF30AE">
          <w:rPr>
            <w:noProof/>
            <w:webHidden/>
          </w:rPr>
          <w:tab/>
        </w:r>
        <w:r w:rsidR="00FF30AE">
          <w:rPr>
            <w:noProof/>
            <w:webHidden/>
          </w:rPr>
          <w:fldChar w:fldCharType="begin"/>
        </w:r>
        <w:r w:rsidR="00FF30AE">
          <w:rPr>
            <w:noProof/>
            <w:webHidden/>
          </w:rPr>
          <w:instrText xml:space="preserve"> PAGEREF _Toc35967536 \h </w:instrText>
        </w:r>
        <w:r w:rsidR="00FF30AE">
          <w:rPr>
            <w:noProof/>
            <w:webHidden/>
          </w:rPr>
        </w:r>
        <w:r w:rsidR="00FF30AE">
          <w:rPr>
            <w:noProof/>
            <w:webHidden/>
          </w:rPr>
          <w:fldChar w:fldCharType="separate"/>
        </w:r>
        <w:r w:rsidR="00FF30AE">
          <w:rPr>
            <w:noProof/>
            <w:webHidden/>
          </w:rPr>
          <w:t>7</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537" w:history="1">
        <w:r w:rsidR="00FF30AE" w:rsidRPr="00D123D2">
          <w:rPr>
            <w:rStyle w:val="a9"/>
            <w:noProof/>
          </w:rPr>
          <w:t xml:space="preserve">2.3 </w:t>
        </w:r>
        <w:r w:rsidR="00FF30AE" w:rsidRPr="00D123D2">
          <w:rPr>
            <w:rStyle w:val="a9"/>
            <w:rFonts w:hint="eastAsia"/>
            <w:noProof/>
          </w:rPr>
          <w:t>基金管理人和基金托管人</w:t>
        </w:r>
        <w:r w:rsidR="00FF30AE">
          <w:rPr>
            <w:noProof/>
            <w:webHidden/>
          </w:rPr>
          <w:tab/>
        </w:r>
        <w:r w:rsidR="00FF30AE">
          <w:rPr>
            <w:noProof/>
            <w:webHidden/>
          </w:rPr>
          <w:fldChar w:fldCharType="begin"/>
        </w:r>
        <w:r w:rsidR="00FF30AE">
          <w:rPr>
            <w:noProof/>
            <w:webHidden/>
          </w:rPr>
          <w:instrText xml:space="preserve"> PAGEREF _Toc35967537 \h </w:instrText>
        </w:r>
        <w:r w:rsidR="00FF30AE">
          <w:rPr>
            <w:noProof/>
            <w:webHidden/>
          </w:rPr>
        </w:r>
        <w:r w:rsidR="00FF30AE">
          <w:rPr>
            <w:noProof/>
            <w:webHidden/>
          </w:rPr>
          <w:fldChar w:fldCharType="separate"/>
        </w:r>
        <w:r w:rsidR="00FF30AE">
          <w:rPr>
            <w:noProof/>
            <w:webHidden/>
          </w:rPr>
          <w:t>7</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538" w:history="1">
        <w:r w:rsidR="00FF30AE" w:rsidRPr="00D123D2">
          <w:rPr>
            <w:rStyle w:val="a9"/>
            <w:noProof/>
          </w:rPr>
          <w:t xml:space="preserve">2.4 </w:t>
        </w:r>
        <w:r w:rsidR="00FF30AE" w:rsidRPr="00D123D2">
          <w:rPr>
            <w:rStyle w:val="a9"/>
            <w:rFonts w:hint="eastAsia"/>
            <w:noProof/>
          </w:rPr>
          <w:t>信息披露方式</w:t>
        </w:r>
        <w:r w:rsidR="00FF30AE">
          <w:rPr>
            <w:noProof/>
            <w:webHidden/>
          </w:rPr>
          <w:tab/>
        </w:r>
        <w:r w:rsidR="00FF30AE">
          <w:rPr>
            <w:noProof/>
            <w:webHidden/>
          </w:rPr>
          <w:fldChar w:fldCharType="begin"/>
        </w:r>
        <w:r w:rsidR="00FF30AE">
          <w:rPr>
            <w:noProof/>
            <w:webHidden/>
          </w:rPr>
          <w:instrText xml:space="preserve"> PAGEREF _Toc35967538 \h </w:instrText>
        </w:r>
        <w:r w:rsidR="00FF30AE">
          <w:rPr>
            <w:noProof/>
            <w:webHidden/>
          </w:rPr>
        </w:r>
        <w:r w:rsidR="00FF30AE">
          <w:rPr>
            <w:noProof/>
            <w:webHidden/>
          </w:rPr>
          <w:fldChar w:fldCharType="separate"/>
        </w:r>
        <w:r w:rsidR="00FF30AE">
          <w:rPr>
            <w:noProof/>
            <w:webHidden/>
          </w:rPr>
          <w:t>8</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539" w:history="1">
        <w:r w:rsidR="00FF30AE" w:rsidRPr="00D123D2">
          <w:rPr>
            <w:rStyle w:val="a9"/>
            <w:noProof/>
          </w:rPr>
          <w:t xml:space="preserve">2.5 </w:t>
        </w:r>
        <w:r w:rsidR="00FF30AE" w:rsidRPr="00D123D2">
          <w:rPr>
            <w:rStyle w:val="a9"/>
            <w:rFonts w:hint="eastAsia"/>
            <w:noProof/>
          </w:rPr>
          <w:t>其他相关资料</w:t>
        </w:r>
        <w:r w:rsidR="00FF30AE">
          <w:rPr>
            <w:noProof/>
            <w:webHidden/>
          </w:rPr>
          <w:tab/>
        </w:r>
        <w:r w:rsidR="00FF30AE">
          <w:rPr>
            <w:noProof/>
            <w:webHidden/>
          </w:rPr>
          <w:fldChar w:fldCharType="begin"/>
        </w:r>
        <w:r w:rsidR="00FF30AE">
          <w:rPr>
            <w:noProof/>
            <w:webHidden/>
          </w:rPr>
          <w:instrText xml:space="preserve"> PAGEREF _Toc35967539 \h </w:instrText>
        </w:r>
        <w:r w:rsidR="00FF30AE">
          <w:rPr>
            <w:noProof/>
            <w:webHidden/>
          </w:rPr>
        </w:r>
        <w:r w:rsidR="00FF30AE">
          <w:rPr>
            <w:noProof/>
            <w:webHidden/>
          </w:rPr>
          <w:fldChar w:fldCharType="separate"/>
        </w:r>
        <w:r w:rsidR="00FF30AE">
          <w:rPr>
            <w:noProof/>
            <w:webHidden/>
          </w:rPr>
          <w:t>8</w:t>
        </w:r>
        <w:r w:rsidR="00FF30AE">
          <w:rPr>
            <w:noProof/>
            <w:webHidden/>
          </w:rPr>
          <w:fldChar w:fldCharType="end"/>
        </w:r>
      </w:hyperlink>
    </w:p>
    <w:p w:rsidR="00FF30AE" w:rsidRDefault="00645FA6">
      <w:pPr>
        <w:pStyle w:val="11"/>
        <w:rPr>
          <w:rFonts w:asciiTheme="minorHAnsi" w:eastAsiaTheme="minorEastAsia" w:hAnsiTheme="minorHAnsi" w:cstheme="minorBidi"/>
          <w:noProof/>
          <w:szCs w:val="22"/>
        </w:rPr>
      </w:pPr>
      <w:hyperlink w:anchor="_Toc35967540" w:history="1">
        <w:r w:rsidR="00FF30AE" w:rsidRPr="00D123D2">
          <w:rPr>
            <w:rStyle w:val="a9"/>
            <w:b/>
            <w:bCs/>
            <w:noProof/>
          </w:rPr>
          <w:t xml:space="preserve">§3 </w:t>
        </w:r>
        <w:r w:rsidR="00FF30AE" w:rsidRPr="00D123D2">
          <w:rPr>
            <w:rStyle w:val="a9"/>
            <w:rFonts w:hint="eastAsia"/>
            <w:b/>
            <w:bCs/>
            <w:noProof/>
          </w:rPr>
          <w:t>主要财务指标、基金净值表现及利润分配情况</w:t>
        </w:r>
        <w:r w:rsidR="00FF30AE">
          <w:rPr>
            <w:noProof/>
            <w:webHidden/>
          </w:rPr>
          <w:tab/>
        </w:r>
        <w:r w:rsidR="00FF30AE">
          <w:rPr>
            <w:noProof/>
            <w:webHidden/>
          </w:rPr>
          <w:fldChar w:fldCharType="begin"/>
        </w:r>
        <w:r w:rsidR="00FF30AE">
          <w:rPr>
            <w:noProof/>
            <w:webHidden/>
          </w:rPr>
          <w:instrText xml:space="preserve"> PAGEREF _Toc35967540 \h </w:instrText>
        </w:r>
        <w:r w:rsidR="00FF30AE">
          <w:rPr>
            <w:noProof/>
            <w:webHidden/>
          </w:rPr>
        </w:r>
        <w:r w:rsidR="00FF30AE">
          <w:rPr>
            <w:noProof/>
            <w:webHidden/>
          </w:rPr>
          <w:fldChar w:fldCharType="separate"/>
        </w:r>
        <w:r w:rsidR="00FF30AE">
          <w:rPr>
            <w:noProof/>
            <w:webHidden/>
          </w:rPr>
          <w:t>8</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541" w:history="1">
        <w:r w:rsidR="00FF30AE" w:rsidRPr="00D123D2">
          <w:rPr>
            <w:rStyle w:val="a9"/>
            <w:noProof/>
          </w:rPr>
          <w:t xml:space="preserve">3.1 </w:t>
        </w:r>
        <w:r w:rsidR="00FF30AE" w:rsidRPr="00D123D2">
          <w:rPr>
            <w:rStyle w:val="a9"/>
            <w:rFonts w:hint="eastAsia"/>
            <w:noProof/>
          </w:rPr>
          <w:t>主要会计数据和财务指标</w:t>
        </w:r>
        <w:r w:rsidR="00FF30AE">
          <w:rPr>
            <w:noProof/>
            <w:webHidden/>
          </w:rPr>
          <w:tab/>
        </w:r>
        <w:r w:rsidR="00FF30AE">
          <w:rPr>
            <w:noProof/>
            <w:webHidden/>
          </w:rPr>
          <w:fldChar w:fldCharType="begin"/>
        </w:r>
        <w:r w:rsidR="00FF30AE">
          <w:rPr>
            <w:noProof/>
            <w:webHidden/>
          </w:rPr>
          <w:instrText xml:space="preserve"> PAGEREF _Toc35967541 \h </w:instrText>
        </w:r>
        <w:r w:rsidR="00FF30AE">
          <w:rPr>
            <w:noProof/>
            <w:webHidden/>
          </w:rPr>
        </w:r>
        <w:r w:rsidR="00FF30AE">
          <w:rPr>
            <w:noProof/>
            <w:webHidden/>
          </w:rPr>
          <w:fldChar w:fldCharType="separate"/>
        </w:r>
        <w:r w:rsidR="00FF30AE">
          <w:rPr>
            <w:noProof/>
            <w:webHidden/>
          </w:rPr>
          <w:t>8</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542" w:history="1">
        <w:r w:rsidR="00FF30AE" w:rsidRPr="00D123D2">
          <w:rPr>
            <w:rStyle w:val="a9"/>
            <w:noProof/>
          </w:rPr>
          <w:t xml:space="preserve">3.2 </w:t>
        </w:r>
        <w:r w:rsidR="00FF30AE" w:rsidRPr="00D123D2">
          <w:rPr>
            <w:rStyle w:val="a9"/>
            <w:rFonts w:hint="eastAsia"/>
            <w:noProof/>
          </w:rPr>
          <w:t>基金净值表现</w:t>
        </w:r>
        <w:r w:rsidR="00FF30AE">
          <w:rPr>
            <w:noProof/>
            <w:webHidden/>
          </w:rPr>
          <w:tab/>
        </w:r>
        <w:r w:rsidR="00FF30AE">
          <w:rPr>
            <w:noProof/>
            <w:webHidden/>
          </w:rPr>
          <w:fldChar w:fldCharType="begin"/>
        </w:r>
        <w:r w:rsidR="00FF30AE">
          <w:rPr>
            <w:noProof/>
            <w:webHidden/>
          </w:rPr>
          <w:instrText xml:space="preserve"> PAGEREF _Toc35967542 \h </w:instrText>
        </w:r>
        <w:r w:rsidR="00FF30AE">
          <w:rPr>
            <w:noProof/>
            <w:webHidden/>
          </w:rPr>
        </w:r>
        <w:r w:rsidR="00FF30AE">
          <w:rPr>
            <w:noProof/>
            <w:webHidden/>
          </w:rPr>
          <w:fldChar w:fldCharType="separate"/>
        </w:r>
        <w:r w:rsidR="00FF30AE">
          <w:rPr>
            <w:noProof/>
            <w:webHidden/>
          </w:rPr>
          <w:t>9</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544" w:history="1">
        <w:r w:rsidR="00FF30AE" w:rsidRPr="00D123D2">
          <w:rPr>
            <w:rStyle w:val="a9"/>
            <w:noProof/>
          </w:rPr>
          <w:t>3.3</w:t>
        </w:r>
        <w:r w:rsidR="00FF30AE">
          <w:rPr>
            <w:rStyle w:val="a9"/>
            <w:noProof/>
          </w:rPr>
          <w:t xml:space="preserve"> </w:t>
        </w:r>
        <w:r w:rsidR="00FF30AE" w:rsidRPr="00D123D2">
          <w:rPr>
            <w:rStyle w:val="a9"/>
            <w:rFonts w:hint="eastAsia"/>
            <w:noProof/>
          </w:rPr>
          <w:t>过去三年基金的利润分配情况</w:t>
        </w:r>
        <w:r w:rsidR="00FF30AE">
          <w:rPr>
            <w:noProof/>
            <w:webHidden/>
          </w:rPr>
          <w:tab/>
        </w:r>
        <w:r w:rsidR="00FF30AE">
          <w:rPr>
            <w:noProof/>
            <w:webHidden/>
          </w:rPr>
          <w:fldChar w:fldCharType="begin"/>
        </w:r>
        <w:r w:rsidR="00FF30AE">
          <w:rPr>
            <w:noProof/>
            <w:webHidden/>
          </w:rPr>
          <w:instrText xml:space="preserve"> PAGEREF _Toc35967544 \h </w:instrText>
        </w:r>
        <w:r w:rsidR="00FF30AE">
          <w:rPr>
            <w:noProof/>
            <w:webHidden/>
          </w:rPr>
        </w:r>
        <w:r w:rsidR="00FF30AE">
          <w:rPr>
            <w:noProof/>
            <w:webHidden/>
          </w:rPr>
          <w:fldChar w:fldCharType="separate"/>
        </w:r>
        <w:r w:rsidR="00FF30AE">
          <w:rPr>
            <w:noProof/>
            <w:webHidden/>
          </w:rPr>
          <w:t>11</w:t>
        </w:r>
        <w:r w:rsidR="00FF30AE">
          <w:rPr>
            <w:noProof/>
            <w:webHidden/>
          </w:rPr>
          <w:fldChar w:fldCharType="end"/>
        </w:r>
      </w:hyperlink>
    </w:p>
    <w:p w:rsidR="00FF30AE" w:rsidRDefault="00645FA6">
      <w:pPr>
        <w:pStyle w:val="11"/>
        <w:rPr>
          <w:rFonts w:asciiTheme="minorHAnsi" w:eastAsiaTheme="minorEastAsia" w:hAnsiTheme="minorHAnsi" w:cstheme="minorBidi"/>
          <w:noProof/>
          <w:szCs w:val="22"/>
        </w:rPr>
      </w:pPr>
      <w:hyperlink w:anchor="_Toc35967545" w:history="1">
        <w:r w:rsidR="00FF30AE" w:rsidRPr="00D123D2">
          <w:rPr>
            <w:rStyle w:val="a9"/>
            <w:b/>
            <w:bCs/>
            <w:noProof/>
          </w:rPr>
          <w:t xml:space="preserve">§4  </w:t>
        </w:r>
        <w:r w:rsidR="00FF30AE" w:rsidRPr="00D123D2">
          <w:rPr>
            <w:rStyle w:val="a9"/>
            <w:rFonts w:hint="eastAsia"/>
            <w:b/>
            <w:bCs/>
            <w:noProof/>
          </w:rPr>
          <w:t>管理人报告</w:t>
        </w:r>
        <w:r w:rsidR="00FF30AE">
          <w:rPr>
            <w:noProof/>
            <w:webHidden/>
          </w:rPr>
          <w:tab/>
        </w:r>
        <w:r w:rsidR="00FF30AE">
          <w:rPr>
            <w:noProof/>
            <w:webHidden/>
          </w:rPr>
          <w:fldChar w:fldCharType="begin"/>
        </w:r>
        <w:r w:rsidR="00FF30AE">
          <w:rPr>
            <w:noProof/>
            <w:webHidden/>
          </w:rPr>
          <w:instrText xml:space="preserve"> PAGEREF _Toc35967545 \h </w:instrText>
        </w:r>
        <w:r w:rsidR="00FF30AE">
          <w:rPr>
            <w:noProof/>
            <w:webHidden/>
          </w:rPr>
        </w:r>
        <w:r w:rsidR="00FF30AE">
          <w:rPr>
            <w:noProof/>
            <w:webHidden/>
          </w:rPr>
          <w:fldChar w:fldCharType="separate"/>
        </w:r>
        <w:r w:rsidR="00FF30AE">
          <w:rPr>
            <w:noProof/>
            <w:webHidden/>
          </w:rPr>
          <w:t>11</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546" w:history="1">
        <w:r w:rsidR="00FF30AE" w:rsidRPr="00D123D2">
          <w:rPr>
            <w:rStyle w:val="a9"/>
            <w:noProof/>
          </w:rPr>
          <w:t xml:space="preserve">4.1 </w:t>
        </w:r>
        <w:r w:rsidR="00FF30AE" w:rsidRPr="00D123D2">
          <w:rPr>
            <w:rStyle w:val="a9"/>
            <w:rFonts w:hint="eastAsia"/>
            <w:noProof/>
          </w:rPr>
          <w:t>基金管理人及基金经理情况</w:t>
        </w:r>
        <w:r w:rsidR="00FF30AE">
          <w:rPr>
            <w:noProof/>
            <w:webHidden/>
          </w:rPr>
          <w:tab/>
        </w:r>
        <w:r w:rsidR="00FF30AE">
          <w:rPr>
            <w:noProof/>
            <w:webHidden/>
          </w:rPr>
          <w:fldChar w:fldCharType="begin"/>
        </w:r>
        <w:r w:rsidR="00FF30AE">
          <w:rPr>
            <w:noProof/>
            <w:webHidden/>
          </w:rPr>
          <w:instrText xml:space="preserve"> PAGEREF _Toc35967546 \h </w:instrText>
        </w:r>
        <w:r w:rsidR="00FF30AE">
          <w:rPr>
            <w:noProof/>
            <w:webHidden/>
          </w:rPr>
        </w:r>
        <w:r w:rsidR="00FF30AE">
          <w:rPr>
            <w:noProof/>
            <w:webHidden/>
          </w:rPr>
          <w:fldChar w:fldCharType="separate"/>
        </w:r>
        <w:r w:rsidR="00FF30AE">
          <w:rPr>
            <w:noProof/>
            <w:webHidden/>
          </w:rPr>
          <w:t>11</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549" w:history="1">
        <w:r w:rsidR="00FF30AE" w:rsidRPr="00D123D2">
          <w:rPr>
            <w:rStyle w:val="a9"/>
            <w:noProof/>
          </w:rPr>
          <w:t xml:space="preserve">4.2 </w:t>
        </w:r>
        <w:r w:rsidR="00FF30AE" w:rsidRPr="00D123D2">
          <w:rPr>
            <w:rStyle w:val="a9"/>
            <w:rFonts w:hint="eastAsia"/>
            <w:noProof/>
          </w:rPr>
          <w:t>管理人对报告期内本基金运作遵规守信情况的说明</w:t>
        </w:r>
        <w:r w:rsidR="00FF30AE">
          <w:rPr>
            <w:noProof/>
            <w:webHidden/>
          </w:rPr>
          <w:tab/>
        </w:r>
        <w:r w:rsidR="00FF30AE">
          <w:rPr>
            <w:noProof/>
            <w:webHidden/>
          </w:rPr>
          <w:fldChar w:fldCharType="begin"/>
        </w:r>
        <w:r w:rsidR="00FF30AE">
          <w:rPr>
            <w:noProof/>
            <w:webHidden/>
          </w:rPr>
          <w:instrText xml:space="preserve"> PAGEREF _Toc35967549 \h </w:instrText>
        </w:r>
        <w:r w:rsidR="00FF30AE">
          <w:rPr>
            <w:noProof/>
            <w:webHidden/>
          </w:rPr>
        </w:r>
        <w:r w:rsidR="00FF30AE">
          <w:rPr>
            <w:noProof/>
            <w:webHidden/>
          </w:rPr>
          <w:fldChar w:fldCharType="separate"/>
        </w:r>
        <w:r w:rsidR="00FF30AE">
          <w:rPr>
            <w:noProof/>
            <w:webHidden/>
          </w:rPr>
          <w:t>12</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550" w:history="1">
        <w:r w:rsidR="00FF30AE" w:rsidRPr="00D123D2">
          <w:rPr>
            <w:rStyle w:val="a9"/>
            <w:noProof/>
          </w:rPr>
          <w:t xml:space="preserve">4.3 </w:t>
        </w:r>
        <w:r w:rsidR="00FF30AE" w:rsidRPr="00D123D2">
          <w:rPr>
            <w:rStyle w:val="a9"/>
            <w:rFonts w:hint="eastAsia"/>
            <w:noProof/>
          </w:rPr>
          <w:t>管理人对报告期内公平交易情况的专项说明</w:t>
        </w:r>
        <w:r w:rsidR="00FF30AE">
          <w:rPr>
            <w:noProof/>
            <w:webHidden/>
          </w:rPr>
          <w:tab/>
        </w:r>
        <w:r w:rsidR="00FF30AE">
          <w:rPr>
            <w:noProof/>
            <w:webHidden/>
          </w:rPr>
          <w:fldChar w:fldCharType="begin"/>
        </w:r>
        <w:r w:rsidR="00FF30AE">
          <w:rPr>
            <w:noProof/>
            <w:webHidden/>
          </w:rPr>
          <w:instrText xml:space="preserve"> PAGEREF _Toc35967550 \h </w:instrText>
        </w:r>
        <w:r w:rsidR="00FF30AE">
          <w:rPr>
            <w:noProof/>
            <w:webHidden/>
          </w:rPr>
        </w:r>
        <w:r w:rsidR="00FF30AE">
          <w:rPr>
            <w:noProof/>
            <w:webHidden/>
          </w:rPr>
          <w:fldChar w:fldCharType="separate"/>
        </w:r>
        <w:r w:rsidR="00FF30AE">
          <w:rPr>
            <w:noProof/>
            <w:webHidden/>
          </w:rPr>
          <w:t>12</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554" w:history="1">
        <w:r w:rsidR="00FF30AE" w:rsidRPr="00D123D2">
          <w:rPr>
            <w:rStyle w:val="a9"/>
            <w:noProof/>
          </w:rPr>
          <w:t xml:space="preserve">4.4 </w:t>
        </w:r>
        <w:r w:rsidR="00FF30AE" w:rsidRPr="00D123D2">
          <w:rPr>
            <w:rStyle w:val="a9"/>
            <w:rFonts w:hint="eastAsia"/>
            <w:noProof/>
          </w:rPr>
          <w:t>管理人对报告期内基金的投资策略和业绩表现的说明</w:t>
        </w:r>
        <w:r w:rsidR="00FF30AE">
          <w:rPr>
            <w:noProof/>
            <w:webHidden/>
          </w:rPr>
          <w:tab/>
        </w:r>
        <w:r w:rsidR="00FF30AE">
          <w:rPr>
            <w:noProof/>
            <w:webHidden/>
          </w:rPr>
          <w:fldChar w:fldCharType="begin"/>
        </w:r>
        <w:r w:rsidR="00FF30AE">
          <w:rPr>
            <w:noProof/>
            <w:webHidden/>
          </w:rPr>
          <w:instrText xml:space="preserve"> PAGEREF _Toc35967554 \h </w:instrText>
        </w:r>
        <w:r w:rsidR="00FF30AE">
          <w:rPr>
            <w:noProof/>
            <w:webHidden/>
          </w:rPr>
        </w:r>
        <w:r w:rsidR="00FF30AE">
          <w:rPr>
            <w:noProof/>
            <w:webHidden/>
          </w:rPr>
          <w:fldChar w:fldCharType="separate"/>
        </w:r>
        <w:r w:rsidR="00FF30AE">
          <w:rPr>
            <w:noProof/>
            <w:webHidden/>
          </w:rPr>
          <w:t>14</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557" w:history="1">
        <w:r w:rsidR="00FF30AE" w:rsidRPr="00D123D2">
          <w:rPr>
            <w:rStyle w:val="a9"/>
            <w:noProof/>
          </w:rPr>
          <w:t xml:space="preserve">4.5 </w:t>
        </w:r>
        <w:r w:rsidR="00FF30AE" w:rsidRPr="00D123D2">
          <w:rPr>
            <w:rStyle w:val="a9"/>
            <w:rFonts w:hint="eastAsia"/>
            <w:noProof/>
          </w:rPr>
          <w:t>管理人对宏观经济、证券市场及行业走势的简要展望</w:t>
        </w:r>
        <w:r w:rsidR="00FF30AE">
          <w:rPr>
            <w:noProof/>
            <w:webHidden/>
          </w:rPr>
          <w:tab/>
        </w:r>
        <w:r w:rsidR="00FF30AE">
          <w:rPr>
            <w:noProof/>
            <w:webHidden/>
          </w:rPr>
          <w:fldChar w:fldCharType="begin"/>
        </w:r>
        <w:r w:rsidR="00FF30AE">
          <w:rPr>
            <w:noProof/>
            <w:webHidden/>
          </w:rPr>
          <w:instrText xml:space="preserve"> PAGEREF _Toc35967557 \h </w:instrText>
        </w:r>
        <w:r w:rsidR="00FF30AE">
          <w:rPr>
            <w:noProof/>
            <w:webHidden/>
          </w:rPr>
        </w:r>
        <w:r w:rsidR="00FF30AE">
          <w:rPr>
            <w:noProof/>
            <w:webHidden/>
          </w:rPr>
          <w:fldChar w:fldCharType="separate"/>
        </w:r>
        <w:r w:rsidR="00FF30AE">
          <w:rPr>
            <w:noProof/>
            <w:webHidden/>
          </w:rPr>
          <w:t>14</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558" w:history="1">
        <w:r w:rsidR="00FF30AE" w:rsidRPr="00D123D2">
          <w:rPr>
            <w:rStyle w:val="a9"/>
            <w:noProof/>
          </w:rPr>
          <w:t xml:space="preserve">4.6 </w:t>
        </w:r>
        <w:r w:rsidR="00FF30AE" w:rsidRPr="00D123D2">
          <w:rPr>
            <w:rStyle w:val="a9"/>
            <w:rFonts w:hint="eastAsia"/>
            <w:noProof/>
          </w:rPr>
          <w:t>管理人内部有关本基金的监察稽核工作情况</w:t>
        </w:r>
        <w:r w:rsidR="00FF30AE">
          <w:rPr>
            <w:noProof/>
            <w:webHidden/>
          </w:rPr>
          <w:tab/>
        </w:r>
        <w:r w:rsidR="00FF30AE">
          <w:rPr>
            <w:noProof/>
            <w:webHidden/>
          </w:rPr>
          <w:fldChar w:fldCharType="begin"/>
        </w:r>
        <w:r w:rsidR="00FF30AE">
          <w:rPr>
            <w:noProof/>
            <w:webHidden/>
          </w:rPr>
          <w:instrText xml:space="preserve"> PAGEREF _Toc35967558 \h </w:instrText>
        </w:r>
        <w:r w:rsidR="00FF30AE">
          <w:rPr>
            <w:noProof/>
            <w:webHidden/>
          </w:rPr>
        </w:r>
        <w:r w:rsidR="00FF30AE">
          <w:rPr>
            <w:noProof/>
            <w:webHidden/>
          </w:rPr>
          <w:fldChar w:fldCharType="separate"/>
        </w:r>
        <w:r w:rsidR="00FF30AE">
          <w:rPr>
            <w:noProof/>
            <w:webHidden/>
          </w:rPr>
          <w:t>15</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559" w:history="1">
        <w:r w:rsidR="00FF30AE" w:rsidRPr="00D123D2">
          <w:rPr>
            <w:rStyle w:val="a9"/>
            <w:noProof/>
          </w:rPr>
          <w:t xml:space="preserve">4.7 </w:t>
        </w:r>
        <w:r w:rsidR="00FF30AE" w:rsidRPr="00D123D2">
          <w:rPr>
            <w:rStyle w:val="a9"/>
            <w:rFonts w:hint="eastAsia"/>
            <w:noProof/>
          </w:rPr>
          <w:t>管理人对报告期内基金估值程序等事项的说明</w:t>
        </w:r>
        <w:r w:rsidR="00FF30AE">
          <w:rPr>
            <w:noProof/>
            <w:webHidden/>
          </w:rPr>
          <w:tab/>
        </w:r>
        <w:r w:rsidR="00FF30AE">
          <w:rPr>
            <w:noProof/>
            <w:webHidden/>
          </w:rPr>
          <w:fldChar w:fldCharType="begin"/>
        </w:r>
        <w:r w:rsidR="00FF30AE">
          <w:rPr>
            <w:noProof/>
            <w:webHidden/>
          </w:rPr>
          <w:instrText xml:space="preserve"> PAGEREF _Toc35967559 \h </w:instrText>
        </w:r>
        <w:r w:rsidR="00FF30AE">
          <w:rPr>
            <w:noProof/>
            <w:webHidden/>
          </w:rPr>
        </w:r>
        <w:r w:rsidR="00FF30AE">
          <w:rPr>
            <w:noProof/>
            <w:webHidden/>
          </w:rPr>
          <w:fldChar w:fldCharType="separate"/>
        </w:r>
        <w:r w:rsidR="00FF30AE">
          <w:rPr>
            <w:noProof/>
            <w:webHidden/>
          </w:rPr>
          <w:t>15</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560" w:history="1">
        <w:r w:rsidR="00FF30AE" w:rsidRPr="00D123D2">
          <w:rPr>
            <w:rStyle w:val="a9"/>
            <w:noProof/>
          </w:rPr>
          <w:t>4.8</w:t>
        </w:r>
        <w:r w:rsidR="00FF30AE">
          <w:rPr>
            <w:rStyle w:val="a9"/>
            <w:noProof/>
          </w:rPr>
          <w:t xml:space="preserve"> </w:t>
        </w:r>
        <w:r w:rsidR="00FF30AE" w:rsidRPr="00D123D2">
          <w:rPr>
            <w:rStyle w:val="a9"/>
            <w:rFonts w:hint="eastAsia"/>
            <w:noProof/>
          </w:rPr>
          <w:t>管理人对报告期内基金利润分配情况的说明</w:t>
        </w:r>
        <w:r w:rsidR="00FF30AE">
          <w:rPr>
            <w:noProof/>
            <w:webHidden/>
          </w:rPr>
          <w:tab/>
        </w:r>
        <w:r w:rsidR="00FF30AE">
          <w:rPr>
            <w:noProof/>
            <w:webHidden/>
          </w:rPr>
          <w:fldChar w:fldCharType="begin"/>
        </w:r>
        <w:r w:rsidR="00FF30AE">
          <w:rPr>
            <w:noProof/>
            <w:webHidden/>
          </w:rPr>
          <w:instrText xml:space="preserve"> PAGEREF _Toc35967560 \h </w:instrText>
        </w:r>
        <w:r w:rsidR="00FF30AE">
          <w:rPr>
            <w:noProof/>
            <w:webHidden/>
          </w:rPr>
        </w:r>
        <w:r w:rsidR="00FF30AE">
          <w:rPr>
            <w:noProof/>
            <w:webHidden/>
          </w:rPr>
          <w:fldChar w:fldCharType="separate"/>
        </w:r>
        <w:r w:rsidR="00FF30AE">
          <w:rPr>
            <w:noProof/>
            <w:webHidden/>
          </w:rPr>
          <w:t>16</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561" w:history="1">
        <w:r w:rsidR="00FF30AE" w:rsidRPr="00D123D2">
          <w:rPr>
            <w:rStyle w:val="a9"/>
            <w:noProof/>
          </w:rPr>
          <w:t>4.9</w:t>
        </w:r>
        <w:r w:rsidR="00FF30AE">
          <w:rPr>
            <w:rStyle w:val="a9"/>
            <w:noProof/>
          </w:rPr>
          <w:t xml:space="preserve"> </w:t>
        </w:r>
        <w:r w:rsidR="00FF30AE" w:rsidRPr="00D123D2">
          <w:rPr>
            <w:rStyle w:val="a9"/>
            <w:rFonts w:hint="eastAsia"/>
            <w:noProof/>
          </w:rPr>
          <w:t>报告期内管理人对本基金持有人数或基金资产净值预警情形的说明</w:t>
        </w:r>
        <w:r w:rsidR="00FF30AE">
          <w:rPr>
            <w:noProof/>
            <w:webHidden/>
          </w:rPr>
          <w:tab/>
        </w:r>
        <w:r w:rsidR="00FF30AE">
          <w:rPr>
            <w:noProof/>
            <w:webHidden/>
          </w:rPr>
          <w:fldChar w:fldCharType="begin"/>
        </w:r>
        <w:r w:rsidR="00FF30AE">
          <w:rPr>
            <w:noProof/>
            <w:webHidden/>
          </w:rPr>
          <w:instrText xml:space="preserve"> PAGEREF _Toc35967561 \h </w:instrText>
        </w:r>
        <w:r w:rsidR="00FF30AE">
          <w:rPr>
            <w:noProof/>
            <w:webHidden/>
          </w:rPr>
        </w:r>
        <w:r w:rsidR="00FF30AE">
          <w:rPr>
            <w:noProof/>
            <w:webHidden/>
          </w:rPr>
          <w:fldChar w:fldCharType="separate"/>
        </w:r>
        <w:r w:rsidR="00FF30AE">
          <w:rPr>
            <w:noProof/>
            <w:webHidden/>
          </w:rPr>
          <w:t>16</w:t>
        </w:r>
        <w:r w:rsidR="00FF30AE">
          <w:rPr>
            <w:noProof/>
            <w:webHidden/>
          </w:rPr>
          <w:fldChar w:fldCharType="end"/>
        </w:r>
      </w:hyperlink>
    </w:p>
    <w:p w:rsidR="00FF30AE" w:rsidRDefault="00645FA6">
      <w:pPr>
        <w:pStyle w:val="11"/>
        <w:rPr>
          <w:rFonts w:asciiTheme="minorHAnsi" w:eastAsiaTheme="minorEastAsia" w:hAnsiTheme="minorHAnsi" w:cstheme="minorBidi"/>
          <w:noProof/>
          <w:szCs w:val="22"/>
        </w:rPr>
      </w:pPr>
      <w:hyperlink w:anchor="_Toc35967562" w:history="1">
        <w:r w:rsidR="00FF30AE" w:rsidRPr="00D123D2">
          <w:rPr>
            <w:rStyle w:val="a9"/>
            <w:b/>
            <w:bCs/>
            <w:noProof/>
          </w:rPr>
          <w:t xml:space="preserve">§5  </w:t>
        </w:r>
        <w:r w:rsidR="00FF30AE" w:rsidRPr="00D123D2">
          <w:rPr>
            <w:rStyle w:val="a9"/>
            <w:rFonts w:hint="eastAsia"/>
            <w:b/>
            <w:bCs/>
            <w:noProof/>
          </w:rPr>
          <w:t>托管人报告</w:t>
        </w:r>
        <w:r w:rsidR="00FF30AE">
          <w:rPr>
            <w:noProof/>
            <w:webHidden/>
          </w:rPr>
          <w:tab/>
        </w:r>
        <w:r w:rsidR="00FF30AE">
          <w:rPr>
            <w:noProof/>
            <w:webHidden/>
          </w:rPr>
          <w:fldChar w:fldCharType="begin"/>
        </w:r>
        <w:r w:rsidR="00FF30AE">
          <w:rPr>
            <w:noProof/>
            <w:webHidden/>
          </w:rPr>
          <w:instrText xml:space="preserve"> PAGEREF _Toc35967562 \h </w:instrText>
        </w:r>
        <w:r w:rsidR="00FF30AE">
          <w:rPr>
            <w:noProof/>
            <w:webHidden/>
          </w:rPr>
        </w:r>
        <w:r w:rsidR="00FF30AE">
          <w:rPr>
            <w:noProof/>
            <w:webHidden/>
          </w:rPr>
          <w:fldChar w:fldCharType="separate"/>
        </w:r>
        <w:r w:rsidR="00FF30AE">
          <w:rPr>
            <w:noProof/>
            <w:webHidden/>
          </w:rPr>
          <w:t>16</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563" w:history="1">
        <w:r w:rsidR="00FF30AE" w:rsidRPr="00D123D2">
          <w:rPr>
            <w:rStyle w:val="a9"/>
            <w:noProof/>
          </w:rPr>
          <w:t xml:space="preserve">5.1 </w:t>
        </w:r>
        <w:r w:rsidR="00FF30AE" w:rsidRPr="00D123D2">
          <w:rPr>
            <w:rStyle w:val="a9"/>
            <w:rFonts w:hint="eastAsia"/>
            <w:noProof/>
          </w:rPr>
          <w:t>报告期内本基金托管人遵规守信情况声明</w:t>
        </w:r>
        <w:r w:rsidR="00FF30AE">
          <w:rPr>
            <w:noProof/>
            <w:webHidden/>
          </w:rPr>
          <w:tab/>
        </w:r>
        <w:r w:rsidR="00FF30AE">
          <w:rPr>
            <w:noProof/>
            <w:webHidden/>
          </w:rPr>
          <w:fldChar w:fldCharType="begin"/>
        </w:r>
        <w:r w:rsidR="00FF30AE">
          <w:rPr>
            <w:noProof/>
            <w:webHidden/>
          </w:rPr>
          <w:instrText xml:space="preserve"> PAGEREF _Toc35967563 \h </w:instrText>
        </w:r>
        <w:r w:rsidR="00FF30AE">
          <w:rPr>
            <w:noProof/>
            <w:webHidden/>
          </w:rPr>
        </w:r>
        <w:r w:rsidR="00FF30AE">
          <w:rPr>
            <w:noProof/>
            <w:webHidden/>
          </w:rPr>
          <w:fldChar w:fldCharType="separate"/>
        </w:r>
        <w:r w:rsidR="00FF30AE">
          <w:rPr>
            <w:noProof/>
            <w:webHidden/>
          </w:rPr>
          <w:t>16</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564" w:history="1">
        <w:r w:rsidR="00FF30AE" w:rsidRPr="00D123D2">
          <w:rPr>
            <w:rStyle w:val="a9"/>
            <w:noProof/>
          </w:rPr>
          <w:t xml:space="preserve">5.2 </w:t>
        </w:r>
        <w:r w:rsidR="00FF30AE" w:rsidRPr="00D123D2">
          <w:rPr>
            <w:rStyle w:val="a9"/>
            <w:rFonts w:hint="eastAsia"/>
            <w:noProof/>
          </w:rPr>
          <w:t>托管人对报告期内本基金投资运作遵规守信、净值计算、利润分配等情况的说明</w:t>
        </w:r>
        <w:r w:rsidR="00FF30AE">
          <w:rPr>
            <w:noProof/>
            <w:webHidden/>
          </w:rPr>
          <w:tab/>
        </w:r>
        <w:r w:rsidR="00FF30AE">
          <w:rPr>
            <w:noProof/>
            <w:webHidden/>
          </w:rPr>
          <w:fldChar w:fldCharType="begin"/>
        </w:r>
        <w:r w:rsidR="00FF30AE">
          <w:rPr>
            <w:noProof/>
            <w:webHidden/>
          </w:rPr>
          <w:instrText xml:space="preserve"> PAGEREF _Toc35967564 \h </w:instrText>
        </w:r>
        <w:r w:rsidR="00FF30AE">
          <w:rPr>
            <w:noProof/>
            <w:webHidden/>
          </w:rPr>
        </w:r>
        <w:r w:rsidR="00FF30AE">
          <w:rPr>
            <w:noProof/>
            <w:webHidden/>
          </w:rPr>
          <w:fldChar w:fldCharType="separate"/>
        </w:r>
        <w:r w:rsidR="00FF30AE">
          <w:rPr>
            <w:noProof/>
            <w:webHidden/>
          </w:rPr>
          <w:t>16</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565" w:history="1">
        <w:r w:rsidR="00FF30AE" w:rsidRPr="00D123D2">
          <w:rPr>
            <w:rStyle w:val="a9"/>
            <w:noProof/>
          </w:rPr>
          <w:t xml:space="preserve">5.3 </w:t>
        </w:r>
        <w:r w:rsidR="00FF30AE" w:rsidRPr="00D123D2">
          <w:rPr>
            <w:rStyle w:val="a9"/>
            <w:rFonts w:hint="eastAsia"/>
            <w:noProof/>
          </w:rPr>
          <w:t>托管人对本年度报告中财务信息等内容的真实、准确和完整发表意见</w:t>
        </w:r>
        <w:r w:rsidR="00FF30AE">
          <w:rPr>
            <w:noProof/>
            <w:webHidden/>
          </w:rPr>
          <w:tab/>
        </w:r>
        <w:r w:rsidR="00FF30AE">
          <w:rPr>
            <w:noProof/>
            <w:webHidden/>
          </w:rPr>
          <w:fldChar w:fldCharType="begin"/>
        </w:r>
        <w:r w:rsidR="00FF30AE">
          <w:rPr>
            <w:noProof/>
            <w:webHidden/>
          </w:rPr>
          <w:instrText xml:space="preserve"> PAGEREF _Toc35967565 \h </w:instrText>
        </w:r>
        <w:r w:rsidR="00FF30AE">
          <w:rPr>
            <w:noProof/>
            <w:webHidden/>
          </w:rPr>
        </w:r>
        <w:r w:rsidR="00FF30AE">
          <w:rPr>
            <w:noProof/>
            <w:webHidden/>
          </w:rPr>
          <w:fldChar w:fldCharType="separate"/>
        </w:r>
        <w:r w:rsidR="00FF30AE">
          <w:rPr>
            <w:noProof/>
            <w:webHidden/>
          </w:rPr>
          <w:t>16</w:t>
        </w:r>
        <w:r w:rsidR="00FF30AE">
          <w:rPr>
            <w:noProof/>
            <w:webHidden/>
          </w:rPr>
          <w:fldChar w:fldCharType="end"/>
        </w:r>
      </w:hyperlink>
    </w:p>
    <w:p w:rsidR="00FF30AE" w:rsidRDefault="00645FA6">
      <w:pPr>
        <w:pStyle w:val="11"/>
        <w:rPr>
          <w:rFonts w:asciiTheme="minorHAnsi" w:eastAsiaTheme="minorEastAsia" w:hAnsiTheme="minorHAnsi" w:cstheme="minorBidi"/>
          <w:noProof/>
          <w:szCs w:val="22"/>
        </w:rPr>
      </w:pPr>
      <w:hyperlink w:anchor="_Toc35967566" w:history="1">
        <w:r w:rsidR="00FF30AE" w:rsidRPr="00D123D2">
          <w:rPr>
            <w:rStyle w:val="a9"/>
            <w:b/>
            <w:bCs/>
            <w:noProof/>
          </w:rPr>
          <w:t xml:space="preserve">§6  </w:t>
        </w:r>
        <w:r w:rsidR="00FF30AE" w:rsidRPr="00D123D2">
          <w:rPr>
            <w:rStyle w:val="a9"/>
            <w:rFonts w:hint="eastAsia"/>
            <w:b/>
            <w:bCs/>
            <w:noProof/>
          </w:rPr>
          <w:t>审计报告</w:t>
        </w:r>
        <w:r w:rsidR="00FF30AE">
          <w:rPr>
            <w:noProof/>
            <w:webHidden/>
          </w:rPr>
          <w:tab/>
        </w:r>
        <w:r w:rsidR="00FF30AE">
          <w:rPr>
            <w:noProof/>
            <w:webHidden/>
          </w:rPr>
          <w:fldChar w:fldCharType="begin"/>
        </w:r>
        <w:r w:rsidR="00FF30AE">
          <w:rPr>
            <w:noProof/>
            <w:webHidden/>
          </w:rPr>
          <w:instrText xml:space="preserve"> PAGEREF _Toc35967566 \h </w:instrText>
        </w:r>
        <w:r w:rsidR="00FF30AE">
          <w:rPr>
            <w:noProof/>
            <w:webHidden/>
          </w:rPr>
        </w:r>
        <w:r w:rsidR="00FF30AE">
          <w:rPr>
            <w:noProof/>
            <w:webHidden/>
          </w:rPr>
          <w:fldChar w:fldCharType="separate"/>
        </w:r>
        <w:r w:rsidR="00FF30AE">
          <w:rPr>
            <w:noProof/>
            <w:webHidden/>
          </w:rPr>
          <w:t>17</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567" w:history="1">
        <w:r w:rsidR="00FF30AE" w:rsidRPr="00D123D2">
          <w:rPr>
            <w:rStyle w:val="a9"/>
            <w:noProof/>
          </w:rPr>
          <w:t xml:space="preserve">6.1 </w:t>
        </w:r>
        <w:r w:rsidR="00FF30AE" w:rsidRPr="00D123D2">
          <w:rPr>
            <w:rStyle w:val="a9"/>
            <w:rFonts w:hint="eastAsia"/>
            <w:noProof/>
          </w:rPr>
          <w:t>审计意见</w:t>
        </w:r>
        <w:r w:rsidR="00FF30AE">
          <w:rPr>
            <w:noProof/>
            <w:webHidden/>
          </w:rPr>
          <w:tab/>
        </w:r>
        <w:r w:rsidR="00FF30AE">
          <w:rPr>
            <w:noProof/>
            <w:webHidden/>
          </w:rPr>
          <w:fldChar w:fldCharType="begin"/>
        </w:r>
        <w:r w:rsidR="00FF30AE">
          <w:rPr>
            <w:noProof/>
            <w:webHidden/>
          </w:rPr>
          <w:instrText xml:space="preserve"> PAGEREF _Toc35967567 \h </w:instrText>
        </w:r>
        <w:r w:rsidR="00FF30AE">
          <w:rPr>
            <w:noProof/>
            <w:webHidden/>
          </w:rPr>
        </w:r>
        <w:r w:rsidR="00FF30AE">
          <w:rPr>
            <w:noProof/>
            <w:webHidden/>
          </w:rPr>
          <w:fldChar w:fldCharType="separate"/>
        </w:r>
        <w:r w:rsidR="00FF30AE">
          <w:rPr>
            <w:noProof/>
            <w:webHidden/>
          </w:rPr>
          <w:t>17</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568" w:history="1">
        <w:r w:rsidR="00FF30AE" w:rsidRPr="00D123D2">
          <w:rPr>
            <w:rStyle w:val="a9"/>
            <w:noProof/>
          </w:rPr>
          <w:t xml:space="preserve">6.2 </w:t>
        </w:r>
        <w:r w:rsidR="00FF30AE" w:rsidRPr="00D123D2">
          <w:rPr>
            <w:rStyle w:val="a9"/>
            <w:rFonts w:hint="eastAsia"/>
            <w:noProof/>
          </w:rPr>
          <w:t>形成审计意见的基础</w:t>
        </w:r>
        <w:r w:rsidR="00FF30AE">
          <w:rPr>
            <w:noProof/>
            <w:webHidden/>
          </w:rPr>
          <w:tab/>
        </w:r>
        <w:r w:rsidR="00FF30AE">
          <w:rPr>
            <w:noProof/>
            <w:webHidden/>
          </w:rPr>
          <w:fldChar w:fldCharType="begin"/>
        </w:r>
        <w:r w:rsidR="00FF30AE">
          <w:rPr>
            <w:noProof/>
            <w:webHidden/>
          </w:rPr>
          <w:instrText xml:space="preserve"> PAGEREF _Toc35967568 \h </w:instrText>
        </w:r>
        <w:r w:rsidR="00FF30AE">
          <w:rPr>
            <w:noProof/>
            <w:webHidden/>
          </w:rPr>
        </w:r>
        <w:r w:rsidR="00FF30AE">
          <w:rPr>
            <w:noProof/>
            <w:webHidden/>
          </w:rPr>
          <w:fldChar w:fldCharType="separate"/>
        </w:r>
        <w:r w:rsidR="00FF30AE">
          <w:rPr>
            <w:noProof/>
            <w:webHidden/>
          </w:rPr>
          <w:t>17</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569" w:history="1">
        <w:r w:rsidR="00FF30AE" w:rsidRPr="00D123D2">
          <w:rPr>
            <w:rStyle w:val="a9"/>
            <w:noProof/>
          </w:rPr>
          <w:t xml:space="preserve">6.3 </w:t>
        </w:r>
        <w:r w:rsidR="00FF30AE" w:rsidRPr="00D123D2">
          <w:rPr>
            <w:rStyle w:val="a9"/>
            <w:rFonts w:hint="eastAsia"/>
            <w:noProof/>
          </w:rPr>
          <w:t>管理层和治理层对财务报表的责任</w:t>
        </w:r>
        <w:r w:rsidR="00FF30AE">
          <w:rPr>
            <w:noProof/>
            <w:webHidden/>
          </w:rPr>
          <w:tab/>
        </w:r>
        <w:r w:rsidR="00FF30AE">
          <w:rPr>
            <w:noProof/>
            <w:webHidden/>
          </w:rPr>
          <w:fldChar w:fldCharType="begin"/>
        </w:r>
        <w:r w:rsidR="00FF30AE">
          <w:rPr>
            <w:noProof/>
            <w:webHidden/>
          </w:rPr>
          <w:instrText xml:space="preserve"> PAGEREF _Toc35967569 \h </w:instrText>
        </w:r>
        <w:r w:rsidR="00FF30AE">
          <w:rPr>
            <w:noProof/>
            <w:webHidden/>
          </w:rPr>
        </w:r>
        <w:r w:rsidR="00FF30AE">
          <w:rPr>
            <w:noProof/>
            <w:webHidden/>
          </w:rPr>
          <w:fldChar w:fldCharType="separate"/>
        </w:r>
        <w:r w:rsidR="00FF30AE">
          <w:rPr>
            <w:noProof/>
            <w:webHidden/>
          </w:rPr>
          <w:t>17</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570" w:history="1">
        <w:r w:rsidR="00FF30AE" w:rsidRPr="00D123D2">
          <w:rPr>
            <w:rStyle w:val="a9"/>
            <w:noProof/>
          </w:rPr>
          <w:t xml:space="preserve">6.4 </w:t>
        </w:r>
        <w:r w:rsidR="00FF30AE" w:rsidRPr="00D123D2">
          <w:rPr>
            <w:rStyle w:val="a9"/>
            <w:rFonts w:hint="eastAsia"/>
            <w:noProof/>
          </w:rPr>
          <w:t>注册会计师对财务报表审计的责任</w:t>
        </w:r>
        <w:r w:rsidR="00FF30AE">
          <w:rPr>
            <w:noProof/>
            <w:webHidden/>
          </w:rPr>
          <w:tab/>
        </w:r>
        <w:r w:rsidR="00FF30AE">
          <w:rPr>
            <w:noProof/>
            <w:webHidden/>
          </w:rPr>
          <w:fldChar w:fldCharType="begin"/>
        </w:r>
        <w:r w:rsidR="00FF30AE">
          <w:rPr>
            <w:noProof/>
            <w:webHidden/>
          </w:rPr>
          <w:instrText xml:space="preserve"> PAGEREF _Toc35967570 \h </w:instrText>
        </w:r>
        <w:r w:rsidR="00FF30AE">
          <w:rPr>
            <w:noProof/>
            <w:webHidden/>
          </w:rPr>
        </w:r>
        <w:r w:rsidR="00FF30AE">
          <w:rPr>
            <w:noProof/>
            <w:webHidden/>
          </w:rPr>
          <w:fldChar w:fldCharType="separate"/>
        </w:r>
        <w:r w:rsidR="00FF30AE">
          <w:rPr>
            <w:noProof/>
            <w:webHidden/>
          </w:rPr>
          <w:t>17</w:t>
        </w:r>
        <w:r w:rsidR="00FF30AE">
          <w:rPr>
            <w:noProof/>
            <w:webHidden/>
          </w:rPr>
          <w:fldChar w:fldCharType="end"/>
        </w:r>
      </w:hyperlink>
    </w:p>
    <w:p w:rsidR="00FF30AE" w:rsidRDefault="00645FA6">
      <w:pPr>
        <w:pStyle w:val="11"/>
        <w:rPr>
          <w:rFonts w:asciiTheme="minorHAnsi" w:eastAsiaTheme="minorEastAsia" w:hAnsiTheme="minorHAnsi" w:cstheme="minorBidi"/>
          <w:noProof/>
          <w:szCs w:val="22"/>
        </w:rPr>
      </w:pPr>
      <w:hyperlink w:anchor="_Toc35967571" w:history="1">
        <w:r w:rsidR="00FF30AE" w:rsidRPr="00D123D2">
          <w:rPr>
            <w:rStyle w:val="a9"/>
            <w:b/>
            <w:bCs/>
            <w:noProof/>
          </w:rPr>
          <w:t>§7</w:t>
        </w:r>
        <w:r w:rsidR="00FF30AE" w:rsidRPr="00D123D2">
          <w:rPr>
            <w:rStyle w:val="a9"/>
            <w:rFonts w:hint="eastAsia"/>
            <w:b/>
            <w:bCs/>
            <w:noProof/>
          </w:rPr>
          <w:t>年度财务报表</w:t>
        </w:r>
        <w:r w:rsidR="00FF30AE">
          <w:rPr>
            <w:noProof/>
            <w:webHidden/>
          </w:rPr>
          <w:tab/>
        </w:r>
        <w:r w:rsidR="00FF30AE">
          <w:rPr>
            <w:noProof/>
            <w:webHidden/>
          </w:rPr>
          <w:fldChar w:fldCharType="begin"/>
        </w:r>
        <w:r w:rsidR="00FF30AE">
          <w:rPr>
            <w:noProof/>
            <w:webHidden/>
          </w:rPr>
          <w:instrText xml:space="preserve"> PAGEREF _Toc35967571 \h </w:instrText>
        </w:r>
        <w:r w:rsidR="00FF30AE">
          <w:rPr>
            <w:noProof/>
            <w:webHidden/>
          </w:rPr>
        </w:r>
        <w:r w:rsidR="00FF30AE">
          <w:rPr>
            <w:noProof/>
            <w:webHidden/>
          </w:rPr>
          <w:fldChar w:fldCharType="separate"/>
        </w:r>
        <w:r w:rsidR="00FF30AE">
          <w:rPr>
            <w:noProof/>
            <w:webHidden/>
          </w:rPr>
          <w:t>18</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572" w:history="1">
        <w:r w:rsidR="00FF30AE" w:rsidRPr="00D123D2">
          <w:rPr>
            <w:rStyle w:val="a9"/>
            <w:noProof/>
          </w:rPr>
          <w:t xml:space="preserve">7.1 </w:t>
        </w:r>
        <w:r w:rsidR="00FF30AE" w:rsidRPr="00D123D2">
          <w:rPr>
            <w:rStyle w:val="a9"/>
            <w:rFonts w:hint="eastAsia"/>
            <w:noProof/>
          </w:rPr>
          <w:t>资产负债表</w:t>
        </w:r>
        <w:r w:rsidR="00FF30AE">
          <w:rPr>
            <w:noProof/>
            <w:webHidden/>
          </w:rPr>
          <w:tab/>
        </w:r>
        <w:r w:rsidR="00FF30AE">
          <w:rPr>
            <w:noProof/>
            <w:webHidden/>
          </w:rPr>
          <w:fldChar w:fldCharType="begin"/>
        </w:r>
        <w:r w:rsidR="00FF30AE">
          <w:rPr>
            <w:noProof/>
            <w:webHidden/>
          </w:rPr>
          <w:instrText xml:space="preserve"> PAGEREF _Toc35967572 \h </w:instrText>
        </w:r>
        <w:r w:rsidR="00FF30AE">
          <w:rPr>
            <w:noProof/>
            <w:webHidden/>
          </w:rPr>
        </w:r>
        <w:r w:rsidR="00FF30AE">
          <w:rPr>
            <w:noProof/>
            <w:webHidden/>
          </w:rPr>
          <w:fldChar w:fldCharType="separate"/>
        </w:r>
        <w:r w:rsidR="00FF30AE">
          <w:rPr>
            <w:noProof/>
            <w:webHidden/>
          </w:rPr>
          <w:t>18</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573" w:history="1">
        <w:r w:rsidR="00FF30AE" w:rsidRPr="00D123D2">
          <w:rPr>
            <w:rStyle w:val="a9"/>
            <w:noProof/>
          </w:rPr>
          <w:t xml:space="preserve">7.2 </w:t>
        </w:r>
        <w:r w:rsidR="00FF30AE" w:rsidRPr="00D123D2">
          <w:rPr>
            <w:rStyle w:val="a9"/>
            <w:rFonts w:hint="eastAsia"/>
            <w:noProof/>
          </w:rPr>
          <w:t>利润表</w:t>
        </w:r>
        <w:r w:rsidR="00FF30AE">
          <w:rPr>
            <w:noProof/>
            <w:webHidden/>
          </w:rPr>
          <w:tab/>
        </w:r>
        <w:r w:rsidR="00FF30AE">
          <w:rPr>
            <w:noProof/>
            <w:webHidden/>
          </w:rPr>
          <w:fldChar w:fldCharType="begin"/>
        </w:r>
        <w:r w:rsidR="00FF30AE">
          <w:rPr>
            <w:noProof/>
            <w:webHidden/>
          </w:rPr>
          <w:instrText xml:space="preserve"> PAGEREF _Toc35967573 \h </w:instrText>
        </w:r>
        <w:r w:rsidR="00FF30AE">
          <w:rPr>
            <w:noProof/>
            <w:webHidden/>
          </w:rPr>
        </w:r>
        <w:r w:rsidR="00FF30AE">
          <w:rPr>
            <w:noProof/>
            <w:webHidden/>
          </w:rPr>
          <w:fldChar w:fldCharType="separate"/>
        </w:r>
        <w:r w:rsidR="00FF30AE">
          <w:rPr>
            <w:noProof/>
            <w:webHidden/>
          </w:rPr>
          <w:t>20</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574" w:history="1">
        <w:r w:rsidR="00FF30AE" w:rsidRPr="00D123D2">
          <w:rPr>
            <w:rStyle w:val="a9"/>
            <w:noProof/>
          </w:rPr>
          <w:t xml:space="preserve">7.3 </w:t>
        </w:r>
        <w:r w:rsidR="00FF30AE" w:rsidRPr="00D123D2">
          <w:rPr>
            <w:rStyle w:val="a9"/>
            <w:rFonts w:hint="eastAsia"/>
            <w:noProof/>
          </w:rPr>
          <w:t>所有者权益（基金净值）变动表</w:t>
        </w:r>
        <w:r w:rsidR="00FF30AE">
          <w:rPr>
            <w:noProof/>
            <w:webHidden/>
          </w:rPr>
          <w:tab/>
        </w:r>
        <w:r w:rsidR="00FF30AE">
          <w:rPr>
            <w:noProof/>
            <w:webHidden/>
          </w:rPr>
          <w:fldChar w:fldCharType="begin"/>
        </w:r>
        <w:r w:rsidR="00FF30AE">
          <w:rPr>
            <w:noProof/>
            <w:webHidden/>
          </w:rPr>
          <w:instrText xml:space="preserve"> PAGEREF _Toc35967574 \h </w:instrText>
        </w:r>
        <w:r w:rsidR="00FF30AE">
          <w:rPr>
            <w:noProof/>
            <w:webHidden/>
          </w:rPr>
        </w:r>
        <w:r w:rsidR="00FF30AE">
          <w:rPr>
            <w:noProof/>
            <w:webHidden/>
          </w:rPr>
          <w:fldChar w:fldCharType="separate"/>
        </w:r>
        <w:r w:rsidR="00FF30AE">
          <w:rPr>
            <w:noProof/>
            <w:webHidden/>
          </w:rPr>
          <w:t>21</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575" w:history="1">
        <w:r w:rsidR="00FF30AE" w:rsidRPr="00D123D2">
          <w:rPr>
            <w:rStyle w:val="a9"/>
            <w:noProof/>
          </w:rPr>
          <w:t xml:space="preserve">7.4 </w:t>
        </w:r>
        <w:r w:rsidR="00FF30AE" w:rsidRPr="00D123D2">
          <w:rPr>
            <w:rStyle w:val="a9"/>
            <w:rFonts w:hint="eastAsia"/>
            <w:noProof/>
          </w:rPr>
          <w:t>报表附注</w:t>
        </w:r>
        <w:r w:rsidR="00FF30AE">
          <w:rPr>
            <w:noProof/>
            <w:webHidden/>
          </w:rPr>
          <w:tab/>
        </w:r>
        <w:r w:rsidR="00FF30AE">
          <w:rPr>
            <w:noProof/>
            <w:webHidden/>
          </w:rPr>
          <w:fldChar w:fldCharType="begin"/>
        </w:r>
        <w:r w:rsidR="00FF30AE">
          <w:rPr>
            <w:noProof/>
            <w:webHidden/>
          </w:rPr>
          <w:instrText xml:space="preserve"> PAGEREF _Toc35967575 \h </w:instrText>
        </w:r>
        <w:r w:rsidR="00FF30AE">
          <w:rPr>
            <w:noProof/>
            <w:webHidden/>
          </w:rPr>
        </w:r>
        <w:r w:rsidR="00FF30AE">
          <w:rPr>
            <w:noProof/>
            <w:webHidden/>
          </w:rPr>
          <w:fldChar w:fldCharType="separate"/>
        </w:r>
        <w:r w:rsidR="00FF30AE">
          <w:rPr>
            <w:noProof/>
            <w:webHidden/>
          </w:rPr>
          <w:t>23</w:t>
        </w:r>
        <w:r w:rsidR="00FF30AE">
          <w:rPr>
            <w:noProof/>
            <w:webHidden/>
          </w:rPr>
          <w:fldChar w:fldCharType="end"/>
        </w:r>
      </w:hyperlink>
    </w:p>
    <w:p w:rsidR="00FF30AE" w:rsidRDefault="00645FA6">
      <w:pPr>
        <w:pStyle w:val="11"/>
        <w:rPr>
          <w:rFonts w:asciiTheme="minorHAnsi" w:eastAsiaTheme="minorEastAsia" w:hAnsiTheme="minorHAnsi" w:cstheme="minorBidi"/>
          <w:noProof/>
          <w:szCs w:val="22"/>
        </w:rPr>
      </w:pPr>
      <w:hyperlink w:anchor="_Toc35967649" w:history="1">
        <w:r w:rsidR="00FF30AE" w:rsidRPr="00D123D2">
          <w:rPr>
            <w:rStyle w:val="a9"/>
            <w:b/>
            <w:noProof/>
          </w:rPr>
          <w:t>§8</w:t>
        </w:r>
        <w:r w:rsidR="00FF30AE" w:rsidRPr="00D123D2">
          <w:rPr>
            <w:rStyle w:val="a9"/>
            <w:rFonts w:hint="eastAsia"/>
            <w:b/>
            <w:noProof/>
          </w:rPr>
          <w:t>投资组合报告</w:t>
        </w:r>
        <w:r w:rsidR="00FF30AE">
          <w:rPr>
            <w:noProof/>
            <w:webHidden/>
          </w:rPr>
          <w:tab/>
        </w:r>
        <w:r w:rsidR="00FF30AE">
          <w:rPr>
            <w:noProof/>
            <w:webHidden/>
          </w:rPr>
          <w:fldChar w:fldCharType="begin"/>
        </w:r>
        <w:r w:rsidR="00FF30AE">
          <w:rPr>
            <w:noProof/>
            <w:webHidden/>
          </w:rPr>
          <w:instrText xml:space="preserve"> PAGEREF _Toc35967649 \h </w:instrText>
        </w:r>
        <w:r w:rsidR="00FF30AE">
          <w:rPr>
            <w:noProof/>
            <w:webHidden/>
          </w:rPr>
        </w:r>
        <w:r w:rsidR="00FF30AE">
          <w:rPr>
            <w:noProof/>
            <w:webHidden/>
          </w:rPr>
          <w:fldChar w:fldCharType="separate"/>
        </w:r>
        <w:r w:rsidR="00FF30AE">
          <w:rPr>
            <w:noProof/>
            <w:webHidden/>
          </w:rPr>
          <w:t>47</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650" w:history="1">
        <w:r w:rsidR="00FF30AE" w:rsidRPr="00D123D2">
          <w:rPr>
            <w:rStyle w:val="a9"/>
            <w:noProof/>
          </w:rPr>
          <w:t xml:space="preserve">8.1 </w:t>
        </w:r>
        <w:r w:rsidR="00FF30AE" w:rsidRPr="00D123D2">
          <w:rPr>
            <w:rStyle w:val="a9"/>
            <w:rFonts w:hint="eastAsia"/>
            <w:noProof/>
          </w:rPr>
          <w:t>期末基金资产组合情况</w:t>
        </w:r>
        <w:r w:rsidR="00FF30AE">
          <w:rPr>
            <w:noProof/>
            <w:webHidden/>
          </w:rPr>
          <w:tab/>
        </w:r>
        <w:r w:rsidR="00FF30AE">
          <w:rPr>
            <w:noProof/>
            <w:webHidden/>
          </w:rPr>
          <w:fldChar w:fldCharType="begin"/>
        </w:r>
        <w:r w:rsidR="00FF30AE">
          <w:rPr>
            <w:noProof/>
            <w:webHidden/>
          </w:rPr>
          <w:instrText xml:space="preserve"> PAGEREF _Toc35967650 \h </w:instrText>
        </w:r>
        <w:r w:rsidR="00FF30AE">
          <w:rPr>
            <w:noProof/>
            <w:webHidden/>
          </w:rPr>
        </w:r>
        <w:r w:rsidR="00FF30AE">
          <w:rPr>
            <w:noProof/>
            <w:webHidden/>
          </w:rPr>
          <w:fldChar w:fldCharType="separate"/>
        </w:r>
        <w:r w:rsidR="00FF30AE">
          <w:rPr>
            <w:noProof/>
            <w:webHidden/>
          </w:rPr>
          <w:t>47</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651" w:history="1">
        <w:r w:rsidR="00FF30AE" w:rsidRPr="00D123D2">
          <w:rPr>
            <w:rStyle w:val="a9"/>
            <w:noProof/>
          </w:rPr>
          <w:t>8.2</w:t>
        </w:r>
        <w:r w:rsidR="00FF30AE">
          <w:rPr>
            <w:rStyle w:val="a9"/>
            <w:noProof/>
          </w:rPr>
          <w:t xml:space="preserve"> </w:t>
        </w:r>
        <w:r w:rsidR="00FF30AE" w:rsidRPr="00D123D2">
          <w:rPr>
            <w:rStyle w:val="a9"/>
            <w:rFonts w:hint="eastAsia"/>
            <w:noProof/>
          </w:rPr>
          <w:t>期末按行业分类的股票投资组合</w:t>
        </w:r>
        <w:r w:rsidR="00FF30AE">
          <w:rPr>
            <w:noProof/>
            <w:webHidden/>
          </w:rPr>
          <w:tab/>
        </w:r>
        <w:r w:rsidR="00FF30AE">
          <w:rPr>
            <w:noProof/>
            <w:webHidden/>
          </w:rPr>
          <w:fldChar w:fldCharType="begin"/>
        </w:r>
        <w:r w:rsidR="00FF30AE">
          <w:rPr>
            <w:noProof/>
            <w:webHidden/>
          </w:rPr>
          <w:instrText xml:space="preserve"> PAGEREF _Toc35967651 \h </w:instrText>
        </w:r>
        <w:r w:rsidR="00FF30AE">
          <w:rPr>
            <w:noProof/>
            <w:webHidden/>
          </w:rPr>
        </w:r>
        <w:r w:rsidR="00FF30AE">
          <w:rPr>
            <w:noProof/>
            <w:webHidden/>
          </w:rPr>
          <w:fldChar w:fldCharType="separate"/>
        </w:r>
        <w:r w:rsidR="00FF30AE">
          <w:rPr>
            <w:noProof/>
            <w:webHidden/>
          </w:rPr>
          <w:t>47</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652" w:history="1">
        <w:r w:rsidR="00FF30AE" w:rsidRPr="00D123D2">
          <w:rPr>
            <w:rStyle w:val="a9"/>
            <w:noProof/>
          </w:rPr>
          <w:t>8.3</w:t>
        </w:r>
        <w:r w:rsidR="00FF30AE">
          <w:rPr>
            <w:rStyle w:val="a9"/>
            <w:noProof/>
          </w:rPr>
          <w:t xml:space="preserve"> </w:t>
        </w:r>
        <w:r w:rsidR="00FF30AE" w:rsidRPr="00D123D2">
          <w:rPr>
            <w:rStyle w:val="a9"/>
            <w:rFonts w:hint="eastAsia"/>
            <w:noProof/>
          </w:rPr>
          <w:t>期末按公允价值占基金资产净值比例大小排序的所有股票投资明细</w:t>
        </w:r>
        <w:r w:rsidR="00FF30AE">
          <w:rPr>
            <w:noProof/>
            <w:webHidden/>
          </w:rPr>
          <w:tab/>
        </w:r>
        <w:r w:rsidR="00FF30AE">
          <w:rPr>
            <w:noProof/>
            <w:webHidden/>
          </w:rPr>
          <w:fldChar w:fldCharType="begin"/>
        </w:r>
        <w:r w:rsidR="00FF30AE">
          <w:rPr>
            <w:noProof/>
            <w:webHidden/>
          </w:rPr>
          <w:instrText xml:space="preserve"> PAGEREF _Toc35967652 \h </w:instrText>
        </w:r>
        <w:r w:rsidR="00FF30AE">
          <w:rPr>
            <w:noProof/>
            <w:webHidden/>
          </w:rPr>
        </w:r>
        <w:r w:rsidR="00FF30AE">
          <w:rPr>
            <w:noProof/>
            <w:webHidden/>
          </w:rPr>
          <w:fldChar w:fldCharType="separate"/>
        </w:r>
        <w:r w:rsidR="00FF30AE">
          <w:rPr>
            <w:noProof/>
            <w:webHidden/>
          </w:rPr>
          <w:t>48</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653" w:history="1">
        <w:r w:rsidR="00FF30AE" w:rsidRPr="00D123D2">
          <w:rPr>
            <w:rStyle w:val="a9"/>
            <w:noProof/>
          </w:rPr>
          <w:t>8.4</w:t>
        </w:r>
        <w:r w:rsidR="00FF30AE">
          <w:rPr>
            <w:rStyle w:val="a9"/>
            <w:noProof/>
          </w:rPr>
          <w:t xml:space="preserve"> </w:t>
        </w:r>
        <w:r w:rsidR="00FF30AE" w:rsidRPr="00D123D2">
          <w:rPr>
            <w:rStyle w:val="a9"/>
            <w:rFonts w:hint="eastAsia"/>
            <w:noProof/>
          </w:rPr>
          <w:t>报告期内股票投资组合的重大变动</w:t>
        </w:r>
        <w:r w:rsidR="00FF30AE">
          <w:rPr>
            <w:noProof/>
            <w:webHidden/>
          </w:rPr>
          <w:tab/>
        </w:r>
        <w:r w:rsidR="00FF30AE">
          <w:rPr>
            <w:noProof/>
            <w:webHidden/>
          </w:rPr>
          <w:fldChar w:fldCharType="begin"/>
        </w:r>
        <w:r w:rsidR="00FF30AE">
          <w:rPr>
            <w:noProof/>
            <w:webHidden/>
          </w:rPr>
          <w:instrText xml:space="preserve"> PAGEREF _Toc35967653 \h </w:instrText>
        </w:r>
        <w:r w:rsidR="00FF30AE">
          <w:rPr>
            <w:noProof/>
            <w:webHidden/>
          </w:rPr>
        </w:r>
        <w:r w:rsidR="00FF30AE">
          <w:rPr>
            <w:noProof/>
            <w:webHidden/>
          </w:rPr>
          <w:fldChar w:fldCharType="separate"/>
        </w:r>
        <w:r w:rsidR="00FF30AE">
          <w:rPr>
            <w:noProof/>
            <w:webHidden/>
          </w:rPr>
          <w:t>49</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657" w:history="1">
        <w:r w:rsidR="00FF30AE" w:rsidRPr="00D123D2">
          <w:rPr>
            <w:rStyle w:val="a9"/>
            <w:noProof/>
          </w:rPr>
          <w:t>8.5</w:t>
        </w:r>
        <w:r w:rsidR="00FF30AE">
          <w:rPr>
            <w:rStyle w:val="a9"/>
            <w:noProof/>
          </w:rPr>
          <w:t xml:space="preserve"> </w:t>
        </w:r>
        <w:r w:rsidR="00FF30AE" w:rsidRPr="00D123D2">
          <w:rPr>
            <w:rStyle w:val="a9"/>
            <w:rFonts w:hint="eastAsia"/>
            <w:noProof/>
          </w:rPr>
          <w:t>期末按债券品种分类的债券投资组合</w:t>
        </w:r>
        <w:r w:rsidR="00FF30AE">
          <w:rPr>
            <w:noProof/>
            <w:webHidden/>
          </w:rPr>
          <w:tab/>
        </w:r>
        <w:r w:rsidR="00FF30AE">
          <w:rPr>
            <w:noProof/>
            <w:webHidden/>
          </w:rPr>
          <w:fldChar w:fldCharType="begin"/>
        </w:r>
        <w:r w:rsidR="00FF30AE">
          <w:rPr>
            <w:noProof/>
            <w:webHidden/>
          </w:rPr>
          <w:instrText xml:space="preserve"> PAGEREF _Toc35967657 \h </w:instrText>
        </w:r>
        <w:r w:rsidR="00FF30AE">
          <w:rPr>
            <w:noProof/>
            <w:webHidden/>
          </w:rPr>
        </w:r>
        <w:r w:rsidR="00FF30AE">
          <w:rPr>
            <w:noProof/>
            <w:webHidden/>
          </w:rPr>
          <w:fldChar w:fldCharType="separate"/>
        </w:r>
        <w:r w:rsidR="00FF30AE">
          <w:rPr>
            <w:noProof/>
            <w:webHidden/>
          </w:rPr>
          <w:t>52</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658" w:history="1">
        <w:r w:rsidR="00FF30AE" w:rsidRPr="00D123D2">
          <w:rPr>
            <w:rStyle w:val="a9"/>
            <w:noProof/>
          </w:rPr>
          <w:t>8.6</w:t>
        </w:r>
        <w:r w:rsidR="00FF30AE">
          <w:rPr>
            <w:rStyle w:val="a9"/>
            <w:noProof/>
          </w:rPr>
          <w:t xml:space="preserve"> </w:t>
        </w:r>
        <w:r w:rsidR="00FF30AE" w:rsidRPr="00D123D2">
          <w:rPr>
            <w:rStyle w:val="a9"/>
            <w:rFonts w:hint="eastAsia"/>
            <w:noProof/>
          </w:rPr>
          <w:t>期末按公允价值占基金资产净值比例大小排序的前五名债券投资明细</w:t>
        </w:r>
        <w:r w:rsidR="00FF30AE">
          <w:rPr>
            <w:noProof/>
            <w:webHidden/>
          </w:rPr>
          <w:tab/>
        </w:r>
        <w:r w:rsidR="00FF30AE">
          <w:rPr>
            <w:noProof/>
            <w:webHidden/>
          </w:rPr>
          <w:fldChar w:fldCharType="begin"/>
        </w:r>
        <w:r w:rsidR="00FF30AE">
          <w:rPr>
            <w:noProof/>
            <w:webHidden/>
          </w:rPr>
          <w:instrText xml:space="preserve"> PAGEREF _Toc35967658 \h </w:instrText>
        </w:r>
        <w:r w:rsidR="00FF30AE">
          <w:rPr>
            <w:noProof/>
            <w:webHidden/>
          </w:rPr>
        </w:r>
        <w:r w:rsidR="00FF30AE">
          <w:rPr>
            <w:noProof/>
            <w:webHidden/>
          </w:rPr>
          <w:fldChar w:fldCharType="separate"/>
        </w:r>
        <w:r w:rsidR="00FF30AE">
          <w:rPr>
            <w:noProof/>
            <w:webHidden/>
          </w:rPr>
          <w:t>52</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659" w:history="1">
        <w:r w:rsidR="00FF30AE" w:rsidRPr="00D123D2">
          <w:rPr>
            <w:rStyle w:val="a9"/>
            <w:noProof/>
          </w:rPr>
          <w:t>8.7</w:t>
        </w:r>
        <w:r w:rsidR="00FF30AE">
          <w:rPr>
            <w:rStyle w:val="a9"/>
            <w:noProof/>
          </w:rPr>
          <w:t xml:space="preserve"> </w:t>
        </w:r>
        <w:r w:rsidR="00FF30AE" w:rsidRPr="00D123D2">
          <w:rPr>
            <w:rStyle w:val="a9"/>
            <w:rFonts w:hint="eastAsia"/>
            <w:noProof/>
          </w:rPr>
          <w:t>期末按公允价值占基金资产净值比例大小排序的所有资产支持证券投资明细</w:t>
        </w:r>
        <w:r w:rsidR="00FF30AE">
          <w:rPr>
            <w:noProof/>
            <w:webHidden/>
          </w:rPr>
          <w:tab/>
        </w:r>
        <w:r w:rsidR="00FF30AE">
          <w:rPr>
            <w:noProof/>
            <w:webHidden/>
          </w:rPr>
          <w:fldChar w:fldCharType="begin"/>
        </w:r>
        <w:r w:rsidR="00FF30AE">
          <w:rPr>
            <w:noProof/>
            <w:webHidden/>
          </w:rPr>
          <w:instrText xml:space="preserve"> PAGEREF _Toc35967659 \h </w:instrText>
        </w:r>
        <w:r w:rsidR="00FF30AE">
          <w:rPr>
            <w:noProof/>
            <w:webHidden/>
          </w:rPr>
        </w:r>
        <w:r w:rsidR="00FF30AE">
          <w:rPr>
            <w:noProof/>
            <w:webHidden/>
          </w:rPr>
          <w:fldChar w:fldCharType="separate"/>
        </w:r>
        <w:r w:rsidR="00FF30AE">
          <w:rPr>
            <w:noProof/>
            <w:webHidden/>
          </w:rPr>
          <w:t>52</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660" w:history="1">
        <w:r w:rsidR="00FF30AE" w:rsidRPr="00D123D2">
          <w:rPr>
            <w:rStyle w:val="a9"/>
            <w:noProof/>
          </w:rPr>
          <w:t>8.8</w:t>
        </w:r>
        <w:r w:rsidR="00FF30AE">
          <w:rPr>
            <w:rStyle w:val="a9"/>
            <w:noProof/>
          </w:rPr>
          <w:t xml:space="preserve"> </w:t>
        </w:r>
        <w:r w:rsidR="00FF30AE" w:rsidRPr="00D123D2">
          <w:rPr>
            <w:rStyle w:val="a9"/>
            <w:rFonts w:hint="eastAsia"/>
            <w:noProof/>
          </w:rPr>
          <w:t>报告期末按公允价值占基金资产净值比例大小排序的前五名贵金属投资明细</w:t>
        </w:r>
        <w:r w:rsidR="00FF30AE">
          <w:rPr>
            <w:noProof/>
            <w:webHidden/>
          </w:rPr>
          <w:tab/>
        </w:r>
        <w:r w:rsidR="00FF30AE">
          <w:rPr>
            <w:noProof/>
            <w:webHidden/>
          </w:rPr>
          <w:fldChar w:fldCharType="begin"/>
        </w:r>
        <w:r w:rsidR="00FF30AE">
          <w:rPr>
            <w:noProof/>
            <w:webHidden/>
          </w:rPr>
          <w:instrText xml:space="preserve"> PAGEREF _Toc35967660 \h </w:instrText>
        </w:r>
        <w:r w:rsidR="00FF30AE">
          <w:rPr>
            <w:noProof/>
            <w:webHidden/>
          </w:rPr>
        </w:r>
        <w:r w:rsidR="00FF30AE">
          <w:rPr>
            <w:noProof/>
            <w:webHidden/>
          </w:rPr>
          <w:fldChar w:fldCharType="separate"/>
        </w:r>
        <w:r w:rsidR="00FF30AE">
          <w:rPr>
            <w:noProof/>
            <w:webHidden/>
          </w:rPr>
          <w:t>52</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661" w:history="1">
        <w:r w:rsidR="00FF30AE" w:rsidRPr="00D123D2">
          <w:rPr>
            <w:rStyle w:val="a9"/>
            <w:noProof/>
          </w:rPr>
          <w:t>8.9</w:t>
        </w:r>
        <w:r w:rsidR="00FF30AE">
          <w:rPr>
            <w:rStyle w:val="a9"/>
            <w:noProof/>
          </w:rPr>
          <w:t xml:space="preserve"> </w:t>
        </w:r>
        <w:r w:rsidR="00FF30AE" w:rsidRPr="00D123D2">
          <w:rPr>
            <w:rStyle w:val="a9"/>
            <w:rFonts w:hint="eastAsia"/>
            <w:noProof/>
          </w:rPr>
          <w:t>期末按公允价值占基金资产净值比例大小排序的前五名权证投资明细</w:t>
        </w:r>
        <w:r w:rsidR="00FF30AE">
          <w:rPr>
            <w:noProof/>
            <w:webHidden/>
          </w:rPr>
          <w:tab/>
        </w:r>
        <w:r w:rsidR="00FF30AE">
          <w:rPr>
            <w:noProof/>
            <w:webHidden/>
          </w:rPr>
          <w:fldChar w:fldCharType="begin"/>
        </w:r>
        <w:r w:rsidR="00FF30AE">
          <w:rPr>
            <w:noProof/>
            <w:webHidden/>
          </w:rPr>
          <w:instrText xml:space="preserve"> PAGEREF _Toc35967661 \h </w:instrText>
        </w:r>
        <w:r w:rsidR="00FF30AE">
          <w:rPr>
            <w:noProof/>
            <w:webHidden/>
          </w:rPr>
        </w:r>
        <w:r w:rsidR="00FF30AE">
          <w:rPr>
            <w:noProof/>
            <w:webHidden/>
          </w:rPr>
          <w:fldChar w:fldCharType="separate"/>
        </w:r>
        <w:r w:rsidR="00FF30AE">
          <w:rPr>
            <w:noProof/>
            <w:webHidden/>
          </w:rPr>
          <w:t>53</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662" w:history="1">
        <w:r w:rsidR="00FF30AE" w:rsidRPr="00D123D2">
          <w:rPr>
            <w:rStyle w:val="a9"/>
            <w:noProof/>
          </w:rPr>
          <w:t xml:space="preserve">8.10 </w:t>
        </w:r>
        <w:r w:rsidR="00FF30AE" w:rsidRPr="00D123D2">
          <w:rPr>
            <w:rStyle w:val="a9"/>
            <w:rFonts w:hint="eastAsia"/>
            <w:noProof/>
          </w:rPr>
          <w:t>报告期末本基金投资的股指期货交易情况说明</w:t>
        </w:r>
        <w:r w:rsidR="00FF30AE">
          <w:rPr>
            <w:noProof/>
            <w:webHidden/>
          </w:rPr>
          <w:tab/>
        </w:r>
        <w:r w:rsidR="00FF30AE">
          <w:rPr>
            <w:noProof/>
            <w:webHidden/>
          </w:rPr>
          <w:fldChar w:fldCharType="begin"/>
        </w:r>
        <w:r w:rsidR="00FF30AE">
          <w:rPr>
            <w:noProof/>
            <w:webHidden/>
          </w:rPr>
          <w:instrText xml:space="preserve"> PAGEREF _Toc35967662 \h </w:instrText>
        </w:r>
        <w:r w:rsidR="00FF30AE">
          <w:rPr>
            <w:noProof/>
            <w:webHidden/>
          </w:rPr>
        </w:r>
        <w:r w:rsidR="00FF30AE">
          <w:rPr>
            <w:noProof/>
            <w:webHidden/>
          </w:rPr>
          <w:fldChar w:fldCharType="separate"/>
        </w:r>
        <w:r w:rsidR="00FF30AE">
          <w:rPr>
            <w:noProof/>
            <w:webHidden/>
          </w:rPr>
          <w:t>53</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663" w:history="1">
        <w:r w:rsidR="00FF30AE" w:rsidRPr="00D123D2">
          <w:rPr>
            <w:rStyle w:val="a9"/>
            <w:noProof/>
          </w:rPr>
          <w:t>8.11</w:t>
        </w:r>
        <w:r w:rsidR="00FF30AE">
          <w:rPr>
            <w:rStyle w:val="a9"/>
            <w:noProof/>
          </w:rPr>
          <w:t xml:space="preserve"> </w:t>
        </w:r>
        <w:r w:rsidR="00FF30AE" w:rsidRPr="00D123D2">
          <w:rPr>
            <w:rStyle w:val="a9"/>
            <w:rFonts w:hint="eastAsia"/>
            <w:noProof/>
          </w:rPr>
          <w:t>报告期末本基金投资的国债期货交易情况说明</w:t>
        </w:r>
        <w:r w:rsidR="00FF30AE">
          <w:rPr>
            <w:noProof/>
            <w:webHidden/>
          </w:rPr>
          <w:tab/>
        </w:r>
        <w:r w:rsidR="00FF30AE">
          <w:rPr>
            <w:noProof/>
            <w:webHidden/>
          </w:rPr>
          <w:fldChar w:fldCharType="begin"/>
        </w:r>
        <w:r w:rsidR="00FF30AE">
          <w:rPr>
            <w:noProof/>
            <w:webHidden/>
          </w:rPr>
          <w:instrText xml:space="preserve"> PAGEREF _Toc35967663 \h </w:instrText>
        </w:r>
        <w:r w:rsidR="00FF30AE">
          <w:rPr>
            <w:noProof/>
            <w:webHidden/>
          </w:rPr>
        </w:r>
        <w:r w:rsidR="00FF30AE">
          <w:rPr>
            <w:noProof/>
            <w:webHidden/>
          </w:rPr>
          <w:fldChar w:fldCharType="separate"/>
        </w:r>
        <w:r w:rsidR="00FF30AE">
          <w:rPr>
            <w:noProof/>
            <w:webHidden/>
          </w:rPr>
          <w:t>53</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664" w:history="1">
        <w:r w:rsidR="00FF30AE" w:rsidRPr="00D123D2">
          <w:rPr>
            <w:rStyle w:val="a9"/>
            <w:noProof/>
          </w:rPr>
          <w:t xml:space="preserve">8.12 </w:t>
        </w:r>
        <w:r w:rsidR="00FF30AE" w:rsidRPr="00D123D2">
          <w:rPr>
            <w:rStyle w:val="a9"/>
            <w:rFonts w:hint="eastAsia"/>
            <w:noProof/>
          </w:rPr>
          <w:t>投资组合报告附注</w:t>
        </w:r>
        <w:r w:rsidR="00FF30AE">
          <w:rPr>
            <w:noProof/>
            <w:webHidden/>
          </w:rPr>
          <w:tab/>
        </w:r>
        <w:r w:rsidR="00FF30AE">
          <w:rPr>
            <w:noProof/>
            <w:webHidden/>
          </w:rPr>
          <w:fldChar w:fldCharType="begin"/>
        </w:r>
        <w:r w:rsidR="00FF30AE">
          <w:rPr>
            <w:noProof/>
            <w:webHidden/>
          </w:rPr>
          <w:instrText xml:space="preserve"> PAGEREF _Toc35967664 \h </w:instrText>
        </w:r>
        <w:r w:rsidR="00FF30AE">
          <w:rPr>
            <w:noProof/>
            <w:webHidden/>
          </w:rPr>
        </w:r>
        <w:r w:rsidR="00FF30AE">
          <w:rPr>
            <w:noProof/>
            <w:webHidden/>
          </w:rPr>
          <w:fldChar w:fldCharType="separate"/>
        </w:r>
        <w:r w:rsidR="00FF30AE">
          <w:rPr>
            <w:noProof/>
            <w:webHidden/>
          </w:rPr>
          <w:t>53</w:t>
        </w:r>
        <w:r w:rsidR="00FF30AE">
          <w:rPr>
            <w:noProof/>
            <w:webHidden/>
          </w:rPr>
          <w:fldChar w:fldCharType="end"/>
        </w:r>
      </w:hyperlink>
    </w:p>
    <w:p w:rsidR="00FF30AE" w:rsidRDefault="00645FA6">
      <w:pPr>
        <w:pStyle w:val="11"/>
        <w:rPr>
          <w:rFonts w:asciiTheme="minorHAnsi" w:eastAsiaTheme="minorEastAsia" w:hAnsiTheme="minorHAnsi" w:cstheme="minorBidi"/>
          <w:noProof/>
          <w:szCs w:val="22"/>
        </w:rPr>
      </w:pPr>
      <w:hyperlink w:anchor="_Toc35967669" w:history="1">
        <w:r w:rsidR="00FF30AE" w:rsidRPr="00D123D2">
          <w:rPr>
            <w:rStyle w:val="a9"/>
            <w:b/>
            <w:noProof/>
          </w:rPr>
          <w:t>§9</w:t>
        </w:r>
        <w:r w:rsidR="00FF30AE" w:rsidRPr="00D123D2">
          <w:rPr>
            <w:rStyle w:val="a9"/>
            <w:rFonts w:hint="eastAsia"/>
            <w:b/>
            <w:noProof/>
          </w:rPr>
          <w:t>基金份额持有人信息</w:t>
        </w:r>
        <w:r w:rsidR="00FF30AE">
          <w:rPr>
            <w:noProof/>
            <w:webHidden/>
          </w:rPr>
          <w:tab/>
        </w:r>
        <w:r w:rsidR="00FF30AE">
          <w:rPr>
            <w:noProof/>
            <w:webHidden/>
          </w:rPr>
          <w:fldChar w:fldCharType="begin"/>
        </w:r>
        <w:r w:rsidR="00FF30AE">
          <w:rPr>
            <w:noProof/>
            <w:webHidden/>
          </w:rPr>
          <w:instrText xml:space="preserve"> PAGEREF _Toc35967669 \h </w:instrText>
        </w:r>
        <w:r w:rsidR="00FF30AE">
          <w:rPr>
            <w:noProof/>
            <w:webHidden/>
          </w:rPr>
        </w:r>
        <w:r w:rsidR="00FF30AE">
          <w:rPr>
            <w:noProof/>
            <w:webHidden/>
          </w:rPr>
          <w:fldChar w:fldCharType="separate"/>
        </w:r>
        <w:r w:rsidR="00FF30AE">
          <w:rPr>
            <w:noProof/>
            <w:webHidden/>
          </w:rPr>
          <w:t>54</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670" w:history="1">
        <w:r w:rsidR="00FF30AE" w:rsidRPr="00D123D2">
          <w:rPr>
            <w:rStyle w:val="a9"/>
            <w:noProof/>
          </w:rPr>
          <w:t xml:space="preserve">9.1 </w:t>
        </w:r>
        <w:r w:rsidR="00FF30AE" w:rsidRPr="00D123D2">
          <w:rPr>
            <w:rStyle w:val="a9"/>
            <w:rFonts w:hint="eastAsia"/>
            <w:noProof/>
          </w:rPr>
          <w:t>期末基金份额持有人户数及持有人结构</w:t>
        </w:r>
        <w:r w:rsidR="00FF30AE">
          <w:rPr>
            <w:noProof/>
            <w:webHidden/>
          </w:rPr>
          <w:tab/>
        </w:r>
        <w:r w:rsidR="00FF30AE">
          <w:rPr>
            <w:noProof/>
            <w:webHidden/>
          </w:rPr>
          <w:fldChar w:fldCharType="begin"/>
        </w:r>
        <w:r w:rsidR="00FF30AE">
          <w:rPr>
            <w:noProof/>
            <w:webHidden/>
          </w:rPr>
          <w:instrText xml:space="preserve"> PAGEREF _Toc35967670 \h </w:instrText>
        </w:r>
        <w:r w:rsidR="00FF30AE">
          <w:rPr>
            <w:noProof/>
            <w:webHidden/>
          </w:rPr>
        </w:r>
        <w:r w:rsidR="00FF30AE">
          <w:rPr>
            <w:noProof/>
            <w:webHidden/>
          </w:rPr>
          <w:fldChar w:fldCharType="separate"/>
        </w:r>
        <w:r w:rsidR="00FF30AE">
          <w:rPr>
            <w:noProof/>
            <w:webHidden/>
          </w:rPr>
          <w:t>54</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671" w:history="1">
        <w:r w:rsidR="00FF30AE" w:rsidRPr="00D123D2">
          <w:rPr>
            <w:rStyle w:val="a9"/>
            <w:noProof/>
          </w:rPr>
          <w:t>9.2</w:t>
        </w:r>
        <w:r w:rsidR="00FF30AE">
          <w:rPr>
            <w:rStyle w:val="a9"/>
            <w:noProof/>
          </w:rPr>
          <w:t xml:space="preserve"> </w:t>
        </w:r>
        <w:r w:rsidR="00FF30AE" w:rsidRPr="00D123D2">
          <w:rPr>
            <w:rStyle w:val="a9"/>
            <w:rFonts w:hint="eastAsia"/>
            <w:noProof/>
          </w:rPr>
          <w:t>期末基金管理人的从业人员持有本基金的情况</w:t>
        </w:r>
        <w:r w:rsidR="00FF30AE">
          <w:rPr>
            <w:noProof/>
            <w:webHidden/>
          </w:rPr>
          <w:tab/>
        </w:r>
        <w:r w:rsidR="00FF30AE">
          <w:rPr>
            <w:noProof/>
            <w:webHidden/>
          </w:rPr>
          <w:fldChar w:fldCharType="begin"/>
        </w:r>
        <w:r w:rsidR="00FF30AE">
          <w:rPr>
            <w:noProof/>
            <w:webHidden/>
          </w:rPr>
          <w:instrText xml:space="preserve"> PAGEREF _Toc35967671 \h </w:instrText>
        </w:r>
        <w:r w:rsidR="00FF30AE">
          <w:rPr>
            <w:noProof/>
            <w:webHidden/>
          </w:rPr>
        </w:r>
        <w:r w:rsidR="00FF30AE">
          <w:rPr>
            <w:noProof/>
            <w:webHidden/>
          </w:rPr>
          <w:fldChar w:fldCharType="separate"/>
        </w:r>
        <w:r w:rsidR="00FF30AE">
          <w:rPr>
            <w:noProof/>
            <w:webHidden/>
          </w:rPr>
          <w:t>54</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672" w:history="1">
        <w:r w:rsidR="00FF30AE" w:rsidRPr="00D123D2">
          <w:rPr>
            <w:rStyle w:val="a9"/>
            <w:noProof/>
          </w:rPr>
          <w:t>9.3</w:t>
        </w:r>
        <w:r w:rsidR="00FF30AE">
          <w:rPr>
            <w:rStyle w:val="a9"/>
            <w:noProof/>
          </w:rPr>
          <w:t xml:space="preserve"> </w:t>
        </w:r>
        <w:r w:rsidR="00FF30AE" w:rsidRPr="00D123D2">
          <w:rPr>
            <w:rStyle w:val="a9"/>
            <w:rFonts w:hint="eastAsia"/>
            <w:noProof/>
          </w:rPr>
          <w:t>期末基金管理人的从业人员持有本开放式基金份额总量区间的情况</w:t>
        </w:r>
        <w:r w:rsidR="00FF30AE">
          <w:rPr>
            <w:noProof/>
            <w:webHidden/>
          </w:rPr>
          <w:tab/>
        </w:r>
        <w:r w:rsidR="00FF30AE">
          <w:rPr>
            <w:noProof/>
            <w:webHidden/>
          </w:rPr>
          <w:fldChar w:fldCharType="begin"/>
        </w:r>
        <w:r w:rsidR="00FF30AE">
          <w:rPr>
            <w:noProof/>
            <w:webHidden/>
          </w:rPr>
          <w:instrText xml:space="preserve"> PAGEREF _Toc35967672 \h </w:instrText>
        </w:r>
        <w:r w:rsidR="00FF30AE">
          <w:rPr>
            <w:noProof/>
            <w:webHidden/>
          </w:rPr>
        </w:r>
        <w:r w:rsidR="00FF30AE">
          <w:rPr>
            <w:noProof/>
            <w:webHidden/>
          </w:rPr>
          <w:fldChar w:fldCharType="separate"/>
        </w:r>
        <w:r w:rsidR="00FF30AE">
          <w:rPr>
            <w:noProof/>
            <w:webHidden/>
          </w:rPr>
          <w:t>54</w:t>
        </w:r>
        <w:r w:rsidR="00FF30AE">
          <w:rPr>
            <w:noProof/>
            <w:webHidden/>
          </w:rPr>
          <w:fldChar w:fldCharType="end"/>
        </w:r>
      </w:hyperlink>
    </w:p>
    <w:p w:rsidR="00FF30AE" w:rsidRDefault="00645FA6">
      <w:pPr>
        <w:pStyle w:val="11"/>
        <w:rPr>
          <w:rFonts w:asciiTheme="minorHAnsi" w:eastAsiaTheme="minorEastAsia" w:hAnsiTheme="minorHAnsi" w:cstheme="minorBidi"/>
          <w:noProof/>
          <w:szCs w:val="22"/>
        </w:rPr>
      </w:pPr>
      <w:hyperlink w:anchor="_Toc35967673" w:history="1">
        <w:r w:rsidR="00FF30AE" w:rsidRPr="00D123D2">
          <w:rPr>
            <w:rStyle w:val="a9"/>
            <w:b/>
            <w:bCs/>
            <w:noProof/>
          </w:rPr>
          <w:t>§10</w:t>
        </w:r>
        <w:r w:rsidR="00FF30AE" w:rsidRPr="00D123D2">
          <w:rPr>
            <w:rStyle w:val="a9"/>
            <w:rFonts w:hint="eastAsia"/>
            <w:b/>
            <w:bCs/>
            <w:noProof/>
          </w:rPr>
          <w:t>开放式基金份额变动</w:t>
        </w:r>
        <w:r w:rsidR="00FF30AE">
          <w:rPr>
            <w:noProof/>
            <w:webHidden/>
          </w:rPr>
          <w:tab/>
        </w:r>
        <w:r w:rsidR="00FF30AE">
          <w:rPr>
            <w:noProof/>
            <w:webHidden/>
          </w:rPr>
          <w:fldChar w:fldCharType="begin"/>
        </w:r>
        <w:r w:rsidR="00FF30AE">
          <w:rPr>
            <w:noProof/>
            <w:webHidden/>
          </w:rPr>
          <w:instrText xml:space="preserve"> PAGEREF _Toc35967673 \h </w:instrText>
        </w:r>
        <w:r w:rsidR="00FF30AE">
          <w:rPr>
            <w:noProof/>
            <w:webHidden/>
          </w:rPr>
        </w:r>
        <w:r w:rsidR="00FF30AE">
          <w:rPr>
            <w:noProof/>
            <w:webHidden/>
          </w:rPr>
          <w:fldChar w:fldCharType="separate"/>
        </w:r>
        <w:r w:rsidR="00FF30AE">
          <w:rPr>
            <w:noProof/>
            <w:webHidden/>
          </w:rPr>
          <w:t>54</w:t>
        </w:r>
        <w:r w:rsidR="00FF30AE">
          <w:rPr>
            <w:noProof/>
            <w:webHidden/>
          </w:rPr>
          <w:fldChar w:fldCharType="end"/>
        </w:r>
      </w:hyperlink>
    </w:p>
    <w:p w:rsidR="00FF30AE" w:rsidRDefault="00645FA6">
      <w:pPr>
        <w:pStyle w:val="11"/>
        <w:rPr>
          <w:rFonts w:asciiTheme="minorHAnsi" w:eastAsiaTheme="minorEastAsia" w:hAnsiTheme="minorHAnsi" w:cstheme="minorBidi"/>
          <w:noProof/>
          <w:szCs w:val="22"/>
        </w:rPr>
      </w:pPr>
      <w:hyperlink w:anchor="_Toc35967674" w:history="1">
        <w:r w:rsidR="00FF30AE" w:rsidRPr="00D123D2">
          <w:rPr>
            <w:rStyle w:val="a9"/>
            <w:b/>
            <w:bCs/>
            <w:noProof/>
          </w:rPr>
          <w:t>§11</w:t>
        </w:r>
        <w:r w:rsidR="00FF30AE" w:rsidRPr="00D123D2">
          <w:rPr>
            <w:rStyle w:val="a9"/>
            <w:rFonts w:hint="eastAsia"/>
            <w:b/>
            <w:bCs/>
            <w:noProof/>
          </w:rPr>
          <w:t>重大事件揭示</w:t>
        </w:r>
        <w:r w:rsidR="00FF30AE">
          <w:rPr>
            <w:noProof/>
            <w:webHidden/>
          </w:rPr>
          <w:tab/>
        </w:r>
        <w:r w:rsidR="00FF30AE">
          <w:rPr>
            <w:noProof/>
            <w:webHidden/>
          </w:rPr>
          <w:fldChar w:fldCharType="begin"/>
        </w:r>
        <w:r w:rsidR="00FF30AE">
          <w:rPr>
            <w:noProof/>
            <w:webHidden/>
          </w:rPr>
          <w:instrText xml:space="preserve"> PAGEREF _Toc35967674 \h </w:instrText>
        </w:r>
        <w:r w:rsidR="00FF30AE">
          <w:rPr>
            <w:noProof/>
            <w:webHidden/>
          </w:rPr>
        </w:r>
        <w:r w:rsidR="00FF30AE">
          <w:rPr>
            <w:noProof/>
            <w:webHidden/>
          </w:rPr>
          <w:fldChar w:fldCharType="separate"/>
        </w:r>
        <w:r w:rsidR="00FF30AE">
          <w:rPr>
            <w:noProof/>
            <w:webHidden/>
          </w:rPr>
          <w:t>55</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675" w:history="1">
        <w:r w:rsidR="00FF30AE" w:rsidRPr="00D123D2">
          <w:rPr>
            <w:rStyle w:val="a9"/>
            <w:noProof/>
          </w:rPr>
          <w:t>11.1</w:t>
        </w:r>
        <w:r w:rsidR="00FF30AE">
          <w:rPr>
            <w:rStyle w:val="a9"/>
            <w:noProof/>
          </w:rPr>
          <w:t xml:space="preserve"> </w:t>
        </w:r>
        <w:r w:rsidR="00FF30AE" w:rsidRPr="00D123D2">
          <w:rPr>
            <w:rStyle w:val="a9"/>
            <w:rFonts w:hint="eastAsia"/>
            <w:noProof/>
          </w:rPr>
          <w:t>基金份额持有人大会决议</w:t>
        </w:r>
        <w:r w:rsidR="00FF30AE">
          <w:rPr>
            <w:noProof/>
            <w:webHidden/>
          </w:rPr>
          <w:tab/>
        </w:r>
        <w:r w:rsidR="00FF30AE">
          <w:rPr>
            <w:noProof/>
            <w:webHidden/>
          </w:rPr>
          <w:fldChar w:fldCharType="begin"/>
        </w:r>
        <w:r w:rsidR="00FF30AE">
          <w:rPr>
            <w:noProof/>
            <w:webHidden/>
          </w:rPr>
          <w:instrText xml:space="preserve"> PAGEREF _Toc35967675 \h </w:instrText>
        </w:r>
        <w:r w:rsidR="00FF30AE">
          <w:rPr>
            <w:noProof/>
            <w:webHidden/>
          </w:rPr>
        </w:r>
        <w:r w:rsidR="00FF30AE">
          <w:rPr>
            <w:noProof/>
            <w:webHidden/>
          </w:rPr>
          <w:fldChar w:fldCharType="separate"/>
        </w:r>
        <w:r w:rsidR="00FF30AE">
          <w:rPr>
            <w:noProof/>
            <w:webHidden/>
          </w:rPr>
          <w:t>55</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676" w:history="1">
        <w:r w:rsidR="00FF30AE" w:rsidRPr="00D123D2">
          <w:rPr>
            <w:rStyle w:val="a9"/>
            <w:noProof/>
          </w:rPr>
          <w:t xml:space="preserve">11.2 </w:t>
        </w:r>
        <w:r w:rsidR="00FF30AE" w:rsidRPr="00D123D2">
          <w:rPr>
            <w:rStyle w:val="a9"/>
            <w:rFonts w:hint="eastAsia"/>
            <w:noProof/>
          </w:rPr>
          <w:t>基金管理人、基金托管人的专门基金托管部门的重大人事变动</w:t>
        </w:r>
        <w:r w:rsidR="00FF30AE">
          <w:rPr>
            <w:noProof/>
            <w:webHidden/>
          </w:rPr>
          <w:tab/>
        </w:r>
        <w:r w:rsidR="00FF30AE">
          <w:rPr>
            <w:noProof/>
            <w:webHidden/>
          </w:rPr>
          <w:fldChar w:fldCharType="begin"/>
        </w:r>
        <w:r w:rsidR="00FF30AE">
          <w:rPr>
            <w:noProof/>
            <w:webHidden/>
          </w:rPr>
          <w:instrText xml:space="preserve"> PAGEREF _Toc35967676 \h </w:instrText>
        </w:r>
        <w:r w:rsidR="00FF30AE">
          <w:rPr>
            <w:noProof/>
            <w:webHidden/>
          </w:rPr>
        </w:r>
        <w:r w:rsidR="00FF30AE">
          <w:rPr>
            <w:noProof/>
            <w:webHidden/>
          </w:rPr>
          <w:fldChar w:fldCharType="separate"/>
        </w:r>
        <w:r w:rsidR="00FF30AE">
          <w:rPr>
            <w:noProof/>
            <w:webHidden/>
          </w:rPr>
          <w:t>55</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677" w:history="1">
        <w:r w:rsidR="00FF30AE" w:rsidRPr="00D123D2">
          <w:rPr>
            <w:rStyle w:val="a9"/>
            <w:noProof/>
          </w:rPr>
          <w:t xml:space="preserve">11.3 </w:t>
        </w:r>
        <w:r w:rsidR="00FF30AE" w:rsidRPr="00D123D2">
          <w:rPr>
            <w:rStyle w:val="a9"/>
            <w:rFonts w:hint="eastAsia"/>
            <w:noProof/>
          </w:rPr>
          <w:t>涉及基金管理人、基金财产、基金托管业务的诉讼</w:t>
        </w:r>
        <w:r w:rsidR="00FF30AE">
          <w:rPr>
            <w:noProof/>
            <w:webHidden/>
          </w:rPr>
          <w:tab/>
        </w:r>
        <w:r w:rsidR="00FF30AE">
          <w:rPr>
            <w:noProof/>
            <w:webHidden/>
          </w:rPr>
          <w:fldChar w:fldCharType="begin"/>
        </w:r>
        <w:r w:rsidR="00FF30AE">
          <w:rPr>
            <w:noProof/>
            <w:webHidden/>
          </w:rPr>
          <w:instrText xml:space="preserve"> PAGEREF _Toc35967677 \h </w:instrText>
        </w:r>
        <w:r w:rsidR="00FF30AE">
          <w:rPr>
            <w:noProof/>
            <w:webHidden/>
          </w:rPr>
        </w:r>
        <w:r w:rsidR="00FF30AE">
          <w:rPr>
            <w:noProof/>
            <w:webHidden/>
          </w:rPr>
          <w:fldChar w:fldCharType="separate"/>
        </w:r>
        <w:r w:rsidR="00FF30AE">
          <w:rPr>
            <w:noProof/>
            <w:webHidden/>
          </w:rPr>
          <w:t>55</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678" w:history="1">
        <w:r w:rsidR="00FF30AE" w:rsidRPr="00D123D2">
          <w:rPr>
            <w:rStyle w:val="a9"/>
            <w:noProof/>
          </w:rPr>
          <w:t xml:space="preserve">11.4 </w:t>
        </w:r>
        <w:r w:rsidR="00FF30AE" w:rsidRPr="00D123D2">
          <w:rPr>
            <w:rStyle w:val="a9"/>
            <w:rFonts w:hint="eastAsia"/>
            <w:noProof/>
          </w:rPr>
          <w:t>基金投资策略的改变</w:t>
        </w:r>
        <w:r w:rsidR="00FF30AE">
          <w:rPr>
            <w:noProof/>
            <w:webHidden/>
          </w:rPr>
          <w:tab/>
        </w:r>
        <w:r w:rsidR="00FF30AE">
          <w:rPr>
            <w:noProof/>
            <w:webHidden/>
          </w:rPr>
          <w:fldChar w:fldCharType="begin"/>
        </w:r>
        <w:r w:rsidR="00FF30AE">
          <w:rPr>
            <w:noProof/>
            <w:webHidden/>
          </w:rPr>
          <w:instrText xml:space="preserve"> PAGEREF _Toc35967678 \h </w:instrText>
        </w:r>
        <w:r w:rsidR="00FF30AE">
          <w:rPr>
            <w:noProof/>
            <w:webHidden/>
          </w:rPr>
        </w:r>
        <w:r w:rsidR="00FF30AE">
          <w:rPr>
            <w:noProof/>
            <w:webHidden/>
          </w:rPr>
          <w:fldChar w:fldCharType="separate"/>
        </w:r>
        <w:r w:rsidR="00FF30AE">
          <w:rPr>
            <w:noProof/>
            <w:webHidden/>
          </w:rPr>
          <w:t>55</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679" w:history="1">
        <w:r w:rsidR="00FF30AE" w:rsidRPr="00D123D2">
          <w:rPr>
            <w:rStyle w:val="a9"/>
            <w:noProof/>
          </w:rPr>
          <w:t>11.5</w:t>
        </w:r>
        <w:r w:rsidR="00FF30AE">
          <w:rPr>
            <w:rStyle w:val="a9"/>
            <w:noProof/>
          </w:rPr>
          <w:t xml:space="preserve"> </w:t>
        </w:r>
        <w:r w:rsidR="00FF30AE" w:rsidRPr="00D123D2">
          <w:rPr>
            <w:rStyle w:val="a9"/>
            <w:rFonts w:hint="eastAsia"/>
            <w:noProof/>
          </w:rPr>
          <w:t>为基金进行审计的会计师事务所情况</w:t>
        </w:r>
        <w:r w:rsidR="00FF30AE">
          <w:rPr>
            <w:noProof/>
            <w:webHidden/>
          </w:rPr>
          <w:tab/>
        </w:r>
        <w:r w:rsidR="00FF30AE">
          <w:rPr>
            <w:noProof/>
            <w:webHidden/>
          </w:rPr>
          <w:fldChar w:fldCharType="begin"/>
        </w:r>
        <w:r w:rsidR="00FF30AE">
          <w:rPr>
            <w:noProof/>
            <w:webHidden/>
          </w:rPr>
          <w:instrText xml:space="preserve"> PAGEREF _Toc35967679 \h </w:instrText>
        </w:r>
        <w:r w:rsidR="00FF30AE">
          <w:rPr>
            <w:noProof/>
            <w:webHidden/>
          </w:rPr>
        </w:r>
        <w:r w:rsidR="00FF30AE">
          <w:rPr>
            <w:noProof/>
            <w:webHidden/>
          </w:rPr>
          <w:fldChar w:fldCharType="separate"/>
        </w:r>
        <w:r w:rsidR="00FF30AE">
          <w:rPr>
            <w:noProof/>
            <w:webHidden/>
          </w:rPr>
          <w:t>55</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680" w:history="1">
        <w:r w:rsidR="00FF30AE" w:rsidRPr="00D123D2">
          <w:rPr>
            <w:rStyle w:val="a9"/>
            <w:noProof/>
          </w:rPr>
          <w:t xml:space="preserve">11.6 </w:t>
        </w:r>
        <w:r w:rsidR="00FF30AE" w:rsidRPr="00D123D2">
          <w:rPr>
            <w:rStyle w:val="a9"/>
            <w:rFonts w:hint="eastAsia"/>
            <w:noProof/>
          </w:rPr>
          <w:t>管理人、托管人及其高级管理人员受稽查或处罚等情况</w:t>
        </w:r>
        <w:r w:rsidR="00FF30AE">
          <w:rPr>
            <w:noProof/>
            <w:webHidden/>
          </w:rPr>
          <w:tab/>
        </w:r>
        <w:r w:rsidR="00FF30AE">
          <w:rPr>
            <w:noProof/>
            <w:webHidden/>
          </w:rPr>
          <w:fldChar w:fldCharType="begin"/>
        </w:r>
        <w:r w:rsidR="00FF30AE">
          <w:rPr>
            <w:noProof/>
            <w:webHidden/>
          </w:rPr>
          <w:instrText xml:space="preserve"> PAGEREF _Toc35967680 \h </w:instrText>
        </w:r>
        <w:r w:rsidR="00FF30AE">
          <w:rPr>
            <w:noProof/>
            <w:webHidden/>
          </w:rPr>
        </w:r>
        <w:r w:rsidR="00FF30AE">
          <w:rPr>
            <w:noProof/>
            <w:webHidden/>
          </w:rPr>
          <w:fldChar w:fldCharType="separate"/>
        </w:r>
        <w:r w:rsidR="00FF30AE">
          <w:rPr>
            <w:noProof/>
            <w:webHidden/>
          </w:rPr>
          <w:t>55</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681" w:history="1">
        <w:r w:rsidR="00FF30AE" w:rsidRPr="00D123D2">
          <w:rPr>
            <w:rStyle w:val="a9"/>
            <w:noProof/>
          </w:rPr>
          <w:t xml:space="preserve">11.7 </w:t>
        </w:r>
        <w:r w:rsidR="00FF30AE" w:rsidRPr="00D123D2">
          <w:rPr>
            <w:rStyle w:val="a9"/>
            <w:rFonts w:hint="eastAsia"/>
            <w:noProof/>
          </w:rPr>
          <w:t>基金租用证券公司交易单元的有关情况</w:t>
        </w:r>
        <w:r w:rsidR="00FF30AE">
          <w:rPr>
            <w:noProof/>
            <w:webHidden/>
          </w:rPr>
          <w:tab/>
        </w:r>
        <w:r w:rsidR="00FF30AE">
          <w:rPr>
            <w:noProof/>
            <w:webHidden/>
          </w:rPr>
          <w:fldChar w:fldCharType="begin"/>
        </w:r>
        <w:r w:rsidR="00FF30AE">
          <w:rPr>
            <w:noProof/>
            <w:webHidden/>
          </w:rPr>
          <w:instrText xml:space="preserve"> PAGEREF _Toc35967681 \h </w:instrText>
        </w:r>
        <w:r w:rsidR="00FF30AE">
          <w:rPr>
            <w:noProof/>
            <w:webHidden/>
          </w:rPr>
        </w:r>
        <w:r w:rsidR="00FF30AE">
          <w:rPr>
            <w:noProof/>
            <w:webHidden/>
          </w:rPr>
          <w:fldChar w:fldCharType="separate"/>
        </w:r>
        <w:r w:rsidR="00FF30AE">
          <w:rPr>
            <w:noProof/>
            <w:webHidden/>
          </w:rPr>
          <w:t>56</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682" w:history="1">
        <w:r w:rsidR="00FF30AE" w:rsidRPr="00D123D2">
          <w:rPr>
            <w:rStyle w:val="a9"/>
            <w:noProof/>
          </w:rPr>
          <w:t>11.8</w:t>
        </w:r>
        <w:r w:rsidR="00FF30AE">
          <w:rPr>
            <w:rStyle w:val="a9"/>
            <w:noProof/>
          </w:rPr>
          <w:t xml:space="preserve"> </w:t>
        </w:r>
        <w:r w:rsidR="00FF30AE" w:rsidRPr="00D123D2">
          <w:rPr>
            <w:rStyle w:val="a9"/>
            <w:rFonts w:hint="eastAsia"/>
            <w:noProof/>
          </w:rPr>
          <w:t>其他重大事件</w:t>
        </w:r>
        <w:r w:rsidR="00FF30AE">
          <w:rPr>
            <w:noProof/>
            <w:webHidden/>
          </w:rPr>
          <w:tab/>
        </w:r>
        <w:r w:rsidR="00FF30AE">
          <w:rPr>
            <w:noProof/>
            <w:webHidden/>
          </w:rPr>
          <w:fldChar w:fldCharType="begin"/>
        </w:r>
        <w:r w:rsidR="00FF30AE">
          <w:rPr>
            <w:noProof/>
            <w:webHidden/>
          </w:rPr>
          <w:instrText xml:space="preserve"> PAGEREF _Toc35967682 \h </w:instrText>
        </w:r>
        <w:r w:rsidR="00FF30AE">
          <w:rPr>
            <w:noProof/>
            <w:webHidden/>
          </w:rPr>
        </w:r>
        <w:r w:rsidR="00FF30AE">
          <w:rPr>
            <w:noProof/>
            <w:webHidden/>
          </w:rPr>
          <w:fldChar w:fldCharType="separate"/>
        </w:r>
        <w:r w:rsidR="00FF30AE">
          <w:rPr>
            <w:noProof/>
            <w:webHidden/>
          </w:rPr>
          <w:t>57</w:t>
        </w:r>
        <w:r w:rsidR="00FF30AE">
          <w:rPr>
            <w:noProof/>
            <w:webHidden/>
          </w:rPr>
          <w:fldChar w:fldCharType="end"/>
        </w:r>
      </w:hyperlink>
    </w:p>
    <w:p w:rsidR="00FF30AE" w:rsidRDefault="00645FA6">
      <w:pPr>
        <w:pStyle w:val="11"/>
        <w:rPr>
          <w:rFonts w:asciiTheme="minorHAnsi" w:eastAsiaTheme="minorEastAsia" w:hAnsiTheme="minorHAnsi" w:cstheme="minorBidi"/>
          <w:noProof/>
          <w:szCs w:val="22"/>
        </w:rPr>
      </w:pPr>
      <w:hyperlink w:anchor="_Toc35967683" w:history="1">
        <w:r w:rsidR="00FF30AE" w:rsidRPr="00D123D2">
          <w:rPr>
            <w:rStyle w:val="a9"/>
            <w:b/>
            <w:bCs/>
            <w:noProof/>
          </w:rPr>
          <w:t xml:space="preserve">§12  </w:t>
        </w:r>
        <w:r w:rsidR="00FF30AE" w:rsidRPr="00D123D2">
          <w:rPr>
            <w:rStyle w:val="a9"/>
            <w:rFonts w:hint="eastAsia"/>
            <w:b/>
            <w:bCs/>
            <w:noProof/>
          </w:rPr>
          <w:t>影响投资者决策的其他重要信息</w:t>
        </w:r>
        <w:r w:rsidR="00FF30AE">
          <w:rPr>
            <w:noProof/>
            <w:webHidden/>
          </w:rPr>
          <w:tab/>
        </w:r>
        <w:r w:rsidR="00FF30AE">
          <w:rPr>
            <w:noProof/>
            <w:webHidden/>
          </w:rPr>
          <w:fldChar w:fldCharType="begin"/>
        </w:r>
        <w:r w:rsidR="00FF30AE">
          <w:rPr>
            <w:noProof/>
            <w:webHidden/>
          </w:rPr>
          <w:instrText xml:space="preserve"> PAGEREF _Toc35967683 \h </w:instrText>
        </w:r>
        <w:r w:rsidR="00FF30AE">
          <w:rPr>
            <w:noProof/>
            <w:webHidden/>
          </w:rPr>
        </w:r>
        <w:r w:rsidR="00FF30AE">
          <w:rPr>
            <w:noProof/>
            <w:webHidden/>
          </w:rPr>
          <w:fldChar w:fldCharType="separate"/>
        </w:r>
        <w:r w:rsidR="00FF30AE">
          <w:rPr>
            <w:noProof/>
            <w:webHidden/>
          </w:rPr>
          <w:t>61</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684" w:history="1">
        <w:r w:rsidR="00FF30AE" w:rsidRPr="00D123D2">
          <w:rPr>
            <w:rStyle w:val="a9"/>
            <w:noProof/>
          </w:rPr>
          <w:t xml:space="preserve">12.1 </w:t>
        </w:r>
        <w:r w:rsidR="00FF30AE" w:rsidRPr="00D123D2">
          <w:rPr>
            <w:rStyle w:val="a9"/>
            <w:rFonts w:hint="eastAsia"/>
            <w:noProof/>
          </w:rPr>
          <w:t>影响投资者决策的其他重要信息</w:t>
        </w:r>
        <w:r w:rsidR="00FF30AE">
          <w:rPr>
            <w:noProof/>
            <w:webHidden/>
          </w:rPr>
          <w:tab/>
        </w:r>
        <w:r w:rsidR="00FF30AE">
          <w:rPr>
            <w:noProof/>
            <w:webHidden/>
          </w:rPr>
          <w:fldChar w:fldCharType="begin"/>
        </w:r>
        <w:r w:rsidR="00FF30AE">
          <w:rPr>
            <w:noProof/>
            <w:webHidden/>
          </w:rPr>
          <w:instrText xml:space="preserve"> PAGEREF _Toc35967684 \h </w:instrText>
        </w:r>
        <w:r w:rsidR="00FF30AE">
          <w:rPr>
            <w:noProof/>
            <w:webHidden/>
          </w:rPr>
        </w:r>
        <w:r w:rsidR="00FF30AE">
          <w:rPr>
            <w:noProof/>
            <w:webHidden/>
          </w:rPr>
          <w:fldChar w:fldCharType="separate"/>
        </w:r>
        <w:r w:rsidR="00FF30AE">
          <w:rPr>
            <w:noProof/>
            <w:webHidden/>
          </w:rPr>
          <w:t>61</w:t>
        </w:r>
        <w:r w:rsidR="00FF30AE">
          <w:rPr>
            <w:noProof/>
            <w:webHidden/>
          </w:rPr>
          <w:fldChar w:fldCharType="end"/>
        </w:r>
      </w:hyperlink>
    </w:p>
    <w:p w:rsidR="00FF30AE" w:rsidRDefault="00645FA6">
      <w:pPr>
        <w:pStyle w:val="11"/>
        <w:rPr>
          <w:rFonts w:asciiTheme="minorHAnsi" w:eastAsiaTheme="minorEastAsia" w:hAnsiTheme="minorHAnsi" w:cstheme="minorBidi"/>
          <w:noProof/>
          <w:szCs w:val="22"/>
        </w:rPr>
      </w:pPr>
      <w:hyperlink w:anchor="_Toc35967685" w:history="1">
        <w:r w:rsidR="00FF30AE" w:rsidRPr="00D123D2">
          <w:rPr>
            <w:rStyle w:val="a9"/>
            <w:b/>
            <w:bCs/>
            <w:noProof/>
          </w:rPr>
          <w:t>§13</w:t>
        </w:r>
        <w:r w:rsidR="00FF30AE" w:rsidRPr="00D123D2">
          <w:rPr>
            <w:rStyle w:val="a9"/>
            <w:rFonts w:hint="eastAsia"/>
            <w:b/>
            <w:bCs/>
            <w:noProof/>
          </w:rPr>
          <w:t>备查文件目录</w:t>
        </w:r>
        <w:r w:rsidR="00FF30AE">
          <w:rPr>
            <w:noProof/>
            <w:webHidden/>
          </w:rPr>
          <w:tab/>
        </w:r>
        <w:r w:rsidR="00FF30AE">
          <w:rPr>
            <w:noProof/>
            <w:webHidden/>
          </w:rPr>
          <w:fldChar w:fldCharType="begin"/>
        </w:r>
        <w:r w:rsidR="00FF30AE">
          <w:rPr>
            <w:noProof/>
            <w:webHidden/>
          </w:rPr>
          <w:instrText xml:space="preserve"> PAGEREF _Toc35967685 \h </w:instrText>
        </w:r>
        <w:r w:rsidR="00FF30AE">
          <w:rPr>
            <w:noProof/>
            <w:webHidden/>
          </w:rPr>
        </w:r>
        <w:r w:rsidR="00FF30AE">
          <w:rPr>
            <w:noProof/>
            <w:webHidden/>
          </w:rPr>
          <w:fldChar w:fldCharType="separate"/>
        </w:r>
        <w:r w:rsidR="00FF30AE">
          <w:rPr>
            <w:noProof/>
            <w:webHidden/>
          </w:rPr>
          <w:t>61</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686" w:history="1">
        <w:r w:rsidR="00FF30AE" w:rsidRPr="00D123D2">
          <w:rPr>
            <w:rStyle w:val="a9"/>
            <w:noProof/>
          </w:rPr>
          <w:t xml:space="preserve">13.1 </w:t>
        </w:r>
        <w:r w:rsidR="00FF30AE" w:rsidRPr="00D123D2">
          <w:rPr>
            <w:rStyle w:val="a9"/>
            <w:rFonts w:hint="eastAsia"/>
            <w:noProof/>
          </w:rPr>
          <w:t>备查文件目录</w:t>
        </w:r>
        <w:r w:rsidR="00FF30AE">
          <w:rPr>
            <w:noProof/>
            <w:webHidden/>
          </w:rPr>
          <w:tab/>
        </w:r>
        <w:r w:rsidR="00FF30AE">
          <w:rPr>
            <w:noProof/>
            <w:webHidden/>
          </w:rPr>
          <w:fldChar w:fldCharType="begin"/>
        </w:r>
        <w:r w:rsidR="00FF30AE">
          <w:rPr>
            <w:noProof/>
            <w:webHidden/>
          </w:rPr>
          <w:instrText xml:space="preserve"> PAGEREF _Toc35967686 \h </w:instrText>
        </w:r>
        <w:r w:rsidR="00FF30AE">
          <w:rPr>
            <w:noProof/>
            <w:webHidden/>
          </w:rPr>
        </w:r>
        <w:r w:rsidR="00FF30AE">
          <w:rPr>
            <w:noProof/>
            <w:webHidden/>
          </w:rPr>
          <w:fldChar w:fldCharType="separate"/>
        </w:r>
        <w:r w:rsidR="00FF30AE">
          <w:rPr>
            <w:noProof/>
            <w:webHidden/>
          </w:rPr>
          <w:t>61</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687" w:history="1">
        <w:r w:rsidR="00FF30AE" w:rsidRPr="00D123D2">
          <w:rPr>
            <w:rStyle w:val="a9"/>
            <w:noProof/>
          </w:rPr>
          <w:t>13.2</w:t>
        </w:r>
        <w:r w:rsidR="00FF30AE">
          <w:rPr>
            <w:rStyle w:val="a9"/>
            <w:noProof/>
          </w:rPr>
          <w:t xml:space="preserve"> </w:t>
        </w:r>
        <w:r w:rsidR="00FF30AE" w:rsidRPr="00D123D2">
          <w:rPr>
            <w:rStyle w:val="a9"/>
            <w:rFonts w:hint="eastAsia"/>
            <w:noProof/>
          </w:rPr>
          <w:t>存放地点</w:t>
        </w:r>
        <w:r w:rsidR="00FF30AE">
          <w:rPr>
            <w:noProof/>
            <w:webHidden/>
          </w:rPr>
          <w:tab/>
        </w:r>
        <w:r w:rsidR="00FF30AE">
          <w:rPr>
            <w:noProof/>
            <w:webHidden/>
          </w:rPr>
          <w:fldChar w:fldCharType="begin"/>
        </w:r>
        <w:r w:rsidR="00FF30AE">
          <w:rPr>
            <w:noProof/>
            <w:webHidden/>
          </w:rPr>
          <w:instrText xml:space="preserve"> PAGEREF _Toc35967687 \h </w:instrText>
        </w:r>
        <w:r w:rsidR="00FF30AE">
          <w:rPr>
            <w:noProof/>
            <w:webHidden/>
          </w:rPr>
        </w:r>
        <w:r w:rsidR="00FF30AE">
          <w:rPr>
            <w:noProof/>
            <w:webHidden/>
          </w:rPr>
          <w:fldChar w:fldCharType="separate"/>
        </w:r>
        <w:r w:rsidR="00FF30AE">
          <w:rPr>
            <w:noProof/>
            <w:webHidden/>
          </w:rPr>
          <w:t>61</w:t>
        </w:r>
        <w:r w:rsidR="00FF30AE">
          <w:rPr>
            <w:noProof/>
            <w:webHidden/>
          </w:rPr>
          <w:fldChar w:fldCharType="end"/>
        </w:r>
      </w:hyperlink>
    </w:p>
    <w:p w:rsidR="00FF30AE" w:rsidRDefault="00645FA6" w:rsidP="00FF30AE">
      <w:pPr>
        <w:pStyle w:val="22"/>
        <w:rPr>
          <w:rFonts w:asciiTheme="minorHAnsi" w:eastAsiaTheme="minorEastAsia" w:hAnsiTheme="minorHAnsi" w:cstheme="minorBidi"/>
          <w:noProof/>
          <w:kern w:val="2"/>
          <w:szCs w:val="22"/>
        </w:rPr>
      </w:pPr>
      <w:hyperlink w:anchor="_Toc35967688" w:history="1">
        <w:r w:rsidR="00FF30AE" w:rsidRPr="00D123D2">
          <w:rPr>
            <w:rStyle w:val="a9"/>
            <w:noProof/>
          </w:rPr>
          <w:t>13.3</w:t>
        </w:r>
        <w:r w:rsidR="00FF30AE">
          <w:rPr>
            <w:rStyle w:val="a9"/>
            <w:noProof/>
          </w:rPr>
          <w:t xml:space="preserve"> </w:t>
        </w:r>
        <w:r w:rsidR="00FF30AE" w:rsidRPr="00D123D2">
          <w:rPr>
            <w:rStyle w:val="a9"/>
            <w:rFonts w:hint="eastAsia"/>
            <w:noProof/>
          </w:rPr>
          <w:t>查阅方式</w:t>
        </w:r>
        <w:r w:rsidR="00FF30AE">
          <w:rPr>
            <w:noProof/>
            <w:webHidden/>
          </w:rPr>
          <w:tab/>
        </w:r>
        <w:r w:rsidR="00FF30AE">
          <w:rPr>
            <w:noProof/>
            <w:webHidden/>
          </w:rPr>
          <w:fldChar w:fldCharType="begin"/>
        </w:r>
        <w:r w:rsidR="00FF30AE">
          <w:rPr>
            <w:noProof/>
            <w:webHidden/>
          </w:rPr>
          <w:instrText xml:space="preserve"> PAGEREF _Toc35967688 \h </w:instrText>
        </w:r>
        <w:r w:rsidR="00FF30AE">
          <w:rPr>
            <w:noProof/>
            <w:webHidden/>
          </w:rPr>
        </w:r>
        <w:r w:rsidR="00FF30AE">
          <w:rPr>
            <w:noProof/>
            <w:webHidden/>
          </w:rPr>
          <w:fldChar w:fldCharType="separate"/>
        </w:r>
        <w:r w:rsidR="00FF30AE">
          <w:rPr>
            <w:noProof/>
            <w:webHidden/>
          </w:rPr>
          <w:t>61</w:t>
        </w:r>
        <w:r w:rsidR="00FF30AE">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35967534"/>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35967535"/>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交银施罗德新成长混合型证券投资基金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交银新成长混合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519736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519736(</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519737(</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2014</w:t>
            </w:r>
            <w:r w:rsidRPr="0038115A">
              <w:rPr>
                <w:sz w:val="24"/>
              </w:rPr>
              <w:t>年</w:t>
            </w:r>
            <w:r w:rsidRPr="0038115A">
              <w:rPr>
                <w:sz w:val="24"/>
              </w:rPr>
              <w:t>5</w:t>
            </w:r>
            <w:r w:rsidRPr="0038115A">
              <w:rPr>
                <w:sz w:val="24"/>
              </w:rPr>
              <w:t>月</w:t>
            </w:r>
            <w:r w:rsidRPr="0038115A">
              <w:rPr>
                <w:sz w:val="24"/>
              </w:rPr>
              <w:t>9</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招商银行股份有限公司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2,512,440,995.91</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FF30AE" w:rsidRDefault="001A59F9" w:rsidP="00FF30AE">
      <w:pPr>
        <w:pStyle w:val="20"/>
        <w:spacing w:before="29" w:after="0" w:line="288" w:lineRule="auto"/>
        <w:rPr>
          <w:rFonts w:ascii="Times New Roman" w:hAnsi="Times New Roman"/>
          <w:kern w:val="0"/>
          <w:szCs w:val="24"/>
        </w:rPr>
      </w:pPr>
      <w:bookmarkStart w:id="13" w:name="_Toc361324846"/>
      <w:bookmarkStart w:id="14" w:name="_Toc35967536"/>
      <w:r w:rsidRPr="00FF30AE">
        <w:rPr>
          <w:rFonts w:ascii="Times New Roman" w:hAnsi="Times New Roman"/>
          <w:kern w:val="0"/>
          <w:szCs w:val="24"/>
        </w:rPr>
        <w:t xml:space="preserve">2.2 </w:t>
      </w:r>
      <w:r w:rsidRPr="00FF30AE">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深入挖掘经济转型背景下的投资机会，自下而上精选个股，力争实现基金资产的长期稳定增值。</w:t>
            </w:r>
            <w:r w:rsidRPr="002A7419">
              <w:rPr>
                <w:sz w:val="24"/>
              </w:rPr>
              <w:t xml:space="preserve"> </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富时中国</w:t>
            </w:r>
            <w:r w:rsidRPr="002A7419">
              <w:rPr>
                <w:sz w:val="24"/>
              </w:rPr>
              <w:t>A600</w:t>
            </w:r>
            <w:r w:rsidRPr="002A7419">
              <w:rPr>
                <w:sz w:val="24"/>
              </w:rPr>
              <w:t>成长指数</w:t>
            </w:r>
            <w:r w:rsidRPr="002A7419">
              <w:rPr>
                <w:sz w:val="24"/>
              </w:rPr>
              <w:t>+25%×</w:t>
            </w:r>
            <w:r w:rsidRPr="002A7419">
              <w:rPr>
                <w:sz w:val="24"/>
              </w:rPr>
              <w:t>中证综合债券指数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FF30AE" w:rsidRDefault="001A59F9" w:rsidP="00FF30AE">
      <w:pPr>
        <w:pStyle w:val="20"/>
        <w:spacing w:before="29" w:after="0" w:line="288" w:lineRule="auto"/>
        <w:rPr>
          <w:rFonts w:ascii="Times New Roman" w:hAnsi="Times New Roman"/>
          <w:kern w:val="0"/>
          <w:szCs w:val="24"/>
        </w:rPr>
      </w:pPr>
      <w:bookmarkStart w:id="15" w:name="_Toc225498247"/>
      <w:bookmarkStart w:id="16" w:name="_Toc361324847"/>
      <w:bookmarkStart w:id="17" w:name="_Toc35967537"/>
      <w:r w:rsidRPr="00FF30AE">
        <w:rPr>
          <w:rFonts w:ascii="Times New Roman" w:hAnsi="Times New Roman"/>
          <w:kern w:val="0"/>
          <w:szCs w:val="24"/>
        </w:rPr>
        <w:t xml:space="preserve">2.3 </w:t>
      </w:r>
      <w:r w:rsidRPr="00FF30AE">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招商银行股份有限公司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张燕</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0755-83199084</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yan_zhang@cmbchina.com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95555</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0755-83195201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深圳市深南大道</w:t>
            </w:r>
            <w:r w:rsidRPr="002A7419">
              <w:rPr>
                <w:sz w:val="24"/>
              </w:rPr>
              <w:t>7088</w:t>
            </w:r>
            <w:r w:rsidRPr="002A7419">
              <w:rPr>
                <w:sz w:val="24"/>
              </w:rPr>
              <w:t>号招商银行大厦</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深圳市深南大道</w:t>
            </w:r>
            <w:r w:rsidRPr="002A7419">
              <w:rPr>
                <w:sz w:val="24"/>
              </w:rPr>
              <w:t>7088</w:t>
            </w:r>
            <w:r w:rsidRPr="002A7419">
              <w:rPr>
                <w:sz w:val="24"/>
              </w:rPr>
              <w:t>号招商银行大厦</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518040</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李建红</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FF30AE" w:rsidRDefault="001A59F9" w:rsidP="00FF30AE">
      <w:pPr>
        <w:pStyle w:val="20"/>
        <w:spacing w:before="29" w:after="0" w:line="288" w:lineRule="auto"/>
        <w:rPr>
          <w:rFonts w:ascii="Times New Roman" w:hAnsi="Times New Roman"/>
          <w:kern w:val="0"/>
          <w:szCs w:val="24"/>
        </w:rPr>
      </w:pPr>
      <w:bookmarkStart w:id="18" w:name="_Toc225498248"/>
      <w:bookmarkStart w:id="19" w:name="_Toc361324848"/>
      <w:bookmarkStart w:id="20" w:name="_Toc35967538"/>
      <w:r w:rsidRPr="00FF30AE">
        <w:rPr>
          <w:rFonts w:ascii="Times New Roman" w:hAnsi="Times New Roman"/>
          <w:kern w:val="0"/>
          <w:szCs w:val="24"/>
        </w:rPr>
        <w:t xml:space="preserve">2.4 </w:t>
      </w:r>
      <w:r w:rsidRPr="00FF30AE">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FF30AE" w:rsidRDefault="001A59F9" w:rsidP="00FF30AE">
      <w:pPr>
        <w:pStyle w:val="20"/>
        <w:spacing w:before="29" w:after="0" w:line="288" w:lineRule="auto"/>
        <w:rPr>
          <w:rFonts w:ascii="Times New Roman" w:hAnsi="Times New Roman"/>
          <w:kern w:val="0"/>
          <w:szCs w:val="24"/>
        </w:rPr>
      </w:pPr>
      <w:bookmarkStart w:id="21" w:name="_Toc225498249"/>
      <w:bookmarkStart w:id="22" w:name="_Toc361324849"/>
      <w:bookmarkStart w:id="23" w:name="_Toc35967539"/>
      <w:r w:rsidRPr="00FF30AE">
        <w:rPr>
          <w:rFonts w:ascii="Times New Roman" w:hAnsi="Times New Roman"/>
          <w:kern w:val="0"/>
          <w:szCs w:val="24"/>
        </w:rPr>
        <w:t xml:space="preserve">2.5 </w:t>
      </w:r>
      <w:r w:rsidRPr="00FF30AE">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35967540"/>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FF30AE" w:rsidRDefault="001A59F9" w:rsidP="00FF30AE">
      <w:pPr>
        <w:pStyle w:val="20"/>
        <w:spacing w:before="29" w:after="0" w:line="288" w:lineRule="auto"/>
        <w:rPr>
          <w:rFonts w:ascii="Times New Roman" w:hAnsi="Times New Roman"/>
          <w:kern w:val="0"/>
          <w:szCs w:val="24"/>
        </w:rPr>
      </w:pPr>
      <w:bookmarkStart w:id="27" w:name="_Toc286996129"/>
      <w:bookmarkStart w:id="28" w:name="_Toc361324851"/>
      <w:bookmarkStart w:id="29" w:name="_Toc35967541"/>
      <w:r w:rsidRPr="00FF30AE">
        <w:rPr>
          <w:rFonts w:ascii="Times New Roman" w:hAnsi="Times New Roman"/>
          <w:kern w:val="0"/>
          <w:szCs w:val="24"/>
        </w:rPr>
        <w:t xml:space="preserve">3.1 </w:t>
      </w:r>
      <w:r w:rsidRPr="00FF30AE">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774,022,764.02</w:t>
            </w:r>
          </w:p>
        </w:tc>
        <w:tc>
          <w:tcPr>
            <w:tcW w:w="1297" w:type="pct"/>
            <w:vAlign w:val="center"/>
          </w:tcPr>
          <w:p w:rsidR="0040141B" w:rsidRPr="00251D94" w:rsidRDefault="0040141B" w:rsidP="004E3EF9">
            <w:pPr>
              <w:spacing w:before="29" w:line="288" w:lineRule="auto"/>
              <w:jc w:val="right"/>
              <w:rPr>
                <w:szCs w:val="21"/>
              </w:rPr>
            </w:pPr>
            <w:r w:rsidRPr="00251D94">
              <w:rPr>
                <w:szCs w:val="21"/>
              </w:rPr>
              <w:t>-227,609,016.14</w:t>
            </w:r>
          </w:p>
        </w:tc>
        <w:tc>
          <w:tcPr>
            <w:tcW w:w="1278" w:type="pct"/>
            <w:vAlign w:val="center"/>
          </w:tcPr>
          <w:p w:rsidR="0040141B" w:rsidRPr="00251D94" w:rsidRDefault="0040141B" w:rsidP="004E3EF9">
            <w:pPr>
              <w:spacing w:before="29" w:line="288" w:lineRule="auto"/>
              <w:jc w:val="right"/>
              <w:rPr>
                <w:szCs w:val="21"/>
              </w:rPr>
            </w:pPr>
            <w:r w:rsidRPr="00251D94">
              <w:rPr>
                <w:szCs w:val="21"/>
              </w:rPr>
              <w:t>177,385,598.67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1,711,540,074.02</w:t>
            </w:r>
          </w:p>
        </w:tc>
        <w:tc>
          <w:tcPr>
            <w:tcW w:w="1297" w:type="pct"/>
            <w:vAlign w:val="center"/>
          </w:tcPr>
          <w:p w:rsidR="0040141B" w:rsidRPr="00251D94" w:rsidRDefault="0040141B" w:rsidP="004E3EF9">
            <w:pPr>
              <w:spacing w:before="29" w:line="288" w:lineRule="auto"/>
              <w:jc w:val="right"/>
              <w:rPr>
                <w:szCs w:val="21"/>
              </w:rPr>
            </w:pPr>
            <w:r w:rsidRPr="00251D94">
              <w:rPr>
                <w:szCs w:val="21"/>
              </w:rPr>
              <w:t>-550,977,725.93</w:t>
            </w:r>
          </w:p>
        </w:tc>
        <w:tc>
          <w:tcPr>
            <w:tcW w:w="1278" w:type="pct"/>
            <w:vAlign w:val="center"/>
          </w:tcPr>
          <w:p w:rsidR="0040141B" w:rsidRPr="00251D94" w:rsidRDefault="0040141B" w:rsidP="004E3EF9">
            <w:pPr>
              <w:spacing w:before="29" w:line="288" w:lineRule="auto"/>
              <w:jc w:val="right"/>
              <w:rPr>
                <w:szCs w:val="21"/>
              </w:rPr>
            </w:pPr>
            <w:r w:rsidRPr="00251D94">
              <w:rPr>
                <w:szCs w:val="21"/>
              </w:rPr>
              <w:t>280,407,108.47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1.0718</w:t>
            </w:r>
          </w:p>
        </w:tc>
        <w:tc>
          <w:tcPr>
            <w:tcW w:w="1297" w:type="pct"/>
            <w:vAlign w:val="center"/>
          </w:tcPr>
          <w:p w:rsidR="0040141B" w:rsidRPr="00251D94" w:rsidRDefault="0040141B" w:rsidP="004E3EF9">
            <w:pPr>
              <w:spacing w:before="29" w:line="288" w:lineRule="auto"/>
              <w:jc w:val="right"/>
              <w:rPr>
                <w:szCs w:val="21"/>
              </w:rPr>
            </w:pPr>
            <w:r w:rsidRPr="00251D94">
              <w:rPr>
                <w:szCs w:val="21"/>
              </w:rPr>
              <w:t>-0.3915</w:t>
            </w:r>
          </w:p>
        </w:tc>
        <w:tc>
          <w:tcPr>
            <w:tcW w:w="1278" w:type="pct"/>
            <w:vAlign w:val="center"/>
          </w:tcPr>
          <w:p w:rsidR="0040141B" w:rsidRPr="00251D94" w:rsidRDefault="0040141B" w:rsidP="004E3EF9">
            <w:pPr>
              <w:spacing w:before="29" w:line="288" w:lineRule="auto"/>
              <w:jc w:val="right"/>
              <w:rPr>
                <w:szCs w:val="21"/>
              </w:rPr>
            </w:pPr>
            <w:r w:rsidRPr="00251D94">
              <w:rPr>
                <w:szCs w:val="21"/>
              </w:rPr>
              <w:t>0.5719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47.45%</w:t>
            </w:r>
          </w:p>
        </w:tc>
        <w:tc>
          <w:tcPr>
            <w:tcW w:w="1297" w:type="pct"/>
            <w:vAlign w:val="center"/>
          </w:tcPr>
          <w:p w:rsidR="0040141B" w:rsidRPr="00251D94" w:rsidRDefault="0040141B" w:rsidP="004E3EF9">
            <w:pPr>
              <w:spacing w:before="29" w:line="288" w:lineRule="auto"/>
              <w:jc w:val="right"/>
              <w:rPr>
                <w:szCs w:val="21"/>
              </w:rPr>
            </w:pPr>
            <w:r w:rsidRPr="00251D94">
              <w:rPr>
                <w:szCs w:val="21"/>
              </w:rPr>
              <w:t>-20.27%</w:t>
            </w:r>
          </w:p>
        </w:tc>
        <w:tc>
          <w:tcPr>
            <w:tcW w:w="1278" w:type="pct"/>
            <w:vAlign w:val="center"/>
          </w:tcPr>
          <w:p w:rsidR="0040141B" w:rsidRPr="00251D94" w:rsidRDefault="0040141B" w:rsidP="004E3EF9">
            <w:pPr>
              <w:spacing w:before="29" w:line="288" w:lineRule="auto"/>
              <w:jc w:val="right"/>
              <w:rPr>
                <w:szCs w:val="21"/>
              </w:rPr>
            </w:pPr>
            <w:r w:rsidRPr="00251D94">
              <w:rPr>
                <w:szCs w:val="21"/>
              </w:rPr>
              <w:t>28.16%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58.20%</w:t>
            </w:r>
          </w:p>
        </w:tc>
        <w:tc>
          <w:tcPr>
            <w:tcW w:w="1297" w:type="pct"/>
            <w:vAlign w:val="center"/>
          </w:tcPr>
          <w:p w:rsidR="0040141B" w:rsidRPr="00251D94" w:rsidRDefault="0040141B" w:rsidP="004E3EF9">
            <w:pPr>
              <w:spacing w:before="29" w:line="288" w:lineRule="auto"/>
              <w:jc w:val="right"/>
              <w:rPr>
                <w:szCs w:val="21"/>
              </w:rPr>
            </w:pPr>
            <w:r w:rsidRPr="00251D94">
              <w:rPr>
                <w:szCs w:val="21"/>
              </w:rPr>
              <w:t>-15.99%</w:t>
            </w:r>
          </w:p>
        </w:tc>
        <w:tc>
          <w:tcPr>
            <w:tcW w:w="1278" w:type="pct"/>
            <w:vAlign w:val="center"/>
          </w:tcPr>
          <w:p w:rsidR="0040141B" w:rsidRPr="00251D94" w:rsidRDefault="0040141B" w:rsidP="004E3EF9">
            <w:pPr>
              <w:spacing w:before="29" w:line="288" w:lineRule="auto"/>
              <w:jc w:val="right"/>
              <w:rPr>
                <w:szCs w:val="21"/>
              </w:rPr>
            </w:pPr>
            <w:r w:rsidRPr="00251D94">
              <w:rPr>
                <w:szCs w:val="21"/>
              </w:rPr>
              <w:t>33.59%</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2,342,398,229.70</w:t>
            </w:r>
          </w:p>
        </w:tc>
        <w:tc>
          <w:tcPr>
            <w:tcW w:w="1297" w:type="pct"/>
            <w:vAlign w:val="center"/>
          </w:tcPr>
          <w:p w:rsidR="0040141B" w:rsidRPr="00251D94" w:rsidRDefault="0040141B" w:rsidP="004E3EF9">
            <w:pPr>
              <w:spacing w:before="29" w:line="288" w:lineRule="auto"/>
              <w:jc w:val="right"/>
              <w:rPr>
                <w:szCs w:val="21"/>
              </w:rPr>
            </w:pPr>
            <w:r w:rsidRPr="00251D94">
              <w:rPr>
                <w:szCs w:val="21"/>
              </w:rPr>
              <w:t>634,111,070.94</w:t>
            </w:r>
          </w:p>
        </w:tc>
        <w:tc>
          <w:tcPr>
            <w:tcW w:w="1278" w:type="pct"/>
            <w:vAlign w:val="center"/>
          </w:tcPr>
          <w:p w:rsidR="0040141B" w:rsidRPr="00251D94" w:rsidRDefault="0040141B" w:rsidP="004E3EF9">
            <w:pPr>
              <w:spacing w:before="29" w:line="288" w:lineRule="auto"/>
              <w:jc w:val="right"/>
              <w:rPr>
                <w:szCs w:val="21"/>
              </w:rPr>
            </w:pPr>
            <w:r w:rsidRPr="00251D94">
              <w:rPr>
                <w:szCs w:val="21"/>
              </w:rPr>
              <w:t>522,644,117.51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0.932</w:t>
            </w:r>
          </w:p>
        </w:tc>
        <w:tc>
          <w:tcPr>
            <w:tcW w:w="1297" w:type="pct"/>
            <w:vAlign w:val="center"/>
          </w:tcPr>
          <w:p w:rsidR="0040141B" w:rsidRPr="00251D94" w:rsidRDefault="0040141B" w:rsidP="004E3EF9">
            <w:pPr>
              <w:spacing w:before="29" w:line="288" w:lineRule="auto"/>
              <w:jc w:val="right"/>
              <w:rPr>
                <w:szCs w:val="21"/>
              </w:rPr>
            </w:pPr>
            <w:r w:rsidRPr="00251D94">
              <w:rPr>
                <w:szCs w:val="21"/>
              </w:rPr>
              <w:t>0.423</w:t>
            </w:r>
          </w:p>
        </w:tc>
        <w:tc>
          <w:tcPr>
            <w:tcW w:w="1278" w:type="pct"/>
            <w:vAlign w:val="center"/>
          </w:tcPr>
          <w:p w:rsidR="0040141B" w:rsidRPr="00251D94" w:rsidRDefault="0040141B" w:rsidP="004E3EF9">
            <w:pPr>
              <w:spacing w:before="29" w:line="288" w:lineRule="auto"/>
              <w:jc w:val="right"/>
              <w:rPr>
                <w:szCs w:val="21"/>
              </w:rPr>
            </w:pPr>
            <w:r w:rsidRPr="00251D94">
              <w:rPr>
                <w:szCs w:val="21"/>
              </w:rPr>
              <w:t>0.531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6,809,373,571.07</w:t>
            </w:r>
          </w:p>
        </w:tc>
        <w:tc>
          <w:tcPr>
            <w:tcW w:w="1297" w:type="pct"/>
            <w:vAlign w:val="center"/>
          </w:tcPr>
          <w:p w:rsidR="0040141B" w:rsidRPr="00251D94" w:rsidRDefault="0040141B" w:rsidP="004E3EF9">
            <w:pPr>
              <w:spacing w:before="29" w:line="288" w:lineRule="auto"/>
              <w:jc w:val="right"/>
              <w:rPr>
                <w:szCs w:val="21"/>
              </w:rPr>
            </w:pPr>
            <w:r w:rsidRPr="00251D94">
              <w:rPr>
                <w:szCs w:val="21"/>
              </w:rPr>
              <w:t>2,565,428,091.90</w:t>
            </w:r>
          </w:p>
        </w:tc>
        <w:tc>
          <w:tcPr>
            <w:tcW w:w="1278" w:type="pct"/>
            <w:vAlign w:val="center"/>
          </w:tcPr>
          <w:p w:rsidR="0040141B" w:rsidRPr="00251D94" w:rsidRDefault="0040141B" w:rsidP="004E3EF9">
            <w:pPr>
              <w:spacing w:before="29" w:line="288" w:lineRule="auto"/>
              <w:jc w:val="right"/>
              <w:rPr>
                <w:szCs w:val="21"/>
              </w:rPr>
            </w:pPr>
            <w:r w:rsidRPr="00251D94">
              <w:rPr>
                <w:szCs w:val="21"/>
              </w:rPr>
              <w:t>2,005,363,385.40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2.710</w:t>
            </w:r>
          </w:p>
        </w:tc>
        <w:tc>
          <w:tcPr>
            <w:tcW w:w="1297" w:type="pct"/>
            <w:vAlign w:val="center"/>
          </w:tcPr>
          <w:p w:rsidR="0040141B" w:rsidRPr="00251D94" w:rsidRDefault="0040141B" w:rsidP="004E3EF9">
            <w:pPr>
              <w:spacing w:before="29" w:line="288" w:lineRule="auto"/>
              <w:jc w:val="right"/>
              <w:rPr>
                <w:szCs w:val="21"/>
              </w:rPr>
            </w:pPr>
            <w:r w:rsidRPr="00251D94">
              <w:rPr>
                <w:szCs w:val="21"/>
              </w:rPr>
              <w:t>1.713</w:t>
            </w:r>
          </w:p>
        </w:tc>
        <w:tc>
          <w:tcPr>
            <w:tcW w:w="1278" w:type="pct"/>
            <w:vAlign w:val="center"/>
          </w:tcPr>
          <w:p w:rsidR="0040141B" w:rsidRPr="00251D94" w:rsidRDefault="0040141B" w:rsidP="004E3EF9">
            <w:pPr>
              <w:spacing w:before="29" w:line="288" w:lineRule="auto"/>
              <w:jc w:val="right"/>
              <w:rPr>
                <w:szCs w:val="21"/>
              </w:rPr>
            </w:pPr>
            <w:r w:rsidRPr="00251D94">
              <w:rPr>
                <w:szCs w:val="21"/>
              </w:rPr>
              <w:t>2.039</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228.11%</w:t>
            </w:r>
          </w:p>
        </w:tc>
        <w:tc>
          <w:tcPr>
            <w:tcW w:w="1297" w:type="pct"/>
            <w:vAlign w:val="center"/>
          </w:tcPr>
          <w:p w:rsidR="0040141B" w:rsidRPr="00251D94" w:rsidRDefault="0040141B" w:rsidP="004E3EF9">
            <w:pPr>
              <w:spacing w:before="29" w:line="288" w:lineRule="auto"/>
              <w:jc w:val="right"/>
              <w:rPr>
                <w:szCs w:val="21"/>
              </w:rPr>
            </w:pPr>
            <w:r w:rsidRPr="00251D94">
              <w:rPr>
                <w:szCs w:val="21"/>
              </w:rPr>
              <w:t>107.40%</w:t>
            </w:r>
          </w:p>
        </w:tc>
        <w:tc>
          <w:tcPr>
            <w:tcW w:w="1278" w:type="pct"/>
            <w:vAlign w:val="center"/>
          </w:tcPr>
          <w:p w:rsidR="0040141B" w:rsidRPr="00251D94" w:rsidRDefault="0040141B" w:rsidP="004E3EF9">
            <w:pPr>
              <w:spacing w:before="29" w:line="288" w:lineRule="auto"/>
              <w:jc w:val="right"/>
              <w:rPr>
                <w:szCs w:val="21"/>
              </w:rPr>
            </w:pPr>
            <w:r w:rsidRPr="00251D94">
              <w:rPr>
                <w:szCs w:val="21"/>
              </w:rPr>
              <w:t>146.87%</w:t>
            </w:r>
          </w:p>
        </w:tc>
      </w:tr>
    </w:tbl>
    <w:p w:rsidR="00805F00" w:rsidRDefault="001D20E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35967542"/>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35967543"/>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805F00">
        <w:tc>
          <w:tcPr>
            <w:tcW w:w="1286" w:type="dxa"/>
            <w:vAlign w:val="center"/>
          </w:tcPr>
          <w:p w:rsidR="00805F00" w:rsidRDefault="001D20EA">
            <w:pPr>
              <w:jc w:val="left"/>
            </w:pPr>
            <w:r>
              <w:rPr>
                <w:color w:val="000000"/>
                <w:sz w:val="24"/>
              </w:rPr>
              <w:t>过去三个月</w:t>
            </w:r>
          </w:p>
        </w:tc>
        <w:tc>
          <w:tcPr>
            <w:tcW w:w="1286" w:type="dxa"/>
            <w:vAlign w:val="center"/>
          </w:tcPr>
          <w:p w:rsidR="00805F00" w:rsidRDefault="001D20EA">
            <w:pPr>
              <w:jc w:val="center"/>
            </w:pPr>
            <w:r>
              <w:rPr>
                <w:color w:val="000000"/>
                <w:sz w:val="24"/>
              </w:rPr>
              <w:t>14.54%</w:t>
            </w:r>
          </w:p>
        </w:tc>
        <w:tc>
          <w:tcPr>
            <w:tcW w:w="1286" w:type="dxa"/>
            <w:vAlign w:val="center"/>
          </w:tcPr>
          <w:p w:rsidR="00805F00" w:rsidRDefault="001D20EA">
            <w:pPr>
              <w:jc w:val="center"/>
            </w:pPr>
            <w:r>
              <w:rPr>
                <w:color w:val="000000"/>
                <w:sz w:val="24"/>
              </w:rPr>
              <w:t>0.75%</w:t>
            </w:r>
          </w:p>
        </w:tc>
        <w:tc>
          <w:tcPr>
            <w:tcW w:w="1285" w:type="dxa"/>
            <w:vAlign w:val="center"/>
          </w:tcPr>
          <w:p w:rsidR="00805F00" w:rsidRDefault="001D20EA">
            <w:pPr>
              <w:jc w:val="center"/>
            </w:pPr>
            <w:r>
              <w:rPr>
                <w:color w:val="000000"/>
                <w:sz w:val="24"/>
              </w:rPr>
              <w:t>5.18%</w:t>
            </w:r>
          </w:p>
        </w:tc>
        <w:tc>
          <w:tcPr>
            <w:tcW w:w="1285" w:type="dxa"/>
            <w:vAlign w:val="center"/>
          </w:tcPr>
          <w:p w:rsidR="00805F00" w:rsidRDefault="001D20EA">
            <w:pPr>
              <w:jc w:val="center"/>
            </w:pPr>
            <w:r>
              <w:rPr>
                <w:color w:val="000000"/>
                <w:sz w:val="24"/>
              </w:rPr>
              <w:t>0.58%</w:t>
            </w:r>
          </w:p>
        </w:tc>
        <w:tc>
          <w:tcPr>
            <w:tcW w:w="1285" w:type="dxa"/>
            <w:vAlign w:val="center"/>
          </w:tcPr>
          <w:p w:rsidR="00805F00" w:rsidRDefault="001D20EA">
            <w:pPr>
              <w:jc w:val="center"/>
            </w:pPr>
            <w:r>
              <w:rPr>
                <w:color w:val="000000"/>
                <w:sz w:val="24"/>
              </w:rPr>
              <w:t>9.36%</w:t>
            </w:r>
          </w:p>
        </w:tc>
        <w:tc>
          <w:tcPr>
            <w:tcW w:w="1285" w:type="dxa"/>
            <w:vAlign w:val="center"/>
          </w:tcPr>
          <w:p w:rsidR="00805F00" w:rsidRDefault="001D20EA">
            <w:pPr>
              <w:jc w:val="center"/>
            </w:pPr>
            <w:r>
              <w:rPr>
                <w:color w:val="000000"/>
                <w:sz w:val="24"/>
              </w:rPr>
              <w:t>0.17%</w:t>
            </w:r>
          </w:p>
        </w:tc>
      </w:tr>
      <w:tr w:rsidR="00805F00">
        <w:tc>
          <w:tcPr>
            <w:tcW w:w="1286" w:type="dxa"/>
            <w:vAlign w:val="center"/>
          </w:tcPr>
          <w:p w:rsidR="00805F00" w:rsidRDefault="001D20EA">
            <w:pPr>
              <w:jc w:val="left"/>
            </w:pPr>
            <w:r>
              <w:rPr>
                <w:color w:val="000000"/>
                <w:sz w:val="24"/>
              </w:rPr>
              <w:t>过去六个月</w:t>
            </w:r>
          </w:p>
        </w:tc>
        <w:tc>
          <w:tcPr>
            <w:tcW w:w="1286" w:type="dxa"/>
            <w:vAlign w:val="center"/>
          </w:tcPr>
          <w:p w:rsidR="00805F00" w:rsidRDefault="001D20EA">
            <w:pPr>
              <w:jc w:val="center"/>
            </w:pPr>
            <w:r>
              <w:rPr>
                <w:color w:val="000000"/>
                <w:sz w:val="24"/>
              </w:rPr>
              <w:t>20.39%</w:t>
            </w:r>
          </w:p>
        </w:tc>
        <w:tc>
          <w:tcPr>
            <w:tcW w:w="1286" w:type="dxa"/>
            <w:vAlign w:val="center"/>
          </w:tcPr>
          <w:p w:rsidR="00805F00" w:rsidRDefault="001D20EA">
            <w:pPr>
              <w:jc w:val="center"/>
            </w:pPr>
            <w:r>
              <w:rPr>
                <w:color w:val="000000"/>
                <w:sz w:val="24"/>
              </w:rPr>
              <w:t>0.85%</w:t>
            </w:r>
          </w:p>
        </w:tc>
        <w:tc>
          <w:tcPr>
            <w:tcW w:w="1285" w:type="dxa"/>
            <w:vAlign w:val="center"/>
          </w:tcPr>
          <w:p w:rsidR="00805F00" w:rsidRDefault="001D20EA">
            <w:pPr>
              <w:jc w:val="center"/>
            </w:pPr>
            <w:r>
              <w:rPr>
                <w:color w:val="000000"/>
                <w:sz w:val="24"/>
              </w:rPr>
              <w:t>7.88%</w:t>
            </w:r>
          </w:p>
        </w:tc>
        <w:tc>
          <w:tcPr>
            <w:tcW w:w="1285" w:type="dxa"/>
            <w:vAlign w:val="center"/>
          </w:tcPr>
          <w:p w:rsidR="00805F00" w:rsidRDefault="001D20EA">
            <w:pPr>
              <w:jc w:val="center"/>
            </w:pPr>
            <w:r>
              <w:rPr>
                <w:color w:val="000000"/>
                <w:sz w:val="24"/>
              </w:rPr>
              <w:t>0.69%</w:t>
            </w:r>
          </w:p>
        </w:tc>
        <w:tc>
          <w:tcPr>
            <w:tcW w:w="1285" w:type="dxa"/>
            <w:vAlign w:val="center"/>
          </w:tcPr>
          <w:p w:rsidR="00805F00" w:rsidRDefault="001D20EA">
            <w:pPr>
              <w:jc w:val="center"/>
            </w:pPr>
            <w:r>
              <w:rPr>
                <w:color w:val="000000"/>
                <w:sz w:val="24"/>
              </w:rPr>
              <w:t>12.51%</w:t>
            </w:r>
          </w:p>
        </w:tc>
        <w:tc>
          <w:tcPr>
            <w:tcW w:w="1285" w:type="dxa"/>
            <w:vAlign w:val="center"/>
          </w:tcPr>
          <w:p w:rsidR="00805F00" w:rsidRDefault="001D20EA">
            <w:pPr>
              <w:jc w:val="center"/>
            </w:pPr>
            <w:r>
              <w:rPr>
                <w:color w:val="000000"/>
                <w:sz w:val="24"/>
              </w:rPr>
              <w:t>0.16%</w:t>
            </w:r>
          </w:p>
        </w:tc>
      </w:tr>
      <w:tr w:rsidR="00805F00">
        <w:tc>
          <w:tcPr>
            <w:tcW w:w="1286" w:type="dxa"/>
            <w:vAlign w:val="center"/>
          </w:tcPr>
          <w:p w:rsidR="00805F00" w:rsidRDefault="001D20EA">
            <w:pPr>
              <w:jc w:val="left"/>
            </w:pPr>
            <w:r>
              <w:rPr>
                <w:color w:val="000000"/>
                <w:sz w:val="24"/>
              </w:rPr>
              <w:t>过去一年</w:t>
            </w:r>
          </w:p>
        </w:tc>
        <w:tc>
          <w:tcPr>
            <w:tcW w:w="1286" w:type="dxa"/>
            <w:vAlign w:val="center"/>
          </w:tcPr>
          <w:p w:rsidR="00805F00" w:rsidRDefault="001D20EA">
            <w:pPr>
              <w:jc w:val="center"/>
            </w:pPr>
            <w:r>
              <w:rPr>
                <w:color w:val="000000"/>
                <w:sz w:val="24"/>
              </w:rPr>
              <w:t>58.20%</w:t>
            </w:r>
          </w:p>
        </w:tc>
        <w:tc>
          <w:tcPr>
            <w:tcW w:w="1286" w:type="dxa"/>
            <w:vAlign w:val="center"/>
          </w:tcPr>
          <w:p w:rsidR="00805F00" w:rsidRDefault="001D20EA">
            <w:pPr>
              <w:jc w:val="center"/>
            </w:pPr>
            <w:r>
              <w:rPr>
                <w:color w:val="000000"/>
                <w:sz w:val="24"/>
              </w:rPr>
              <w:t>1.10%</w:t>
            </w:r>
          </w:p>
        </w:tc>
        <w:tc>
          <w:tcPr>
            <w:tcW w:w="1285" w:type="dxa"/>
            <w:vAlign w:val="center"/>
          </w:tcPr>
          <w:p w:rsidR="00805F00" w:rsidRDefault="001D20EA">
            <w:pPr>
              <w:jc w:val="center"/>
            </w:pPr>
            <w:r>
              <w:rPr>
                <w:color w:val="000000"/>
                <w:sz w:val="24"/>
              </w:rPr>
              <w:t>36.62%</w:t>
            </w:r>
          </w:p>
        </w:tc>
        <w:tc>
          <w:tcPr>
            <w:tcW w:w="1285" w:type="dxa"/>
            <w:vAlign w:val="center"/>
          </w:tcPr>
          <w:p w:rsidR="00805F00" w:rsidRDefault="001D20EA">
            <w:pPr>
              <w:jc w:val="center"/>
            </w:pPr>
            <w:r>
              <w:rPr>
                <w:color w:val="000000"/>
                <w:sz w:val="24"/>
              </w:rPr>
              <w:t>1.01%</w:t>
            </w:r>
          </w:p>
        </w:tc>
        <w:tc>
          <w:tcPr>
            <w:tcW w:w="1285" w:type="dxa"/>
            <w:vAlign w:val="center"/>
          </w:tcPr>
          <w:p w:rsidR="00805F00" w:rsidRDefault="001D20EA">
            <w:pPr>
              <w:jc w:val="center"/>
            </w:pPr>
            <w:r>
              <w:rPr>
                <w:color w:val="000000"/>
                <w:sz w:val="24"/>
              </w:rPr>
              <w:t>21.58%</w:t>
            </w:r>
          </w:p>
        </w:tc>
        <w:tc>
          <w:tcPr>
            <w:tcW w:w="1285" w:type="dxa"/>
            <w:vAlign w:val="center"/>
          </w:tcPr>
          <w:p w:rsidR="00805F00" w:rsidRDefault="001D20EA">
            <w:pPr>
              <w:jc w:val="center"/>
            </w:pPr>
            <w:r>
              <w:rPr>
                <w:color w:val="000000"/>
                <w:sz w:val="24"/>
              </w:rPr>
              <w:t>0.09%</w:t>
            </w:r>
          </w:p>
        </w:tc>
      </w:tr>
      <w:tr w:rsidR="00805F00">
        <w:tc>
          <w:tcPr>
            <w:tcW w:w="1286" w:type="dxa"/>
            <w:vAlign w:val="center"/>
          </w:tcPr>
          <w:p w:rsidR="00805F00" w:rsidRDefault="001D20EA">
            <w:pPr>
              <w:jc w:val="left"/>
            </w:pPr>
            <w:r>
              <w:rPr>
                <w:color w:val="000000"/>
                <w:sz w:val="24"/>
              </w:rPr>
              <w:t>过去三年</w:t>
            </w:r>
          </w:p>
        </w:tc>
        <w:tc>
          <w:tcPr>
            <w:tcW w:w="1286" w:type="dxa"/>
            <w:vAlign w:val="center"/>
          </w:tcPr>
          <w:p w:rsidR="00805F00" w:rsidRDefault="001D20EA">
            <w:pPr>
              <w:jc w:val="center"/>
            </w:pPr>
            <w:r>
              <w:rPr>
                <w:color w:val="000000"/>
                <w:sz w:val="24"/>
              </w:rPr>
              <w:t>77.55%</w:t>
            </w:r>
          </w:p>
        </w:tc>
        <w:tc>
          <w:tcPr>
            <w:tcW w:w="1286" w:type="dxa"/>
            <w:vAlign w:val="center"/>
          </w:tcPr>
          <w:p w:rsidR="00805F00" w:rsidRDefault="001D20EA">
            <w:pPr>
              <w:jc w:val="center"/>
            </w:pPr>
            <w:r>
              <w:rPr>
                <w:color w:val="000000"/>
                <w:sz w:val="24"/>
              </w:rPr>
              <w:t>1.17%</w:t>
            </w:r>
          </w:p>
        </w:tc>
        <w:tc>
          <w:tcPr>
            <w:tcW w:w="1285" w:type="dxa"/>
            <w:vAlign w:val="center"/>
          </w:tcPr>
          <w:p w:rsidR="00805F00" w:rsidRDefault="001D20EA">
            <w:pPr>
              <w:jc w:val="center"/>
            </w:pPr>
            <w:r>
              <w:rPr>
                <w:color w:val="000000"/>
                <w:sz w:val="24"/>
              </w:rPr>
              <w:t>15.00%</w:t>
            </w:r>
          </w:p>
        </w:tc>
        <w:tc>
          <w:tcPr>
            <w:tcW w:w="1285" w:type="dxa"/>
            <w:vAlign w:val="center"/>
          </w:tcPr>
          <w:p w:rsidR="00805F00" w:rsidRDefault="001D20EA">
            <w:pPr>
              <w:jc w:val="center"/>
            </w:pPr>
            <w:r>
              <w:rPr>
                <w:color w:val="000000"/>
                <w:sz w:val="24"/>
              </w:rPr>
              <w:t>0.93%</w:t>
            </w:r>
          </w:p>
        </w:tc>
        <w:tc>
          <w:tcPr>
            <w:tcW w:w="1285" w:type="dxa"/>
            <w:vAlign w:val="center"/>
          </w:tcPr>
          <w:p w:rsidR="00805F00" w:rsidRDefault="001D20EA">
            <w:pPr>
              <w:jc w:val="center"/>
            </w:pPr>
            <w:r>
              <w:rPr>
                <w:color w:val="000000"/>
                <w:sz w:val="24"/>
              </w:rPr>
              <w:t>62.55%</w:t>
            </w:r>
          </w:p>
        </w:tc>
        <w:tc>
          <w:tcPr>
            <w:tcW w:w="1285" w:type="dxa"/>
            <w:vAlign w:val="center"/>
          </w:tcPr>
          <w:p w:rsidR="00805F00" w:rsidRDefault="001D20EA">
            <w:pPr>
              <w:jc w:val="center"/>
            </w:pPr>
            <w:r>
              <w:rPr>
                <w:color w:val="000000"/>
                <w:sz w:val="24"/>
              </w:rPr>
              <w:t>0.24%</w:t>
            </w:r>
          </w:p>
        </w:tc>
      </w:tr>
      <w:tr w:rsidR="00805F00">
        <w:tc>
          <w:tcPr>
            <w:tcW w:w="1286" w:type="dxa"/>
            <w:vAlign w:val="center"/>
          </w:tcPr>
          <w:p w:rsidR="00805F00" w:rsidRDefault="001D20EA">
            <w:pPr>
              <w:jc w:val="left"/>
            </w:pPr>
            <w:r>
              <w:rPr>
                <w:color w:val="000000"/>
                <w:sz w:val="24"/>
              </w:rPr>
              <w:t>过去五年</w:t>
            </w:r>
          </w:p>
        </w:tc>
        <w:tc>
          <w:tcPr>
            <w:tcW w:w="1286" w:type="dxa"/>
            <w:vAlign w:val="center"/>
          </w:tcPr>
          <w:p w:rsidR="00805F00" w:rsidRDefault="001D20EA">
            <w:pPr>
              <w:jc w:val="center"/>
            </w:pPr>
            <w:r>
              <w:rPr>
                <w:color w:val="000000"/>
                <w:sz w:val="24"/>
              </w:rPr>
              <w:t>202.13%</w:t>
            </w:r>
          </w:p>
        </w:tc>
        <w:tc>
          <w:tcPr>
            <w:tcW w:w="1286" w:type="dxa"/>
            <w:vAlign w:val="center"/>
          </w:tcPr>
          <w:p w:rsidR="00805F00" w:rsidRDefault="001D20EA">
            <w:pPr>
              <w:jc w:val="center"/>
            </w:pPr>
            <w:r>
              <w:rPr>
                <w:color w:val="000000"/>
                <w:sz w:val="24"/>
              </w:rPr>
              <w:t>1.66%</w:t>
            </w:r>
          </w:p>
        </w:tc>
        <w:tc>
          <w:tcPr>
            <w:tcW w:w="1285" w:type="dxa"/>
            <w:vAlign w:val="center"/>
          </w:tcPr>
          <w:p w:rsidR="00805F00" w:rsidRDefault="001D20EA">
            <w:pPr>
              <w:jc w:val="center"/>
            </w:pPr>
            <w:r>
              <w:rPr>
                <w:color w:val="000000"/>
                <w:sz w:val="24"/>
              </w:rPr>
              <w:t>13.74%</w:t>
            </w:r>
          </w:p>
        </w:tc>
        <w:tc>
          <w:tcPr>
            <w:tcW w:w="1285" w:type="dxa"/>
            <w:vAlign w:val="center"/>
          </w:tcPr>
          <w:p w:rsidR="00805F00" w:rsidRDefault="001D20EA">
            <w:pPr>
              <w:jc w:val="center"/>
            </w:pPr>
            <w:r>
              <w:rPr>
                <w:color w:val="000000"/>
                <w:sz w:val="24"/>
              </w:rPr>
              <w:t>1.27%</w:t>
            </w:r>
          </w:p>
        </w:tc>
        <w:tc>
          <w:tcPr>
            <w:tcW w:w="1285" w:type="dxa"/>
            <w:vAlign w:val="center"/>
          </w:tcPr>
          <w:p w:rsidR="00805F00" w:rsidRDefault="001D20EA">
            <w:pPr>
              <w:jc w:val="center"/>
            </w:pPr>
            <w:r>
              <w:rPr>
                <w:color w:val="000000"/>
                <w:sz w:val="24"/>
              </w:rPr>
              <w:t>188.39%</w:t>
            </w:r>
          </w:p>
        </w:tc>
        <w:tc>
          <w:tcPr>
            <w:tcW w:w="1285" w:type="dxa"/>
            <w:vAlign w:val="center"/>
          </w:tcPr>
          <w:p w:rsidR="00805F00" w:rsidRDefault="001D20EA">
            <w:pPr>
              <w:jc w:val="center"/>
            </w:pPr>
            <w:r>
              <w:rPr>
                <w:color w:val="000000"/>
                <w:sz w:val="24"/>
              </w:rPr>
              <w:t>0.39%</w:t>
            </w:r>
          </w:p>
        </w:tc>
      </w:tr>
      <w:tr w:rsidR="00805F00">
        <w:tc>
          <w:tcPr>
            <w:tcW w:w="1286" w:type="dxa"/>
            <w:vAlign w:val="center"/>
          </w:tcPr>
          <w:p w:rsidR="00805F00" w:rsidRDefault="001D20EA">
            <w:pPr>
              <w:jc w:val="left"/>
            </w:pPr>
            <w:r>
              <w:rPr>
                <w:color w:val="000000"/>
                <w:sz w:val="24"/>
              </w:rPr>
              <w:t>自基金合同生效至今</w:t>
            </w:r>
          </w:p>
        </w:tc>
        <w:tc>
          <w:tcPr>
            <w:tcW w:w="1286" w:type="dxa"/>
            <w:vAlign w:val="center"/>
          </w:tcPr>
          <w:p w:rsidR="00805F00" w:rsidRDefault="001D20EA">
            <w:pPr>
              <w:jc w:val="center"/>
            </w:pPr>
            <w:r>
              <w:rPr>
                <w:color w:val="000000"/>
                <w:sz w:val="24"/>
              </w:rPr>
              <w:t>228.11%</w:t>
            </w:r>
          </w:p>
        </w:tc>
        <w:tc>
          <w:tcPr>
            <w:tcW w:w="1286" w:type="dxa"/>
            <w:vAlign w:val="center"/>
          </w:tcPr>
          <w:p w:rsidR="00805F00" w:rsidRDefault="001D20EA">
            <w:pPr>
              <w:jc w:val="center"/>
            </w:pPr>
            <w:r>
              <w:rPr>
                <w:color w:val="000000"/>
                <w:sz w:val="24"/>
              </w:rPr>
              <w:t>1.59%</w:t>
            </w:r>
          </w:p>
        </w:tc>
        <w:tc>
          <w:tcPr>
            <w:tcW w:w="1285" w:type="dxa"/>
            <w:vAlign w:val="center"/>
          </w:tcPr>
          <w:p w:rsidR="00805F00" w:rsidRDefault="001D20EA">
            <w:pPr>
              <w:jc w:val="center"/>
            </w:pPr>
            <w:r>
              <w:rPr>
                <w:color w:val="000000"/>
                <w:sz w:val="24"/>
              </w:rPr>
              <w:t>46.84%</w:t>
            </w:r>
          </w:p>
        </w:tc>
        <w:tc>
          <w:tcPr>
            <w:tcW w:w="1285" w:type="dxa"/>
            <w:vAlign w:val="center"/>
          </w:tcPr>
          <w:p w:rsidR="00805F00" w:rsidRDefault="001D20EA">
            <w:pPr>
              <w:jc w:val="center"/>
            </w:pPr>
            <w:r>
              <w:rPr>
                <w:color w:val="000000"/>
                <w:sz w:val="24"/>
              </w:rPr>
              <w:t>1.22%</w:t>
            </w:r>
          </w:p>
        </w:tc>
        <w:tc>
          <w:tcPr>
            <w:tcW w:w="1285" w:type="dxa"/>
            <w:vAlign w:val="center"/>
          </w:tcPr>
          <w:p w:rsidR="00805F00" w:rsidRDefault="001D20EA">
            <w:pPr>
              <w:jc w:val="center"/>
            </w:pPr>
            <w:r>
              <w:rPr>
                <w:color w:val="000000"/>
                <w:sz w:val="24"/>
              </w:rPr>
              <w:t>181.27%</w:t>
            </w:r>
          </w:p>
        </w:tc>
        <w:tc>
          <w:tcPr>
            <w:tcW w:w="1285" w:type="dxa"/>
            <w:vAlign w:val="center"/>
          </w:tcPr>
          <w:p w:rsidR="00805F00" w:rsidRDefault="001D20EA">
            <w:pPr>
              <w:jc w:val="center"/>
            </w:pPr>
            <w:r>
              <w:rPr>
                <w:color w:val="000000"/>
                <w:sz w:val="24"/>
              </w:rPr>
              <w:t>0.37%</w:t>
            </w:r>
          </w:p>
        </w:tc>
      </w:tr>
    </w:tbl>
    <w:p w:rsidR="00805F00" w:rsidRDefault="001D20EA">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中信标普全债指数</w:t>
      </w:r>
      <w:r>
        <w:rPr>
          <w:kern w:val="0"/>
          <w:sz w:val="24"/>
        </w:rPr>
        <w:t>”</w:t>
      </w:r>
      <w:r>
        <w:rPr>
          <w:kern w:val="0"/>
          <w:sz w:val="24"/>
        </w:rPr>
        <w:t>变更为</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E95D88">
      <w:pPr>
        <w:tabs>
          <w:tab w:val="left" w:pos="426"/>
        </w:tabs>
        <w:spacing w:before="29" w:line="288" w:lineRule="auto"/>
        <w:ind w:firstLineChars="200" w:firstLine="480"/>
        <w:jc w:val="left"/>
        <w:rPr>
          <w:rFonts w:asciiTheme="minorEastAsia" w:eastAsiaTheme="minorEastAsia" w:hAnsiTheme="minorEastAsia"/>
          <w:szCs w:val="21"/>
        </w:rPr>
      </w:pPr>
      <w:r w:rsidRPr="00EF1D48">
        <w:rPr>
          <w:kern w:val="0"/>
          <w:sz w:val="24"/>
        </w:rPr>
        <w:t>2</w:t>
      </w:r>
      <w:r w:rsidRPr="00EF1D48">
        <w:rPr>
          <w:kern w:val="0"/>
          <w:sz w:val="24"/>
        </w:rPr>
        <w:t>、本基金业绩比较基准每日进行再平衡过程。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FF30AE" w:rsidRDefault="00E63239" w:rsidP="00FF30AE">
      <w:pPr>
        <w:pStyle w:val="20"/>
        <w:spacing w:before="29" w:after="0" w:line="288" w:lineRule="auto"/>
        <w:rPr>
          <w:rFonts w:ascii="Times New Roman" w:hAnsi="Times New Roman"/>
          <w:kern w:val="0"/>
          <w:szCs w:val="24"/>
        </w:rPr>
      </w:pPr>
      <w:bookmarkStart w:id="34" w:name="_Toc249760033"/>
      <w:bookmarkStart w:id="35" w:name="_Toc361324853"/>
      <w:bookmarkStart w:id="36" w:name="_Toc35967544"/>
      <w:r w:rsidRPr="00FF30AE">
        <w:rPr>
          <w:rFonts w:ascii="Times New Roman" w:hAnsi="Times New Roman"/>
          <w:kern w:val="0"/>
          <w:szCs w:val="24"/>
        </w:rPr>
        <w:t>3.3</w:t>
      </w:r>
      <w:r w:rsidRPr="00FF30AE">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805F00">
        <w:trPr>
          <w:jc w:val="center"/>
        </w:trPr>
        <w:tc>
          <w:tcPr>
            <w:tcW w:w="1157" w:type="dxa"/>
            <w:vAlign w:val="center"/>
          </w:tcPr>
          <w:p w:rsidR="00805F00" w:rsidRDefault="001D20EA">
            <w:pPr>
              <w:jc w:val="center"/>
            </w:pPr>
            <w:r>
              <w:rPr>
                <w:color w:val="000000"/>
                <w:sz w:val="24"/>
              </w:rPr>
              <w:t>2019</w:t>
            </w:r>
            <w:r>
              <w:rPr>
                <w:color w:val="000000"/>
                <w:sz w:val="24"/>
              </w:rPr>
              <w:t>年</w:t>
            </w:r>
          </w:p>
        </w:tc>
        <w:tc>
          <w:tcPr>
            <w:tcW w:w="1378" w:type="dxa"/>
            <w:vAlign w:val="center"/>
          </w:tcPr>
          <w:p w:rsidR="00805F00" w:rsidRDefault="001D20EA">
            <w:pPr>
              <w:jc w:val="right"/>
            </w:pPr>
            <w:r>
              <w:rPr>
                <w:color w:val="000000"/>
                <w:sz w:val="24"/>
              </w:rPr>
              <w:t>-</w:t>
            </w:r>
          </w:p>
        </w:tc>
        <w:tc>
          <w:tcPr>
            <w:tcW w:w="1839" w:type="dxa"/>
            <w:vAlign w:val="center"/>
          </w:tcPr>
          <w:p w:rsidR="00805F00" w:rsidRDefault="001D20EA">
            <w:pPr>
              <w:jc w:val="right"/>
            </w:pPr>
            <w:r>
              <w:rPr>
                <w:color w:val="000000"/>
                <w:sz w:val="24"/>
              </w:rPr>
              <w:t>-</w:t>
            </w:r>
          </w:p>
        </w:tc>
        <w:tc>
          <w:tcPr>
            <w:tcW w:w="1950" w:type="dxa"/>
            <w:vAlign w:val="center"/>
          </w:tcPr>
          <w:p w:rsidR="00805F00" w:rsidRDefault="001D20EA">
            <w:pPr>
              <w:jc w:val="right"/>
            </w:pPr>
            <w:r>
              <w:rPr>
                <w:color w:val="000000"/>
                <w:sz w:val="24"/>
              </w:rPr>
              <w:t>-</w:t>
            </w:r>
          </w:p>
        </w:tc>
        <w:tc>
          <w:tcPr>
            <w:tcW w:w="1894" w:type="dxa"/>
            <w:vAlign w:val="center"/>
          </w:tcPr>
          <w:p w:rsidR="00805F00" w:rsidRDefault="001D20EA">
            <w:pPr>
              <w:jc w:val="right"/>
            </w:pPr>
            <w:r>
              <w:rPr>
                <w:color w:val="000000"/>
                <w:sz w:val="24"/>
              </w:rPr>
              <w:t>-</w:t>
            </w:r>
          </w:p>
        </w:tc>
        <w:tc>
          <w:tcPr>
            <w:tcW w:w="1068" w:type="dxa"/>
            <w:vAlign w:val="center"/>
          </w:tcPr>
          <w:p w:rsidR="00805F00" w:rsidRDefault="001D20EA">
            <w:pPr>
              <w:jc w:val="left"/>
            </w:pPr>
            <w:r>
              <w:rPr>
                <w:color w:val="000000"/>
                <w:sz w:val="24"/>
              </w:rPr>
              <w:t>-</w:t>
            </w:r>
          </w:p>
        </w:tc>
      </w:tr>
      <w:tr w:rsidR="00805F00">
        <w:trPr>
          <w:jc w:val="center"/>
        </w:trPr>
        <w:tc>
          <w:tcPr>
            <w:tcW w:w="1157" w:type="dxa"/>
            <w:vAlign w:val="center"/>
          </w:tcPr>
          <w:p w:rsidR="00805F00" w:rsidRDefault="001D20EA">
            <w:pPr>
              <w:jc w:val="center"/>
            </w:pPr>
            <w:r>
              <w:rPr>
                <w:color w:val="000000"/>
                <w:sz w:val="24"/>
              </w:rPr>
              <w:t>2018</w:t>
            </w:r>
            <w:r>
              <w:rPr>
                <w:color w:val="000000"/>
                <w:sz w:val="24"/>
              </w:rPr>
              <w:t>年</w:t>
            </w:r>
          </w:p>
        </w:tc>
        <w:tc>
          <w:tcPr>
            <w:tcW w:w="1378" w:type="dxa"/>
            <w:vAlign w:val="center"/>
          </w:tcPr>
          <w:p w:rsidR="00805F00" w:rsidRDefault="001D20EA">
            <w:pPr>
              <w:jc w:val="right"/>
            </w:pPr>
            <w:r>
              <w:rPr>
                <w:color w:val="000000"/>
                <w:sz w:val="24"/>
              </w:rPr>
              <w:t>-</w:t>
            </w:r>
          </w:p>
        </w:tc>
        <w:tc>
          <w:tcPr>
            <w:tcW w:w="1839" w:type="dxa"/>
            <w:vAlign w:val="center"/>
          </w:tcPr>
          <w:p w:rsidR="00805F00" w:rsidRDefault="001D20EA">
            <w:pPr>
              <w:jc w:val="right"/>
            </w:pPr>
            <w:r>
              <w:rPr>
                <w:color w:val="000000"/>
                <w:sz w:val="24"/>
              </w:rPr>
              <w:t>-</w:t>
            </w:r>
          </w:p>
        </w:tc>
        <w:tc>
          <w:tcPr>
            <w:tcW w:w="1950" w:type="dxa"/>
            <w:vAlign w:val="center"/>
          </w:tcPr>
          <w:p w:rsidR="00805F00" w:rsidRDefault="001D20EA">
            <w:pPr>
              <w:jc w:val="right"/>
            </w:pPr>
            <w:r>
              <w:rPr>
                <w:color w:val="000000"/>
                <w:sz w:val="24"/>
              </w:rPr>
              <w:t>-</w:t>
            </w:r>
          </w:p>
        </w:tc>
        <w:tc>
          <w:tcPr>
            <w:tcW w:w="1894" w:type="dxa"/>
            <w:vAlign w:val="center"/>
          </w:tcPr>
          <w:p w:rsidR="00805F00" w:rsidRDefault="001D20EA">
            <w:pPr>
              <w:jc w:val="right"/>
            </w:pPr>
            <w:r>
              <w:rPr>
                <w:color w:val="000000"/>
                <w:sz w:val="24"/>
              </w:rPr>
              <w:t>-</w:t>
            </w:r>
          </w:p>
        </w:tc>
        <w:tc>
          <w:tcPr>
            <w:tcW w:w="1068" w:type="dxa"/>
            <w:vAlign w:val="center"/>
          </w:tcPr>
          <w:p w:rsidR="00805F00" w:rsidRDefault="001D20EA">
            <w:pPr>
              <w:jc w:val="left"/>
            </w:pPr>
            <w:r>
              <w:rPr>
                <w:color w:val="000000"/>
                <w:sz w:val="24"/>
              </w:rPr>
              <w:t>-</w:t>
            </w:r>
          </w:p>
        </w:tc>
      </w:tr>
      <w:tr w:rsidR="00805F00">
        <w:trPr>
          <w:jc w:val="center"/>
        </w:trPr>
        <w:tc>
          <w:tcPr>
            <w:tcW w:w="1157" w:type="dxa"/>
            <w:vAlign w:val="center"/>
          </w:tcPr>
          <w:p w:rsidR="00805F00" w:rsidRDefault="001D20EA">
            <w:pPr>
              <w:jc w:val="center"/>
            </w:pPr>
            <w:r>
              <w:rPr>
                <w:color w:val="000000"/>
                <w:sz w:val="24"/>
              </w:rPr>
              <w:t>2017</w:t>
            </w:r>
            <w:r>
              <w:rPr>
                <w:color w:val="000000"/>
                <w:sz w:val="24"/>
              </w:rPr>
              <w:t>年</w:t>
            </w:r>
          </w:p>
        </w:tc>
        <w:tc>
          <w:tcPr>
            <w:tcW w:w="1378" w:type="dxa"/>
            <w:vAlign w:val="center"/>
          </w:tcPr>
          <w:p w:rsidR="00805F00" w:rsidRDefault="001D20EA">
            <w:pPr>
              <w:jc w:val="right"/>
            </w:pPr>
            <w:r>
              <w:rPr>
                <w:color w:val="000000"/>
                <w:sz w:val="24"/>
              </w:rPr>
              <w:t>4.000</w:t>
            </w:r>
          </w:p>
        </w:tc>
        <w:tc>
          <w:tcPr>
            <w:tcW w:w="1839" w:type="dxa"/>
            <w:vAlign w:val="center"/>
          </w:tcPr>
          <w:p w:rsidR="00805F00" w:rsidRDefault="001D20EA">
            <w:pPr>
              <w:jc w:val="right"/>
            </w:pPr>
            <w:r>
              <w:rPr>
                <w:color w:val="000000"/>
                <w:sz w:val="24"/>
              </w:rPr>
              <w:t>246,468,736.33</w:t>
            </w:r>
          </w:p>
        </w:tc>
        <w:tc>
          <w:tcPr>
            <w:tcW w:w="1950" w:type="dxa"/>
            <w:vAlign w:val="center"/>
          </w:tcPr>
          <w:p w:rsidR="00805F00" w:rsidRDefault="001D20EA">
            <w:pPr>
              <w:jc w:val="right"/>
            </w:pPr>
            <w:r>
              <w:rPr>
                <w:color w:val="000000"/>
                <w:sz w:val="24"/>
              </w:rPr>
              <w:t>97,481,592.58</w:t>
            </w:r>
          </w:p>
        </w:tc>
        <w:tc>
          <w:tcPr>
            <w:tcW w:w="1894" w:type="dxa"/>
            <w:vAlign w:val="center"/>
          </w:tcPr>
          <w:p w:rsidR="00805F00" w:rsidRDefault="001D20EA">
            <w:pPr>
              <w:jc w:val="right"/>
            </w:pPr>
            <w:r>
              <w:rPr>
                <w:color w:val="000000"/>
                <w:sz w:val="24"/>
              </w:rPr>
              <w:t>343,950,328.91</w:t>
            </w:r>
          </w:p>
        </w:tc>
        <w:tc>
          <w:tcPr>
            <w:tcW w:w="1068" w:type="dxa"/>
            <w:vAlign w:val="center"/>
          </w:tcPr>
          <w:p w:rsidR="00805F00" w:rsidRDefault="001D20EA">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4.000</w:t>
            </w:r>
          </w:p>
        </w:tc>
        <w:tc>
          <w:tcPr>
            <w:tcW w:w="1839" w:type="dxa"/>
            <w:vAlign w:val="center"/>
          </w:tcPr>
          <w:p w:rsidR="00E63239" w:rsidRPr="00483AAF" w:rsidRDefault="00E63239" w:rsidP="00483AAF">
            <w:pPr>
              <w:spacing w:before="29" w:line="288" w:lineRule="auto"/>
              <w:jc w:val="right"/>
              <w:rPr>
                <w:sz w:val="24"/>
              </w:rPr>
            </w:pPr>
            <w:r w:rsidRPr="00483AAF">
              <w:rPr>
                <w:sz w:val="24"/>
              </w:rPr>
              <w:t>246,468,736.33</w:t>
            </w:r>
          </w:p>
        </w:tc>
        <w:tc>
          <w:tcPr>
            <w:tcW w:w="1950" w:type="dxa"/>
            <w:vAlign w:val="center"/>
          </w:tcPr>
          <w:p w:rsidR="00E63239" w:rsidRPr="00483AAF" w:rsidRDefault="00E63239" w:rsidP="00483AAF">
            <w:pPr>
              <w:spacing w:before="29" w:line="288" w:lineRule="auto"/>
              <w:jc w:val="right"/>
              <w:rPr>
                <w:sz w:val="24"/>
              </w:rPr>
            </w:pPr>
            <w:r w:rsidRPr="00483AAF">
              <w:rPr>
                <w:sz w:val="24"/>
              </w:rPr>
              <w:t>97,481,592.58</w:t>
            </w:r>
          </w:p>
        </w:tc>
        <w:tc>
          <w:tcPr>
            <w:tcW w:w="1894" w:type="dxa"/>
            <w:vAlign w:val="center"/>
          </w:tcPr>
          <w:p w:rsidR="00E63239" w:rsidRPr="00483AAF" w:rsidRDefault="00E63239" w:rsidP="00483AAF">
            <w:pPr>
              <w:spacing w:before="29" w:line="288" w:lineRule="auto"/>
              <w:jc w:val="right"/>
              <w:rPr>
                <w:sz w:val="24"/>
              </w:rPr>
            </w:pPr>
            <w:r w:rsidRPr="00483AAF">
              <w:rPr>
                <w:sz w:val="24"/>
              </w:rPr>
              <w:t>343,950,328.91</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35967545"/>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35967546"/>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35967547"/>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805F00" w:rsidRDefault="001D20E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35967548"/>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805F00">
        <w:tc>
          <w:tcPr>
            <w:tcW w:w="1032" w:type="dxa"/>
            <w:vAlign w:val="center"/>
          </w:tcPr>
          <w:p w:rsidR="00805F00" w:rsidRDefault="001D20EA">
            <w:pPr>
              <w:jc w:val="center"/>
            </w:pPr>
            <w:r>
              <w:rPr>
                <w:color w:val="000000"/>
                <w:sz w:val="24"/>
              </w:rPr>
              <w:t>王崇</w:t>
            </w:r>
          </w:p>
        </w:tc>
        <w:tc>
          <w:tcPr>
            <w:tcW w:w="1416" w:type="dxa"/>
            <w:vAlign w:val="center"/>
          </w:tcPr>
          <w:p w:rsidR="00805F00" w:rsidRDefault="001D20EA">
            <w:pPr>
              <w:jc w:val="center"/>
            </w:pPr>
            <w:r>
              <w:rPr>
                <w:color w:val="000000"/>
                <w:sz w:val="24"/>
              </w:rPr>
              <w:t>交银精选混合、交银新成长混合、交银瑞丰混合的基金经理，公司权益投资副总监</w:t>
            </w:r>
          </w:p>
        </w:tc>
        <w:tc>
          <w:tcPr>
            <w:tcW w:w="1238" w:type="dxa"/>
            <w:vAlign w:val="center"/>
          </w:tcPr>
          <w:p w:rsidR="00805F00" w:rsidRDefault="001D20EA">
            <w:pPr>
              <w:jc w:val="center"/>
            </w:pPr>
            <w:r>
              <w:rPr>
                <w:color w:val="000000"/>
                <w:sz w:val="24"/>
              </w:rPr>
              <w:t>2014-10-22</w:t>
            </w:r>
          </w:p>
        </w:tc>
        <w:tc>
          <w:tcPr>
            <w:tcW w:w="1276" w:type="dxa"/>
            <w:vAlign w:val="center"/>
          </w:tcPr>
          <w:p w:rsidR="00805F00" w:rsidRDefault="001D20EA">
            <w:pPr>
              <w:jc w:val="center"/>
            </w:pPr>
            <w:r>
              <w:rPr>
                <w:color w:val="000000"/>
                <w:sz w:val="24"/>
              </w:rPr>
              <w:t>-</w:t>
            </w:r>
          </w:p>
        </w:tc>
        <w:tc>
          <w:tcPr>
            <w:tcW w:w="996" w:type="dxa"/>
            <w:vAlign w:val="center"/>
          </w:tcPr>
          <w:p w:rsidR="00805F00" w:rsidRDefault="001D20EA">
            <w:pPr>
              <w:jc w:val="center"/>
            </w:pPr>
            <w:r>
              <w:rPr>
                <w:color w:val="000000"/>
                <w:sz w:val="24"/>
              </w:rPr>
              <w:t>11</w:t>
            </w:r>
            <w:r>
              <w:rPr>
                <w:color w:val="000000"/>
                <w:sz w:val="24"/>
              </w:rPr>
              <w:t>年</w:t>
            </w:r>
          </w:p>
        </w:tc>
        <w:tc>
          <w:tcPr>
            <w:tcW w:w="3040" w:type="dxa"/>
            <w:vAlign w:val="center"/>
          </w:tcPr>
          <w:p w:rsidR="00805F00" w:rsidRDefault="001D20EA">
            <w:r>
              <w:rPr>
                <w:color w:val="000000"/>
                <w:sz w:val="24"/>
              </w:rPr>
              <w:t>王崇先生，北京大学金融学博士。</w:t>
            </w:r>
            <w:r>
              <w:rPr>
                <w:color w:val="000000"/>
                <w:sz w:val="24"/>
              </w:rPr>
              <w:t>2008</w:t>
            </w:r>
            <w:r>
              <w:rPr>
                <w:color w:val="000000"/>
                <w:sz w:val="24"/>
              </w:rPr>
              <w:t>年加入交银施罗德基金管理有限公司，历任行业分析师、高级研究员。</w:t>
            </w:r>
          </w:p>
        </w:tc>
      </w:tr>
    </w:tbl>
    <w:p w:rsidR="00805F00" w:rsidRDefault="001D20EA">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805F00" w:rsidRDefault="001D20EA">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35967549"/>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35967550"/>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35967551"/>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805F00" w:rsidRDefault="001D20EA">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05F00" w:rsidRDefault="001D20EA">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805F00" w:rsidRDefault="001D20EA">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05F00" w:rsidRDefault="001D20EA">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805F00" w:rsidRDefault="001D20EA">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35967552"/>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805F00" w:rsidRDefault="001D20EA">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05F00" w:rsidRDefault="001D20EA">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05F00" w:rsidRDefault="001D20EA">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35967553"/>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次，是投资组合因投资策略需要而发生同日反向交易，未发现不公平交易和利益输送的情况。本基金与本公司管理的其他投资组合在不同时间窗下（如日内、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35967554"/>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35967555"/>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805F00" w:rsidRDefault="001D20EA">
      <w:pPr>
        <w:spacing w:before="29" w:line="288" w:lineRule="auto"/>
        <w:ind w:firstLineChars="200" w:firstLine="480"/>
        <w:rPr>
          <w:color w:val="000000"/>
          <w:sz w:val="24"/>
        </w:rPr>
      </w:pPr>
      <w:r>
        <w:rPr>
          <w:color w:val="000000"/>
          <w:sz w:val="24"/>
        </w:rPr>
        <w:t>2019</w:t>
      </w:r>
      <w:r>
        <w:rPr>
          <w:color w:val="000000"/>
          <w:sz w:val="24"/>
        </w:rPr>
        <w:t>年国内经济增速继续放缓，通胀分化，</w:t>
      </w:r>
      <w:r>
        <w:rPr>
          <w:color w:val="000000"/>
          <w:sz w:val="24"/>
        </w:rPr>
        <w:t>CPI</w:t>
      </w:r>
      <w:r>
        <w:rPr>
          <w:color w:val="000000"/>
          <w:sz w:val="24"/>
        </w:rPr>
        <w:t>受猪肉价格同比大幅走高影响，</w:t>
      </w:r>
      <w:r>
        <w:rPr>
          <w:color w:val="000000"/>
          <w:sz w:val="24"/>
        </w:rPr>
        <w:t>CPI</w:t>
      </w:r>
      <w:r>
        <w:rPr>
          <w:color w:val="000000"/>
          <w:sz w:val="24"/>
        </w:rPr>
        <w:t>持续攀升，</w:t>
      </w:r>
      <w:r>
        <w:rPr>
          <w:color w:val="000000"/>
          <w:sz w:val="24"/>
        </w:rPr>
        <w:t>PPI</w:t>
      </w:r>
      <w:r>
        <w:rPr>
          <w:color w:val="000000"/>
          <w:sz w:val="24"/>
        </w:rPr>
        <w:t>在三季度变负后四季度继续走低。货币政策层面延续稳健略宽松货币政策，积极引导企业融资成本下行，同时强调</w:t>
      </w:r>
      <w:r w:rsidR="00645FA6" w:rsidRPr="00645FA6">
        <w:rPr>
          <w:rFonts w:hint="eastAsia"/>
          <w:color w:val="000000"/>
          <w:sz w:val="24"/>
        </w:rPr>
        <w:t>房住不炒</w:t>
      </w:r>
      <w:bookmarkStart w:id="57" w:name="_GoBack"/>
      <w:bookmarkEnd w:id="57"/>
      <w:r>
        <w:rPr>
          <w:color w:val="000000"/>
          <w:sz w:val="24"/>
        </w:rPr>
        <w:t>，鼓励科技创新。</w:t>
      </w:r>
      <w:r>
        <w:rPr>
          <w:color w:val="000000"/>
          <w:sz w:val="24"/>
        </w:rPr>
        <w:t>A</w:t>
      </w:r>
      <w:r>
        <w:rPr>
          <w:color w:val="000000"/>
          <w:sz w:val="24"/>
        </w:rPr>
        <w:t>股市场全年在二季度有所回调，但全年涨幅较大，创业板指数涨幅遥遥领先，科技创新和大消费成为全年市场主线，其中，半导体和消费电子涨幅居首，食品饮料和医药为首的大消费涨幅其次。传统行业中景气高位的建材工程机械等涨幅较好，低估值板块如大金融估值略有修复，涨幅靠后，钢铁煤炭等夕阳产业涨幅垫底。</w:t>
      </w:r>
      <w:r>
        <w:rPr>
          <w:color w:val="000000"/>
          <w:sz w:val="24"/>
        </w:rPr>
        <w:t xml:space="preserve"> </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本基金全年保持中性略高仓位，坚持行业分散，个股精选，逆向投资，做中期布局。行业层面</w:t>
      </w:r>
      <w:r w:rsidRPr="00125363">
        <w:rPr>
          <w:color w:val="000000"/>
          <w:sz w:val="24"/>
        </w:rPr>
        <w:t>,</w:t>
      </w:r>
      <w:r w:rsidRPr="00125363">
        <w:rPr>
          <w:color w:val="000000"/>
          <w:sz w:val="24"/>
        </w:rPr>
        <w:t>超配地产、医疗服务和器械，以及计算机，全年来看本基金跑赢业绩比较基准。</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35967556"/>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35967557"/>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2020</w:t>
      </w:r>
      <w:r w:rsidRPr="00125363">
        <w:rPr>
          <w:color w:val="000000"/>
          <w:sz w:val="24"/>
        </w:rPr>
        <w:t>年，我们对</w:t>
      </w:r>
      <w:r w:rsidRPr="00125363">
        <w:rPr>
          <w:color w:val="000000"/>
          <w:sz w:val="24"/>
        </w:rPr>
        <w:t>A</w:t>
      </w:r>
      <w:r w:rsidRPr="00125363">
        <w:rPr>
          <w:color w:val="000000"/>
          <w:sz w:val="24"/>
        </w:rPr>
        <w:t>股市场维持谨慎乐观态度。考虑到目前的经济状况、利率水平以及政策取向，我们仍旧认为大类资产配置中权益最优，从估值盈利匹配度来看，有不少传统行业优质公司股票仍旧值得投资和持有。另一方面，我们也发现市场两级分化严重，传统行业无人问津估值迭创新低，而强调市值空间和趋势景气度为先、淡化估值的新兴成长投资大行其道，长期空间较大新兴产业（如医疗服务、创新药、半导体以及新能源汽车等）经历</w:t>
      </w:r>
      <w:r w:rsidRPr="00125363">
        <w:rPr>
          <w:color w:val="000000"/>
          <w:sz w:val="24"/>
        </w:rPr>
        <w:t>2019</w:t>
      </w:r>
      <w:r w:rsidRPr="00125363">
        <w:rPr>
          <w:color w:val="000000"/>
          <w:sz w:val="24"/>
        </w:rPr>
        <w:t>年和</w:t>
      </w:r>
      <w:r w:rsidRPr="00125363">
        <w:rPr>
          <w:color w:val="000000"/>
          <w:sz w:val="24"/>
        </w:rPr>
        <w:t>2020</w:t>
      </w:r>
      <w:r w:rsidRPr="00125363">
        <w:rPr>
          <w:color w:val="000000"/>
          <w:sz w:val="24"/>
        </w:rPr>
        <w:t>年初大幅上涨后估值处于历史高位，后面新兴成长投资选股难度加大，尽管赚钱效应良好，但股票已不具备投资要求的安全边际；其次，核心资产的概念已深入人心，相关核心资产股票的价格已不再具有优势，那么简单抓龙头买入持有可能已经不再那么有效，至少要有未来收益率可能会下降的预期。最后，随着管理规模的快速扩大，自下而上选股的投资管理难度在上升，持有人需要降低相对和绝对收益率预期。本基金将继续关注一二线房地产龙头、医疗服务器械、计算机，关注新能源汽车产业链上优质标的，坚守能力圈和安全边际，续聚焦中大市值优质标的，做中长期布局，努力为基金持有人带来稳健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35967558"/>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805F00" w:rsidRDefault="001D20EA">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805F00" w:rsidRDefault="001D20EA">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805F00" w:rsidRDefault="001D20EA">
      <w:pPr>
        <w:spacing w:before="29" w:line="288" w:lineRule="auto"/>
        <w:ind w:firstLineChars="200" w:firstLine="480"/>
        <w:rPr>
          <w:color w:val="000000"/>
          <w:sz w:val="24"/>
        </w:rPr>
      </w:pPr>
      <w:r>
        <w:rPr>
          <w:color w:val="000000"/>
          <w:sz w:val="24"/>
        </w:rPr>
        <w:t>（一）继续深化全面风险管理，提高风险控制有效性。</w:t>
      </w:r>
    </w:p>
    <w:p w:rsidR="00805F00" w:rsidRDefault="001D20EA">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805F00" w:rsidRDefault="001D20EA">
      <w:pPr>
        <w:spacing w:before="29" w:line="288" w:lineRule="auto"/>
        <w:ind w:firstLineChars="200" w:firstLine="480"/>
        <w:rPr>
          <w:color w:val="000000"/>
          <w:sz w:val="24"/>
        </w:rPr>
      </w:pPr>
      <w:r>
        <w:rPr>
          <w:color w:val="000000"/>
          <w:sz w:val="24"/>
        </w:rPr>
        <w:t>（二）全面开展内部监督检查，强化公司内部控制。</w:t>
      </w:r>
    </w:p>
    <w:p w:rsidR="00805F00" w:rsidRDefault="001D20EA">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805F00" w:rsidRDefault="001D20EA">
      <w:pPr>
        <w:spacing w:before="29" w:line="288" w:lineRule="auto"/>
        <w:ind w:firstLineChars="200" w:firstLine="480"/>
        <w:rPr>
          <w:color w:val="000000"/>
          <w:sz w:val="24"/>
        </w:rPr>
      </w:pPr>
      <w:r>
        <w:rPr>
          <w:color w:val="000000"/>
          <w:sz w:val="24"/>
        </w:rPr>
        <w:t>（三）强化全员合规理念，突出重点，全面提升法律、合规管理水平。</w:t>
      </w:r>
    </w:p>
    <w:p w:rsidR="00805F00" w:rsidRDefault="001D20EA">
      <w:pPr>
        <w:spacing w:before="29" w:line="288" w:lineRule="auto"/>
        <w:ind w:firstLineChars="200" w:firstLine="480"/>
        <w:rPr>
          <w:color w:val="000000"/>
          <w:sz w:val="24"/>
        </w:rPr>
      </w:pPr>
      <w:r>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805F00" w:rsidRDefault="001D20EA">
      <w:pPr>
        <w:spacing w:before="29" w:line="288" w:lineRule="auto"/>
        <w:ind w:firstLineChars="200" w:firstLine="480"/>
        <w:rPr>
          <w:color w:val="000000"/>
          <w:sz w:val="24"/>
        </w:rPr>
      </w:pPr>
      <w:r>
        <w:rPr>
          <w:color w:val="000000"/>
          <w:sz w:val="24"/>
        </w:rPr>
        <w:t>（四）围绕行业热点、难点、重点问题，强化培训教育及合规提示，持续提高全员风险合规意识。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35967559"/>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805F00" w:rsidRDefault="001D20E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05F00" w:rsidRDefault="001D20E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FF30AE" w:rsidRDefault="00486CC6" w:rsidP="00FF30AE">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35967560"/>
      <w:r w:rsidRPr="00FF30AE">
        <w:rPr>
          <w:rFonts w:ascii="Times New Roman" w:hAnsi="Times New Roman"/>
          <w:kern w:val="0"/>
          <w:szCs w:val="24"/>
        </w:rPr>
        <w:t>4.</w:t>
      </w:r>
      <w:r w:rsidRPr="00FF30AE">
        <w:rPr>
          <w:rFonts w:ascii="Times New Roman" w:hAnsi="Times New Roman" w:hint="eastAsia"/>
          <w:kern w:val="0"/>
          <w:szCs w:val="24"/>
        </w:rPr>
        <w:t>8</w:t>
      </w:r>
      <w:r w:rsidRPr="00FF30AE">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FF30AE" w:rsidRDefault="00486CC6" w:rsidP="00FF30AE">
      <w:pPr>
        <w:pStyle w:val="20"/>
        <w:spacing w:before="29" w:after="0" w:line="288" w:lineRule="auto"/>
        <w:rPr>
          <w:rFonts w:ascii="Times New Roman" w:hAnsi="Times New Roman"/>
          <w:kern w:val="0"/>
          <w:szCs w:val="24"/>
        </w:rPr>
      </w:pPr>
      <w:bookmarkStart w:id="75" w:name="_Toc35967561"/>
      <w:r w:rsidRPr="00FF30AE">
        <w:rPr>
          <w:rFonts w:ascii="Times New Roman" w:hAnsi="Times New Roman"/>
          <w:kern w:val="0"/>
          <w:szCs w:val="24"/>
        </w:rPr>
        <w:t>4.9</w:t>
      </w:r>
      <w:r w:rsidRPr="00FF30AE">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35967562"/>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35967563"/>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招商银行具备完善的公司治理结构、内部稽核监控制度和风险控制制度，我行在履行托管职责中，严格遵守有关法律法规、托管协议的规定，尽职尽责地履行托管义务并安全保管托管资产。</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35967564"/>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805F00" w:rsidRDefault="001D20EA">
      <w:pPr>
        <w:spacing w:before="29" w:line="288" w:lineRule="auto"/>
        <w:ind w:firstLineChars="200" w:firstLine="480"/>
        <w:rPr>
          <w:color w:val="000000"/>
          <w:sz w:val="24"/>
        </w:rPr>
      </w:pPr>
      <w:r>
        <w:rPr>
          <w:color w:val="000000"/>
          <w:sz w:val="24"/>
        </w:rPr>
        <w:t>招商银行根据法律法规、托管协议约定的投资监督条款，对托管产品的投资行为进行监督，并根据监管要求履行报告义务。</w:t>
      </w:r>
    </w:p>
    <w:p w:rsidR="00805F00" w:rsidRDefault="001D20EA">
      <w:pPr>
        <w:spacing w:before="29" w:line="288" w:lineRule="auto"/>
        <w:ind w:firstLineChars="200" w:firstLine="480"/>
        <w:rPr>
          <w:color w:val="000000"/>
          <w:sz w:val="24"/>
        </w:rPr>
      </w:pPr>
      <w:r>
        <w:rPr>
          <w:color w:val="000000"/>
          <w:sz w:val="24"/>
        </w:rPr>
        <w:t>招商银行按照托管协议约定的统一记账方法和会计处理原则，独立地设置、登录和保管本产品的全套账册，进行会计核算和资产估值并与管理人建立对账机制。</w:t>
      </w:r>
    </w:p>
    <w:p w:rsidR="001A59F9" w:rsidRPr="007455A2" w:rsidRDefault="001A59F9" w:rsidP="007455A2">
      <w:pPr>
        <w:spacing w:before="29" w:line="288" w:lineRule="auto"/>
        <w:ind w:firstLineChars="200" w:firstLine="480"/>
        <w:rPr>
          <w:color w:val="000000"/>
          <w:sz w:val="24"/>
        </w:rPr>
      </w:pPr>
      <w:r w:rsidRPr="007455A2">
        <w:rPr>
          <w:color w:val="000000"/>
          <w:sz w:val="24"/>
        </w:rPr>
        <w:t>本年度报告中利润分配情况真实、准确。</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35967565"/>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本年度报告中财务指标、净值表现、财务会计报告、投资组合报告内容真实、准确，不存在虚假记载、误导性陈述或者重大遗漏。</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8" w:name="_Toc245801814"/>
      <w:bookmarkStart w:id="89" w:name="_Toc247959464"/>
      <w:bookmarkStart w:id="90" w:name="_Toc352255986"/>
      <w:bookmarkStart w:id="91" w:name="_Toc352256054"/>
      <w:bookmarkStart w:id="92" w:name="_Toc352331232"/>
      <w:bookmarkStart w:id="93" w:name="_Toc362424010"/>
      <w:bookmarkStart w:id="94" w:name="_Toc374459272"/>
      <w:bookmarkStart w:id="95" w:name="_Toc35967566"/>
      <w:bookmarkStart w:id="96"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8"/>
      <w:bookmarkEnd w:id="89"/>
      <w:bookmarkEnd w:id="90"/>
      <w:bookmarkEnd w:id="91"/>
      <w:bookmarkEnd w:id="92"/>
      <w:bookmarkEnd w:id="93"/>
      <w:bookmarkEnd w:id="94"/>
      <w:bookmarkEnd w:id="95"/>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22360</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交银施罗德新成长混合型证券投资基金全体基金份额持有人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7" w:name="_Toc374459275"/>
      <w:bookmarkStart w:id="98" w:name="_Toc362424013"/>
      <w:bookmarkStart w:id="99" w:name="_Toc352331235"/>
      <w:bookmarkStart w:id="100" w:name="_Toc352256057"/>
      <w:bookmarkStart w:id="101" w:name="_Toc352255989"/>
      <w:bookmarkStart w:id="102" w:name="_Toc286996149"/>
      <w:bookmarkStart w:id="103" w:name="_Toc35967567"/>
      <w:bookmarkStart w:id="104" w:name="_Toc374459273"/>
      <w:bookmarkStart w:id="105" w:name="_Toc362424011"/>
      <w:bookmarkStart w:id="106" w:name="_Toc352331233"/>
      <w:bookmarkStart w:id="107" w:name="_Toc352256055"/>
      <w:bookmarkStart w:id="108" w:name="_Toc352255987"/>
      <w:bookmarkStart w:id="109"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7"/>
      <w:bookmarkEnd w:id="98"/>
      <w:bookmarkEnd w:id="99"/>
      <w:bookmarkEnd w:id="100"/>
      <w:bookmarkEnd w:id="101"/>
      <w:bookmarkEnd w:id="102"/>
      <w:bookmarkEnd w:id="103"/>
    </w:p>
    <w:p w:rsidR="00805F00" w:rsidRDefault="001D20EA">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805F00" w:rsidRDefault="001D20EA">
      <w:pPr>
        <w:widowControl/>
        <w:spacing w:line="288" w:lineRule="auto"/>
        <w:ind w:firstLine="420"/>
        <w:rPr>
          <w:rFonts w:eastAsiaTheme="minorEastAsia"/>
          <w:kern w:val="0"/>
          <w:sz w:val="24"/>
        </w:rPr>
      </w:pPr>
      <w:r>
        <w:rPr>
          <w:rFonts w:eastAsiaTheme="minorEastAsia"/>
          <w:kern w:val="0"/>
          <w:sz w:val="24"/>
        </w:rPr>
        <w:t>我们审计了交银施罗德新成长混合型证券投资基金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交银新成长混合基金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805F00" w:rsidRDefault="001D20EA">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发布的有关规定及允许的基金行业实务操作编制，公允反映了交银新成长混合基金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0" w:name="_Toc35967568"/>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10"/>
    </w:p>
    <w:p w:rsidR="00805F00" w:rsidRDefault="001D20EA">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按照中国注册会计师职业道德守则，我们独立于交银新成长混合基金，并履行了职业道德方面的其他责任。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5967569"/>
      <w:r>
        <w:rPr>
          <w:rFonts w:ascii="Times New Roman" w:eastAsiaTheme="minorEastAsia" w:hAnsi="Times New Roman"/>
          <w:kern w:val="0"/>
          <w:szCs w:val="24"/>
        </w:rPr>
        <w:t xml:space="preserve">6.3 </w:t>
      </w:r>
      <w:bookmarkEnd w:id="104"/>
      <w:bookmarkEnd w:id="105"/>
      <w:bookmarkEnd w:id="106"/>
      <w:bookmarkEnd w:id="107"/>
      <w:bookmarkEnd w:id="108"/>
      <w:bookmarkEnd w:id="109"/>
      <w:r>
        <w:rPr>
          <w:rFonts w:ascii="Times New Roman" w:eastAsiaTheme="minorEastAsia" w:hAnsi="Times New Roman" w:hint="eastAsia"/>
          <w:kern w:val="0"/>
          <w:szCs w:val="24"/>
        </w:rPr>
        <w:t>管理层和治理层对财务报表的责任</w:t>
      </w:r>
      <w:bookmarkEnd w:id="111"/>
    </w:p>
    <w:p w:rsidR="00805F00" w:rsidRDefault="001D20EA">
      <w:pPr>
        <w:spacing w:line="288" w:lineRule="auto"/>
        <w:ind w:firstLineChars="200" w:firstLine="480"/>
        <w:rPr>
          <w:rFonts w:eastAsiaTheme="minorEastAsia"/>
          <w:sz w:val="24"/>
        </w:rPr>
      </w:pPr>
      <w:r>
        <w:rPr>
          <w:rFonts w:eastAsiaTheme="minorEastAsia"/>
          <w:sz w:val="24"/>
        </w:rPr>
        <w:t>交银新成长混合基金的基金管理人交银施罗德基金管理有限公司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805F00" w:rsidRDefault="001D20EA">
      <w:pPr>
        <w:spacing w:line="288" w:lineRule="auto"/>
        <w:ind w:firstLineChars="200" w:firstLine="480"/>
        <w:rPr>
          <w:rFonts w:eastAsiaTheme="minorEastAsia"/>
          <w:sz w:val="24"/>
        </w:rPr>
      </w:pPr>
      <w:r>
        <w:rPr>
          <w:rFonts w:eastAsiaTheme="minorEastAsia"/>
          <w:sz w:val="24"/>
        </w:rPr>
        <w:t>在编制财务报表时，基金管理人管理层负责评估交银新成长混合基金的持续经营能力，披露与持续经营相关的事项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，并运用持续经营假设，除非基金管理人管理层计划清算交银新成长混合基金、终止运营或别无其他现实的选择。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基金管理人治理层负责监督交银新成长混合基金的财务报告过程。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2" w:name="_Toc374459274"/>
      <w:bookmarkStart w:id="113" w:name="_Toc362424012"/>
      <w:bookmarkStart w:id="114" w:name="_Toc352331234"/>
      <w:bookmarkStart w:id="115" w:name="_Toc352256056"/>
      <w:bookmarkStart w:id="116" w:name="_Toc352255988"/>
      <w:bookmarkStart w:id="117" w:name="_Toc286996148"/>
      <w:bookmarkStart w:id="118" w:name="_Toc35967570"/>
      <w:r>
        <w:rPr>
          <w:rFonts w:ascii="Times New Roman" w:eastAsiaTheme="minorEastAsia" w:hAnsi="Times New Roman"/>
          <w:kern w:val="0"/>
          <w:szCs w:val="24"/>
        </w:rPr>
        <w:t xml:space="preserve">6.4 </w:t>
      </w:r>
      <w:bookmarkEnd w:id="112"/>
      <w:bookmarkEnd w:id="113"/>
      <w:bookmarkEnd w:id="114"/>
      <w:bookmarkEnd w:id="115"/>
      <w:bookmarkEnd w:id="116"/>
      <w:bookmarkEnd w:id="117"/>
      <w:r>
        <w:rPr>
          <w:rFonts w:ascii="Times New Roman" w:eastAsiaTheme="minorEastAsia" w:hAnsi="Times New Roman" w:hint="eastAsia"/>
          <w:kern w:val="0"/>
          <w:szCs w:val="24"/>
        </w:rPr>
        <w:t>注册会计师对财务报表审计的责任</w:t>
      </w:r>
      <w:bookmarkEnd w:id="118"/>
    </w:p>
    <w:p w:rsidR="00805F00" w:rsidRDefault="001D20EA">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805F00" w:rsidRDefault="001D20EA">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805F00" w:rsidRDefault="001D20EA">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805F00" w:rsidRDefault="001D20EA">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805F00" w:rsidRDefault="001D20EA">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805F00" w:rsidRDefault="001D20EA">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新成长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新成长混合基金不能持续经营。</w:t>
      </w:r>
    </w:p>
    <w:p w:rsidR="00805F00" w:rsidRDefault="001D20EA">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9" w:name="_Toc35967571"/>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6"/>
      <w:bookmarkEnd w:id="11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35967572"/>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0"/>
      <w:bookmarkEnd w:id="121"/>
      <w:bookmarkEnd w:id="12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交银施罗德新成长混合型证券投资基金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345,833,039.81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435,677,044.14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22,091,505.56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5,552,484.57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1,640,970.94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1,193,158.37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6,033,684,695.70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2,236,061,879.79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5,743,244,695.70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2,077,021,879.79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290,440,000.00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159,040,000.00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485,001,567.50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149,952,424.93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24,060,981.58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6,197,413.78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4,182,865.56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648,622.90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41,131,040.21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767,685.07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6,957,626,666.86</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2,836,050,713.55</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71,195,016.63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1,277,179.27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61,187,051.44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261,181,459.77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8,257,695.47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3,789,363.23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1,376,282.57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631,560.53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5,938,415.58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2,766,319.42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2,930.37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4,232.03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295,703.73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972,507.40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148,253,095.79</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270,622,621.65</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2,512,440,995.91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1,498,034,964.65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4,296,932,575.16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1,067,393,127.25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6,809,373,571.07</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2,565,428,091.90</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6,957,626,666.86</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2,836,050,713.55</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2019</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2.710</w:t>
      </w:r>
      <w:r w:rsidRPr="00BF6D11">
        <w:rPr>
          <w:kern w:val="0"/>
          <w:sz w:val="24"/>
        </w:rPr>
        <w:t>元，基金份额总额</w:t>
      </w:r>
      <w:r w:rsidRPr="00BF6D11">
        <w:rPr>
          <w:kern w:val="0"/>
          <w:sz w:val="24"/>
        </w:rPr>
        <w:t>2,512,440,995.91</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35967573"/>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3"/>
      <w:bookmarkEnd w:id="124"/>
      <w:bookmarkEnd w:id="125"/>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交银施罗德新成长混合型证券投资基金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1,795,871,858.20</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-483,302,081.38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8,866,337.10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6,757,550.07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4,092,791.75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2,645,207.35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3,988,319.16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3,675,261.99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785,226.19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437,080.73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840,488,268.66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-169,427,600.76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801,468,335.00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-201,065,380.96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3,208,277.89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348,360.00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35,811,655.77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31,289,420.20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937,517,310.00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-323,368,709.79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8,999,942.44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2,736,679.10</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84,331,784.18</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67,675,644.55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53,835,462.02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40,619,632.78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8,972,577.07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6,769,938.86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21,236,746.93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19,807,804.30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2,753.52</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1,451.52</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284,244.64</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476,817.09</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1,711,540,074.02</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-550,977,725.93</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1,711,540,074.02</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-550,977,725.93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35967574"/>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6"/>
      <w:bookmarkEnd w:id="127"/>
      <w:bookmarkEnd w:id="128"/>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交银施罗德新成长混合型证券投资基金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1,498,034,964.65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1,067,393,127.25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2,565,428,091.90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1,711,540,074.02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1,711,540,074.02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1,014,406,031.26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1,517,999,373.89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2,532,405,405.15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2,560,952,268.77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3,547,859,444.88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6,108,811,713.65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-1,546,546,237.51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-2,029,860,070.99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-3,576,406,308.50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2,512,440,995.91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4,296,932,575.16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6,809,373,571.07</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983,520,837.25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1,021,842,548.15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2,005,363,385.40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-550,977,725.93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-550,977,725.93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514,514,127.40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596,528,305.03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1,111,042,432.43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1,330,628,331.70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1,314,431,584.53</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2,645,059,916.23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-816,114,204.30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-717,903,279.50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-1,534,017,483.80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1,498,034,964.65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1,067,393,127.25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2,565,428,091.90</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35967575"/>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9"/>
      <w:bookmarkEnd w:id="130"/>
      <w:bookmarkEnd w:id="131"/>
    </w:p>
    <w:p w:rsidR="001A59F9" w:rsidRPr="00AD0E47" w:rsidRDefault="001A59F9" w:rsidP="00AD0E47">
      <w:pPr>
        <w:pStyle w:val="20"/>
        <w:spacing w:before="29" w:after="0" w:line="288" w:lineRule="auto"/>
        <w:rPr>
          <w:rFonts w:ascii="Times New Roman" w:hAnsi="Times New Roman"/>
          <w:kern w:val="0"/>
          <w:szCs w:val="24"/>
        </w:rPr>
      </w:pPr>
      <w:bookmarkStart w:id="132" w:name="_Toc35967576"/>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2"/>
    </w:p>
    <w:p w:rsidR="00805F00" w:rsidRDefault="001D20EA">
      <w:pPr>
        <w:spacing w:before="29" w:line="288" w:lineRule="auto"/>
        <w:ind w:firstLineChars="200" w:firstLine="480"/>
        <w:rPr>
          <w:color w:val="000000"/>
          <w:sz w:val="24"/>
        </w:rPr>
      </w:pPr>
      <w:r>
        <w:rPr>
          <w:color w:val="000000"/>
          <w:sz w:val="24"/>
        </w:rPr>
        <w:t>交银施罗德新成长混合型证券投资基金</w:t>
      </w:r>
      <w:r>
        <w:rPr>
          <w:color w:val="000000"/>
          <w:sz w:val="24"/>
        </w:rPr>
        <w:t>(</w:t>
      </w:r>
      <w:r>
        <w:rPr>
          <w:color w:val="000000"/>
          <w:sz w:val="24"/>
        </w:rPr>
        <w:t>原名为交银施罗德新成长股票型证券投资基金，以下简称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[2014]277</w:t>
      </w:r>
      <w:r>
        <w:rPr>
          <w:color w:val="000000"/>
          <w:sz w:val="24"/>
        </w:rPr>
        <w:t>号文《关于核准交银施罗德新成长股票型证券投资基金募集的批复》核准，由交银施罗德基金管理有限公司依照《中华人民共和国证券投资基金法》和《交银施罗德新成长股票型证券投资基金基金合同》负责公开募集。本基金为契约型开放式，存续期限不定，首次设立募集不包括认购资金利息共募集人民币</w:t>
      </w:r>
      <w:r>
        <w:rPr>
          <w:color w:val="000000"/>
          <w:sz w:val="24"/>
        </w:rPr>
        <w:t>391,435,381.91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240</w:t>
      </w:r>
      <w:r>
        <w:rPr>
          <w:color w:val="000000"/>
          <w:sz w:val="24"/>
        </w:rPr>
        <w:t>号验资报告予以验证。经向中国证监会备案，《交银施罗德新成长股票型证券投资基金基金合同》于</w:t>
      </w:r>
      <w:r>
        <w:rPr>
          <w:color w:val="000000"/>
          <w:sz w:val="24"/>
        </w:rPr>
        <w:t>2014</w:t>
      </w:r>
      <w:r>
        <w:rPr>
          <w:color w:val="000000"/>
          <w:sz w:val="24"/>
        </w:rPr>
        <w:t>年</w:t>
      </w:r>
      <w:r>
        <w:rPr>
          <w:color w:val="000000"/>
          <w:sz w:val="24"/>
        </w:rPr>
        <w:t>5</w:t>
      </w:r>
      <w:r>
        <w:rPr>
          <w:color w:val="000000"/>
          <w:sz w:val="24"/>
        </w:rPr>
        <w:t>月</w:t>
      </w:r>
      <w:r>
        <w:rPr>
          <w:color w:val="000000"/>
          <w:sz w:val="24"/>
        </w:rPr>
        <w:t>9</w:t>
      </w:r>
      <w:r>
        <w:rPr>
          <w:color w:val="000000"/>
          <w:sz w:val="24"/>
        </w:rPr>
        <w:t>日正式生效，基金合同生效日的基金份额总额为</w:t>
      </w:r>
      <w:r>
        <w:rPr>
          <w:color w:val="000000"/>
          <w:sz w:val="24"/>
        </w:rPr>
        <w:t>391,615,340.98</w:t>
      </w:r>
      <w:r>
        <w:rPr>
          <w:color w:val="000000"/>
          <w:sz w:val="24"/>
        </w:rPr>
        <w:t>份基金份额，其中认购资金利息折合</w:t>
      </w:r>
      <w:r>
        <w:rPr>
          <w:color w:val="000000"/>
          <w:sz w:val="24"/>
        </w:rPr>
        <w:t>179,959.07</w:t>
      </w:r>
      <w:r>
        <w:rPr>
          <w:color w:val="000000"/>
          <w:sz w:val="24"/>
        </w:rPr>
        <w:t>份基金份额。本基金的基金管理人为交银施罗德基金管理有限公司，基金托管人为招商银行股份有限公司。</w:t>
      </w:r>
    </w:p>
    <w:p w:rsidR="00805F00" w:rsidRDefault="001D20EA">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日发布的《交银施罗德基金管理有限公司关于旗下部分基金变更基金类别及修改基金名称并相应修改基金合同和托管协议的公告》，交银施罗德新成长股票型证券投资基金自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日起更名为交银施罗德新成长混合型证券投资基金。</w:t>
      </w:r>
      <w:r>
        <w:rPr>
          <w:color w:val="000000"/>
          <w:sz w:val="24"/>
        </w:rPr>
        <w:t xml:space="preserve"> </w:t>
      </w:r>
      <w:r>
        <w:rPr>
          <w:color w:val="000000"/>
          <w:sz w:val="24"/>
        </w:rPr>
        <w:t>根据《中华人民共和国证券投资基金法》和《交银施罗德新成长混合型证券投资基金基金合同》的有关规定，本基金的投资范围为具有良好流动性的金融工具，包括国内依法发行上市的股票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。基金的投资组合比例为：股票资产占基金资产的</w:t>
      </w:r>
      <w:r>
        <w:rPr>
          <w:color w:val="000000"/>
          <w:sz w:val="24"/>
        </w:rPr>
        <w:t>60%-95%</w:t>
      </w:r>
      <w:r>
        <w:rPr>
          <w:color w:val="000000"/>
          <w:sz w:val="24"/>
        </w:rPr>
        <w:t>，其中投资于经过严格品质筛选、未来预期成长性良好的公司股票不低于非现金基金资产的</w:t>
      </w:r>
      <w:r>
        <w:rPr>
          <w:color w:val="000000"/>
          <w:sz w:val="24"/>
        </w:rPr>
        <w:t>80%</w:t>
      </w:r>
      <w:r>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，其中现金不包括结算备付金，存出保证金和应收申购款等。自基金合同生效日至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富时中国</w:t>
      </w:r>
      <w:r>
        <w:rPr>
          <w:color w:val="000000"/>
          <w:sz w:val="24"/>
        </w:rPr>
        <w:t>A600</w:t>
      </w:r>
      <w:r>
        <w:rPr>
          <w:color w:val="000000"/>
          <w:sz w:val="24"/>
        </w:rPr>
        <w:t>成长指数</w:t>
      </w:r>
      <w:r>
        <w:rPr>
          <w:color w:val="000000"/>
          <w:sz w:val="24"/>
        </w:rPr>
        <w:t>+25%×</w:t>
      </w:r>
      <w:r>
        <w:rPr>
          <w:color w:val="000000"/>
          <w:sz w:val="24"/>
        </w:rPr>
        <w:t>中信标普全债指数。根据本基金的基金管理人于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日起，本基金的业绩比较基准变更为：本基金的业绩比较基准为</w:t>
      </w:r>
      <w:r>
        <w:rPr>
          <w:color w:val="000000"/>
          <w:sz w:val="24"/>
        </w:rPr>
        <w:t>75%×</w:t>
      </w:r>
      <w:r>
        <w:rPr>
          <w:color w:val="000000"/>
          <w:sz w:val="24"/>
        </w:rPr>
        <w:t>富时中国</w:t>
      </w:r>
      <w:r>
        <w:rPr>
          <w:color w:val="000000"/>
          <w:sz w:val="24"/>
        </w:rPr>
        <w:t>A600</w:t>
      </w:r>
      <w:r>
        <w:rPr>
          <w:color w:val="000000"/>
          <w:sz w:val="24"/>
        </w:rPr>
        <w:t>成长指数</w:t>
      </w:r>
      <w:r>
        <w:rPr>
          <w:color w:val="000000"/>
          <w:sz w:val="24"/>
        </w:rPr>
        <w:t>+25%×</w:t>
      </w:r>
      <w:r>
        <w:rPr>
          <w:color w:val="000000"/>
          <w:sz w:val="24"/>
        </w:rPr>
        <w:t>中证综合债券指数。</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35967577"/>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3"/>
    </w:p>
    <w:p w:rsidR="00805F00" w:rsidRDefault="001D20EA">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颁布的《证券投资基金会计核算业务指引》、《交银施罗德新成长混合型证券投资基金基金合同》和在财务报表附注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5967578"/>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年度财务报表符合企业会计准则的要求，真实、完整地反映了本基金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35967579"/>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5"/>
    </w:p>
    <w:p w:rsidR="001A59F9" w:rsidRPr="00AD0E47" w:rsidRDefault="001A59F9" w:rsidP="00AD0E47">
      <w:pPr>
        <w:pStyle w:val="20"/>
        <w:spacing w:before="29" w:after="0" w:line="288" w:lineRule="auto"/>
        <w:rPr>
          <w:rFonts w:ascii="Times New Roman" w:hAnsi="Times New Roman"/>
          <w:kern w:val="0"/>
          <w:szCs w:val="24"/>
        </w:rPr>
      </w:pPr>
      <w:bookmarkStart w:id="136" w:name="_Toc35967580"/>
      <w:r w:rsidRPr="00AD0E47">
        <w:rPr>
          <w:rFonts w:ascii="Times New Roman" w:hAnsi="Times New Roman"/>
          <w:kern w:val="0"/>
          <w:szCs w:val="24"/>
        </w:rPr>
        <w:t>7.4.4.1</w:t>
      </w:r>
      <w:r w:rsidRPr="00AD0E47">
        <w:rPr>
          <w:rFonts w:ascii="Times New Roman" w:hAnsi="Times New Roman" w:hint="eastAsia"/>
          <w:kern w:val="0"/>
          <w:szCs w:val="24"/>
        </w:rPr>
        <w:t>会计年度</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35967581"/>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35967582"/>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8"/>
    </w:p>
    <w:p w:rsidR="00805F00" w:rsidRDefault="001D20EA">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805F00" w:rsidRDefault="001D20EA">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805F00" w:rsidRDefault="001D20EA">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805F00" w:rsidRDefault="001D20EA">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805F00" w:rsidRDefault="001D20EA">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35967583"/>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9"/>
    </w:p>
    <w:p w:rsidR="00805F00" w:rsidRDefault="001D20EA">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805F00" w:rsidRDefault="001D20EA">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805F00" w:rsidRDefault="001D20EA">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805F00" w:rsidRDefault="001D20EA">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35967584"/>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0"/>
    </w:p>
    <w:p w:rsidR="00805F00" w:rsidRDefault="001D20EA">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805F00" w:rsidRDefault="001D20EA">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805F00" w:rsidRDefault="001D20EA">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35967585"/>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35967586"/>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35967587"/>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4" w:name="_Toc35967588"/>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4"/>
    </w:p>
    <w:p w:rsidR="00805F00" w:rsidRDefault="001D20EA">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805F00" w:rsidRDefault="001D20EA">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35967589"/>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5"/>
    </w:p>
    <w:p w:rsidR="00805F00" w:rsidRDefault="001D20EA">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35967590"/>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6"/>
    </w:p>
    <w:p w:rsidR="00805F00" w:rsidRDefault="001D20EA">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35967591"/>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7"/>
    </w:p>
    <w:p w:rsidR="00805F00" w:rsidRDefault="001D20EA">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5967592"/>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8"/>
    </w:p>
    <w:p w:rsidR="00805F00" w:rsidRDefault="001D20EA">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805F00" w:rsidRDefault="001D20EA">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805F00" w:rsidRDefault="001D20EA">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35967593"/>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9"/>
    </w:p>
    <w:p w:rsidR="001A59F9" w:rsidRPr="00AD0E47" w:rsidRDefault="001A59F9" w:rsidP="00AD0E47">
      <w:pPr>
        <w:pStyle w:val="20"/>
        <w:spacing w:before="29" w:after="0" w:line="288" w:lineRule="auto"/>
        <w:rPr>
          <w:rFonts w:ascii="Times New Roman" w:hAnsi="Times New Roman"/>
          <w:kern w:val="0"/>
          <w:szCs w:val="24"/>
        </w:rPr>
      </w:pPr>
      <w:bookmarkStart w:id="150" w:name="_Toc35967594"/>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35967595"/>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5967596"/>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35967597"/>
      <w:r w:rsidRPr="00AD0E47">
        <w:rPr>
          <w:rFonts w:ascii="Times New Roman" w:hAnsi="Times New Roman"/>
          <w:kern w:val="0"/>
          <w:szCs w:val="24"/>
        </w:rPr>
        <w:t>7.4.6</w:t>
      </w:r>
      <w:r w:rsidRPr="00AD0E47">
        <w:rPr>
          <w:rFonts w:ascii="Times New Roman" w:hAnsi="Times New Roman" w:hint="eastAsia"/>
          <w:kern w:val="0"/>
          <w:szCs w:val="24"/>
        </w:rPr>
        <w:t>税项</w:t>
      </w:r>
      <w:bookmarkEnd w:id="153"/>
    </w:p>
    <w:p w:rsidR="00805F00" w:rsidRDefault="001D20EA">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805F00" w:rsidRDefault="001D20EA">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805F00" w:rsidRDefault="001D20EA">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805F00" w:rsidRDefault="001D20EA">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805F00" w:rsidRDefault="001D20EA">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805F00" w:rsidRDefault="001D20EA">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345,833,039.81</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435,677,044.14</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345,833,039.81</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435,677,044.14</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4" w:name="_Toc35967598"/>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4"/>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2019</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5,016,828,413.70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5,743,244,695.70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726,416,282.00</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289,775,010.38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290,440,000.00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664,989.62</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289,775,010.38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290,440,000.00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664,989.62</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5,306,603,424.08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6,033,684,695.70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727,081,271.62</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2018</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2,287,387,518.17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2,077,021,879.79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-210,365,638.38</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159,110,400.00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159,040,000.00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-70,400.00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159,110,400.00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159,040,000.00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-70,400.00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2,446,497,918.17</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2,236,061,879.79</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-210,436,038.38</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35967599"/>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7126B4" w:rsidRPr="007126B4" w:rsidRDefault="007126B4" w:rsidP="007126B4">
      <w:pPr>
        <w:spacing w:before="29" w:line="288" w:lineRule="auto"/>
        <w:rPr>
          <w:rFonts w:eastAsiaTheme="minorEastAsia"/>
          <w:b/>
          <w:sz w:val="24"/>
        </w:rPr>
      </w:pPr>
      <w:r w:rsidRPr="007126B4">
        <w:rPr>
          <w:rFonts w:eastAsiaTheme="minorEastAsia"/>
          <w:b/>
          <w:sz w:val="24"/>
        </w:rPr>
        <w:t>7.4.7.4.1</w:t>
      </w:r>
      <w:r w:rsidRPr="007126B4">
        <w:rPr>
          <w:rFonts w:eastAsiaTheme="minorEastAsia" w:hint="eastAsia"/>
          <w:b/>
          <w:sz w:val="24"/>
        </w:rPr>
        <w:t>各项买入返售金融资产期末余额</w:t>
      </w:r>
    </w:p>
    <w:p w:rsidR="007126B4" w:rsidRPr="007126B4" w:rsidRDefault="007126B4" w:rsidP="007126B4">
      <w:pPr>
        <w:autoSpaceDE w:val="0"/>
        <w:autoSpaceDN w:val="0"/>
        <w:adjustRightInd w:val="0"/>
        <w:spacing w:before="29" w:line="360" w:lineRule="auto"/>
        <w:ind w:left="15"/>
        <w:jc w:val="right"/>
        <w:rPr>
          <w:rFonts w:eastAsiaTheme="minorEastAsia"/>
          <w:color w:val="000000"/>
          <w:sz w:val="24"/>
        </w:rPr>
      </w:pPr>
      <w:r w:rsidRPr="007126B4">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7126B4" w:rsidRPr="007126B4" w:rsidTr="00DB5159">
        <w:trPr>
          <w:trHeight w:val="330"/>
          <w:jc w:val="center"/>
        </w:trPr>
        <w:tc>
          <w:tcPr>
            <w:tcW w:w="2381" w:type="dxa"/>
            <w:vMerge w:val="restart"/>
            <w:vAlign w:val="center"/>
          </w:tcPr>
          <w:p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rsidR="007126B4" w:rsidRPr="007126B4" w:rsidRDefault="007126B4" w:rsidP="00DB5159">
            <w:pPr>
              <w:spacing w:line="360" w:lineRule="auto"/>
              <w:jc w:val="center"/>
              <w:rPr>
                <w:rFonts w:eastAsiaTheme="minorEastAsia"/>
                <w:kern w:val="0"/>
                <w:sz w:val="24"/>
              </w:rPr>
            </w:pPr>
            <w:r w:rsidRPr="007126B4">
              <w:rPr>
                <w:rFonts w:eastAsiaTheme="minorEastAsia"/>
                <w:kern w:val="0"/>
                <w:sz w:val="24"/>
              </w:rPr>
              <w:t>本期末</w:t>
            </w:r>
          </w:p>
          <w:p w:rsidR="007126B4" w:rsidRPr="007126B4" w:rsidRDefault="007126B4" w:rsidP="00DB5159">
            <w:pPr>
              <w:spacing w:line="360" w:lineRule="auto"/>
              <w:jc w:val="center"/>
              <w:rPr>
                <w:rFonts w:eastAsiaTheme="minorEastAsia"/>
                <w:sz w:val="24"/>
              </w:rPr>
            </w:pPr>
            <w:r w:rsidRPr="007126B4">
              <w:rPr>
                <w:rFonts w:eastAsiaTheme="minorEastAsia"/>
                <w:sz w:val="24"/>
              </w:rPr>
              <w:t>2019</w:t>
            </w:r>
            <w:r w:rsidRPr="007126B4">
              <w:rPr>
                <w:rFonts w:eastAsiaTheme="minorEastAsia"/>
                <w:sz w:val="24"/>
              </w:rPr>
              <w:t>年</w:t>
            </w:r>
            <w:r w:rsidRPr="007126B4">
              <w:rPr>
                <w:rFonts w:eastAsiaTheme="minorEastAsia"/>
                <w:sz w:val="24"/>
              </w:rPr>
              <w:t>12</w:t>
            </w:r>
            <w:r w:rsidRPr="007126B4">
              <w:rPr>
                <w:rFonts w:eastAsiaTheme="minorEastAsia"/>
                <w:sz w:val="24"/>
              </w:rPr>
              <w:t>月</w:t>
            </w:r>
            <w:r w:rsidRPr="007126B4">
              <w:rPr>
                <w:rFonts w:eastAsiaTheme="minorEastAsia"/>
                <w:sz w:val="24"/>
              </w:rPr>
              <w:t>31</w:t>
            </w:r>
            <w:r w:rsidRPr="007126B4">
              <w:rPr>
                <w:rFonts w:eastAsiaTheme="minorEastAsia"/>
                <w:sz w:val="24"/>
              </w:rPr>
              <w:t>日</w:t>
            </w:r>
          </w:p>
        </w:tc>
      </w:tr>
      <w:tr w:rsidR="007126B4" w:rsidRPr="007126B4" w:rsidTr="00DB5159">
        <w:trPr>
          <w:trHeight w:val="330"/>
          <w:jc w:val="center"/>
        </w:trPr>
        <w:tc>
          <w:tcPr>
            <w:tcW w:w="2381" w:type="dxa"/>
            <w:vMerge/>
            <w:vAlign w:val="center"/>
          </w:tcPr>
          <w:p w:rsidR="007126B4" w:rsidRPr="007126B4" w:rsidRDefault="007126B4" w:rsidP="00DB5159">
            <w:pPr>
              <w:widowControl/>
              <w:spacing w:line="360" w:lineRule="auto"/>
              <w:jc w:val="left"/>
              <w:rPr>
                <w:rFonts w:eastAsiaTheme="minorEastAsia"/>
                <w:sz w:val="24"/>
              </w:rPr>
            </w:pPr>
          </w:p>
        </w:tc>
        <w:tc>
          <w:tcPr>
            <w:tcW w:w="3260"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004C7757">
              <w:rPr>
                <w:rFonts w:hint="eastAsia"/>
                <w:sz w:val="24"/>
              </w:rPr>
              <w:t>：</w:t>
            </w:r>
            <w:r w:rsidRPr="007126B4">
              <w:rPr>
                <w:rFonts w:eastAsiaTheme="minorEastAsia"/>
                <w:sz w:val="24"/>
              </w:rPr>
              <w:t>买断式逆回购</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485,001,567.50</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485,001,567.50</w:t>
            </w:r>
          </w:p>
        </w:tc>
        <w:tc>
          <w:tcPr>
            <w:tcW w:w="3371"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r w:rsidR="007126B4" w:rsidRPr="007126B4" w:rsidTr="00DB5159">
        <w:trPr>
          <w:trHeight w:val="330"/>
          <w:jc w:val="center"/>
        </w:trPr>
        <w:tc>
          <w:tcPr>
            <w:tcW w:w="2381" w:type="dxa"/>
            <w:vMerge w:val="restart"/>
            <w:vAlign w:val="center"/>
          </w:tcPr>
          <w:p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rsidR="007126B4" w:rsidRPr="007126B4" w:rsidRDefault="007126B4" w:rsidP="00DB5159">
            <w:pPr>
              <w:spacing w:line="360" w:lineRule="auto"/>
              <w:jc w:val="center"/>
              <w:rPr>
                <w:rFonts w:eastAsiaTheme="minorEastAsia"/>
                <w:color w:val="000000"/>
                <w:kern w:val="0"/>
                <w:sz w:val="24"/>
              </w:rPr>
            </w:pPr>
            <w:r w:rsidRPr="007126B4">
              <w:rPr>
                <w:rFonts w:eastAsiaTheme="minorEastAsia"/>
                <w:color w:val="000000"/>
                <w:kern w:val="0"/>
                <w:sz w:val="24"/>
              </w:rPr>
              <w:t>上年度末</w:t>
            </w:r>
          </w:p>
          <w:p w:rsidR="007126B4" w:rsidRPr="007126B4" w:rsidRDefault="007126B4" w:rsidP="00DB5159">
            <w:pPr>
              <w:spacing w:line="360" w:lineRule="auto"/>
              <w:jc w:val="center"/>
              <w:rPr>
                <w:rFonts w:eastAsiaTheme="minorEastAsia"/>
                <w:sz w:val="24"/>
              </w:rPr>
            </w:pPr>
            <w:r w:rsidRPr="007126B4">
              <w:rPr>
                <w:rFonts w:eastAsiaTheme="minorEastAsia"/>
                <w:color w:val="000000"/>
                <w:kern w:val="0"/>
                <w:sz w:val="24"/>
              </w:rPr>
              <w:t>2018</w:t>
            </w:r>
            <w:r w:rsidRPr="007126B4">
              <w:rPr>
                <w:rFonts w:eastAsiaTheme="minorEastAsia"/>
                <w:color w:val="000000"/>
                <w:kern w:val="0"/>
                <w:sz w:val="24"/>
              </w:rPr>
              <w:t>年</w:t>
            </w:r>
            <w:r w:rsidRPr="007126B4">
              <w:rPr>
                <w:rFonts w:eastAsiaTheme="minorEastAsia"/>
                <w:color w:val="000000"/>
                <w:kern w:val="0"/>
                <w:sz w:val="24"/>
              </w:rPr>
              <w:t>12</w:t>
            </w:r>
            <w:r w:rsidRPr="007126B4">
              <w:rPr>
                <w:rFonts w:eastAsiaTheme="minorEastAsia"/>
                <w:color w:val="000000"/>
                <w:kern w:val="0"/>
                <w:sz w:val="24"/>
              </w:rPr>
              <w:t>月</w:t>
            </w:r>
            <w:r w:rsidRPr="007126B4">
              <w:rPr>
                <w:rFonts w:eastAsiaTheme="minorEastAsia"/>
                <w:color w:val="000000"/>
                <w:kern w:val="0"/>
                <w:sz w:val="24"/>
              </w:rPr>
              <w:t>31</w:t>
            </w:r>
            <w:r w:rsidRPr="007126B4">
              <w:rPr>
                <w:rFonts w:eastAsiaTheme="minorEastAsia"/>
                <w:color w:val="000000"/>
                <w:kern w:val="0"/>
                <w:sz w:val="24"/>
              </w:rPr>
              <w:t>日</w:t>
            </w:r>
          </w:p>
        </w:tc>
      </w:tr>
      <w:tr w:rsidR="007126B4" w:rsidRPr="007126B4" w:rsidTr="00DB5159">
        <w:trPr>
          <w:trHeight w:val="330"/>
          <w:jc w:val="center"/>
        </w:trPr>
        <w:tc>
          <w:tcPr>
            <w:tcW w:w="2381" w:type="dxa"/>
            <w:vMerge/>
            <w:vAlign w:val="center"/>
          </w:tcPr>
          <w:p w:rsidR="007126B4" w:rsidRPr="007126B4" w:rsidRDefault="007126B4" w:rsidP="00DB5159">
            <w:pPr>
              <w:widowControl/>
              <w:spacing w:line="360" w:lineRule="auto"/>
              <w:jc w:val="left"/>
              <w:rPr>
                <w:rFonts w:eastAsiaTheme="minorEastAsia"/>
                <w:sz w:val="24"/>
              </w:rPr>
            </w:pPr>
          </w:p>
        </w:tc>
        <w:tc>
          <w:tcPr>
            <w:tcW w:w="3260"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00A73EB8">
              <w:rPr>
                <w:rFonts w:hint="eastAsia"/>
                <w:sz w:val="24"/>
              </w:rPr>
              <w:t>：</w:t>
            </w:r>
            <w:r w:rsidRPr="007126B4">
              <w:rPr>
                <w:rFonts w:eastAsiaTheme="minorEastAsia"/>
                <w:sz w:val="24"/>
              </w:rPr>
              <w:t>买断式逆回购</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149,952,424.93</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149,952,424.93</w:t>
            </w:r>
          </w:p>
        </w:tc>
        <w:tc>
          <w:tcPr>
            <w:tcW w:w="3371"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35967600"/>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188,937.15</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124,583.23</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10,935.32</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2,748.46</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3,946,308.74</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415,068.13</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35,757.35</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105,629.22</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114.76</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3.27</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812.24</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590.59</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4,182,865.56</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648,622.90</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Default="00B816C2" w:rsidP="000B6511">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0B6511" w:rsidRPr="000B6511" w:rsidRDefault="000B6511" w:rsidP="000B6511">
      <w:pPr>
        <w:tabs>
          <w:tab w:val="left" w:pos="426"/>
        </w:tabs>
        <w:spacing w:line="360" w:lineRule="auto"/>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7" w:name="_Toc35967601"/>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5,933,140.73</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2,765,229.49</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5,274.85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1,089.93</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5,938,415.58</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2,766,319.42</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35967602"/>
      <w:r w:rsidRPr="00AD0E47">
        <w:rPr>
          <w:rFonts w:ascii="Times New Roman" w:hAnsi="Times New Roman"/>
          <w:kern w:val="0"/>
          <w:szCs w:val="24"/>
        </w:rPr>
        <w:t>7.4.7.8</w:t>
      </w:r>
      <w:r w:rsidRPr="00AD0E47">
        <w:rPr>
          <w:rFonts w:ascii="Times New Roman" w:hAnsi="Times New Roman" w:hint="eastAsia"/>
          <w:kern w:val="0"/>
          <w:szCs w:val="24"/>
        </w:rPr>
        <w:t>其他负债</w:t>
      </w:r>
      <w:bookmarkEnd w:id="158"/>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52,040.57</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542,350.24</w:t>
            </w:r>
          </w:p>
        </w:tc>
      </w:tr>
      <w:tr w:rsidR="00805F00">
        <w:tc>
          <w:tcPr>
            <w:tcW w:w="2715" w:type="dxa"/>
            <w:vAlign w:val="center"/>
          </w:tcPr>
          <w:p w:rsidR="00805F00" w:rsidRDefault="001D20EA">
            <w:pPr>
              <w:jc w:val="left"/>
            </w:pPr>
            <w:r>
              <w:rPr>
                <w:kern w:val="0"/>
                <w:sz w:val="24"/>
              </w:rPr>
              <w:t>预提信息披露费</w:t>
            </w:r>
          </w:p>
        </w:tc>
        <w:tc>
          <w:tcPr>
            <w:tcW w:w="3150" w:type="dxa"/>
            <w:vAlign w:val="center"/>
          </w:tcPr>
          <w:p w:rsidR="00805F00" w:rsidRDefault="001D20EA">
            <w:pPr>
              <w:jc w:val="right"/>
            </w:pPr>
            <w:r>
              <w:rPr>
                <w:kern w:val="0"/>
                <w:sz w:val="24"/>
              </w:rPr>
              <w:t>120,000.00</w:t>
            </w:r>
          </w:p>
        </w:tc>
        <w:tc>
          <w:tcPr>
            <w:tcW w:w="3150" w:type="dxa"/>
            <w:vAlign w:val="center"/>
          </w:tcPr>
          <w:p w:rsidR="00805F00" w:rsidRDefault="001D20EA">
            <w:pPr>
              <w:jc w:val="right"/>
            </w:pPr>
            <w:r>
              <w:rPr>
                <w:kern w:val="0"/>
                <w:sz w:val="24"/>
              </w:rPr>
              <w:t>300,000.00</w:t>
            </w:r>
          </w:p>
        </w:tc>
      </w:tr>
      <w:tr w:rsidR="00805F00">
        <w:tc>
          <w:tcPr>
            <w:tcW w:w="2715" w:type="dxa"/>
            <w:vAlign w:val="center"/>
          </w:tcPr>
          <w:p w:rsidR="00805F00" w:rsidRDefault="001D20EA">
            <w:pPr>
              <w:jc w:val="left"/>
            </w:pPr>
            <w:r>
              <w:rPr>
                <w:kern w:val="0"/>
                <w:sz w:val="24"/>
              </w:rPr>
              <w:t>预提审计费</w:t>
            </w:r>
          </w:p>
        </w:tc>
        <w:tc>
          <w:tcPr>
            <w:tcW w:w="3150" w:type="dxa"/>
            <w:vAlign w:val="center"/>
          </w:tcPr>
          <w:p w:rsidR="00805F00" w:rsidRDefault="001D20EA">
            <w:pPr>
              <w:jc w:val="right"/>
            </w:pPr>
            <w:r>
              <w:rPr>
                <w:kern w:val="0"/>
                <w:sz w:val="24"/>
              </w:rPr>
              <w:t>110,000.00</w:t>
            </w:r>
          </w:p>
        </w:tc>
        <w:tc>
          <w:tcPr>
            <w:tcW w:w="3150" w:type="dxa"/>
            <w:vAlign w:val="center"/>
          </w:tcPr>
          <w:p w:rsidR="00805F00" w:rsidRDefault="001D20EA">
            <w:pPr>
              <w:jc w:val="right"/>
            </w:pPr>
            <w:r>
              <w:rPr>
                <w:kern w:val="0"/>
                <w:sz w:val="24"/>
              </w:rPr>
              <w:t>120,000.00</w:t>
            </w:r>
          </w:p>
        </w:tc>
      </w:tr>
      <w:tr w:rsidR="00805F00">
        <w:tc>
          <w:tcPr>
            <w:tcW w:w="2715" w:type="dxa"/>
            <w:vAlign w:val="center"/>
          </w:tcPr>
          <w:p w:rsidR="00805F00" w:rsidRDefault="001D20EA">
            <w:pPr>
              <w:jc w:val="left"/>
            </w:pPr>
            <w:r>
              <w:rPr>
                <w:kern w:val="0"/>
                <w:sz w:val="24"/>
              </w:rPr>
              <w:t>预提账户维护费</w:t>
            </w:r>
          </w:p>
        </w:tc>
        <w:tc>
          <w:tcPr>
            <w:tcW w:w="3150" w:type="dxa"/>
            <w:vAlign w:val="center"/>
          </w:tcPr>
          <w:p w:rsidR="00805F00" w:rsidRDefault="001D20EA">
            <w:pPr>
              <w:jc w:val="right"/>
            </w:pPr>
            <w:r>
              <w:rPr>
                <w:kern w:val="0"/>
                <w:sz w:val="24"/>
              </w:rPr>
              <w:t>9,300.00</w:t>
            </w:r>
          </w:p>
        </w:tc>
        <w:tc>
          <w:tcPr>
            <w:tcW w:w="3150" w:type="dxa"/>
            <w:vAlign w:val="center"/>
          </w:tcPr>
          <w:p w:rsidR="00805F00" w:rsidRDefault="001D20EA">
            <w:pPr>
              <w:jc w:val="right"/>
            </w:pPr>
            <w:r>
              <w:rPr>
                <w:kern w:val="0"/>
                <w:sz w:val="24"/>
              </w:rPr>
              <w:t>9,300.00</w:t>
            </w:r>
          </w:p>
        </w:tc>
      </w:tr>
      <w:tr w:rsidR="00805F00">
        <w:tc>
          <w:tcPr>
            <w:tcW w:w="2715" w:type="dxa"/>
            <w:vAlign w:val="center"/>
          </w:tcPr>
          <w:p w:rsidR="00805F00" w:rsidRDefault="001D20EA">
            <w:pPr>
              <w:jc w:val="left"/>
            </w:pPr>
            <w:r>
              <w:rPr>
                <w:kern w:val="0"/>
                <w:sz w:val="24"/>
              </w:rPr>
              <w:t>应付后端申购费</w:t>
            </w:r>
          </w:p>
        </w:tc>
        <w:tc>
          <w:tcPr>
            <w:tcW w:w="3150" w:type="dxa"/>
            <w:vAlign w:val="center"/>
          </w:tcPr>
          <w:p w:rsidR="00805F00" w:rsidRDefault="001D20EA">
            <w:pPr>
              <w:jc w:val="right"/>
            </w:pPr>
            <w:r>
              <w:rPr>
                <w:kern w:val="0"/>
                <w:sz w:val="24"/>
              </w:rPr>
              <w:t>4,357.33</w:t>
            </w:r>
          </w:p>
        </w:tc>
        <w:tc>
          <w:tcPr>
            <w:tcW w:w="3150" w:type="dxa"/>
            <w:vAlign w:val="center"/>
          </w:tcPr>
          <w:p w:rsidR="00805F00" w:rsidRDefault="001D20EA">
            <w:pPr>
              <w:jc w:val="right"/>
            </w:pPr>
            <w:r>
              <w:rPr>
                <w:kern w:val="0"/>
                <w:sz w:val="24"/>
              </w:rPr>
              <w:t>857.16</w:t>
            </w:r>
          </w:p>
        </w:tc>
      </w:tr>
      <w:tr w:rsidR="00805F00">
        <w:tc>
          <w:tcPr>
            <w:tcW w:w="2715" w:type="dxa"/>
            <w:vAlign w:val="center"/>
          </w:tcPr>
          <w:p w:rsidR="00805F00" w:rsidRDefault="001D20EA">
            <w:pPr>
              <w:jc w:val="left"/>
            </w:pPr>
            <w:r>
              <w:rPr>
                <w:kern w:val="0"/>
                <w:sz w:val="24"/>
              </w:rPr>
              <w:t>应付转出费</w:t>
            </w:r>
          </w:p>
        </w:tc>
        <w:tc>
          <w:tcPr>
            <w:tcW w:w="3150" w:type="dxa"/>
            <w:vAlign w:val="center"/>
          </w:tcPr>
          <w:p w:rsidR="00805F00" w:rsidRDefault="001D20EA">
            <w:pPr>
              <w:jc w:val="right"/>
            </w:pPr>
            <w:r>
              <w:rPr>
                <w:kern w:val="0"/>
                <w:sz w:val="24"/>
              </w:rPr>
              <w:t>5.83</w:t>
            </w:r>
          </w:p>
        </w:tc>
        <w:tc>
          <w:tcPr>
            <w:tcW w:w="3150" w:type="dxa"/>
            <w:vAlign w:val="center"/>
          </w:tcPr>
          <w:p w:rsidR="00805F00" w:rsidRDefault="001D20EA">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295,703.73</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972,507.40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35967603"/>
      <w:r w:rsidRPr="00AD0E47">
        <w:rPr>
          <w:rFonts w:ascii="Times New Roman" w:hAnsi="Times New Roman"/>
          <w:kern w:val="0"/>
          <w:szCs w:val="24"/>
        </w:rPr>
        <w:t>7.4.7.9</w:t>
      </w:r>
      <w:r w:rsidRPr="00AD0E47">
        <w:rPr>
          <w:rFonts w:ascii="Times New Roman" w:hAnsi="Times New Roman" w:hint="eastAsia"/>
          <w:kern w:val="0"/>
          <w:szCs w:val="24"/>
        </w:rPr>
        <w:t>实收基金</w:t>
      </w:r>
      <w:bookmarkEnd w:id="159"/>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1,498,034,964.65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1,498,034,964.65</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2,560,952,268.77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2,560,952,268.77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-1,546,546,237.51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-1,546,546,237.51</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2,512,440,995.91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2,512,440,995.91</w:t>
            </w:r>
          </w:p>
        </w:tc>
      </w:tr>
    </w:tbl>
    <w:p w:rsidR="00805F00" w:rsidRDefault="001D20E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0B6511">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262593" w:rsidRDefault="00262593" w:rsidP="00560542">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0" w:name="_Toc35967604"/>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0"/>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634,111,070.94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433,282,056.31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1,067,393,127.25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774,022,764.02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937,517,310.00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1,711,540,074.02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934,264,394.74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583,734,979.15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1,517,999,373.89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1,917,495,318.65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1,630,364,126.23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3,547,859,444.88</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-983,230,923.91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-1,046,629,147.08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-2,029,860,070.99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2,342,398,229.70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1,954,534,345.46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4,296,932,575.16</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1" w:name="_Toc35967605"/>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1"/>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3,887,452.83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2,488,009.03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94,668.40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94,342.69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110,670.52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62,855.63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4,092,791.75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2,645,207.35</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2" w:name="_Toc35967606"/>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2"/>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6,315,338,079.63</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6,219,638,975.45</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5,513,869,744.63</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6,420,704,356.41</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801,468,335.00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-201,065,380.96</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3" w:name="_Toc35967607"/>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3"/>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362,586,432.10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425,991,961.32</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357,641,370.81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418,307,140.00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1,736,783.40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7,336,461.32</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3,208,277.89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348,360.00</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35967608"/>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4"/>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35967609"/>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5"/>
    </w:p>
    <w:p w:rsidR="00931456" w:rsidRDefault="00931456" w:rsidP="000B6511">
      <w:pPr>
        <w:tabs>
          <w:tab w:val="left" w:pos="426"/>
        </w:tabs>
        <w:spacing w:line="360" w:lineRule="auto"/>
        <w:jc w:val="left"/>
        <w:rPr>
          <w:rFonts w:eastAsiaTheme="minorEastAsia"/>
          <w:kern w:val="0"/>
          <w:sz w:val="24"/>
        </w:rPr>
      </w:pPr>
      <w:r w:rsidRPr="00931456">
        <w:rPr>
          <w:rFonts w:eastAsiaTheme="minorEastAsia"/>
          <w:kern w:val="0"/>
          <w:sz w:val="24"/>
        </w:rPr>
        <w:t>本基金本报告期内及上年度可比期间无衍生工具收益。</w:t>
      </w:r>
    </w:p>
    <w:p w:rsidR="000B6511" w:rsidRPr="000B6511" w:rsidRDefault="000B6511" w:rsidP="000B6511">
      <w:pPr>
        <w:tabs>
          <w:tab w:val="left" w:pos="426"/>
        </w:tabs>
        <w:spacing w:line="360" w:lineRule="auto"/>
        <w:jc w:val="left"/>
        <w:rPr>
          <w:rFonts w:eastAsiaTheme="minorEastAsia"/>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6" w:name="_Toc35967610"/>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35,811,655.77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31,289,420.20</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35,811,655.77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31,289,420.20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937,517,310.00</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-323,368,709.79</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936,781,920.38</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-323,271,659.79</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735,389.62</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-97,050.00</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937,517,310.00</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-323,368,709.79</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35967611"/>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8,242,514.83</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2,482,835.15</w:t>
            </w:r>
          </w:p>
        </w:tc>
      </w:tr>
      <w:tr w:rsidR="00805F00">
        <w:tc>
          <w:tcPr>
            <w:tcW w:w="1984" w:type="dxa"/>
            <w:vAlign w:val="center"/>
          </w:tcPr>
          <w:p w:rsidR="00805F00" w:rsidRDefault="001D20EA">
            <w:pPr>
              <w:jc w:val="left"/>
            </w:pPr>
            <w:r>
              <w:rPr>
                <w:sz w:val="24"/>
              </w:rPr>
              <w:t>基金转换费收入</w:t>
            </w:r>
          </w:p>
        </w:tc>
        <w:tc>
          <w:tcPr>
            <w:tcW w:w="3598" w:type="dxa"/>
            <w:vAlign w:val="center"/>
          </w:tcPr>
          <w:p w:rsidR="00805F00" w:rsidRDefault="001D20EA">
            <w:pPr>
              <w:jc w:val="right"/>
            </w:pPr>
            <w:r>
              <w:rPr>
                <w:sz w:val="24"/>
              </w:rPr>
              <w:t>757,427.61</w:t>
            </w:r>
          </w:p>
        </w:tc>
        <w:tc>
          <w:tcPr>
            <w:tcW w:w="3598" w:type="dxa"/>
            <w:vAlign w:val="center"/>
          </w:tcPr>
          <w:p w:rsidR="00805F00" w:rsidRDefault="001D20EA">
            <w:pPr>
              <w:jc w:val="right"/>
            </w:pPr>
            <w:r>
              <w:rPr>
                <w:sz w:val="24"/>
              </w:rPr>
              <w:t>253,843.95</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8,999,942.44</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2,736,679.10</w:t>
            </w:r>
          </w:p>
        </w:tc>
      </w:tr>
    </w:tbl>
    <w:p w:rsidR="00805F00" w:rsidRDefault="001D20EA">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D32A41" w:rsidRDefault="00C80683" w:rsidP="00D32A41">
      <w:pPr>
        <w:pStyle w:val="20"/>
        <w:spacing w:before="29" w:after="0" w:line="288" w:lineRule="auto"/>
        <w:rPr>
          <w:rFonts w:ascii="Times New Roman" w:hAnsi="Times New Roman"/>
          <w:kern w:val="0"/>
          <w:szCs w:val="24"/>
        </w:rPr>
      </w:pPr>
      <w:bookmarkStart w:id="168" w:name="_Toc35967612"/>
      <w:r w:rsidRPr="00D32A41">
        <w:rPr>
          <w:rFonts w:ascii="Times New Roman" w:hAnsi="Times New Roman"/>
          <w:kern w:val="0"/>
          <w:szCs w:val="24"/>
        </w:rPr>
        <w:t xml:space="preserve">7.4.7.19 </w:t>
      </w:r>
      <w:r w:rsidRPr="00D32A41">
        <w:rPr>
          <w:rFonts w:ascii="Times New Roman" w:hAnsi="Times New Roman"/>
          <w:kern w:val="0"/>
          <w:szCs w:val="24"/>
        </w:rPr>
        <w:t>交易费用</w:t>
      </w:r>
      <w:bookmarkEnd w:id="168"/>
    </w:p>
    <w:p w:rsidR="00C80683" w:rsidRPr="00A73188" w:rsidRDefault="00C80683" w:rsidP="00C80683">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A73188" w:rsidTr="00DB5159">
        <w:trPr>
          <w:trHeight w:val="285"/>
        </w:trPr>
        <w:tc>
          <w:tcPr>
            <w:tcW w:w="2528" w:type="dxa"/>
            <w:vAlign w:val="center"/>
          </w:tcPr>
          <w:p w:rsidR="00C80683" w:rsidRPr="00D33F7E" w:rsidRDefault="00C80683" w:rsidP="00D33F7E">
            <w:pPr>
              <w:spacing w:before="29" w:line="288" w:lineRule="auto"/>
              <w:jc w:val="center"/>
              <w:rPr>
                <w:sz w:val="24"/>
              </w:rPr>
            </w:pPr>
            <w:r w:rsidRPr="00D33F7E">
              <w:rPr>
                <w:sz w:val="24"/>
              </w:rPr>
              <w:t>项目</w:t>
            </w:r>
          </w:p>
        </w:tc>
        <w:tc>
          <w:tcPr>
            <w:tcW w:w="3114" w:type="dxa"/>
            <w:vAlign w:val="center"/>
          </w:tcPr>
          <w:p w:rsidR="00C80683" w:rsidRPr="00D33F7E" w:rsidRDefault="00C80683" w:rsidP="00D33F7E">
            <w:pPr>
              <w:spacing w:before="29" w:line="288" w:lineRule="auto"/>
              <w:jc w:val="center"/>
              <w:rPr>
                <w:sz w:val="24"/>
              </w:rPr>
            </w:pPr>
            <w:r w:rsidRPr="00D33F7E">
              <w:rPr>
                <w:sz w:val="24"/>
              </w:rPr>
              <w:t>本期</w:t>
            </w:r>
          </w:p>
          <w:p w:rsidR="00C80683" w:rsidRPr="00D33F7E" w:rsidRDefault="00C80683" w:rsidP="00D33F7E">
            <w:pPr>
              <w:widowControl/>
              <w:autoSpaceDE w:val="0"/>
              <w:autoSpaceDN w:val="0"/>
              <w:spacing w:before="29" w:line="288" w:lineRule="auto"/>
              <w:ind w:right="-15"/>
              <w:jc w:val="center"/>
              <w:textAlignment w:val="bottom"/>
              <w:rPr>
                <w:sz w:val="24"/>
              </w:rPr>
            </w:pPr>
            <w:r w:rsidRPr="00D33F7E">
              <w:rPr>
                <w:sz w:val="24"/>
              </w:rPr>
              <w:t>2019</w:t>
            </w:r>
            <w:r w:rsidRPr="00D33F7E">
              <w:rPr>
                <w:sz w:val="24"/>
              </w:rPr>
              <w:t>年</w:t>
            </w:r>
            <w:r w:rsidRPr="00D33F7E">
              <w:rPr>
                <w:sz w:val="24"/>
              </w:rPr>
              <w:t>1</w:t>
            </w:r>
            <w:r w:rsidRPr="00D33F7E">
              <w:rPr>
                <w:sz w:val="24"/>
              </w:rPr>
              <w:t>月</w:t>
            </w:r>
            <w:r w:rsidRPr="00D33F7E">
              <w:rPr>
                <w:sz w:val="24"/>
              </w:rPr>
              <w:t>1</w:t>
            </w:r>
            <w:r w:rsidRPr="00D33F7E">
              <w:rPr>
                <w:sz w:val="24"/>
              </w:rPr>
              <w:t>日至</w:t>
            </w:r>
            <w:r w:rsidRPr="00D33F7E">
              <w:rPr>
                <w:sz w:val="24"/>
              </w:rPr>
              <w:t>2019</w:t>
            </w:r>
            <w:r w:rsidRPr="00D33F7E">
              <w:rPr>
                <w:sz w:val="24"/>
              </w:rPr>
              <w:t>年</w:t>
            </w:r>
            <w:r w:rsidRPr="00D33F7E">
              <w:rPr>
                <w:sz w:val="24"/>
              </w:rPr>
              <w:t>12</w:t>
            </w:r>
            <w:r w:rsidRPr="00D33F7E">
              <w:rPr>
                <w:sz w:val="24"/>
              </w:rPr>
              <w:t>月</w:t>
            </w:r>
            <w:r w:rsidRPr="00D33F7E">
              <w:rPr>
                <w:sz w:val="24"/>
              </w:rPr>
              <w:t>31</w:t>
            </w:r>
            <w:r w:rsidRPr="00D33F7E">
              <w:rPr>
                <w:sz w:val="24"/>
              </w:rPr>
              <w:t>日</w:t>
            </w:r>
          </w:p>
        </w:tc>
        <w:tc>
          <w:tcPr>
            <w:tcW w:w="3553" w:type="dxa"/>
            <w:vAlign w:val="center"/>
          </w:tcPr>
          <w:p w:rsidR="00C80683" w:rsidRPr="00D33F7E" w:rsidRDefault="00C80683" w:rsidP="00D33F7E">
            <w:pPr>
              <w:spacing w:before="29" w:line="288" w:lineRule="auto"/>
              <w:jc w:val="center"/>
              <w:rPr>
                <w:sz w:val="24"/>
              </w:rPr>
            </w:pPr>
            <w:r w:rsidRPr="00D33F7E">
              <w:rPr>
                <w:sz w:val="24"/>
              </w:rPr>
              <w:t>上年度可比期间</w:t>
            </w:r>
          </w:p>
          <w:p w:rsidR="00C80683" w:rsidRPr="00D33F7E" w:rsidRDefault="00C80683" w:rsidP="00D33F7E">
            <w:pPr>
              <w:spacing w:before="29" w:line="288" w:lineRule="auto"/>
              <w:jc w:val="center"/>
              <w:rPr>
                <w:sz w:val="24"/>
              </w:rPr>
            </w:pPr>
            <w:r w:rsidRPr="00D33F7E">
              <w:rPr>
                <w:sz w:val="24"/>
              </w:rPr>
              <w:t>2018</w:t>
            </w:r>
            <w:r w:rsidRPr="00D33F7E">
              <w:rPr>
                <w:sz w:val="24"/>
              </w:rPr>
              <w:t>年</w:t>
            </w:r>
            <w:r w:rsidRPr="00D33F7E">
              <w:rPr>
                <w:sz w:val="24"/>
              </w:rPr>
              <w:t>1</w:t>
            </w:r>
            <w:r w:rsidRPr="00D33F7E">
              <w:rPr>
                <w:sz w:val="24"/>
              </w:rPr>
              <w:t>月</w:t>
            </w:r>
            <w:r w:rsidRPr="00D33F7E">
              <w:rPr>
                <w:sz w:val="24"/>
              </w:rPr>
              <w:t>1</w:t>
            </w:r>
            <w:r w:rsidRPr="00D33F7E">
              <w:rPr>
                <w:sz w:val="24"/>
              </w:rPr>
              <w:t>日至</w:t>
            </w:r>
            <w:r w:rsidRPr="00D33F7E">
              <w:rPr>
                <w:sz w:val="24"/>
              </w:rPr>
              <w:t>2018</w:t>
            </w:r>
            <w:r w:rsidRPr="00D33F7E">
              <w:rPr>
                <w:sz w:val="24"/>
              </w:rPr>
              <w:t>年</w:t>
            </w:r>
            <w:r w:rsidRPr="00D33F7E">
              <w:rPr>
                <w:sz w:val="24"/>
              </w:rPr>
              <w:t>12</w:t>
            </w:r>
            <w:r w:rsidRPr="00D33F7E">
              <w:rPr>
                <w:sz w:val="24"/>
              </w:rPr>
              <w:t>月</w:t>
            </w:r>
            <w:r w:rsidRPr="00D33F7E">
              <w:rPr>
                <w:sz w:val="24"/>
              </w:rPr>
              <w:t>31</w:t>
            </w:r>
            <w:r w:rsidRPr="00D33F7E">
              <w:rPr>
                <w:sz w:val="24"/>
              </w:rPr>
              <w:t>日</w:t>
            </w:r>
          </w:p>
        </w:tc>
      </w:tr>
      <w:tr w:rsidR="00C80683" w:rsidRPr="00A73188" w:rsidTr="00DB5159">
        <w:trPr>
          <w:trHeight w:val="285"/>
        </w:trPr>
        <w:tc>
          <w:tcPr>
            <w:tcW w:w="2528" w:type="dxa"/>
            <w:vAlign w:val="center"/>
          </w:tcPr>
          <w:p w:rsidR="00C80683" w:rsidRPr="00D33F7E" w:rsidRDefault="00C80683" w:rsidP="00D33F7E">
            <w:pPr>
              <w:spacing w:before="29" w:line="288" w:lineRule="auto"/>
              <w:jc w:val="center"/>
              <w:rPr>
                <w:sz w:val="24"/>
              </w:rPr>
            </w:pPr>
            <w:r w:rsidRPr="00D33F7E">
              <w:rPr>
                <w:sz w:val="24"/>
              </w:rPr>
              <w:t>交易所市场交易费用</w:t>
            </w:r>
          </w:p>
        </w:tc>
        <w:tc>
          <w:tcPr>
            <w:tcW w:w="3114" w:type="dxa"/>
            <w:vAlign w:val="center"/>
          </w:tcPr>
          <w:p w:rsidR="00C80683" w:rsidRPr="00D33F7E" w:rsidRDefault="00C80683" w:rsidP="00D33F7E">
            <w:pPr>
              <w:spacing w:before="29" w:line="288" w:lineRule="auto"/>
              <w:jc w:val="right"/>
              <w:rPr>
                <w:sz w:val="24"/>
              </w:rPr>
            </w:pPr>
            <w:r w:rsidRPr="00D33F7E">
              <w:rPr>
                <w:sz w:val="24"/>
              </w:rPr>
              <w:t>21,236,146.93</w:t>
            </w:r>
          </w:p>
        </w:tc>
        <w:tc>
          <w:tcPr>
            <w:tcW w:w="3553" w:type="dxa"/>
            <w:vAlign w:val="center"/>
          </w:tcPr>
          <w:p w:rsidR="00C80683" w:rsidRPr="00D33F7E" w:rsidRDefault="00C80683" w:rsidP="00D33F7E">
            <w:pPr>
              <w:spacing w:before="29" w:line="288" w:lineRule="auto"/>
              <w:jc w:val="right"/>
              <w:rPr>
                <w:sz w:val="24"/>
              </w:rPr>
            </w:pPr>
            <w:r w:rsidRPr="00D33F7E">
              <w:rPr>
                <w:sz w:val="24"/>
              </w:rPr>
              <w:t>19,806,929.30</w:t>
            </w:r>
          </w:p>
        </w:tc>
      </w:tr>
      <w:tr w:rsidR="00C80683" w:rsidRPr="00A73188" w:rsidTr="00DB5159">
        <w:trPr>
          <w:trHeight w:val="285"/>
        </w:trPr>
        <w:tc>
          <w:tcPr>
            <w:tcW w:w="2528" w:type="dxa"/>
            <w:vAlign w:val="center"/>
          </w:tcPr>
          <w:p w:rsidR="00C80683" w:rsidRPr="00D33F7E" w:rsidRDefault="00C80683" w:rsidP="00D33F7E">
            <w:pPr>
              <w:spacing w:before="29" w:line="288" w:lineRule="auto"/>
              <w:jc w:val="center"/>
              <w:rPr>
                <w:sz w:val="24"/>
              </w:rPr>
            </w:pPr>
            <w:r w:rsidRPr="00D33F7E">
              <w:rPr>
                <w:sz w:val="24"/>
              </w:rPr>
              <w:t>银行间市场交易费用</w:t>
            </w:r>
          </w:p>
        </w:tc>
        <w:tc>
          <w:tcPr>
            <w:tcW w:w="3114" w:type="dxa"/>
            <w:vAlign w:val="center"/>
          </w:tcPr>
          <w:p w:rsidR="00C80683" w:rsidRPr="00D33F7E" w:rsidRDefault="00C80683" w:rsidP="00D33F7E">
            <w:pPr>
              <w:spacing w:before="29" w:line="288" w:lineRule="auto"/>
              <w:jc w:val="right"/>
              <w:rPr>
                <w:sz w:val="24"/>
              </w:rPr>
            </w:pPr>
            <w:r w:rsidRPr="00D33F7E">
              <w:rPr>
                <w:sz w:val="24"/>
              </w:rPr>
              <w:t>600.00</w:t>
            </w:r>
          </w:p>
        </w:tc>
        <w:tc>
          <w:tcPr>
            <w:tcW w:w="3553" w:type="dxa"/>
            <w:vAlign w:val="center"/>
          </w:tcPr>
          <w:p w:rsidR="00C80683" w:rsidRPr="00D33F7E" w:rsidRDefault="00C80683" w:rsidP="00D33F7E">
            <w:pPr>
              <w:spacing w:before="29" w:line="288" w:lineRule="auto"/>
              <w:jc w:val="right"/>
              <w:rPr>
                <w:sz w:val="24"/>
              </w:rPr>
            </w:pPr>
            <w:r w:rsidRPr="00D33F7E">
              <w:rPr>
                <w:sz w:val="24"/>
              </w:rPr>
              <w:t>875.00</w:t>
            </w:r>
          </w:p>
        </w:tc>
      </w:tr>
      <w:tr w:rsidR="00C80683" w:rsidRPr="00A73188" w:rsidTr="00DB5159">
        <w:trPr>
          <w:trHeight w:val="285"/>
        </w:trPr>
        <w:tc>
          <w:tcPr>
            <w:tcW w:w="2528" w:type="dxa"/>
            <w:vAlign w:val="center"/>
          </w:tcPr>
          <w:p w:rsidR="00C80683" w:rsidRPr="00D33F7E" w:rsidRDefault="00C80683" w:rsidP="00D33F7E">
            <w:pPr>
              <w:spacing w:before="29" w:line="288" w:lineRule="auto"/>
              <w:jc w:val="center"/>
              <w:rPr>
                <w:sz w:val="24"/>
              </w:rPr>
            </w:pPr>
            <w:r w:rsidRPr="00D33F7E">
              <w:rPr>
                <w:sz w:val="24"/>
              </w:rPr>
              <w:t>合计</w:t>
            </w:r>
          </w:p>
        </w:tc>
        <w:tc>
          <w:tcPr>
            <w:tcW w:w="3114" w:type="dxa"/>
            <w:vAlign w:val="center"/>
          </w:tcPr>
          <w:p w:rsidR="00C80683" w:rsidRPr="00D33F7E" w:rsidRDefault="00C80683" w:rsidP="00D33F7E">
            <w:pPr>
              <w:spacing w:before="29" w:line="288" w:lineRule="auto"/>
              <w:jc w:val="right"/>
              <w:rPr>
                <w:sz w:val="24"/>
              </w:rPr>
            </w:pPr>
            <w:r w:rsidRPr="00D33F7E">
              <w:rPr>
                <w:sz w:val="24"/>
              </w:rPr>
              <w:t>21,236,746.93</w:t>
            </w:r>
          </w:p>
        </w:tc>
        <w:tc>
          <w:tcPr>
            <w:tcW w:w="3553" w:type="dxa"/>
            <w:vAlign w:val="center"/>
          </w:tcPr>
          <w:p w:rsidR="00C80683" w:rsidRPr="00D33F7E" w:rsidRDefault="00C80683" w:rsidP="00D33F7E">
            <w:pPr>
              <w:spacing w:before="29" w:line="288" w:lineRule="auto"/>
              <w:jc w:val="right"/>
              <w:rPr>
                <w:sz w:val="24"/>
              </w:rPr>
            </w:pPr>
            <w:r w:rsidRPr="00D33F7E">
              <w:rPr>
                <w:sz w:val="24"/>
              </w:rPr>
              <w:t>19,807,804.30</w:t>
            </w:r>
          </w:p>
        </w:tc>
      </w:tr>
    </w:tbl>
    <w:p w:rsidR="00D32A41" w:rsidRPr="00D32A41" w:rsidRDefault="00D32A41" w:rsidP="00D32A41">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35967613"/>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110,000.00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805F00">
        <w:trPr>
          <w:jc w:val="center"/>
        </w:trPr>
        <w:tc>
          <w:tcPr>
            <w:tcW w:w="2855" w:type="dxa"/>
            <w:vAlign w:val="center"/>
          </w:tcPr>
          <w:p w:rsidR="00805F00" w:rsidRDefault="001D20EA">
            <w:pPr>
              <w:jc w:val="left"/>
            </w:pPr>
            <w:r>
              <w:rPr>
                <w:sz w:val="24"/>
              </w:rPr>
              <w:t>债券账户维护费</w:t>
            </w:r>
          </w:p>
        </w:tc>
        <w:tc>
          <w:tcPr>
            <w:tcW w:w="2893" w:type="dxa"/>
            <w:vAlign w:val="center"/>
          </w:tcPr>
          <w:p w:rsidR="00805F00" w:rsidRDefault="001D20EA">
            <w:pPr>
              <w:jc w:val="right"/>
            </w:pPr>
            <w:r>
              <w:rPr>
                <w:sz w:val="24"/>
              </w:rPr>
              <w:t>37,200.00</w:t>
            </w:r>
          </w:p>
        </w:tc>
        <w:tc>
          <w:tcPr>
            <w:tcW w:w="3367" w:type="dxa"/>
            <w:vAlign w:val="center"/>
          </w:tcPr>
          <w:p w:rsidR="00805F00" w:rsidRDefault="001D20EA">
            <w:pPr>
              <w:jc w:val="right"/>
            </w:pPr>
            <w:r>
              <w:rPr>
                <w:sz w:val="24"/>
              </w:rPr>
              <w:t>46,500.00</w:t>
            </w:r>
          </w:p>
        </w:tc>
      </w:tr>
      <w:tr w:rsidR="00805F00">
        <w:trPr>
          <w:jc w:val="center"/>
        </w:trPr>
        <w:tc>
          <w:tcPr>
            <w:tcW w:w="2855" w:type="dxa"/>
            <w:vAlign w:val="center"/>
          </w:tcPr>
          <w:p w:rsidR="00805F00" w:rsidRDefault="001D20EA">
            <w:pPr>
              <w:jc w:val="left"/>
            </w:pPr>
            <w:r>
              <w:rPr>
                <w:sz w:val="24"/>
              </w:rPr>
              <w:t>银行汇划费</w:t>
            </w:r>
          </w:p>
        </w:tc>
        <w:tc>
          <w:tcPr>
            <w:tcW w:w="2893" w:type="dxa"/>
            <w:vAlign w:val="center"/>
          </w:tcPr>
          <w:p w:rsidR="00805F00" w:rsidRDefault="001D20EA">
            <w:pPr>
              <w:jc w:val="right"/>
            </w:pPr>
            <w:r>
              <w:rPr>
                <w:sz w:val="24"/>
              </w:rPr>
              <w:t>17,044.64</w:t>
            </w:r>
          </w:p>
        </w:tc>
        <w:tc>
          <w:tcPr>
            <w:tcW w:w="3367" w:type="dxa"/>
            <w:vAlign w:val="center"/>
          </w:tcPr>
          <w:p w:rsidR="00805F00" w:rsidRDefault="001D20EA">
            <w:pPr>
              <w:jc w:val="right"/>
            </w:pPr>
            <w:r>
              <w:rPr>
                <w:sz w:val="24"/>
              </w:rPr>
              <w:t>10,317.09</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284,244.64</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476,817.09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35967614"/>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0"/>
    </w:p>
    <w:p w:rsidR="001A59F9" w:rsidRPr="00AD0E47" w:rsidRDefault="001A59F9" w:rsidP="00AD0E47">
      <w:pPr>
        <w:pStyle w:val="20"/>
        <w:spacing w:before="29" w:after="0" w:line="288" w:lineRule="auto"/>
        <w:rPr>
          <w:rFonts w:ascii="Times New Roman" w:hAnsi="Times New Roman"/>
          <w:kern w:val="0"/>
          <w:szCs w:val="24"/>
        </w:rPr>
      </w:pPr>
      <w:bookmarkStart w:id="171" w:name="_Toc35967615"/>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1"/>
    </w:p>
    <w:p w:rsidR="001A59F9" w:rsidRPr="00E605C6" w:rsidRDefault="001A59F9" w:rsidP="005A4C5C">
      <w:pPr>
        <w:spacing w:before="29" w:line="288" w:lineRule="auto"/>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35967616"/>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2"/>
    </w:p>
    <w:p w:rsidR="001A59F9" w:rsidRPr="00E605C6" w:rsidRDefault="001A59F9" w:rsidP="005A4C5C">
      <w:pPr>
        <w:spacing w:before="29" w:line="288" w:lineRule="auto"/>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805F00">
        <w:tc>
          <w:tcPr>
            <w:tcW w:w="5220" w:type="dxa"/>
            <w:vAlign w:val="center"/>
          </w:tcPr>
          <w:p w:rsidR="00805F00" w:rsidRDefault="001D20E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805F00" w:rsidRDefault="001D20EA">
            <w:pPr>
              <w:jc w:val="center"/>
            </w:pPr>
            <w:r>
              <w:rPr>
                <w:color w:val="000000"/>
                <w:sz w:val="24"/>
              </w:rPr>
              <w:t>基金管理人、基金销售机构</w:t>
            </w:r>
          </w:p>
        </w:tc>
      </w:tr>
      <w:tr w:rsidR="00805F00">
        <w:tc>
          <w:tcPr>
            <w:tcW w:w="5220" w:type="dxa"/>
            <w:vAlign w:val="center"/>
          </w:tcPr>
          <w:p w:rsidR="00805F00" w:rsidRDefault="001D20EA">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805F00" w:rsidRDefault="001D20EA">
            <w:pPr>
              <w:jc w:val="center"/>
            </w:pPr>
            <w:r>
              <w:rPr>
                <w:color w:val="000000"/>
                <w:sz w:val="24"/>
              </w:rPr>
              <w:t>基金托管人、基金销售机构</w:t>
            </w:r>
          </w:p>
        </w:tc>
      </w:tr>
      <w:tr w:rsidR="00805F00">
        <w:tc>
          <w:tcPr>
            <w:tcW w:w="5220" w:type="dxa"/>
            <w:vAlign w:val="center"/>
          </w:tcPr>
          <w:p w:rsidR="00805F00" w:rsidRDefault="001D20E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805F00" w:rsidRDefault="001D20EA">
            <w:pPr>
              <w:jc w:val="center"/>
            </w:pPr>
            <w:r>
              <w:rPr>
                <w:color w:val="000000"/>
                <w:sz w:val="24"/>
              </w:rPr>
              <w:t>基金管理人的股东、基金销售机构</w:t>
            </w:r>
          </w:p>
        </w:tc>
      </w:tr>
      <w:tr w:rsidR="00805F00">
        <w:tc>
          <w:tcPr>
            <w:tcW w:w="5220" w:type="dxa"/>
            <w:vAlign w:val="center"/>
          </w:tcPr>
          <w:p w:rsidR="00805F00" w:rsidRDefault="001D20EA">
            <w:pPr>
              <w:jc w:val="left"/>
            </w:pPr>
            <w:r>
              <w:rPr>
                <w:color w:val="000000"/>
                <w:sz w:val="24"/>
              </w:rPr>
              <w:t>施罗德投资管理有限公司</w:t>
            </w:r>
          </w:p>
        </w:tc>
        <w:tc>
          <w:tcPr>
            <w:tcW w:w="3780" w:type="dxa"/>
            <w:vAlign w:val="center"/>
          </w:tcPr>
          <w:p w:rsidR="00805F00" w:rsidRDefault="001D20EA">
            <w:pPr>
              <w:jc w:val="center"/>
            </w:pPr>
            <w:r>
              <w:rPr>
                <w:color w:val="000000"/>
                <w:sz w:val="24"/>
              </w:rPr>
              <w:t>基金管理人的股东</w:t>
            </w:r>
          </w:p>
        </w:tc>
      </w:tr>
      <w:tr w:rsidR="00805F00">
        <w:tc>
          <w:tcPr>
            <w:tcW w:w="5220" w:type="dxa"/>
            <w:vAlign w:val="center"/>
          </w:tcPr>
          <w:p w:rsidR="00805F00" w:rsidRDefault="001D20EA">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805F00" w:rsidRDefault="001D20EA">
            <w:pPr>
              <w:jc w:val="center"/>
            </w:pPr>
            <w:r>
              <w:rPr>
                <w:color w:val="000000"/>
                <w:sz w:val="24"/>
              </w:rPr>
              <w:t>基金管理人的股东</w:t>
            </w:r>
          </w:p>
        </w:tc>
      </w:tr>
      <w:tr w:rsidR="00805F00">
        <w:tc>
          <w:tcPr>
            <w:tcW w:w="5220" w:type="dxa"/>
            <w:vAlign w:val="center"/>
          </w:tcPr>
          <w:p w:rsidR="00805F00" w:rsidRDefault="001D20EA">
            <w:pPr>
              <w:jc w:val="left"/>
            </w:pPr>
            <w:r>
              <w:rPr>
                <w:color w:val="000000"/>
                <w:sz w:val="24"/>
              </w:rPr>
              <w:t>交银施罗德资产管理有限公司</w:t>
            </w:r>
          </w:p>
        </w:tc>
        <w:tc>
          <w:tcPr>
            <w:tcW w:w="3780" w:type="dxa"/>
            <w:vAlign w:val="center"/>
          </w:tcPr>
          <w:p w:rsidR="00805F00" w:rsidRDefault="001D20EA">
            <w:pPr>
              <w:jc w:val="center"/>
            </w:pPr>
            <w:r>
              <w:rPr>
                <w:color w:val="000000"/>
                <w:sz w:val="24"/>
              </w:rPr>
              <w:t>基金管理人的子公司</w:t>
            </w:r>
          </w:p>
        </w:tc>
      </w:tr>
      <w:tr w:rsidR="00805F00">
        <w:tc>
          <w:tcPr>
            <w:tcW w:w="5220" w:type="dxa"/>
            <w:vAlign w:val="center"/>
          </w:tcPr>
          <w:p w:rsidR="00805F00" w:rsidRDefault="001D20EA">
            <w:pPr>
              <w:jc w:val="left"/>
            </w:pPr>
            <w:r>
              <w:rPr>
                <w:color w:val="000000"/>
                <w:sz w:val="24"/>
              </w:rPr>
              <w:t>上海直源投资管理有限公司</w:t>
            </w:r>
          </w:p>
        </w:tc>
        <w:tc>
          <w:tcPr>
            <w:tcW w:w="3780" w:type="dxa"/>
            <w:vAlign w:val="center"/>
          </w:tcPr>
          <w:p w:rsidR="00805F00" w:rsidRDefault="001D20EA">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3" w:name="_Toc35967617"/>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35967618"/>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4"/>
    </w:p>
    <w:p w:rsidR="001A59F9" w:rsidRPr="00E605C6" w:rsidRDefault="001A59F9" w:rsidP="005B2B1A">
      <w:pPr>
        <w:spacing w:before="29" w:line="288" w:lineRule="auto"/>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35967619"/>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5"/>
    </w:p>
    <w:p w:rsidR="001A59F9" w:rsidRPr="00AD0E47" w:rsidRDefault="001A59F9" w:rsidP="00AD0E47">
      <w:pPr>
        <w:pStyle w:val="20"/>
        <w:spacing w:before="29" w:after="0" w:line="288" w:lineRule="auto"/>
        <w:rPr>
          <w:rFonts w:ascii="Times New Roman" w:hAnsi="Times New Roman"/>
          <w:kern w:val="0"/>
          <w:szCs w:val="24"/>
        </w:rPr>
      </w:pPr>
      <w:bookmarkStart w:id="176" w:name="_Toc35967620"/>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53,835,462.02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40,619,632.78</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8,421,116.87</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4,071,110.55</w:t>
            </w:r>
          </w:p>
        </w:tc>
      </w:tr>
    </w:tbl>
    <w:p w:rsidR="00805F00" w:rsidRDefault="001D20E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35967621"/>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8,972,577.07</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6,769,938.86</w:t>
            </w:r>
          </w:p>
        </w:tc>
      </w:tr>
    </w:tbl>
    <w:p w:rsidR="00805F00" w:rsidRDefault="001D20E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8" w:name="_Toc35967622"/>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8"/>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35967623"/>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9"/>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本基金本报告期内及上年度可比期间未发生与关联方进行银行间同业市场的债券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35967624"/>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0"/>
    </w:p>
    <w:p w:rsidR="001A59F9" w:rsidRPr="00AD0E47" w:rsidRDefault="001A59F9" w:rsidP="00AD0E47">
      <w:pPr>
        <w:pStyle w:val="20"/>
        <w:spacing w:before="29" w:after="0" w:line="288" w:lineRule="auto"/>
        <w:rPr>
          <w:rFonts w:ascii="Times New Roman" w:hAnsi="Times New Roman"/>
          <w:kern w:val="0"/>
          <w:szCs w:val="24"/>
        </w:rPr>
      </w:pPr>
      <w:bookmarkStart w:id="181" w:name="_Toc35967625"/>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1"/>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2" w:name="_Toc35967626"/>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2"/>
    </w:p>
    <w:p w:rsidR="001A59F9" w:rsidRDefault="004A2761" w:rsidP="00721BC6">
      <w:pPr>
        <w:tabs>
          <w:tab w:val="left" w:pos="426"/>
        </w:tabs>
        <w:spacing w:before="29" w:line="288" w:lineRule="auto"/>
        <w:jc w:val="left"/>
        <w:rPr>
          <w:kern w:val="0"/>
          <w:sz w:val="24"/>
        </w:rPr>
      </w:pPr>
      <w:r w:rsidRPr="004A2761">
        <w:rPr>
          <w:rFonts w:hint="eastAsia"/>
          <w:kern w:val="0"/>
          <w:sz w:val="24"/>
        </w:rPr>
        <w:t>本报告期末及上年度末除基金管理人之外的其他关联方未持有本基金。</w:t>
      </w:r>
    </w:p>
    <w:p w:rsidR="004A2761" w:rsidRPr="004A2761" w:rsidRDefault="004A2761" w:rsidP="00721BC6">
      <w:pPr>
        <w:tabs>
          <w:tab w:val="left" w:pos="426"/>
        </w:tabs>
        <w:spacing w:before="29" w:line="288"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35967627"/>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805F00">
        <w:tc>
          <w:tcPr>
            <w:tcW w:w="2268" w:type="dxa"/>
            <w:vAlign w:val="center"/>
          </w:tcPr>
          <w:p w:rsidR="00805F00" w:rsidRDefault="001D20EA">
            <w:pPr>
              <w:jc w:val="left"/>
            </w:pPr>
            <w:r>
              <w:rPr>
                <w:szCs w:val="21"/>
              </w:rPr>
              <w:t>招商银行</w:t>
            </w:r>
          </w:p>
        </w:tc>
        <w:tc>
          <w:tcPr>
            <w:tcW w:w="1683" w:type="dxa"/>
            <w:vAlign w:val="center"/>
          </w:tcPr>
          <w:p w:rsidR="00805F00" w:rsidRDefault="001D20EA">
            <w:pPr>
              <w:jc w:val="right"/>
            </w:pPr>
            <w:r>
              <w:rPr>
                <w:szCs w:val="21"/>
              </w:rPr>
              <w:t>345,833,039.81</w:t>
            </w:r>
          </w:p>
        </w:tc>
        <w:tc>
          <w:tcPr>
            <w:tcW w:w="1683" w:type="dxa"/>
            <w:vAlign w:val="center"/>
          </w:tcPr>
          <w:p w:rsidR="00805F00" w:rsidRDefault="001D20EA">
            <w:pPr>
              <w:jc w:val="right"/>
            </w:pPr>
            <w:r>
              <w:rPr>
                <w:szCs w:val="21"/>
              </w:rPr>
              <w:t>3,887,452.83</w:t>
            </w:r>
          </w:p>
        </w:tc>
        <w:tc>
          <w:tcPr>
            <w:tcW w:w="1683" w:type="dxa"/>
            <w:vAlign w:val="center"/>
          </w:tcPr>
          <w:p w:rsidR="00805F00" w:rsidRDefault="001D20EA">
            <w:pPr>
              <w:jc w:val="right"/>
            </w:pPr>
            <w:r>
              <w:rPr>
                <w:szCs w:val="21"/>
              </w:rPr>
              <w:t>435,677,044.14</w:t>
            </w:r>
          </w:p>
        </w:tc>
        <w:tc>
          <w:tcPr>
            <w:tcW w:w="1683" w:type="dxa"/>
            <w:vAlign w:val="center"/>
          </w:tcPr>
          <w:p w:rsidR="00805F00" w:rsidRDefault="001D20EA">
            <w:pPr>
              <w:jc w:val="right"/>
            </w:pPr>
            <w:r>
              <w:rPr>
                <w:szCs w:val="21"/>
              </w:rPr>
              <w:t>2,488,009.03</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35967628"/>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FF30AE" w:rsidRDefault="001A59F9" w:rsidP="00FF30AE">
      <w:pPr>
        <w:pStyle w:val="20"/>
        <w:spacing w:before="29" w:after="0" w:line="288" w:lineRule="auto"/>
        <w:rPr>
          <w:rFonts w:ascii="Times New Roman" w:hAnsi="Times New Roman"/>
          <w:kern w:val="0"/>
          <w:szCs w:val="24"/>
        </w:rPr>
      </w:pPr>
    </w:p>
    <w:p w:rsidR="000228FA" w:rsidRPr="00FF30AE" w:rsidRDefault="000228FA" w:rsidP="00FF30AE">
      <w:pPr>
        <w:pStyle w:val="20"/>
        <w:spacing w:before="29" w:after="0" w:line="288" w:lineRule="auto"/>
        <w:rPr>
          <w:rFonts w:ascii="Times New Roman" w:hAnsi="Times New Roman"/>
          <w:kern w:val="0"/>
          <w:szCs w:val="24"/>
        </w:rPr>
      </w:pPr>
      <w:bookmarkStart w:id="185" w:name="_Toc35967629"/>
      <w:r w:rsidRPr="00FF30AE">
        <w:rPr>
          <w:rFonts w:ascii="Times New Roman" w:hAnsi="Times New Roman"/>
          <w:kern w:val="0"/>
          <w:szCs w:val="24"/>
        </w:rPr>
        <w:t xml:space="preserve">7.4.10.7 </w:t>
      </w:r>
      <w:r w:rsidRPr="00FF30AE">
        <w:rPr>
          <w:rFonts w:ascii="Times New Roman" w:hAnsi="Times New Roman"/>
          <w:kern w:val="0"/>
          <w:szCs w:val="24"/>
        </w:rPr>
        <w:t>其他关联交易事项的说明</w:t>
      </w:r>
      <w:bookmarkEnd w:id="185"/>
    </w:p>
    <w:p w:rsidR="000228FA" w:rsidRDefault="000228FA" w:rsidP="00005E0B">
      <w:pPr>
        <w:widowControl/>
        <w:spacing w:line="360" w:lineRule="auto"/>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005E0B" w:rsidRPr="00005E0B" w:rsidRDefault="00005E0B" w:rsidP="00005E0B">
      <w:pPr>
        <w:widowControl/>
        <w:spacing w:line="360" w:lineRule="auto"/>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6" w:name="_Toc35967630"/>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6"/>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7" w:name="_Toc35967631"/>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2019</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7"/>
    </w:p>
    <w:p w:rsidR="001A59F9" w:rsidRPr="00AD0E47" w:rsidRDefault="001A59F9" w:rsidP="00AD0E47">
      <w:pPr>
        <w:pStyle w:val="20"/>
        <w:spacing w:before="29" w:after="0" w:line="288" w:lineRule="auto"/>
        <w:rPr>
          <w:rFonts w:ascii="Times New Roman" w:hAnsi="Times New Roman"/>
          <w:kern w:val="0"/>
          <w:szCs w:val="24"/>
        </w:rPr>
      </w:pPr>
      <w:bookmarkStart w:id="188" w:name="_Toc35967632"/>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805F00">
        <w:tc>
          <w:tcPr>
            <w:tcW w:w="834" w:type="dxa"/>
            <w:vAlign w:val="center"/>
          </w:tcPr>
          <w:p w:rsidR="00805F00" w:rsidRDefault="0049494B">
            <w:pPr>
              <w:jc w:val="center"/>
            </w:pPr>
            <w:r>
              <w:rPr>
                <w:sz w:val="24"/>
              </w:rPr>
              <w:t>00</w:t>
            </w:r>
            <w:r w:rsidR="001D20EA">
              <w:rPr>
                <w:sz w:val="24"/>
              </w:rPr>
              <w:t>2555</w:t>
            </w:r>
          </w:p>
        </w:tc>
        <w:tc>
          <w:tcPr>
            <w:tcW w:w="835" w:type="dxa"/>
            <w:vAlign w:val="center"/>
          </w:tcPr>
          <w:p w:rsidR="00805F00" w:rsidRDefault="001D20EA">
            <w:pPr>
              <w:jc w:val="center"/>
            </w:pPr>
            <w:r>
              <w:rPr>
                <w:sz w:val="24"/>
              </w:rPr>
              <w:t>三七互娱</w:t>
            </w:r>
          </w:p>
        </w:tc>
        <w:tc>
          <w:tcPr>
            <w:tcW w:w="834" w:type="dxa"/>
            <w:vAlign w:val="center"/>
          </w:tcPr>
          <w:p w:rsidR="00805F00" w:rsidRDefault="001D20EA">
            <w:pPr>
              <w:jc w:val="center"/>
            </w:pPr>
            <w:r>
              <w:rPr>
                <w:sz w:val="24"/>
              </w:rPr>
              <w:t>2019-10-11</w:t>
            </w:r>
          </w:p>
        </w:tc>
        <w:tc>
          <w:tcPr>
            <w:tcW w:w="835" w:type="dxa"/>
            <w:vAlign w:val="center"/>
          </w:tcPr>
          <w:p w:rsidR="00805F00" w:rsidRDefault="001D20EA">
            <w:pPr>
              <w:jc w:val="center"/>
            </w:pPr>
            <w:r>
              <w:rPr>
                <w:sz w:val="24"/>
              </w:rPr>
              <w:t>2020-04-13</w:t>
            </w:r>
          </w:p>
        </w:tc>
        <w:tc>
          <w:tcPr>
            <w:tcW w:w="834" w:type="dxa"/>
            <w:vAlign w:val="center"/>
          </w:tcPr>
          <w:p w:rsidR="00805F00" w:rsidRDefault="001D20EA">
            <w:pPr>
              <w:jc w:val="center"/>
            </w:pPr>
            <w:r>
              <w:rPr>
                <w:sz w:val="24"/>
              </w:rPr>
              <w:t>限售股</w:t>
            </w:r>
          </w:p>
        </w:tc>
        <w:tc>
          <w:tcPr>
            <w:tcW w:w="835" w:type="dxa"/>
            <w:vAlign w:val="center"/>
          </w:tcPr>
          <w:p w:rsidR="00805F00" w:rsidRDefault="001D20EA">
            <w:pPr>
              <w:jc w:val="right"/>
            </w:pPr>
            <w:r>
              <w:rPr>
                <w:sz w:val="24"/>
              </w:rPr>
              <w:t>16.25</w:t>
            </w:r>
          </w:p>
        </w:tc>
        <w:tc>
          <w:tcPr>
            <w:tcW w:w="834" w:type="dxa"/>
            <w:vAlign w:val="center"/>
          </w:tcPr>
          <w:p w:rsidR="00805F00" w:rsidRDefault="001D20EA">
            <w:pPr>
              <w:jc w:val="right"/>
            </w:pPr>
            <w:r>
              <w:rPr>
                <w:sz w:val="24"/>
              </w:rPr>
              <w:t>25.30</w:t>
            </w:r>
          </w:p>
        </w:tc>
        <w:tc>
          <w:tcPr>
            <w:tcW w:w="835" w:type="dxa"/>
            <w:vAlign w:val="center"/>
          </w:tcPr>
          <w:p w:rsidR="00805F00" w:rsidRDefault="001D20EA">
            <w:pPr>
              <w:jc w:val="right"/>
            </w:pPr>
            <w:r>
              <w:rPr>
                <w:sz w:val="24"/>
              </w:rPr>
              <w:t>750,000</w:t>
            </w:r>
          </w:p>
        </w:tc>
        <w:tc>
          <w:tcPr>
            <w:tcW w:w="834" w:type="dxa"/>
            <w:vAlign w:val="center"/>
          </w:tcPr>
          <w:p w:rsidR="00805F00" w:rsidRDefault="001D20EA">
            <w:pPr>
              <w:jc w:val="right"/>
            </w:pPr>
            <w:r>
              <w:rPr>
                <w:sz w:val="24"/>
              </w:rPr>
              <w:t>12,187,500.00</w:t>
            </w:r>
          </w:p>
        </w:tc>
        <w:tc>
          <w:tcPr>
            <w:tcW w:w="835" w:type="dxa"/>
            <w:vAlign w:val="center"/>
          </w:tcPr>
          <w:p w:rsidR="00805F00" w:rsidRDefault="001D20EA">
            <w:pPr>
              <w:jc w:val="right"/>
            </w:pPr>
            <w:r>
              <w:rPr>
                <w:sz w:val="24"/>
              </w:rPr>
              <w:t>18,975,000.00</w:t>
            </w:r>
          </w:p>
        </w:tc>
        <w:tc>
          <w:tcPr>
            <w:tcW w:w="835" w:type="dxa"/>
            <w:vAlign w:val="center"/>
          </w:tcPr>
          <w:p w:rsidR="00805F00" w:rsidRDefault="001D20EA">
            <w:pPr>
              <w:jc w:val="center"/>
            </w:pPr>
            <w:r>
              <w:rPr>
                <w:sz w:val="24"/>
              </w:rPr>
              <w:t>-</w:t>
            </w:r>
          </w:p>
        </w:tc>
      </w:tr>
      <w:tr w:rsidR="00805F00">
        <w:tc>
          <w:tcPr>
            <w:tcW w:w="834" w:type="dxa"/>
            <w:vAlign w:val="center"/>
          </w:tcPr>
          <w:p w:rsidR="00805F00" w:rsidRDefault="0049494B">
            <w:pPr>
              <w:jc w:val="center"/>
            </w:pPr>
            <w:r>
              <w:rPr>
                <w:sz w:val="24"/>
              </w:rPr>
              <w:t>00</w:t>
            </w:r>
            <w:r w:rsidR="001D20EA">
              <w:rPr>
                <w:sz w:val="24"/>
              </w:rPr>
              <w:t>2973</w:t>
            </w:r>
          </w:p>
        </w:tc>
        <w:tc>
          <w:tcPr>
            <w:tcW w:w="835" w:type="dxa"/>
            <w:vAlign w:val="center"/>
          </w:tcPr>
          <w:p w:rsidR="00805F00" w:rsidRDefault="001D20EA">
            <w:pPr>
              <w:jc w:val="center"/>
            </w:pPr>
            <w:r>
              <w:rPr>
                <w:sz w:val="24"/>
              </w:rPr>
              <w:t>侨银环保</w:t>
            </w:r>
          </w:p>
        </w:tc>
        <w:tc>
          <w:tcPr>
            <w:tcW w:w="834" w:type="dxa"/>
            <w:vAlign w:val="center"/>
          </w:tcPr>
          <w:p w:rsidR="00805F00" w:rsidRDefault="001D20EA">
            <w:pPr>
              <w:jc w:val="center"/>
            </w:pPr>
            <w:r>
              <w:rPr>
                <w:sz w:val="24"/>
              </w:rPr>
              <w:t>2019-12-27</w:t>
            </w:r>
          </w:p>
        </w:tc>
        <w:tc>
          <w:tcPr>
            <w:tcW w:w="835" w:type="dxa"/>
            <w:vAlign w:val="center"/>
          </w:tcPr>
          <w:p w:rsidR="00805F00" w:rsidRDefault="001D20EA">
            <w:pPr>
              <w:jc w:val="center"/>
            </w:pPr>
            <w:r>
              <w:rPr>
                <w:sz w:val="24"/>
              </w:rPr>
              <w:t>2020-01-06</w:t>
            </w:r>
          </w:p>
        </w:tc>
        <w:tc>
          <w:tcPr>
            <w:tcW w:w="834" w:type="dxa"/>
            <w:vAlign w:val="center"/>
          </w:tcPr>
          <w:p w:rsidR="00805F00" w:rsidRDefault="001D20EA">
            <w:pPr>
              <w:jc w:val="center"/>
            </w:pPr>
            <w:r>
              <w:rPr>
                <w:sz w:val="24"/>
              </w:rPr>
              <w:t>新股未上市</w:t>
            </w:r>
          </w:p>
        </w:tc>
        <w:tc>
          <w:tcPr>
            <w:tcW w:w="835" w:type="dxa"/>
            <w:vAlign w:val="center"/>
          </w:tcPr>
          <w:p w:rsidR="00805F00" w:rsidRDefault="001D20EA">
            <w:pPr>
              <w:jc w:val="right"/>
            </w:pPr>
            <w:r>
              <w:rPr>
                <w:sz w:val="24"/>
              </w:rPr>
              <w:t>5.74</w:t>
            </w:r>
          </w:p>
        </w:tc>
        <w:tc>
          <w:tcPr>
            <w:tcW w:w="834" w:type="dxa"/>
            <w:vAlign w:val="center"/>
          </w:tcPr>
          <w:p w:rsidR="00805F00" w:rsidRDefault="001D20EA">
            <w:pPr>
              <w:jc w:val="right"/>
            </w:pPr>
            <w:r>
              <w:rPr>
                <w:sz w:val="24"/>
              </w:rPr>
              <w:t>5.74</w:t>
            </w:r>
          </w:p>
        </w:tc>
        <w:tc>
          <w:tcPr>
            <w:tcW w:w="835" w:type="dxa"/>
            <w:vAlign w:val="center"/>
          </w:tcPr>
          <w:p w:rsidR="00805F00" w:rsidRDefault="001D20EA">
            <w:pPr>
              <w:jc w:val="right"/>
            </w:pPr>
            <w:r>
              <w:rPr>
                <w:sz w:val="24"/>
              </w:rPr>
              <w:t>1,146</w:t>
            </w:r>
          </w:p>
        </w:tc>
        <w:tc>
          <w:tcPr>
            <w:tcW w:w="834" w:type="dxa"/>
            <w:vAlign w:val="center"/>
          </w:tcPr>
          <w:p w:rsidR="00805F00" w:rsidRDefault="001D20EA">
            <w:pPr>
              <w:jc w:val="right"/>
            </w:pPr>
            <w:r>
              <w:rPr>
                <w:sz w:val="24"/>
              </w:rPr>
              <w:t>6,578.04</w:t>
            </w:r>
          </w:p>
        </w:tc>
        <w:tc>
          <w:tcPr>
            <w:tcW w:w="835" w:type="dxa"/>
            <w:vAlign w:val="center"/>
          </w:tcPr>
          <w:p w:rsidR="00805F00" w:rsidRDefault="001D20EA">
            <w:pPr>
              <w:jc w:val="right"/>
            </w:pPr>
            <w:r>
              <w:rPr>
                <w:sz w:val="24"/>
              </w:rPr>
              <w:t>6,578.04</w:t>
            </w:r>
          </w:p>
        </w:tc>
        <w:tc>
          <w:tcPr>
            <w:tcW w:w="835" w:type="dxa"/>
            <w:vAlign w:val="center"/>
          </w:tcPr>
          <w:p w:rsidR="00805F00" w:rsidRDefault="001D20EA">
            <w:pPr>
              <w:jc w:val="center"/>
            </w:pPr>
            <w:r>
              <w:rPr>
                <w:sz w:val="24"/>
              </w:rPr>
              <w:t>-</w:t>
            </w:r>
          </w:p>
        </w:tc>
      </w:tr>
      <w:tr w:rsidR="00805F00">
        <w:tc>
          <w:tcPr>
            <w:tcW w:w="834" w:type="dxa"/>
            <w:vAlign w:val="center"/>
          </w:tcPr>
          <w:p w:rsidR="00805F00" w:rsidRDefault="001D20EA">
            <w:pPr>
              <w:jc w:val="center"/>
            </w:pPr>
            <w:r>
              <w:rPr>
                <w:sz w:val="24"/>
              </w:rPr>
              <w:t>300413</w:t>
            </w:r>
          </w:p>
        </w:tc>
        <w:tc>
          <w:tcPr>
            <w:tcW w:w="835" w:type="dxa"/>
            <w:vAlign w:val="center"/>
          </w:tcPr>
          <w:p w:rsidR="00805F00" w:rsidRDefault="001D20EA">
            <w:pPr>
              <w:jc w:val="center"/>
            </w:pPr>
            <w:r>
              <w:rPr>
                <w:sz w:val="24"/>
              </w:rPr>
              <w:t>芒果超媒</w:t>
            </w:r>
          </w:p>
        </w:tc>
        <w:tc>
          <w:tcPr>
            <w:tcW w:w="834" w:type="dxa"/>
            <w:vAlign w:val="center"/>
          </w:tcPr>
          <w:p w:rsidR="00805F00" w:rsidRDefault="001D20EA">
            <w:pPr>
              <w:jc w:val="center"/>
            </w:pPr>
            <w:r>
              <w:rPr>
                <w:sz w:val="24"/>
              </w:rPr>
              <w:t>2019-08-08</w:t>
            </w:r>
          </w:p>
        </w:tc>
        <w:tc>
          <w:tcPr>
            <w:tcW w:w="835" w:type="dxa"/>
            <w:vAlign w:val="center"/>
          </w:tcPr>
          <w:p w:rsidR="00805F00" w:rsidRDefault="001D20EA">
            <w:pPr>
              <w:jc w:val="center"/>
            </w:pPr>
            <w:r>
              <w:rPr>
                <w:sz w:val="24"/>
              </w:rPr>
              <w:t>2020-02-10</w:t>
            </w:r>
          </w:p>
        </w:tc>
        <w:tc>
          <w:tcPr>
            <w:tcW w:w="834" w:type="dxa"/>
            <w:vAlign w:val="center"/>
          </w:tcPr>
          <w:p w:rsidR="00805F00" w:rsidRDefault="001D20EA">
            <w:pPr>
              <w:jc w:val="center"/>
            </w:pPr>
            <w:r>
              <w:rPr>
                <w:sz w:val="24"/>
              </w:rPr>
              <w:t>限售股</w:t>
            </w:r>
          </w:p>
        </w:tc>
        <w:tc>
          <w:tcPr>
            <w:tcW w:w="835" w:type="dxa"/>
            <w:vAlign w:val="center"/>
          </w:tcPr>
          <w:p w:rsidR="00805F00" w:rsidRDefault="001D20EA">
            <w:pPr>
              <w:jc w:val="right"/>
            </w:pPr>
            <w:r>
              <w:rPr>
                <w:sz w:val="24"/>
              </w:rPr>
              <w:t>34.37</w:t>
            </w:r>
          </w:p>
        </w:tc>
        <w:tc>
          <w:tcPr>
            <w:tcW w:w="834" w:type="dxa"/>
            <w:vAlign w:val="center"/>
          </w:tcPr>
          <w:p w:rsidR="00805F00" w:rsidRDefault="001D20EA">
            <w:pPr>
              <w:jc w:val="right"/>
            </w:pPr>
            <w:r>
              <w:rPr>
                <w:sz w:val="24"/>
              </w:rPr>
              <w:t>33.99</w:t>
            </w:r>
          </w:p>
        </w:tc>
        <w:tc>
          <w:tcPr>
            <w:tcW w:w="835" w:type="dxa"/>
            <w:vAlign w:val="center"/>
          </w:tcPr>
          <w:p w:rsidR="00805F00" w:rsidRDefault="001D20EA">
            <w:pPr>
              <w:jc w:val="right"/>
            </w:pPr>
            <w:r>
              <w:rPr>
                <w:sz w:val="24"/>
              </w:rPr>
              <w:t>240,000</w:t>
            </w:r>
          </w:p>
        </w:tc>
        <w:tc>
          <w:tcPr>
            <w:tcW w:w="834" w:type="dxa"/>
            <w:vAlign w:val="center"/>
          </w:tcPr>
          <w:p w:rsidR="00805F00" w:rsidRDefault="001D20EA">
            <w:pPr>
              <w:jc w:val="right"/>
            </w:pPr>
            <w:r>
              <w:rPr>
                <w:sz w:val="24"/>
              </w:rPr>
              <w:t>8,248,800.00</w:t>
            </w:r>
          </w:p>
        </w:tc>
        <w:tc>
          <w:tcPr>
            <w:tcW w:w="835" w:type="dxa"/>
            <w:vAlign w:val="center"/>
          </w:tcPr>
          <w:p w:rsidR="00805F00" w:rsidRDefault="001D20EA">
            <w:pPr>
              <w:jc w:val="right"/>
            </w:pPr>
            <w:r>
              <w:rPr>
                <w:sz w:val="24"/>
              </w:rPr>
              <w:t>8,157,600.00</w:t>
            </w:r>
          </w:p>
        </w:tc>
        <w:tc>
          <w:tcPr>
            <w:tcW w:w="835" w:type="dxa"/>
            <w:vAlign w:val="center"/>
          </w:tcPr>
          <w:p w:rsidR="00805F00" w:rsidRDefault="001D20EA">
            <w:pPr>
              <w:jc w:val="center"/>
            </w:pPr>
            <w:r>
              <w:rPr>
                <w:sz w:val="24"/>
              </w:rPr>
              <w:t>-</w:t>
            </w:r>
          </w:p>
        </w:tc>
      </w:tr>
      <w:tr w:rsidR="00805F00">
        <w:tc>
          <w:tcPr>
            <w:tcW w:w="834" w:type="dxa"/>
            <w:vAlign w:val="center"/>
          </w:tcPr>
          <w:p w:rsidR="00805F00" w:rsidRDefault="001D20EA">
            <w:pPr>
              <w:jc w:val="center"/>
            </w:pPr>
            <w:r>
              <w:rPr>
                <w:sz w:val="24"/>
              </w:rPr>
              <w:t>300413</w:t>
            </w:r>
          </w:p>
        </w:tc>
        <w:tc>
          <w:tcPr>
            <w:tcW w:w="835" w:type="dxa"/>
            <w:vAlign w:val="center"/>
          </w:tcPr>
          <w:p w:rsidR="00805F00" w:rsidRDefault="001D20EA">
            <w:pPr>
              <w:jc w:val="center"/>
            </w:pPr>
            <w:r>
              <w:rPr>
                <w:sz w:val="24"/>
              </w:rPr>
              <w:t>芒果超媒</w:t>
            </w:r>
          </w:p>
        </w:tc>
        <w:tc>
          <w:tcPr>
            <w:tcW w:w="834" w:type="dxa"/>
            <w:vAlign w:val="center"/>
          </w:tcPr>
          <w:p w:rsidR="00805F00" w:rsidRDefault="001D20EA">
            <w:pPr>
              <w:jc w:val="center"/>
            </w:pPr>
            <w:r>
              <w:rPr>
                <w:sz w:val="24"/>
              </w:rPr>
              <w:t>2019-10-08</w:t>
            </w:r>
          </w:p>
        </w:tc>
        <w:tc>
          <w:tcPr>
            <w:tcW w:w="835" w:type="dxa"/>
            <w:vAlign w:val="center"/>
          </w:tcPr>
          <w:p w:rsidR="00805F00" w:rsidRDefault="001D20EA">
            <w:pPr>
              <w:jc w:val="center"/>
            </w:pPr>
            <w:r>
              <w:rPr>
                <w:sz w:val="24"/>
              </w:rPr>
              <w:t>2020-02-10</w:t>
            </w:r>
          </w:p>
        </w:tc>
        <w:tc>
          <w:tcPr>
            <w:tcW w:w="834" w:type="dxa"/>
            <w:vAlign w:val="center"/>
          </w:tcPr>
          <w:p w:rsidR="00805F00" w:rsidRDefault="001D20EA">
            <w:pPr>
              <w:jc w:val="center"/>
            </w:pPr>
            <w:r>
              <w:rPr>
                <w:sz w:val="24"/>
              </w:rPr>
              <w:t>限售股送股</w:t>
            </w:r>
          </w:p>
        </w:tc>
        <w:tc>
          <w:tcPr>
            <w:tcW w:w="835" w:type="dxa"/>
            <w:vAlign w:val="center"/>
          </w:tcPr>
          <w:p w:rsidR="00805F00" w:rsidRDefault="001D20EA">
            <w:pPr>
              <w:jc w:val="right"/>
            </w:pPr>
            <w:r>
              <w:rPr>
                <w:sz w:val="24"/>
              </w:rPr>
              <w:t>0.00</w:t>
            </w:r>
          </w:p>
        </w:tc>
        <w:tc>
          <w:tcPr>
            <w:tcW w:w="834" w:type="dxa"/>
            <w:vAlign w:val="center"/>
          </w:tcPr>
          <w:p w:rsidR="00805F00" w:rsidRDefault="001D20EA">
            <w:pPr>
              <w:jc w:val="right"/>
            </w:pPr>
            <w:r>
              <w:rPr>
                <w:sz w:val="24"/>
              </w:rPr>
              <w:t>33.99</w:t>
            </w:r>
          </w:p>
        </w:tc>
        <w:tc>
          <w:tcPr>
            <w:tcW w:w="835" w:type="dxa"/>
            <w:vAlign w:val="center"/>
          </w:tcPr>
          <w:p w:rsidR="00805F00" w:rsidRDefault="001D20EA">
            <w:pPr>
              <w:jc w:val="right"/>
            </w:pPr>
            <w:r>
              <w:rPr>
                <w:sz w:val="24"/>
              </w:rPr>
              <w:t>168,000</w:t>
            </w:r>
          </w:p>
        </w:tc>
        <w:tc>
          <w:tcPr>
            <w:tcW w:w="834" w:type="dxa"/>
            <w:vAlign w:val="center"/>
          </w:tcPr>
          <w:p w:rsidR="00805F00" w:rsidRDefault="001D20EA">
            <w:pPr>
              <w:jc w:val="right"/>
            </w:pPr>
            <w:r>
              <w:rPr>
                <w:sz w:val="24"/>
              </w:rPr>
              <w:t>0.00</w:t>
            </w:r>
          </w:p>
        </w:tc>
        <w:tc>
          <w:tcPr>
            <w:tcW w:w="835" w:type="dxa"/>
            <w:vAlign w:val="center"/>
          </w:tcPr>
          <w:p w:rsidR="00805F00" w:rsidRDefault="001D20EA">
            <w:pPr>
              <w:jc w:val="right"/>
            </w:pPr>
            <w:r>
              <w:rPr>
                <w:sz w:val="24"/>
              </w:rPr>
              <w:t>5,710,320.00</w:t>
            </w:r>
          </w:p>
        </w:tc>
        <w:tc>
          <w:tcPr>
            <w:tcW w:w="835" w:type="dxa"/>
            <w:vAlign w:val="center"/>
          </w:tcPr>
          <w:p w:rsidR="00805F00" w:rsidRDefault="001D20EA">
            <w:pPr>
              <w:jc w:val="center"/>
            </w:pPr>
            <w:r>
              <w:rPr>
                <w:sz w:val="24"/>
              </w:rPr>
              <w:t>-</w:t>
            </w:r>
          </w:p>
        </w:tc>
      </w:tr>
      <w:tr w:rsidR="00805F00">
        <w:tc>
          <w:tcPr>
            <w:tcW w:w="834" w:type="dxa"/>
            <w:vAlign w:val="center"/>
          </w:tcPr>
          <w:p w:rsidR="00805F00" w:rsidRDefault="001D20EA">
            <w:pPr>
              <w:jc w:val="center"/>
            </w:pPr>
            <w:r>
              <w:rPr>
                <w:sz w:val="24"/>
              </w:rPr>
              <w:t>300559</w:t>
            </w:r>
          </w:p>
        </w:tc>
        <w:tc>
          <w:tcPr>
            <w:tcW w:w="835" w:type="dxa"/>
            <w:vAlign w:val="center"/>
          </w:tcPr>
          <w:p w:rsidR="00805F00" w:rsidRDefault="001D20EA">
            <w:pPr>
              <w:jc w:val="center"/>
            </w:pPr>
            <w:r>
              <w:rPr>
                <w:sz w:val="24"/>
              </w:rPr>
              <w:t>佳发教育</w:t>
            </w:r>
          </w:p>
        </w:tc>
        <w:tc>
          <w:tcPr>
            <w:tcW w:w="834" w:type="dxa"/>
            <w:vAlign w:val="center"/>
          </w:tcPr>
          <w:p w:rsidR="00805F00" w:rsidRDefault="001D20EA">
            <w:pPr>
              <w:jc w:val="center"/>
            </w:pPr>
            <w:r>
              <w:rPr>
                <w:sz w:val="24"/>
              </w:rPr>
              <w:t>2019-07-02</w:t>
            </w:r>
          </w:p>
        </w:tc>
        <w:tc>
          <w:tcPr>
            <w:tcW w:w="835" w:type="dxa"/>
            <w:vAlign w:val="center"/>
          </w:tcPr>
          <w:p w:rsidR="00805F00" w:rsidRDefault="001D20EA">
            <w:pPr>
              <w:jc w:val="center"/>
            </w:pPr>
            <w:r>
              <w:rPr>
                <w:sz w:val="24"/>
              </w:rPr>
              <w:t>2020-01-02</w:t>
            </w:r>
          </w:p>
        </w:tc>
        <w:tc>
          <w:tcPr>
            <w:tcW w:w="834" w:type="dxa"/>
            <w:vAlign w:val="center"/>
          </w:tcPr>
          <w:p w:rsidR="00805F00" w:rsidRDefault="001D20EA">
            <w:pPr>
              <w:jc w:val="center"/>
            </w:pPr>
            <w:r>
              <w:rPr>
                <w:sz w:val="24"/>
              </w:rPr>
              <w:t>限售股</w:t>
            </w:r>
          </w:p>
        </w:tc>
        <w:tc>
          <w:tcPr>
            <w:tcW w:w="835" w:type="dxa"/>
            <w:vAlign w:val="center"/>
          </w:tcPr>
          <w:p w:rsidR="00805F00" w:rsidRDefault="001D20EA">
            <w:pPr>
              <w:jc w:val="right"/>
            </w:pPr>
            <w:r>
              <w:rPr>
                <w:sz w:val="24"/>
              </w:rPr>
              <w:t>21.93</w:t>
            </w:r>
          </w:p>
        </w:tc>
        <w:tc>
          <w:tcPr>
            <w:tcW w:w="834" w:type="dxa"/>
            <w:vAlign w:val="center"/>
          </w:tcPr>
          <w:p w:rsidR="00805F00" w:rsidRDefault="001D20EA">
            <w:pPr>
              <w:jc w:val="right"/>
            </w:pPr>
            <w:r>
              <w:rPr>
                <w:sz w:val="24"/>
              </w:rPr>
              <w:t>29.17</w:t>
            </w:r>
          </w:p>
        </w:tc>
        <w:tc>
          <w:tcPr>
            <w:tcW w:w="835" w:type="dxa"/>
            <w:vAlign w:val="center"/>
          </w:tcPr>
          <w:p w:rsidR="00805F00" w:rsidRDefault="001D20EA">
            <w:pPr>
              <w:jc w:val="right"/>
            </w:pPr>
            <w:r>
              <w:rPr>
                <w:sz w:val="24"/>
              </w:rPr>
              <w:t>1,947,044</w:t>
            </w:r>
          </w:p>
        </w:tc>
        <w:tc>
          <w:tcPr>
            <w:tcW w:w="834" w:type="dxa"/>
            <w:vAlign w:val="center"/>
          </w:tcPr>
          <w:p w:rsidR="00805F00" w:rsidRDefault="001D20EA">
            <w:pPr>
              <w:jc w:val="right"/>
            </w:pPr>
            <w:r>
              <w:rPr>
                <w:sz w:val="24"/>
              </w:rPr>
              <w:t>42,698,674.92</w:t>
            </w:r>
          </w:p>
        </w:tc>
        <w:tc>
          <w:tcPr>
            <w:tcW w:w="835" w:type="dxa"/>
            <w:vAlign w:val="center"/>
          </w:tcPr>
          <w:p w:rsidR="00805F00" w:rsidRDefault="001D20EA">
            <w:pPr>
              <w:jc w:val="right"/>
            </w:pPr>
            <w:r>
              <w:rPr>
                <w:sz w:val="24"/>
              </w:rPr>
              <w:t>56,795,273.48</w:t>
            </w:r>
          </w:p>
        </w:tc>
        <w:tc>
          <w:tcPr>
            <w:tcW w:w="835" w:type="dxa"/>
            <w:vAlign w:val="center"/>
          </w:tcPr>
          <w:p w:rsidR="00805F00" w:rsidRDefault="001D20EA">
            <w:pPr>
              <w:jc w:val="center"/>
            </w:pPr>
            <w:r>
              <w:rPr>
                <w:sz w:val="24"/>
              </w:rPr>
              <w:t>-</w:t>
            </w:r>
          </w:p>
        </w:tc>
      </w:tr>
      <w:tr w:rsidR="00805F00">
        <w:tc>
          <w:tcPr>
            <w:tcW w:w="834" w:type="dxa"/>
            <w:vAlign w:val="center"/>
          </w:tcPr>
          <w:p w:rsidR="00805F00" w:rsidRDefault="001D20EA">
            <w:pPr>
              <w:jc w:val="center"/>
            </w:pPr>
            <w:r>
              <w:rPr>
                <w:sz w:val="24"/>
              </w:rPr>
              <w:t>603882</w:t>
            </w:r>
          </w:p>
        </w:tc>
        <w:tc>
          <w:tcPr>
            <w:tcW w:w="835" w:type="dxa"/>
            <w:vAlign w:val="center"/>
          </w:tcPr>
          <w:p w:rsidR="00805F00" w:rsidRDefault="001D20EA">
            <w:pPr>
              <w:jc w:val="center"/>
            </w:pPr>
            <w:r>
              <w:rPr>
                <w:sz w:val="24"/>
              </w:rPr>
              <w:t>金域医学</w:t>
            </w:r>
          </w:p>
        </w:tc>
        <w:tc>
          <w:tcPr>
            <w:tcW w:w="834" w:type="dxa"/>
            <w:vAlign w:val="center"/>
          </w:tcPr>
          <w:p w:rsidR="00805F00" w:rsidRDefault="001D20EA">
            <w:pPr>
              <w:jc w:val="center"/>
            </w:pPr>
            <w:r>
              <w:rPr>
                <w:sz w:val="24"/>
              </w:rPr>
              <w:t>2019-09-04</w:t>
            </w:r>
          </w:p>
        </w:tc>
        <w:tc>
          <w:tcPr>
            <w:tcW w:w="835" w:type="dxa"/>
            <w:vAlign w:val="center"/>
          </w:tcPr>
          <w:p w:rsidR="00805F00" w:rsidRDefault="001D20EA">
            <w:pPr>
              <w:jc w:val="center"/>
            </w:pPr>
            <w:r>
              <w:rPr>
                <w:sz w:val="24"/>
              </w:rPr>
              <w:t>2020-03-04</w:t>
            </w:r>
          </w:p>
        </w:tc>
        <w:tc>
          <w:tcPr>
            <w:tcW w:w="834" w:type="dxa"/>
            <w:vAlign w:val="center"/>
          </w:tcPr>
          <w:p w:rsidR="00805F00" w:rsidRDefault="001D20EA">
            <w:pPr>
              <w:jc w:val="center"/>
            </w:pPr>
            <w:r>
              <w:rPr>
                <w:sz w:val="24"/>
              </w:rPr>
              <w:t>限售股</w:t>
            </w:r>
          </w:p>
        </w:tc>
        <w:tc>
          <w:tcPr>
            <w:tcW w:w="835" w:type="dxa"/>
            <w:vAlign w:val="center"/>
          </w:tcPr>
          <w:p w:rsidR="00805F00" w:rsidRDefault="001D20EA">
            <w:pPr>
              <w:jc w:val="right"/>
            </w:pPr>
            <w:r>
              <w:rPr>
                <w:sz w:val="24"/>
              </w:rPr>
              <w:t>45.09</w:t>
            </w:r>
          </w:p>
        </w:tc>
        <w:tc>
          <w:tcPr>
            <w:tcW w:w="834" w:type="dxa"/>
            <w:vAlign w:val="center"/>
          </w:tcPr>
          <w:p w:rsidR="00805F00" w:rsidRDefault="001D20EA">
            <w:pPr>
              <w:jc w:val="right"/>
            </w:pPr>
            <w:r>
              <w:rPr>
                <w:sz w:val="24"/>
              </w:rPr>
              <w:t>49.52</w:t>
            </w:r>
          </w:p>
        </w:tc>
        <w:tc>
          <w:tcPr>
            <w:tcW w:w="835" w:type="dxa"/>
            <w:vAlign w:val="center"/>
          </w:tcPr>
          <w:p w:rsidR="00805F00" w:rsidRDefault="001D20EA">
            <w:pPr>
              <w:jc w:val="right"/>
            </w:pPr>
            <w:r>
              <w:rPr>
                <w:sz w:val="24"/>
              </w:rPr>
              <w:t>600,000</w:t>
            </w:r>
          </w:p>
        </w:tc>
        <w:tc>
          <w:tcPr>
            <w:tcW w:w="834" w:type="dxa"/>
            <w:vAlign w:val="center"/>
          </w:tcPr>
          <w:p w:rsidR="00805F00" w:rsidRDefault="001D20EA">
            <w:pPr>
              <w:jc w:val="right"/>
            </w:pPr>
            <w:r>
              <w:rPr>
                <w:sz w:val="24"/>
              </w:rPr>
              <w:t>27,054,000.00</w:t>
            </w:r>
          </w:p>
        </w:tc>
        <w:tc>
          <w:tcPr>
            <w:tcW w:w="835" w:type="dxa"/>
            <w:vAlign w:val="center"/>
          </w:tcPr>
          <w:p w:rsidR="00805F00" w:rsidRDefault="001D20EA">
            <w:pPr>
              <w:jc w:val="right"/>
            </w:pPr>
            <w:r>
              <w:rPr>
                <w:sz w:val="24"/>
              </w:rPr>
              <w:t>29,712,000.00</w:t>
            </w:r>
          </w:p>
        </w:tc>
        <w:tc>
          <w:tcPr>
            <w:tcW w:w="835" w:type="dxa"/>
            <w:vAlign w:val="center"/>
          </w:tcPr>
          <w:p w:rsidR="00805F00" w:rsidRDefault="001D20EA">
            <w:pPr>
              <w:jc w:val="center"/>
            </w:pPr>
            <w:r>
              <w:rPr>
                <w:sz w:val="24"/>
              </w:rPr>
              <w:t>-</w:t>
            </w:r>
          </w:p>
        </w:tc>
      </w:tr>
      <w:tr w:rsidR="00805F00">
        <w:tc>
          <w:tcPr>
            <w:tcW w:w="834" w:type="dxa"/>
            <w:vAlign w:val="center"/>
          </w:tcPr>
          <w:p w:rsidR="00805F00" w:rsidRDefault="001D20EA">
            <w:pPr>
              <w:jc w:val="center"/>
            </w:pPr>
            <w:r>
              <w:rPr>
                <w:sz w:val="24"/>
              </w:rPr>
              <w:t>603882</w:t>
            </w:r>
          </w:p>
        </w:tc>
        <w:tc>
          <w:tcPr>
            <w:tcW w:w="835" w:type="dxa"/>
            <w:vAlign w:val="center"/>
          </w:tcPr>
          <w:p w:rsidR="00805F00" w:rsidRDefault="001D20EA">
            <w:pPr>
              <w:jc w:val="center"/>
            </w:pPr>
            <w:r>
              <w:rPr>
                <w:sz w:val="24"/>
              </w:rPr>
              <w:t>金域医学</w:t>
            </w:r>
          </w:p>
        </w:tc>
        <w:tc>
          <w:tcPr>
            <w:tcW w:w="834" w:type="dxa"/>
            <w:vAlign w:val="center"/>
          </w:tcPr>
          <w:p w:rsidR="00805F00" w:rsidRDefault="001D20EA">
            <w:pPr>
              <w:jc w:val="center"/>
            </w:pPr>
            <w:r>
              <w:rPr>
                <w:sz w:val="24"/>
              </w:rPr>
              <w:t>2019-09-10</w:t>
            </w:r>
          </w:p>
        </w:tc>
        <w:tc>
          <w:tcPr>
            <w:tcW w:w="835" w:type="dxa"/>
            <w:vAlign w:val="center"/>
          </w:tcPr>
          <w:p w:rsidR="00805F00" w:rsidRDefault="001D20EA">
            <w:pPr>
              <w:jc w:val="center"/>
            </w:pPr>
            <w:r>
              <w:rPr>
                <w:sz w:val="24"/>
              </w:rPr>
              <w:t>2020-03-10</w:t>
            </w:r>
          </w:p>
        </w:tc>
        <w:tc>
          <w:tcPr>
            <w:tcW w:w="834" w:type="dxa"/>
            <w:vAlign w:val="center"/>
          </w:tcPr>
          <w:p w:rsidR="00805F00" w:rsidRDefault="001D20EA">
            <w:pPr>
              <w:jc w:val="center"/>
            </w:pPr>
            <w:r>
              <w:rPr>
                <w:sz w:val="24"/>
              </w:rPr>
              <w:t>限售股</w:t>
            </w:r>
          </w:p>
        </w:tc>
        <w:tc>
          <w:tcPr>
            <w:tcW w:w="835" w:type="dxa"/>
            <w:vAlign w:val="center"/>
          </w:tcPr>
          <w:p w:rsidR="00805F00" w:rsidRDefault="001D20EA">
            <w:pPr>
              <w:jc w:val="right"/>
            </w:pPr>
            <w:r>
              <w:rPr>
                <w:sz w:val="24"/>
              </w:rPr>
              <w:t>43.73</w:t>
            </w:r>
          </w:p>
        </w:tc>
        <w:tc>
          <w:tcPr>
            <w:tcW w:w="834" w:type="dxa"/>
            <w:vAlign w:val="center"/>
          </w:tcPr>
          <w:p w:rsidR="00805F00" w:rsidRDefault="001D20EA">
            <w:pPr>
              <w:jc w:val="right"/>
            </w:pPr>
            <w:r>
              <w:rPr>
                <w:sz w:val="24"/>
              </w:rPr>
              <w:t>49.16</w:t>
            </w:r>
          </w:p>
        </w:tc>
        <w:tc>
          <w:tcPr>
            <w:tcW w:w="835" w:type="dxa"/>
            <w:vAlign w:val="center"/>
          </w:tcPr>
          <w:p w:rsidR="00805F00" w:rsidRDefault="001D20EA">
            <w:pPr>
              <w:jc w:val="right"/>
            </w:pPr>
            <w:r>
              <w:rPr>
                <w:sz w:val="24"/>
              </w:rPr>
              <w:t>700,000</w:t>
            </w:r>
          </w:p>
        </w:tc>
        <w:tc>
          <w:tcPr>
            <w:tcW w:w="834" w:type="dxa"/>
            <w:vAlign w:val="center"/>
          </w:tcPr>
          <w:p w:rsidR="00805F00" w:rsidRDefault="001D20EA">
            <w:pPr>
              <w:jc w:val="right"/>
            </w:pPr>
            <w:r>
              <w:rPr>
                <w:sz w:val="24"/>
              </w:rPr>
              <w:t>30,611,000.00</w:t>
            </w:r>
          </w:p>
        </w:tc>
        <w:tc>
          <w:tcPr>
            <w:tcW w:w="835" w:type="dxa"/>
            <w:vAlign w:val="center"/>
          </w:tcPr>
          <w:p w:rsidR="00805F00" w:rsidRDefault="001D20EA">
            <w:pPr>
              <w:jc w:val="right"/>
            </w:pPr>
            <w:r>
              <w:rPr>
                <w:sz w:val="24"/>
              </w:rPr>
              <w:t>34,412,000.00</w:t>
            </w:r>
          </w:p>
        </w:tc>
        <w:tc>
          <w:tcPr>
            <w:tcW w:w="835" w:type="dxa"/>
            <w:vAlign w:val="center"/>
          </w:tcPr>
          <w:p w:rsidR="00805F00" w:rsidRDefault="001D20EA">
            <w:pPr>
              <w:jc w:val="center"/>
            </w:pPr>
            <w:r>
              <w:rPr>
                <w:sz w:val="24"/>
              </w:rPr>
              <w:t>-</w:t>
            </w:r>
          </w:p>
        </w:tc>
      </w:tr>
      <w:tr w:rsidR="00805F00">
        <w:tc>
          <w:tcPr>
            <w:tcW w:w="834" w:type="dxa"/>
            <w:vAlign w:val="center"/>
          </w:tcPr>
          <w:p w:rsidR="00805F00" w:rsidRDefault="001D20EA">
            <w:pPr>
              <w:jc w:val="center"/>
            </w:pPr>
            <w:r>
              <w:rPr>
                <w:sz w:val="24"/>
              </w:rPr>
              <w:t>603882</w:t>
            </w:r>
          </w:p>
        </w:tc>
        <w:tc>
          <w:tcPr>
            <w:tcW w:w="835" w:type="dxa"/>
            <w:vAlign w:val="center"/>
          </w:tcPr>
          <w:p w:rsidR="00805F00" w:rsidRDefault="001D20EA">
            <w:pPr>
              <w:jc w:val="center"/>
            </w:pPr>
            <w:r>
              <w:rPr>
                <w:sz w:val="24"/>
              </w:rPr>
              <w:t>金域医学</w:t>
            </w:r>
          </w:p>
        </w:tc>
        <w:tc>
          <w:tcPr>
            <w:tcW w:w="834" w:type="dxa"/>
            <w:vAlign w:val="center"/>
          </w:tcPr>
          <w:p w:rsidR="00805F00" w:rsidRDefault="001D20EA">
            <w:pPr>
              <w:jc w:val="center"/>
            </w:pPr>
            <w:r>
              <w:rPr>
                <w:sz w:val="24"/>
              </w:rPr>
              <w:t>2019-12-17</w:t>
            </w:r>
          </w:p>
        </w:tc>
        <w:tc>
          <w:tcPr>
            <w:tcW w:w="835" w:type="dxa"/>
            <w:vAlign w:val="center"/>
          </w:tcPr>
          <w:p w:rsidR="00805F00" w:rsidRDefault="001D20EA">
            <w:pPr>
              <w:jc w:val="center"/>
            </w:pPr>
            <w:r>
              <w:rPr>
                <w:sz w:val="24"/>
              </w:rPr>
              <w:t>2020-06-17</w:t>
            </w:r>
          </w:p>
        </w:tc>
        <w:tc>
          <w:tcPr>
            <w:tcW w:w="834" w:type="dxa"/>
            <w:vAlign w:val="center"/>
          </w:tcPr>
          <w:p w:rsidR="00805F00" w:rsidRDefault="001D20EA">
            <w:pPr>
              <w:jc w:val="center"/>
            </w:pPr>
            <w:r>
              <w:rPr>
                <w:sz w:val="24"/>
              </w:rPr>
              <w:t>限售股</w:t>
            </w:r>
          </w:p>
        </w:tc>
        <w:tc>
          <w:tcPr>
            <w:tcW w:w="835" w:type="dxa"/>
            <w:vAlign w:val="center"/>
          </w:tcPr>
          <w:p w:rsidR="00805F00" w:rsidRDefault="001D20EA">
            <w:pPr>
              <w:jc w:val="right"/>
            </w:pPr>
            <w:r>
              <w:rPr>
                <w:sz w:val="24"/>
              </w:rPr>
              <w:t>49.68</w:t>
            </w:r>
          </w:p>
        </w:tc>
        <w:tc>
          <w:tcPr>
            <w:tcW w:w="834" w:type="dxa"/>
            <w:vAlign w:val="center"/>
          </w:tcPr>
          <w:p w:rsidR="00805F00" w:rsidRDefault="001D20EA">
            <w:pPr>
              <w:jc w:val="right"/>
            </w:pPr>
            <w:r>
              <w:rPr>
                <w:sz w:val="24"/>
              </w:rPr>
              <w:t>47.39</w:t>
            </w:r>
          </w:p>
        </w:tc>
        <w:tc>
          <w:tcPr>
            <w:tcW w:w="835" w:type="dxa"/>
            <w:vAlign w:val="center"/>
          </w:tcPr>
          <w:p w:rsidR="00805F00" w:rsidRDefault="001D20EA">
            <w:pPr>
              <w:jc w:val="right"/>
            </w:pPr>
            <w:r>
              <w:rPr>
                <w:sz w:val="24"/>
              </w:rPr>
              <w:t>1,050,000</w:t>
            </w:r>
          </w:p>
        </w:tc>
        <w:tc>
          <w:tcPr>
            <w:tcW w:w="834" w:type="dxa"/>
            <w:vAlign w:val="center"/>
          </w:tcPr>
          <w:p w:rsidR="00805F00" w:rsidRDefault="001D20EA">
            <w:pPr>
              <w:jc w:val="right"/>
            </w:pPr>
            <w:r>
              <w:rPr>
                <w:sz w:val="24"/>
              </w:rPr>
              <w:t>52,164,000.00</w:t>
            </w:r>
          </w:p>
        </w:tc>
        <w:tc>
          <w:tcPr>
            <w:tcW w:w="835" w:type="dxa"/>
            <w:vAlign w:val="center"/>
          </w:tcPr>
          <w:p w:rsidR="00805F00" w:rsidRDefault="001D20EA">
            <w:pPr>
              <w:jc w:val="right"/>
            </w:pPr>
            <w:r>
              <w:rPr>
                <w:sz w:val="24"/>
              </w:rPr>
              <w:t>49,759,500.00</w:t>
            </w:r>
          </w:p>
        </w:tc>
        <w:tc>
          <w:tcPr>
            <w:tcW w:w="835" w:type="dxa"/>
            <w:vAlign w:val="center"/>
          </w:tcPr>
          <w:p w:rsidR="00805F00" w:rsidRDefault="001D20EA">
            <w:pPr>
              <w:jc w:val="center"/>
            </w:pPr>
            <w:r>
              <w:rPr>
                <w:sz w:val="24"/>
              </w:rPr>
              <w:t>-</w:t>
            </w:r>
          </w:p>
        </w:tc>
      </w:tr>
      <w:tr w:rsidR="00805F00">
        <w:tc>
          <w:tcPr>
            <w:tcW w:w="834" w:type="dxa"/>
            <w:vAlign w:val="center"/>
          </w:tcPr>
          <w:p w:rsidR="00805F00" w:rsidRDefault="001D20EA">
            <w:pPr>
              <w:jc w:val="center"/>
            </w:pPr>
            <w:r>
              <w:rPr>
                <w:sz w:val="24"/>
              </w:rPr>
              <w:t>688015</w:t>
            </w:r>
          </w:p>
        </w:tc>
        <w:tc>
          <w:tcPr>
            <w:tcW w:w="835" w:type="dxa"/>
            <w:vAlign w:val="center"/>
          </w:tcPr>
          <w:p w:rsidR="00805F00" w:rsidRDefault="001D20EA">
            <w:pPr>
              <w:jc w:val="center"/>
            </w:pPr>
            <w:r>
              <w:rPr>
                <w:sz w:val="24"/>
              </w:rPr>
              <w:t>交控科技</w:t>
            </w:r>
          </w:p>
        </w:tc>
        <w:tc>
          <w:tcPr>
            <w:tcW w:w="834" w:type="dxa"/>
            <w:vAlign w:val="center"/>
          </w:tcPr>
          <w:p w:rsidR="00805F00" w:rsidRDefault="001D20EA">
            <w:pPr>
              <w:jc w:val="center"/>
            </w:pPr>
            <w:r>
              <w:rPr>
                <w:sz w:val="24"/>
              </w:rPr>
              <w:t>2019-07-16</w:t>
            </w:r>
          </w:p>
        </w:tc>
        <w:tc>
          <w:tcPr>
            <w:tcW w:w="835" w:type="dxa"/>
            <w:vAlign w:val="center"/>
          </w:tcPr>
          <w:p w:rsidR="00805F00" w:rsidRDefault="001D20EA">
            <w:pPr>
              <w:jc w:val="center"/>
            </w:pPr>
            <w:r>
              <w:rPr>
                <w:sz w:val="24"/>
              </w:rPr>
              <w:t>2020-01-22</w:t>
            </w:r>
          </w:p>
        </w:tc>
        <w:tc>
          <w:tcPr>
            <w:tcW w:w="834" w:type="dxa"/>
            <w:vAlign w:val="center"/>
          </w:tcPr>
          <w:p w:rsidR="00805F00" w:rsidRDefault="001D20EA">
            <w:pPr>
              <w:jc w:val="center"/>
            </w:pPr>
            <w:r>
              <w:rPr>
                <w:sz w:val="24"/>
              </w:rPr>
              <w:t>限售股</w:t>
            </w:r>
          </w:p>
        </w:tc>
        <w:tc>
          <w:tcPr>
            <w:tcW w:w="835" w:type="dxa"/>
            <w:vAlign w:val="center"/>
          </w:tcPr>
          <w:p w:rsidR="00805F00" w:rsidRDefault="001D20EA">
            <w:pPr>
              <w:jc w:val="right"/>
            </w:pPr>
            <w:r>
              <w:rPr>
                <w:sz w:val="24"/>
              </w:rPr>
              <w:t>16.18</w:t>
            </w:r>
          </w:p>
        </w:tc>
        <w:tc>
          <w:tcPr>
            <w:tcW w:w="834" w:type="dxa"/>
            <w:vAlign w:val="center"/>
          </w:tcPr>
          <w:p w:rsidR="00805F00" w:rsidRDefault="001D20EA">
            <w:pPr>
              <w:jc w:val="right"/>
            </w:pPr>
            <w:r>
              <w:rPr>
                <w:sz w:val="24"/>
              </w:rPr>
              <w:t>32.32</w:t>
            </w:r>
          </w:p>
        </w:tc>
        <w:tc>
          <w:tcPr>
            <w:tcW w:w="835" w:type="dxa"/>
            <w:vAlign w:val="center"/>
          </w:tcPr>
          <w:p w:rsidR="00805F00" w:rsidRDefault="001D20EA">
            <w:pPr>
              <w:jc w:val="right"/>
            </w:pPr>
            <w:r>
              <w:rPr>
                <w:sz w:val="24"/>
              </w:rPr>
              <w:t>12,549</w:t>
            </w:r>
          </w:p>
        </w:tc>
        <w:tc>
          <w:tcPr>
            <w:tcW w:w="834" w:type="dxa"/>
            <w:vAlign w:val="center"/>
          </w:tcPr>
          <w:p w:rsidR="00805F00" w:rsidRDefault="001D20EA">
            <w:pPr>
              <w:jc w:val="right"/>
            </w:pPr>
            <w:r>
              <w:rPr>
                <w:sz w:val="24"/>
              </w:rPr>
              <w:t>203,042.82</w:t>
            </w:r>
          </w:p>
        </w:tc>
        <w:tc>
          <w:tcPr>
            <w:tcW w:w="835" w:type="dxa"/>
            <w:vAlign w:val="center"/>
          </w:tcPr>
          <w:p w:rsidR="00805F00" w:rsidRDefault="001D20EA">
            <w:pPr>
              <w:jc w:val="right"/>
            </w:pPr>
            <w:r>
              <w:rPr>
                <w:sz w:val="24"/>
              </w:rPr>
              <w:t>405,583.68</w:t>
            </w:r>
          </w:p>
        </w:tc>
        <w:tc>
          <w:tcPr>
            <w:tcW w:w="835" w:type="dxa"/>
            <w:vAlign w:val="center"/>
          </w:tcPr>
          <w:p w:rsidR="00805F00" w:rsidRDefault="001D20EA">
            <w:pPr>
              <w:jc w:val="center"/>
            </w:pPr>
            <w:r>
              <w:rPr>
                <w:sz w:val="24"/>
              </w:rPr>
              <w:t>-</w:t>
            </w:r>
          </w:p>
        </w:tc>
      </w:tr>
      <w:tr w:rsidR="00805F00">
        <w:tc>
          <w:tcPr>
            <w:tcW w:w="834" w:type="dxa"/>
            <w:vAlign w:val="center"/>
          </w:tcPr>
          <w:p w:rsidR="00805F00" w:rsidRDefault="001D20EA">
            <w:pPr>
              <w:jc w:val="center"/>
            </w:pPr>
            <w:r>
              <w:rPr>
                <w:sz w:val="24"/>
              </w:rPr>
              <w:t>688081</w:t>
            </w:r>
          </w:p>
        </w:tc>
        <w:tc>
          <w:tcPr>
            <w:tcW w:w="835" w:type="dxa"/>
            <w:vAlign w:val="center"/>
          </w:tcPr>
          <w:p w:rsidR="00805F00" w:rsidRDefault="001D20EA">
            <w:pPr>
              <w:jc w:val="center"/>
            </w:pPr>
            <w:r>
              <w:rPr>
                <w:sz w:val="24"/>
              </w:rPr>
              <w:t>兴图新科</w:t>
            </w:r>
          </w:p>
        </w:tc>
        <w:tc>
          <w:tcPr>
            <w:tcW w:w="834" w:type="dxa"/>
            <w:vAlign w:val="center"/>
          </w:tcPr>
          <w:p w:rsidR="00805F00" w:rsidRDefault="001D20EA">
            <w:pPr>
              <w:jc w:val="center"/>
            </w:pPr>
            <w:r>
              <w:rPr>
                <w:sz w:val="24"/>
              </w:rPr>
              <w:t>2019-12-26</w:t>
            </w:r>
          </w:p>
        </w:tc>
        <w:tc>
          <w:tcPr>
            <w:tcW w:w="835" w:type="dxa"/>
            <w:vAlign w:val="center"/>
          </w:tcPr>
          <w:p w:rsidR="00805F00" w:rsidRDefault="001D20EA">
            <w:pPr>
              <w:jc w:val="center"/>
            </w:pPr>
            <w:r>
              <w:rPr>
                <w:sz w:val="24"/>
              </w:rPr>
              <w:t>2020-01-06</w:t>
            </w:r>
          </w:p>
        </w:tc>
        <w:tc>
          <w:tcPr>
            <w:tcW w:w="834" w:type="dxa"/>
            <w:vAlign w:val="center"/>
          </w:tcPr>
          <w:p w:rsidR="00805F00" w:rsidRDefault="001D20EA">
            <w:pPr>
              <w:jc w:val="center"/>
            </w:pPr>
            <w:r>
              <w:rPr>
                <w:sz w:val="24"/>
              </w:rPr>
              <w:t>新股未上市</w:t>
            </w:r>
          </w:p>
        </w:tc>
        <w:tc>
          <w:tcPr>
            <w:tcW w:w="835" w:type="dxa"/>
            <w:vAlign w:val="center"/>
          </w:tcPr>
          <w:p w:rsidR="00805F00" w:rsidRDefault="001D20EA">
            <w:pPr>
              <w:jc w:val="right"/>
            </w:pPr>
            <w:r>
              <w:rPr>
                <w:sz w:val="24"/>
              </w:rPr>
              <w:t>28.21</w:t>
            </w:r>
          </w:p>
        </w:tc>
        <w:tc>
          <w:tcPr>
            <w:tcW w:w="834" w:type="dxa"/>
            <w:vAlign w:val="center"/>
          </w:tcPr>
          <w:p w:rsidR="00805F00" w:rsidRDefault="001D20EA">
            <w:pPr>
              <w:jc w:val="right"/>
            </w:pPr>
            <w:r>
              <w:rPr>
                <w:sz w:val="24"/>
              </w:rPr>
              <w:t>28.21</w:t>
            </w:r>
          </w:p>
        </w:tc>
        <w:tc>
          <w:tcPr>
            <w:tcW w:w="835" w:type="dxa"/>
            <w:vAlign w:val="center"/>
          </w:tcPr>
          <w:p w:rsidR="00805F00" w:rsidRDefault="001D20EA">
            <w:pPr>
              <w:jc w:val="right"/>
            </w:pPr>
            <w:r>
              <w:rPr>
                <w:sz w:val="24"/>
              </w:rPr>
              <w:t>3,153</w:t>
            </w:r>
          </w:p>
        </w:tc>
        <w:tc>
          <w:tcPr>
            <w:tcW w:w="834" w:type="dxa"/>
            <w:vAlign w:val="center"/>
          </w:tcPr>
          <w:p w:rsidR="00805F00" w:rsidRDefault="001D20EA">
            <w:pPr>
              <w:jc w:val="right"/>
            </w:pPr>
            <w:r>
              <w:rPr>
                <w:sz w:val="24"/>
              </w:rPr>
              <w:t>88,946.13</w:t>
            </w:r>
          </w:p>
        </w:tc>
        <w:tc>
          <w:tcPr>
            <w:tcW w:w="835" w:type="dxa"/>
            <w:vAlign w:val="center"/>
          </w:tcPr>
          <w:p w:rsidR="00805F00" w:rsidRDefault="001D20EA">
            <w:pPr>
              <w:jc w:val="right"/>
            </w:pPr>
            <w:r>
              <w:rPr>
                <w:sz w:val="24"/>
              </w:rPr>
              <w:t>88,946.13</w:t>
            </w:r>
          </w:p>
        </w:tc>
        <w:tc>
          <w:tcPr>
            <w:tcW w:w="835" w:type="dxa"/>
            <w:vAlign w:val="center"/>
          </w:tcPr>
          <w:p w:rsidR="00805F00" w:rsidRDefault="001D20EA">
            <w:pPr>
              <w:jc w:val="center"/>
            </w:pPr>
            <w:r>
              <w:rPr>
                <w:sz w:val="24"/>
              </w:rPr>
              <w:t>-</w:t>
            </w:r>
          </w:p>
        </w:tc>
      </w:tr>
      <w:tr w:rsidR="00805F00">
        <w:tc>
          <w:tcPr>
            <w:tcW w:w="834" w:type="dxa"/>
            <w:vAlign w:val="center"/>
          </w:tcPr>
          <w:p w:rsidR="00805F00" w:rsidRDefault="001D20EA">
            <w:pPr>
              <w:jc w:val="center"/>
            </w:pPr>
            <w:r>
              <w:rPr>
                <w:sz w:val="24"/>
              </w:rPr>
              <w:t>688128</w:t>
            </w:r>
          </w:p>
        </w:tc>
        <w:tc>
          <w:tcPr>
            <w:tcW w:w="835" w:type="dxa"/>
            <w:vAlign w:val="center"/>
          </w:tcPr>
          <w:p w:rsidR="00805F00" w:rsidRDefault="001D20EA">
            <w:pPr>
              <w:jc w:val="center"/>
            </w:pPr>
            <w:r>
              <w:rPr>
                <w:sz w:val="24"/>
              </w:rPr>
              <w:t>中国电研</w:t>
            </w:r>
          </w:p>
        </w:tc>
        <w:tc>
          <w:tcPr>
            <w:tcW w:w="834" w:type="dxa"/>
            <w:vAlign w:val="center"/>
          </w:tcPr>
          <w:p w:rsidR="00805F00" w:rsidRDefault="001D20EA">
            <w:pPr>
              <w:jc w:val="center"/>
            </w:pPr>
            <w:r>
              <w:rPr>
                <w:sz w:val="24"/>
              </w:rPr>
              <w:t>2019-10-29</w:t>
            </w:r>
          </w:p>
        </w:tc>
        <w:tc>
          <w:tcPr>
            <w:tcW w:w="835" w:type="dxa"/>
            <w:vAlign w:val="center"/>
          </w:tcPr>
          <w:p w:rsidR="00805F00" w:rsidRDefault="001D20EA">
            <w:pPr>
              <w:jc w:val="center"/>
            </w:pPr>
            <w:r>
              <w:rPr>
                <w:sz w:val="24"/>
              </w:rPr>
              <w:t>2020-05-06</w:t>
            </w:r>
          </w:p>
        </w:tc>
        <w:tc>
          <w:tcPr>
            <w:tcW w:w="834" w:type="dxa"/>
            <w:vAlign w:val="center"/>
          </w:tcPr>
          <w:p w:rsidR="00805F00" w:rsidRDefault="001D20EA">
            <w:pPr>
              <w:jc w:val="center"/>
            </w:pPr>
            <w:r>
              <w:rPr>
                <w:sz w:val="24"/>
              </w:rPr>
              <w:t>限售股</w:t>
            </w:r>
          </w:p>
        </w:tc>
        <w:tc>
          <w:tcPr>
            <w:tcW w:w="835" w:type="dxa"/>
            <w:vAlign w:val="center"/>
          </w:tcPr>
          <w:p w:rsidR="00805F00" w:rsidRDefault="001D20EA">
            <w:pPr>
              <w:jc w:val="right"/>
            </w:pPr>
            <w:r>
              <w:rPr>
                <w:sz w:val="24"/>
              </w:rPr>
              <w:t>18.79</w:t>
            </w:r>
          </w:p>
        </w:tc>
        <w:tc>
          <w:tcPr>
            <w:tcW w:w="834" w:type="dxa"/>
            <w:vAlign w:val="center"/>
          </w:tcPr>
          <w:p w:rsidR="00805F00" w:rsidRDefault="001D20EA">
            <w:pPr>
              <w:jc w:val="right"/>
            </w:pPr>
            <w:r>
              <w:rPr>
                <w:sz w:val="24"/>
              </w:rPr>
              <w:t>17.52</w:t>
            </w:r>
          </w:p>
        </w:tc>
        <w:tc>
          <w:tcPr>
            <w:tcW w:w="835" w:type="dxa"/>
            <w:vAlign w:val="center"/>
          </w:tcPr>
          <w:p w:rsidR="00805F00" w:rsidRDefault="001D20EA">
            <w:pPr>
              <w:jc w:val="right"/>
            </w:pPr>
            <w:r>
              <w:rPr>
                <w:sz w:val="24"/>
              </w:rPr>
              <w:t>9,027</w:t>
            </w:r>
          </w:p>
        </w:tc>
        <w:tc>
          <w:tcPr>
            <w:tcW w:w="834" w:type="dxa"/>
            <w:vAlign w:val="center"/>
          </w:tcPr>
          <w:p w:rsidR="00805F00" w:rsidRDefault="001D20EA">
            <w:pPr>
              <w:jc w:val="right"/>
            </w:pPr>
            <w:r>
              <w:rPr>
                <w:sz w:val="24"/>
              </w:rPr>
              <w:t>169,617.33</w:t>
            </w:r>
          </w:p>
        </w:tc>
        <w:tc>
          <w:tcPr>
            <w:tcW w:w="835" w:type="dxa"/>
            <w:vAlign w:val="center"/>
          </w:tcPr>
          <w:p w:rsidR="00805F00" w:rsidRDefault="001D20EA">
            <w:pPr>
              <w:jc w:val="right"/>
            </w:pPr>
            <w:r>
              <w:rPr>
                <w:sz w:val="24"/>
              </w:rPr>
              <w:t>158,153.04</w:t>
            </w:r>
          </w:p>
        </w:tc>
        <w:tc>
          <w:tcPr>
            <w:tcW w:w="835" w:type="dxa"/>
            <w:vAlign w:val="center"/>
          </w:tcPr>
          <w:p w:rsidR="00805F00" w:rsidRDefault="001D20EA">
            <w:pPr>
              <w:jc w:val="center"/>
            </w:pPr>
            <w:r>
              <w:rPr>
                <w:sz w:val="24"/>
              </w:rPr>
              <w:t>-</w:t>
            </w:r>
          </w:p>
        </w:tc>
      </w:tr>
      <w:tr w:rsidR="00805F00">
        <w:tc>
          <w:tcPr>
            <w:tcW w:w="834" w:type="dxa"/>
            <w:vAlign w:val="center"/>
          </w:tcPr>
          <w:p w:rsidR="00805F00" w:rsidRDefault="001D20EA">
            <w:pPr>
              <w:jc w:val="center"/>
            </w:pPr>
            <w:r>
              <w:rPr>
                <w:sz w:val="24"/>
              </w:rPr>
              <w:t>688181</w:t>
            </w:r>
          </w:p>
        </w:tc>
        <w:tc>
          <w:tcPr>
            <w:tcW w:w="835" w:type="dxa"/>
            <w:vAlign w:val="center"/>
          </w:tcPr>
          <w:p w:rsidR="00805F00" w:rsidRDefault="001D20EA">
            <w:pPr>
              <w:jc w:val="center"/>
            </w:pPr>
            <w:r>
              <w:rPr>
                <w:sz w:val="24"/>
              </w:rPr>
              <w:t>八亿时空</w:t>
            </w:r>
          </w:p>
        </w:tc>
        <w:tc>
          <w:tcPr>
            <w:tcW w:w="834" w:type="dxa"/>
            <w:vAlign w:val="center"/>
          </w:tcPr>
          <w:p w:rsidR="00805F00" w:rsidRDefault="001D20EA">
            <w:pPr>
              <w:jc w:val="center"/>
            </w:pPr>
            <w:r>
              <w:rPr>
                <w:sz w:val="24"/>
              </w:rPr>
              <w:t>2019-12-27</w:t>
            </w:r>
          </w:p>
        </w:tc>
        <w:tc>
          <w:tcPr>
            <w:tcW w:w="835" w:type="dxa"/>
            <w:vAlign w:val="center"/>
          </w:tcPr>
          <w:p w:rsidR="00805F00" w:rsidRDefault="001D20EA">
            <w:pPr>
              <w:jc w:val="center"/>
            </w:pPr>
            <w:r>
              <w:rPr>
                <w:sz w:val="24"/>
              </w:rPr>
              <w:t>2020-01-06</w:t>
            </w:r>
          </w:p>
        </w:tc>
        <w:tc>
          <w:tcPr>
            <w:tcW w:w="834" w:type="dxa"/>
            <w:vAlign w:val="center"/>
          </w:tcPr>
          <w:p w:rsidR="00805F00" w:rsidRDefault="001D20EA">
            <w:pPr>
              <w:jc w:val="center"/>
            </w:pPr>
            <w:r>
              <w:rPr>
                <w:sz w:val="24"/>
              </w:rPr>
              <w:t>新股未上市</w:t>
            </w:r>
          </w:p>
        </w:tc>
        <w:tc>
          <w:tcPr>
            <w:tcW w:w="835" w:type="dxa"/>
            <w:vAlign w:val="center"/>
          </w:tcPr>
          <w:p w:rsidR="00805F00" w:rsidRDefault="001D20EA">
            <w:pPr>
              <w:jc w:val="right"/>
            </w:pPr>
            <w:r>
              <w:rPr>
                <w:sz w:val="24"/>
              </w:rPr>
              <w:t>43.98</w:t>
            </w:r>
          </w:p>
        </w:tc>
        <w:tc>
          <w:tcPr>
            <w:tcW w:w="834" w:type="dxa"/>
            <w:vAlign w:val="center"/>
          </w:tcPr>
          <w:p w:rsidR="00805F00" w:rsidRDefault="001D20EA">
            <w:pPr>
              <w:jc w:val="right"/>
            </w:pPr>
            <w:r>
              <w:rPr>
                <w:sz w:val="24"/>
              </w:rPr>
              <w:t>43.98</w:t>
            </w:r>
          </w:p>
        </w:tc>
        <w:tc>
          <w:tcPr>
            <w:tcW w:w="835" w:type="dxa"/>
            <w:vAlign w:val="center"/>
          </w:tcPr>
          <w:p w:rsidR="00805F00" w:rsidRDefault="001D20EA">
            <w:pPr>
              <w:jc w:val="right"/>
            </w:pPr>
            <w:r>
              <w:rPr>
                <w:sz w:val="24"/>
              </w:rPr>
              <w:t>4,306</w:t>
            </w:r>
          </w:p>
        </w:tc>
        <w:tc>
          <w:tcPr>
            <w:tcW w:w="834" w:type="dxa"/>
            <w:vAlign w:val="center"/>
          </w:tcPr>
          <w:p w:rsidR="00805F00" w:rsidRDefault="001D20EA">
            <w:pPr>
              <w:jc w:val="right"/>
            </w:pPr>
            <w:r>
              <w:rPr>
                <w:sz w:val="24"/>
              </w:rPr>
              <w:t>189,377.88</w:t>
            </w:r>
          </w:p>
        </w:tc>
        <w:tc>
          <w:tcPr>
            <w:tcW w:w="835" w:type="dxa"/>
            <w:vAlign w:val="center"/>
          </w:tcPr>
          <w:p w:rsidR="00805F00" w:rsidRDefault="001D20EA">
            <w:pPr>
              <w:jc w:val="right"/>
            </w:pPr>
            <w:r>
              <w:rPr>
                <w:sz w:val="24"/>
              </w:rPr>
              <w:t>189,377.88</w:t>
            </w:r>
          </w:p>
        </w:tc>
        <w:tc>
          <w:tcPr>
            <w:tcW w:w="835" w:type="dxa"/>
            <w:vAlign w:val="center"/>
          </w:tcPr>
          <w:p w:rsidR="00805F00" w:rsidRDefault="001D20EA">
            <w:pPr>
              <w:jc w:val="center"/>
            </w:pPr>
            <w:r>
              <w:rPr>
                <w:sz w:val="24"/>
              </w:rPr>
              <w:t>-</w:t>
            </w:r>
          </w:p>
        </w:tc>
      </w:tr>
      <w:tr w:rsidR="00805F00">
        <w:tc>
          <w:tcPr>
            <w:tcW w:w="834" w:type="dxa"/>
            <w:vAlign w:val="center"/>
          </w:tcPr>
          <w:p w:rsidR="00805F00" w:rsidRDefault="001D20EA">
            <w:pPr>
              <w:jc w:val="center"/>
            </w:pPr>
            <w:r>
              <w:rPr>
                <w:sz w:val="24"/>
              </w:rPr>
              <w:t>688188</w:t>
            </w:r>
          </w:p>
        </w:tc>
        <w:tc>
          <w:tcPr>
            <w:tcW w:w="835" w:type="dxa"/>
            <w:vAlign w:val="center"/>
          </w:tcPr>
          <w:p w:rsidR="00805F00" w:rsidRDefault="001D20EA">
            <w:pPr>
              <w:jc w:val="center"/>
            </w:pPr>
            <w:r>
              <w:rPr>
                <w:sz w:val="24"/>
              </w:rPr>
              <w:t>柏楚电子</w:t>
            </w:r>
          </w:p>
        </w:tc>
        <w:tc>
          <w:tcPr>
            <w:tcW w:w="834" w:type="dxa"/>
            <w:vAlign w:val="center"/>
          </w:tcPr>
          <w:p w:rsidR="00805F00" w:rsidRDefault="001D20EA">
            <w:pPr>
              <w:jc w:val="center"/>
            </w:pPr>
            <w:r>
              <w:rPr>
                <w:sz w:val="24"/>
              </w:rPr>
              <w:t>2019-07-31</w:t>
            </w:r>
          </w:p>
        </w:tc>
        <w:tc>
          <w:tcPr>
            <w:tcW w:w="835" w:type="dxa"/>
            <w:vAlign w:val="center"/>
          </w:tcPr>
          <w:p w:rsidR="00805F00" w:rsidRDefault="001D20EA">
            <w:pPr>
              <w:jc w:val="center"/>
            </w:pPr>
            <w:r>
              <w:rPr>
                <w:sz w:val="24"/>
              </w:rPr>
              <w:t>2020-02-10</w:t>
            </w:r>
          </w:p>
        </w:tc>
        <w:tc>
          <w:tcPr>
            <w:tcW w:w="834" w:type="dxa"/>
            <w:vAlign w:val="center"/>
          </w:tcPr>
          <w:p w:rsidR="00805F00" w:rsidRDefault="001D20EA">
            <w:pPr>
              <w:jc w:val="center"/>
            </w:pPr>
            <w:r>
              <w:rPr>
                <w:sz w:val="24"/>
              </w:rPr>
              <w:t>限售股</w:t>
            </w:r>
          </w:p>
        </w:tc>
        <w:tc>
          <w:tcPr>
            <w:tcW w:w="835" w:type="dxa"/>
            <w:vAlign w:val="center"/>
          </w:tcPr>
          <w:p w:rsidR="00805F00" w:rsidRDefault="001D20EA">
            <w:pPr>
              <w:jc w:val="right"/>
            </w:pPr>
            <w:r>
              <w:rPr>
                <w:sz w:val="24"/>
              </w:rPr>
              <w:t>68.58</w:t>
            </w:r>
          </w:p>
        </w:tc>
        <w:tc>
          <w:tcPr>
            <w:tcW w:w="834" w:type="dxa"/>
            <w:vAlign w:val="center"/>
          </w:tcPr>
          <w:p w:rsidR="00805F00" w:rsidRDefault="001D20EA">
            <w:pPr>
              <w:jc w:val="right"/>
            </w:pPr>
            <w:r>
              <w:rPr>
                <w:sz w:val="24"/>
              </w:rPr>
              <w:t>152.09</w:t>
            </w:r>
          </w:p>
        </w:tc>
        <w:tc>
          <w:tcPr>
            <w:tcW w:w="835" w:type="dxa"/>
            <w:vAlign w:val="center"/>
          </w:tcPr>
          <w:p w:rsidR="00805F00" w:rsidRDefault="001D20EA">
            <w:pPr>
              <w:jc w:val="right"/>
            </w:pPr>
            <w:r>
              <w:rPr>
                <w:sz w:val="24"/>
              </w:rPr>
              <w:t>7,847</w:t>
            </w:r>
          </w:p>
        </w:tc>
        <w:tc>
          <w:tcPr>
            <w:tcW w:w="834" w:type="dxa"/>
            <w:vAlign w:val="center"/>
          </w:tcPr>
          <w:p w:rsidR="00805F00" w:rsidRDefault="001D20EA">
            <w:pPr>
              <w:jc w:val="right"/>
            </w:pPr>
            <w:r>
              <w:rPr>
                <w:sz w:val="24"/>
              </w:rPr>
              <w:t>538,147.26</w:t>
            </w:r>
          </w:p>
        </w:tc>
        <w:tc>
          <w:tcPr>
            <w:tcW w:w="835" w:type="dxa"/>
            <w:vAlign w:val="center"/>
          </w:tcPr>
          <w:p w:rsidR="00805F00" w:rsidRDefault="001D20EA">
            <w:pPr>
              <w:jc w:val="right"/>
            </w:pPr>
            <w:r>
              <w:rPr>
                <w:sz w:val="24"/>
              </w:rPr>
              <w:t>1,193,450.23</w:t>
            </w:r>
          </w:p>
        </w:tc>
        <w:tc>
          <w:tcPr>
            <w:tcW w:w="835" w:type="dxa"/>
            <w:vAlign w:val="center"/>
          </w:tcPr>
          <w:p w:rsidR="00805F00" w:rsidRDefault="001D20EA">
            <w:pPr>
              <w:jc w:val="center"/>
            </w:pPr>
            <w:r>
              <w:rPr>
                <w:sz w:val="24"/>
              </w:rPr>
              <w:t>-</w:t>
            </w:r>
          </w:p>
        </w:tc>
      </w:tr>
      <w:tr w:rsidR="00805F00">
        <w:tc>
          <w:tcPr>
            <w:tcW w:w="834" w:type="dxa"/>
            <w:vAlign w:val="center"/>
          </w:tcPr>
          <w:p w:rsidR="00805F00" w:rsidRDefault="001D20EA">
            <w:pPr>
              <w:jc w:val="center"/>
            </w:pPr>
            <w:r>
              <w:rPr>
                <w:sz w:val="24"/>
              </w:rPr>
              <w:t>688198</w:t>
            </w:r>
          </w:p>
        </w:tc>
        <w:tc>
          <w:tcPr>
            <w:tcW w:w="835" w:type="dxa"/>
            <w:vAlign w:val="center"/>
          </w:tcPr>
          <w:p w:rsidR="00805F00" w:rsidRDefault="001D20EA">
            <w:pPr>
              <w:jc w:val="center"/>
            </w:pPr>
            <w:r>
              <w:rPr>
                <w:sz w:val="24"/>
              </w:rPr>
              <w:t>佰仁医疗</w:t>
            </w:r>
          </w:p>
        </w:tc>
        <w:tc>
          <w:tcPr>
            <w:tcW w:w="834" w:type="dxa"/>
            <w:vAlign w:val="center"/>
          </w:tcPr>
          <w:p w:rsidR="00805F00" w:rsidRDefault="001D20EA">
            <w:pPr>
              <w:jc w:val="center"/>
            </w:pPr>
            <w:r>
              <w:rPr>
                <w:sz w:val="24"/>
              </w:rPr>
              <w:t>2019-11-29</w:t>
            </w:r>
          </w:p>
        </w:tc>
        <w:tc>
          <w:tcPr>
            <w:tcW w:w="835" w:type="dxa"/>
            <w:vAlign w:val="center"/>
          </w:tcPr>
          <w:p w:rsidR="00805F00" w:rsidRDefault="001D20EA">
            <w:pPr>
              <w:jc w:val="center"/>
            </w:pPr>
            <w:r>
              <w:rPr>
                <w:sz w:val="24"/>
              </w:rPr>
              <w:t>2020-06-09</w:t>
            </w:r>
          </w:p>
        </w:tc>
        <w:tc>
          <w:tcPr>
            <w:tcW w:w="834" w:type="dxa"/>
            <w:vAlign w:val="center"/>
          </w:tcPr>
          <w:p w:rsidR="00805F00" w:rsidRDefault="001D20EA">
            <w:pPr>
              <w:jc w:val="center"/>
            </w:pPr>
            <w:r>
              <w:rPr>
                <w:sz w:val="24"/>
              </w:rPr>
              <w:t>限售股</w:t>
            </w:r>
          </w:p>
        </w:tc>
        <w:tc>
          <w:tcPr>
            <w:tcW w:w="835" w:type="dxa"/>
            <w:vAlign w:val="center"/>
          </w:tcPr>
          <w:p w:rsidR="00805F00" w:rsidRDefault="001D20EA">
            <w:pPr>
              <w:jc w:val="right"/>
            </w:pPr>
            <w:r>
              <w:rPr>
                <w:sz w:val="24"/>
              </w:rPr>
              <w:t>23.68</w:t>
            </w:r>
          </w:p>
        </w:tc>
        <w:tc>
          <w:tcPr>
            <w:tcW w:w="834" w:type="dxa"/>
            <w:vAlign w:val="center"/>
          </w:tcPr>
          <w:p w:rsidR="00805F00" w:rsidRDefault="001D20EA">
            <w:pPr>
              <w:jc w:val="right"/>
            </w:pPr>
            <w:r>
              <w:rPr>
                <w:sz w:val="24"/>
              </w:rPr>
              <w:t>37.58</w:t>
            </w:r>
          </w:p>
        </w:tc>
        <w:tc>
          <w:tcPr>
            <w:tcW w:w="835" w:type="dxa"/>
            <w:vAlign w:val="center"/>
          </w:tcPr>
          <w:p w:rsidR="00805F00" w:rsidRDefault="001D20EA">
            <w:pPr>
              <w:jc w:val="right"/>
            </w:pPr>
            <w:r>
              <w:rPr>
                <w:sz w:val="24"/>
              </w:rPr>
              <w:t>3,213</w:t>
            </w:r>
          </w:p>
        </w:tc>
        <w:tc>
          <w:tcPr>
            <w:tcW w:w="834" w:type="dxa"/>
            <w:vAlign w:val="center"/>
          </w:tcPr>
          <w:p w:rsidR="00805F00" w:rsidRDefault="001D20EA">
            <w:pPr>
              <w:jc w:val="right"/>
            </w:pPr>
            <w:r>
              <w:rPr>
                <w:sz w:val="24"/>
              </w:rPr>
              <w:t>76,083.84</w:t>
            </w:r>
          </w:p>
        </w:tc>
        <w:tc>
          <w:tcPr>
            <w:tcW w:w="835" w:type="dxa"/>
            <w:vAlign w:val="center"/>
          </w:tcPr>
          <w:p w:rsidR="00805F00" w:rsidRDefault="001D20EA">
            <w:pPr>
              <w:jc w:val="right"/>
            </w:pPr>
            <w:r>
              <w:rPr>
                <w:sz w:val="24"/>
              </w:rPr>
              <w:t>120,744.54</w:t>
            </w:r>
          </w:p>
        </w:tc>
        <w:tc>
          <w:tcPr>
            <w:tcW w:w="835" w:type="dxa"/>
            <w:vAlign w:val="center"/>
          </w:tcPr>
          <w:p w:rsidR="00805F00" w:rsidRDefault="001D20EA">
            <w:pPr>
              <w:jc w:val="center"/>
            </w:pPr>
            <w:r>
              <w:rPr>
                <w:sz w:val="24"/>
              </w:rPr>
              <w:t>-</w:t>
            </w:r>
          </w:p>
        </w:tc>
      </w:tr>
      <w:tr w:rsidR="00805F00">
        <w:tc>
          <w:tcPr>
            <w:tcW w:w="834" w:type="dxa"/>
            <w:vAlign w:val="center"/>
          </w:tcPr>
          <w:p w:rsidR="00805F00" w:rsidRDefault="001D20EA">
            <w:pPr>
              <w:jc w:val="center"/>
            </w:pPr>
            <w:r>
              <w:rPr>
                <w:sz w:val="24"/>
              </w:rPr>
              <w:t>688363</w:t>
            </w:r>
          </w:p>
        </w:tc>
        <w:tc>
          <w:tcPr>
            <w:tcW w:w="835" w:type="dxa"/>
            <w:vAlign w:val="center"/>
          </w:tcPr>
          <w:p w:rsidR="00805F00" w:rsidRDefault="001D20EA">
            <w:pPr>
              <w:jc w:val="center"/>
            </w:pPr>
            <w:r>
              <w:rPr>
                <w:sz w:val="24"/>
              </w:rPr>
              <w:t>华熙生物</w:t>
            </w:r>
          </w:p>
        </w:tc>
        <w:tc>
          <w:tcPr>
            <w:tcW w:w="834" w:type="dxa"/>
            <w:vAlign w:val="center"/>
          </w:tcPr>
          <w:p w:rsidR="00805F00" w:rsidRDefault="001D20EA">
            <w:pPr>
              <w:jc w:val="center"/>
            </w:pPr>
            <w:r>
              <w:rPr>
                <w:sz w:val="24"/>
              </w:rPr>
              <w:t>2019-10-28</w:t>
            </w:r>
          </w:p>
        </w:tc>
        <w:tc>
          <w:tcPr>
            <w:tcW w:w="835" w:type="dxa"/>
            <w:vAlign w:val="center"/>
          </w:tcPr>
          <w:p w:rsidR="00805F00" w:rsidRDefault="001D20EA">
            <w:pPr>
              <w:jc w:val="center"/>
            </w:pPr>
            <w:r>
              <w:rPr>
                <w:sz w:val="24"/>
              </w:rPr>
              <w:t>2020-05-06</w:t>
            </w:r>
          </w:p>
        </w:tc>
        <w:tc>
          <w:tcPr>
            <w:tcW w:w="834" w:type="dxa"/>
            <w:vAlign w:val="center"/>
          </w:tcPr>
          <w:p w:rsidR="00805F00" w:rsidRDefault="001D20EA">
            <w:pPr>
              <w:jc w:val="center"/>
            </w:pPr>
            <w:r>
              <w:rPr>
                <w:sz w:val="24"/>
              </w:rPr>
              <w:t>限售股</w:t>
            </w:r>
          </w:p>
        </w:tc>
        <w:tc>
          <w:tcPr>
            <w:tcW w:w="835" w:type="dxa"/>
            <w:vAlign w:val="center"/>
          </w:tcPr>
          <w:p w:rsidR="00805F00" w:rsidRDefault="001D20EA">
            <w:pPr>
              <w:jc w:val="right"/>
            </w:pPr>
            <w:r>
              <w:rPr>
                <w:sz w:val="24"/>
              </w:rPr>
              <w:t>47.79</w:t>
            </w:r>
          </w:p>
        </w:tc>
        <w:tc>
          <w:tcPr>
            <w:tcW w:w="834" w:type="dxa"/>
            <w:vAlign w:val="center"/>
          </w:tcPr>
          <w:p w:rsidR="00805F00" w:rsidRDefault="001D20EA">
            <w:pPr>
              <w:jc w:val="right"/>
            </w:pPr>
            <w:r>
              <w:rPr>
                <w:sz w:val="24"/>
              </w:rPr>
              <w:t>72.00</w:t>
            </w:r>
          </w:p>
        </w:tc>
        <w:tc>
          <w:tcPr>
            <w:tcW w:w="835" w:type="dxa"/>
            <w:vAlign w:val="center"/>
          </w:tcPr>
          <w:p w:rsidR="00805F00" w:rsidRDefault="001D20EA">
            <w:pPr>
              <w:jc w:val="right"/>
            </w:pPr>
            <w:r>
              <w:rPr>
                <w:sz w:val="24"/>
              </w:rPr>
              <w:t>9,800</w:t>
            </w:r>
          </w:p>
        </w:tc>
        <w:tc>
          <w:tcPr>
            <w:tcW w:w="834" w:type="dxa"/>
            <w:vAlign w:val="center"/>
          </w:tcPr>
          <w:p w:rsidR="00805F00" w:rsidRDefault="001D20EA">
            <w:pPr>
              <w:jc w:val="right"/>
            </w:pPr>
            <w:r>
              <w:rPr>
                <w:sz w:val="24"/>
              </w:rPr>
              <w:t>468,342.00</w:t>
            </w:r>
          </w:p>
        </w:tc>
        <w:tc>
          <w:tcPr>
            <w:tcW w:w="835" w:type="dxa"/>
            <w:vAlign w:val="center"/>
          </w:tcPr>
          <w:p w:rsidR="00805F00" w:rsidRDefault="001D20EA">
            <w:pPr>
              <w:jc w:val="right"/>
            </w:pPr>
            <w:r>
              <w:rPr>
                <w:sz w:val="24"/>
              </w:rPr>
              <w:t>705,600.00</w:t>
            </w:r>
          </w:p>
        </w:tc>
        <w:tc>
          <w:tcPr>
            <w:tcW w:w="835" w:type="dxa"/>
            <w:vAlign w:val="center"/>
          </w:tcPr>
          <w:p w:rsidR="00805F00" w:rsidRDefault="001D20EA">
            <w:pPr>
              <w:jc w:val="center"/>
            </w:pPr>
            <w:r>
              <w:rPr>
                <w:sz w:val="24"/>
              </w:rPr>
              <w:t>-</w:t>
            </w:r>
          </w:p>
        </w:tc>
      </w:tr>
      <w:tr w:rsidR="00805F00">
        <w:tc>
          <w:tcPr>
            <w:tcW w:w="834" w:type="dxa"/>
            <w:vAlign w:val="center"/>
          </w:tcPr>
          <w:p w:rsidR="00805F00" w:rsidRDefault="001D20EA">
            <w:pPr>
              <w:jc w:val="center"/>
            </w:pPr>
            <w:r>
              <w:rPr>
                <w:sz w:val="24"/>
              </w:rPr>
              <w:t>688366</w:t>
            </w:r>
          </w:p>
        </w:tc>
        <w:tc>
          <w:tcPr>
            <w:tcW w:w="835" w:type="dxa"/>
            <w:vAlign w:val="center"/>
          </w:tcPr>
          <w:p w:rsidR="00805F00" w:rsidRDefault="001D20EA">
            <w:pPr>
              <w:jc w:val="center"/>
            </w:pPr>
            <w:r>
              <w:rPr>
                <w:sz w:val="24"/>
              </w:rPr>
              <w:t>昊海生科</w:t>
            </w:r>
          </w:p>
        </w:tc>
        <w:tc>
          <w:tcPr>
            <w:tcW w:w="834" w:type="dxa"/>
            <w:vAlign w:val="center"/>
          </w:tcPr>
          <w:p w:rsidR="00805F00" w:rsidRDefault="001D20EA">
            <w:pPr>
              <w:jc w:val="center"/>
            </w:pPr>
            <w:r>
              <w:rPr>
                <w:sz w:val="24"/>
              </w:rPr>
              <w:t>2019-10-23</w:t>
            </w:r>
          </w:p>
        </w:tc>
        <w:tc>
          <w:tcPr>
            <w:tcW w:w="835" w:type="dxa"/>
            <w:vAlign w:val="center"/>
          </w:tcPr>
          <w:p w:rsidR="00805F00" w:rsidRDefault="001D20EA">
            <w:pPr>
              <w:jc w:val="center"/>
            </w:pPr>
            <w:r>
              <w:rPr>
                <w:sz w:val="24"/>
              </w:rPr>
              <w:t>2020-04-30</w:t>
            </w:r>
          </w:p>
        </w:tc>
        <w:tc>
          <w:tcPr>
            <w:tcW w:w="834" w:type="dxa"/>
            <w:vAlign w:val="center"/>
          </w:tcPr>
          <w:p w:rsidR="00805F00" w:rsidRDefault="001D20EA">
            <w:pPr>
              <w:jc w:val="center"/>
            </w:pPr>
            <w:r>
              <w:rPr>
                <w:sz w:val="24"/>
              </w:rPr>
              <w:t>限售股</w:t>
            </w:r>
          </w:p>
        </w:tc>
        <w:tc>
          <w:tcPr>
            <w:tcW w:w="835" w:type="dxa"/>
            <w:vAlign w:val="center"/>
          </w:tcPr>
          <w:p w:rsidR="00805F00" w:rsidRDefault="001D20EA">
            <w:pPr>
              <w:jc w:val="right"/>
            </w:pPr>
            <w:r>
              <w:rPr>
                <w:sz w:val="24"/>
              </w:rPr>
              <w:t>89.23</w:t>
            </w:r>
          </w:p>
        </w:tc>
        <w:tc>
          <w:tcPr>
            <w:tcW w:w="834" w:type="dxa"/>
            <w:vAlign w:val="center"/>
          </w:tcPr>
          <w:p w:rsidR="00805F00" w:rsidRDefault="001D20EA">
            <w:pPr>
              <w:jc w:val="right"/>
            </w:pPr>
            <w:r>
              <w:rPr>
                <w:sz w:val="24"/>
              </w:rPr>
              <w:t>79.78</w:t>
            </w:r>
          </w:p>
        </w:tc>
        <w:tc>
          <w:tcPr>
            <w:tcW w:w="835" w:type="dxa"/>
            <w:vAlign w:val="center"/>
          </w:tcPr>
          <w:p w:rsidR="00805F00" w:rsidRDefault="001D20EA">
            <w:pPr>
              <w:jc w:val="right"/>
            </w:pPr>
            <w:r>
              <w:rPr>
                <w:sz w:val="24"/>
              </w:rPr>
              <w:t>2,711</w:t>
            </w:r>
          </w:p>
        </w:tc>
        <w:tc>
          <w:tcPr>
            <w:tcW w:w="834" w:type="dxa"/>
            <w:vAlign w:val="center"/>
          </w:tcPr>
          <w:p w:rsidR="00805F00" w:rsidRDefault="001D20EA">
            <w:pPr>
              <w:jc w:val="right"/>
            </w:pPr>
            <w:r>
              <w:rPr>
                <w:sz w:val="24"/>
              </w:rPr>
              <w:t>241,902.53</w:t>
            </w:r>
          </w:p>
        </w:tc>
        <w:tc>
          <w:tcPr>
            <w:tcW w:w="835" w:type="dxa"/>
            <w:vAlign w:val="center"/>
          </w:tcPr>
          <w:p w:rsidR="00805F00" w:rsidRDefault="001D20EA">
            <w:pPr>
              <w:jc w:val="right"/>
            </w:pPr>
            <w:r>
              <w:rPr>
                <w:sz w:val="24"/>
              </w:rPr>
              <w:t>216,283.58</w:t>
            </w:r>
          </w:p>
        </w:tc>
        <w:tc>
          <w:tcPr>
            <w:tcW w:w="835" w:type="dxa"/>
            <w:vAlign w:val="center"/>
          </w:tcPr>
          <w:p w:rsidR="00805F00" w:rsidRDefault="001D20EA">
            <w:pPr>
              <w:jc w:val="center"/>
            </w:pPr>
            <w:r>
              <w:rPr>
                <w:sz w:val="24"/>
              </w:rPr>
              <w:t>-</w:t>
            </w:r>
          </w:p>
        </w:tc>
      </w:tr>
    </w:tbl>
    <w:p w:rsidR="00805F00" w:rsidRDefault="001D20EA">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805F00" w:rsidRDefault="001D20EA" w:rsidP="008C77DC">
      <w:pPr>
        <w:tabs>
          <w:tab w:val="left" w:pos="426"/>
        </w:tabs>
        <w:spacing w:before="29" w:line="288" w:lineRule="auto"/>
        <w:ind w:firstLineChars="200" w:firstLine="480"/>
        <w:jc w:val="left"/>
        <w:rPr>
          <w:kern w:val="0"/>
          <w:sz w:val="24"/>
        </w:rPr>
      </w:pPr>
      <w:r>
        <w:rPr>
          <w:kern w:val="0"/>
          <w:sz w:val="24"/>
        </w:rPr>
        <w:t>2</w:t>
      </w:r>
      <w:r>
        <w:rPr>
          <w:kern w:val="0"/>
          <w:sz w:val="24"/>
        </w:rPr>
        <w:t>、本基金参与网下申购获得的新股，在新股上市后的约定期限内不得转让；本基金参与网上申购获得的新股，在新股上市之前不得转让。</w:t>
      </w:r>
    </w:p>
    <w:p w:rsidR="001A59F9" w:rsidRPr="00D754A9" w:rsidRDefault="001A59F9" w:rsidP="008C77DC">
      <w:pPr>
        <w:tabs>
          <w:tab w:val="left" w:pos="426"/>
        </w:tabs>
        <w:spacing w:before="29" w:line="288" w:lineRule="auto"/>
        <w:ind w:firstLineChars="200" w:firstLine="480"/>
        <w:jc w:val="left"/>
        <w:rPr>
          <w:kern w:val="0"/>
          <w:sz w:val="24"/>
        </w:rPr>
      </w:pPr>
      <w:r w:rsidRPr="00D754A9">
        <w:rPr>
          <w:kern w:val="0"/>
          <w:sz w:val="24"/>
        </w:rPr>
        <w:t>3</w:t>
      </w:r>
      <w:r w:rsidRPr="00D754A9">
        <w:rPr>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D754A9">
        <w:rPr>
          <w:kern w:val="0"/>
          <w:sz w:val="24"/>
        </w:rPr>
        <w:t>6</w:t>
      </w:r>
      <w:r w:rsidRPr="00D754A9">
        <w:rPr>
          <w:kern w:val="0"/>
          <w:sz w:val="24"/>
        </w:rPr>
        <w:t>个月。</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35967633"/>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9"/>
    </w:p>
    <w:p w:rsidR="001A59F9" w:rsidRDefault="00064CD3" w:rsidP="00026C9C">
      <w:pPr>
        <w:spacing w:line="360" w:lineRule="auto"/>
        <w:rPr>
          <w:kern w:val="0"/>
          <w:sz w:val="24"/>
        </w:rPr>
      </w:pPr>
      <w:r w:rsidRPr="00064CD3">
        <w:rPr>
          <w:rFonts w:hint="eastAsia"/>
          <w:kern w:val="0"/>
          <w:sz w:val="24"/>
        </w:rPr>
        <w:t>本基金本报告期末未持有暂时停牌等流通受限股票。</w:t>
      </w:r>
    </w:p>
    <w:p w:rsidR="00064CD3" w:rsidRPr="0091212A" w:rsidRDefault="00064CD3"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35967634"/>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90"/>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1" w:name="_Toc35967635"/>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1"/>
    </w:p>
    <w:p w:rsidR="001A59F9" w:rsidRPr="00AD0E47" w:rsidRDefault="001A59F9" w:rsidP="00AD0E47">
      <w:pPr>
        <w:pStyle w:val="20"/>
        <w:spacing w:before="29" w:after="0" w:line="288" w:lineRule="auto"/>
        <w:rPr>
          <w:rFonts w:ascii="Times New Roman" w:hAnsi="Times New Roman"/>
          <w:kern w:val="0"/>
          <w:szCs w:val="24"/>
        </w:rPr>
      </w:pPr>
      <w:bookmarkStart w:id="192" w:name="_Toc35967636"/>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2"/>
    </w:p>
    <w:p w:rsidR="00805F00" w:rsidRDefault="001D20EA">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805F00" w:rsidRDefault="001D20EA">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05F00" w:rsidRDefault="001D20EA">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35967637"/>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3"/>
    </w:p>
    <w:p w:rsidR="00805F00" w:rsidRDefault="001D20EA">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805F00" w:rsidRDefault="001D20EA">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35967638"/>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4"/>
    </w:p>
    <w:p w:rsidR="00805F00" w:rsidRDefault="001D20EA">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05F00" w:rsidRDefault="001D20EA">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05F00" w:rsidRDefault="001D20EA">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DE4A36" w:rsidRDefault="00247119" w:rsidP="00DE4A36">
      <w:pPr>
        <w:pStyle w:val="20"/>
        <w:spacing w:before="29" w:after="0" w:line="288" w:lineRule="auto"/>
        <w:rPr>
          <w:rFonts w:ascii="Times New Roman" w:hAnsi="Times New Roman"/>
          <w:kern w:val="0"/>
          <w:szCs w:val="24"/>
        </w:rPr>
      </w:pPr>
      <w:bookmarkStart w:id="195" w:name="_Toc35967639"/>
      <w:r w:rsidRPr="00DE4A36">
        <w:rPr>
          <w:rFonts w:ascii="Times New Roman" w:hAnsi="Times New Roman"/>
          <w:kern w:val="0"/>
          <w:szCs w:val="24"/>
        </w:rPr>
        <w:t>7.4.13.3</w:t>
      </w:r>
      <w:r w:rsidRPr="00DE4A36">
        <w:rPr>
          <w:rFonts w:ascii="Times New Roman" w:hAnsi="Times New Roman" w:hint="eastAsia"/>
          <w:kern w:val="0"/>
          <w:szCs w:val="24"/>
        </w:rPr>
        <w:t>.1</w:t>
      </w:r>
      <w:r w:rsidRPr="00DE4A36">
        <w:rPr>
          <w:rFonts w:ascii="Times New Roman" w:hAnsi="Times New Roman"/>
          <w:kern w:val="0"/>
          <w:szCs w:val="24"/>
        </w:rPr>
        <w:t xml:space="preserve"> </w:t>
      </w:r>
      <w:r w:rsidRPr="00DE4A36">
        <w:rPr>
          <w:rFonts w:ascii="Times New Roman" w:hAnsi="Times New Roman" w:hint="eastAsia"/>
          <w:kern w:val="0"/>
          <w:szCs w:val="24"/>
        </w:rPr>
        <w:t>报告期内本基金组合资产的流动性风险分析</w:t>
      </w:r>
      <w:bookmarkEnd w:id="195"/>
    </w:p>
    <w:p w:rsidR="00805F00" w:rsidRPr="00982682" w:rsidRDefault="001D20EA" w:rsidP="00982682">
      <w:pPr>
        <w:spacing w:before="29" w:line="288" w:lineRule="auto"/>
        <w:ind w:firstLineChars="200" w:firstLine="480"/>
        <w:rPr>
          <w:color w:val="000000"/>
          <w:sz w:val="24"/>
        </w:rPr>
      </w:pPr>
      <w:r w:rsidRPr="00982682">
        <w:rPr>
          <w:color w:val="000000"/>
          <w:sz w:val="24"/>
        </w:rPr>
        <w:t>本基金的基金管理人在基金运作过程中严格按照《公开募集证券投资基金运作管理办法》及《公开募集开放式证券投资基金流动性风险管理规定》</w:t>
      </w:r>
      <w:r w:rsidRPr="00982682">
        <w:rPr>
          <w:color w:val="000000"/>
          <w:sz w:val="24"/>
        </w:rPr>
        <w:t>(</w:t>
      </w:r>
      <w:r w:rsidRPr="00982682">
        <w:rPr>
          <w:color w:val="000000"/>
          <w:sz w:val="24"/>
        </w:rPr>
        <w:t>自</w:t>
      </w:r>
      <w:r w:rsidRPr="00982682">
        <w:rPr>
          <w:color w:val="000000"/>
          <w:sz w:val="24"/>
        </w:rPr>
        <w:t>2017</w:t>
      </w:r>
      <w:r w:rsidRPr="00982682">
        <w:rPr>
          <w:color w:val="000000"/>
          <w:sz w:val="24"/>
        </w:rPr>
        <w:t>年</w:t>
      </w:r>
      <w:r w:rsidRPr="00982682">
        <w:rPr>
          <w:color w:val="000000"/>
          <w:sz w:val="24"/>
        </w:rPr>
        <w:t>10</w:t>
      </w:r>
      <w:r w:rsidRPr="00982682">
        <w:rPr>
          <w:color w:val="000000"/>
          <w:sz w:val="24"/>
        </w:rPr>
        <w:t>月</w:t>
      </w:r>
      <w:r w:rsidRPr="00982682">
        <w:rPr>
          <w:color w:val="000000"/>
          <w:sz w:val="24"/>
        </w:rPr>
        <w:t>1</w:t>
      </w:r>
      <w:r w:rsidRPr="00982682">
        <w:rPr>
          <w:color w:val="000000"/>
          <w:sz w:val="24"/>
        </w:rPr>
        <w:t>日起施行</w:t>
      </w:r>
      <w:r w:rsidRPr="00982682">
        <w:rPr>
          <w:color w:val="000000"/>
          <w:sz w:val="24"/>
        </w:rPr>
        <w:t>)</w:t>
      </w:r>
      <w:r w:rsidRPr="00982682">
        <w:rPr>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05F00" w:rsidRPr="00982682" w:rsidRDefault="001D20EA" w:rsidP="00982682">
      <w:pPr>
        <w:spacing w:before="29" w:line="288" w:lineRule="auto"/>
        <w:ind w:firstLineChars="200" w:firstLine="480"/>
        <w:rPr>
          <w:color w:val="000000"/>
          <w:sz w:val="24"/>
        </w:rPr>
      </w:pPr>
      <w:r w:rsidRPr="00982682">
        <w:rPr>
          <w:color w:val="000000"/>
          <w:sz w:val="24"/>
        </w:rPr>
        <w:t>本基金投资于一家公司发行的证券市值不超过基金资产净值的</w:t>
      </w:r>
      <w:r w:rsidRPr="00982682">
        <w:rPr>
          <w:color w:val="000000"/>
          <w:sz w:val="24"/>
        </w:rPr>
        <w:t>10%</w:t>
      </w:r>
      <w:r w:rsidRPr="00982682">
        <w:rPr>
          <w:color w:val="000000"/>
          <w:sz w:val="24"/>
        </w:rPr>
        <w:t>，且本基金与由本基金的基金管理人管理的其他基金共同持有一家公司发行的证券不得超过该证券的</w:t>
      </w:r>
      <w:r w:rsidRPr="00982682">
        <w:rPr>
          <w:color w:val="000000"/>
          <w:sz w:val="24"/>
        </w:rPr>
        <w:t>10%</w:t>
      </w:r>
      <w:r w:rsidRPr="00982682">
        <w:rPr>
          <w:color w:val="000000"/>
          <w:sz w:val="24"/>
        </w:rPr>
        <w:t>。本基金与由本基金的基金管理人管理的其他开放式基金共同持有一家上市公司发行的可流通股票不得超过该上市公司可流通股票的</w:t>
      </w:r>
      <w:r w:rsidRPr="00982682">
        <w:rPr>
          <w:color w:val="000000"/>
          <w:sz w:val="24"/>
        </w:rPr>
        <w:t>15%</w:t>
      </w:r>
      <w:r w:rsidRPr="00982682">
        <w:rPr>
          <w:color w:val="000000"/>
          <w:sz w:val="24"/>
        </w:rPr>
        <w:t>，本基金与由本基金的基金管理人管理的全部投资组合持有一家上市公司发行的可流通股票，不得超过该上市公司可流通股票的</w:t>
      </w:r>
      <w:r w:rsidRPr="00982682">
        <w:rPr>
          <w:color w:val="000000"/>
          <w:sz w:val="24"/>
        </w:rPr>
        <w:t>30%(</w:t>
      </w:r>
      <w:r w:rsidRPr="00982682">
        <w:rPr>
          <w:color w:val="000000"/>
          <w:sz w:val="24"/>
        </w:rPr>
        <w:t>完全按照有关指数构成比例进行证券投资的开放式基金及中国证监会认定的特殊投资组合不受该比例限制</w:t>
      </w:r>
      <w:r w:rsidRPr="00982682">
        <w:rPr>
          <w:color w:val="000000"/>
          <w:sz w:val="24"/>
        </w:rPr>
        <w:t>)</w:t>
      </w:r>
      <w:r w:rsidRPr="00982682">
        <w:rPr>
          <w:color w:val="000000"/>
          <w:sz w:val="24"/>
        </w:rPr>
        <w:t>。</w:t>
      </w:r>
    </w:p>
    <w:p w:rsidR="00805F00" w:rsidRPr="00982682" w:rsidRDefault="001D20EA" w:rsidP="00982682">
      <w:pPr>
        <w:spacing w:before="29" w:line="288" w:lineRule="auto"/>
        <w:ind w:firstLineChars="200" w:firstLine="480"/>
        <w:rPr>
          <w:color w:val="000000"/>
          <w:sz w:val="24"/>
        </w:rPr>
      </w:pPr>
      <w:r w:rsidRPr="00982682">
        <w:rPr>
          <w:color w:val="000000"/>
          <w:sz w:val="24"/>
        </w:rPr>
        <w:t>本基金所持部分证券在证券交易所上市，其余亦可在银行间同业市场交易，部分基金资产流通暂时受限制不能自由转让的情况参见附注</w:t>
      </w:r>
      <w:r w:rsidRPr="00982682">
        <w:rPr>
          <w:color w:val="000000"/>
          <w:sz w:val="24"/>
        </w:rPr>
        <w:t>7.4.12</w:t>
      </w:r>
      <w:r w:rsidRPr="00982682">
        <w:rPr>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982682">
        <w:rPr>
          <w:color w:val="000000"/>
          <w:sz w:val="24"/>
        </w:rPr>
        <w:t>15%</w:t>
      </w:r>
      <w:r w:rsidRPr="00982682">
        <w:rPr>
          <w:color w:val="000000"/>
          <w:sz w:val="24"/>
        </w:rPr>
        <w:t>。</w:t>
      </w:r>
    </w:p>
    <w:p w:rsidR="00805F00" w:rsidRPr="00982682" w:rsidRDefault="001D20EA" w:rsidP="00982682">
      <w:pPr>
        <w:spacing w:before="29" w:line="288" w:lineRule="auto"/>
        <w:ind w:firstLineChars="200" w:firstLine="480"/>
        <w:rPr>
          <w:color w:val="000000"/>
          <w:sz w:val="24"/>
        </w:rPr>
      </w:pPr>
      <w:r w:rsidRPr="00982682">
        <w:rPr>
          <w:color w:val="000000"/>
          <w:sz w:val="24"/>
        </w:rPr>
        <w:t>本基金的基金管理人每日对基金组合资产中</w:t>
      </w:r>
      <w:r w:rsidRPr="00982682">
        <w:rPr>
          <w:color w:val="000000"/>
          <w:sz w:val="24"/>
        </w:rPr>
        <w:t>7</w:t>
      </w:r>
      <w:r w:rsidRPr="00982682">
        <w:rPr>
          <w:color w:val="000000"/>
          <w:sz w:val="24"/>
        </w:rPr>
        <w:t>个工作日可变现资产的可变现价值进行审慎评估与测算，确保每日确认的净赎回申请不得超过</w:t>
      </w:r>
      <w:r w:rsidRPr="00982682">
        <w:rPr>
          <w:color w:val="000000"/>
          <w:sz w:val="24"/>
        </w:rPr>
        <w:t>7</w:t>
      </w:r>
      <w:r w:rsidRPr="00982682">
        <w:rPr>
          <w:color w:val="000000"/>
          <w:sz w:val="24"/>
        </w:rPr>
        <w:t>个工作日可变现资产的可变现价值。</w:t>
      </w:r>
    </w:p>
    <w:p w:rsidR="00805F00" w:rsidRPr="00982682" w:rsidRDefault="001D20EA" w:rsidP="00982682">
      <w:pPr>
        <w:spacing w:before="29" w:line="288" w:lineRule="auto"/>
        <w:ind w:firstLineChars="200" w:firstLine="480"/>
        <w:rPr>
          <w:color w:val="000000"/>
          <w:sz w:val="24"/>
        </w:rPr>
      </w:pPr>
      <w:r w:rsidRPr="00982682">
        <w:rPr>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982682" w:rsidRDefault="00247119" w:rsidP="00982682">
      <w:pPr>
        <w:spacing w:before="29" w:line="288" w:lineRule="auto"/>
        <w:ind w:firstLineChars="200" w:firstLine="480"/>
        <w:rPr>
          <w:color w:val="000000"/>
          <w:sz w:val="24"/>
        </w:rPr>
      </w:pPr>
      <w:r w:rsidRPr="00982682">
        <w:rPr>
          <w:color w:val="000000"/>
          <w:sz w:val="24"/>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35967640"/>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6"/>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35967641"/>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7"/>
    </w:p>
    <w:p w:rsidR="00805F00" w:rsidRDefault="001D20EA">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05F00" w:rsidRDefault="001D20EA">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8" w:name="_Toc35967642"/>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805F00">
        <w:trPr>
          <w:jc w:val="center"/>
        </w:trPr>
        <w:tc>
          <w:tcPr>
            <w:tcW w:w="1588" w:type="dxa"/>
            <w:vAlign w:val="center"/>
          </w:tcPr>
          <w:p w:rsidR="00805F00" w:rsidRDefault="001D20EA">
            <w:pPr>
              <w:jc w:val="center"/>
            </w:pPr>
            <w:r>
              <w:rPr>
                <w:color w:val="000000"/>
                <w:sz w:val="18"/>
                <w:szCs w:val="18"/>
              </w:rPr>
              <w:t>银行存款</w:t>
            </w:r>
          </w:p>
        </w:tc>
        <w:tc>
          <w:tcPr>
            <w:tcW w:w="1701" w:type="dxa"/>
            <w:vAlign w:val="center"/>
          </w:tcPr>
          <w:p w:rsidR="00805F00" w:rsidRDefault="001D20EA">
            <w:pPr>
              <w:jc w:val="right"/>
            </w:pPr>
            <w:r>
              <w:rPr>
                <w:color w:val="000000"/>
                <w:sz w:val="18"/>
                <w:szCs w:val="18"/>
              </w:rPr>
              <w:t>345,833,039.81</w:t>
            </w:r>
          </w:p>
        </w:tc>
        <w:tc>
          <w:tcPr>
            <w:tcW w:w="1701"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301" w:type="dxa"/>
            <w:vAlign w:val="center"/>
          </w:tcPr>
          <w:p w:rsidR="00805F00" w:rsidRDefault="001D20EA">
            <w:pPr>
              <w:jc w:val="right"/>
            </w:pPr>
            <w:r>
              <w:rPr>
                <w:color w:val="000000"/>
                <w:sz w:val="18"/>
                <w:szCs w:val="18"/>
              </w:rPr>
              <w:t>345,833,039.81</w:t>
            </w:r>
          </w:p>
        </w:tc>
      </w:tr>
      <w:tr w:rsidR="00805F00">
        <w:trPr>
          <w:jc w:val="center"/>
        </w:trPr>
        <w:tc>
          <w:tcPr>
            <w:tcW w:w="1588" w:type="dxa"/>
            <w:vAlign w:val="center"/>
          </w:tcPr>
          <w:p w:rsidR="00805F00" w:rsidRDefault="001D20EA">
            <w:pPr>
              <w:jc w:val="center"/>
            </w:pPr>
            <w:r>
              <w:rPr>
                <w:color w:val="000000"/>
                <w:sz w:val="18"/>
                <w:szCs w:val="18"/>
              </w:rPr>
              <w:t>结算备付金</w:t>
            </w:r>
          </w:p>
        </w:tc>
        <w:tc>
          <w:tcPr>
            <w:tcW w:w="1701" w:type="dxa"/>
            <w:vAlign w:val="center"/>
          </w:tcPr>
          <w:p w:rsidR="00805F00" w:rsidRDefault="001D20EA">
            <w:pPr>
              <w:jc w:val="right"/>
            </w:pPr>
            <w:r>
              <w:rPr>
                <w:color w:val="000000"/>
                <w:sz w:val="18"/>
                <w:szCs w:val="18"/>
              </w:rPr>
              <w:t>22,091,505.56</w:t>
            </w:r>
          </w:p>
        </w:tc>
        <w:tc>
          <w:tcPr>
            <w:tcW w:w="1701"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301" w:type="dxa"/>
            <w:vAlign w:val="center"/>
          </w:tcPr>
          <w:p w:rsidR="00805F00" w:rsidRDefault="001D20EA">
            <w:pPr>
              <w:jc w:val="right"/>
            </w:pPr>
            <w:r>
              <w:rPr>
                <w:color w:val="000000"/>
                <w:sz w:val="18"/>
                <w:szCs w:val="18"/>
              </w:rPr>
              <w:t>22,091,505.56</w:t>
            </w:r>
          </w:p>
        </w:tc>
      </w:tr>
      <w:tr w:rsidR="00805F00">
        <w:trPr>
          <w:jc w:val="center"/>
        </w:trPr>
        <w:tc>
          <w:tcPr>
            <w:tcW w:w="1588" w:type="dxa"/>
            <w:vAlign w:val="center"/>
          </w:tcPr>
          <w:p w:rsidR="00805F00" w:rsidRDefault="001D20EA">
            <w:pPr>
              <w:jc w:val="center"/>
            </w:pPr>
            <w:r>
              <w:rPr>
                <w:color w:val="000000"/>
                <w:sz w:val="18"/>
                <w:szCs w:val="18"/>
              </w:rPr>
              <w:t>存出保证金</w:t>
            </w:r>
          </w:p>
        </w:tc>
        <w:tc>
          <w:tcPr>
            <w:tcW w:w="1701" w:type="dxa"/>
            <w:vAlign w:val="center"/>
          </w:tcPr>
          <w:p w:rsidR="00805F00" w:rsidRDefault="001D20EA">
            <w:pPr>
              <w:jc w:val="right"/>
            </w:pPr>
            <w:r>
              <w:rPr>
                <w:color w:val="000000"/>
                <w:sz w:val="18"/>
                <w:szCs w:val="18"/>
              </w:rPr>
              <w:t>1,640,970.94</w:t>
            </w:r>
          </w:p>
        </w:tc>
        <w:tc>
          <w:tcPr>
            <w:tcW w:w="1701"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301" w:type="dxa"/>
            <w:vAlign w:val="center"/>
          </w:tcPr>
          <w:p w:rsidR="00805F00" w:rsidRDefault="001D20EA">
            <w:pPr>
              <w:jc w:val="right"/>
            </w:pPr>
            <w:r>
              <w:rPr>
                <w:color w:val="000000"/>
                <w:sz w:val="18"/>
                <w:szCs w:val="18"/>
              </w:rPr>
              <w:t>1,640,970.94</w:t>
            </w:r>
          </w:p>
        </w:tc>
      </w:tr>
      <w:tr w:rsidR="00805F00">
        <w:trPr>
          <w:jc w:val="center"/>
        </w:trPr>
        <w:tc>
          <w:tcPr>
            <w:tcW w:w="1588" w:type="dxa"/>
            <w:vAlign w:val="center"/>
          </w:tcPr>
          <w:p w:rsidR="00805F00" w:rsidRDefault="001D20EA">
            <w:pPr>
              <w:jc w:val="center"/>
            </w:pPr>
            <w:r>
              <w:rPr>
                <w:color w:val="000000"/>
                <w:sz w:val="18"/>
                <w:szCs w:val="18"/>
              </w:rPr>
              <w:t>交易性金融资产</w:t>
            </w:r>
          </w:p>
        </w:tc>
        <w:tc>
          <w:tcPr>
            <w:tcW w:w="1701" w:type="dxa"/>
            <w:vAlign w:val="center"/>
          </w:tcPr>
          <w:p w:rsidR="00805F00" w:rsidRDefault="001D20EA">
            <w:pPr>
              <w:jc w:val="right"/>
            </w:pPr>
            <w:r>
              <w:rPr>
                <w:color w:val="000000"/>
                <w:sz w:val="18"/>
                <w:szCs w:val="18"/>
              </w:rPr>
              <w:t>290,440,000.00</w:t>
            </w:r>
          </w:p>
        </w:tc>
        <w:tc>
          <w:tcPr>
            <w:tcW w:w="1701"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5,743,244,695.70</w:t>
            </w:r>
          </w:p>
        </w:tc>
        <w:tc>
          <w:tcPr>
            <w:tcW w:w="1301" w:type="dxa"/>
            <w:vAlign w:val="center"/>
          </w:tcPr>
          <w:p w:rsidR="00805F00" w:rsidRDefault="001D20EA">
            <w:pPr>
              <w:jc w:val="right"/>
            </w:pPr>
            <w:r>
              <w:rPr>
                <w:color w:val="000000"/>
                <w:sz w:val="18"/>
                <w:szCs w:val="18"/>
              </w:rPr>
              <w:t>6,033,684,695.70</w:t>
            </w:r>
          </w:p>
        </w:tc>
      </w:tr>
      <w:tr w:rsidR="00805F00">
        <w:trPr>
          <w:jc w:val="center"/>
        </w:trPr>
        <w:tc>
          <w:tcPr>
            <w:tcW w:w="1588" w:type="dxa"/>
            <w:vAlign w:val="center"/>
          </w:tcPr>
          <w:p w:rsidR="00805F00" w:rsidRDefault="001D20EA">
            <w:pPr>
              <w:jc w:val="center"/>
            </w:pPr>
            <w:r>
              <w:rPr>
                <w:color w:val="000000"/>
                <w:sz w:val="18"/>
                <w:szCs w:val="18"/>
              </w:rPr>
              <w:t>买入返售金融资产</w:t>
            </w:r>
          </w:p>
        </w:tc>
        <w:tc>
          <w:tcPr>
            <w:tcW w:w="1701" w:type="dxa"/>
            <w:vAlign w:val="center"/>
          </w:tcPr>
          <w:p w:rsidR="00805F00" w:rsidRDefault="001D20EA">
            <w:pPr>
              <w:jc w:val="right"/>
            </w:pPr>
            <w:r>
              <w:rPr>
                <w:color w:val="000000"/>
                <w:sz w:val="18"/>
                <w:szCs w:val="18"/>
              </w:rPr>
              <w:t>485,001,567.50</w:t>
            </w:r>
          </w:p>
        </w:tc>
        <w:tc>
          <w:tcPr>
            <w:tcW w:w="1701"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301" w:type="dxa"/>
            <w:vAlign w:val="center"/>
          </w:tcPr>
          <w:p w:rsidR="00805F00" w:rsidRDefault="001D20EA">
            <w:pPr>
              <w:jc w:val="right"/>
            </w:pPr>
            <w:r>
              <w:rPr>
                <w:color w:val="000000"/>
                <w:sz w:val="18"/>
                <w:szCs w:val="18"/>
              </w:rPr>
              <w:t>485,001,567.50</w:t>
            </w:r>
          </w:p>
        </w:tc>
      </w:tr>
      <w:tr w:rsidR="00805F00">
        <w:trPr>
          <w:jc w:val="center"/>
        </w:trPr>
        <w:tc>
          <w:tcPr>
            <w:tcW w:w="1588" w:type="dxa"/>
            <w:vAlign w:val="center"/>
          </w:tcPr>
          <w:p w:rsidR="00805F00" w:rsidRDefault="001D20EA">
            <w:pPr>
              <w:jc w:val="center"/>
            </w:pPr>
            <w:r>
              <w:rPr>
                <w:color w:val="000000"/>
                <w:sz w:val="18"/>
                <w:szCs w:val="18"/>
              </w:rPr>
              <w:t>应收证券清算款</w:t>
            </w:r>
          </w:p>
        </w:tc>
        <w:tc>
          <w:tcPr>
            <w:tcW w:w="1701" w:type="dxa"/>
            <w:vAlign w:val="center"/>
          </w:tcPr>
          <w:p w:rsidR="00805F00" w:rsidRDefault="001D20EA">
            <w:pPr>
              <w:jc w:val="right"/>
            </w:pPr>
            <w:r>
              <w:rPr>
                <w:color w:val="000000"/>
                <w:sz w:val="18"/>
                <w:szCs w:val="18"/>
              </w:rPr>
              <w:t>-</w:t>
            </w:r>
          </w:p>
        </w:tc>
        <w:tc>
          <w:tcPr>
            <w:tcW w:w="1701"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24,060,981.58</w:t>
            </w:r>
          </w:p>
        </w:tc>
        <w:tc>
          <w:tcPr>
            <w:tcW w:w="1301" w:type="dxa"/>
            <w:vAlign w:val="center"/>
          </w:tcPr>
          <w:p w:rsidR="00805F00" w:rsidRDefault="001D20EA">
            <w:pPr>
              <w:jc w:val="right"/>
            </w:pPr>
            <w:r>
              <w:rPr>
                <w:color w:val="000000"/>
                <w:sz w:val="18"/>
                <w:szCs w:val="18"/>
              </w:rPr>
              <w:t>24,060,981.58</w:t>
            </w:r>
          </w:p>
        </w:tc>
      </w:tr>
      <w:tr w:rsidR="00805F00">
        <w:trPr>
          <w:jc w:val="center"/>
        </w:trPr>
        <w:tc>
          <w:tcPr>
            <w:tcW w:w="1588" w:type="dxa"/>
            <w:vAlign w:val="center"/>
          </w:tcPr>
          <w:p w:rsidR="00805F00" w:rsidRDefault="001D20EA">
            <w:pPr>
              <w:jc w:val="center"/>
            </w:pPr>
            <w:r>
              <w:rPr>
                <w:color w:val="000000"/>
                <w:sz w:val="18"/>
                <w:szCs w:val="18"/>
              </w:rPr>
              <w:t>应收利息</w:t>
            </w:r>
          </w:p>
        </w:tc>
        <w:tc>
          <w:tcPr>
            <w:tcW w:w="1701" w:type="dxa"/>
            <w:vAlign w:val="center"/>
          </w:tcPr>
          <w:p w:rsidR="00805F00" w:rsidRDefault="001D20EA">
            <w:pPr>
              <w:jc w:val="right"/>
            </w:pPr>
            <w:r>
              <w:rPr>
                <w:color w:val="000000"/>
                <w:sz w:val="18"/>
                <w:szCs w:val="18"/>
              </w:rPr>
              <w:t>-</w:t>
            </w:r>
          </w:p>
        </w:tc>
        <w:tc>
          <w:tcPr>
            <w:tcW w:w="1701"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4,182,865.56</w:t>
            </w:r>
          </w:p>
        </w:tc>
        <w:tc>
          <w:tcPr>
            <w:tcW w:w="1301" w:type="dxa"/>
            <w:vAlign w:val="center"/>
          </w:tcPr>
          <w:p w:rsidR="00805F00" w:rsidRDefault="001D20EA">
            <w:pPr>
              <w:jc w:val="right"/>
            </w:pPr>
            <w:r>
              <w:rPr>
                <w:color w:val="000000"/>
                <w:sz w:val="18"/>
                <w:szCs w:val="18"/>
              </w:rPr>
              <w:t>4,182,865.56</w:t>
            </w:r>
          </w:p>
        </w:tc>
      </w:tr>
      <w:tr w:rsidR="00805F00">
        <w:trPr>
          <w:jc w:val="center"/>
        </w:trPr>
        <w:tc>
          <w:tcPr>
            <w:tcW w:w="1588" w:type="dxa"/>
            <w:vAlign w:val="center"/>
          </w:tcPr>
          <w:p w:rsidR="00805F00" w:rsidRDefault="001D20EA">
            <w:pPr>
              <w:jc w:val="center"/>
            </w:pPr>
            <w:r>
              <w:rPr>
                <w:color w:val="000000"/>
                <w:sz w:val="18"/>
                <w:szCs w:val="18"/>
              </w:rPr>
              <w:t>应收申购款</w:t>
            </w:r>
          </w:p>
        </w:tc>
        <w:tc>
          <w:tcPr>
            <w:tcW w:w="1701" w:type="dxa"/>
            <w:vAlign w:val="center"/>
          </w:tcPr>
          <w:p w:rsidR="00805F00" w:rsidRDefault="001D20EA">
            <w:pPr>
              <w:jc w:val="right"/>
            </w:pPr>
            <w:r>
              <w:rPr>
                <w:color w:val="000000"/>
                <w:sz w:val="18"/>
                <w:szCs w:val="18"/>
              </w:rPr>
              <w:t>474,974.39</w:t>
            </w:r>
          </w:p>
        </w:tc>
        <w:tc>
          <w:tcPr>
            <w:tcW w:w="1701"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40,656,065.82</w:t>
            </w:r>
          </w:p>
        </w:tc>
        <w:tc>
          <w:tcPr>
            <w:tcW w:w="1301" w:type="dxa"/>
            <w:vAlign w:val="center"/>
          </w:tcPr>
          <w:p w:rsidR="00805F00" w:rsidRDefault="001D20EA">
            <w:pPr>
              <w:jc w:val="right"/>
            </w:pPr>
            <w:r>
              <w:rPr>
                <w:color w:val="000000"/>
                <w:sz w:val="18"/>
                <w:szCs w:val="18"/>
              </w:rPr>
              <w:t>41,131,040.21</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1,145,482,058.20</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5,812,144,608.66</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6,957,626,666.86</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805F00">
        <w:trPr>
          <w:jc w:val="center"/>
        </w:trPr>
        <w:tc>
          <w:tcPr>
            <w:tcW w:w="1588" w:type="dxa"/>
            <w:vAlign w:val="center"/>
          </w:tcPr>
          <w:p w:rsidR="00805F00" w:rsidRDefault="001D20EA">
            <w:pPr>
              <w:jc w:val="center"/>
            </w:pPr>
            <w:r>
              <w:rPr>
                <w:color w:val="000000"/>
                <w:sz w:val="18"/>
                <w:szCs w:val="18"/>
              </w:rPr>
              <w:t>应付证券清算款</w:t>
            </w:r>
          </w:p>
        </w:tc>
        <w:tc>
          <w:tcPr>
            <w:tcW w:w="1701" w:type="dxa"/>
            <w:vAlign w:val="center"/>
          </w:tcPr>
          <w:p w:rsidR="00805F00" w:rsidRDefault="001D20EA">
            <w:pPr>
              <w:jc w:val="right"/>
            </w:pPr>
            <w:r>
              <w:rPr>
                <w:color w:val="000000"/>
                <w:sz w:val="18"/>
                <w:szCs w:val="18"/>
              </w:rPr>
              <w:t>-</w:t>
            </w:r>
          </w:p>
        </w:tc>
        <w:tc>
          <w:tcPr>
            <w:tcW w:w="1701"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71,195,016.63</w:t>
            </w:r>
          </w:p>
        </w:tc>
        <w:tc>
          <w:tcPr>
            <w:tcW w:w="1301" w:type="dxa"/>
            <w:vAlign w:val="center"/>
          </w:tcPr>
          <w:p w:rsidR="00805F00" w:rsidRDefault="001D20EA">
            <w:pPr>
              <w:jc w:val="right"/>
            </w:pPr>
            <w:r>
              <w:rPr>
                <w:color w:val="000000"/>
                <w:sz w:val="18"/>
                <w:szCs w:val="18"/>
              </w:rPr>
              <w:t>71,195,016.63</w:t>
            </w:r>
          </w:p>
        </w:tc>
      </w:tr>
      <w:tr w:rsidR="00805F00">
        <w:trPr>
          <w:jc w:val="center"/>
        </w:trPr>
        <w:tc>
          <w:tcPr>
            <w:tcW w:w="1588" w:type="dxa"/>
            <w:vAlign w:val="center"/>
          </w:tcPr>
          <w:p w:rsidR="00805F00" w:rsidRDefault="001D20EA">
            <w:pPr>
              <w:jc w:val="center"/>
            </w:pPr>
            <w:r>
              <w:rPr>
                <w:color w:val="000000"/>
                <w:sz w:val="18"/>
                <w:szCs w:val="18"/>
              </w:rPr>
              <w:t>应付赎回款</w:t>
            </w:r>
          </w:p>
        </w:tc>
        <w:tc>
          <w:tcPr>
            <w:tcW w:w="1701" w:type="dxa"/>
            <w:vAlign w:val="center"/>
          </w:tcPr>
          <w:p w:rsidR="00805F00" w:rsidRDefault="001D20EA">
            <w:pPr>
              <w:jc w:val="right"/>
            </w:pPr>
            <w:r>
              <w:rPr>
                <w:color w:val="000000"/>
                <w:sz w:val="18"/>
                <w:szCs w:val="18"/>
              </w:rPr>
              <w:t>-</w:t>
            </w:r>
          </w:p>
        </w:tc>
        <w:tc>
          <w:tcPr>
            <w:tcW w:w="1701"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61,187,051.44</w:t>
            </w:r>
          </w:p>
        </w:tc>
        <w:tc>
          <w:tcPr>
            <w:tcW w:w="1301" w:type="dxa"/>
            <w:vAlign w:val="center"/>
          </w:tcPr>
          <w:p w:rsidR="00805F00" w:rsidRDefault="001D20EA">
            <w:pPr>
              <w:jc w:val="right"/>
            </w:pPr>
            <w:r>
              <w:rPr>
                <w:color w:val="000000"/>
                <w:sz w:val="18"/>
                <w:szCs w:val="18"/>
              </w:rPr>
              <w:t>61,187,051.44</w:t>
            </w:r>
          </w:p>
        </w:tc>
      </w:tr>
      <w:tr w:rsidR="00805F00">
        <w:trPr>
          <w:jc w:val="center"/>
        </w:trPr>
        <w:tc>
          <w:tcPr>
            <w:tcW w:w="1588" w:type="dxa"/>
            <w:vAlign w:val="center"/>
          </w:tcPr>
          <w:p w:rsidR="00805F00" w:rsidRDefault="001D20EA">
            <w:pPr>
              <w:jc w:val="center"/>
            </w:pPr>
            <w:r>
              <w:rPr>
                <w:color w:val="000000"/>
                <w:sz w:val="18"/>
                <w:szCs w:val="18"/>
              </w:rPr>
              <w:t>应付管理人报酬</w:t>
            </w:r>
          </w:p>
        </w:tc>
        <w:tc>
          <w:tcPr>
            <w:tcW w:w="1701" w:type="dxa"/>
            <w:vAlign w:val="center"/>
          </w:tcPr>
          <w:p w:rsidR="00805F00" w:rsidRDefault="001D20EA">
            <w:pPr>
              <w:jc w:val="right"/>
            </w:pPr>
            <w:r>
              <w:rPr>
                <w:color w:val="000000"/>
                <w:sz w:val="18"/>
                <w:szCs w:val="18"/>
              </w:rPr>
              <w:t>-</w:t>
            </w:r>
          </w:p>
        </w:tc>
        <w:tc>
          <w:tcPr>
            <w:tcW w:w="1701"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8,257,695.47</w:t>
            </w:r>
          </w:p>
        </w:tc>
        <w:tc>
          <w:tcPr>
            <w:tcW w:w="1301" w:type="dxa"/>
            <w:vAlign w:val="center"/>
          </w:tcPr>
          <w:p w:rsidR="00805F00" w:rsidRDefault="001D20EA">
            <w:pPr>
              <w:jc w:val="right"/>
            </w:pPr>
            <w:r>
              <w:rPr>
                <w:color w:val="000000"/>
                <w:sz w:val="18"/>
                <w:szCs w:val="18"/>
              </w:rPr>
              <w:t>8,257,695.47</w:t>
            </w:r>
          </w:p>
        </w:tc>
      </w:tr>
      <w:tr w:rsidR="00805F00">
        <w:trPr>
          <w:jc w:val="center"/>
        </w:trPr>
        <w:tc>
          <w:tcPr>
            <w:tcW w:w="1588" w:type="dxa"/>
            <w:vAlign w:val="center"/>
          </w:tcPr>
          <w:p w:rsidR="00805F00" w:rsidRDefault="001D20EA">
            <w:pPr>
              <w:jc w:val="center"/>
            </w:pPr>
            <w:r>
              <w:rPr>
                <w:color w:val="000000"/>
                <w:sz w:val="18"/>
                <w:szCs w:val="18"/>
              </w:rPr>
              <w:t>应付托管费</w:t>
            </w:r>
          </w:p>
        </w:tc>
        <w:tc>
          <w:tcPr>
            <w:tcW w:w="1701" w:type="dxa"/>
            <w:vAlign w:val="center"/>
          </w:tcPr>
          <w:p w:rsidR="00805F00" w:rsidRDefault="001D20EA">
            <w:pPr>
              <w:jc w:val="right"/>
            </w:pPr>
            <w:r>
              <w:rPr>
                <w:color w:val="000000"/>
                <w:sz w:val="18"/>
                <w:szCs w:val="18"/>
              </w:rPr>
              <w:t>-</w:t>
            </w:r>
          </w:p>
        </w:tc>
        <w:tc>
          <w:tcPr>
            <w:tcW w:w="1701"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1,376,282.57</w:t>
            </w:r>
          </w:p>
        </w:tc>
        <w:tc>
          <w:tcPr>
            <w:tcW w:w="1301" w:type="dxa"/>
            <w:vAlign w:val="center"/>
          </w:tcPr>
          <w:p w:rsidR="00805F00" w:rsidRDefault="001D20EA">
            <w:pPr>
              <w:jc w:val="right"/>
            </w:pPr>
            <w:r>
              <w:rPr>
                <w:color w:val="000000"/>
                <w:sz w:val="18"/>
                <w:szCs w:val="18"/>
              </w:rPr>
              <w:t>1,376,282.57</w:t>
            </w:r>
          </w:p>
        </w:tc>
      </w:tr>
      <w:tr w:rsidR="00805F00">
        <w:trPr>
          <w:jc w:val="center"/>
        </w:trPr>
        <w:tc>
          <w:tcPr>
            <w:tcW w:w="1588" w:type="dxa"/>
            <w:vAlign w:val="center"/>
          </w:tcPr>
          <w:p w:rsidR="00805F00" w:rsidRDefault="001D20EA">
            <w:pPr>
              <w:jc w:val="center"/>
            </w:pPr>
            <w:r>
              <w:rPr>
                <w:color w:val="000000"/>
                <w:sz w:val="18"/>
                <w:szCs w:val="18"/>
              </w:rPr>
              <w:t>应付交易费用</w:t>
            </w:r>
          </w:p>
        </w:tc>
        <w:tc>
          <w:tcPr>
            <w:tcW w:w="1701" w:type="dxa"/>
            <w:vAlign w:val="center"/>
          </w:tcPr>
          <w:p w:rsidR="00805F00" w:rsidRDefault="001D20EA">
            <w:pPr>
              <w:jc w:val="right"/>
            </w:pPr>
            <w:r>
              <w:rPr>
                <w:color w:val="000000"/>
                <w:sz w:val="18"/>
                <w:szCs w:val="18"/>
              </w:rPr>
              <w:t>-</w:t>
            </w:r>
          </w:p>
        </w:tc>
        <w:tc>
          <w:tcPr>
            <w:tcW w:w="1701"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5,938,415.58</w:t>
            </w:r>
          </w:p>
        </w:tc>
        <w:tc>
          <w:tcPr>
            <w:tcW w:w="1301" w:type="dxa"/>
            <w:vAlign w:val="center"/>
          </w:tcPr>
          <w:p w:rsidR="00805F00" w:rsidRDefault="001D20EA">
            <w:pPr>
              <w:jc w:val="right"/>
            </w:pPr>
            <w:r>
              <w:rPr>
                <w:color w:val="000000"/>
                <w:sz w:val="18"/>
                <w:szCs w:val="18"/>
              </w:rPr>
              <w:t>5,938,415.58</w:t>
            </w:r>
          </w:p>
        </w:tc>
      </w:tr>
      <w:tr w:rsidR="00805F00">
        <w:trPr>
          <w:jc w:val="center"/>
        </w:trPr>
        <w:tc>
          <w:tcPr>
            <w:tcW w:w="1588" w:type="dxa"/>
            <w:vAlign w:val="center"/>
          </w:tcPr>
          <w:p w:rsidR="00805F00" w:rsidRDefault="001D20EA">
            <w:pPr>
              <w:jc w:val="center"/>
            </w:pPr>
            <w:r>
              <w:rPr>
                <w:color w:val="000000"/>
                <w:sz w:val="18"/>
                <w:szCs w:val="18"/>
              </w:rPr>
              <w:t>应交税费</w:t>
            </w:r>
          </w:p>
        </w:tc>
        <w:tc>
          <w:tcPr>
            <w:tcW w:w="1701" w:type="dxa"/>
            <w:vAlign w:val="center"/>
          </w:tcPr>
          <w:p w:rsidR="00805F00" w:rsidRDefault="001D20EA">
            <w:pPr>
              <w:jc w:val="right"/>
            </w:pPr>
            <w:r>
              <w:rPr>
                <w:color w:val="000000"/>
                <w:sz w:val="18"/>
                <w:szCs w:val="18"/>
              </w:rPr>
              <w:t>-</w:t>
            </w:r>
          </w:p>
        </w:tc>
        <w:tc>
          <w:tcPr>
            <w:tcW w:w="1701"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2,930.37</w:t>
            </w:r>
          </w:p>
        </w:tc>
        <w:tc>
          <w:tcPr>
            <w:tcW w:w="1301" w:type="dxa"/>
            <w:vAlign w:val="center"/>
          </w:tcPr>
          <w:p w:rsidR="00805F00" w:rsidRDefault="001D20EA">
            <w:pPr>
              <w:jc w:val="right"/>
            </w:pPr>
            <w:r>
              <w:rPr>
                <w:color w:val="000000"/>
                <w:sz w:val="18"/>
                <w:szCs w:val="18"/>
              </w:rPr>
              <w:t>2,930.37</w:t>
            </w:r>
          </w:p>
        </w:tc>
      </w:tr>
      <w:tr w:rsidR="00805F00">
        <w:trPr>
          <w:jc w:val="center"/>
        </w:trPr>
        <w:tc>
          <w:tcPr>
            <w:tcW w:w="1588" w:type="dxa"/>
            <w:vAlign w:val="center"/>
          </w:tcPr>
          <w:p w:rsidR="00805F00" w:rsidRDefault="001D20EA">
            <w:pPr>
              <w:jc w:val="center"/>
            </w:pPr>
            <w:r>
              <w:rPr>
                <w:color w:val="000000"/>
                <w:sz w:val="18"/>
                <w:szCs w:val="18"/>
              </w:rPr>
              <w:t>其他负债</w:t>
            </w:r>
          </w:p>
        </w:tc>
        <w:tc>
          <w:tcPr>
            <w:tcW w:w="1701" w:type="dxa"/>
            <w:vAlign w:val="center"/>
          </w:tcPr>
          <w:p w:rsidR="00805F00" w:rsidRDefault="001D20EA">
            <w:pPr>
              <w:jc w:val="right"/>
            </w:pPr>
            <w:r>
              <w:rPr>
                <w:color w:val="000000"/>
                <w:sz w:val="18"/>
                <w:szCs w:val="18"/>
              </w:rPr>
              <w:t>-</w:t>
            </w:r>
          </w:p>
        </w:tc>
        <w:tc>
          <w:tcPr>
            <w:tcW w:w="1701"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295,703.73</w:t>
            </w:r>
          </w:p>
        </w:tc>
        <w:tc>
          <w:tcPr>
            <w:tcW w:w="1301" w:type="dxa"/>
            <w:vAlign w:val="center"/>
          </w:tcPr>
          <w:p w:rsidR="00805F00" w:rsidRDefault="001D20EA">
            <w:pPr>
              <w:jc w:val="right"/>
            </w:pPr>
            <w:r>
              <w:rPr>
                <w:color w:val="000000"/>
                <w:sz w:val="18"/>
                <w:szCs w:val="18"/>
              </w:rPr>
              <w:t>295,703.73</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148,253,095.79</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148,253,095.79</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1,145,482,058.20</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5,663,891,512.87</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6,809,373,571.07</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2018</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805F00">
        <w:trPr>
          <w:jc w:val="center"/>
        </w:trPr>
        <w:tc>
          <w:tcPr>
            <w:tcW w:w="1588" w:type="dxa"/>
            <w:vAlign w:val="center"/>
          </w:tcPr>
          <w:p w:rsidR="00805F00" w:rsidRDefault="001D20EA">
            <w:pPr>
              <w:jc w:val="center"/>
            </w:pPr>
            <w:r>
              <w:rPr>
                <w:color w:val="000000"/>
                <w:sz w:val="18"/>
                <w:szCs w:val="18"/>
              </w:rPr>
              <w:t>银行存款</w:t>
            </w:r>
          </w:p>
        </w:tc>
        <w:tc>
          <w:tcPr>
            <w:tcW w:w="1701" w:type="dxa"/>
            <w:vAlign w:val="center"/>
          </w:tcPr>
          <w:p w:rsidR="00805F00" w:rsidRDefault="001D20EA">
            <w:pPr>
              <w:jc w:val="right"/>
            </w:pPr>
            <w:r>
              <w:rPr>
                <w:color w:val="000000"/>
                <w:sz w:val="18"/>
                <w:szCs w:val="18"/>
              </w:rPr>
              <w:t>435,677,044.14</w:t>
            </w:r>
          </w:p>
        </w:tc>
        <w:tc>
          <w:tcPr>
            <w:tcW w:w="1701"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301" w:type="dxa"/>
            <w:vAlign w:val="center"/>
          </w:tcPr>
          <w:p w:rsidR="00805F00" w:rsidRDefault="001D20EA">
            <w:pPr>
              <w:jc w:val="right"/>
            </w:pPr>
            <w:r>
              <w:rPr>
                <w:color w:val="000000"/>
                <w:sz w:val="18"/>
                <w:szCs w:val="18"/>
              </w:rPr>
              <w:t>435,677,044.14</w:t>
            </w:r>
          </w:p>
        </w:tc>
      </w:tr>
      <w:tr w:rsidR="00805F00">
        <w:trPr>
          <w:jc w:val="center"/>
        </w:trPr>
        <w:tc>
          <w:tcPr>
            <w:tcW w:w="1588" w:type="dxa"/>
            <w:vAlign w:val="center"/>
          </w:tcPr>
          <w:p w:rsidR="00805F00" w:rsidRDefault="001D20EA">
            <w:pPr>
              <w:jc w:val="center"/>
            </w:pPr>
            <w:r>
              <w:rPr>
                <w:color w:val="000000"/>
                <w:sz w:val="18"/>
                <w:szCs w:val="18"/>
              </w:rPr>
              <w:t>结算备付金</w:t>
            </w:r>
          </w:p>
        </w:tc>
        <w:tc>
          <w:tcPr>
            <w:tcW w:w="1701" w:type="dxa"/>
            <w:vAlign w:val="center"/>
          </w:tcPr>
          <w:p w:rsidR="00805F00" w:rsidRDefault="001D20EA">
            <w:pPr>
              <w:jc w:val="right"/>
            </w:pPr>
            <w:r>
              <w:rPr>
                <w:color w:val="000000"/>
                <w:sz w:val="18"/>
                <w:szCs w:val="18"/>
              </w:rPr>
              <w:t>5,552,484.57</w:t>
            </w:r>
          </w:p>
        </w:tc>
        <w:tc>
          <w:tcPr>
            <w:tcW w:w="1701"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301" w:type="dxa"/>
            <w:vAlign w:val="center"/>
          </w:tcPr>
          <w:p w:rsidR="00805F00" w:rsidRDefault="001D20EA">
            <w:pPr>
              <w:jc w:val="right"/>
            </w:pPr>
            <w:r>
              <w:rPr>
                <w:color w:val="000000"/>
                <w:sz w:val="18"/>
                <w:szCs w:val="18"/>
              </w:rPr>
              <w:t>5,552,484.57</w:t>
            </w:r>
          </w:p>
        </w:tc>
      </w:tr>
      <w:tr w:rsidR="00805F00">
        <w:trPr>
          <w:jc w:val="center"/>
        </w:trPr>
        <w:tc>
          <w:tcPr>
            <w:tcW w:w="1588" w:type="dxa"/>
            <w:vAlign w:val="center"/>
          </w:tcPr>
          <w:p w:rsidR="00805F00" w:rsidRDefault="001D20EA">
            <w:pPr>
              <w:jc w:val="center"/>
            </w:pPr>
            <w:r>
              <w:rPr>
                <w:color w:val="000000"/>
                <w:sz w:val="18"/>
                <w:szCs w:val="18"/>
              </w:rPr>
              <w:t>存出保证金</w:t>
            </w:r>
          </w:p>
        </w:tc>
        <w:tc>
          <w:tcPr>
            <w:tcW w:w="1701" w:type="dxa"/>
            <w:vAlign w:val="center"/>
          </w:tcPr>
          <w:p w:rsidR="00805F00" w:rsidRDefault="001D20EA">
            <w:pPr>
              <w:jc w:val="right"/>
            </w:pPr>
            <w:r>
              <w:rPr>
                <w:color w:val="000000"/>
                <w:sz w:val="18"/>
                <w:szCs w:val="18"/>
              </w:rPr>
              <w:t>1,193,158.37</w:t>
            </w:r>
          </w:p>
        </w:tc>
        <w:tc>
          <w:tcPr>
            <w:tcW w:w="1701"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301" w:type="dxa"/>
            <w:vAlign w:val="center"/>
          </w:tcPr>
          <w:p w:rsidR="00805F00" w:rsidRDefault="001D20EA">
            <w:pPr>
              <w:jc w:val="right"/>
            </w:pPr>
            <w:r>
              <w:rPr>
                <w:color w:val="000000"/>
                <w:sz w:val="18"/>
                <w:szCs w:val="18"/>
              </w:rPr>
              <w:t>1,193,158.37</w:t>
            </w:r>
          </w:p>
        </w:tc>
      </w:tr>
      <w:tr w:rsidR="00805F00">
        <w:trPr>
          <w:jc w:val="center"/>
        </w:trPr>
        <w:tc>
          <w:tcPr>
            <w:tcW w:w="1588" w:type="dxa"/>
            <w:vAlign w:val="center"/>
          </w:tcPr>
          <w:p w:rsidR="00805F00" w:rsidRDefault="001D20EA">
            <w:pPr>
              <w:jc w:val="center"/>
            </w:pPr>
            <w:r>
              <w:rPr>
                <w:color w:val="000000"/>
                <w:sz w:val="18"/>
                <w:szCs w:val="18"/>
              </w:rPr>
              <w:t>交易性金融资产</w:t>
            </w:r>
          </w:p>
        </w:tc>
        <w:tc>
          <w:tcPr>
            <w:tcW w:w="1701" w:type="dxa"/>
            <w:vAlign w:val="center"/>
          </w:tcPr>
          <w:p w:rsidR="00805F00" w:rsidRDefault="001D20EA">
            <w:pPr>
              <w:jc w:val="right"/>
            </w:pPr>
            <w:r>
              <w:rPr>
                <w:color w:val="000000"/>
                <w:sz w:val="18"/>
                <w:szCs w:val="18"/>
              </w:rPr>
              <w:t>159,040,000.00</w:t>
            </w:r>
          </w:p>
        </w:tc>
        <w:tc>
          <w:tcPr>
            <w:tcW w:w="1701"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2,077,021,879.79</w:t>
            </w:r>
          </w:p>
        </w:tc>
        <w:tc>
          <w:tcPr>
            <w:tcW w:w="1301" w:type="dxa"/>
            <w:vAlign w:val="center"/>
          </w:tcPr>
          <w:p w:rsidR="00805F00" w:rsidRDefault="001D20EA">
            <w:pPr>
              <w:jc w:val="right"/>
            </w:pPr>
            <w:r>
              <w:rPr>
                <w:color w:val="000000"/>
                <w:sz w:val="18"/>
                <w:szCs w:val="18"/>
              </w:rPr>
              <w:t>2,236,061,879.79</w:t>
            </w:r>
          </w:p>
        </w:tc>
      </w:tr>
      <w:tr w:rsidR="00805F00">
        <w:trPr>
          <w:jc w:val="center"/>
        </w:trPr>
        <w:tc>
          <w:tcPr>
            <w:tcW w:w="1588" w:type="dxa"/>
            <w:vAlign w:val="center"/>
          </w:tcPr>
          <w:p w:rsidR="00805F00" w:rsidRDefault="001D20EA">
            <w:pPr>
              <w:jc w:val="center"/>
            </w:pPr>
            <w:r>
              <w:rPr>
                <w:color w:val="000000"/>
                <w:sz w:val="18"/>
                <w:szCs w:val="18"/>
              </w:rPr>
              <w:t>买入返售金融资产</w:t>
            </w:r>
          </w:p>
        </w:tc>
        <w:tc>
          <w:tcPr>
            <w:tcW w:w="1701" w:type="dxa"/>
            <w:vAlign w:val="center"/>
          </w:tcPr>
          <w:p w:rsidR="00805F00" w:rsidRDefault="001D20EA">
            <w:pPr>
              <w:jc w:val="right"/>
            </w:pPr>
            <w:r>
              <w:rPr>
                <w:color w:val="000000"/>
                <w:sz w:val="18"/>
                <w:szCs w:val="18"/>
              </w:rPr>
              <w:t>149,952,424.93</w:t>
            </w:r>
          </w:p>
        </w:tc>
        <w:tc>
          <w:tcPr>
            <w:tcW w:w="1701"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301" w:type="dxa"/>
            <w:vAlign w:val="center"/>
          </w:tcPr>
          <w:p w:rsidR="00805F00" w:rsidRDefault="001D20EA">
            <w:pPr>
              <w:jc w:val="right"/>
            </w:pPr>
            <w:r>
              <w:rPr>
                <w:color w:val="000000"/>
                <w:sz w:val="18"/>
                <w:szCs w:val="18"/>
              </w:rPr>
              <w:t>149,952,424.93</w:t>
            </w:r>
          </w:p>
        </w:tc>
      </w:tr>
      <w:tr w:rsidR="00805F00">
        <w:trPr>
          <w:jc w:val="center"/>
        </w:trPr>
        <w:tc>
          <w:tcPr>
            <w:tcW w:w="1588" w:type="dxa"/>
            <w:vAlign w:val="center"/>
          </w:tcPr>
          <w:p w:rsidR="00805F00" w:rsidRDefault="001D20EA">
            <w:pPr>
              <w:jc w:val="center"/>
            </w:pPr>
            <w:r>
              <w:rPr>
                <w:color w:val="000000"/>
                <w:sz w:val="18"/>
                <w:szCs w:val="18"/>
              </w:rPr>
              <w:t>应收证券清算款</w:t>
            </w:r>
          </w:p>
        </w:tc>
        <w:tc>
          <w:tcPr>
            <w:tcW w:w="1701" w:type="dxa"/>
            <w:vAlign w:val="center"/>
          </w:tcPr>
          <w:p w:rsidR="00805F00" w:rsidRDefault="001D20EA">
            <w:pPr>
              <w:jc w:val="right"/>
            </w:pPr>
            <w:r>
              <w:rPr>
                <w:color w:val="000000"/>
                <w:sz w:val="18"/>
                <w:szCs w:val="18"/>
              </w:rPr>
              <w:t>-</w:t>
            </w:r>
          </w:p>
        </w:tc>
        <w:tc>
          <w:tcPr>
            <w:tcW w:w="1701"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6,197,413.78</w:t>
            </w:r>
          </w:p>
        </w:tc>
        <w:tc>
          <w:tcPr>
            <w:tcW w:w="1301" w:type="dxa"/>
            <w:vAlign w:val="center"/>
          </w:tcPr>
          <w:p w:rsidR="00805F00" w:rsidRDefault="001D20EA">
            <w:pPr>
              <w:jc w:val="right"/>
            </w:pPr>
            <w:r>
              <w:rPr>
                <w:color w:val="000000"/>
                <w:sz w:val="18"/>
                <w:szCs w:val="18"/>
              </w:rPr>
              <w:t>6,197,413.78</w:t>
            </w:r>
          </w:p>
        </w:tc>
      </w:tr>
      <w:tr w:rsidR="00805F00">
        <w:trPr>
          <w:jc w:val="center"/>
        </w:trPr>
        <w:tc>
          <w:tcPr>
            <w:tcW w:w="1588" w:type="dxa"/>
            <w:vAlign w:val="center"/>
          </w:tcPr>
          <w:p w:rsidR="00805F00" w:rsidRDefault="001D20EA">
            <w:pPr>
              <w:jc w:val="center"/>
            </w:pPr>
            <w:r>
              <w:rPr>
                <w:color w:val="000000"/>
                <w:sz w:val="18"/>
                <w:szCs w:val="18"/>
              </w:rPr>
              <w:t>应收利息</w:t>
            </w:r>
          </w:p>
        </w:tc>
        <w:tc>
          <w:tcPr>
            <w:tcW w:w="1701" w:type="dxa"/>
            <w:vAlign w:val="center"/>
          </w:tcPr>
          <w:p w:rsidR="00805F00" w:rsidRDefault="001D20EA">
            <w:pPr>
              <w:jc w:val="right"/>
            </w:pPr>
            <w:r>
              <w:rPr>
                <w:color w:val="000000"/>
                <w:sz w:val="18"/>
                <w:szCs w:val="18"/>
              </w:rPr>
              <w:t>-</w:t>
            </w:r>
          </w:p>
        </w:tc>
        <w:tc>
          <w:tcPr>
            <w:tcW w:w="1701"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648,622.90</w:t>
            </w:r>
          </w:p>
        </w:tc>
        <w:tc>
          <w:tcPr>
            <w:tcW w:w="1301" w:type="dxa"/>
            <w:vAlign w:val="center"/>
          </w:tcPr>
          <w:p w:rsidR="00805F00" w:rsidRDefault="001D20EA">
            <w:pPr>
              <w:jc w:val="right"/>
            </w:pPr>
            <w:r>
              <w:rPr>
                <w:color w:val="000000"/>
                <w:sz w:val="18"/>
                <w:szCs w:val="18"/>
              </w:rPr>
              <w:t>648,622.90</w:t>
            </w:r>
          </w:p>
        </w:tc>
      </w:tr>
      <w:tr w:rsidR="00805F00">
        <w:trPr>
          <w:jc w:val="center"/>
        </w:trPr>
        <w:tc>
          <w:tcPr>
            <w:tcW w:w="1588" w:type="dxa"/>
            <w:vAlign w:val="center"/>
          </w:tcPr>
          <w:p w:rsidR="00805F00" w:rsidRDefault="001D20EA">
            <w:pPr>
              <w:jc w:val="center"/>
            </w:pPr>
            <w:r>
              <w:rPr>
                <w:color w:val="000000"/>
                <w:sz w:val="18"/>
                <w:szCs w:val="18"/>
              </w:rPr>
              <w:t>应收申购款</w:t>
            </w:r>
          </w:p>
        </w:tc>
        <w:tc>
          <w:tcPr>
            <w:tcW w:w="1701" w:type="dxa"/>
            <w:vAlign w:val="center"/>
          </w:tcPr>
          <w:p w:rsidR="00805F00" w:rsidRDefault="001D20EA">
            <w:pPr>
              <w:jc w:val="right"/>
            </w:pPr>
            <w:r>
              <w:rPr>
                <w:color w:val="000000"/>
                <w:sz w:val="18"/>
                <w:szCs w:val="18"/>
              </w:rPr>
              <w:t>13,241.78</w:t>
            </w:r>
          </w:p>
        </w:tc>
        <w:tc>
          <w:tcPr>
            <w:tcW w:w="1701"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754,443.29</w:t>
            </w:r>
          </w:p>
        </w:tc>
        <w:tc>
          <w:tcPr>
            <w:tcW w:w="1301" w:type="dxa"/>
            <w:vAlign w:val="center"/>
          </w:tcPr>
          <w:p w:rsidR="00805F00" w:rsidRDefault="001D20EA">
            <w:pPr>
              <w:jc w:val="right"/>
            </w:pPr>
            <w:r>
              <w:rPr>
                <w:color w:val="000000"/>
                <w:sz w:val="18"/>
                <w:szCs w:val="18"/>
              </w:rPr>
              <w:t>767,685.07</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751,428,353.79</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2,084,622,359.76</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2,836,050,713.55</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805F00">
        <w:trPr>
          <w:jc w:val="center"/>
        </w:trPr>
        <w:tc>
          <w:tcPr>
            <w:tcW w:w="1588" w:type="dxa"/>
            <w:vAlign w:val="center"/>
          </w:tcPr>
          <w:p w:rsidR="00805F00" w:rsidRDefault="001D20EA">
            <w:pPr>
              <w:jc w:val="center"/>
            </w:pPr>
            <w:r>
              <w:rPr>
                <w:color w:val="000000"/>
                <w:sz w:val="18"/>
                <w:szCs w:val="18"/>
              </w:rPr>
              <w:t>应付证券清算款</w:t>
            </w:r>
          </w:p>
        </w:tc>
        <w:tc>
          <w:tcPr>
            <w:tcW w:w="1701" w:type="dxa"/>
            <w:vAlign w:val="center"/>
          </w:tcPr>
          <w:p w:rsidR="00805F00" w:rsidRDefault="001D20EA">
            <w:pPr>
              <w:jc w:val="right"/>
            </w:pPr>
            <w:r>
              <w:rPr>
                <w:color w:val="000000"/>
                <w:sz w:val="18"/>
                <w:szCs w:val="18"/>
              </w:rPr>
              <w:t>-</w:t>
            </w:r>
          </w:p>
        </w:tc>
        <w:tc>
          <w:tcPr>
            <w:tcW w:w="1701"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1,277,179.27</w:t>
            </w:r>
          </w:p>
        </w:tc>
        <w:tc>
          <w:tcPr>
            <w:tcW w:w="1301" w:type="dxa"/>
            <w:vAlign w:val="center"/>
          </w:tcPr>
          <w:p w:rsidR="00805F00" w:rsidRDefault="001D20EA">
            <w:pPr>
              <w:jc w:val="right"/>
            </w:pPr>
            <w:r>
              <w:rPr>
                <w:color w:val="000000"/>
                <w:sz w:val="18"/>
                <w:szCs w:val="18"/>
              </w:rPr>
              <w:t>1,277,179.27</w:t>
            </w:r>
          </w:p>
        </w:tc>
      </w:tr>
      <w:tr w:rsidR="00805F00">
        <w:trPr>
          <w:jc w:val="center"/>
        </w:trPr>
        <w:tc>
          <w:tcPr>
            <w:tcW w:w="1588" w:type="dxa"/>
            <w:vAlign w:val="center"/>
          </w:tcPr>
          <w:p w:rsidR="00805F00" w:rsidRDefault="001D20EA">
            <w:pPr>
              <w:jc w:val="center"/>
            </w:pPr>
            <w:r>
              <w:rPr>
                <w:color w:val="000000"/>
                <w:sz w:val="18"/>
                <w:szCs w:val="18"/>
              </w:rPr>
              <w:t>应付赎回款</w:t>
            </w:r>
          </w:p>
        </w:tc>
        <w:tc>
          <w:tcPr>
            <w:tcW w:w="1701" w:type="dxa"/>
            <w:vAlign w:val="center"/>
          </w:tcPr>
          <w:p w:rsidR="00805F00" w:rsidRDefault="001D20EA">
            <w:pPr>
              <w:jc w:val="right"/>
            </w:pPr>
            <w:r>
              <w:rPr>
                <w:color w:val="000000"/>
                <w:sz w:val="18"/>
                <w:szCs w:val="18"/>
              </w:rPr>
              <w:t>-</w:t>
            </w:r>
          </w:p>
        </w:tc>
        <w:tc>
          <w:tcPr>
            <w:tcW w:w="1701"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261,181,459.77</w:t>
            </w:r>
          </w:p>
        </w:tc>
        <w:tc>
          <w:tcPr>
            <w:tcW w:w="1301" w:type="dxa"/>
            <w:vAlign w:val="center"/>
          </w:tcPr>
          <w:p w:rsidR="00805F00" w:rsidRDefault="001D20EA">
            <w:pPr>
              <w:jc w:val="right"/>
            </w:pPr>
            <w:r>
              <w:rPr>
                <w:color w:val="000000"/>
                <w:sz w:val="18"/>
                <w:szCs w:val="18"/>
              </w:rPr>
              <w:t>261,181,459.77</w:t>
            </w:r>
          </w:p>
        </w:tc>
      </w:tr>
      <w:tr w:rsidR="00805F00">
        <w:trPr>
          <w:jc w:val="center"/>
        </w:trPr>
        <w:tc>
          <w:tcPr>
            <w:tcW w:w="1588" w:type="dxa"/>
            <w:vAlign w:val="center"/>
          </w:tcPr>
          <w:p w:rsidR="00805F00" w:rsidRDefault="001D20EA">
            <w:pPr>
              <w:jc w:val="center"/>
            </w:pPr>
            <w:r>
              <w:rPr>
                <w:color w:val="000000"/>
                <w:sz w:val="18"/>
                <w:szCs w:val="18"/>
              </w:rPr>
              <w:t>应付管理人报酬</w:t>
            </w:r>
          </w:p>
        </w:tc>
        <w:tc>
          <w:tcPr>
            <w:tcW w:w="1701" w:type="dxa"/>
            <w:vAlign w:val="center"/>
          </w:tcPr>
          <w:p w:rsidR="00805F00" w:rsidRDefault="001D20EA">
            <w:pPr>
              <w:jc w:val="right"/>
            </w:pPr>
            <w:r>
              <w:rPr>
                <w:color w:val="000000"/>
                <w:sz w:val="18"/>
                <w:szCs w:val="18"/>
              </w:rPr>
              <w:t>-</w:t>
            </w:r>
          </w:p>
        </w:tc>
        <w:tc>
          <w:tcPr>
            <w:tcW w:w="1701"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3,789,363.23</w:t>
            </w:r>
          </w:p>
        </w:tc>
        <w:tc>
          <w:tcPr>
            <w:tcW w:w="1301" w:type="dxa"/>
            <w:vAlign w:val="center"/>
          </w:tcPr>
          <w:p w:rsidR="00805F00" w:rsidRDefault="001D20EA">
            <w:pPr>
              <w:jc w:val="right"/>
            </w:pPr>
            <w:r>
              <w:rPr>
                <w:color w:val="000000"/>
                <w:sz w:val="18"/>
                <w:szCs w:val="18"/>
              </w:rPr>
              <w:t>3,789,363.23</w:t>
            </w:r>
          </w:p>
        </w:tc>
      </w:tr>
      <w:tr w:rsidR="00805F00">
        <w:trPr>
          <w:jc w:val="center"/>
        </w:trPr>
        <w:tc>
          <w:tcPr>
            <w:tcW w:w="1588" w:type="dxa"/>
            <w:vAlign w:val="center"/>
          </w:tcPr>
          <w:p w:rsidR="00805F00" w:rsidRDefault="001D20EA">
            <w:pPr>
              <w:jc w:val="center"/>
            </w:pPr>
            <w:r>
              <w:rPr>
                <w:color w:val="000000"/>
                <w:sz w:val="18"/>
                <w:szCs w:val="18"/>
              </w:rPr>
              <w:t>应付托管费</w:t>
            </w:r>
          </w:p>
        </w:tc>
        <w:tc>
          <w:tcPr>
            <w:tcW w:w="1701" w:type="dxa"/>
            <w:vAlign w:val="center"/>
          </w:tcPr>
          <w:p w:rsidR="00805F00" w:rsidRDefault="001D20EA">
            <w:pPr>
              <w:jc w:val="right"/>
            </w:pPr>
            <w:r>
              <w:rPr>
                <w:color w:val="000000"/>
                <w:sz w:val="18"/>
                <w:szCs w:val="18"/>
              </w:rPr>
              <w:t>-</w:t>
            </w:r>
          </w:p>
        </w:tc>
        <w:tc>
          <w:tcPr>
            <w:tcW w:w="1701"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631,560.53</w:t>
            </w:r>
          </w:p>
        </w:tc>
        <w:tc>
          <w:tcPr>
            <w:tcW w:w="1301" w:type="dxa"/>
            <w:vAlign w:val="center"/>
          </w:tcPr>
          <w:p w:rsidR="00805F00" w:rsidRDefault="001D20EA">
            <w:pPr>
              <w:jc w:val="right"/>
            </w:pPr>
            <w:r>
              <w:rPr>
                <w:color w:val="000000"/>
                <w:sz w:val="18"/>
                <w:szCs w:val="18"/>
              </w:rPr>
              <w:t>631,560.53</w:t>
            </w:r>
          </w:p>
        </w:tc>
      </w:tr>
      <w:tr w:rsidR="00805F00">
        <w:trPr>
          <w:jc w:val="center"/>
        </w:trPr>
        <w:tc>
          <w:tcPr>
            <w:tcW w:w="1588" w:type="dxa"/>
            <w:vAlign w:val="center"/>
          </w:tcPr>
          <w:p w:rsidR="00805F00" w:rsidRDefault="001D20EA">
            <w:pPr>
              <w:jc w:val="center"/>
            </w:pPr>
            <w:r>
              <w:rPr>
                <w:color w:val="000000"/>
                <w:sz w:val="18"/>
                <w:szCs w:val="18"/>
              </w:rPr>
              <w:t>应付交易费用</w:t>
            </w:r>
          </w:p>
        </w:tc>
        <w:tc>
          <w:tcPr>
            <w:tcW w:w="1701" w:type="dxa"/>
            <w:vAlign w:val="center"/>
          </w:tcPr>
          <w:p w:rsidR="00805F00" w:rsidRDefault="001D20EA">
            <w:pPr>
              <w:jc w:val="right"/>
            </w:pPr>
            <w:r>
              <w:rPr>
                <w:color w:val="000000"/>
                <w:sz w:val="18"/>
                <w:szCs w:val="18"/>
              </w:rPr>
              <w:t>-</w:t>
            </w:r>
          </w:p>
        </w:tc>
        <w:tc>
          <w:tcPr>
            <w:tcW w:w="1701"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2,766,319.42</w:t>
            </w:r>
          </w:p>
        </w:tc>
        <w:tc>
          <w:tcPr>
            <w:tcW w:w="1301" w:type="dxa"/>
            <w:vAlign w:val="center"/>
          </w:tcPr>
          <w:p w:rsidR="00805F00" w:rsidRDefault="001D20EA">
            <w:pPr>
              <w:jc w:val="right"/>
            </w:pPr>
            <w:r>
              <w:rPr>
                <w:color w:val="000000"/>
                <w:sz w:val="18"/>
                <w:szCs w:val="18"/>
              </w:rPr>
              <w:t>2,766,319.42</w:t>
            </w:r>
          </w:p>
        </w:tc>
      </w:tr>
      <w:tr w:rsidR="00805F00">
        <w:trPr>
          <w:jc w:val="center"/>
        </w:trPr>
        <w:tc>
          <w:tcPr>
            <w:tcW w:w="1588" w:type="dxa"/>
            <w:vAlign w:val="center"/>
          </w:tcPr>
          <w:p w:rsidR="00805F00" w:rsidRDefault="001D20EA">
            <w:pPr>
              <w:jc w:val="center"/>
            </w:pPr>
            <w:r>
              <w:rPr>
                <w:color w:val="000000"/>
                <w:sz w:val="18"/>
                <w:szCs w:val="18"/>
              </w:rPr>
              <w:t>应交税费</w:t>
            </w:r>
          </w:p>
        </w:tc>
        <w:tc>
          <w:tcPr>
            <w:tcW w:w="1701" w:type="dxa"/>
            <w:vAlign w:val="center"/>
          </w:tcPr>
          <w:p w:rsidR="00805F00" w:rsidRDefault="001D20EA">
            <w:pPr>
              <w:jc w:val="right"/>
            </w:pPr>
            <w:r>
              <w:rPr>
                <w:color w:val="000000"/>
                <w:sz w:val="18"/>
                <w:szCs w:val="18"/>
              </w:rPr>
              <w:t>-</w:t>
            </w:r>
          </w:p>
        </w:tc>
        <w:tc>
          <w:tcPr>
            <w:tcW w:w="1701"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4,232.03</w:t>
            </w:r>
          </w:p>
        </w:tc>
        <w:tc>
          <w:tcPr>
            <w:tcW w:w="1301" w:type="dxa"/>
            <w:vAlign w:val="center"/>
          </w:tcPr>
          <w:p w:rsidR="00805F00" w:rsidRDefault="001D20EA">
            <w:pPr>
              <w:jc w:val="right"/>
            </w:pPr>
            <w:r>
              <w:rPr>
                <w:color w:val="000000"/>
                <w:sz w:val="18"/>
                <w:szCs w:val="18"/>
              </w:rPr>
              <w:t>4,232.03</w:t>
            </w:r>
          </w:p>
        </w:tc>
      </w:tr>
      <w:tr w:rsidR="00805F00">
        <w:trPr>
          <w:jc w:val="center"/>
        </w:trPr>
        <w:tc>
          <w:tcPr>
            <w:tcW w:w="1588" w:type="dxa"/>
            <w:vAlign w:val="center"/>
          </w:tcPr>
          <w:p w:rsidR="00805F00" w:rsidRDefault="001D20EA">
            <w:pPr>
              <w:jc w:val="center"/>
            </w:pPr>
            <w:r>
              <w:rPr>
                <w:color w:val="000000"/>
                <w:sz w:val="18"/>
                <w:szCs w:val="18"/>
              </w:rPr>
              <w:t>其他负债</w:t>
            </w:r>
          </w:p>
        </w:tc>
        <w:tc>
          <w:tcPr>
            <w:tcW w:w="1701" w:type="dxa"/>
            <w:vAlign w:val="center"/>
          </w:tcPr>
          <w:p w:rsidR="00805F00" w:rsidRDefault="001D20EA">
            <w:pPr>
              <w:jc w:val="right"/>
            </w:pPr>
            <w:r>
              <w:rPr>
                <w:color w:val="000000"/>
                <w:sz w:val="18"/>
                <w:szCs w:val="18"/>
              </w:rPr>
              <w:t>-</w:t>
            </w:r>
          </w:p>
        </w:tc>
        <w:tc>
          <w:tcPr>
            <w:tcW w:w="1701"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w:t>
            </w:r>
          </w:p>
        </w:tc>
        <w:tc>
          <w:tcPr>
            <w:tcW w:w="1559" w:type="dxa"/>
            <w:vAlign w:val="center"/>
          </w:tcPr>
          <w:p w:rsidR="00805F00" w:rsidRDefault="001D20EA">
            <w:pPr>
              <w:jc w:val="right"/>
            </w:pPr>
            <w:r>
              <w:rPr>
                <w:color w:val="000000"/>
                <w:sz w:val="18"/>
                <w:szCs w:val="18"/>
              </w:rPr>
              <w:t>972,507.40</w:t>
            </w:r>
          </w:p>
        </w:tc>
        <w:tc>
          <w:tcPr>
            <w:tcW w:w="1301" w:type="dxa"/>
            <w:vAlign w:val="center"/>
          </w:tcPr>
          <w:p w:rsidR="00805F00" w:rsidRDefault="001D20EA">
            <w:pPr>
              <w:jc w:val="right"/>
            </w:pPr>
            <w:r>
              <w:rPr>
                <w:color w:val="000000"/>
                <w:sz w:val="18"/>
                <w:szCs w:val="18"/>
              </w:rPr>
              <w:t>972,507.40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270,622,621.65</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270,622,621.65</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751,428,353.79</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1,813,999,738.11</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2,565,428,091.90</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35967643"/>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9"/>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4.27%</w:t>
      </w:r>
      <w:r w:rsidRPr="00D754A9">
        <w:rPr>
          <w:kern w:val="0"/>
          <w:sz w:val="24"/>
        </w:rPr>
        <w:t>（</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6.20%</w:t>
      </w:r>
      <w:r w:rsidRPr="00D754A9">
        <w:rPr>
          <w:kern w:val="0"/>
          <w:sz w:val="24"/>
        </w:rPr>
        <w:t>），因此市场利率的变动对于本基金资产净值无重大影响（</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0" w:name="_Toc35967644"/>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0"/>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35967645"/>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1"/>
    </w:p>
    <w:p w:rsidR="00805F00" w:rsidRDefault="001D20EA">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05F00" w:rsidRDefault="001D20EA">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60%-95%</w:t>
      </w:r>
      <w:r w:rsidRPr="00C10D71">
        <w:rPr>
          <w:color w:val="000000"/>
          <w:sz w:val="24"/>
        </w:rPr>
        <w:t>，其中投资于经过严格品质筛选、未来预期成长性良好的公司股票不低于非现金基金资产的</w:t>
      </w:r>
      <w:r w:rsidRPr="00C10D71">
        <w:rPr>
          <w:color w:val="000000"/>
          <w:sz w:val="24"/>
        </w:rPr>
        <w:t>80%</w:t>
      </w:r>
      <w:r w:rsidRPr="00C10D71">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及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35967646"/>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2"/>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5,743,244,695.70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84.34</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2,077,021,879.79</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80.96</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5,743,244,695.70</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84.34</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2,077,021,879.79</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80.96</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35967647"/>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3"/>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805F00">
        <w:tc>
          <w:tcPr>
            <w:tcW w:w="851" w:type="dxa"/>
            <w:vAlign w:val="center"/>
          </w:tcPr>
          <w:p w:rsidR="00805F00" w:rsidRDefault="001D20EA">
            <w:pPr>
              <w:jc w:val="left"/>
            </w:pPr>
            <w:r>
              <w:rPr>
                <w:bCs/>
                <w:color w:val="000000"/>
                <w:sz w:val="24"/>
              </w:rPr>
              <w:t>假设</w:t>
            </w:r>
          </w:p>
        </w:tc>
        <w:tc>
          <w:tcPr>
            <w:tcW w:w="8221" w:type="dxa"/>
            <w:gridSpan w:val="3"/>
            <w:vAlign w:val="center"/>
          </w:tcPr>
          <w:p w:rsidR="00805F00" w:rsidRDefault="001D20EA">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805F00">
        <w:tc>
          <w:tcPr>
            <w:tcW w:w="851" w:type="dxa"/>
            <w:vMerge/>
          </w:tcPr>
          <w:p w:rsidR="00805F00" w:rsidRDefault="00805F00"/>
        </w:tc>
        <w:tc>
          <w:tcPr>
            <w:tcW w:w="3969" w:type="dxa"/>
            <w:vAlign w:val="center"/>
          </w:tcPr>
          <w:p w:rsidR="00805F00" w:rsidRDefault="001D20EA">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805F00" w:rsidRDefault="001D20EA">
            <w:pPr>
              <w:jc w:val="right"/>
            </w:pPr>
            <w:r>
              <w:rPr>
                <w:color w:val="000000"/>
                <w:sz w:val="24"/>
              </w:rPr>
              <w:t>增加约</w:t>
            </w:r>
            <w:r>
              <w:rPr>
                <w:color w:val="000000"/>
                <w:sz w:val="24"/>
              </w:rPr>
              <w:t>33,241</w:t>
            </w:r>
          </w:p>
        </w:tc>
        <w:tc>
          <w:tcPr>
            <w:tcW w:w="2126" w:type="dxa"/>
            <w:vAlign w:val="center"/>
          </w:tcPr>
          <w:p w:rsidR="00805F00" w:rsidRDefault="001D20EA">
            <w:pPr>
              <w:jc w:val="right"/>
            </w:pPr>
            <w:r>
              <w:rPr>
                <w:color w:val="000000"/>
                <w:sz w:val="24"/>
              </w:rPr>
              <w:t>增加约</w:t>
            </w:r>
            <w:r>
              <w:rPr>
                <w:color w:val="000000"/>
                <w:sz w:val="24"/>
              </w:rPr>
              <w:t>12,106</w:t>
            </w:r>
          </w:p>
        </w:tc>
      </w:tr>
      <w:tr w:rsidR="00805F00">
        <w:tc>
          <w:tcPr>
            <w:tcW w:w="851" w:type="dxa"/>
            <w:vMerge/>
          </w:tcPr>
          <w:p w:rsidR="00805F00" w:rsidRDefault="00805F00"/>
        </w:tc>
        <w:tc>
          <w:tcPr>
            <w:tcW w:w="3969" w:type="dxa"/>
            <w:vAlign w:val="center"/>
          </w:tcPr>
          <w:p w:rsidR="00805F00" w:rsidRDefault="001D20EA">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805F00" w:rsidRDefault="001D20EA">
            <w:pPr>
              <w:jc w:val="right"/>
            </w:pPr>
            <w:r>
              <w:rPr>
                <w:color w:val="000000"/>
                <w:sz w:val="24"/>
              </w:rPr>
              <w:t>减少约</w:t>
            </w:r>
            <w:r>
              <w:rPr>
                <w:color w:val="000000"/>
                <w:sz w:val="24"/>
              </w:rPr>
              <w:t>33,241</w:t>
            </w:r>
          </w:p>
        </w:tc>
        <w:tc>
          <w:tcPr>
            <w:tcW w:w="2126" w:type="dxa"/>
            <w:vAlign w:val="center"/>
          </w:tcPr>
          <w:p w:rsidR="00805F00" w:rsidRDefault="001D20EA">
            <w:pPr>
              <w:jc w:val="right"/>
            </w:pPr>
            <w:r>
              <w:rPr>
                <w:color w:val="000000"/>
                <w:sz w:val="24"/>
              </w:rPr>
              <w:t>减少约</w:t>
            </w:r>
            <w:r>
              <w:rPr>
                <w:color w:val="000000"/>
                <w:sz w:val="24"/>
              </w:rPr>
              <w:t>12,106</w:t>
            </w:r>
          </w:p>
        </w:tc>
      </w:tr>
    </w:tbl>
    <w:p w:rsidR="002D1E86" w:rsidRPr="002D1E86" w:rsidRDefault="002D1E86" w:rsidP="002D1E86">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35967648"/>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4"/>
    </w:p>
    <w:p w:rsidR="00805F00" w:rsidRDefault="001D20EA">
      <w:pPr>
        <w:spacing w:before="29" w:line="288" w:lineRule="auto"/>
        <w:ind w:firstLineChars="200" w:firstLine="480"/>
        <w:rPr>
          <w:color w:val="000000"/>
          <w:sz w:val="24"/>
        </w:rPr>
      </w:pPr>
      <w:r>
        <w:rPr>
          <w:color w:val="000000"/>
          <w:sz w:val="24"/>
        </w:rPr>
        <w:t xml:space="preserve">(1) </w:t>
      </w:r>
      <w:r>
        <w:rPr>
          <w:color w:val="000000"/>
          <w:sz w:val="24"/>
        </w:rPr>
        <w:t>公允价值</w:t>
      </w:r>
    </w:p>
    <w:p w:rsidR="00805F00" w:rsidRDefault="001D20EA">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805F00" w:rsidRDefault="001D20EA">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805F00" w:rsidRDefault="001D20EA">
      <w:pPr>
        <w:spacing w:before="29" w:line="288" w:lineRule="auto"/>
        <w:ind w:firstLineChars="200" w:firstLine="480"/>
        <w:rPr>
          <w:color w:val="000000"/>
          <w:sz w:val="24"/>
        </w:rPr>
      </w:pPr>
      <w:r>
        <w:rPr>
          <w:color w:val="000000"/>
          <w:sz w:val="24"/>
        </w:rPr>
        <w:t>第一层次：相同资产或负债在活跃市场上未经调整的报价。</w:t>
      </w:r>
    </w:p>
    <w:p w:rsidR="00805F00" w:rsidRDefault="001D20EA">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805F00" w:rsidRDefault="001D20EA">
      <w:pPr>
        <w:spacing w:before="29" w:line="288" w:lineRule="auto"/>
        <w:ind w:firstLineChars="200" w:firstLine="480"/>
        <w:rPr>
          <w:color w:val="000000"/>
          <w:sz w:val="24"/>
        </w:rPr>
      </w:pPr>
      <w:r>
        <w:rPr>
          <w:color w:val="000000"/>
          <w:sz w:val="24"/>
        </w:rPr>
        <w:t>第三层次：相关资产或负债的不可观察输入值。</w:t>
      </w:r>
    </w:p>
    <w:p w:rsidR="00805F00" w:rsidRDefault="001D20EA">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805F00" w:rsidRDefault="001D20EA">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805F00" w:rsidRDefault="001D20EA">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5,536,638,285.10</w:t>
      </w:r>
      <w:r>
        <w:rPr>
          <w:color w:val="000000"/>
          <w:sz w:val="24"/>
        </w:rPr>
        <w:t>元，属于第二层次的余额为</w:t>
      </w:r>
      <w:r>
        <w:rPr>
          <w:color w:val="000000"/>
          <w:sz w:val="24"/>
        </w:rPr>
        <w:t>497,046,410.60</w:t>
      </w:r>
      <w:r>
        <w:rPr>
          <w:color w:val="000000"/>
          <w:sz w:val="24"/>
        </w:rPr>
        <w:t>元，无属于第三层次的余额</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1,956,205,748.19</w:t>
      </w:r>
      <w:r>
        <w:rPr>
          <w:color w:val="000000"/>
          <w:sz w:val="24"/>
        </w:rPr>
        <w:t>元，第二层次</w:t>
      </w:r>
      <w:r>
        <w:rPr>
          <w:color w:val="000000"/>
          <w:sz w:val="24"/>
        </w:rPr>
        <w:t>279,856,131.60</w:t>
      </w:r>
      <w:r>
        <w:rPr>
          <w:color w:val="000000"/>
          <w:sz w:val="24"/>
        </w:rPr>
        <w:t>元，无第三层次</w:t>
      </w:r>
      <w:r>
        <w:rPr>
          <w:color w:val="000000"/>
          <w:sz w:val="24"/>
        </w:rPr>
        <w:t>)</w:t>
      </w:r>
      <w:r>
        <w:rPr>
          <w:color w:val="000000"/>
          <w:sz w:val="24"/>
        </w:rPr>
        <w:t>。</w:t>
      </w:r>
    </w:p>
    <w:p w:rsidR="00805F00" w:rsidRDefault="001D20EA">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805F00" w:rsidRDefault="001D20EA">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805F00" w:rsidRDefault="001D20EA">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805F00" w:rsidRDefault="001D20EA">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805F00" w:rsidRDefault="001D20EA">
      <w:pPr>
        <w:spacing w:before="29" w:line="288" w:lineRule="auto"/>
        <w:ind w:firstLineChars="200" w:firstLine="480"/>
        <w:rPr>
          <w:color w:val="000000"/>
          <w:sz w:val="24"/>
        </w:rPr>
      </w:pPr>
      <w:r>
        <w:rPr>
          <w:color w:val="000000"/>
          <w:sz w:val="24"/>
        </w:rPr>
        <w:t>无。</w:t>
      </w:r>
    </w:p>
    <w:p w:rsidR="00805F00" w:rsidRDefault="001D20EA">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805F00" w:rsidRDefault="001D20EA">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805F00" w:rsidRDefault="001D20EA">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805F00" w:rsidRDefault="001D20EA">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5" w:name="_Toc225498272"/>
      <w:bookmarkStart w:id="206" w:name="_Toc361324877"/>
      <w:bookmarkStart w:id="207" w:name="_Toc35967649"/>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5"/>
      <w:bookmarkEnd w:id="206"/>
      <w:bookmarkEnd w:id="207"/>
    </w:p>
    <w:p w:rsidR="003345CB" w:rsidRPr="00E05F68" w:rsidRDefault="003345CB" w:rsidP="00E05F68">
      <w:pPr>
        <w:pStyle w:val="20"/>
        <w:spacing w:before="29" w:after="0" w:line="288" w:lineRule="auto"/>
        <w:rPr>
          <w:rFonts w:ascii="Times New Roman" w:hAnsi="Times New Roman"/>
          <w:kern w:val="0"/>
          <w:szCs w:val="24"/>
        </w:rPr>
      </w:pPr>
      <w:bookmarkStart w:id="208" w:name="_Toc225498273"/>
      <w:bookmarkStart w:id="209" w:name="_Toc361324878"/>
      <w:bookmarkStart w:id="210" w:name="_Toc374374955"/>
      <w:bookmarkStart w:id="211" w:name="_Toc35967650"/>
      <w:r w:rsidRPr="00E05F68">
        <w:rPr>
          <w:rFonts w:ascii="Times New Roman" w:hAnsi="Times New Roman"/>
          <w:kern w:val="0"/>
          <w:szCs w:val="24"/>
        </w:rPr>
        <w:t xml:space="preserve">8.1 </w:t>
      </w:r>
      <w:r w:rsidRPr="00E05F68">
        <w:rPr>
          <w:rFonts w:ascii="Times New Roman" w:hAnsi="Times New Roman"/>
          <w:kern w:val="0"/>
          <w:szCs w:val="24"/>
        </w:rPr>
        <w:t>期末基金资产组合情况</w:t>
      </w:r>
      <w:bookmarkEnd w:id="208"/>
      <w:bookmarkEnd w:id="209"/>
      <w:bookmarkEnd w:id="210"/>
      <w:bookmarkEnd w:id="211"/>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5,743,244,695.70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82.55</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5,743,244,695.70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82.55</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290,440,000.00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4.17</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290,440,000.00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4.17</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485,001,567.50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6.97</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367,924,545.37</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5.29</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71,015,858.29</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1.02</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6,957,626,666.86</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2" w:name="_Toc225498274"/>
      <w:bookmarkStart w:id="213" w:name="_Toc361324879"/>
      <w:bookmarkStart w:id="214" w:name="_Toc35967651"/>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2"/>
      <w:bookmarkEnd w:id="213"/>
      <w:bookmarkEnd w:id="214"/>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1,676,310,565.36</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24.62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802,994,193.99</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11.79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1,323,821,821.16</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19.44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1,217,541,823.86</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17.88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85,526,118.45</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1.26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6,578.04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135,597,700.32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1.99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487,577,974.52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7.16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13,867,920.00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0.20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5,743,244,695.70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84.34</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5" w:name="_Toc361324881"/>
      <w:bookmarkStart w:id="216" w:name="_Toc35967652"/>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5"/>
      <w:bookmarkEnd w:id="21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805F00">
        <w:trPr>
          <w:jc w:val="center"/>
        </w:trPr>
        <w:tc>
          <w:tcPr>
            <w:tcW w:w="817" w:type="dxa"/>
            <w:vAlign w:val="center"/>
          </w:tcPr>
          <w:p w:rsidR="00805F00" w:rsidRDefault="001D20EA">
            <w:pPr>
              <w:jc w:val="center"/>
            </w:pPr>
            <w:r>
              <w:rPr>
                <w:color w:val="000000"/>
                <w:sz w:val="24"/>
              </w:rPr>
              <w:t>1</w:t>
            </w:r>
          </w:p>
        </w:tc>
        <w:tc>
          <w:tcPr>
            <w:tcW w:w="1276" w:type="dxa"/>
            <w:vAlign w:val="center"/>
          </w:tcPr>
          <w:p w:rsidR="00805F00" w:rsidRDefault="001D20EA">
            <w:pPr>
              <w:jc w:val="center"/>
            </w:pPr>
            <w:r>
              <w:rPr>
                <w:color w:val="000000"/>
                <w:sz w:val="24"/>
              </w:rPr>
              <w:t>600048</w:t>
            </w:r>
          </w:p>
        </w:tc>
        <w:tc>
          <w:tcPr>
            <w:tcW w:w="1701" w:type="dxa"/>
            <w:vAlign w:val="center"/>
          </w:tcPr>
          <w:p w:rsidR="00805F00" w:rsidRDefault="001D20EA">
            <w:pPr>
              <w:jc w:val="center"/>
            </w:pPr>
            <w:r>
              <w:rPr>
                <w:color w:val="000000"/>
                <w:sz w:val="24"/>
              </w:rPr>
              <w:t>保利地产</w:t>
            </w:r>
          </w:p>
        </w:tc>
        <w:tc>
          <w:tcPr>
            <w:tcW w:w="1559" w:type="dxa"/>
            <w:vAlign w:val="center"/>
          </w:tcPr>
          <w:p w:rsidR="00805F00" w:rsidRDefault="001D20EA">
            <w:pPr>
              <w:jc w:val="right"/>
            </w:pPr>
            <w:r>
              <w:rPr>
                <w:color w:val="000000"/>
                <w:sz w:val="24"/>
              </w:rPr>
              <w:t>33,620,076</w:t>
            </w:r>
          </w:p>
        </w:tc>
        <w:tc>
          <w:tcPr>
            <w:tcW w:w="1932" w:type="dxa"/>
            <w:vAlign w:val="center"/>
          </w:tcPr>
          <w:p w:rsidR="00805F00" w:rsidRDefault="001D20EA">
            <w:pPr>
              <w:jc w:val="right"/>
            </w:pPr>
            <w:r>
              <w:rPr>
                <w:color w:val="000000"/>
                <w:sz w:val="24"/>
              </w:rPr>
              <w:t>543,972,829.68</w:t>
            </w:r>
          </w:p>
        </w:tc>
        <w:tc>
          <w:tcPr>
            <w:tcW w:w="1612" w:type="dxa"/>
            <w:vAlign w:val="center"/>
          </w:tcPr>
          <w:p w:rsidR="00805F00" w:rsidRDefault="001D20EA">
            <w:pPr>
              <w:jc w:val="right"/>
            </w:pPr>
            <w:r>
              <w:rPr>
                <w:color w:val="000000"/>
                <w:sz w:val="24"/>
              </w:rPr>
              <w:t>7.99</w:t>
            </w:r>
          </w:p>
        </w:tc>
      </w:tr>
      <w:tr w:rsidR="00805F00">
        <w:trPr>
          <w:jc w:val="center"/>
        </w:trPr>
        <w:tc>
          <w:tcPr>
            <w:tcW w:w="817" w:type="dxa"/>
            <w:vAlign w:val="center"/>
          </w:tcPr>
          <w:p w:rsidR="00805F00" w:rsidRDefault="001D20EA">
            <w:pPr>
              <w:jc w:val="center"/>
            </w:pPr>
            <w:r>
              <w:rPr>
                <w:color w:val="000000"/>
                <w:sz w:val="24"/>
              </w:rPr>
              <w:t>2</w:t>
            </w:r>
          </w:p>
        </w:tc>
        <w:tc>
          <w:tcPr>
            <w:tcW w:w="1276" w:type="dxa"/>
            <w:vAlign w:val="center"/>
          </w:tcPr>
          <w:p w:rsidR="00805F00" w:rsidRDefault="001D20EA">
            <w:pPr>
              <w:jc w:val="center"/>
            </w:pPr>
            <w:r>
              <w:rPr>
                <w:color w:val="000000"/>
                <w:sz w:val="24"/>
              </w:rPr>
              <w:t>002271</w:t>
            </w:r>
          </w:p>
        </w:tc>
        <w:tc>
          <w:tcPr>
            <w:tcW w:w="1701" w:type="dxa"/>
            <w:vAlign w:val="center"/>
          </w:tcPr>
          <w:p w:rsidR="00805F00" w:rsidRDefault="001D20EA">
            <w:pPr>
              <w:jc w:val="center"/>
            </w:pPr>
            <w:r>
              <w:rPr>
                <w:color w:val="000000"/>
                <w:sz w:val="24"/>
              </w:rPr>
              <w:t>东方雨虹</w:t>
            </w:r>
          </w:p>
        </w:tc>
        <w:tc>
          <w:tcPr>
            <w:tcW w:w="1559" w:type="dxa"/>
            <w:vAlign w:val="center"/>
          </w:tcPr>
          <w:p w:rsidR="00805F00" w:rsidRDefault="001D20EA">
            <w:pPr>
              <w:jc w:val="right"/>
            </w:pPr>
            <w:r>
              <w:rPr>
                <w:color w:val="000000"/>
                <w:sz w:val="24"/>
              </w:rPr>
              <w:t>19,143,096</w:t>
            </w:r>
          </w:p>
        </w:tc>
        <w:tc>
          <w:tcPr>
            <w:tcW w:w="1932" w:type="dxa"/>
            <w:vAlign w:val="center"/>
          </w:tcPr>
          <w:p w:rsidR="00805F00" w:rsidRDefault="001D20EA">
            <w:pPr>
              <w:jc w:val="right"/>
            </w:pPr>
            <w:r>
              <w:rPr>
                <w:color w:val="000000"/>
                <w:sz w:val="24"/>
              </w:rPr>
              <w:t>503,654,855.76</w:t>
            </w:r>
          </w:p>
        </w:tc>
        <w:tc>
          <w:tcPr>
            <w:tcW w:w="1612" w:type="dxa"/>
            <w:vAlign w:val="center"/>
          </w:tcPr>
          <w:p w:rsidR="00805F00" w:rsidRDefault="001D20EA">
            <w:pPr>
              <w:jc w:val="right"/>
            </w:pPr>
            <w:r>
              <w:rPr>
                <w:color w:val="000000"/>
                <w:sz w:val="24"/>
              </w:rPr>
              <w:t>7.40</w:t>
            </w:r>
          </w:p>
        </w:tc>
      </w:tr>
      <w:tr w:rsidR="00805F00">
        <w:trPr>
          <w:jc w:val="center"/>
        </w:trPr>
        <w:tc>
          <w:tcPr>
            <w:tcW w:w="817" w:type="dxa"/>
            <w:vAlign w:val="center"/>
          </w:tcPr>
          <w:p w:rsidR="00805F00" w:rsidRDefault="001D20EA">
            <w:pPr>
              <w:jc w:val="center"/>
            </w:pPr>
            <w:r>
              <w:rPr>
                <w:color w:val="000000"/>
                <w:sz w:val="24"/>
              </w:rPr>
              <w:t>3</w:t>
            </w:r>
          </w:p>
        </w:tc>
        <w:tc>
          <w:tcPr>
            <w:tcW w:w="1276" w:type="dxa"/>
            <w:vAlign w:val="center"/>
          </w:tcPr>
          <w:p w:rsidR="00805F00" w:rsidRDefault="001D20EA">
            <w:pPr>
              <w:jc w:val="center"/>
            </w:pPr>
            <w:r>
              <w:rPr>
                <w:color w:val="000000"/>
                <w:sz w:val="24"/>
              </w:rPr>
              <w:t>000002</w:t>
            </w:r>
          </w:p>
        </w:tc>
        <w:tc>
          <w:tcPr>
            <w:tcW w:w="1701" w:type="dxa"/>
            <w:vAlign w:val="center"/>
          </w:tcPr>
          <w:p w:rsidR="00805F00" w:rsidRDefault="001D20EA">
            <w:pPr>
              <w:jc w:val="center"/>
            </w:pPr>
            <w:r>
              <w:rPr>
                <w:color w:val="000000"/>
                <w:sz w:val="24"/>
              </w:rPr>
              <w:t>万科</w:t>
            </w:r>
            <w:r>
              <w:rPr>
                <w:color w:val="000000"/>
                <w:sz w:val="24"/>
              </w:rPr>
              <w:t>A</w:t>
            </w:r>
          </w:p>
        </w:tc>
        <w:tc>
          <w:tcPr>
            <w:tcW w:w="1559" w:type="dxa"/>
            <w:vAlign w:val="center"/>
          </w:tcPr>
          <w:p w:rsidR="00805F00" w:rsidRDefault="001D20EA">
            <w:pPr>
              <w:jc w:val="right"/>
            </w:pPr>
            <w:r>
              <w:rPr>
                <w:color w:val="000000"/>
                <w:sz w:val="24"/>
              </w:rPr>
              <w:t>15,394,501</w:t>
            </w:r>
          </w:p>
        </w:tc>
        <w:tc>
          <w:tcPr>
            <w:tcW w:w="1932" w:type="dxa"/>
            <w:vAlign w:val="center"/>
          </w:tcPr>
          <w:p w:rsidR="00805F00" w:rsidRDefault="001D20EA">
            <w:pPr>
              <w:jc w:val="right"/>
            </w:pPr>
            <w:r>
              <w:rPr>
                <w:color w:val="000000"/>
                <w:sz w:val="24"/>
              </w:rPr>
              <w:t>495,395,042.18</w:t>
            </w:r>
          </w:p>
        </w:tc>
        <w:tc>
          <w:tcPr>
            <w:tcW w:w="1612" w:type="dxa"/>
            <w:vAlign w:val="center"/>
          </w:tcPr>
          <w:p w:rsidR="00805F00" w:rsidRDefault="001D20EA">
            <w:pPr>
              <w:jc w:val="right"/>
            </w:pPr>
            <w:r>
              <w:rPr>
                <w:color w:val="000000"/>
                <w:sz w:val="24"/>
              </w:rPr>
              <w:t>7.28</w:t>
            </w:r>
          </w:p>
        </w:tc>
      </w:tr>
      <w:tr w:rsidR="00805F00">
        <w:trPr>
          <w:jc w:val="center"/>
        </w:trPr>
        <w:tc>
          <w:tcPr>
            <w:tcW w:w="817" w:type="dxa"/>
            <w:vAlign w:val="center"/>
          </w:tcPr>
          <w:p w:rsidR="00805F00" w:rsidRDefault="001D20EA">
            <w:pPr>
              <w:jc w:val="center"/>
            </w:pPr>
            <w:r>
              <w:rPr>
                <w:color w:val="000000"/>
                <w:sz w:val="24"/>
              </w:rPr>
              <w:t>4</w:t>
            </w:r>
          </w:p>
        </w:tc>
        <w:tc>
          <w:tcPr>
            <w:tcW w:w="1276" w:type="dxa"/>
            <w:vAlign w:val="center"/>
          </w:tcPr>
          <w:p w:rsidR="00805F00" w:rsidRDefault="001D20EA">
            <w:pPr>
              <w:jc w:val="center"/>
            </w:pPr>
            <w:r>
              <w:rPr>
                <w:color w:val="000000"/>
                <w:sz w:val="24"/>
              </w:rPr>
              <w:t>601601</w:t>
            </w:r>
          </w:p>
        </w:tc>
        <w:tc>
          <w:tcPr>
            <w:tcW w:w="1701" w:type="dxa"/>
            <w:vAlign w:val="center"/>
          </w:tcPr>
          <w:p w:rsidR="00805F00" w:rsidRDefault="001D20EA">
            <w:pPr>
              <w:jc w:val="center"/>
            </w:pPr>
            <w:r>
              <w:rPr>
                <w:color w:val="000000"/>
                <w:sz w:val="24"/>
              </w:rPr>
              <w:t>中国太保</w:t>
            </w:r>
          </w:p>
        </w:tc>
        <w:tc>
          <w:tcPr>
            <w:tcW w:w="1559" w:type="dxa"/>
            <w:vAlign w:val="center"/>
          </w:tcPr>
          <w:p w:rsidR="00805F00" w:rsidRDefault="001D20EA">
            <w:pPr>
              <w:jc w:val="right"/>
            </w:pPr>
            <w:r>
              <w:rPr>
                <w:color w:val="000000"/>
                <w:sz w:val="24"/>
              </w:rPr>
              <w:t>12,798,807</w:t>
            </w:r>
          </w:p>
        </w:tc>
        <w:tc>
          <w:tcPr>
            <w:tcW w:w="1932" w:type="dxa"/>
            <w:vAlign w:val="center"/>
          </w:tcPr>
          <w:p w:rsidR="00805F00" w:rsidRDefault="001D20EA">
            <w:pPr>
              <w:jc w:val="right"/>
            </w:pPr>
            <w:r>
              <w:rPr>
                <w:color w:val="000000"/>
                <w:sz w:val="24"/>
              </w:rPr>
              <w:t>484,306,856.88</w:t>
            </w:r>
          </w:p>
        </w:tc>
        <w:tc>
          <w:tcPr>
            <w:tcW w:w="1612" w:type="dxa"/>
            <w:vAlign w:val="center"/>
          </w:tcPr>
          <w:p w:rsidR="00805F00" w:rsidRDefault="001D20EA">
            <w:pPr>
              <w:jc w:val="right"/>
            </w:pPr>
            <w:r>
              <w:rPr>
                <w:color w:val="000000"/>
                <w:sz w:val="24"/>
              </w:rPr>
              <w:t>7.11</w:t>
            </w:r>
          </w:p>
        </w:tc>
      </w:tr>
      <w:tr w:rsidR="00805F00">
        <w:trPr>
          <w:jc w:val="center"/>
        </w:trPr>
        <w:tc>
          <w:tcPr>
            <w:tcW w:w="817" w:type="dxa"/>
            <w:vAlign w:val="center"/>
          </w:tcPr>
          <w:p w:rsidR="00805F00" w:rsidRDefault="001D20EA">
            <w:pPr>
              <w:jc w:val="center"/>
            </w:pPr>
            <w:r>
              <w:rPr>
                <w:color w:val="000000"/>
                <w:sz w:val="24"/>
              </w:rPr>
              <w:t>5</w:t>
            </w:r>
          </w:p>
        </w:tc>
        <w:tc>
          <w:tcPr>
            <w:tcW w:w="1276" w:type="dxa"/>
            <w:vAlign w:val="center"/>
          </w:tcPr>
          <w:p w:rsidR="00805F00" w:rsidRDefault="001D20EA">
            <w:pPr>
              <w:jc w:val="center"/>
            </w:pPr>
            <w:r>
              <w:rPr>
                <w:color w:val="000000"/>
                <w:sz w:val="24"/>
              </w:rPr>
              <w:t>601166</w:t>
            </w:r>
          </w:p>
        </w:tc>
        <w:tc>
          <w:tcPr>
            <w:tcW w:w="1701" w:type="dxa"/>
            <w:vAlign w:val="center"/>
          </w:tcPr>
          <w:p w:rsidR="00805F00" w:rsidRDefault="001D20EA">
            <w:pPr>
              <w:jc w:val="center"/>
            </w:pPr>
            <w:r>
              <w:rPr>
                <w:color w:val="000000"/>
                <w:sz w:val="24"/>
              </w:rPr>
              <w:t>兴业银行</w:t>
            </w:r>
          </w:p>
        </w:tc>
        <w:tc>
          <w:tcPr>
            <w:tcW w:w="1559" w:type="dxa"/>
            <w:vAlign w:val="center"/>
          </w:tcPr>
          <w:p w:rsidR="00805F00" w:rsidRDefault="001D20EA">
            <w:pPr>
              <w:jc w:val="right"/>
            </w:pPr>
            <w:r>
              <w:rPr>
                <w:color w:val="000000"/>
                <w:sz w:val="24"/>
              </w:rPr>
              <w:t>22,925,014</w:t>
            </w:r>
          </w:p>
        </w:tc>
        <w:tc>
          <w:tcPr>
            <w:tcW w:w="1932" w:type="dxa"/>
            <w:vAlign w:val="center"/>
          </w:tcPr>
          <w:p w:rsidR="00805F00" w:rsidRDefault="001D20EA">
            <w:pPr>
              <w:jc w:val="right"/>
            </w:pPr>
            <w:r>
              <w:rPr>
                <w:color w:val="000000"/>
                <w:sz w:val="24"/>
              </w:rPr>
              <w:t>453,915,277.20</w:t>
            </w:r>
          </w:p>
        </w:tc>
        <w:tc>
          <w:tcPr>
            <w:tcW w:w="1612" w:type="dxa"/>
            <w:vAlign w:val="center"/>
          </w:tcPr>
          <w:p w:rsidR="00805F00" w:rsidRDefault="001D20EA">
            <w:pPr>
              <w:jc w:val="right"/>
            </w:pPr>
            <w:r>
              <w:rPr>
                <w:color w:val="000000"/>
                <w:sz w:val="24"/>
              </w:rPr>
              <w:t>6.67</w:t>
            </w:r>
          </w:p>
        </w:tc>
      </w:tr>
      <w:tr w:rsidR="00805F00">
        <w:trPr>
          <w:jc w:val="center"/>
        </w:trPr>
        <w:tc>
          <w:tcPr>
            <w:tcW w:w="817" w:type="dxa"/>
            <w:vAlign w:val="center"/>
          </w:tcPr>
          <w:p w:rsidR="00805F00" w:rsidRDefault="001D20EA">
            <w:pPr>
              <w:jc w:val="center"/>
            </w:pPr>
            <w:r>
              <w:rPr>
                <w:color w:val="000000"/>
                <w:sz w:val="24"/>
              </w:rPr>
              <w:t>6</w:t>
            </w:r>
          </w:p>
        </w:tc>
        <w:tc>
          <w:tcPr>
            <w:tcW w:w="1276" w:type="dxa"/>
            <w:vAlign w:val="center"/>
          </w:tcPr>
          <w:p w:rsidR="00805F00" w:rsidRDefault="001D20EA">
            <w:pPr>
              <w:jc w:val="center"/>
            </w:pPr>
            <w:r>
              <w:rPr>
                <w:color w:val="000000"/>
                <w:sz w:val="24"/>
              </w:rPr>
              <w:t>002230</w:t>
            </w:r>
          </w:p>
        </w:tc>
        <w:tc>
          <w:tcPr>
            <w:tcW w:w="1701" w:type="dxa"/>
            <w:vAlign w:val="center"/>
          </w:tcPr>
          <w:p w:rsidR="00805F00" w:rsidRDefault="001D20EA">
            <w:pPr>
              <w:jc w:val="center"/>
            </w:pPr>
            <w:r>
              <w:rPr>
                <w:color w:val="000000"/>
                <w:sz w:val="24"/>
              </w:rPr>
              <w:t>科大讯飞</w:t>
            </w:r>
          </w:p>
        </w:tc>
        <w:tc>
          <w:tcPr>
            <w:tcW w:w="1559" w:type="dxa"/>
            <w:vAlign w:val="center"/>
          </w:tcPr>
          <w:p w:rsidR="00805F00" w:rsidRDefault="001D20EA">
            <w:pPr>
              <w:jc w:val="right"/>
            </w:pPr>
            <w:r>
              <w:rPr>
                <w:color w:val="000000"/>
                <w:sz w:val="24"/>
              </w:rPr>
              <w:t>11,979,920</w:t>
            </w:r>
          </w:p>
        </w:tc>
        <w:tc>
          <w:tcPr>
            <w:tcW w:w="1932" w:type="dxa"/>
            <w:vAlign w:val="center"/>
          </w:tcPr>
          <w:p w:rsidR="00805F00" w:rsidRDefault="001D20EA">
            <w:pPr>
              <w:jc w:val="right"/>
            </w:pPr>
            <w:r>
              <w:rPr>
                <w:color w:val="000000"/>
                <w:sz w:val="24"/>
              </w:rPr>
              <w:t>413,067,641.60</w:t>
            </w:r>
          </w:p>
        </w:tc>
        <w:tc>
          <w:tcPr>
            <w:tcW w:w="1612" w:type="dxa"/>
            <w:vAlign w:val="center"/>
          </w:tcPr>
          <w:p w:rsidR="00805F00" w:rsidRDefault="001D20EA">
            <w:pPr>
              <w:jc w:val="right"/>
            </w:pPr>
            <w:r>
              <w:rPr>
                <w:color w:val="000000"/>
                <w:sz w:val="24"/>
              </w:rPr>
              <w:t>6.07</w:t>
            </w:r>
          </w:p>
        </w:tc>
      </w:tr>
      <w:tr w:rsidR="00805F00">
        <w:trPr>
          <w:jc w:val="center"/>
        </w:trPr>
        <w:tc>
          <w:tcPr>
            <w:tcW w:w="817" w:type="dxa"/>
            <w:vAlign w:val="center"/>
          </w:tcPr>
          <w:p w:rsidR="00805F00" w:rsidRDefault="001D20EA">
            <w:pPr>
              <w:jc w:val="center"/>
            </w:pPr>
            <w:r>
              <w:rPr>
                <w:color w:val="000000"/>
                <w:sz w:val="24"/>
              </w:rPr>
              <w:t>7</w:t>
            </w:r>
          </w:p>
        </w:tc>
        <w:tc>
          <w:tcPr>
            <w:tcW w:w="1276" w:type="dxa"/>
            <w:vAlign w:val="center"/>
          </w:tcPr>
          <w:p w:rsidR="00805F00" w:rsidRDefault="001D20EA">
            <w:pPr>
              <w:jc w:val="center"/>
            </w:pPr>
            <w:r>
              <w:rPr>
                <w:color w:val="000000"/>
                <w:sz w:val="24"/>
              </w:rPr>
              <w:t>002044</w:t>
            </w:r>
          </w:p>
        </w:tc>
        <w:tc>
          <w:tcPr>
            <w:tcW w:w="1701" w:type="dxa"/>
            <w:vAlign w:val="center"/>
          </w:tcPr>
          <w:p w:rsidR="00805F00" w:rsidRDefault="001D20EA">
            <w:pPr>
              <w:jc w:val="center"/>
            </w:pPr>
            <w:r>
              <w:rPr>
                <w:color w:val="000000"/>
                <w:sz w:val="24"/>
              </w:rPr>
              <w:t>美年健康</w:t>
            </w:r>
          </w:p>
        </w:tc>
        <w:tc>
          <w:tcPr>
            <w:tcW w:w="1559" w:type="dxa"/>
            <w:vAlign w:val="center"/>
          </w:tcPr>
          <w:p w:rsidR="00805F00" w:rsidRDefault="001D20EA">
            <w:pPr>
              <w:jc w:val="right"/>
            </w:pPr>
            <w:r>
              <w:rPr>
                <w:color w:val="000000"/>
                <w:sz w:val="24"/>
              </w:rPr>
              <w:t>23,891,606</w:t>
            </w:r>
          </w:p>
        </w:tc>
        <w:tc>
          <w:tcPr>
            <w:tcW w:w="1932" w:type="dxa"/>
            <w:vAlign w:val="center"/>
          </w:tcPr>
          <w:p w:rsidR="00805F00" w:rsidRDefault="001D20EA">
            <w:pPr>
              <w:jc w:val="right"/>
            </w:pPr>
            <w:r>
              <w:rPr>
                <w:color w:val="000000"/>
                <w:sz w:val="24"/>
              </w:rPr>
              <w:t>355,746,013.34</w:t>
            </w:r>
          </w:p>
        </w:tc>
        <w:tc>
          <w:tcPr>
            <w:tcW w:w="1612" w:type="dxa"/>
            <w:vAlign w:val="center"/>
          </w:tcPr>
          <w:p w:rsidR="00805F00" w:rsidRDefault="001D20EA">
            <w:pPr>
              <w:jc w:val="right"/>
            </w:pPr>
            <w:r>
              <w:rPr>
                <w:color w:val="000000"/>
                <w:sz w:val="24"/>
              </w:rPr>
              <w:t>5.22</w:t>
            </w:r>
          </w:p>
        </w:tc>
      </w:tr>
      <w:tr w:rsidR="00805F00">
        <w:trPr>
          <w:jc w:val="center"/>
        </w:trPr>
        <w:tc>
          <w:tcPr>
            <w:tcW w:w="817" w:type="dxa"/>
            <w:vAlign w:val="center"/>
          </w:tcPr>
          <w:p w:rsidR="00805F00" w:rsidRDefault="001D20EA">
            <w:pPr>
              <w:jc w:val="center"/>
            </w:pPr>
            <w:r>
              <w:rPr>
                <w:color w:val="000000"/>
                <w:sz w:val="24"/>
              </w:rPr>
              <w:t>8</w:t>
            </w:r>
          </w:p>
        </w:tc>
        <w:tc>
          <w:tcPr>
            <w:tcW w:w="1276" w:type="dxa"/>
            <w:vAlign w:val="center"/>
          </w:tcPr>
          <w:p w:rsidR="00805F00" w:rsidRDefault="001D20EA">
            <w:pPr>
              <w:jc w:val="center"/>
            </w:pPr>
            <w:r>
              <w:rPr>
                <w:color w:val="000000"/>
                <w:sz w:val="24"/>
              </w:rPr>
              <w:t>002475</w:t>
            </w:r>
          </w:p>
        </w:tc>
        <w:tc>
          <w:tcPr>
            <w:tcW w:w="1701" w:type="dxa"/>
            <w:vAlign w:val="center"/>
          </w:tcPr>
          <w:p w:rsidR="00805F00" w:rsidRDefault="001D20EA">
            <w:pPr>
              <w:jc w:val="center"/>
            </w:pPr>
            <w:r>
              <w:rPr>
                <w:color w:val="000000"/>
                <w:sz w:val="24"/>
              </w:rPr>
              <w:t>立讯精密</w:t>
            </w:r>
          </w:p>
        </w:tc>
        <w:tc>
          <w:tcPr>
            <w:tcW w:w="1559" w:type="dxa"/>
            <w:vAlign w:val="center"/>
          </w:tcPr>
          <w:p w:rsidR="00805F00" w:rsidRDefault="001D20EA">
            <w:pPr>
              <w:jc w:val="right"/>
            </w:pPr>
            <w:r>
              <w:rPr>
                <w:color w:val="000000"/>
                <w:sz w:val="24"/>
              </w:rPr>
              <w:t>5,756,922</w:t>
            </w:r>
          </w:p>
        </w:tc>
        <w:tc>
          <w:tcPr>
            <w:tcW w:w="1932" w:type="dxa"/>
            <w:vAlign w:val="center"/>
          </w:tcPr>
          <w:p w:rsidR="00805F00" w:rsidRDefault="001D20EA">
            <w:pPr>
              <w:jc w:val="right"/>
            </w:pPr>
            <w:r>
              <w:rPr>
                <w:color w:val="000000"/>
                <w:sz w:val="24"/>
              </w:rPr>
              <w:t>210,127,653.00</w:t>
            </w:r>
          </w:p>
        </w:tc>
        <w:tc>
          <w:tcPr>
            <w:tcW w:w="1612" w:type="dxa"/>
            <w:vAlign w:val="center"/>
          </w:tcPr>
          <w:p w:rsidR="00805F00" w:rsidRDefault="001D20EA">
            <w:pPr>
              <w:jc w:val="right"/>
            </w:pPr>
            <w:r>
              <w:rPr>
                <w:color w:val="000000"/>
                <w:sz w:val="24"/>
              </w:rPr>
              <w:t>3.09</w:t>
            </w:r>
          </w:p>
        </w:tc>
      </w:tr>
      <w:tr w:rsidR="00805F00">
        <w:trPr>
          <w:jc w:val="center"/>
        </w:trPr>
        <w:tc>
          <w:tcPr>
            <w:tcW w:w="817" w:type="dxa"/>
            <w:vAlign w:val="center"/>
          </w:tcPr>
          <w:p w:rsidR="00805F00" w:rsidRDefault="001D20EA">
            <w:pPr>
              <w:jc w:val="center"/>
            </w:pPr>
            <w:r>
              <w:rPr>
                <w:color w:val="000000"/>
                <w:sz w:val="24"/>
              </w:rPr>
              <w:t>9</w:t>
            </w:r>
          </w:p>
        </w:tc>
        <w:tc>
          <w:tcPr>
            <w:tcW w:w="1276" w:type="dxa"/>
            <w:vAlign w:val="center"/>
          </w:tcPr>
          <w:p w:rsidR="00805F00" w:rsidRDefault="001D20EA">
            <w:pPr>
              <w:jc w:val="center"/>
            </w:pPr>
            <w:r>
              <w:rPr>
                <w:color w:val="000000"/>
                <w:sz w:val="24"/>
              </w:rPr>
              <w:t>600529</w:t>
            </w:r>
          </w:p>
        </w:tc>
        <w:tc>
          <w:tcPr>
            <w:tcW w:w="1701" w:type="dxa"/>
            <w:vAlign w:val="center"/>
          </w:tcPr>
          <w:p w:rsidR="00805F00" w:rsidRDefault="001D20EA">
            <w:pPr>
              <w:jc w:val="center"/>
            </w:pPr>
            <w:r>
              <w:rPr>
                <w:color w:val="000000"/>
                <w:sz w:val="24"/>
              </w:rPr>
              <w:t>山东药玻</w:t>
            </w:r>
          </w:p>
        </w:tc>
        <w:tc>
          <w:tcPr>
            <w:tcW w:w="1559" w:type="dxa"/>
            <w:vAlign w:val="center"/>
          </w:tcPr>
          <w:p w:rsidR="00805F00" w:rsidRDefault="001D20EA">
            <w:pPr>
              <w:jc w:val="right"/>
            </w:pPr>
            <w:r>
              <w:rPr>
                <w:color w:val="000000"/>
                <w:sz w:val="24"/>
              </w:rPr>
              <w:t>7,519,181</w:t>
            </w:r>
          </w:p>
        </w:tc>
        <w:tc>
          <w:tcPr>
            <w:tcW w:w="1932" w:type="dxa"/>
            <w:vAlign w:val="center"/>
          </w:tcPr>
          <w:p w:rsidR="00805F00" w:rsidRDefault="001D20EA">
            <w:pPr>
              <w:jc w:val="right"/>
            </w:pPr>
            <w:r>
              <w:rPr>
                <w:color w:val="000000"/>
                <w:sz w:val="24"/>
              </w:rPr>
              <w:t>207,830,162.84</w:t>
            </w:r>
          </w:p>
        </w:tc>
        <w:tc>
          <w:tcPr>
            <w:tcW w:w="1612" w:type="dxa"/>
            <w:vAlign w:val="center"/>
          </w:tcPr>
          <w:p w:rsidR="00805F00" w:rsidRDefault="001D20EA">
            <w:pPr>
              <w:jc w:val="right"/>
            </w:pPr>
            <w:r>
              <w:rPr>
                <w:color w:val="000000"/>
                <w:sz w:val="24"/>
              </w:rPr>
              <w:t>3.05</w:t>
            </w:r>
          </w:p>
        </w:tc>
      </w:tr>
      <w:tr w:rsidR="00805F00">
        <w:trPr>
          <w:jc w:val="center"/>
        </w:trPr>
        <w:tc>
          <w:tcPr>
            <w:tcW w:w="817" w:type="dxa"/>
            <w:vAlign w:val="center"/>
          </w:tcPr>
          <w:p w:rsidR="00805F00" w:rsidRDefault="001D20EA">
            <w:pPr>
              <w:jc w:val="center"/>
            </w:pPr>
            <w:r>
              <w:rPr>
                <w:color w:val="000000"/>
                <w:sz w:val="24"/>
              </w:rPr>
              <w:t>10</w:t>
            </w:r>
          </w:p>
        </w:tc>
        <w:tc>
          <w:tcPr>
            <w:tcW w:w="1276" w:type="dxa"/>
            <w:vAlign w:val="center"/>
          </w:tcPr>
          <w:p w:rsidR="00805F00" w:rsidRDefault="001D20EA">
            <w:pPr>
              <w:jc w:val="center"/>
            </w:pPr>
            <w:r>
              <w:rPr>
                <w:color w:val="000000"/>
                <w:sz w:val="24"/>
              </w:rPr>
              <w:t>601398</w:t>
            </w:r>
          </w:p>
        </w:tc>
        <w:tc>
          <w:tcPr>
            <w:tcW w:w="1701" w:type="dxa"/>
            <w:vAlign w:val="center"/>
          </w:tcPr>
          <w:p w:rsidR="00805F00" w:rsidRDefault="001D20EA">
            <w:pPr>
              <w:jc w:val="center"/>
            </w:pPr>
            <w:r>
              <w:rPr>
                <w:color w:val="000000"/>
                <w:sz w:val="24"/>
              </w:rPr>
              <w:t>工商银行</w:t>
            </w:r>
          </w:p>
        </w:tc>
        <w:tc>
          <w:tcPr>
            <w:tcW w:w="1559" w:type="dxa"/>
            <w:vAlign w:val="center"/>
          </w:tcPr>
          <w:p w:rsidR="00805F00" w:rsidRDefault="001D20EA">
            <w:pPr>
              <w:jc w:val="right"/>
            </w:pPr>
            <w:r>
              <w:rPr>
                <w:color w:val="000000"/>
                <w:sz w:val="24"/>
              </w:rPr>
              <w:t>33,488,840</w:t>
            </w:r>
          </w:p>
        </w:tc>
        <w:tc>
          <w:tcPr>
            <w:tcW w:w="1932" w:type="dxa"/>
            <w:vAlign w:val="center"/>
          </w:tcPr>
          <w:p w:rsidR="00805F00" w:rsidRDefault="001D20EA">
            <w:pPr>
              <w:jc w:val="right"/>
            </w:pPr>
            <w:r>
              <w:rPr>
                <w:color w:val="000000"/>
                <w:sz w:val="24"/>
              </w:rPr>
              <w:t>196,914,379.20</w:t>
            </w:r>
          </w:p>
        </w:tc>
        <w:tc>
          <w:tcPr>
            <w:tcW w:w="1612" w:type="dxa"/>
            <w:vAlign w:val="center"/>
          </w:tcPr>
          <w:p w:rsidR="00805F00" w:rsidRDefault="001D20EA">
            <w:pPr>
              <w:jc w:val="right"/>
            </w:pPr>
            <w:r>
              <w:rPr>
                <w:color w:val="000000"/>
                <w:sz w:val="24"/>
              </w:rPr>
              <w:t>2.89</w:t>
            </w:r>
          </w:p>
        </w:tc>
      </w:tr>
      <w:tr w:rsidR="00805F00">
        <w:trPr>
          <w:jc w:val="center"/>
        </w:trPr>
        <w:tc>
          <w:tcPr>
            <w:tcW w:w="817" w:type="dxa"/>
            <w:vAlign w:val="center"/>
          </w:tcPr>
          <w:p w:rsidR="00805F00" w:rsidRDefault="001D20EA">
            <w:pPr>
              <w:jc w:val="center"/>
            </w:pPr>
            <w:r>
              <w:rPr>
                <w:color w:val="000000"/>
                <w:sz w:val="24"/>
              </w:rPr>
              <w:t>11</w:t>
            </w:r>
          </w:p>
        </w:tc>
        <w:tc>
          <w:tcPr>
            <w:tcW w:w="1276" w:type="dxa"/>
            <w:vAlign w:val="center"/>
          </w:tcPr>
          <w:p w:rsidR="00805F00" w:rsidRDefault="001D20EA">
            <w:pPr>
              <w:jc w:val="center"/>
            </w:pPr>
            <w:r>
              <w:rPr>
                <w:color w:val="000000"/>
                <w:sz w:val="24"/>
              </w:rPr>
              <w:t>601658</w:t>
            </w:r>
          </w:p>
        </w:tc>
        <w:tc>
          <w:tcPr>
            <w:tcW w:w="1701" w:type="dxa"/>
            <w:vAlign w:val="center"/>
          </w:tcPr>
          <w:p w:rsidR="00805F00" w:rsidRDefault="001D20EA">
            <w:pPr>
              <w:jc w:val="center"/>
            </w:pPr>
            <w:r>
              <w:rPr>
                <w:color w:val="000000"/>
                <w:sz w:val="24"/>
              </w:rPr>
              <w:t>邮储银行</w:t>
            </w:r>
          </w:p>
        </w:tc>
        <w:tc>
          <w:tcPr>
            <w:tcW w:w="1559" w:type="dxa"/>
            <w:vAlign w:val="center"/>
          </w:tcPr>
          <w:p w:rsidR="00805F00" w:rsidRDefault="001D20EA">
            <w:pPr>
              <w:jc w:val="right"/>
            </w:pPr>
            <w:r>
              <w:rPr>
                <w:color w:val="000000"/>
                <w:sz w:val="24"/>
              </w:rPr>
              <w:t>32,198,858</w:t>
            </w:r>
          </w:p>
        </w:tc>
        <w:tc>
          <w:tcPr>
            <w:tcW w:w="1932" w:type="dxa"/>
            <w:vAlign w:val="center"/>
          </w:tcPr>
          <w:p w:rsidR="00805F00" w:rsidRDefault="001D20EA">
            <w:pPr>
              <w:jc w:val="right"/>
            </w:pPr>
            <w:r>
              <w:rPr>
                <w:color w:val="000000"/>
                <w:sz w:val="24"/>
              </w:rPr>
              <w:t>188,685,307.88</w:t>
            </w:r>
          </w:p>
        </w:tc>
        <w:tc>
          <w:tcPr>
            <w:tcW w:w="1612" w:type="dxa"/>
            <w:vAlign w:val="center"/>
          </w:tcPr>
          <w:p w:rsidR="00805F00" w:rsidRDefault="001D20EA">
            <w:pPr>
              <w:jc w:val="right"/>
            </w:pPr>
            <w:r>
              <w:rPr>
                <w:color w:val="000000"/>
                <w:sz w:val="24"/>
              </w:rPr>
              <w:t>2.77</w:t>
            </w:r>
          </w:p>
        </w:tc>
      </w:tr>
      <w:tr w:rsidR="00805F00">
        <w:trPr>
          <w:jc w:val="center"/>
        </w:trPr>
        <w:tc>
          <w:tcPr>
            <w:tcW w:w="817" w:type="dxa"/>
            <w:vAlign w:val="center"/>
          </w:tcPr>
          <w:p w:rsidR="00805F00" w:rsidRDefault="001D20EA">
            <w:pPr>
              <w:jc w:val="center"/>
            </w:pPr>
            <w:r>
              <w:rPr>
                <w:color w:val="000000"/>
                <w:sz w:val="24"/>
              </w:rPr>
              <w:t>12</w:t>
            </w:r>
          </w:p>
        </w:tc>
        <w:tc>
          <w:tcPr>
            <w:tcW w:w="1276" w:type="dxa"/>
            <w:vAlign w:val="center"/>
          </w:tcPr>
          <w:p w:rsidR="00805F00" w:rsidRDefault="001D20EA">
            <w:pPr>
              <w:jc w:val="center"/>
            </w:pPr>
            <w:r>
              <w:rPr>
                <w:color w:val="000000"/>
                <w:sz w:val="24"/>
              </w:rPr>
              <w:t>601155</w:t>
            </w:r>
          </w:p>
        </w:tc>
        <w:tc>
          <w:tcPr>
            <w:tcW w:w="1701" w:type="dxa"/>
            <w:vAlign w:val="center"/>
          </w:tcPr>
          <w:p w:rsidR="00805F00" w:rsidRDefault="001D20EA">
            <w:pPr>
              <w:jc w:val="center"/>
            </w:pPr>
            <w:r>
              <w:rPr>
                <w:color w:val="000000"/>
                <w:sz w:val="24"/>
              </w:rPr>
              <w:t>新城控股</w:t>
            </w:r>
          </w:p>
        </w:tc>
        <w:tc>
          <w:tcPr>
            <w:tcW w:w="1559" w:type="dxa"/>
            <w:vAlign w:val="center"/>
          </w:tcPr>
          <w:p w:rsidR="00805F00" w:rsidRDefault="001D20EA">
            <w:pPr>
              <w:jc w:val="right"/>
            </w:pPr>
            <w:r>
              <w:rPr>
                <w:color w:val="000000"/>
                <w:sz w:val="24"/>
              </w:rPr>
              <w:t>4,601,600</w:t>
            </w:r>
          </w:p>
        </w:tc>
        <w:tc>
          <w:tcPr>
            <w:tcW w:w="1932" w:type="dxa"/>
            <w:vAlign w:val="center"/>
          </w:tcPr>
          <w:p w:rsidR="00805F00" w:rsidRDefault="001D20EA">
            <w:pPr>
              <w:jc w:val="right"/>
            </w:pPr>
            <w:r>
              <w:rPr>
                <w:color w:val="000000"/>
                <w:sz w:val="24"/>
              </w:rPr>
              <w:t>178,173,952.00</w:t>
            </w:r>
          </w:p>
        </w:tc>
        <w:tc>
          <w:tcPr>
            <w:tcW w:w="1612" w:type="dxa"/>
            <w:vAlign w:val="center"/>
          </w:tcPr>
          <w:p w:rsidR="00805F00" w:rsidRDefault="001D20EA">
            <w:pPr>
              <w:jc w:val="right"/>
            </w:pPr>
            <w:r>
              <w:rPr>
                <w:color w:val="000000"/>
                <w:sz w:val="24"/>
              </w:rPr>
              <w:t>2.62</w:t>
            </w:r>
          </w:p>
        </w:tc>
      </w:tr>
      <w:tr w:rsidR="00805F00">
        <w:trPr>
          <w:jc w:val="center"/>
        </w:trPr>
        <w:tc>
          <w:tcPr>
            <w:tcW w:w="817" w:type="dxa"/>
            <w:vAlign w:val="center"/>
          </w:tcPr>
          <w:p w:rsidR="00805F00" w:rsidRDefault="001D20EA">
            <w:pPr>
              <w:jc w:val="center"/>
            </w:pPr>
            <w:r>
              <w:rPr>
                <w:color w:val="000000"/>
                <w:sz w:val="24"/>
              </w:rPr>
              <w:t>13</w:t>
            </w:r>
          </w:p>
        </w:tc>
        <w:tc>
          <w:tcPr>
            <w:tcW w:w="1276" w:type="dxa"/>
            <w:vAlign w:val="center"/>
          </w:tcPr>
          <w:p w:rsidR="00805F00" w:rsidRDefault="001D20EA">
            <w:pPr>
              <w:jc w:val="center"/>
            </w:pPr>
            <w:r>
              <w:rPr>
                <w:color w:val="000000"/>
                <w:sz w:val="24"/>
              </w:rPr>
              <w:t>603517</w:t>
            </w:r>
          </w:p>
        </w:tc>
        <w:tc>
          <w:tcPr>
            <w:tcW w:w="1701" w:type="dxa"/>
            <w:vAlign w:val="center"/>
          </w:tcPr>
          <w:p w:rsidR="00805F00" w:rsidRDefault="001D20EA">
            <w:pPr>
              <w:jc w:val="center"/>
            </w:pPr>
            <w:r>
              <w:rPr>
                <w:color w:val="000000"/>
                <w:sz w:val="24"/>
              </w:rPr>
              <w:t>绝味食品</w:t>
            </w:r>
          </w:p>
        </w:tc>
        <w:tc>
          <w:tcPr>
            <w:tcW w:w="1559" w:type="dxa"/>
            <w:vAlign w:val="center"/>
          </w:tcPr>
          <w:p w:rsidR="00805F00" w:rsidRDefault="001D20EA">
            <w:pPr>
              <w:jc w:val="right"/>
            </w:pPr>
            <w:r>
              <w:rPr>
                <w:color w:val="000000"/>
                <w:sz w:val="24"/>
              </w:rPr>
              <w:t>3,435,770</w:t>
            </w:r>
          </w:p>
        </w:tc>
        <w:tc>
          <w:tcPr>
            <w:tcW w:w="1932" w:type="dxa"/>
            <w:vAlign w:val="center"/>
          </w:tcPr>
          <w:p w:rsidR="00805F00" w:rsidRDefault="001D20EA">
            <w:pPr>
              <w:jc w:val="right"/>
            </w:pPr>
            <w:r>
              <w:rPr>
                <w:color w:val="000000"/>
                <w:sz w:val="24"/>
              </w:rPr>
              <w:t>159,591,516.50</w:t>
            </w:r>
          </w:p>
        </w:tc>
        <w:tc>
          <w:tcPr>
            <w:tcW w:w="1612" w:type="dxa"/>
            <w:vAlign w:val="center"/>
          </w:tcPr>
          <w:p w:rsidR="00805F00" w:rsidRDefault="001D20EA">
            <w:pPr>
              <w:jc w:val="right"/>
            </w:pPr>
            <w:r>
              <w:rPr>
                <w:color w:val="000000"/>
                <w:sz w:val="24"/>
              </w:rPr>
              <w:t>2.34</w:t>
            </w:r>
          </w:p>
        </w:tc>
      </w:tr>
      <w:tr w:rsidR="00805F00">
        <w:trPr>
          <w:jc w:val="center"/>
        </w:trPr>
        <w:tc>
          <w:tcPr>
            <w:tcW w:w="817" w:type="dxa"/>
            <w:vAlign w:val="center"/>
          </w:tcPr>
          <w:p w:rsidR="00805F00" w:rsidRDefault="001D20EA">
            <w:pPr>
              <w:jc w:val="center"/>
            </w:pPr>
            <w:r>
              <w:rPr>
                <w:color w:val="000000"/>
                <w:sz w:val="24"/>
              </w:rPr>
              <w:t>14</w:t>
            </w:r>
          </w:p>
        </w:tc>
        <w:tc>
          <w:tcPr>
            <w:tcW w:w="1276" w:type="dxa"/>
            <w:vAlign w:val="center"/>
          </w:tcPr>
          <w:p w:rsidR="00805F00" w:rsidRDefault="001D20EA">
            <w:pPr>
              <w:jc w:val="center"/>
            </w:pPr>
            <w:r>
              <w:rPr>
                <w:color w:val="000000"/>
                <w:sz w:val="24"/>
              </w:rPr>
              <w:t>002607</w:t>
            </w:r>
          </w:p>
        </w:tc>
        <w:tc>
          <w:tcPr>
            <w:tcW w:w="1701" w:type="dxa"/>
            <w:vAlign w:val="center"/>
          </w:tcPr>
          <w:p w:rsidR="00805F00" w:rsidRDefault="001D20EA">
            <w:pPr>
              <w:jc w:val="center"/>
            </w:pPr>
            <w:r>
              <w:rPr>
                <w:color w:val="000000"/>
                <w:sz w:val="24"/>
              </w:rPr>
              <w:t>中公教育</w:t>
            </w:r>
          </w:p>
        </w:tc>
        <w:tc>
          <w:tcPr>
            <w:tcW w:w="1559" w:type="dxa"/>
            <w:vAlign w:val="center"/>
          </w:tcPr>
          <w:p w:rsidR="00805F00" w:rsidRDefault="001D20EA">
            <w:pPr>
              <w:jc w:val="right"/>
            </w:pPr>
            <w:r>
              <w:rPr>
                <w:color w:val="000000"/>
                <w:sz w:val="24"/>
              </w:rPr>
              <w:t>7,583,764</w:t>
            </w:r>
          </w:p>
        </w:tc>
        <w:tc>
          <w:tcPr>
            <w:tcW w:w="1932" w:type="dxa"/>
            <w:vAlign w:val="center"/>
          </w:tcPr>
          <w:p w:rsidR="00805F00" w:rsidRDefault="001D20EA">
            <w:pPr>
              <w:jc w:val="right"/>
            </w:pPr>
            <w:r>
              <w:rPr>
                <w:color w:val="000000"/>
                <w:sz w:val="24"/>
              </w:rPr>
              <w:t>135,597,700.32</w:t>
            </w:r>
          </w:p>
        </w:tc>
        <w:tc>
          <w:tcPr>
            <w:tcW w:w="1612" w:type="dxa"/>
            <w:vAlign w:val="center"/>
          </w:tcPr>
          <w:p w:rsidR="00805F00" w:rsidRDefault="001D20EA">
            <w:pPr>
              <w:jc w:val="right"/>
            </w:pPr>
            <w:r>
              <w:rPr>
                <w:color w:val="000000"/>
                <w:sz w:val="24"/>
              </w:rPr>
              <w:t>1.99</w:t>
            </w:r>
          </w:p>
        </w:tc>
      </w:tr>
      <w:tr w:rsidR="00805F00">
        <w:trPr>
          <w:jc w:val="center"/>
        </w:trPr>
        <w:tc>
          <w:tcPr>
            <w:tcW w:w="817" w:type="dxa"/>
            <w:vAlign w:val="center"/>
          </w:tcPr>
          <w:p w:rsidR="00805F00" w:rsidRDefault="001D20EA">
            <w:pPr>
              <w:jc w:val="center"/>
            </w:pPr>
            <w:r>
              <w:rPr>
                <w:color w:val="000000"/>
                <w:sz w:val="24"/>
              </w:rPr>
              <w:t>15</w:t>
            </w:r>
          </w:p>
        </w:tc>
        <w:tc>
          <w:tcPr>
            <w:tcW w:w="1276" w:type="dxa"/>
            <w:vAlign w:val="center"/>
          </w:tcPr>
          <w:p w:rsidR="00805F00" w:rsidRDefault="001D20EA">
            <w:pPr>
              <w:jc w:val="center"/>
            </w:pPr>
            <w:r>
              <w:rPr>
                <w:color w:val="000000"/>
                <w:sz w:val="24"/>
              </w:rPr>
              <w:t>603882</w:t>
            </w:r>
          </w:p>
        </w:tc>
        <w:tc>
          <w:tcPr>
            <w:tcW w:w="1701" w:type="dxa"/>
            <w:vAlign w:val="center"/>
          </w:tcPr>
          <w:p w:rsidR="00805F00" w:rsidRDefault="001D20EA">
            <w:pPr>
              <w:jc w:val="center"/>
            </w:pPr>
            <w:r>
              <w:rPr>
                <w:color w:val="000000"/>
                <w:sz w:val="24"/>
              </w:rPr>
              <w:t>金域医学</w:t>
            </w:r>
          </w:p>
        </w:tc>
        <w:tc>
          <w:tcPr>
            <w:tcW w:w="1559" w:type="dxa"/>
            <w:vAlign w:val="center"/>
          </w:tcPr>
          <w:p w:rsidR="00805F00" w:rsidRDefault="001D20EA">
            <w:pPr>
              <w:jc w:val="right"/>
            </w:pPr>
            <w:r>
              <w:rPr>
                <w:color w:val="000000"/>
                <w:sz w:val="24"/>
              </w:rPr>
              <w:t>2,700,419</w:t>
            </w:r>
          </w:p>
        </w:tc>
        <w:tc>
          <w:tcPr>
            <w:tcW w:w="1932" w:type="dxa"/>
            <w:vAlign w:val="center"/>
          </w:tcPr>
          <w:p w:rsidR="00805F00" w:rsidRDefault="001D20EA">
            <w:pPr>
              <w:jc w:val="right"/>
            </w:pPr>
            <w:r>
              <w:rPr>
                <w:color w:val="000000"/>
                <w:sz w:val="24"/>
              </w:rPr>
              <w:t>131,831,961.18</w:t>
            </w:r>
          </w:p>
        </w:tc>
        <w:tc>
          <w:tcPr>
            <w:tcW w:w="1612" w:type="dxa"/>
            <w:vAlign w:val="center"/>
          </w:tcPr>
          <w:p w:rsidR="00805F00" w:rsidRDefault="001D20EA">
            <w:pPr>
              <w:jc w:val="right"/>
            </w:pPr>
            <w:r>
              <w:rPr>
                <w:color w:val="000000"/>
                <w:sz w:val="24"/>
              </w:rPr>
              <w:t>1.94</w:t>
            </w:r>
          </w:p>
        </w:tc>
      </w:tr>
      <w:tr w:rsidR="00805F00">
        <w:trPr>
          <w:jc w:val="center"/>
        </w:trPr>
        <w:tc>
          <w:tcPr>
            <w:tcW w:w="817" w:type="dxa"/>
            <w:vAlign w:val="center"/>
          </w:tcPr>
          <w:p w:rsidR="00805F00" w:rsidRDefault="001D20EA">
            <w:pPr>
              <w:jc w:val="center"/>
            </w:pPr>
            <w:r>
              <w:rPr>
                <w:color w:val="000000"/>
                <w:sz w:val="24"/>
              </w:rPr>
              <w:t>16</w:t>
            </w:r>
          </w:p>
        </w:tc>
        <w:tc>
          <w:tcPr>
            <w:tcW w:w="1276" w:type="dxa"/>
            <w:vAlign w:val="center"/>
          </w:tcPr>
          <w:p w:rsidR="00805F00" w:rsidRDefault="001D20EA">
            <w:pPr>
              <w:jc w:val="center"/>
            </w:pPr>
            <w:r>
              <w:rPr>
                <w:color w:val="000000"/>
                <w:sz w:val="24"/>
              </w:rPr>
              <w:t>002236</w:t>
            </w:r>
          </w:p>
        </w:tc>
        <w:tc>
          <w:tcPr>
            <w:tcW w:w="1701" w:type="dxa"/>
            <w:vAlign w:val="center"/>
          </w:tcPr>
          <w:p w:rsidR="00805F00" w:rsidRDefault="001D20EA">
            <w:pPr>
              <w:jc w:val="center"/>
            </w:pPr>
            <w:r>
              <w:rPr>
                <w:color w:val="000000"/>
                <w:sz w:val="24"/>
              </w:rPr>
              <w:t>大华股份</w:t>
            </w:r>
          </w:p>
        </w:tc>
        <w:tc>
          <w:tcPr>
            <w:tcW w:w="1559" w:type="dxa"/>
            <w:vAlign w:val="center"/>
          </w:tcPr>
          <w:p w:rsidR="00805F00" w:rsidRDefault="001D20EA">
            <w:pPr>
              <w:jc w:val="right"/>
            </w:pPr>
            <w:r>
              <w:rPr>
                <w:color w:val="000000"/>
                <w:sz w:val="24"/>
              </w:rPr>
              <w:t>6,298,049</w:t>
            </w:r>
          </w:p>
        </w:tc>
        <w:tc>
          <w:tcPr>
            <w:tcW w:w="1932" w:type="dxa"/>
            <w:vAlign w:val="center"/>
          </w:tcPr>
          <w:p w:rsidR="00805F00" w:rsidRDefault="001D20EA">
            <w:pPr>
              <w:jc w:val="right"/>
            </w:pPr>
            <w:r>
              <w:rPr>
                <w:color w:val="000000"/>
                <w:sz w:val="24"/>
              </w:rPr>
              <w:t>125,205,214.12</w:t>
            </w:r>
          </w:p>
        </w:tc>
        <w:tc>
          <w:tcPr>
            <w:tcW w:w="1612" w:type="dxa"/>
            <w:vAlign w:val="center"/>
          </w:tcPr>
          <w:p w:rsidR="00805F00" w:rsidRDefault="001D20EA">
            <w:pPr>
              <w:jc w:val="right"/>
            </w:pPr>
            <w:r>
              <w:rPr>
                <w:color w:val="000000"/>
                <w:sz w:val="24"/>
              </w:rPr>
              <w:t>1.84</w:t>
            </w:r>
          </w:p>
        </w:tc>
      </w:tr>
      <w:tr w:rsidR="00805F00">
        <w:trPr>
          <w:jc w:val="center"/>
        </w:trPr>
        <w:tc>
          <w:tcPr>
            <w:tcW w:w="817" w:type="dxa"/>
            <w:vAlign w:val="center"/>
          </w:tcPr>
          <w:p w:rsidR="00805F00" w:rsidRDefault="001D20EA">
            <w:pPr>
              <w:jc w:val="center"/>
            </w:pPr>
            <w:r>
              <w:rPr>
                <w:color w:val="000000"/>
                <w:sz w:val="24"/>
              </w:rPr>
              <w:t>17</w:t>
            </w:r>
          </w:p>
        </w:tc>
        <w:tc>
          <w:tcPr>
            <w:tcW w:w="1276" w:type="dxa"/>
            <w:vAlign w:val="center"/>
          </w:tcPr>
          <w:p w:rsidR="00805F00" w:rsidRDefault="001D20EA">
            <w:pPr>
              <w:jc w:val="center"/>
            </w:pPr>
            <w:r>
              <w:rPr>
                <w:color w:val="000000"/>
                <w:sz w:val="24"/>
              </w:rPr>
              <w:t>300036</w:t>
            </w:r>
          </w:p>
        </w:tc>
        <w:tc>
          <w:tcPr>
            <w:tcW w:w="1701" w:type="dxa"/>
            <w:vAlign w:val="center"/>
          </w:tcPr>
          <w:p w:rsidR="00805F00" w:rsidRDefault="001D20EA">
            <w:pPr>
              <w:jc w:val="center"/>
            </w:pPr>
            <w:r>
              <w:rPr>
                <w:color w:val="000000"/>
                <w:sz w:val="24"/>
              </w:rPr>
              <w:t>超图软件</w:t>
            </w:r>
          </w:p>
        </w:tc>
        <w:tc>
          <w:tcPr>
            <w:tcW w:w="1559" w:type="dxa"/>
            <w:vAlign w:val="center"/>
          </w:tcPr>
          <w:p w:rsidR="00805F00" w:rsidRDefault="001D20EA">
            <w:pPr>
              <w:jc w:val="right"/>
            </w:pPr>
            <w:r>
              <w:rPr>
                <w:color w:val="000000"/>
                <w:sz w:val="24"/>
              </w:rPr>
              <w:t>6,175,064</w:t>
            </w:r>
          </w:p>
        </w:tc>
        <w:tc>
          <w:tcPr>
            <w:tcW w:w="1932" w:type="dxa"/>
            <w:vAlign w:val="center"/>
          </w:tcPr>
          <w:p w:rsidR="00805F00" w:rsidRDefault="001D20EA">
            <w:pPr>
              <w:jc w:val="right"/>
            </w:pPr>
            <w:r>
              <w:rPr>
                <w:color w:val="000000"/>
                <w:sz w:val="24"/>
              </w:rPr>
              <w:t>123,069,025.52</w:t>
            </w:r>
          </w:p>
        </w:tc>
        <w:tc>
          <w:tcPr>
            <w:tcW w:w="1612" w:type="dxa"/>
            <w:vAlign w:val="center"/>
          </w:tcPr>
          <w:p w:rsidR="00805F00" w:rsidRDefault="001D20EA">
            <w:pPr>
              <w:jc w:val="right"/>
            </w:pPr>
            <w:r>
              <w:rPr>
                <w:color w:val="000000"/>
                <w:sz w:val="24"/>
              </w:rPr>
              <w:t>1.81</w:t>
            </w:r>
          </w:p>
        </w:tc>
      </w:tr>
      <w:tr w:rsidR="00805F00">
        <w:trPr>
          <w:jc w:val="center"/>
        </w:trPr>
        <w:tc>
          <w:tcPr>
            <w:tcW w:w="817" w:type="dxa"/>
            <w:vAlign w:val="center"/>
          </w:tcPr>
          <w:p w:rsidR="00805F00" w:rsidRDefault="001D20EA">
            <w:pPr>
              <w:jc w:val="center"/>
            </w:pPr>
            <w:r>
              <w:rPr>
                <w:color w:val="000000"/>
                <w:sz w:val="24"/>
              </w:rPr>
              <w:t>18</w:t>
            </w:r>
          </w:p>
        </w:tc>
        <w:tc>
          <w:tcPr>
            <w:tcW w:w="1276" w:type="dxa"/>
            <w:vAlign w:val="center"/>
          </w:tcPr>
          <w:p w:rsidR="00805F00" w:rsidRDefault="001D20EA">
            <w:pPr>
              <w:jc w:val="center"/>
            </w:pPr>
            <w:r>
              <w:rPr>
                <w:color w:val="000000"/>
                <w:sz w:val="24"/>
              </w:rPr>
              <w:t>002410</w:t>
            </w:r>
          </w:p>
        </w:tc>
        <w:tc>
          <w:tcPr>
            <w:tcW w:w="1701" w:type="dxa"/>
            <w:vAlign w:val="center"/>
          </w:tcPr>
          <w:p w:rsidR="00805F00" w:rsidRDefault="001D20EA">
            <w:pPr>
              <w:jc w:val="center"/>
            </w:pPr>
            <w:r>
              <w:rPr>
                <w:color w:val="000000"/>
                <w:sz w:val="24"/>
              </w:rPr>
              <w:t>广联达</w:t>
            </w:r>
          </w:p>
        </w:tc>
        <w:tc>
          <w:tcPr>
            <w:tcW w:w="1559" w:type="dxa"/>
            <w:vAlign w:val="center"/>
          </w:tcPr>
          <w:p w:rsidR="00805F00" w:rsidRDefault="001D20EA">
            <w:pPr>
              <w:jc w:val="right"/>
            </w:pPr>
            <w:r>
              <w:rPr>
                <w:color w:val="000000"/>
                <w:sz w:val="24"/>
              </w:rPr>
              <w:t>3,530,657</w:t>
            </w:r>
          </w:p>
        </w:tc>
        <w:tc>
          <w:tcPr>
            <w:tcW w:w="1932" w:type="dxa"/>
            <w:vAlign w:val="center"/>
          </w:tcPr>
          <w:p w:rsidR="00805F00" w:rsidRDefault="001D20EA">
            <w:pPr>
              <w:jc w:val="right"/>
            </w:pPr>
            <w:r>
              <w:rPr>
                <w:color w:val="000000"/>
                <w:sz w:val="24"/>
              </w:rPr>
              <w:t>119,971,724.86</w:t>
            </w:r>
          </w:p>
        </w:tc>
        <w:tc>
          <w:tcPr>
            <w:tcW w:w="1612" w:type="dxa"/>
            <w:vAlign w:val="center"/>
          </w:tcPr>
          <w:p w:rsidR="00805F00" w:rsidRDefault="001D20EA">
            <w:pPr>
              <w:jc w:val="right"/>
            </w:pPr>
            <w:r>
              <w:rPr>
                <w:color w:val="000000"/>
                <w:sz w:val="24"/>
              </w:rPr>
              <w:t>1.76</w:t>
            </w:r>
          </w:p>
        </w:tc>
      </w:tr>
      <w:tr w:rsidR="00805F00">
        <w:trPr>
          <w:jc w:val="center"/>
        </w:trPr>
        <w:tc>
          <w:tcPr>
            <w:tcW w:w="817" w:type="dxa"/>
            <w:vAlign w:val="center"/>
          </w:tcPr>
          <w:p w:rsidR="00805F00" w:rsidRDefault="001D20EA">
            <w:pPr>
              <w:jc w:val="center"/>
            </w:pPr>
            <w:r>
              <w:rPr>
                <w:color w:val="000000"/>
                <w:sz w:val="24"/>
              </w:rPr>
              <w:t>19</w:t>
            </w:r>
          </w:p>
        </w:tc>
        <w:tc>
          <w:tcPr>
            <w:tcW w:w="1276" w:type="dxa"/>
            <w:vAlign w:val="center"/>
          </w:tcPr>
          <w:p w:rsidR="00805F00" w:rsidRDefault="001D20EA">
            <w:pPr>
              <w:jc w:val="center"/>
            </w:pPr>
            <w:r>
              <w:rPr>
                <w:color w:val="000000"/>
                <w:sz w:val="24"/>
              </w:rPr>
              <w:t>002050</w:t>
            </w:r>
          </w:p>
        </w:tc>
        <w:tc>
          <w:tcPr>
            <w:tcW w:w="1701" w:type="dxa"/>
            <w:vAlign w:val="center"/>
          </w:tcPr>
          <w:p w:rsidR="00805F00" w:rsidRDefault="001D20EA">
            <w:pPr>
              <w:jc w:val="center"/>
            </w:pPr>
            <w:r>
              <w:rPr>
                <w:color w:val="000000"/>
                <w:sz w:val="24"/>
              </w:rPr>
              <w:t>三花智控</w:t>
            </w:r>
          </w:p>
        </w:tc>
        <w:tc>
          <w:tcPr>
            <w:tcW w:w="1559" w:type="dxa"/>
            <w:vAlign w:val="center"/>
          </w:tcPr>
          <w:p w:rsidR="00805F00" w:rsidRDefault="001D20EA">
            <w:pPr>
              <w:jc w:val="right"/>
            </w:pPr>
            <w:r>
              <w:rPr>
                <w:color w:val="000000"/>
                <w:sz w:val="24"/>
              </w:rPr>
              <w:t>6,840,615</w:t>
            </w:r>
          </w:p>
        </w:tc>
        <w:tc>
          <w:tcPr>
            <w:tcW w:w="1932" w:type="dxa"/>
            <w:vAlign w:val="center"/>
          </w:tcPr>
          <w:p w:rsidR="00805F00" w:rsidRDefault="001D20EA">
            <w:pPr>
              <w:jc w:val="right"/>
            </w:pPr>
            <w:r>
              <w:rPr>
                <w:color w:val="000000"/>
                <w:sz w:val="24"/>
              </w:rPr>
              <w:t>118,547,857.95</w:t>
            </w:r>
          </w:p>
        </w:tc>
        <w:tc>
          <w:tcPr>
            <w:tcW w:w="1612" w:type="dxa"/>
            <w:vAlign w:val="center"/>
          </w:tcPr>
          <w:p w:rsidR="00805F00" w:rsidRDefault="001D20EA">
            <w:pPr>
              <w:jc w:val="right"/>
            </w:pPr>
            <w:r>
              <w:rPr>
                <w:color w:val="000000"/>
                <w:sz w:val="24"/>
              </w:rPr>
              <w:t>1.74</w:t>
            </w:r>
          </w:p>
        </w:tc>
      </w:tr>
      <w:tr w:rsidR="00805F00">
        <w:trPr>
          <w:jc w:val="center"/>
        </w:trPr>
        <w:tc>
          <w:tcPr>
            <w:tcW w:w="817" w:type="dxa"/>
            <w:vAlign w:val="center"/>
          </w:tcPr>
          <w:p w:rsidR="00805F00" w:rsidRDefault="001D20EA">
            <w:pPr>
              <w:jc w:val="center"/>
            </w:pPr>
            <w:r>
              <w:rPr>
                <w:color w:val="000000"/>
                <w:sz w:val="24"/>
              </w:rPr>
              <w:t>20</w:t>
            </w:r>
          </w:p>
        </w:tc>
        <w:tc>
          <w:tcPr>
            <w:tcW w:w="1276" w:type="dxa"/>
            <w:vAlign w:val="center"/>
          </w:tcPr>
          <w:p w:rsidR="00805F00" w:rsidRDefault="001D20EA">
            <w:pPr>
              <w:jc w:val="center"/>
            </w:pPr>
            <w:r>
              <w:rPr>
                <w:color w:val="000000"/>
                <w:sz w:val="24"/>
              </w:rPr>
              <w:t>300559</w:t>
            </w:r>
          </w:p>
        </w:tc>
        <w:tc>
          <w:tcPr>
            <w:tcW w:w="1701" w:type="dxa"/>
            <w:vAlign w:val="center"/>
          </w:tcPr>
          <w:p w:rsidR="00805F00" w:rsidRDefault="001D20EA">
            <w:pPr>
              <w:jc w:val="center"/>
            </w:pPr>
            <w:r>
              <w:rPr>
                <w:color w:val="000000"/>
                <w:sz w:val="24"/>
              </w:rPr>
              <w:t>佳发教育</w:t>
            </w:r>
          </w:p>
        </w:tc>
        <w:tc>
          <w:tcPr>
            <w:tcW w:w="1559" w:type="dxa"/>
            <w:vAlign w:val="center"/>
          </w:tcPr>
          <w:p w:rsidR="00805F00" w:rsidRDefault="001D20EA">
            <w:pPr>
              <w:jc w:val="right"/>
            </w:pPr>
            <w:r>
              <w:rPr>
                <w:color w:val="000000"/>
                <w:sz w:val="24"/>
              </w:rPr>
              <w:t>3,373,278</w:t>
            </w:r>
          </w:p>
        </w:tc>
        <w:tc>
          <w:tcPr>
            <w:tcW w:w="1932" w:type="dxa"/>
            <w:vAlign w:val="center"/>
          </w:tcPr>
          <w:p w:rsidR="00805F00" w:rsidRDefault="001D20EA">
            <w:pPr>
              <w:jc w:val="right"/>
            </w:pPr>
            <w:r>
              <w:rPr>
                <w:color w:val="000000"/>
                <w:sz w:val="24"/>
              </w:rPr>
              <w:t>98,583,929.68</w:t>
            </w:r>
          </w:p>
        </w:tc>
        <w:tc>
          <w:tcPr>
            <w:tcW w:w="1612" w:type="dxa"/>
            <w:vAlign w:val="center"/>
          </w:tcPr>
          <w:p w:rsidR="00805F00" w:rsidRDefault="001D20EA">
            <w:pPr>
              <w:jc w:val="right"/>
            </w:pPr>
            <w:r>
              <w:rPr>
                <w:color w:val="000000"/>
                <w:sz w:val="24"/>
              </w:rPr>
              <w:t>1.45</w:t>
            </w:r>
          </w:p>
        </w:tc>
      </w:tr>
      <w:tr w:rsidR="00805F00">
        <w:trPr>
          <w:jc w:val="center"/>
        </w:trPr>
        <w:tc>
          <w:tcPr>
            <w:tcW w:w="817" w:type="dxa"/>
            <w:vAlign w:val="center"/>
          </w:tcPr>
          <w:p w:rsidR="00805F00" w:rsidRDefault="001D20EA">
            <w:pPr>
              <w:jc w:val="center"/>
            </w:pPr>
            <w:r>
              <w:rPr>
                <w:color w:val="000000"/>
                <w:sz w:val="24"/>
              </w:rPr>
              <w:t>21</w:t>
            </w:r>
          </w:p>
        </w:tc>
        <w:tc>
          <w:tcPr>
            <w:tcW w:w="1276" w:type="dxa"/>
            <w:vAlign w:val="center"/>
          </w:tcPr>
          <w:p w:rsidR="00805F00" w:rsidRDefault="001D20EA">
            <w:pPr>
              <w:jc w:val="center"/>
            </w:pPr>
            <w:r>
              <w:rPr>
                <w:color w:val="000000"/>
                <w:sz w:val="24"/>
              </w:rPr>
              <w:t>002460</w:t>
            </w:r>
          </w:p>
        </w:tc>
        <w:tc>
          <w:tcPr>
            <w:tcW w:w="1701" w:type="dxa"/>
            <w:vAlign w:val="center"/>
          </w:tcPr>
          <w:p w:rsidR="00805F00" w:rsidRDefault="001D20EA">
            <w:pPr>
              <w:jc w:val="center"/>
            </w:pPr>
            <w:r>
              <w:rPr>
                <w:color w:val="000000"/>
                <w:sz w:val="24"/>
              </w:rPr>
              <w:t>赣锋锂业</w:t>
            </w:r>
          </w:p>
        </w:tc>
        <w:tc>
          <w:tcPr>
            <w:tcW w:w="1559" w:type="dxa"/>
            <w:vAlign w:val="center"/>
          </w:tcPr>
          <w:p w:rsidR="00805F00" w:rsidRDefault="001D20EA">
            <w:pPr>
              <w:jc w:val="right"/>
            </w:pPr>
            <w:r>
              <w:rPr>
                <w:color w:val="000000"/>
                <w:sz w:val="24"/>
              </w:rPr>
              <w:t>2,684,947</w:t>
            </w:r>
          </w:p>
        </w:tc>
        <w:tc>
          <w:tcPr>
            <w:tcW w:w="1932" w:type="dxa"/>
            <w:vAlign w:val="center"/>
          </w:tcPr>
          <w:p w:rsidR="00805F00" w:rsidRDefault="001D20EA">
            <w:pPr>
              <w:jc w:val="right"/>
            </w:pPr>
            <w:r>
              <w:rPr>
                <w:color w:val="000000"/>
                <w:sz w:val="24"/>
              </w:rPr>
              <w:t>93,516,704.01</w:t>
            </w:r>
          </w:p>
        </w:tc>
        <w:tc>
          <w:tcPr>
            <w:tcW w:w="1612" w:type="dxa"/>
            <w:vAlign w:val="center"/>
          </w:tcPr>
          <w:p w:rsidR="00805F00" w:rsidRDefault="001D20EA">
            <w:pPr>
              <w:jc w:val="right"/>
            </w:pPr>
            <w:r>
              <w:rPr>
                <w:color w:val="000000"/>
                <w:sz w:val="24"/>
              </w:rPr>
              <w:t>1.37</w:t>
            </w:r>
          </w:p>
        </w:tc>
      </w:tr>
      <w:tr w:rsidR="00805F00">
        <w:trPr>
          <w:jc w:val="center"/>
        </w:trPr>
        <w:tc>
          <w:tcPr>
            <w:tcW w:w="817" w:type="dxa"/>
            <w:vAlign w:val="center"/>
          </w:tcPr>
          <w:p w:rsidR="00805F00" w:rsidRDefault="001D20EA">
            <w:pPr>
              <w:jc w:val="center"/>
            </w:pPr>
            <w:r>
              <w:rPr>
                <w:color w:val="000000"/>
                <w:sz w:val="24"/>
              </w:rPr>
              <w:t>22</w:t>
            </w:r>
          </w:p>
        </w:tc>
        <w:tc>
          <w:tcPr>
            <w:tcW w:w="1276" w:type="dxa"/>
            <w:vAlign w:val="center"/>
          </w:tcPr>
          <w:p w:rsidR="00805F00" w:rsidRDefault="001D20EA">
            <w:pPr>
              <w:jc w:val="center"/>
            </w:pPr>
            <w:r>
              <w:rPr>
                <w:color w:val="000000"/>
                <w:sz w:val="24"/>
              </w:rPr>
              <w:t>300012</w:t>
            </w:r>
          </w:p>
        </w:tc>
        <w:tc>
          <w:tcPr>
            <w:tcW w:w="1701" w:type="dxa"/>
            <w:vAlign w:val="center"/>
          </w:tcPr>
          <w:p w:rsidR="00805F00" w:rsidRDefault="001D20EA">
            <w:pPr>
              <w:jc w:val="center"/>
            </w:pPr>
            <w:r>
              <w:rPr>
                <w:color w:val="000000"/>
                <w:sz w:val="24"/>
              </w:rPr>
              <w:t>华测检测</w:t>
            </w:r>
          </w:p>
        </w:tc>
        <w:tc>
          <w:tcPr>
            <w:tcW w:w="1559" w:type="dxa"/>
            <w:vAlign w:val="center"/>
          </w:tcPr>
          <w:p w:rsidR="00805F00" w:rsidRDefault="001D20EA">
            <w:pPr>
              <w:jc w:val="right"/>
            </w:pPr>
            <w:r>
              <w:rPr>
                <w:color w:val="000000"/>
                <w:sz w:val="24"/>
              </w:rPr>
              <w:t>5,725,551</w:t>
            </w:r>
          </w:p>
        </w:tc>
        <w:tc>
          <w:tcPr>
            <w:tcW w:w="1932" w:type="dxa"/>
            <w:vAlign w:val="center"/>
          </w:tcPr>
          <w:p w:rsidR="00805F00" w:rsidRDefault="001D20EA">
            <w:pPr>
              <w:jc w:val="right"/>
            </w:pPr>
            <w:r>
              <w:rPr>
                <w:color w:val="000000"/>
                <w:sz w:val="24"/>
              </w:rPr>
              <w:t>85,367,965.41</w:t>
            </w:r>
          </w:p>
        </w:tc>
        <w:tc>
          <w:tcPr>
            <w:tcW w:w="1612" w:type="dxa"/>
            <w:vAlign w:val="center"/>
          </w:tcPr>
          <w:p w:rsidR="00805F00" w:rsidRDefault="001D20EA">
            <w:pPr>
              <w:jc w:val="right"/>
            </w:pPr>
            <w:r>
              <w:rPr>
                <w:color w:val="000000"/>
                <w:sz w:val="24"/>
              </w:rPr>
              <w:t>1.25</w:t>
            </w:r>
          </w:p>
        </w:tc>
      </w:tr>
      <w:tr w:rsidR="00805F00">
        <w:trPr>
          <w:jc w:val="center"/>
        </w:trPr>
        <w:tc>
          <w:tcPr>
            <w:tcW w:w="817" w:type="dxa"/>
            <w:vAlign w:val="center"/>
          </w:tcPr>
          <w:p w:rsidR="00805F00" w:rsidRDefault="001D20EA">
            <w:pPr>
              <w:jc w:val="center"/>
            </w:pPr>
            <w:r>
              <w:rPr>
                <w:color w:val="000000"/>
                <w:sz w:val="24"/>
              </w:rPr>
              <w:t>23</w:t>
            </w:r>
          </w:p>
        </w:tc>
        <w:tc>
          <w:tcPr>
            <w:tcW w:w="1276" w:type="dxa"/>
            <w:vAlign w:val="center"/>
          </w:tcPr>
          <w:p w:rsidR="00805F00" w:rsidRDefault="001D20EA">
            <w:pPr>
              <w:jc w:val="center"/>
            </w:pPr>
            <w:r>
              <w:rPr>
                <w:color w:val="000000"/>
                <w:sz w:val="24"/>
              </w:rPr>
              <w:t>600038</w:t>
            </w:r>
          </w:p>
        </w:tc>
        <w:tc>
          <w:tcPr>
            <w:tcW w:w="1701" w:type="dxa"/>
            <w:vAlign w:val="center"/>
          </w:tcPr>
          <w:p w:rsidR="00805F00" w:rsidRDefault="001D20EA">
            <w:pPr>
              <w:jc w:val="center"/>
            </w:pPr>
            <w:r>
              <w:rPr>
                <w:color w:val="000000"/>
                <w:sz w:val="24"/>
              </w:rPr>
              <w:t>中直股份</w:t>
            </w:r>
          </w:p>
        </w:tc>
        <w:tc>
          <w:tcPr>
            <w:tcW w:w="1559" w:type="dxa"/>
            <w:vAlign w:val="center"/>
          </w:tcPr>
          <w:p w:rsidR="00805F00" w:rsidRDefault="001D20EA">
            <w:pPr>
              <w:jc w:val="right"/>
            </w:pPr>
            <w:r>
              <w:rPr>
                <w:color w:val="000000"/>
                <w:sz w:val="24"/>
              </w:rPr>
              <w:t>1,606,701</w:t>
            </w:r>
          </w:p>
        </w:tc>
        <w:tc>
          <w:tcPr>
            <w:tcW w:w="1932" w:type="dxa"/>
            <w:vAlign w:val="center"/>
          </w:tcPr>
          <w:p w:rsidR="00805F00" w:rsidRDefault="001D20EA">
            <w:pPr>
              <w:jc w:val="right"/>
            </w:pPr>
            <w:r>
              <w:rPr>
                <w:color w:val="000000"/>
                <w:sz w:val="24"/>
              </w:rPr>
              <w:t>76,655,704.71</w:t>
            </w:r>
          </w:p>
        </w:tc>
        <w:tc>
          <w:tcPr>
            <w:tcW w:w="1612" w:type="dxa"/>
            <w:vAlign w:val="center"/>
          </w:tcPr>
          <w:p w:rsidR="00805F00" w:rsidRDefault="001D20EA">
            <w:pPr>
              <w:jc w:val="right"/>
            </w:pPr>
            <w:r>
              <w:rPr>
                <w:color w:val="000000"/>
                <w:sz w:val="24"/>
              </w:rPr>
              <w:t>1.13</w:t>
            </w:r>
          </w:p>
        </w:tc>
      </w:tr>
      <w:tr w:rsidR="00805F00">
        <w:trPr>
          <w:jc w:val="center"/>
        </w:trPr>
        <w:tc>
          <w:tcPr>
            <w:tcW w:w="817" w:type="dxa"/>
            <w:vAlign w:val="center"/>
          </w:tcPr>
          <w:p w:rsidR="00805F00" w:rsidRDefault="001D20EA">
            <w:pPr>
              <w:jc w:val="center"/>
            </w:pPr>
            <w:r>
              <w:rPr>
                <w:color w:val="000000"/>
                <w:sz w:val="24"/>
              </w:rPr>
              <w:t>24</w:t>
            </w:r>
          </w:p>
        </w:tc>
        <w:tc>
          <w:tcPr>
            <w:tcW w:w="1276" w:type="dxa"/>
            <w:vAlign w:val="center"/>
          </w:tcPr>
          <w:p w:rsidR="00805F00" w:rsidRDefault="001D20EA">
            <w:pPr>
              <w:jc w:val="center"/>
            </w:pPr>
            <w:r>
              <w:rPr>
                <w:color w:val="000000"/>
                <w:sz w:val="24"/>
              </w:rPr>
              <w:t>600439</w:t>
            </w:r>
          </w:p>
        </w:tc>
        <w:tc>
          <w:tcPr>
            <w:tcW w:w="1701" w:type="dxa"/>
            <w:vAlign w:val="center"/>
          </w:tcPr>
          <w:p w:rsidR="00805F00" w:rsidRDefault="001D20EA">
            <w:pPr>
              <w:jc w:val="center"/>
            </w:pPr>
            <w:r>
              <w:rPr>
                <w:color w:val="000000"/>
                <w:sz w:val="24"/>
              </w:rPr>
              <w:t>瑞贝卡</w:t>
            </w:r>
          </w:p>
        </w:tc>
        <w:tc>
          <w:tcPr>
            <w:tcW w:w="1559" w:type="dxa"/>
            <w:vAlign w:val="center"/>
          </w:tcPr>
          <w:p w:rsidR="00805F00" w:rsidRDefault="001D20EA">
            <w:pPr>
              <w:jc w:val="right"/>
            </w:pPr>
            <w:r>
              <w:rPr>
                <w:color w:val="000000"/>
                <w:sz w:val="24"/>
              </w:rPr>
              <w:t>12,836,331</w:t>
            </w:r>
          </w:p>
        </w:tc>
        <w:tc>
          <w:tcPr>
            <w:tcW w:w="1932" w:type="dxa"/>
            <w:vAlign w:val="center"/>
          </w:tcPr>
          <w:p w:rsidR="00805F00" w:rsidRDefault="001D20EA">
            <w:pPr>
              <w:jc w:val="right"/>
            </w:pPr>
            <w:r>
              <w:rPr>
                <w:color w:val="000000"/>
                <w:sz w:val="24"/>
              </w:rPr>
              <w:t>46,082,428.29</w:t>
            </w:r>
          </w:p>
        </w:tc>
        <w:tc>
          <w:tcPr>
            <w:tcW w:w="1612" w:type="dxa"/>
            <w:vAlign w:val="center"/>
          </w:tcPr>
          <w:p w:rsidR="00805F00" w:rsidRDefault="001D20EA">
            <w:pPr>
              <w:jc w:val="right"/>
            </w:pPr>
            <w:r>
              <w:rPr>
                <w:color w:val="000000"/>
                <w:sz w:val="24"/>
              </w:rPr>
              <w:t>0.68</w:t>
            </w:r>
          </w:p>
        </w:tc>
      </w:tr>
      <w:tr w:rsidR="00805F00">
        <w:trPr>
          <w:jc w:val="center"/>
        </w:trPr>
        <w:tc>
          <w:tcPr>
            <w:tcW w:w="817" w:type="dxa"/>
            <w:vAlign w:val="center"/>
          </w:tcPr>
          <w:p w:rsidR="00805F00" w:rsidRDefault="001D20EA">
            <w:pPr>
              <w:jc w:val="center"/>
            </w:pPr>
            <w:r>
              <w:rPr>
                <w:color w:val="000000"/>
                <w:sz w:val="24"/>
              </w:rPr>
              <w:t>25</w:t>
            </w:r>
          </w:p>
        </w:tc>
        <w:tc>
          <w:tcPr>
            <w:tcW w:w="1276" w:type="dxa"/>
            <w:vAlign w:val="center"/>
          </w:tcPr>
          <w:p w:rsidR="00805F00" w:rsidRDefault="001D20EA">
            <w:pPr>
              <w:jc w:val="center"/>
            </w:pPr>
            <w:r>
              <w:rPr>
                <w:color w:val="000000"/>
                <w:sz w:val="24"/>
              </w:rPr>
              <w:t>600519</w:t>
            </w:r>
          </w:p>
        </w:tc>
        <w:tc>
          <w:tcPr>
            <w:tcW w:w="1701" w:type="dxa"/>
            <w:vAlign w:val="center"/>
          </w:tcPr>
          <w:p w:rsidR="00805F00" w:rsidRDefault="001D20EA">
            <w:pPr>
              <w:jc w:val="center"/>
            </w:pPr>
            <w:r>
              <w:rPr>
                <w:color w:val="000000"/>
                <w:sz w:val="24"/>
              </w:rPr>
              <w:t>贵州茅台</w:t>
            </w:r>
          </w:p>
        </w:tc>
        <w:tc>
          <w:tcPr>
            <w:tcW w:w="1559" w:type="dxa"/>
            <w:vAlign w:val="center"/>
          </w:tcPr>
          <w:p w:rsidR="00805F00" w:rsidRDefault="001D20EA">
            <w:pPr>
              <w:jc w:val="right"/>
            </w:pPr>
            <w:r>
              <w:rPr>
                <w:color w:val="000000"/>
                <w:sz w:val="24"/>
              </w:rPr>
              <w:t>28,944</w:t>
            </w:r>
          </w:p>
        </w:tc>
        <w:tc>
          <w:tcPr>
            <w:tcW w:w="1932" w:type="dxa"/>
            <w:vAlign w:val="center"/>
          </w:tcPr>
          <w:p w:rsidR="00805F00" w:rsidRDefault="001D20EA">
            <w:pPr>
              <w:jc w:val="right"/>
            </w:pPr>
            <w:r>
              <w:rPr>
                <w:color w:val="000000"/>
                <w:sz w:val="24"/>
              </w:rPr>
              <w:t>34,240,752.00</w:t>
            </w:r>
          </w:p>
        </w:tc>
        <w:tc>
          <w:tcPr>
            <w:tcW w:w="1612" w:type="dxa"/>
            <w:vAlign w:val="center"/>
          </w:tcPr>
          <w:p w:rsidR="00805F00" w:rsidRDefault="001D20EA">
            <w:pPr>
              <w:jc w:val="right"/>
            </w:pPr>
            <w:r>
              <w:rPr>
                <w:color w:val="000000"/>
                <w:sz w:val="24"/>
              </w:rPr>
              <w:t>0.50</w:t>
            </w:r>
          </w:p>
        </w:tc>
      </w:tr>
      <w:tr w:rsidR="00805F00">
        <w:trPr>
          <w:jc w:val="center"/>
        </w:trPr>
        <w:tc>
          <w:tcPr>
            <w:tcW w:w="817" w:type="dxa"/>
            <w:vAlign w:val="center"/>
          </w:tcPr>
          <w:p w:rsidR="00805F00" w:rsidRDefault="001D20EA">
            <w:pPr>
              <w:jc w:val="center"/>
            </w:pPr>
            <w:r>
              <w:rPr>
                <w:color w:val="000000"/>
                <w:sz w:val="24"/>
              </w:rPr>
              <w:t>26</w:t>
            </w:r>
          </w:p>
        </w:tc>
        <w:tc>
          <w:tcPr>
            <w:tcW w:w="1276" w:type="dxa"/>
            <w:vAlign w:val="center"/>
          </w:tcPr>
          <w:p w:rsidR="00805F00" w:rsidRDefault="001D20EA">
            <w:pPr>
              <w:jc w:val="center"/>
            </w:pPr>
            <w:r>
              <w:rPr>
                <w:color w:val="000000"/>
                <w:sz w:val="24"/>
              </w:rPr>
              <w:t>000860</w:t>
            </w:r>
          </w:p>
        </w:tc>
        <w:tc>
          <w:tcPr>
            <w:tcW w:w="1701" w:type="dxa"/>
            <w:vAlign w:val="center"/>
          </w:tcPr>
          <w:p w:rsidR="00805F00" w:rsidRDefault="001D20EA">
            <w:pPr>
              <w:jc w:val="center"/>
            </w:pPr>
            <w:r>
              <w:rPr>
                <w:color w:val="000000"/>
                <w:sz w:val="24"/>
              </w:rPr>
              <w:t>顺鑫农业</w:t>
            </w:r>
          </w:p>
        </w:tc>
        <w:tc>
          <w:tcPr>
            <w:tcW w:w="1559" w:type="dxa"/>
            <w:vAlign w:val="center"/>
          </w:tcPr>
          <w:p w:rsidR="00805F00" w:rsidRDefault="001D20EA">
            <w:pPr>
              <w:jc w:val="right"/>
            </w:pPr>
            <w:r>
              <w:rPr>
                <w:color w:val="000000"/>
                <w:sz w:val="24"/>
              </w:rPr>
              <w:t>639,733</w:t>
            </w:r>
          </w:p>
        </w:tc>
        <w:tc>
          <w:tcPr>
            <w:tcW w:w="1932" w:type="dxa"/>
            <w:vAlign w:val="center"/>
          </w:tcPr>
          <w:p w:rsidR="00805F00" w:rsidRDefault="001D20EA">
            <w:pPr>
              <w:jc w:val="right"/>
            </w:pPr>
            <w:r>
              <w:rPr>
                <w:color w:val="000000"/>
                <w:sz w:val="24"/>
              </w:rPr>
              <w:t>33,701,134.44</w:t>
            </w:r>
          </w:p>
        </w:tc>
        <w:tc>
          <w:tcPr>
            <w:tcW w:w="1612" w:type="dxa"/>
            <w:vAlign w:val="center"/>
          </w:tcPr>
          <w:p w:rsidR="00805F00" w:rsidRDefault="001D20EA">
            <w:pPr>
              <w:jc w:val="right"/>
            </w:pPr>
            <w:r>
              <w:rPr>
                <w:color w:val="000000"/>
                <w:sz w:val="24"/>
              </w:rPr>
              <w:t>0.49</w:t>
            </w:r>
          </w:p>
        </w:tc>
      </w:tr>
      <w:tr w:rsidR="00805F00">
        <w:trPr>
          <w:jc w:val="center"/>
        </w:trPr>
        <w:tc>
          <w:tcPr>
            <w:tcW w:w="817" w:type="dxa"/>
            <w:vAlign w:val="center"/>
          </w:tcPr>
          <w:p w:rsidR="00805F00" w:rsidRDefault="001D20EA">
            <w:pPr>
              <w:jc w:val="center"/>
            </w:pPr>
            <w:r>
              <w:rPr>
                <w:color w:val="000000"/>
                <w:sz w:val="24"/>
              </w:rPr>
              <w:t>27</w:t>
            </w:r>
          </w:p>
        </w:tc>
        <w:tc>
          <w:tcPr>
            <w:tcW w:w="1276" w:type="dxa"/>
            <w:vAlign w:val="center"/>
          </w:tcPr>
          <w:p w:rsidR="00805F00" w:rsidRDefault="001D20EA">
            <w:pPr>
              <w:jc w:val="center"/>
            </w:pPr>
            <w:r>
              <w:rPr>
                <w:color w:val="000000"/>
                <w:sz w:val="24"/>
              </w:rPr>
              <w:t>002439</w:t>
            </w:r>
          </w:p>
        </w:tc>
        <w:tc>
          <w:tcPr>
            <w:tcW w:w="1701" w:type="dxa"/>
            <w:vAlign w:val="center"/>
          </w:tcPr>
          <w:p w:rsidR="00805F00" w:rsidRDefault="001D20EA">
            <w:pPr>
              <w:jc w:val="center"/>
            </w:pPr>
            <w:r>
              <w:rPr>
                <w:color w:val="000000"/>
                <w:sz w:val="24"/>
              </w:rPr>
              <w:t>启明星辰</w:t>
            </w:r>
          </w:p>
        </w:tc>
        <w:tc>
          <w:tcPr>
            <w:tcW w:w="1559" w:type="dxa"/>
            <w:vAlign w:val="center"/>
          </w:tcPr>
          <w:p w:rsidR="00805F00" w:rsidRDefault="001D20EA">
            <w:pPr>
              <w:jc w:val="right"/>
            </w:pPr>
            <w:r>
              <w:rPr>
                <w:color w:val="000000"/>
                <w:sz w:val="24"/>
              </w:rPr>
              <w:t>828,100</w:t>
            </w:r>
          </w:p>
        </w:tc>
        <w:tc>
          <w:tcPr>
            <w:tcW w:w="1932" w:type="dxa"/>
            <w:vAlign w:val="center"/>
          </w:tcPr>
          <w:p w:rsidR="00805F00" w:rsidRDefault="001D20EA">
            <w:pPr>
              <w:jc w:val="right"/>
            </w:pPr>
            <w:r>
              <w:rPr>
                <w:color w:val="000000"/>
                <w:sz w:val="24"/>
              </w:rPr>
              <w:t>27,989,780.00</w:t>
            </w:r>
          </w:p>
        </w:tc>
        <w:tc>
          <w:tcPr>
            <w:tcW w:w="1612" w:type="dxa"/>
            <w:vAlign w:val="center"/>
          </w:tcPr>
          <w:p w:rsidR="00805F00" w:rsidRDefault="001D20EA">
            <w:pPr>
              <w:jc w:val="right"/>
            </w:pPr>
            <w:r>
              <w:rPr>
                <w:color w:val="000000"/>
                <w:sz w:val="24"/>
              </w:rPr>
              <w:t>0.41</w:t>
            </w:r>
          </w:p>
        </w:tc>
      </w:tr>
      <w:tr w:rsidR="00805F00">
        <w:trPr>
          <w:jc w:val="center"/>
        </w:trPr>
        <w:tc>
          <w:tcPr>
            <w:tcW w:w="817" w:type="dxa"/>
            <w:vAlign w:val="center"/>
          </w:tcPr>
          <w:p w:rsidR="00805F00" w:rsidRDefault="001D20EA">
            <w:pPr>
              <w:jc w:val="center"/>
            </w:pPr>
            <w:r>
              <w:rPr>
                <w:color w:val="000000"/>
                <w:sz w:val="24"/>
              </w:rPr>
              <w:t>28</w:t>
            </w:r>
          </w:p>
        </w:tc>
        <w:tc>
          <w:tcPr>
            <w:tcW w:w="1276" w:type="dxa"/>
            <w:vAlign w:val="center"/>
          </w:tcPr>
          <w:p w:rsidR="00805F00" w:rsidRDefault="001D20EA">
            <w:pPr>
              <w:jc w:val="center"/>
            </w:pPr>
            <w:r>
              <w:rPr>
                <w:color w:val="000000"/>
                <w:sz w:val="24"/>
              </w:rPr>
              <w:t>300529</w:t>
            </w:r>
          </w:p>
        </w:tc>
        <w:tc>
          <w:tcPr>
            <w:tcW w:w="1701" w:type="dxa"/>
            <w:vAlign w:val="center"/>
          </w:tcPr>
          <w:p w:rsidR="00805F00" w:rsidRDefault="001D20EA">
            <w:pPr>
              <w:jc w:val="center"/>
            </w:pPr>
            <w:r>
              <w:rPr>
                <w:color w:val="000000"/>
                <w:sz w:val="24"/>
              </w:rPr>
              <w:t>健帆生物</w:t>
            </w:r>
          </w:p>
        </w:tc>
        <w:tc>
          <w:tcPr>
            <w:tcW w:w="1559" w:type="dxa"/>
            <w:vAlign w:val="center"/>
          </w:tcPr>
          <w:p w:rsidR="00805F00" w:rsidRDefault="001D20EA">
            <w:pPr>
              <w:jc w:val="right"/>
            </w:pPr>
            <w:r>
              <w:rPr>
                <w:color w:val="000000"/>
                <w:sz w:val="24"/>
              </w:rPr>
              <w:t>360,039</w:t>
            </w:r>
          </w:p>
        </w:tc>
        <w:tc>
          <w:tcPr>
            <w:tcW w:w="1932" w:type="dxa"/>
            <w:vAlign w:val="center"/>
          </w:tcPr>
          <w:p w:rsidR="00805F00" w:rsidRDefault="001D20EA">
            <w:pPr>
              <w:jc w:val="right"/>
            </w:pPr>
            <w:r>
              <w:rPr>
                <w:color w:val="000000"/>
                <w:sz w:val="24"/>
              </w:rPr>
              <w:t>25,865,201.76</w:t>
            </w:r>
          </w:p>
        </w:tc>
        <w:tc>
          <w:tcPr>
            <w:tcW w:w="1612" w:type="dxa"/>
            <w:vAlign w:val="center"/>
          </w:tcPr>
          <w:p w:rsidR="00805F00" w:rsidRDefault="001D20EA">
            <w:pPr>
              <w:jc w:val="right"/>
            </w:pPr>
            <w:r>
              <w:rPr>
                <w:color w:val="000000"/>
                <w:sz w:val="24"/>
              </w:rPr>
              <w:t>0.38</w:t>
            </w:r>
          </w:p>
        </w:tc>
      </w:tr>
      <w:tr w:rsidR="00805F00">
        <w:trPr>
          <w:jc w:val="center"/>
        </w:trPr>
        <w:tc>
          <w:tcPr>
            <w:tcW w:w="817" w:type="dxa"/>
            <w:vAlign w:val="center"/>
          </w:tcPr>
          <w:p w:rsidR="00805F00" w:rsidRDefault="001D20EA">
            <w:pPr>
              <w:jc w:val="center"/>
            </w:pPr>
            <w:r>
              <w:rPr>
                <w:color w:val="000000"/>
                <w:sz w:val="24"/>
              </w:rPr>
              <w:t>29</w:t>
            </w:r>
          </w:p>
        </w:tc>
        <w:tc>
          <w:tcPr>
            <w:tcW w:w="1276" w:type="dxa"/>
            <w:vAlign w:val="center"/>
          </w:tcPr>
          <w:p w:rsidR="00805F00" w:rsidRDefault="001D20EA">
            <w:pPr>
              <w:jc w:val="center"/>
            </w:pPr>
            <w:r>
              <w:rPr>
                <w:color w:val="000000"/>
                <w:sz w:val="24"/>
              </w:rPr>
              <w:t>300593</w:t>
            </w:r>
          </w:p>
        </w:tc>
        <w:tc>
          <w:tcPr>
            <w:tcW w:w="1701" w:type="dxa"/>
            <w:vAlign w:val="center"/>
          </w:tcPr>
          <w:p w:rsidR="00805F00" w:rsidRDefault="001D20EA">
            <w:pPr>
              <w:jc w:val="center"/>
            </w:pPr>
            <w:r>
              <w:rPr>
                <w:color w:val="000000"/>
                <w:sz w:val="24"/>
              </w:rPr>
              <w:t>新雷能</w:t>
            </w:r>
          </w:p>
        </w:tc>
        <w:tc>
          <w:tcPr>
            <w:tcW w:w="1559" w:type="dxa"/>
            <w:vAlign w:val="center"/>
          </w:tcPr>
          <w:p w:rsidR="00805F00" w:rsidRDefault="001D20EA">
            <w:pPr>
              <w:jc w:val="right"/>
            </w:pPr>
            <w:r>
              <w:rPr>
                <w:color w:val="000000"/>
                <w:sz w:val="24"/>
              </w:rPr>
              <w:t>1,423,900</w:t>
            </w:r>
          </w:p>
        </w:tc>
        <w:tc>
          <w:tcPr>
            <w:tcW w:w="1932" w:type="dxa"/>
            <w:vAlign w:val="center"/>
          </w:tcPr>
          <w:p w:rsidR="00805F00" w:rsidRDefault="001D20EA">
            <w:pPr>
              <w:jc w:val="right"/>
            </w:pPr>
            <w:r>
              <w:rPr>
                <w:color w:val="000000"/>
                <w:sz w:val="24"/>
              </w:rPr>
              <w:t>25,858,024.00</w:t>
            </w:r>
          </w:p>
        </w:tc>
        <w:tc>
          <w:tcPr>
            <w:tcW w:w="1612" w:type="dxa"/>
            <w:vAlign w:val="center"/>
          </w:tcPr>
          <w:p w:rsidR="00805F00" w:rsidRDefault="001D20EA">
            <w:pPr>
              <w:jc w:val="right"/>
            </w:pPr>
            <w:r>
              <w:rPr>
                <w:color w:val="000000"/>
                <w:sz w:val="24"/>
              </w:rPr>
              <w:t>0.38</w:t>
            </w:r>
          </w:p>
        </w:tc>
      </w:tr>
      <w:tr w:rsidR="00805F00">
        <w:trPr>
          <w:jc w:val="center"/>
        </w:trPr>
        <w:tc>
          <w:tcPr>
            <w:tcW w:w="817" w:type="dxa"/>
            <w:vAlign w:val="center"/>
          </w:tcPr>
          <w:p w:rsidR="00805F00" w:rsidRDefault="001D20EA">
            <w:pPr>
              <w:jc w:val="center"/>
            </w:pPr>
            <w:r>
              <w:rPr>
                <w:color w:val="000000"/>
                <w:sz w:val="24"/>
              </w:rPr>
              <w:t>30</w:t>
            </w:r>
          </w:p>
        </w:tc>
        <w:tc>
          <w:tcPr>
            <w:tcW w:w="1276" w:type="dxa"/>
            <w:vAlign w:val="center"/>
          </w:tcPr>
          <w:p w:rsidR="00805F00" w:rsidRDefault="001D20EA">
            <w:pPr>
              <w:jc w:val="center"/>
            </w:pPr>
            <w:r>
              <w:rPr>
                <w:color w:val="000000"/>
                <w:sz w:val="24"/>
              </w:rPr>
              <w:t>002555</w:t>
            </w:r>
          </w:p>
        </w:tc>
        <w:tc>
          <w:tcPr>
            <w:tcW w:w="1701" w:type="dxa"/>
            <w:vAlign w:val="center"/>
          </w:tcPr>
          <w:p w:rsidR="00805F00" w:rsidRDefault="001D20EA">
            <w:pPr>
              <w:jc w:val="center"/>
            </w:pPr>
            <w:r>
              <w:rPr>
                <w:color w:val="000000"/>
                <w:sz w:val="24"/>
              </w:rPr>
              <w:t>三七互娱</w:t>
            </w:r>
          </w:p>
        </w:tc>
        <w:tc>
          <w:tcPr>
            <w:tcW w:w="1559" w:type="dxa"/>
            <w:vAlign w:val="center"/>
          </w:tcPr>
          <w:p w:rsidR="00805F00" w:rsidRDefault="001D20EA">
            <w:pPr>
              <w:jc w:val="right"/>
            </w:pPr>
            <w:r>
              <w:rPr>
                <w:color w:val="000000"/>
                <w:sz w:val="24"/>
              </w:rPr>
              <w:t>750,000</w:t>
            </w:r>
          </w:p>
        </w:tc>
        <w:tc>
          <w:tcPr>
            <w:tcW w:w="1932" w:type="dxa"/>
            <w:vAlign w:val="center"/>
          </w:tcPr>
          <w:p w:rsidR="00805F00" w:rsidRDefault="001D20EA">
            <w:pPr>
              <w:jc w:val="right"/>
            </w:pPr>
            <w:r>
              <w:rPr>
                <w:color w:val="000000"/>
                <w:sz w:val="24"/>
              </w:rPr>
              <w:t>18,975,000.00</w:t>
            </w:r>
          </w:p>
        </w:tc>
        <w:tc>
          <w:tcPr>
            <w:tcW w:w="1612" w:type="dxa"/>
            <w:vAlign w:val="center"/>
          </w:tcPr>
          <w:p w:rsidR="00805F00" w:rsidRDefault="001D20EA">
            <w:pPr>
              <w:jc w:val="right"/>
            </w:pPr>
            <w:r>
              <w:rPr>
                <w:color w:val="000000"/>
                <w:sz w:val="24"/>
              </w:rPr>
              <w:t>0.28</w:t>
            </w:r>
          </w:p>
        </w:tc>
      </w:tr>
      <w:tr w:rsidR="00805F00">
        <w:trPr>
          <w:jc w:val="center"/>
        </w:trPr>
        <w:tc>
          <w:tcPr>
            <w:tcW w:w="817" w:type="dxa"/>
            <w:vAlign w:val="center"/>
          </w:tcPr>
          <w:p w:rsidR="00805F00" w:rsidRDefault="001D20EA">
            <w:pPr>
              <w:jc w:val="center"/>
            </w:pPr>
            <w:r>
              <w:rPr>
                <w:color w:val="000000"/>
                <w:sz w:val="24"/>
              </w:rPr>
              <w:t>31</w:t>
            </w:r>
          </w:p>
        </w:tc>
        <w:tc>
          <w:tcPr>
            <w:tcW w:w="1276" w:type="dxa"/>
            <w:vAlign w:val="center"/>
          </w:tcPr>
          <w:p w:rsidR="00805F00" w:rsidRDefault="001D20EA">
            <w:pPr>
              <w:jc w:val="center"/>
            </w:pPr>
            <w:r>
              <w:rPr>
                <w:color w:val="000000"/>
                <w:sz w:val="24"/>
              </w:rPr>
              <w:t>300413</w:t>
            </w:r>
          </w:p>
        </w:tc>
        <w:tc>
          <w:tcPr>
            <w:tcW w:w="1701" w:type="dxa"/>
            <w:vAlign w:val="center"/>
          </w:tcPr>
          <w:p w:rsidR="00805F00" w:rsidRDefault="001D20EA">
            <w:pPr>
              <w:jc w:val="center"/>
            </w:pPr>
            <w:r>
              <w:rPr>
                <w:color w:val="000000"/>
                <w:sz w:val="24"/>
              </w:rPr>
              <w:t>芒果超媒</w:t>
            </w:r>
          </w:p>
        </w:tc>
        <w:tc>
          <w:tcPr>
            <w:tcW w:w="1559" w:type="dxa"/>
            <w:vAlign w:val="center"/>
          </w:tcPr>
          <w:p w:rsidR="00805F00" w:rsidRDefault="001D20EA">
            <w:pPr>
              <w:jc w:val="right"/>
            </w:pPr>
            <w:r>
              <w:rPr>
                <w:color w:val="000000"/>
                <w:sz w:val="24"/>
              </w:rPr>
              <w:t>408,000</w:t>
            </w:r>
          </w:p>
        </w:tc>
        <w:tc>
          <w:tcPr>
            <w:tcW w:w="1932" w:type="dxa"/>
            <w:vAlign w:val="center"/>
          </w:tcPr>
          <w:p w:rsidR="00805F00" w:rsidRDefault="001D20EA">
            <w:pPr>
              <w:jc w:val="right"/>
            </w:pPr>
            <w:r>
              <w:rPr>
                <w:color w:val="000000"/>
                <w:sz w:val="24"/>
              </w:rPr>
              <w:t>13,867,920.00</w:t>
            </w:r>
          </w:p>
        </w:tc>
        <w:tc>
          <w:tcPr>
            <w:tcW w:w="1612" w:type="dxa"/>
            <w:vAlign w:val="center"/>
          </w:tcPr>
          <w:p w:rsidR="00805F00" w:rsidRDefault="001D20EA">
            <w:pPr>
              <w:jc w:val="right"/>
            </w:pPr>
            <w:r>
              <w:rPr>
                <w:color w:val="000000"/>
                <w:sz w:val="24"/>
              </w:rPr>
              <w:t>0.20</w:t>
            </w:r>
          </w:p>
        </w:tc>
      </w:tr>
      <w:tr w:rsidR="00805F00">
        <w:trPr>
          <w:jc w:val="center"/>
        </w:trPr>
        <w:tc>
          <w:tcPr>
            <w:tcW w:w="817" w:type="dxa"/>
            <w:vAlign w:val="center"/>
          </w:tcPr>
          <w:p w:rsidR="00805F00" w:rsidRDefault="001D20EA">
            <w:pPr>
              <w:jc w:val="center"/>
            </w:pPr>
            <w:r>
              <w:rPr>
                <w:color w:val="000000"/>
                <w:sz w:val="24"/>
              </w:rPr>
              <w:t>32</w:t>
            </w:r>
          </w:p>
        </w:tc>
        <w:tc>
          <w:tcPr>
            <w:tcW w:w="1276" w:type="dxa"/>
            <w:vAlign w:val="center"/>
          </w:tcPr>
          <w:p w:rsidR="00805F00" w:rsidRDefault="001D20EA">
            <w:pPr>
              <w:jc w:val="center"/>
            </w:pPr>
            <w:r>
              <w:rPr>
                <w:color w:val="000000"/>
                <w:sz w:val="24"/>
              </w:rPr>
              <w:t>600967</w:t>
            </w:r>
          </w:p>
        </w:tc>
        <w:tc>
          <w:tcPr>
            <w:tcW w:w="1701" w:type="dxa"/>
            <w:vAlign w:val="center"/>
          </w:tcPr>
          <w:p w:rsidR="00805F00" w:rsidRDefault="001D20EA">
            <w:pPr>
              <w:jc w:val="center"/>
            </w:pPr>
            <w:r>
              <w:rPr>
                <w:color w:val="000000"/>
                <w:sz w:val="24"/>
              </w:rPr>
              <w:t>内蒙一机</w:t>
            </w:r>
          </w:p>
        </w:tc>
        <w:tc>
          <w:tcPr>
            <w:tcW w:w="1559" w:type="dxa"/>
            <w:vAlign w:val="center"/>
          </w:tcPr>
          <w:p w:rsidR="00805F00" w:rsidRDefault="001D20EA">
            <w:pPr>
              <w:jc w:val="right"/>
            </w:pPr>
            <w:r>
              <w:rPr>
                <w:color w:val="000000"/>
                <w:sz w:val="24"/>
              </w:rPr>
              <w:t>767,461</w:t>
            </w:r>
          </w:p>
        </w:tc>
        <w:tc>
          <w:tcPr>
            <w:tcW w:w="1932" w:type="dxa"/>
            <w:vAlign w:val="center"/>
          </w:tcPr>
          <w:p w:rsidR="00805F00" w:rsidRDefault="001D20EA">
            <w:pPr>
              <w:jc w:val="right"/>
            </w:pPr>
            <w:r>
              <w:rPr>
                <w:color w:val="000000"/>
                <w:sz w:val="24"/>
              </w:rPr>
              <w:t>8,158,110.43</w:t>
            </w:r>
          </w:p>
        </w:tc>
        <w:tc>
          <w:tcPr>
            <w:tcW w:w="1612" w:type="dxa"/>
            <w:vAlign w:val="center"/>
          </w:tcPr>
          <w:p w:rsidR="00805F00" w:rsidRDefault="001D20EA">
            <w:pPr>
              <w:jc w:val="right"/>
            </w:pPr>
            <w:r>
              <w:rPr>
                <w:color w:val="000000"/>
                <w:sz w:val="24"/>
              </w:rPr>
              <w:t>0.12</w:t>
            </w:r>
          </w:p>
        </w:tc>
      </w:tr>
      <w:tr w:rsidR="00805F00">
        <w:trPr>
          <w:jc w:val="center"/>
        </w:trPr>
        <w:tc>
          <w:tcPr>
            <w:tcW w:w="817" w:type="dxa"/>
            <w:vAlign w:val="center"/>
          </w:tcPr>
          <w:p w:rsidR="00805F00" w:rsidRDefault="001D20EA">
            <w:pPr>
              <w:jc w:val="center"/>
            </w:pPr>
            <w:r>
              <w:rPr>
                <w:color w:val="000000"/>
                <w:sz w:val="24"/>
              </w:rPr>
              <w:t>33</w:t>
            </w:r>
          </w:p>
        </w:tc>
        <w:tc>
          <w:tcPr>
            <w:tcW w:w="1276" w:type="dxa"/>
            <w:vAlign w:val="center"/>
          </w:tcPr>
          <w:p w:rsidR="00805F00" w:rsidRDefault="001D20EA">
            <w:pPr>
              <w:jc w:val="center"/>
            </w:pPr>
            <w:r>
              <w:rPr>
                <w:color w:val="000000"/>
                <w:sz w:val="24"/>
              </w:rPr>
              <w:t>002970</w:t>
            </w:r>
          </w:p>
        </w:tc>
        <w:tc>
          <w:tcPr>
            <w:tcW w:w="1701" w:type="dxa"/>
            <w:vAlign w:val="center"/>
          </w:tcPr>
          <w:p w:rsidR="00805F00" w:rsidRDefault="001D20EA">
            <w:pPr>
              <w:jc w:val="center"/>
            </w:pPr>
            <w:r>
              <w:rPr>
                <w:color w:val="000000"/>
                <w:sz w:val="24"/>
              </w:rPr>
              <w:t>锐明技术</w:t>
            </w:r>
          </w:p>
        </w:tc>
        <w:tc>
          <w:tcPr>
            <w:tcW w:w="1559" w:type="dxa"/>
            <w:vAlign w:val="center"/>
          </w:tcPr>
          <w:p w:rsidR="00805F00" w:rsidRDefault="001D20EA">
            <w:pPr>
              <w:jc w:val="right"/>
            </w:pPr>
            <w:r>
              <w:rPr>
                <w:color w:val="000000"/>
                <w:sz w:val="24"/>
              </w:rPr>
              <w:t>44,939</w:t>
            </w:r>
          </w:p>
        </w:tc>
        <w:tc>
          <w:tcPr>
            <w:tcW w:w="1932" w:type="dxa"/>
            <w:vAlign w:val="center"/>
          </w:tcPr>
          <w:p w:rsidR="00805F00" w:rsidRDefault="001D20EA">
            <w:pPr>
              <w:jc w:val="right"/>
            </w:pPr>
            <w:r>
              <w:rPr>
                <w:color w:val="000000"/>
                <w:sz w:val="24"/>
              </w:rPr>
              <w:t>5,509,072.01</w:t>
            </w:r>
          </w:p>
        </w:tc>
        <w:tc>
          <w:tcPr>
            <w:tcW w:w="1612" w:type="dxa"/>
            <w:vAlign w:val="center"/>
          </w:tcPr>
          <w:p w:rsidR="00805F00" w:rsidRDefault="001D20EA">
            <w:pPr>
              <w:jc w:val="right"/>
            </w:pPr>
            <w:r>
              <w:rPr>
                <w:color w:val="000000"/>
                <w:sz w:val="24"/>
              </w:rPr>
              <w:t>0.08</w:t>
            </w:r>
          </w:p>
        </w:tc>
      </w:tr>
      <w:tr w:rsidR="00805F00">
        <w:trPr>
          <w:jc w:val="center"/>
        </w:trPr>
        <w:tc>
          <w:tcPr>
            <w:tcW w:w="817" w:type="dxa"/>
            <w:vAlign w:val="center"/>
          </w:tcPr>
          <w:p w:rsidR="00805F00" w:rsidRDefault="001D20EA">
            <w:pPr>
              <w:jc w:val="center"/>
            </w:pPr>
            <w:r>
              <w:rPr>
                <w:color w:val="000000"/>
                <w:sz w:val="24"/>
              </w:rPr>
              <w:t>34</w:t>
            </w:r>
          </w:p>
        </w:tc>
        <w:tc>
          <w:tcPr>
            <w:tcW w:w="1276" w:type="dxa"/>
            <w:vAlign w:val="center"/>
          </w:tcPr>
          <w:p w:rsidR="00805F00" w:rsidRDefault="001D20EA">
            <w:pPr>
              <w:jc w:val="center"/>
            </w:pPr>
            <w:r>
              <w:rPr>
                <w:color w:val="000000"/>
                <w:sz w:val="24"/>
              </w:rPr>
              <w:t>688188</w:t>
            </w:r>
          </w:p>
        </w:tc>
        <w:tc>
          <w:tcPr>
            <w:tcW w:w="1701" w:type="dxa"/>
            <w:vAlign w:val="center"/>
          </w:tcPr>
          <w:p w:rsidR="00805F00" w:rsidRDefault="001D20EA">
            <w:pPr>
              <w:jc w:val="center"/>
            </w:pPr>
            <w:r>
              <w:rPr>
                <w:color w:val="000000"/>
                <w:sz w:val="24"/>
              </w:rPr>
              <w:t>柏楚电子</w:t>
            </w:r>
          </w:p>
        </w:tc>
        <w:tc>
          <w:tcPr>
            <w:tcW w:w="1559" w:type="dxa"/>
            <w:vAlign w:val="center"/>
          </w:tcPr>
          <w:p w:rsidR="00805F00" w:rsidRDefault="001D20EA">
            <w:pPr>
              <w:jc w:val="right"/>
            </w:pPr>
            <w:r>
              <w:rPr>
                <w:color w:val="000000"/>
                <w:sz w:val="24"/>
              </w:rPr>
              <w:t>7,847</w:t>
            </w:r>
          </w:p>
        </w:tc>
        <w:tc>
          <w:tcPr>
            <w:tcW w:w="1932" w:type="dxa"/>
            <w:vAlign w:val="center"/>
          </w:tcPr>
          <w:p w:rsidR="00805F00" w:rsidRDefault="001D20EA">
            <w:pPr>
              <w:jc w:val="right"/>
            </w:pPr>
            <w:r>
              <w:rPr>
                <w:color w:val="000000"/>
                <w:sz w:val="24"/>
              </w:rPr>
              <w:t>1,193,450.23</w:t>
            </w:r>
          </w:p>
        </w:tc>
        <w:tc>
          <w:tcPr>
            <w:tcW w:w="1612" w:type="dxa"/>
            <w:vAlign w:val="center"/>
          </w:tcPr>
          <w:p w:rsidR="00805F00" w:rsidRDefault="001D20EA">
            <w:pPr>
              <w:jc w:val="right"/>
            </w:pPr>
            <w:r>
              <w:rPr>
                <w:color w:val="000000"/>
                <w:sz w:val="24"/>
              </w:rPr>
              <w:t>0.02</w:t>
            </w:r>
          </w:p>
        </w:tc>
      </w:tr>
      <w:tr w:rsidR="00805F00">
        <w:trPr>
          <w:jc w:val="center"/>
        </w:trPr>
        <w:tc>
          <w:tcPr>
            <w:tcW w:w="817" w:type="dxa"/>
            <w:vAlign w:val="center"/>
          </w:tcPr>
          <w:p w:rsidR="00805F00" w:rsidRDefault="001D20EA">
            <w:pPr>
              <w:jc w:val="center"/>
            </w:pPr>
            <w:r>
              <w:rPr>
                <w:color w:val="000000"/>
                <w:sz w:val="24"/>
              </w:rPr>
              <w:t>35</w:t>
            </w:r>
          </w:p>
        </w:tc>
        <w:tc>
          <w:tcPr>
            <w:tcW w:w="1276" w:type="dxa"/>
            <w:vAlign w:val="center"/>
          </w:tcPr>
          <w:p w:rsidR="00805F00" w:rsidRDefault="001D20EA">
            <w:pPr>
              <w:jc w:val="center"/>
            </w:pPr>
            <w:r>
              <w:rPr>
                <w:color w:val="000000"/>
                <w:sz w:val="24"/>
              </w:rPr>
              <w:t>688363</w:t>
            </w:r>
          </w:p>
        </w:tc>
        <w:tc>
          <w:tcPr>
            <w:tcW w:w="1701" w:type="dxa"/>
            <w:vAlign w:val="center"/>
          </w:tcPr>
          <w:p w:rsidR="00805F00" w:rsidRDefault="001D20EA">
            <w:pPr>
              <w:jc w:val="center"/>
            </w:pPr>
            <w:r>
              <w:rPr>
                <w:color w:val="000000"/>
                <w:sz w:val="24"/>
              </w:rPr>
              <w:t>华熙生物</w:t>
            </w:r>
          </w:p>
        </w:tc>
        <w:tc>
          <w:tcPr>
            <w:tcW w:w="1559" w:type="dxa"/>
            <w:vAlign w:val="center"/>
          </w:tcPr>
          <w:p w:rsidR="00805F00" w:rsidRDefault="001D20EA">
            <w:pPr>
              <w:jc w:val="right"/>
            </w:pPr>
            <w:r>
              <w:rPr>
                <w:color w:val="000000"/>
                <w:sz w:val="24"/>
              </w:rPr>
              <w:t>9,800</w:t>
            </w:r>
          </w:p>
        </w:tc>
        <w:tc>
          <w:tcPr>
            <w:tcW w:w="1932" w:type="dxa"/>
            <w:vAlign w:val="center"/>
          </w:tcPr>
          <w:p w:rsidR="00805F00" w:rsidRDefault="001D20EA">
            <w:pPr>
              <w:jc w:val="right"/>
            </w:pPr>
            <w:r>
              <w:rPr>
                <w:color w:val="000000"/>
                <w:sz w:val="24"/>
              </w:rPr>
              <w:t>705,600.00</w:t>
            </w:r>
          </w:p>
        </w:tc>
        <w:tc>
          <w:tcPr>
            <w:tcW w:w="1612" w:type="dxa"/>
            <w:vAlign w:val="center"/>
          </w:tcPr>
          <w:p w:rsidR="00805F00" w:rsidRDefault="001D20EA">
            <w:pPr>
              <w:jc w:val="right"/>
            </w:pPr>
            <w:r>
              <w:rPr>
                <w:color w:val="000000"/>
                <w:sz w:val="24"/>
              </w:rPr>
              <w:t>0.01</w:t>
            </w:r>
          </w:p>
        </w:tc>
      </w:tr>
      <w:tr w:rsidR="00805F00">
        <w:trPr>
          <w:jc w:val="center"/>
        </w:trPr>
        <w:tc>
          <w:tcPr>
            <w:tcW w:w="817" w:type="dxa"/>
            <w:vAlign w:val="center"/>
          </w:tcPr>
          <w:p w:rsidR="00805F00" w:rsidRDefault="001D20EA">
            <w:pPr>
              <w:jc w:val="center"/>
            </w:pPr>
            <w:r>
              <w:rPr>
                <w:color w:val="000000"/>
                <w:sz w:val="24"/>
              </w:rPr>
              <w:t>36</w:t>
            </w:r>
          </w:p>
        </w:tc>
        <w:tc>
          <w:tcPr>
            <w:tcW w:w="1276" w:type="dxa"/>
            <w:vAlign w:val="center"/>
          </w:tcPr>
          <w:p w:rsidR="00805F00" w:rsidRDefault="001D20EA">
            <w:pPr>
              <w:jc w:val="center"/>
            </w:pPr>
            <w:r>
              <w:rPr>
                <w:color w:val="000000"/>
                <w:sz w:val="24"/>
              </w:rPr>
              <w:t>688015</w:t>
            </w:r>
          </w:p>
        </w:tc>
        <w:tc>
          <w:tcPr>
            <w:tcW w:w="1701" w:type="dxa"/>
            <w:vAlign w:val="center"/>
          </w:tcPr>
          <w:p w:rsidR="00805F00" w:rsidRDefault="001D20EA">
            <w:pPr>
              <w:jc w:val="center"/>
            </w:pPr>
            <w:r>
              <w:rPr>
                <w:color w:val="000000"/>
                <w:sz w:val="24"/>
              </w:rPr>
              <w:t>交控科技</w:t>
            </w:r>
          </w:p>
        </w:tc>
        <w:tc>
          <w:tcPr>
            <w:tcW w:w="1559" w:type="dxa"/>
            <w:vAlign w:val="center"/>
          </w:tcPr>
          <w:p w:rsidR="00805F00" w:rsidRDefault="001D20EA">
            <w:pPr>
              <w:jc w:val="right"/>
            </w:pPr>
            <w:r>
              <w:rPr>
                <w:color w:val="000000"/>
                <w:sz w:val="24"/>
              </w:rPr>
              <w:t>12,549</w:t>
            </w:r>
          </w:p>
        </w:tc>
        <w:tc>
          <w:tcPr>
            <w:tcW w:w="1932" w:type="dxa"/>
            <w:vAlign w:val="center"/>
          </w:tcPr>
          <w:p w:rsidR="00805F00" w:rsidRDefault="001D20EA">
            <w:pPr>
              <w:jc w:val="right"/>
            </w:pPr>
            <w:r>
              <w:rPr>
                <w:color w:val="000000"/>
                <w:sz w:val="24"/>
              </w:rPr>
              <w:t>405,583.68</w:t>
            </w:r>
          </w:p>
        </w:tc>
        <w:tc>
          <w:tcPr>
            <w:tcW w:w="1612" w:type="dxa"/>
            <w:vAlign w:val="center"/>
          </w:tcPr>
          <w:p w:rsidR="00805F00" w:rsidRDefault="001D20EA">
            <w:pPr>
              <w:jc w:val="right"/>
            </w:pPr>
            <w:r>
              <w:rPr>
                <w:color w:val="000000"/>
                <w:sz w:val="24"/>
              </w:rPr>
              <w:t>0.01</w:t>
            </w:r>
          </w:p>
        </w:tc>
      </w:tr>
      <w:tr w:rsidR="00805F00">
        <w:trPr>
          <w:jc w:val="center"/>
        </w:trPr>
        <w:tc>
          <w:tcPr>
            <w:tcW w:w="817" w:type="dxa"/>
            <w:vAlign w:val="center"/>
          </w:tcPr>
          <w:p w:rsidR="00805F00" w:rsidRDefault="001D20EA">
            <w:pPr>
              <w:jc w:val="center"/>
            </w:pPr>
            <w:r>
              <w:rPr>
                <w:color w:val="000000"/>
                <w:sz w:val="24"/>
              </w:rPr>
              <w:t>37</w:t>
            </w:r>
          </w:p>
        </w:tc>
        <w:tc>
          <w:tcPr>
            <w:tcW w:w="1276" w:type="dxa"/>
            <w:vAlign w:val="center"/>
          </w:tcPr>
          <w:p w:rsidR="00805F00" w:rsidRDefault="001D20EA">
            <w:pPr>
              <w:jc w:val="center"/>
            </w:pPr>
            <w:r>
              <w:rPr>
                <w:color w:val="000000"/>
                <w:sz w:val="24"/>
              </w:rPr>
              <w:t>688366</w:t>
            </w:r>
          </w:p>
        </w:tc>
        <w:tc>
          <w:tcPr>
            <w:tcW w:w="1701" w:type="dxa"/>
            <w:vAlign w:val="center"/>
          </w:tcPr>
          <w:p w:rsidR="00805F00" w:rsidRDefault="001D20EA">
            <w:pPr>
              <w:jc w:val="center"/>
            </w:pPr>
            <w:r>
              <w:rPr>
                <w:color w:val="000000"/>
                <w:sz w:val="24"/>
              </w:rPr>
              <w:t>昊海生科</w:t>
            </w:r>
          </w:p>
        </w:tc>
        <w:tc>
          <w:tcPr>
            <w:tcW w:w="1559" w:type="dxa"/>
            <w:vAlign w:val="center"/>
          </w:tcPr>
          <w:p w:rsidR="00805F00" w:rsidRDefault="001D20EA">
            <w:pPr>
              <w:jc w:val="right"/>
            </w:pPr>
            <w:r>
              <w:rPr>
                <w:color w:val="000000"/>
                <w:sz w:val="24"/>
              </w:rPr>
              <w:t>2,711</w:t>
            </w:r>
          </w:p>
        </w:tc>
        <w:tc>
          <w:tcPr>
            <w:tcW w:w="1932" w:type="dxa"/>
            <w:vAlign w:val="center"/>
          </w:tcPr>
          <w:p w:rsidR="00805F00" w:rsidRDefault="001D20EA">
            <w:pPr>
              <w:jc w:val="right"/>
            </w:pPr>
            <w:r>
              <w:rPr>
                <w:color w:val="000000"/>
                <w:sz w:val="24"/>
              </w:rPr>
              <w:t>216,283.58</w:t>
            </w:r>
          </w:p>
        </w:tc>
        <w:tc>
          <w:tcPr>
            <w:tcW w:w="1612" w:type="dxa"/>
            <w:vAlign w:val="center"/>
          </w:tcPr>
          <w:p w:rsidR="00805F00" w:rsidRDefault="001D20EA">
            <w:pPr>
              <w:jc w:val="right"/>
            </w:pPr>
            <w:r>
              <w:rPr>
                <w:color w:val="000000"/>
                <w:sz w:val="24"/>
              </w:rPr>
              <w:t>0.00</w:t>
            </w:r>
          </w:p>
        </w:tc>
      </w:tr>
      <w:tr w:rsidR="00805F00">
        <w:trPr>
          <w:jc w:val="center"/>
        </w:trPr>
        <w:tc>
          <w:tcPr>
            <w:tcW w:w="817" w:type="dxa"/>
            <w:vAlign w:val="center"/>
          </w:tcPr>
          <w:p w:rsidR="00805F00" w:rsidRDefault="001D20EA">
            <w:pPr>
              <w:jc w:val="center"/>
            </w:pPr>
            <w:r>
              <w:rPr>
                <w:color w:val="000000"/>
                <w:sz w:val="24"/>
              </w:rPr>
              <w:t>38</w:t>
            </w:r>
          </w:p>
        </w:tc>
        <w:tc>
          <w:tcPr>
            <w:tcW w:w="1276" w:type="dxa"/>
            <w:vAlign w:val="center"/>
          </w:tcPr>
          <w:p w:rsidR="00805F00" w:rsidRDefault="001D20EA">
            <w:pPr>
              <w:jc w:val="center"/>
            </w:pPr>
            <w:r>
              <w:rPr>
                <w:color w:val="000000"/>
                <w:sz w:val="24"/>
              </w:rPr>
              <w:t>688181</w:t>
            </w:r>
          </w:p>
        </w:tc>
        <w:tc>
          <w:tcPr>
            <w:tcW w:w="1701" w:type="dxa"/>
            <w:vAlign w:val="center"/>
          </w:tcPr>
          <w:p w:rsidR="00805F00" w:rsidRDefault="001D20EA">
            <w:pPr>
              <w:jc w:val="center"/>
            </w:pPr>
            <w:r>
              <w:rPr>
                <w:color w:val="000000"/>
                <w:sz w:val="24"/>
              </w:rPr>
              <w:t>八亿时空</w:t>
            </w:r>
          </w:p>
        </w:tc>
        <w:tc>
          <w:tcPr>
            <w:tcW w:w="1559" w:type="dxa"/>
            <w:vAlign w:val="center"/>
          </w:tcPr>
          <w:p w:rsidR="00805F00" w:rsidRDefault="001D20EA">
            <w:pPr>
              <w:jc w:val="right"/>
            </w:pPr>
            <w:r>
              <w:rPr>
                <w:color w:val="000000"/>
                <w:sz w:val="24"/>
              </w:rPr>
              <w:t>4,306</w:t>
            </w:r>
          </w:p>
        </w:tc>
        <w:tc>
          <w:tcPr>
            <w:tcW w:w="1932" w:type="dxa"/>
            <w:vAlign w:val="center"/>
          </w:tcPr>
          <w:p w:rsidR="00805F00" w:rsidRDefault="001D20EA">
            <w:pPr>
              <w:jc w:val="right"/>
            </w:pPr>
            <w:r>
              <w:rPr>
                <w:color w:val="000000"/>
                <w:sz w:val="24"/>
              </w:rPr>
              <w:t>189,377.88</w:t>
            </w:r>
          </w:p>
        </w:tc>
        <w:tc>
          <w:tcPr>
            <w:tcW w:w="1612" w:type="dxa"/>
            <w:vAlign w:val="center"/>
          </w:tcPr>
          <w:p w:rsidR="00805F00" w:rsidRDefault="001D20EA">
            <w:pPr>
              <w:jc w:val="right"/>
            </w:pPr>
            <w:r>
              <w:rPr>
                <w:color w:val="000000"/>
                <w:sz w:val="24"/>
              </w:rPr>
              <w:t>0.00</w:t>
            </w:r>
          </w:p>
        </w:tc>
      </w:tr>
      <w:tr w:rsidR="00805F00">
        <w:trPr>
          <w:jc w:val="center"/>
        </w:trPr>
        <w:tc>
          <w:tcPr>
            <w:tcW w:w="817" w:type="dxa"/>
            <w:vAlign w:val="center"/>
          </w:tcPr>
          <w:p w:rsidR="00805F00" w:rsidRDefault="001D20EA">
            <w:pPr>
              <w:jc w:val="center"/>
            </w:pPr>
            <w:r>
              <w:rPr>
                <w:color w:val="000000"/>
                <w:sz w:val="24"/>
              </w:rPr>
              <w:t>39</w:t>
            </w:r>
          </w:p>
        </w:tc>
        <w:tc>
          <w:tcPr>
            <w:tcW w:w="1276" w:type="dxa"/>
            <w:vAlign w:val="center"/>
          </w:tcPr>
          <w:p w:rsidR="00805F00" w:rsidRDefault="001D20EA">
            <w:pPr>
              <w:jc w:val="center"/>
            </w:pPr>
            <w:r>
              <w:rPr>
                <w:color w:val="000000"/>
                <w:sz w:val="24"/>
              </w:rPr>
              <w:t>688128</w:t>
            </w:r>
          </w:p>
        </w:tc>
        <w:tc>
          <w:tcPr>
            <w:tcW w:w="1701" w:type="dxa"/>
            <w:vAlign w:val="center"/>
          </w:tcPr>
          <w:p w:rsidR="00805F00" w:rsidRDefault="001D20EA">
            <w:pPr>
              <w:jc w:val="center"/>
            </w:pPr>
            <w:r>
              <w:rPr>
                <w:color w:val="000000"/>
                <w:sz w:val="24"/>
              </w:rPr>
              <w:t>中国电研</w:t>
            </w:r>
          </w:p>
        </w:tc>
        <w:tc>
          <w:tcPr>
            <w:tcW w:w="1559" w:type="dxa"/>
            <w:vAlign w:val="center"/>
          </w:tcPr>
          <w:p w:rsidR="00805F00" w:rsidRDefault="001D20EA">
            <w:pPr>
              <w:jc w:val="right"/>
            </w:pPr>
            <w:r>
              <w:rPr>
                <w:color w:val="000000"/>
                <w:sz w:val="24"/>
              </w:rPr>
              <w:t>9,027</w:t>
            </w:r>
          </w:p>
        </w:tc>
        <w:tc>
          <w:tcPr>
            <w:tcW w:w="1932" w:type="dxa"/>
            <w:vAlign w:val="center"/>
          </w:tcPr>
          <w:p w:rsidR="00805F00" w:rsidRDefault="001D20EA">
            <w:pPr>
              <w:jc w:val="right"/>
            </w:pPr>
            <w:r>
              <w:rPr>
                <w:color w:val="000000"/>
                <w:sz w:val="24"/>
              </w:rPr>
              <w:t>158,153.04</w:t>
            </w:r>
          </w:p>
        </w:tc>
        <w:tc>
          <w:tcPr>
            <w:tcW w:w="1612" w:type="dxa"/>
            <w:vAlign w:val="center"/>
          </w:tcPr>
          <w:p w:rsidR="00805F00" w:rsidRDefault="001D20EA">
            <w:pPr>
              <w:jc w:val="right"/>
            </w:pPr>
            <w:r>
              <w:rPr>
                <w:color w:val="000000"/>
                <w:sz w:val="24"/>
              </w:rPr>
              <w:t>0.00</w:t>
            </w:r>
          </w:p>
        </w:tc>
      </w:tr>
      <w:tr w:rsidR="00805F00">
        <w:trPr>
          <w:jc w:val="center"/>
        </w:trPr>
        <w:tc>
          <w:tcPr>
            <w:tcW w:w="817" w:type="dxa"/>
            <w:vAlign w:val="center"/>
          </w:tcPr>
          <w:p w:rsidR="00805F00" w:rsidRDefault="001D20EA">
            <w:pPr>
              <w:jc w:val="center"/>
            </w:pPr>
            <w:r>
              <w:rPr>
                <w:color w:val="000000"/>
                <w:sz w:val="24"/>
              </w:rPr>
              <w:t>40</w:t>
            </w:r>
          </w:p>
        </w:tc>
        <w:tc>
          <w:tcPr>
            <w:tcW w:w="1276" w:type="dxa"/>
            <w:vAlign w:val="center"/>
          </w:tcPr>
          <w:p w:rsidR="00805F00" w:rsidRDefault="001D20EA">
            <w:pPr>
              <w:jc w:val="center"/>
            </w:pPr>
            <w:r>
              <w:rPr>
                <w:color w:val="000000"/>
                <w:sz w:val="24"/>
              </w:rPr>
              <w:t>688078</w:t>
            </w:r>
          </w:p>
        </w:tc>
        <w:tc>
          <w:tcPr>
            <w:tcW w:w="1701" w:type="dxa"/>
            <w:vAlign w:val="center"/>
          </w:tcPr>
          <w:p w:rsidR="00805F00" w:rsidRDefault="001D20EA">
            <w:pPr>
              <w:jc w:val="center"/>
            </w:pPr>
            <w:r>
              <w:rPr>
                <w:color w:val="000000"/>
                <w:sz w:val="24"/>
              </w:rPr>
              <w:t>龙软科技</w:t>
            </w:r>
          </w:p>
        </w:tc>
        <w:tc>
          <w:tcPr>
            <w:tcW w:w="1559" w:type="dxa"/>
            <w:vAlign w:val="center"/>
          </w:tcPr>
          <w:p w:rsidR="00805F00" w:rsidRDefault="001D20EA">
            <w:pPr>
              <w:jc w:val="right"/>
            </w:pPr>
            <w:r>
              <w:rPr>
                <w:color w:val="000000"/>
                <w:sz w:val="24"/>
              </w:rPr>
              <w:t>2,811</w:t>
            </w:r>
          </w:p>
        </w:tc>
        <w:tc>
          <w:tcPr>
            <w:tcW w:w="1932" w:type="dxa"/>
            <w:vAlign w:val="center"/>
          </w:tcPr>
          <w:p w:rsidR="00805F00" w:rsidRDefault="001D20EA">
            <w:pPr>
              <w:jc w:val="right"/>
            </w:pPr>
            <w:r>
              <w:rPr>
                <w:color w:val="000000"/>
                <w:sz w:val="24"/>
              </w:rPr>
              <w:t>143,642.10</w:t>
            </w:r>
          </w:p>
        </w:tc>
        <w:tc>
          <w:tcPr>
            <w:tcW w:w="1612" w:type="dxa"/>
            <w:vAlign w:val="center"/>
          </w:tcPr>
          <w:p w:rsidR="00805F00" w:rsidRDefault="001D20EA">
            <w:pPr>
              <w:jc w:val="right"/>
            </w:pPr>
            <w:r>
              <w:rPr>
                <w:color w:val="000000"/>
                <w:sz w:val="24"/>
              </w:rPr>
              <w:t>0.00</w:t>
            </w:r>
          </w:p>
        </w:tc>
      </w:tr>
      <w:tr w:rsidR="00805F00">
        <w:trPr>
          <w:jc w:val="center"/>
        </w:trPr>
        <w:tc>
          <w:tcPr>
            <w:tcW w:w="817" w:type="dxa"/>
            <w:vAlign w:val="center"/>
          </w:tcPr>
          <w:p w:rsidR="00805F00" w:rsidRDefault="001D20EA">
            <w:pPr>
              <w:jc w:val="center"/>
            </w:pPr>
            <w:r>
              <w:rPr>
                <w:color w:val="000000"/>
                <w:sz w:val="24"/>
              </w:rPr>
              <w:t>41</w:t>
            </w:r>
          </w:p>
        </w:tc>
        <w:tc>
          <w:tcPr>
            <w:tcW w:w="1276" w:type="dxa"/>
            <w:vAlign w:val="center"/>
          </w:tcPr>
          <w:p w:rsidR="00805F00" w:rsidRDefault="001D20EA">
            <w:pPr>
              <w:jc w:val="center"/>
            </w:pPr>
            <w:r>
              <w:rPr>
                <w:color w:val="000000"/>
                <w:sz w:val="24"/>
              </w:rPr>
              <w:t>688198</w:t>
            </w:r>
          </w:p>
        </w:tc>
        <w:tc>
          <w:tcPr>
            <w:tcW w:w="1701" w:type="dxa"/>
            <w:vAlign w:val="center"/>
          </w:tcPr>
          <w:p w:rsidR="00805F00" w:rsidRDefault="001D20EA">
            <w:pPr>
              <w:jc w:val="center"/>
            </w:pPr>
            <w:r>
              <w:rPr>
                <w:color w:val="000000"/>
                <w:sz w:val="24"/>
              </w:rPr>
              <w:t>佰仁医疗</w:t>
            </w:r>
          </w:p>
        </w:tc>
        <w:tc>
          <w:tcPr>
            <w:tcW w:w="1559" w:type="dxa"/>
            <w:vAlign w:val="center"/>
          </w:tcPr>
          <w:p w:rsidR="00805F00" w:rsidRDefault="001D20EA">
            <w:pPr>
              <w:jc w:val="right"/>
            </w:pPr>
            <w:r>
              <w:rPr>
                <w:color w:val="000000"/>
                <w:sz w:val="24"/>
              </w:rPr>
              <w:t>3,213</w:t>
            </w:r>
          </w:p>
        </w:tc>
        <w:tc>
          <w:tcPr>
            <w:tcW w:w="1932" w:type="dxa"/>
            <w:vAlign w:val="center"/>
          </w:tcPr>
          <w:p w:rsidR="00805F00" w:rsidRDefault="001D20EA">
            <w:pPr>
              <w:jc w:val="right"/>
            </w:pPr>
            <w:r>
              <w:rPr>
                <w:color w:val="000000"/>
                <w:sz w:val="24"/>
              </w:rPr>
              <w:t>120,744.54</w:t>
            </w:r>
          </w:p>
        </w:tc>
        <w:tc>
          <w:tcPr>
            <w:tcW w:w="1612" w:type="dxa"/>
            <w:vAlign w:val="center"/>
          </w:tcPr>
          <w:p w:rsidR="00805F00" w:rsidRDefault="001D20EA">
            <w:pPr>
              <w:jc w:val="right"/>
            </w:pPr>
            <w:r>
              <w:rPr>
                <w:color w:val="000000"/>
                <w:sz w:val="24"/>
              </w:rPr>
              <w:t>0.00</w:t>
            </w:r>
          </w:p>
        </w:tc>
      </w:tr>
      <w:tr w:rsidR="00805F00">
        <w:trPr>
          <w:jc w:val="center"/>
        </w:trPr>
        <w:tc>
          <w:tcPr>
            <w:tcW w:w="817" w:type="dxa"/>
            <w:vAlign w:val="center"/>
          </w:tcPr>
          <w:p w:rsidR="00805F00" w:rsidRDefault="001D20EA">
            <w:pPr>
              <w:jc w:val="center"/>
            </w:pPr>
            <w:r>
              <w:rPr>
                <w:color w:val="000000"/>
                <w:sz w:val="24"/>
              </w:rPr>
              <w:t>42</w:t>
            </w:r>
          </w:p>
        </w:tc>
        <w:tc>
          <w:tcPr>
            <w:tcW w:w="1276" w:type="dxa"/>
            <w:vAlign w:val="center"/>
          </w:tcPr>
          <w:p w:rsidR="00805F00" w:rsidRDefault="001D20EA">
            <w:pPr>
              <w:jc w:val="center"/>
            </w:pPr>
            <w:r>
              <w:rPr>
                <w:color w:val="000000"/>
                <w:sz w:val="24"/>
              </w:rPr>
              <w:t>688081</w:t>
            </w:r>
          </w:p>
        </w:tc>
        <w:tc>
          <w:tcPr>
            <w:tcW w:w="1701" w:type="dxa"/>
            <w:vAlign w:val="center"/>
          </w:tcPr>
          <w:p w:rsidR="00805F00" w:rsidRDefault="001D20EA">
            <w:pPr>
              <w:jc w:val="center"/>
            </w:pPr>
            <w:r>
              <w:rPr>
                <w:color w:val="000000"/>
                <w:sz w:val="24"/>
              </w:rPr>
              <w:t>兴图新科</w:t>
            </w:r>
          </w:p>
        </w:tc>
        <w:tc>
          <w:tcPr>
            <w:tcW w:w="1559" w:type="dxa"/>
            <w:vAlign w:val="center"/>
          </w:tcPr>
          <w:p w:rsidR="00805F00" w:rsidRDefault="001D20EA">
            <w:pPr>
              <w:jc w:val="right"/>
            </w:pPr>
            <w:r>
              <w:rPr>
                <w:color w:val="000000"/>
                <w:sz w:val="24"/>
              </w:rPr>
              <w:t>3,153</w:t>
            </w:r>
          </w:p>
        </w:tc>
        <w:tc>
          <w:tcPr>
            <w:tcW w:w="1932" w:type="dxa"/>
            <w:vAlign w:val="center"/>
          </w:tcPr>
          <w:p w:rsidR="00805F00" w:rsidRDefault="001D20EA">
            <w:pPr>
              <w:jc w:val="right"/>
            </w:pPr>
            <w:r>
              <w:rPr>
                <w:color w:val="000000"/>
                <w:sz w:val="24"/>
              </w:rPr>
              <w:t>88,946.13</w:t>
            </w:r>
          </w:p>
        </w:tc>
        <w:tc>
          <w:tcPr>
            <w:tcW w:w="1612" w:type="dxa"/>
            <w:vAlign w:val="center"/>
          </w:tcPr>
          <w:p w:rsidR="00805F00" w:rsidRDefault="001D20EA">
            <w:pPr>
              <w:jc w:val="right"/>
            </w:pPr>
            <w:r>
              <w:rPr>
                <w:color w:val="000000"/>
                <w:sz w:val="24"/>
              </w:rPr>
              <w:t>0.00</w:t>
            </w:r>
          </w:p>
        </w:tc>
      </w:tr>
      <w:tr w:rsidR="00805F00">
        <w:trPr>
          <w:jc w:val="center"/>
        </w:trPr>
        <w:tc>
          <w:tcPr>
            <w:tcW w:w="817" w:type="dxa"/>
            <w:vAlign w:val="center"/>
          </w:tcPr>
          <w:p w:rsidR="00805F00" w:rsidRDefault="001D20EA">
            <w:pPr>
              <w:jc w:val="center"/>
            </w:pPr>
            <w:r>
              <w:rPr>
                <w:color w:val="000000"/>
                <w:sz w:val="24"/>
              </w:rPr>
              <w:t>43</w:t>
            </w:r>
          </w:p>
        </w:tc>
        <w:tc>
          <w:tcPr>
            <w:tcW w:w="1276" w:type="dxa"/>
            <w:vAlign w:val="center"/>
          </w:tcPr>
          <w:p w:rsidR="00805F00" w:rsidRDefault="001D20EA">
            <w:pPr>
              <w:jc w:val="center"/>
            </w:pPr>
            <w:r>
              <w:rPr>
                <w:color w:val="000000"/>
                <w:sz w:val="24"/>
              </w:rPr>
              <w:t>002972</w:t>
            </w:r>
          </w:p>
        </w:tc>
        <w:tc>
          <w:tcPr>
            <w:tcW w:w="1701" w:type="dxa"/>
            <w:vAlign w:val="center"/>
          </w:tcPr>
          <w:p w:rsidR="00805F00" w:rsidRDefault="001D20EA">
            <w:pPr>
              <w:jc w:val="center"/>
            </w:pPr>
            <w:r>
              <w:rPr>
                <w:color w:val="000000"/>
                <w:sz w:val="24"/>
              </w:rPr>
              <w:t>科安达</w:t>
            </w:r>
          </w:p>
        </w:tc>
        <w:tc>
          <w:tcPr>
            <w:tcW w:w="1559" w:type="dxa"/>
            <w:vAlign w:val="center"/>
          </w:tcPr>
          <w:p w:rsidR="00805F00" w:rsidRDefault="001D20EA">
            <w:pPr>
              <w:jc w:val="right"/>
            </w:pPr>
            <w:r>
              <w:rPr>
                <w:color w:val="000000"/>
                <w:sz w:val="24"/>
              </w:rPr>
              <w:t>1,075</w:t>
            </w:r>
          </w:p>
        </w:tc>
        <w:tc>
          <w:tcPr>
            <w:tcW w:w="1932" w:type="dxa"/>
            <w:vAlign w:val="center"/>
          </w:tcPr>
          <w:p w:rsidR="00805F00" w:rsidRDefault="001D20EA">
            <w:pPr>
              <w:jc w:val="right"/>
            </w:pPr>
            <w:r>
              <w:rPr>
                <w:color w:val="000000"/>
                <w:sz w:val="24"/>
              </w:rPr>
              <w:t>21,532.25</w:t>
            </w:r>
          </w:p>
        </w:tc>
        <w:tc>
          <w:tcPr>
            <w:tcW w:w="1612" w:type="dxa"/>
            <w:vAlign w:val="center"/>
          </w:tcPr>
          <w:p w:rsidR="00805F00" w:rsidRDefault="001D20EA">
            <w:pPr>
              <w:jc w:val="right"/>
            </w:pPr>
            <w:r>
              <w:rPr>
                <w:color w:val="000000"/>
                <w:sz w:val="24"/>
              </w:rPr>
              <w:t>0.00</w:t>
            </w:r>
          </w:p>
        </w:tc>
      </w:tr>
      <w:tr w:rsidR="00805F00">
        <w:trPr>
          <w:jc w:val="center"/>
        </w:trPr>
        <w:tc>
          <w:tcPr>
            <w:tcW w:w="817" w:type="dxa"/>
            <w:vAlign w:val="center"/>
          </w:tcPr>
          <w:p w:rsidR="00805F00" w:rsidRDefault="001D20EA">
            <w:pPr>
              <w:jc w:val="center"/>
            </w:pPr>
            <w:r>
              <w:rPr>
                <w:color w:val="000000"/>
                <w:sz w:val="24"/>
              </w:rPr>
              <w:t>44</w:t>
            </w:r>
          </w:p>
        </w:tc>
        <w:tc>
          <w:tcPr>
            <w:tcW w:w="1276" w:type="dxa"/>
            <w:vAlign w:val="center"/>
          </w:tcPr>
          <w:p w:rsidR="00805F00" w:rsidRDefault="001D20EA">
            <w:pPr>
              <w:jc w:val="center"/>
            </w:pPr>
            <w:r>
              <w:rPr>
                <w:color w:val="000000"/>
                <w:sz w:val="24"/>
              </w:rPr>
              <w:t>603109</w:t>
            </w:r>
          </w:p>
        </w:tc>
        <w:tc>
          <w:tcPr>
            <w:tcW w:w="1701" w:type="dxa"/>
            <w:vAlign w:val="center"/>
          </w:tcPr>
          <w:p w:rsidR="00805F00" w:rsidRDefault="001D20EA">
            <w:pPr>
              <w:jc w:val="center"/>
            </w:pPr>
            <w:r>
              <w:rPr>
                <w:color w:val="000000"/>
                <w:sz w:val="24"/>
              </w:rPr>
              <w:t>神驰机电</w:t>
            </w:r>
          </w:p>
        </w:tc>
        <w:tc>
          <w:tcPr>
            <w:tcW w:w="1559" w:type="dxa"/>
            <w:vAlign w:val="center"/>
          </w:tcPr>
          <w:p w:rsidR="00805F00" w:rsidRDefault="001D20EA">
            <w:pPr>
              <w:jc w:val="right"/>
            </w:pPr>
            <w:r>
              <w:rPr>
                <w:color w:val="000000"/>
                <w:sz w:val="24"/>
              </w:rPr>
              <w:t>684</w:t>
            </w:r>
          </w:p>
        </w:tc>
        <w:tc>
          <w:tcPr>
            <w:tcW w:w="1932" w:type="dxa"/>
            <w:vAlign w:val="center"/>
          </w:tcPr>
          <w:p w:rsidR="00805F00" w:rsidRDefault="001D20EA">
            <w:pPr>
              <w:jc w:val="right"/>
            </w:pPr>
            <w:r>
              <w:rPr>
                <w:color w:val="000000"/>
                <w:sz w:val="24"/>
              </w:rPr>
              <w:t>18,105.48</w:t>
            </w:r>
          </w:p>
        </w:tc>
        <w:tc>
          <w:tcPr>
            <w:tcW w:w="1612" w:type="dxa"/>
            <w:vAlign w:val="center"/>
          </w:tcPr>
          <w:p w:rsidR="00805F00" w:rsidRDefault="001D20EA">
            <w:pPr>
              <w:jc w:val="right"/>
            </w:pPr>
            <w:r>
              <w:rPr>
                <w:color w:val="000000"/>
                <w:sz w:val="24"/>
              </w:rPr>
              <w:t>0.00</w:t>
            </w:r>
          </w:p>
        </w:tc>
      </w:tr>
      <w:tr w:rsidR="00805F00">
        <w:trPr>
          <w:jc w:val="center"/>
        </w:trPr>
        <w:tc>
          <w:tcPr>
            <w:tcW w:w="817" w:type="dxa"/>
            <w:vAlign w:val="center"/>
          </w:tcPr>
          <w:p w:rsidR="00805F00" w:rsidRDefault="001D20EA">
            <w:pPr>
              <w:jc w:val="center"/>
            </w:pPr>
            <w:r>
              <w:rPr>
                <w:color w:val="000000"/>
                <w:sz w:val="24"/>
              </w:rPr>
              <w:t>45</w:t>
            </w:r>
          </w:p>
        </w:tc>
        <w:tc>
          <w:tcPr>
            <w:tcW w:w="1276" w:type="dxa"/>
            <w:vAlign w:val="center"/>
          </w:tcPr>
          <w:p w:rsidR="00805F00" w:rsidRDefault="001D20EA">
            <w:pPr>
              <w:jc w:val="center"/>
            </w:pPr>
            <w:r>
              <w:rPr>
                <w:color w:val="000000"/>
                <w:sz w:val="24"/>
              </w:rPr>
              <w:t>002973</w:t>
            </w:r>
          </w:p>
        </w:tc>
        <w:tc>
          <w:tcPr>
            <w:tcW w:w="1701" w:type="dxa"/>
            <w:vAlign w:val="center"/>
          </w:tcPr>
          <w:p w:rsidR="00805F00" w:rsidRDefault="001D20EA">
            <w:pPr>
              <w:jc w:val="center"/>
            </w:pPr>
            <w:r>
              <w:rPr>
                <w:color w:val="000000"/>
                <w:sz w:val="24"/>
              </w:rPr>
              <w:t>侨银环保</w:t>
            </w:r>
          </w:p>
        </w:tc>
        <w:tc>
          <w:tcPr>
            <w:tcW w:w="1559" w:type="dxa"/>
            <w:vAlign w:val="center"/>
          </w:tcPr>
          <w:p w:rsidR="00805F00" w:rsidRDefault="001D20EA">
            <w:pPr>
              <w:jc w:val="right"/>
            </w:pPr>
            <w:r>
              <w:rPr>
                <w:color w:val="000000"/>
                <w:sz w:val="24"/>
              </w:rPr>
              <w:t>1,146</w:t>
            </w:r>
          </w:p>
        </w:tc>
        <w:tc>
          <w:tcPr>
            <w:tcW w:w="1932" w:type="dxa"/>
            <w:vAlign w:val="center"/>
          </w:tcPr>
          <w:p w:rsidR="00805F00" w:rsidRDefault="001D20EA">
            <w:pPr>
              <w:jc w:val="right"/>
            </w:pPr>
            <w:r>
              <w:rPr>
                <w:color w:val="000000"/>
                <w:sz w:val="24"/>
              </w:rPr>
              <w:t>6,578.04</w:t>
            </w:r>
          </w:p>
        </w:tc>
        <w:tc>
          <w:tcPr>
            <w:tcW w:w="1612" w:type="dxa"/>
            <w:vAlign w:val="center"/>
          </w:tcPr>
          <w:p w:rsidR="00805F00" w:rsidRDefault="001D20EA">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7" w:name="_Toc361324882"/>
      <w:bookmarkStart w:id="218" w:name="_Toc35967653"/>
      <w:r w:rsidRPr="00AD0E47">
        <w:rPr>
          <w:rFonts w:ascii="Times New Roman" w:hAnsi="Times New Roman"/>
          <w:kern w:val="0"/>
          <w:szCs w:val="24"/>
        </w:rPr>
        <w:t>8.4</w:t>
      </w:r>
      <w:bookmarkStart w:id="219" w:name="_Toc234814103"/>
      <w:r w:rsidRPr="00AD0E47">
        <w:rPr>
          <w:rFonts w:ascii="Times New Roman" w:hAnsi="Times New Roman" w:hint="eastAsia"/>
          <w:kern w:val="0"/>
          <w:szCs w:val="24"/>
        </w:rPr>
        <w:t>报告期内股票投资组合的重大变动</w:t>
      </w:r>
      <w:bookmarkEnd w:id="217"/>
      <w:bookmarkEnd w:id="218"/>
      <w:bookmarkEnd w:id="219"/>
    </w:p>
    <w:p w:rsidR="001A59F9" w:rsidRPr="00AD0E47" w:rsidRDefault="001A59F9" w:rsidP="00AD0E47">
      <w:pPr>
        <w:pStyle w:val="20"/>
        <w:spacing w:before="29" w:after="0" w:line="288" w:lineRule="auto"/>
        <w:rPr>
          <w:rFonts w:ascii="Times New Roman" w:hAnsi="Times New Roman"/>
          <w:kern w:val="0"/>
          <w:szCs w:val="24"/>
        </w:rPr>
      </w:pPr>
      <w:bookmarkStart w:id="220" w:name="_Toc35967654"/>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805F00">
        <w:tc>
          <w:tcPr>
            <w:tcW w:w="870" w:type="dxa"/>
            <w:vAlign w:val="center"/>
          </w:tcPr>
          <w:p w:rsidR="00805F00" w:rsidRDefault="001D20EA">
            <w:pPr>
              <w:jc w:val="center"/>
            </w:pPr>
            <w:r>
              <w:rPr>
                <w:color w:val="000000"/>
                <w:sz w:val="24"/>
              </w:rPr>
              <w:t>1</w:t>
            </w:r>
          </w:p>
        </w:tc>
        <w:tc>
          <w:tcPr>
            <w:tcW w:w="1650" w:type="dxa"/>
            <w:vAlign w:val="center"/>
          </w:tcPr>
          <w:p w:rsidR="00805F00" w:rsidRDefault="001D20EA">
            <w:pPr>
              <w:jc w:val="center"/>
            </w:pPr>
            <w:r>
              <w:rPr>
                <w:color w:val="000000"/>
                <w:sz w:val="24"/>
              </w:rPr>
              <w:t>600048</w:t>
            </w:r>
          </w:p>
        </w:tc>
        <w:tc>
          <w:tcPr>
            <w:tcW w:w="1980" w:type="dxa"/>
            <w:vAlign w:val="center"/>
          </w:tcPr>
          <w:p w:rsidR="00805F00" w:rsidRDefault="001D20EA">
            <w:pPr>
              <w:jc w:val="center"/>
            </w:pPr>
            <w:r>
              <w:rPr>
                <w:color w:val="000000"/>
                <w:sz w:val="24"/>
              </w:rPr>
              <w:t>保利地产</w:t>
            </w:r>
          </w:p>
        </w:tc>
        <w:tc>
          <w:tcPr>
            <w:tcW w:w="2880" w:type="dxa"/>
            <w:vAlign w:val="center"/>
          </w:tcPr>
          <w:p w:rsidR="00805F00" w:rsidRDefault="001D20EA">
            <w:pPr>
              <w:jc w:val="right"/>
            </w:pPr>
            <w:r>
              <w:rPr>
                <w:color w:val="000000"/>
                <w:sz w:val="24"/>
              </w:rPr>
              <w:t>516,079,117.33</w:t>
            </w:r>
          </w:p>
        </w:tc>
        <w:tc>
          <w:tcPr>
            <w:tcW w:w="1620" w:type="dxa"/>
            <w:vAlign w:val="center"/>
          </w:tcPr>
          <w:p w:rsidR="00805F00" w:rsidRDefault="001D20EA">
            <w:pPr>
              <w:jc w:val="right"/>
            </w:pPr>
            <w:r>
              <w:rPr>
                <w:color w:val="000000"/>
                <w:sz w:val="24"/>
              </w:rPr>
              <w:t>20.12</w:t>
            </w:r>
          </w:p>
        </w:tc>
      </w:tr>
      <w:tr w:rsidR="00805F00">
        <w:tc>
          <w:tcPr>
            <w:tcW w:w="870" w:type="dxa"/>
            <w:vAlign w:val="center"/>
          </w:tcPr>
          <w:p w:rsidR="00805F00" w:rsidRDefault="001D20EA">
            <w:pPr>
              <w:jc w:val="center"/>
            </w:pPr>
            <w:r>
              <w:rPr>
                <w:color w:val="000000"/>
                <w:sz w:val="24"/>
              </w:rPr>
              <w:t>2</w:t>
            </w:r>
          </w:p>
        </w:tc>
        <w:tc>
          <w:tcPr>
            <w:tcW w:w="1650" w:type="dxa"/>
            <w:vAlign w:val="center"/>
          </w:tcPr>
          <w:p w:rsidR="00805F00" w:rsidRDefault="001D20EA">
            <w:pPr>
              <w:jc w:val="center"/>
            </w:pPr>
            <w:r>
              <w:rPr>
                <w:color w:val="000000"/>
                <w:sz w:val="24"/>
              </w:rPr>
              <w:t>601601</w:t>
            </w:r>
          </w:p>
        </w:tc>
        <w:tc>
          <w:tcPr>
            <w:tcW w:w="1980" w:type="dxa"/>
            <w:vAlign w:val="center"/>
          </w:tcPr>
          <w:p w:rsidR="00805F00" w:rsidRDefault="001D20EA">
            <w:pPr>
              <w:jc w:val="center"/>
            </w:pPr>
            <w:r>
              <w:rPr>
                <w:color w:val="000000"/>
                <w:sz w:val="24"/>
              </w:rPr>
              <w:t>中国太保</w:t>
            </w:r>
          </w:p>
        </w:tc>
        <w:tc>
          <w:tcPr>
            <w:tcW w:w="2880" w:type="dxa"/>
            <w:vAlign w:val="center"/>
          </w:tcPr>
          <w:p w:rsidR="00805F00" w:rsidRDefault="001D20EA">
            <w:pPr>
              <w:jc w:val="right"/>
            </w:pPr>
            <w:r>
              <w:rPr>
                <w:color w:val="000000"/>
                <w:sz w:val="24"/>
              </w:rPr>
              <w:t>493,529,688.98</w:t>
            </w:r>
          </w:p>
        </w:tc>
        <w:tc>
          <w:tcPr>
            <w:tcW w:w="1620" w:type="dxa"/>
            <w:vAlign w:val="center"/>
          </w:tcPr>
          <w:p w:rsidR="00805F00" w:rsidRDefault="001D20EA">
            <w:pPr>
              <w:jc w:val="right"/>
            </w:pPr>
            <w:r>
              <w:rPr>
                <w:color w:val="000000"/>
                <w:sz w:val="24"/>
              </w:rPr>
              <w:t>19.24</w:t>
            </w:r>
          </w:p>
        </w:tc>
      </w:tr>
      <w:tr w:rsidR="00805F00">
        <w:tc>
          <w:tcPr>
            <w:tcW w:w="870" w:type="dxa"/>
            <w:vAlign w:val="center"/>
          </w:tcPr>
          <w:p w:rsidR="00805F00" w:rsidRDefault="001D20EA">
            <w:pPr>
              <w:jc w:val="center"/>
            </w:pPr>
            <w:r>
              <w:rPr>
                <w:color w:val="000000"/>
                <w:sz w:val="24"/>
              </w:rPr>
              <w:t>3</w:t>
            </w:r>
          </w:p>
        </w:tc>
        <w:tc>
          <w:tcPr>
            <w:tcW w:w="1650" w:type="dxa"/>
            <w:vAlign w:val="center"/>
          </w:tcPr>
          <w:p w:rsidR="00805F00" w:rsidRDefault="001D20EA">
            <w:pPr>
              <w:jc w:val="center"/>
            </w:pPr>
            <w:r>
              <w:rPr>
                <w:color w:val="000000"/>
                <w:sz w:val="24"/>
              </w:rPr>
              <w:t>002271</w:t>
            </w:r>
          </w:p>
        </w:tc>
        <w:tc>
          <w:tcPr>
            <w:tcW w:w="1980" w:type="dxa"/>
            <w:vAlign w:val="center"/>
          </w:tcPr>
          <w:p w:rsidR="00805F00" w:rsidRDefault="001D20EA">
            <w:pPr>
              <w:jc w:val="center"/>
            </w:pPr>
            <w:r>
              <w:rPr>
                <w:color w:val="000000"/>
                <w:sz w:val="24"/>
              </w:rPr>
              <w:t>东方雨虹</w:t>
            </w:r>
          </w:p>
        </w:tc>
        <w:tc>
          <w:tcPr>
            <w:tcW w:w="2880" w:type="dxa"/>
            <w:vAlign w:val="center"/>
          </w:tcPr>
          <w:p w:rsidR="00805F00" w:rsidRDefault="001D20EA">
            <w:pPr>
              <w:jc w:val="right"/>
            </w:pPr>
            <w:r>
              <w:rPr>
                <w:color w:val="000000"/>
                <w:sz w:val="24"/>
              </w:rPr>
              <w:t>460,053,407.91</w:t>
            </w:r>
          </w:p>
        </w:tc>
        <w:tc>
          <w:tcPr>
            <w:tcW w:w="1620" w:type="dxa"/>
            <w:vAlign w:val="center"/>
          </w:tcPr>
          <w:p w:rsidR="00805F00" w:rsidRDefault="001D20EA">
            <w:pPr>
              <w:jc w:val="right"/>
            </w:pPr>
            <w:r>
              <w:rPr>
                <w:color w:val="000000"/>
                <w:sz w:val="24"/>
              </w:rPr>
              <w:t>17.93</w:t>
            </w:r>
          </w:p>
        </w:tc>
      </w:tr>
      <w:tr w:rsidR="00805F00">
        <w:tc>
          <w:tcPr>
            <w:tcW w:w="870" w:type="dxa"/>
            <w:vAlign w:val="center"/>
          </w:tcPr>
          <w:p w:rsidR="00805F00" w:rsidRDefault="001D20EA">
            <w:pPr>
              <w:jc w:val="center"/>
            </w:pPr>
            <w:r>
              <w:rPr>
                <w:color w:val="000000"/>
                <w:sz w:val="24"/>
              </w:rPr>
              <w:t>4</w:t>
            </w:r>
          </w:p>
        </w:tc>
        <w:tc>
          <w:tcPr>
            <w:tcW w:w="1650" w:type="dxa"/>
            <w:vAlign w:val="center"/>
          </w:tcPr>
          <w:p w:rsidR="00805F00" w:rsidRDefault="001D20EA">
            <w:pPr>
              <w:jc w:val="center"/>
            </w:pPr>
            <w:r>
              <w:rPr>
                <w:color w:val="000000"/>
                <w:sz w:val="24"/>
              </w:rPr>
              <w:t>002044</w:t>
            </w:r>
          </w:p>
        </w:tc>
        <w:tc>
          <w:tcPr>
            <w:tcW w:w="1980" w:type="dxa"/>
            <w:vAlign w:val="center"/>
          </w:tcPr>
          <w:p w:rsidR="00805F00" w:rsidRDefault="001D20EA">
            <w:pPr>
              <w:jc w:val="center"/>
            </w:pPr>
            <w:r>
              <w:rPr>
                <w:color w:val="000000"/>
                <w:sz w:val="24"/>
              </w:rPr>
              <w:t>美年健康</w:t>
            </w:r>
          </w:p>
        </w:tc>
        <w:tc>
          <w:tcPr>
            <w:tcW w:w="2880" w:type="dxa"/>
            <w:vAlign w:val="center"/>
          </w:tcPr>
          <w:p w:rsidR="00805F00" w:rsidRDefault="001D20EA">
            <w:pPr>
              <w:jc w:val="right"/>
            </w:pPr>
            <w:r>
              <w:rPr>
                <w:color w:val="000000"/>
                <w:sz w:val="24"/>
              </w:rPr>
              <w:t>446,295,194.04</w:t>
            </w:r>
          </w:p>
        </w:tc>
        <w:tc>
          <w:tcPr>
            <w:tcW w:w="1620" w:type="dxa"/>
            <w:vAlign w:val="center"/>
          </w:tcPr>
          <w:p w:rsidR="00805F00" w:rsidRDefault="001D20EA">
            <w:pPr>
              <w:jc w:val="right"/>
            </w:pPr>
            <w:r>
              <w:rPr>
                <w:color w:val="000000"/>
                <w:sz w:val="24"/>
              </w:rPr>
              <w:t>17.40</w:t>
            </w:r>
          </w:p>
        </w:tc>
      </w:tr>
      <w:tr w:rsidR="00805F00">
        <w:tc>
          <w:tcPr>
            <w:tcW w:w="870" w:type="dxa"/>
            <w:vAlign w:val="center"/>
          </w:tcPr>
          <w:p w:rsidR="00805F00" w:rsidRDefault="001D20EA">
            <w:pPr>
              <w:jc w:val="center"/>
            </w:pPr>
            <w:r>
              <w:rPr>
                <w:color w:val="000000"/>
                <w:sz w:val="24"/>
              </w:rPr>
              <w:t>5</w:t>
            </w:r>
          </w:p>
        </w:tc>
        <w:tc>
          <w:tcPr>
            <w:tcW w:w="1650" w:type="dxa"/>
            <w:vAlign w:val="center"/>
          </w:tcPr>
          <w:p w:rsidR="00805F00" w:rsidRDefault="001D20EA">
            <w:pPr>
              <w:jc w:val="center"/>
            </w:pPr>
            <w:r>
              <w:rPr>
                <w:color w:val="000000"/>
                <w:sz w:val="24"/>
              </w:rPr>
              <w:t>000002</w:t>
            </w:r>
          </w:p>
        </w:tc>
        <w:tc>
          <w:tcPr>
            <w:tcW w:w="1980" w:type="dxa"/>
            <w:vAlign w:val="center"/>
          </w:tcPr>
          <w:p w:rsidR="00805F00" w:rsidRDefault="001D20EA">
            <w:pPr>
              <w:jc w:val="center"/>
            </w:pPr>
            <w:r>
              <w:rPr>
                <w:color w:val="000000"/>
                <w:sz w:val="24"/>
              </w:rPr>
              <w:t>万科</w:t>
            </w:r>
            <w:r>
              <w:rPr>
                <w:color w:val="000000"/>
                <w:sz w:val="24"/>
              </w:rPr>
              <w:t>A</w:t>
            </w:r>
          </w:p>
        </w:tc>
        <w:tc>
          <w:tcPr>
            <w:tcW w:w="2880" w:type="dxa"/>
            <w:vAlign w:val="center"/>
          </w:tcPr>
          <w:p w:rsidR="00805F00" w:rsidRDefault="001D20EA">
            <w:pPr>
              <w:jc w:val="right"/>
            </w:pPr>
            <w:r>
              <w:rPr>
                <w:color w:val="000000"/>
                <w:sz w:val="24"/>
              </w:rPr>
              <w:t>432,044,446.27</w:t>
            </w:r>
          </w:p>
        </w:tc>
        <w:tc>
          <w:tcPr>
            <w:tcW w:w="1620" w:type="dxa"/>
            <w:vAlign w:val="center"/>
          </w:tcPr>
          <w:p w:rsidR="00805F00" w:rsidRDefault="001D20EA">
            <w:pPr>
              <w:jc w:val="right"/>
            </w:pPr>
            <w:r>
              <w:rPr>
                <w:color w:val="000000"/>
                <w:sz w:val="24"/>
              </w:rPr>
              <w:t>16.84</w:t>
            </w:r>
          </w:p>
        </w:tc>
      </w:tr>
      <w:tr w:rsidR="00805F00">
        <w:tc>
          <w:tcPr>
            <w:tcW w:w="870" w:type="dxa"/>
            <w:vAlign w:val="center"/>
          </w:tcPr>
          <w:p w:rsidR="00805F00" w:rsidRDefault="001D20EA">
            <w:pPr>
              <w:jc w:val="center"/>
            </w:pPr>
            <w:r>
              <w:rPr>
                <w:color w:val="000000"/>
                <w:sz w:val="24"/>
              </w:rPr>
              <w:t>6</w:t>
            </w:r>
          </w:p>
        </w:tc>
        <w:tc>
          <w:tcPr>
            <w:tcW w:w="1650" w:type="dxa"/>
            <w:vAlign w:val="center"/>
          </w:tcPr>
          <w:p w:rsidR="00805F00" w:rsidRDefault="001D20EA">
            <w:pPr>
              <w:jc w:val="center"/>
            </w:pPr>
            <w:r>
              <w:rPr>
                <w:color w:val="000000"/>
                <w:sz w:val="24"/>
              </w:rPr>
              <w:t>002230</w:t>
            </w:r>
          </w:p>
        </w:tc>
        <w:tc>
          <w:tcPr>
            <w:tcW w:w="1980" w:type="dxa"/>
            <w:vAlign w:val="center"/>
          </w:tcPr>
          <w:p w:rsidR="00805F00" w:rsidRDefault="001D20EA">
            <w:pPr>
              <w:jc w:val="center"/>
            </w:pPr>
            <w:r>
              <w:rPr>
                <w:color w:val="000000"/>
                <w:sz w:val="24"/>
              </w:rPr>
              <w:t>科大讯飞</w:t>
            </w:r>
          </w:p>
        </w:tc>
        <w:tc>
          <w:tcPr>
            <w:tcW w:w="2880" w:type="dxa"/>
            <w:vAlign w:val="center"/>
          </w:tcPr>
          <w:p w:rsidR="00805F00" w:rsidRDefault="001D20EA">
            <w:pPr>
              <w:jc w:val="right"/>
            </w:pPr>
            <w:r>
              <w:rPr>
                <w:color w:val="000000"/>
                <w:sz w:val="24"/>
              </w:rPr>
              <w:t>425,611,107.08</w:t>
            </w:r>
          </w:p>
        </w:tc>
        <w:tc>
          <w:tcPr>
            <w:tcW w:w="1620" w:type="dxa"/>
            <w:vAlign w:val="center"/>
          </w:tcPr>
          <w:p w:rsidR="00805F00" w:rsidRDefault="001D20EA">
            <w:pPr>
              <w:jc w:val="right"/>
            </w:pPr>
            <w:r>
              <w:rPr>
                <w:color w:val="000000"/>
                <w:sz w:val="24"/>
              </w:rPr>
              <w:t>16.59</w:t>
            </w:r>
          </w:p>
        </w:tc>
      </w:tr>
      <w:tr w:rsidR="00805F00">
        <w:tc>
          <w:tcPr>
            <w:tcW w:w="870" w:type="dxa"/>
            <w:vAlign w:val="center"/>
          </w:tcPr>
          <w:p w:rsidR="00805F00" w:rsidRDefault="001D20EA">
            <w:pPr>
              <w:jc w:val="center"/>
            </w:pPr>
            <w:r>
              <w:rPr>
                <w:color w:val="000000"/>
                <w:sz w:val="24"/>
              </w:rPr>
              <w:t>7</w:t>
            </w:r>
          </w:p>
        </w:tc>
        <w:tc>
          <w:tcPr>
            <w:tcW w:w="1650" w:type="dxa"/>
            <w:vAlign w:val="center"/>
          </w:tcPr>
          <w:p w:rsidR="00805F00" w:rsidRDefault="001D20EA">
            <w:pPr>
              <w:jc w:val="center"/>
            </w:pPr>
            <w:r>
              <w:rPr>
                <w:color w:val="000000"/>
                <w:sz w:val="24"/>
              </w:rPr>
              <w:t>601166</w:t>
            </w:r>
          </w:p>
        </w:tc>
        <w:tc>
          <w:tcPr>
            <w:tcW w:w="1980" w:type="dxa"/>
            <w:vAlign w:val="center"/>
          </w:tcPr>
          <w:p w:rsidR="00805F00" w:rsidRDefault="001D20EA">
            <w:pPr>
              <w:jc w:val="center"/>
            </w:pPr>
            <w:r>
              <w:rPr>
                <w:color w:val="000000"/>
                <w:sz w:val="24"/>
              </w:rPr>
              <w:t>兴业银行</w:t>
            </w:r>
          </w:p>
        </w:tc>
        <w:tc>
          <w:tcPr>
            <w:tcW w:w="2880" w:type="dxa"/>
            <w:vAlign w:val="center"/>
          </w:tcPr>
          <w:p w:rsidR="00805F00" w:rsidRDefault="001D20EA">
            <w:pPr>
              <w:jc w:val="right"/>
            </w:pPr>
            <w:r>
              <w:rPr>
                <w:color w:val="000000"/>
                <w:sz w:val="24"/>
              </w:rPr>
              <w:t>425,495,972.10</w:t>
            </w:r>
          </w:p>
        </w:tc>
        <w:tc>
          <w:tcPr>
            <w:tcW w:w="1620" w:type="dxa"/>
            <w:vAlign w:val="center"/>
          </w:tcPr>
          <w:p w:rsidR="00805F00" w:rsidRDefault="001D20EA">
            <w:pPr>
              <w:jc w:val="right"/>
            </w:pPr>
            <w:r>
              <w:rPr>
                <w:color w:val="000000"/>
                <w:sz w:val="24"/>
              </w:rPr>
              <w:t>16.59</w:t>
            </w:r>
          </w:p>
        </w:tc>
      </w:tr>
      <w:tr w:rsidR="00805F00">
        <w:tc>
          <w:tcPr>
            <w:tcW w:w="870" w:type="dxa"/>
            <w:vAlign w:val="center"/>
          </w:tcPr>
          <w:p w:rsidR="00805F00" w:rsidRDefault="001D20EA">
            <w:pPr>
              <w:jc w:val="center"/>
            </w:pPr>
            <w:r>
              <w:rPr>
                <w:color w:val="000000"/>
                <w:sz w:val="24"/>
              </w:rPr>
              <w:t>8</w:t>
            </w:r>
          </w:p>
        </w:tc>
        <w:tc>
          <w:tcPr>
            <w:tcW w:w="1650" w:type="dxa"/>
            <w:vAlign w:val="center"/>
          </w:tcPr>
          <w:p w:rsidR="00805F00" w:rsidRDefault="001D20EA">
            <w:pPr>
              <w:jc w:val="center"/>
            </w:pPr>
            <w:r>
              <w:rPr>
                <w:color w:val="000000"/>
                <w:sz w:val="24"/>
              </w:rPr>
              <w:t>601398</w:t>
            </w:r>
          </w:p>
        </w:tc>
        <w:tc>
          <w:tcPr>
            <w:tcW w:w="1980" w:type="dxa"/>
            <w:vAlign w:val="center"/>
          </w:tcPr>
          <w:p w:rsidR="00805F00" w:rsidRDefault="001D20EA">
            <w:pPr>
              <w:jc w:val="center"/>
            </w:pPr>
            <w:r>
              <w:rPr>
                <w:color w:val="000000"/>
                <w:sz w:val="24"/>
              </w:rPr>
              <w:t>工商银行</w:t>
            </w:r>
          </w:p>
        </w:tc>
        <w:tc>
          <w:tcPr>
            <w:tcW w:w="2880" w:type="dxa"/>
            <w:vAlign w:val="center"/>
          </w:tcPr>
          <w:p w:rsidR="00805F00" w:rsidRDefault="001D20EA">
            <w:pPr>
              <w:jc w:val="right"/>
            </w:pPr>
            <w:r>
              <w:rPr>
                <w:color w:val="000000"/>
                <w:sz w:val="24"/>
              </w:rPr>
              <w:t>360,713,059.56</w:t>
            </w:r>
          </w:p>
        </w:tc>
        <w:tc>
          <w:tcPr>
            <w:tcW w:w="1620" w:type="dxa"/>
            <w:vAlign w:val="center"/>
          </w:tcPr>
          <w:p w:rsidR="00805F00" w:rsidRDefault="001D20EA">
            <w:pPr>
              <w:jc w:val="right"/>
            </w:pPr>
            <w:r>
              <w:rPr>
                <w:color w:val="000000"/>
                <w:sz w:val="24"/>
              </w:rPr>
              <w:t>14.06</w:t>
            </w:r>
          </w:p>
        </w:tc>
      </w:tr>
      <w:tr w:rsidR="00805F00">
        <w:tc>
          <w:tcPr>
            <w:tcW w:w="870" w:type="dxa"/>
            <w:vAlign w:val="center"/>
          </w:tcPr>
          <w:p w:rsidR="00805F00" w:rsidRDefault="001D20EA">
            <w:pPr>
              <w:jc w:val="center"/>
            </w:pPr>
            <w:r>
              <w:rPr>
                <w:color w:val="000000"/>
                <w:sz w:val="24"/>
              </w:rPr>
              <w:t>9</w:t>
            </w:r>
          </w:p>
        </w:tc>
        <w:tc>
          <w:tcPr>
            <w:tcW w:w="1650" w:type="dxa"/>
            <w:vAlign w:val="center"/>
          </w:tcPr>
          <w:p w:rsidR="00805F00" w:rsidRDefault="001D20EA">
            <w:pPr>
              <w:jc w:val="center"/>
            </w:pPr>
            <w:r>
              <w:rPr>
                <w:color w:val="000000"/>
                <w:sz w:val="24"/>
              </w:rPr>
              <w:t>601318</w:t>
            </w:r>
          </w:p>
        </w:tc>
        <w:tc>
          <w:tcPr>
            <w:tcW w:w="1980" w:type="dxa"/>
            <w:vAlign w:val="center"/>
          </w:tcPr>
          <w:p w:rsidR="00805F00" w:rsidRDefault="001D20EA">
            <w:pPr>
              <w:jc w:val="center"/>
            </w:pPr>
            <w:r>
              <w:rPr>
                <w:color w:val="000000"/>
                <w:sz w:val="24"/>
              </w:rPr>
              <w:t>中国平安</w:t>
            </w:r>
          </w:p>
        </w:tc>
        <w:tc>
          <w:tcPr>
            <w:tcW w:w="2880" w:type="dxa"/>
            <w:vAlign w:val="center"/>
          </w:tcPr>
          <w:p w:rsidR="00805F00" w:rsidRDefault="001D20EA">
            <w:pPr>
              <w:jc w:val="right"/>
            </w:pPr>
            <w:r>
              <w:rPr>
                <w:color w:val="000000"/>
                <w:sz w:val="24"/>
              </w:rPr>
              <w:t>245,692,339.22</w:t>
            </w:r>
          </w:p>
        </w:tc>
        <w:tc>
          <w:tcPr>
            <w:tcW w:w="1620" w:type="dxa"/>
            <w:vAlign w:val="center"/>
          </w:tcPr>
          <w:p w:rsidR="00805F00" w:rsidRDefault="001D20EA">
            <w:pPr>
              <w:jc w:val="right"/>
            </w:pPr>
            <w:r>
              <w:rPr>
                <w:color w:val="000000"/>
                <w:sz w:val="24"/>
              </w:rPr>
              <w:t>9.58</w:t>
            </w:r>
          </w:p>
        </w:tc>
      </w:tr>
      <w:tr w:rsidR="00805F00">
        <w:tc>
          <w:tcPr>
            <w:tcW w:w="870" w:type="dxa"/>
            <w:vAlign w:val="center"/>
          </w:tcPr>
          <w:p w:rsidR="00805F00" w:rsidRDefault="001D20EA">
            <w:pPr>
              <w:jc w:val="center"/>
            </w:pPr>
            <w:r>
              <w:rPr>
                <w:color w:val="000000"/>
                <w:sz w:val="24"/>
              </w:rPr>
              <w:t>10</w:t>
            </w:r>
          </w:p>
        </w:tc>
        <w:tc>
          <w:tcPr>
            <w:tcW w:w="1650" w:type="dxa"/>
            <w:vAlign w:val="center"/>
          </w:tcPr>
          <w:p w:rsidR="00805F00" w:rsidRDefault="001D20EA">
            <w:pPr>
              <w:jc w:val="center"/>
            </w:pPr>
            <w:r>
              <w:rPr>
                <w:color w:val="000000"/>
                <w:sz w:val="24"/>
              </w:rPr>
              <w:t>601933</w:t>
            </w:r>
          </w:p>
        </w:tc>
        <w:tc>
          <w:tcPr>
            <w:tcW w:w="1980" w:type="dxa"/>
            <w:vAlign w:val="center"/>
          </w:tcPr>
          <w:p w:rsidR="00805F00" w:rsidRDefault="001D20EA">
            <w:pPr>
              <w:jc w:val="center"/>
            </w:pPr>
            <w:r>
              <w:rPr>
                <w:color w:val="000000"/>
                <w:sz w:val="24"/>
              </w:rPr>
              <w:t>永辉超市</w:t>
            </w:r>
          </w:p>
        </w:tc>
        <w:tc>
          <w:tcPr>
            <w:tcW w:w="2880" w:type="dxa"/>
            <w:vAlign w:val="center"/>
          </w:tcPr>
          <w:p w:rsidR="00805F00" w:rsidRDefault="001D20EA">
            <w:pPr>
              <w:jc w:val="right"/>
            </w:pPr>
            <w:r>
              <w:rPr>
                <w:color w:val="000000"/>
                <w:sz w:val="24"/>
              </w:rPr>
              <w:t>230,548,725.73</w:t>
            </w:r>
          </w:p>
        </w:tc>
        <w:tc>
          <w:tcPr>
            <w:tcW w:w="1620" w:type="dxa"/>
            <w:vAlign w:val="center"/>
          </w:tcPr>
          <w:p w:rsidR="00805F00" w:rsidRDefault="001D20EA">
            <w:pPr>
              <w:jc w:val="right"/>
            </w:pPr>
            <w:r>
              <w:rPr>
                <w:color w:val="000000"/>
                <w:sz w:val="24"/>
              </w:rPr>
              <w:t>8.99</w:t>
            </w:r>
          </w:p>
        </w:tc>
      </w:tr>
      <w:tr w:rsidR="00805F00">
        <w:tc>
          <w:tcPr>
            <w:tcW w:w="870" w:type="dxa"/>
            <w:vAlign w:val="center"/>
          </w:tcPr>
          <w:p w:rsidR="00805F00" w:rsidRDefault="001D20EA">
            <w:pPr>
              <w:jc w:val="center"/>
            </w:pPr>
            <w:r>
              <w:rPr>
                <w:color w:val="000000"/>
                <w:sz w:val="24"/>
              </w:rPr>
              <w:t>11</w:t>
            </w:r>
          </w:p>
        </w:tc>
        <w:tc>
          <w:tcPr>
            <w:tcW w:w="1650" w:type="dxa"/>
            <w:vAlign w:val="center"/>
          </w:tcPr>
          <w:p w:rsidR="00805F00" w:rsidRDefault="001D20EA">
            <w:pPr>
              <w:jc w:val="center"/>
            </w:pPr>
            <w:r>
              <w:rPr>
                <w:color w:val="000000"/>
                <w:sz w:val="24"/>
              </w:rPr>
              <w:t>601155</w:t>
            </w:r>
          </w:p>
        </w:tc>
        <w:tc>
          <w:tcPr>
            <w:tcW w:w="1980" w:type="dxa"/>
            <w:vAlign w:val="center"/>
          </w:tcPr>
          <w:p w:rsidR="00805F00" w:rsidRDefault="001D20EA">
            <w:pPr>
              <w:jc w:val="center"/>
            </w:pPr>
            <w:r>
              <w:rPr>
                <w:color w:val="000000"/>
                <w:sz w:val="24"/>
              </w:rPr>
              <w:t>新城控股</w:t>
            </w:r>
          </w:p>
        </w:tc>
        <w:tc>
          <w:tcPr>
            <w:tcW w:w="2880" w:type="dxa"/>
            <w:vAlign w:val="center"/>
          </w:tcPr>
          <w:p w:rsidR="00805F00" w:rsidRDefault="001D20EA">
            <w:pPr>
              <w:jc w:val="right"/>
            </w:pPr>
            <w:r>
              <w:rPr>
                <w:color w:val="000000"/>
                <w:sz w:val="24"/>
              </w:rPr>
              <w:t>211,924,271.74</w:t>
            </w:r>
          </w:p>
        </w:tc>
        <w:tc>
          <w:tcPr>
            <w:tcW w:w="1620" w:type="dxa"/>
            <w:vAlign w:val="center"/>
          </w:tcPr>
          <w:p w:rsidR="00805F00" w:rsidRDefault="001D20EA">
            <w:pPr>
              <w:jc w:val="right"/>
            </w:pPr>
            <w:r>
              <w:rPr>
                <w:color w:val="000000"/>
                <w:sz w:val="24"/>
              </w:rPr>
              <w:t>8.26</w:t>
            </w:r>
          </w:p>
        </w:tc>
      </w:tr>
      <w:tr w:rsidR="00805F00">
        <w:tc>
          <w:tcPr>
            <w:tcW w:w="870" w:type="dxa"/>
            <w:vAlign w:val="center"/>
          </w:tcPr>
          <w:p w:rsidR="00805F00" w:rsidRDefault="001D20EA">
            <w:pPr>
              <w:jc w:val="center"/>
            </w:pPr>
            <w:r>
              <w:rPr>
                <w:color w:val="000000"/>
                <w:sz w:val="24"/>
              </w:rPr>
              <w:t>12</w:t>
            </w:r>
          </w:p>
        </w:tc>
        <w:tc>
          <w:tcPr>
            <w:tcW w:w="1650" w:type="dxa"/>
            <w:vAlign w:val="center"/>
          </w:tcPr>
          <w:p w:rsidR="00805F00" w:rsidRDefault="001D20EA">
            <w:pPr>
              <w:jc w:val="center"/>
            </w:pPr>
            <w:r>
              <w:rPr>
                <w:color w:val="000000"/>
                <w:sz w:val="24"/>
              </w:rPr>
              <w:t>002607</w:t>
            </w:r>
          </w:p>
        </w:tc>
        <w:tc>
          <w:tcPr>
            <w:tcW w:w="1980" w:type="dxa"/>
            <w:vAlign w:val="center"/>
          </w:tcPr>
          <w:p w:rsidR="00805F00" w:rsidRDefault="001D20EA">
            <w:pPr>
              <w:jc w:val="center"/>
            </w:pPr>
            <w:r>
              <w:rPr>
                <w:color w:val="000000"/>
                <w:sz w:val="24"/>
              </w:rPr>
              <w:t>中公教育</w:t>
            </w:r>
          </w:p>
        </w:tc>
        <w:tc>
          <w:tcPr>
            <w:tcW w:w="2880" w:type="dxa"/>
            <w:vAlign w:val="center"/>
          </w:tcPr>
          <w:p w:rsidR="00805F00" w:rsidRDefault="001D20EA">
            <w:pPr>
              <w:jc w:val="right"/>
            </w:pPr>
            <w:r>
              <w:rPr>
                <w:color w:val="000000"/>
                <w:sz w:val="24"/>
              </w:rPr>
              <w:t>203,195,372.94</w:t>
            </w:r>
          </w:p>
        </w:tc>
        <w:tc>
          <w:tcPr>
            <w:tcW w:w="1620" w:type="dxa"/>
            <w:vAlign w:val="center"/>
          </w:tcPr>
          <w:p w:rsidR="00805F00" w:rsidRDefault="001D20EA">
            <w:pPr>
              <w:jc w:val="right"/>
            </w:pPr>
            <w:r>
              <w:rPr>
                <w:color w:val="000000"/>
                <w:sz w:val="24"/>
              </w:rPr>
              <w:t>7.92</w:t>
            </w:r>
          </w:p>
        </w:tc>
      </w:tr>
      <w:tr w:rsidR="00805F00">
        <w:tc>
          <w:tcPr>
            <w:tcW w:w="870" w:type="dxa"/>
            <w:vAlign w:val="center"/>
          </w:tcPr>
          <w:p w:rsidR="00805F00" w:rsidRDefault="001D20EA">
            <w:pPr>
              <w:jc w:val="center"/>
            </w:pPr>
            <w:r>
              <w:rPr>
                <w:color w:val="000000"/>
                <w:sz w:val="24"/>
              </w:rPr>
              <w:t>13</w:t>
            </w:r>
          </w:p>
        </w:tc>
        <w:tc>
          <w:tcPr>
            <w:tcW w:w="1650" w:type="dxa"/>
            <w:vAlign w:val="center"/>
          </w:tcPr>
          <w:p w:rsidR="00805F00" w:rsidRDefault="001D20EA">
            <w:pPr>
              <w:jc w:val="center"/>
            </w:pPr>
            <w:r>
              <w:rPr>
                <w:color w:val="000000"/>
                <w:sz w:val="24"/>
              </w:rPr>
              <w:t>002460</w:t>
            </w:r>
          </w:p>
        </w:tc>
        <w:tc>
          <w:tcPr>
            <w:tcW w:w="1980" w:type="dxa"/>
            <w:vAlign w:val="center"/>
          </w:tcPr>
          <w:p w:rsidR="00805F00" w:rsidRDefault="001D20EA">
            <w:pPr>
              <w:jc w:val="center"/>
            </w:pPr>
            <w:r>
              <w:rPr>
                <w:color w:val="000000"/>
                <w:sz w:val="24"/>
              </w:rPr>
              <w:t>赣锋锂业</w:t>
            </w:r>
          </w:p>
        </w:tc>
        <w:tc>
          <w:tcPr>
            <w:tcW w:w="2880" w:type="dxa"/>
            <w:vAlign w:val="center"/>
          </w:tcPr>
          <w:p w:rsidR="00805F00" w:rsidRDefault="001D20EA">
            <w:pPr>
              <w:jc w:val="right"/>
            </w:pPr>
            <w:r>
              <w:rPr>
                <w:color w:val="000000"/>
                <w:sz w:val="24"/>
              </w:rPr>
              <w:t>201,438,294.28</w:t>
            </w:r>
          </w:p>
        </w:tc>
        <w:tc>
          <w:tcPr>
            <w:tcW w:w="1620" w:type="dxa"/>
            <w:vAlign w:val="center"/>
          </w:tcPr>
          <w:p w:rsidR="00805F00" w:rsidRDefault="001D20EA">
            <w:pPr>
              <w:jc w:val="right"/>
            </w:pPr>
            <w:r>
              <w:rPr>
                <w:color w:val="000000"/>
                <w:sz w:val="24"/>
              </w:rPr>
              <w:t>7.85</w:t>
            </w:r>
          </w:p>
        </w:tc>
      </w:tr>
      <w:tr w:rsidR="00805F00">
        <w:tc>
          <w:tcPr>
            <w:tcW w:w="870" w:type="dxa"/>
            <w:vAlign w:val="center"/>
          </w:tcPr>
          <w:p w:rsidR="00805F00" w:rsidRDefault="001D20EA">
            <w:pPr>
              <w:jc w:val="center"/>
            </w:pPr>
            <w:r>
              <w:rPr>
                <w:color w:val="000000"/>
                <w:sz w:val="24"/>
              </w:rPr>
              <w:t>14</w:t>
            </w:r>
          </w:p>
        </w:tc>
        <w:tc>
          <w:tcPr>
            <w:tcW w:w="1650" w:type="dxa"/>
            <w:vAlign w:val="center"/>
          </w:tcPr>
          <w:p w:rsidR="00805F00" w:rsidRDefault="001D20EA">
            <w:pPr>
              <w:jc w:val="center"/>
            </w:pPr>
            <w:r>
              <w:rPr>
                <w:color w:val="000000"/>
                <w:sz w:val="24"/>
              </w:rPr>
              <w:t>600383</w:t>
            </w:r>
          </w:p>
        </w:tc>
        <w:tc>
          <w:tcPr>
            <w:tcW w:w="1980" w:type="dxa"/>
            <w:vAlign w:val="center"/>
          </w:tcPr>
          <w:p w:rsidR="00805F00" w:rsidRDefault="001D20EA">
            <w:pPr>
              <w:jc w:val="center"/>
            </w:pPr>
            <w:r>
              <w:rPr>
                <w:color w:val="000000"/>
                <w:sz w:val="24"/>
              </w:rPr>
              <w:t>金地集团</w:t>
            </w:r>
          </w:p>
        </w:tc>
        <w:tc>
          <w:tcPr>
            <w:tcW w:w="2880" w:type="dxa"/>
            <w:vAlign w:val="center"/>
          </w:tcPr>
          <w:p w:rsidR="00805F00" w:rsidRDefault="001D20EA">
            <w:pPr>
              <w:jc w:val="right"/>
            </w:pPr>
            <w:r>
              <w:rPr>
                <w:color w:val="000000"/>
                <w:sz w:val="24"/>
              </w:rPr>
              <w:t>187,692,111.88</w:t>
            </w:r>
          </w:p>
        </w:tc>
        <w:tc>
          <w:tcPr>
            <w:tcW w:w="1620" w:type="dxa"/>
            <w:vAlign w:val="center"/>
          </w:tcPr>
          <w:p w:rsidR="00805F00" w:rsidRDefault="001D20EA">
            <w:pPr>
              <w:jc w:val="right"/>
            </w:pPr>
            <w:r>
              <w:rPr>
                <w:color w:val="000000"/>
                <w:sz w:val="24"/>
              </w:rPr>
              <w:t>7.32</w:t>
            </w:r>
          </w:p>
        </w:tc>
      </w:tr>
      <w:tr w:rsidR="00805F00">
        <w:tc>
          <w:tcPr>
            <w:tcW w:w="870" w:type="dxa"/>
            <w:vAlign w:val="center"/>
          </w:tcPr>
          <w:p w:rsidR="00805F00" w:rsidRDefault="001D20EA">
            <w:pPr>
              <w:jc w:val="center"/>
            </w:pPr>
            <w:r>
              <w:rPr>
                <w:color w:val="000000"/>
                <w:sz w:val="24"/>
              </w:rPr>
              <w:t>15</w:t>
            </w:r>
          </w:p>
        </w:tc>
        <w:tc>
          <w:tcPr>
            <w:tcW w:w="1650" w:type="dxa"/>
            <w:vAlign w:val="center"/>
          </w:tcPr>
          <w:p w:rsidR="00805F00" w:rsidRDefault="001D20EA">
            <w:pPr>
              <w:jc w:val="center"/>
            </w:pPr>
            <w:r>
              <w:rPr>
                <w:color w:val="000000"/>
                <w:sz w:val="24"/>
              </w:rPr>
              <w:t>601658</w:t>
            </w:r>
          </w:p>
        </w:tc>
        <w:tc>
          <w:tcPr>
            <w:tcW w:w="1980" w:type="dxa"/>
            <w:vAlign w:val="center"/>
          </w:tcPr>
          <w:p w:rsidR="00805F00" w:rsidRDefault="001D20EA">
            <w:pPr>
              <w:jc w:val="center"/>
            </w:pPr>
            <w:r>
              <w:rPr>
                <w:color w:val="000000"/>
                <w:sz w:val="24"/>
              </w:rPr>
              <w:t>邮储银行</w:t>
            </w:r>
          </w:p>
        </w:tc>
        <w:tc>
          <w:tcPr>
            <w:tcW w:w="2880" w:type="dxa"/>
            <w:vAlign w:val="center"/>
          </w:tcPr>
          <w:p w:rsidR="00805F00" w:rsidRDefault="001D20EA">
            <w:pPr>
              <w:jc w:val="right"/>
            </w:pPr>
            <w:r>
              <w:rPr>
                <w:color w:val="000000"/>
                <w:sz w:val="24"/>
              </w:rPr>
              <w:t>186,084,306.54</w:t>
            </w:r>
          </w:p>
        </w:tc>
        <w:tc>
          <w:tcPr>
            <w:tcW w:w="1620" w:type="dxa"/>
            <w:vAlign w:val="center"/>
          </w:tcPr>
          <w:p w:rsidR="00805F00" w:rsidRDefault="001D20EA">
            <w:pPr>
              <w:jc w:val="right"/>
            </w:pPr>
            <w:r>
              <w:rPr>
                <w:color w:val="000000"/>
                <w:sz w:val="24"/>
              </w:rPr>
              <w:t>7.25</w:t>
            </w:r>
          </w:p>
        </w:tc>
      </w:tr>
      <w:tr w:rsidR="00805F00">
        <w:tc>
          <w:tcPr>
            <w:tcW w:w="870" w:type="dxa"/>
            <w:vAlign w:val="center"/>
          </w:tcPr>
          <w:p w:rsidR="00805F00" w:rsidRDefault="001D20EA">
            <w:pPr>
              <w:jc w:val="center"/>
            </w:pPr>
            <w:r>
              <w:rPr>
                <w:color w:val="000000"/>
                <w:sz w:val="24"/>
              </w:rPr>
              <w:t>16</w:t>
            </w:r>
          </w:p>
        </w:tc>
        <w:tc>
          <w:tcPr>
            <w:tcW w:w="1650" w:type="dxa"/>
            <w:vAlign w:val="center"/>
          </w:tcPr>
          <w:p w:rsidR="00805F00" w:rsidRDefault="001D20EA">
            <w:pPr>
              <w:jc w:val="center"/>
            </w:pPr>
            <w:r>
              <w:rPr>
                <w:color w:val="000000"/>
                <w:sz w:val="24"/>
              </w:rPr>
              <w:t>600529</w:t>
            </w:r>
          </w:p>
        </w:tc>
        <w:tc>
          <w:tcPr>
            <w:tcW w:w="1980" w:type="dxa"/>
            <w:vAlign w:val="center"/>
          </w:tcPr>
          <w:p w:rsidR="00805F00" w:rsidRDefault="001D20EA">
            <w:pPr>
              <w:jc w:val="center"/>
            </w:pPr>
            <w:r>
              <w:rPr>
                <w:color w:val="000000"/>
                <w:sz w:val="24"/>
              </w:rPr>
              <w:t>山东药玻</w:t>
            </w:r>
          </w:p>
        </w:tc>
        <w:tc>
          <w:tcPr>
            <w:tcW w:w="2880" w:type="dxa"/>
            <w:vAlign w:val="center"/>
          </w:tcPr>
          <w:p w:rsidR="00805F00" w:rsidRDefault="001D20EA">
            <w:pPr>
              <w:jc w:val="right"/>
            </w:pPr>
            <w:r>
              <w:rPr>
                <w:color w:val="000000"/>
                <w:sz w:val="24"/>
              </w:rPr>
              <w:t>178,299,700.76</w:t>
            </w:r>
          </w:p>
        </w:tc>
        <w:tc>
          <w:tcPr>
            <w:tcW w:w="1620" w:type="dxa"/>
            <w:vAlign w:val="center"/>
          </w:tcPr>
          <w:p w:rsidR="00805F00" w:rsidRDefault="001D20EA">
            <w:pPr>
              <w:jc w:val="right"/>
            </w:pPr>
            <w:r>
              <w:rPr>
                <w:color w:val="000000"/>
                <w:sz w:val="24"/>
              </w:rPr>
              <w:t>6.95</w:t>
            </w:r>
          </w:p>
        </w:tc>
      </w:tr>
      <w:tr w:rsidR="00805F00">
        <w:tc>
          <w:tcPr>
            <w:tcW w:w="870" w:type="dxa"/>
            <w:vAlign w:val="center"/>
          </w:tcPr>
          <w:p w:rsidR="00805F00" w:rsidRDefault="001D20EA">
            <w:pPr>
              <w:jc w:val="center"/>
            </w:pPr>
            <w:r>
              <w:rPr>
                <w:color w:val="000000"/>
                <w:sz w:val="24"/>
              </w:rPr>
              <w:t>17</w:t>
            </w:r>
          </w:p>
        </w:tc>
        <w:tc>
          <w:tcPr>
            <w:tcW w:w="1650" w:type="dxa"/>
            <w:vAlign w:val="center"/>
          </w:tcPr>
          <w:p w:rsidR="00805F00" w:rsidRDefault="001D20EA">
            <w:pPr>
              <w:jc w:val="center"/>
            </w:pPr>
            <w:r>
              <w:rPr>
                <w:color w:val="000000"/>
                <w:sz w:val="24"/>
              </w:rPr>
              <w:t>002236</w:t>
            </w:r>
          </w:p>
        </w:tc>
        <w:tc>
          <w:tcPr>
            <w:tcW w:w="1980" w:type="dxa"/>
            <w:vAlign w:val="center"/>
          </w:tcPr>
          <w:p w:rsidR="00805F00" w:rsidRDefault="001D20EA">
            <w:pPr>
              <w:jc w:val="center"/>
            </w:pPr>
            <w:r>
              <w:rPr>
                <w:color w:val="000000"/>
                <w:sz w:val="24"/>
              </w:rPr>
              <w:t>大华股份</w:t>
            </w:r>
          </w:p>
        </w:tc>
        <w:tc>
          <w:tcPr>
            <w:tcW w:w="2880" w:type="dxa"/>
            <w:vAlign w:val="center"/>
          </w:tcPr>
          <w:p w:rsidR="00805F00" w:rsidRDefault="001D20EA">
            <w:pPr>
              <w:jc w:val="right"/>
            </w:pPr>
            <w:r>
              <w:rPr>
                <w:color w:val="000000"/>
                <w:sz w:val="24"/>
              </w:rPr>
              <w:t>165,173,937.40</w:t>
            </w:r>
          </w:p>
        </w:tc>
        <w:tc>
          <w:tcPr>
            <w:tcW w:w="1620" w:type="dxa"/>
            <w:vAlign w:val="center"/>
          </w:tcPr>
          <w:p w:rsidR="00805F00" w:rsidRDefault="001D20EA">
            <w:pPr>
              <w:jc w:val="right"/>
            </w:pPr>
            <w:r>
              <w:rPr>
                <w:color w:val="000000"/>
                <w:sz w:val="24"/>
              </w:rPr>
              <w:t>6.44</w:t>
            </w:r>
          </w:p>
        </w:tc>
      </w:tr>
      <w:tr w:rsidR="00805F00">
        <w:tc>
          <w:tcPr>
            <w:tcW w:w="870" w:type="dxa"/>
            <w:vAlign w:val="center"/>
          </w:tcPr>
          <w:p w:rsidR="00805F00" w:rsidRDefault="001D20EA">
            <w:pPr>
              <w:jc w:val="center"/>
            </w:pPr>
            <w:r>
              <w:rPr>
                <w:color w:val="000000"/>
                <w:sz w:val="24"/>
              </w:rPr>
              <w:t>18</w:t>
            </w:r>
          </w:p>
        </w:tc>
        <w:tc>
          <w:tcPr>
            <w:tcW w:w="1650" w:type="dxa"/>
            <w:vAlign w:val="center"/>
          </w:tcPr>
          <w:p w:rsidR="00805F00" w:rsidRDefault="001D20EA">
            <w:pPr>
              <w:jc w:val="center"/>
            </w:pPr>
            <w:r>
              <w:rPr>
                <w:color w:val="000000"/>
                <w:sz w:val="24"/>
              </w:rPr>
              <w:t>300529</w:t>
            </w:r>
          </w:p>
        </w:tc>
        <w:tc>
          <w:tcPr>
            <w:tcW w:w="1980" w:type="dxa"/>
            <w:vAlign w:val="center"/>
          </w:tcPr>
          <w:p w:rsidR="00805F00" w:rsidRDefault="001D20EA">
            <w:pPr>
              <w:jc w:val="center"/>
            </w:pPr>
            <w:r>
              <w:rPr>
                <w:color w:val="000000"/>
                <w:sz w:val="24"/>
              </w:rPr>
              <w:t>健帆生物</w:t>
            </w:r>
          </w:p>
        </w:tc>
        <w:tc>
          <w:tcPr>
            <w:tcW w:w="2880" w:type="dxa"/>
            <w:vAlign w:val="center"/>
          </w:tcPr>
          <w:p w:rsidR="00805F00" w:rsidRDefault="001D20EA">
            <w:pPr>
              <w:jc w:val="right"/>
            </w:pPr>
            <w:r>
              <w:rPr>
                <w:color w:val="000000"/>
                <w:sz w:val="24"/>
              </w:rPr>
              <w:t>161,851,037.73</w:t>
            </w:r>
          </w:p>
        </w:tc>
        <w:tc>
          <w:tcPr>
            <w:tcW w:w="1620" w:type="dxa"/>
            <w:vAlign w:val="center"/>
          </w:tcPr>
          <w:p w:rsidR="00805F00" w:rsidRDefault="001D20EA">
            <w:pPr>
              <w:jc w:val="right"/>
            </w:pPr>
            <w:r>
              <w:rPr>
                <w:color w:val="000000"/>
                <w:sz w:val="24"/>
              </w:rPr>
              <w:t>6.31</w:t>
            </w:r>
          </w:p>
        </w:tc>
      </w:tr>
      <w:tr w:rsidR="00805F00">
        <w:tc>
          <w:tcPr>
            <w:tcW w:w="870" w:type="dxa"/>
            <w:vAlign w:val="center"/>
          </w:tcPr>
          <w:p w:rsidR="00805F00" w:rsidRDefault="001D20EA">
            <w:pPr>
              <w:jc w:val="center"/>
            </w:pPr>
            <w:r>
              <w:rPr>
                <w:color w:val="000000"/>
                <w:sz w:val="24"/>
              </w:rPr>
              <w:t>19</w:t>
            </w:r>
          </w:p>
        </w:tc>
        <w:tc>
          <w:tcPr>
            <w:tcW w:w="1650" w:type="dxa"/>
            <w:vAlign w:val="center"/>
          </w:tcPr>
          <w:p w:rsidR="00805F00" w:rsidRDefault="001D20EA">
            <w:pPr>
              <w:jc w:val="center"/>
            </w:pPr>
            <w:r>
              <w:rPr>
                <w:color w:val="000000"/>
                <w:sz w:val="24"/>
              </w:rPr>
              <w:t>002475</w:t>
            </w:r>
          </w:p>
        </w:tc>
        <w:tc>
          <w:tcPr>
            <w:tcW w:w="1980" w:type="dxa"/>
            <w:vAlign w:val="center"/>
          </w:tcPr>
          <w:p w:rsidR="00805F00" w:rsidRDefault="001D20EA">
            <w:pPr>
              <w:jc w:val="center"/>
            </w:pPr>
            <w:r>
              <w:rPr>
                <w:color w:val="000000"/>
                <w:sz w:val="24"/>
              </w:rPr>
              <w:t>立讯精密</w:t>
            </w:r>
          </w:p>
        </w:tc>
        <w:tc>
          <w:tcPr>
            <w:tcW w:w="2880" w:type="dxa"/>
            <w:vAlign w:val="center"/>
          </w:tcPr>
          <w:p w:rsidR="00805F00" w:rsidRDefault="001D20EA">
            <w:pPr>
              <w:jc w:val="right"/>
            </w:pPr>
            <w:r>
              <w:rPr>
                <w:color w:val="000000"/>
                <w:sz w:val="24"/>
              </w:rPr>
              <w:t>157,304,956.22</w:t>
            </w:r>
          </w:p>
        </w:tc>
        <w:tc>
          <w:tcPr>
            <w:tcW w:w="1620" w:type="dxa"/>
            <w:vAlign w:val="center"/>
          </w:tcPr>
          <w:p w:rsidR="00805F00" w:rsidRDefault="001D20EA">
            <w:pPr>
              <w:jc w:val="right"/>
            </w:pPr>
            <w:r>
              <w:rPr>
                <w:color w:val="000000"/>
                <w:sz w:val="24"/>
              </w:rPr>
              <w:t>6.13</w:t>
            </w:r>
          </w:p>
        </w:tc>
      </w:tr>
      <w:tr w:rsidR="00805F00">
        <w:tc>
          <w:tcPr>
            <w:tcW w:w="870" w:type="dxa"/>
            <w:vAlign w:val="center"/>
          </w:tcPr>
          <w:p w:rsidR="00805F00" w:rsidRDefault="001D20EA">
            <w:pPr>
              <w:jc w:val="center"/>
            </w:pPr>
            <w:r>
              <w:rPr>
                <w:color w:val="000000"/>
                <w:sz w:val="24"/>
              </w:rPr>
              <w:t>20</w:t>
            </w:r>
          </w:p>
        </w:tc>
        <w:tc>
          <w:tcPr>
            <w:tcW w:w="1650" w:type="dxa"/>
            <w:vAlign w:val="center"/>
          </w:tcPr>
          <w:p w:rsidR="00805F00" w:rsidRDefault="001D20EA">
            <w:pPr>
              <w:jc w:val="center"/>
            </w:pPr>
            <w:r>
              <w:rPr>
                <w:color w:val="000000"/>
                <w:sz w:val="24"/>
              </w:rPr>
              <w:t>603517</w:t>
            </w:r>
          </w:p>
        </w:tc>
        <w:tc>
          <w:tcPr>
            <w:tcW w:w="1980" w:type="dxa"/>
            <w:vAlign w:val="center"/>
          </w:tcPr>
          <w:p w:rsidR="00805F00" w:rsidRDefault="001D20EA">
            <w:pPr>
              <w:jc w:val="center"/>
            </w:pPr>
            <w:r>
              <w:rPr>
                <w:color w:val="000000"/>
                <w:sz w:val="24"/>
              </w:rPr>
              <w:t>绝味食品</w:t>
            </w:r>
          </w:p>
        </w:tc>
        <w:tc>
          <w:tcPr>
            <w:tcW w:w="2880" w:type="dxa"/>
            <w:vAlign w:val="center"/>
          </w:tcPr>
          <w:p w:rsidR="00805F00" w:rsidRDefault="001D20EA">
            <w:pPr>
              <w:jc w:val="right"/>
            </w:pPr>
            <w:r>
              <w:rPr>
                <w:color w:val="000000"/>
                <w:sz w:val="24"/>
              </w:rPr>
              <w:t>149,649,137.90</w:t>
            </w:r>
          </w:p>
        </w:tc>
        <w:tc>
          <w:tcPr>
            <w:tcW w:w="1620" w:type="dxa"/>
            <w:vAlign w:val="center"/>
          </w:tcPr>
          <w:p w:rsidR="00805F00" w:rsidRDefault="001D20EA">
            <w:pPr>
              <w:jc w:val="right"/>
            </w:pPr>
            <w:r>
              <w:rPr>
                <w:color w:val="000000"/>
                <w:sz w:val="24"/>
              </w:rPr>
              <w:t>5.83</w:t>
            </w:r>
          </w:p>
        </w:tc>
      </w:tr>
      <w:tr w:rsidR="00805F00">
        <w:tc>
          <w:tcPr>
            <w:tcW w:w="870" w:type="dxa"/>
            <w:vAlign w:val="center"/>
          </w:tcPr>
          <w:p w:rsidR="00805F00" w:rsidRDefault="001D20EA">
            <w:pPr>
              <w:jc w:val="center"/>
            </w:pPr>
            <w:r>
              <w:rPr>
                <w:color w:val="000000"/>
                <w:sz w:val="24"/>
              </w:rPr>
              <w:t>21</w:t>
            </w:r>
          </w:p>
        </w:tc>
        <w:tc>
          <w:tcPr>
            <w:tcW w:w="1650" w:type="dxa"/>
            <w:vAlign w:val="center"/>
          </w:tcPr>
          <w:p w:rsidR="00805F00" w:rsidRDefault="001D20EA">
            <w:pPr>
              <w:jc w:val="center"/>
            </w:pPr>
            <w:r>
              <w:rPr>
                <w:color w:val="000000"/>
                <w:sz w:val="24"/>
              </w:rPr>
              <w:t>600867</w:t>
            </w:r>
          </w:p>
        </w:tc>
        <w:tc>
          <w:tcPr>
            <w:tcW w:w="1980" w:type="dxa"/>
            <w:vAlign w:val="center"/>
          </w:tcPr>
          <w:p w:rsidR="00805F00" w:rsidRDefault="001D20EA">
            <w:pPr>
              <w:jc w:val="center"/>
            </w:pPr>
            <w:r>
              <w:rPr>
                <w:color w:val="000000"/>
                <w:sz w:val="24"/>
              </w:rPr>
              <w:t>通化东宝</w:t>
            </w:r>
          </w:p>
        </w:tc>
        <w:tc>
          <w:tcPr>
            <w:tcW w:w="2880" w:type="dxa"/>
            <w:vAlign w:val="center"/>
          </w:tcPr>
          <w:p w:rsidR="00805F00" w:rsidRDefault="001D20EA">
            <w:pPr>
              <w:jc w:val="right"/>
            </w:pPr>
            <w:r>
              <w:rPr>
                <w:color w:val="000000"/>
                <w:sz w:val="24"/>
              </w:rPr>
              <w:t>139,506,983.66</w:t>
            </w:r>
          </w:p>
        </w:tc>
        <w:tc>
          <w:tcPr>
            <w:tcW w:w="1620" w:type="dxa"/>
            <w:vAlign w:val="center"/>
          </w:tcPr>
          <w:p w:rsidR="00805F00" w:rsidRDefault="001D20EA">
            <w:pPr>
              <w:jc w:val="right"/>
            </w:pPr>
            <w:r>
              <w:rPr>
                <w:color w:val="000000"/>
                <w:sz w:val="24"/>
              </w:rPr>
              <w:t>5.44</w:t>
            </w:r>
          </w:p>
        </w:tc>
      </w:tr>
      <w:tr w:rsidR="00805F00">
        <w:tc>
          <w:tcPr>
            <w:tcW w:w="870" w:type="dxa"/>
            <w:vAlign w:val="center"/>
          </w:tcPr>
          <w:p w:rsidR="00805F00" w:rsidRDefault="001D20EA">
            <w:pPr>
              <w:jc w:val="center"/>
            </w:pPr>
            <w:r>
              <w:rPr>
                <w:color w:val="000000"/>
                <w:sz w:val="24"/>
              </w:rPr>
              <w:t>22</w:t>
            </w:r>
          </w:p>
        </w:tc>
        <w:tc>
          <w:tcPr>
            <w:tcW w:w="1650" w:type="dxa"/>
            <w:vAlign w:val="center"/>
          </w:tcPr>
          <w:p w:rsidR="00805F00" w:rsidRDefault="001D20EA">
            <w:pPr>
              <w:jc w:val="center"/>
            </w:pPr>
            <w:r>
              <w:rPr>
                <w:color w:val="000000"/>
                <w:sz w:val="24"/>
              </w:rPr>
              <w:t>002410</w:t>
            </w:r>
          </w:p>
        </w:tc>
        <w:tc>
          <w:tcPr>
            <w:tcW w:w="1980" w:type="dxa"/>
            <w:vAlign w:val="center"/>
          </w:tcPr>
          <w:p w:rsidR="00805F00" w:rsidRDefault="001D20EA">
            <w:pPr>
              <w:jc w:val="center"/>
            </w:pPr>
            <w:r>
              <w:rPr>
                <w:color w:val="000000"/>
                <w:sz w:val="24"/>
              </w:rPr>
              <w:t>广联达</w:t>
            </w:r>
          </w:p>
        </w:tc>
        <w:tc>
          <w:tcPr>
            <w:tcW w:w="2880" w:type="dxa"/>
            <w:vAlign w:val="center"/>
          </w:tcPr>
          <w:p w:rsidR="00805F00" w:rsidRDefault="001D20EA">
            <w:pPr>
              <w:jc w:val="right"/>
            </w:pPr>
            <w:r>
              <w:rPr>
                <w:color w:val="000000"/>
                <w:sz w:val="24"/>
              </w:rPr>
              <w:t>129,296,313.26</w:t>
            </w:r>
          </w:p>
        </w:tc>
        <w:tc>
          <w:tcPr>
            <w:tcW w:w="1620" w:type="dxa"/>
            <w:vAlign w:val="center"/>
          </w:tcPr>
          <w:p w:rsidR="00805F00" w:rsidRDefault="001D20EA">
            <w:pPr>
              <w:jc w:val="right"/>
            </w:pPr>
            <w:r>
              <w:rPr>
                <w:color w:val="000000"/>
                <w:sz w:val="24"/>
              </w:rPr>
              <w:t>5.04</w:t>
            </w:r>
          </w:p>
        </w:tc>
      </w:tr>
      <w:tr w:rsidR="00805F00">
        <w:tc>
          <w:tcPr>
            <w:tcW w:w="870" w:type="dxa"/>
            <w:vAlign w:val="center"/>
          </w:tcPr>
          <w:p w:rsidR="00805F00" w:rsidRDefault="001D20EA">
            <w:pPr>
              <w:jc w:val="center"/>
            </w:pPr>
            <w:r>
              <w:rPr>
                <w:color w:val="000000"/>
                <w:sz w:val="24"/>
              </w:rPr>
              <w:t>23</w:t>
            </w:r>
          </w:p>
        </w:tc>
        <w:tc>
          <w:tcPr>
            <w:tcW w:w="1650" w:type="dxa"/>
            <w:vAlign w:val="center"/>
          </w:tcPr>
          <w:p w:rsidR="00805F00" w:rsidRDefault="001D20EA">
            <w:pPr>
              <w:jc w:val="center"/>
            </w:pPr>
            <w:r>
              <w:rPr>
                <w:color w:val="000000"/>
                <w:sz w:val="24"/>
              </w:rPr>
              <w:t>603882</w:t>
            </w:r>
          </w:p>
        </w:tc>
        <w:tc>
          <w:tcPr>
            <w:tcW w:w="1980" w:type="dxa"/>
            <w:vAlign w:val="center"/>
          </w:tcPr>
          <w:p w:rsidR="00805F00" w:rsidRDefault="001D20EA">
            <w:pPr>
              <w:jc w:val="center"/>
            </w:pPr>
            <w:r>
              <w:rPr>
                <w:color w:val="000000"/>
                <w:sz w:val="24"/>
              </w:rPr>
              <w:t>金域医学</w:t>
            </w:r>
          </w:p>
        </w:tc>
        <w:tc>
          <w:tcPr>
            <w:tcW w:w="2880" w:type="dxa"/>
            <w:vAlign w:val="center"/>
          </w:tcPr>
          <w:p w:rsidR="00805F00" w:rsidRDefault="001D20EA">
            <w:pPr>
              <w:jc w:val="right"/>
            </w:pPr>
            <w:r>
              <w:rPr>
                <w:color w:val="000000"/>
                <w:sz w:val="24"/>
              </w:rPr>
              <w:t>127,309,179.25</w:t>
            </w:r>
          </w:p>
        </w:tc>
        <w:tc>
          <w:tcPr>
            <w:tcW w:w="1620" w:type="dxa"/>
            <w:vAlign w:val="center"/>
          </w:tcPr>
          <w:p w:rsidR="00805F00" w:rsidRDefault="001D20EA">
            <w:pPr>
              <w:jc w:val="right"/>
            </w:pPr>
            <w:r>
              <w:rPr>
                <w:color w:val="000000"/>
                <w:sz w:val="24"/>
              </w:rPr>
              <w:t>4.96</w:t>
            </w:r>
          </w:p>
        </w:tc>
      </w:tr>
      <w:tr w:rsidR="00805F00">
        <w:tc>
          <w:tcPr>
            <w:tcW w:w="870" w:type="dxa"/>
            <w:vAlign w:val="center"/>
          </w:tcPr>
          <w:p w:rsidR="00805F00" w:rsidRDefault="001D20EA">
            <w:pPr>
              <w:jc w:val="center"/>
            </w:pPr>
            <w:r>
              <w:rPr>
                <w:color w:val="000000"/>
                <w:sz w:val="24"/>
              </w:rPr>
              <w:t>24</w:t>
            </w:r>
          </w:p>
        </w:tc>
        <w:tc>
          <w:tcPr>
            <w:tcW w:w="1650" w:type="dxa"/>
            <w:vAlign w:val="center"/>
          </w:tcPr>
          <w:p w:rsidR="00805F00" w:rsidRDefault="001D20EA">
            <w:pPr>
              <w:jc w:val="center"/>
            </w:pPr>
            <w:r>
              <w:rPr>
                <w:color w:val="000000"/>
                <w:sz w:val="24"/>
              </w:rPr>
              <w:t>300347</w:t>
            </w:r>
          </w:p>
        </w:tc>
        <w:tc>
          <w:tcPr>
            <w:tcW w:w="1980" w:type="dxa"/>
            <w:vAlign w:val="center"/>
          </w:tcPr>
          <w:p w:rsidR="00805F00" w:rsidRDefault="001D20EA">
            <w:pPr>
              <w:jc w:val="center"/>
            </w:pPr>
            <w:r>
              <w:rPr>
                <w:color w:val="000000"/>
                <w:sz w:val="24"/>
              </w:rPr>
              <w:t>泰格医药</w:t>
            </w:r>
          </w:p>
        </w:tc>
        <w:tc>
          <w:tcPr>
            <w:tcW w:w="2880" w:type="dxa"/>
            <w:vAlign w:val="center"/>
          </w:tcPr>
          <w:p w:rsidR="00805F00" w:rsidRDefault="001D20EA">
            <w:pPr>
              <w:jc w:val="right"/>
            </w:pPr>
            <w:r>
              <w:rPr>
                <w:color w:val="000000"/>
                <w:sz w:val="24"/>
              </w:rPr>
              <w:t>119,005,802.65</w:t>
            </w:r>
          </w:p>
        </w:tc>
        <w:tc>
          <w:tcPr>
            <w:tcW w:w="1620" w:type="dxa"/>
            <w:vAlign w:val="center"/>
          </w:tcPr>
          <w:p w:rsidR="00805F00" w:rsidRDefault="001D20EA">
            <w:pPr>
              <w:jc w:val="right"/>
            </w:pPr>
            <w:r>
              <w:rPr>
                <w:color w:val="000000"/>
                <w:sz w:val="24"/>
              </w:rPr>
              <w:t>4.64</w:t>
            </w:r>
          </w:p>
        </w:tc>
      </w:tr>
      <w:tr w:rsidR="00805F00">
        <w:tc>
          <w:tcPr>
            <w:tcW w:w="870" w:type="dxa"/>
            <w:vAlign w:val="center"/>
          </w:tcPr>
          <w:p w:rsidR="00805F00" w:rsidRDefault="001D20EA">
            <w:pPr>
              <w:jc w:val="center"/>
            </w:pPr>
            <w:r>
              <w:rPr>
                <w:color w:val="000000"/>
                <w:sz w:val="24"/>
              </w:rPr>
              <w:t>25</w:t>
            </w:r>
          </w:p>
        </w:tc>
        <w:tc>
          <w:tcPr>
            <w:tcW w:w="1650" w:type="dxa"/>
            <w:vAlign w:val="center"/>
          </w:tcPr>
          <w:p w:rsidR="00805F00" w:rsidRDefault="001D20EA">
            <w:pPr>
              <w:jc w:val="center"/>
            </w:pPr>
            <w:r>
              <w:rPr>
                <w:color w:val="000000"/>
                <w:sz w:val="24"/>
              </w:rPr>
              <w:t>300725</w:t>
            </w:r>
          </w:p>
        </w:tc>
        <w:tc>
          <w:tcPr>
            <w:tcW w:w="1980" w:type="dxa"/>
            <w:vAlign w:val="center"/>
          </w:tcPr>
          <w:p w:rsidR="00805F00" w:rsidRDefault="001D20EA">
            <w:pPr>
              <w:jc w:val="center"/>
            </w:pPr>
            <w:r>
              <w:rPr>
                <w:color w:val="000000"/>
                <w:sz w:val="24"/>
              </w:rPr>
              <w:t>药石科技</w:t>
            </w:r>
          </w:p>
        </w:tc>
        <w:tc>
          <w:tcPr>
            <w:tcW w:w="2880" w:type="dxa"/>
            <w:vAlign w:val="center"/>
          </w:tcPr>
          <w:p w:rsidR="00805F00" w:rsidRDefault="001D20EA">
            <w:pPr>
              <w:jc w:val="right"/>
            </w:pPr>
            <w:r>
              <w:rPr>
                <w:color w:val="000000"/>
                <w:sz w:val="24"/>
              </w:rPr>
              <w:t>115,257,225.07</w:t>
            </w:r>
          </w:p>
        </w:tc>
        <w:tc>
          <w:tcPr>
            <w:tcW w:w="1620" w:type="dxa"/>
            <w:vAlign w:val="center"/>
          </w:tcPr>
          <w:p w:rsidR="00805F00" w:rsidRDefault="001D20EA">
            <w:pPr>
              <w:jc w:val="right"/>
            </w:pPr>
            <w:r>
              <w:rPr>
                <w:color w:val="000000"/>
                <w:sz w:val="24"/>
              </w:rPr>
              <w:t>4.49</w:t>
            </w:r>
          </w:p>
        </w:tc>
      </w:tr>
      <w:tr w:rsidR="00805F00">
        <w:tc>
          <w:tcPr>
            <w:tcW w:w="870" w:type="dxa"/>
            <w:vAlign w:val="center"/>
          </w:tcPr>
          <w:p w:rsidR="00805F00" w:rsidRDefault="001D20EA">
            <w:pPr>
              <w:jc w:val="center"/>
            </w:pPr>
            <w:r>
              <w:rPr>
                <w:color w:val="000000"/>
                <w:sz w:val="24"/>
              </w:rPr>
              <w:t>26</w:t>
            </w:r>
          </w:p>
        </w:tc>
        <w:tc>
          <w:tcPr>
            <w:tcW w:w="1650" w:type="dxa"/>
            <w:vAlign w:val="center"/>
          </w:tcPr>
          <w:p w:rsidR="00805F00" w:rsidRDefault="001D20EA">
            <w:pPr>
              <w:jc w:val="center"/>
            </w:pPr>
            <w:r>
              <w:rPr>
                <w:color w:val="000000"/>
                <w:sz w:val="24"/>
              </w:rPr>
              <w:t>002050</w:t>
            </w:r>
          </w:p>
        </w:tc>
        <w:tc>
          <w:tcPr>
            <w:tcW w:w="1980" w:type="dxa"/>
            <w:vAlign w:val="center"/>
          </w:tcPr>
          <w:p w:rsidR="00805F00" w:rsidRDefault="001D20EA">
            <w:pPr>
              <w:jc w:val="center"/>
            </w:pPr>
            <w:r>
              <w:rPr>
                <w:color w:val="000000"/>
                <w:sz w:val="24"/>
              </w:rPr>
              <w:t>三花智控</w:t>
            </w:r>
          </w:p>
        </w:tc>
        <w:tc>
          <w:tcPr>
            <w:tcW w:w="2880" w:type="dxa"/>
            <w:vAlign w:val="center"/>
          </w:tcPr>
          <w:p w:rsidR="00805F00" w:rsidRDefault="001D20EA">
            <w:pPr>
              <w:jc w:val="right"/>
            </w:pPr>
            <w:r>
              <w:rPr>
                <w:color w:val="000000"/>
                <w:sz w:val="24"/>
              </w:rPr>
              <w:t>113,190,846.45</w:t>
            </w:r>
          </w:p>
        </w:tc>
        <w:tc>
          <w:tcPr>
            <w:tcW w:w="1620" w:type="dxa"/>
            <w:vAlign w:val="center"/>
          </w:tcPr>
          <w:p w:rsidR="00805F00" w:rsidRDefault="001D20EA">
            <w:pPr>
              <w:jc w:val="right"/>
            </w:pPr>
            <w:r>
              <w:rPr>
                <w:color w:val="000000"/>
                <w:sz w:val="24"/>
              </w:rPr>
              <w:t>4.41</w:t>
            </w:r>
          </w:p>
        </w:tc>
      </w:tr>
      <w:tr w:rsidR="00805F00">
        <w:tc>
          <w:tcPr>
            <w:tcW w:w="870" w:type="dxa"/>
            <w:vAlign w:val="center"/>
          </w:tcPr>
          <w:p w:rsidR="00805F00" w:rsidRDefault="001D20EA">
            <w:pPr>
              <w:jc w:val="center"/>
            </w:pPr>
            <w:r>
              <w:rPr>
                <w:color w:val="000000"/>
                <w:sz w:val="24"/>
              </w:rPr>
              <w:t>27</w:t>
            </w:r>
          </w:p>
        </w:tc>
        <w:tc>
          <w:tcPr>
            <w:tcW w:w="1650" w:type="dxa"/>
            <w:vAlign w:val="center"/>
          </w:tcPr>
          <w:p w:rsidR="00805F00" w:rsidRDefault="001D20EA">
            <w:pPr>
              <w:jc w:val="center"/>
            </w:pPr>
            <w:r>
              <w:rPr>
                <w:color w:val="000000"/>
                <w:sz w:val="24"/>
              </w:rPr>
              <w:t>300036</w:t>
            </w:r>
          </w:p>
        </w:tc>
        <w:tc>
          <w:tcPr>
            <w:tcW w:w="1980" w:type="dxa"/>
            <w:vAlign w:val="center"/>
          </w:tcPr>
          <w:p w:rsidR="00805F00" w:rsidRDefault="001D20EA">
            <w:pPr>
              <w:jc w:val="center"/>
            </w:pPr>
            <w:r>
              <w:rPr>
                <w:color w:val="000000"/>
                <w:sz w:val="24"/>
              </w:rPr>
              <w:t>超图软件</w:t>
            </w:r>
          </w:p>
        </w:tc>
        <w:tc>
          <w:tcPr>
            <w:tcW w:w="2880" w:type="dxa"/>
            <w:vAlign w:val="center"/>
          </w:tcPr>
          <w:p w:rsidR="00805F00" w:rsidRDefault="001D20EA">
            <w:pPr>
              <w:jc w:val="right"/>
            </w:pPr>
            <w:r>
              <w:rPr>
                <w:color w:val="000000"/>
                <w:sz w:val="24"/>
              </w:rPr>
              <w:t>105,109,355.28</w:t>
            </w:r>
          </w:p>
        </w:tc>
        <w:tc>
          <w:tcPr>
            <w:tcW w:w="1620" w:type="dxa"/>
            <w:vAlign w:val="center"/>
          </w:tcPr>
          <w:p w:rsidR="00805F00" w:rsidRDefault="001D20EA">
            <w:pPr>
              <w:jc w:val="right"/>
            </w:pPr>
            <w:r>
              <w:rPr>
                <w:color w:val="000000"/>
                <w:sz w:val="24"/>
              </w:rPr>
              <w:t>4.10</w:t>
            </w:r>
          </w:p>
        </w:tc>
      </w:tr>
      <w:tr w:rsidR="00805F00">
        <w:tc>
          <w:tcPr>
            <w:tcW w:w="870" w:type="dxa"/>
            <w:vAlign w:val="center"/>
          </w:tcPr>
          <w:p w:rsidR="00805F00" w:rsidRDefault="001D20EA">
            <w:pPr>
              <w:jc w:val="center"/>
            </w:pPr>
            <w:r>
              <w:rPr>
                <w:color w:val="000000"/>
                <w:sz w:val="24"/>
              </w:rPr>
              <w:t>28</w:t>
            </w:r>
          </w:p>
        </w:tc>
        <w:tc>
          <w:tcPr>
            <w:tcW w:w="1650" w:type="dxa"/>
            <w:vAlign w:val="center"/>
          </w:tcPr>
          <w:p w:rsidR="00805F00" w:rsidRDefault="001D20EA">
            <w:pPr>
              <w:jc w:val="center"/>
            </w:pPr>
            <w:r>
              <w:rPr>
                <w:color w:val="000000"/>
                <w:sz w:val="24"/>
              </w:rPr>
              <w:t>300559</w:t>
            </w:r>
          </w:p>
        </w:tc>
        <w:tc>
          <w:tcPr>
            <w:tcW w:w="1980" w:type="dxa"/>
            <w:vAlign w:val="center"/>
          </w:tcPr>
          <w:p w:rsidR="00805F00" w:rsidRDefault="001D20EA">
            <w:pPr>
              <w:jc w:val="center"/>
            </w:pPr>
            <w:r>
              <w:rPr>
                <w:color w:val="000000"/>
                <w:sz w:val="24"/>
              </w:rPr>
              <w:t>佳发教育</w:t>
            </w:r>
          </w:p>
        </w:tc>
        <w:tc>
          <w:tcPr>
            <w:tcW w:w="2880" w:type="dxa"/>
            <w:vAlign w:val="center"/>
          </w:tcPr>
          <w:p w:rsidR="00805F00" w:rsidRDefault="001D20EA">
            <w:pPr>
              <w:jc w:val="right"/>
            </w:pPr>
            <w:r>
              <w:rPr>
                <w:color w:val="000000"/>
                <w:sz w:val="24"/>
              </w:rPr>
              <w:t>96,845,153.88</w:t>
            </w:r>
          </w:p>
        </w:tc>
        <w:tc>
          <w:tcPr>
            <w:tcW w:w="1620" w:type="dxa"/>
            <w:vAlign w:val="center"/>
          </w:tcPr>
          <w:p w:rsidR="00805F00" w:rsidRDefault="001D20EA">
            <w:pPr>
              <w:jc w:val="right"/>
            </w:pPr>
            <w:r>
              <w:rPr>
                <w:color w:val="000000"/>
                <w:sz w:val="24"/>
              </w:rPr>
              <w:t>3.78</w:t>
            </w:r>
          </w:p>
        </w:tc>
      </w:tr>
      <w:tr w:rsidR="00805F00">
        <w:tc>
          <w:tcPr>
            <w:tcW w:w="870" w:type="dxa"/>
            <w:vAlign w:val="center"/>
          </w:tcPr>
          <w:p w:rsidR="00805F00" w:rsidRDefault="001D20EA">
            <w:pPr>
              <w:jc w:val="center"/>
            </w:pPr>
            <w:r>
              <w:rPr>
                <w:color w:val="000000"/>
                <w:sz w:val="24"/>
              </w:rPr>
              <w:t>29</w:t>
            </w:r>
          </w:p>
        </w:tc>
        <w:tc>
          <w:tcPr>
            <w:tcW w:w="1650" w:type="dxa"/>
            <w:vAlign w:val="center"/>
          </w:tcPr>
          <w:p w:rsidR="00805F00" w:rsidRDefault="001D20EA">
            <w:pPr>
              <w:jc w:val="center"/>
            </w:pPr>
            <w:r>
              <w:rPr>
                <w:color w:val="000000"/>
                <w:sz w:val="24"/>
              </w:rPr>
              <w:t>000961</w:t>
            </w:r>
          </w:p>
        </w:tc>
        <w:tc>
          <w:tcPr>
            <w:tcW w:w="1980" w:type="dxa"/>
            <w:vAlign w:val="center"/>
          </w:tcPr>
          <w:p w:rsidR="00805F00" w:rsidRDefault="001D20EA">
            <w:pPr>
              <w:jc w:val="center"/>
            </w:pPr>
            <w:r>
              <w:rPr>
                <w:color w:val="000000"/>
                <w:sz w:val="24"/>
              </w:rPr>
              <w:t>中南建设</w:t>
            </w:r>
          </w:p>
        </w:tc>
        <w:tc>
          <w:tcPr>
            <w:tcW w:w="2880" w:type="dxa"/>
            <w:vAlign w:val="center"/>
          </w:tcPr>
          <w:p w:rsidR="00805F00" w:rsidRDefault="001D20EA">
            <w:pPr>
              <w:jc w:val="right"/>
            </w:pPr>
            <w:r>
              <w:rPr>
                <w:color w:val="000000"/>
                <w:sz w:val="24"/>
              </w:rPr>
              <w:t>83,914,083.68</w:t>
            </w:r>
          </w:p>
        </w:tc>
        <w:tc>
          <w:tcPr>
            <w:tcW w:w="1620" w:type="dxa"/>
            <w:vAlign w:val="center"/>
          </w:tcPr>
          <w:p w:rsidR="00805F00" w:rsidRDefault="001D20EA">
            <w:pPr>
              <w:jc w:val="right"/>
            </w:pPr>
            <w:r>
              <w:rPr>
                <w:color w:val="000000"/>
                <w:sz w:val="24"/>
              </w:rPr>
              <w:t>3.27</w:t>
            </w:r>
          </w:p>
        </w:tc>
      </w:tr>
      <w:tr w:rsidR="00805F00">
        <w:tc>
          <w:tcPr>
            <w:tcW w:w="870" w:type="dxa"/>
            <w:vAlign w:val="center"/>
          </w:tcPr>
          <w:p w:rsidR="00805F00" w:rsidRDefault="001D20EA">
            <w:pPr>
              <w:jc w:val="center"/>
            </w:pPr>
            <w:r>
              <w:rPr>
                <w:color w:val="000000"/>
                <w:sz w:val="24"/>
              </w:rPr>
              <w:t>30</w:t>
            </w:r>
          </w:p>
        </w:tc>
        <w:tc>
          <w:tcPr>
            <w:tcW w:w="1650" w:type="dxa"/>
            <w:vAlign w:val="center"/>
          </w:tcPr>
          <w:p w:rsidR="00805F00" w:rsidRDefault="001D20EA">
            <w:pPr>
              <w:jc w:val="center"/>
            </w:pPr>
            <w:r>
              <w:rPr>
                <w:color w:val="000000"/>
                <w:sz w:val="24"/>
              </w:rPr>
              <w:t>601818</w:t>
            </w:r>
          </w:p>
        </w:tc>
        <w:tc>
          <w:tcPr>
            <w:tcW w:w="1980" w:type="dxa"/>
            <w:vAlign w:val="center"/>
          </w:tcPr>
          <w:p w:rsidR="00805F00" w:rsidRDefault="001D20EA">
            <w:pPr>
              <w:jc w:val="center"/>
            </w:pPr>
            <w:r>
              <w:rPr>
                <w:color w:val="000000"/>
                <w:sz w:val="24"/>
              </w:rPr>
              <w:t>光大银行</w:t>
            </w:r>
          </w:p>
        </w:tc>
        <w:tc>
          <w:tcPr>
            <w:tcW w:w="2880" w:type="dxa"/>
            <w:vAlign w:val="center"/>
          </w:tcPr>
          <w:p w:rsidR="00805F00" w:rsidRDefault="001D20EA">
            <w:pPr>
              <w:jc w:val="right"/>
            </w:pPr>
            <w:r>
              <w:rPr>
                <w:color w:val="000000"/>
                <w:sz w:val="24"/>
              </w:rPr>
              <w:t>80,440,423.00</w:t>
            </w:r>
          </w:p>
        </w:tc>
        <w:tc>
          <w:tcPr>
            <w:tcW w:w="1620" w:type="dxa"/>
            <w:vAlign w:val="center"/>
          </w:tcPr>
          <w:p w:rsidR="00805F00" w:rsidRDefault="001D20EA">
            <w:pPr>
              <w:jc w:val="right"/>
            </w:pPr>
            <w:r>
              <w:rPr>
                <w:color w:val="000000"/>
                <w:sz w:val="24"/>
              </w:rPr>
              <w:t>3.14</w:t>
            </w:r>
          </w:p>
        </w:tc>
      </w:tr>
      <w:tr w:rsidR="00805F00">
        <w:tc>
          <w:tcPr>
            <w:tcW w:w="870" w:type="dxa"/>
            <w:vAlign w:val="center"/>
          </w:tcPr>
          <w:p w:rsidR="00805F00" w:rsidRDefault="001D20EA">
            <w:pPr>
              <w:jc w:val="center"/>
            </w:pPr>
            <w:r>
              <w:rPr>
                <w:color w:val="000000"/>
                <w:sz w:val="24"/>
              </w:rPr>
              <w:t>31</w:t>
            </w:r>
          </w:p>
        </w:tc>
        <w:tc>
          <w:tcPr>
            <w:tcW w:w="1650" w:type="dxa"/>
            <w:vAlign w:val="center"/>
          </w:tcPr>
          <w:p w:rsidR="00805F00" w:rsidRDefault="001D20EA">
            <w:pPr>
              <w:jc w:val="center"/>
            </w:pPr>
            <w:r>
              <w:rPr>
                <w:color w:val="000000"/>
                <w:sz w:val="24"/>
              </w:rPr>
              <w:t>000681</w:t>
            </w:r>
          </w:p>
        </w:tc>
        <w:tc>
          <w:tcPr>
            <w:tcW w:w="1980" w:type="dxa"/>
            <w:vAlign w:val="center"/>
          </w:tcPr>
          <w:p w:rsidR="00805F00" w:rsidRDefault="001D20EA">
            <w:pPr>
              <w:jc w:val="center"/>
            </w:pPr>
            <w:r>
              <w:rPr>
                <w:color w:val="000000"/>
                <w:sz w:val="24"/>
              </w:rPr>
              <w:t>视觉中国</w:t>
            </w:r>
          </w:p>
        </w:tc>
        <w:tc>
          <w:tcPr>
            <w:tcW w:w="2880" w:type="dxa"/>
            <w:vAlign w:val="center"/>
          </w:tcPr>
          <w:p w:rsidR="00805F00" w:rsidRDefault="001D20EA">
            <w:pPr>
              <w:jc w:val="right"/>
            </w:pPr>
            <w:r>
              <w:rPr>
                <w:color w:val="000000"/>
                <w:sz w:val="24"/>
              </w:rPr>
              <w:t>76,971,598.05</w:t>
            </w:r>
          </w:p>
        </w:tc>
        <w:tc>
          <w:tcPr>
            <w:tcW w:w="1620" w:type="dxa"/>
            <w:vAlign w:val="center"/>
          </w:tcPr>
          <w:p w:rsidR="00805F00" w:rsidRDefault="001D20EA">
            <w:pPr>
              <w:jc w:val="right"/>
            </w:pPr>
            <w:r>
              <w:rPr>
                <w:color w:val="000000"/>
                <w:sz w:val="24"/>
              </w:rPr>
              <w:t>3.00</w:t>
            </w:r>
          </w:p>
        </w:tc>
      </w:tr>
      <w:tr w:rsidR="00805F00">
        <w:tc>
          <w:tcPr>
            <w:tcW w:w="870" w:type="dxa"/>
            <w:vAlign w:val="center"/>
          </w:tcPr>
          <w:p w:rsidR="00805F00" w:rsidRDefault="001D20EA">
            <w:pPr>
              <w:jc w:val="center"/>
            </w:pPr>
            <w:r>
              <w:rPr>
                <w:color w:val="000000"/>
                <w:sz w:val="24"/>
              </w:rPr>
              <w:t>32</w:t>
            </w:r>
          </w:p>
        </w:tc>
        <w:tc>
          <w:tcPr>
            <w:tcW w:w="1650" w:type="dxa"/>
            <w:vAlign w:val="center"/>
          </w:tcPr>
          <w:p w:rsidR="00805F00" w:rsidRDefault="001D20EA">
            <w:pPr>
              <w:jc w:val="center"/>
            </w:pPr>
            <w:r>
              <w:rPr>
                <w:color w:val="000000"/>
                <w:sz w:val="24"/>
              </w:rPr>
              <w:t>600038</w:t>
            </w:r>
          </w:p>
        </w:tc>
        <w:tc>
          <w:tcPr>
            <w:tcW w:w="1980" w:type="dxa"/>
            <w:vAlign w:val="center"/>
          </w:tcPr>
          <w:p w:rsidR="00805F00" w:rsidRDefault="001D20EA">
            <w:pPr>
              <w:jc w:val="center"/>
            </w:pPr>
            <w:r>
              <w:rPr>
                <w:color w:val="000000"/>
                <w:sz w:val="24"/>
              </w:rPr>
              <w:t>中直股份</w:t>
            </w:r>
          </w:p>
        </w:tc>
        <w:tc>
          <w:tcPr>
            <w:tcW w:w="2880" w:type="dxa"/>
            <w:vAlign w:val="center"/>
          </w:tcPr>
          <w:p w:rsidR="00805F00" w:rsidRDefault="001D20EA">
            <w:pPr>
              <w:jc w:val="right"/>
            </w:pPr>
            <w:r>
              <w:rPr>
                <w:color w:val="000000"/>
                <w:sz w:val="24"/>
              </w:rPr>
              <w:t>74,024,784.12</w:t>
            </w:r>
          </w:p>
        </w:tc>
        <w:tc>
          <w:tcPr>
            <w:tcW w:w="1620" w:type="dxa"/>
            <w:vAlign w:val="center"/>
          </w:tcPr>
          <w:p w:rsidR="00805F00" w:rsidRDefault="001D20EA">
            <w:pPr>
              <w:jc w:val="right"/>
            </w:pPr>
            <w:r>
              <w:rPr>
                <w:color w:val="000000"/>
                <w:sz w:val="24"/>
              </w:rPr>
              <w:t>2.89</w:t>
            </w:r>
          </w:p>
        </w:tc>
      </w:tr>
      <w:tr w:rsidR="00805F00">
        <w:tc>
          <w:tcPr>
            <w:tcW w:w="870" w:type="dxa"/>
            <w:vAlign w:val="center"/>
          </w:tcPr>
          <w:p w:rsidR="00805F00" w:rsidRDefault="001D20EA">
            <w:pPr>
              <w:jc w:val="center"/>
            </w:pPr>
            <w:r>
              <w:rPr>
                <w:color w:val="000000"/>
                <w:sz w:val="24"/>
              </w:rPr>
              <w:t>33</w:t>
            </w:r>
          </w:p>
        </w:tc>
        <w:tc>
          <w:tcPr>
            <w:tcW w:w="1650" w:type="dxa"/>
            <w:vAlign w:val="center"/>
          </w:tcPr>
          <w:p w:rsidR="00805F00" w:rsidRDefault="001D20EA">
            <w:pPr>
              <w:jc w:val="center"/>
            </w:pPr>
            <w:r>
              <w:rPr>
                <w:color w:val="000000"/>
                <w:sz w:val="24"/>
              </w:rPr>
              <w:t>600872</w:t>
            </w:r>
          </w:p>
        </w:tc>
        <w:tc>
          <w:tcPr>
            <w:tcW w:w="1980" w:type="dxa"/>
            <w:vAlign w:val="center"/>
          </w:tcPr>
          <w:p w:rsidR="00805F00" w:rsidRDefault="001D20EA">
            <w:pPr>
              <w:jc w:val="center"/>
            </w:pPr>
            <w:r>
              <w:rPr>
                <w:color w:val="000000"/>
                <w:sz w:val="24"/>
              </w:rPr>
              <w:t>中炬高新</w:t>
            </w:r>
          </w:p>
        </w:tc>
        <w:tc>
          <w:tcPr>
            <w:tcW w:w="2880" w:type="dxa"/>
            <w:vAlign w:val="center"/>
          </w:tcPr>
          <w:p w:rsidR="00805F00" w:rsidRDefault="001D20EA">
            <w:pPr>
              <w:jc w:val="right"/>
            </w:pPr>
            <w:r>
              <w:rPr>
                <w:color w:val="000000"/>
                <w:sz w:val="24"/>
              </w:rPr>
              <w:t>72,015,904.78</w:t>
            </w:r>
          </w:p>
        </w:tc>
        <w:tc>
          <w:tcPr>
            <w:tcW w:w="1620" w:type="dxa"/>
            <w:vAlign w:val="center"/>
          </w:tcPr>
          <w:p w:rsidR="00805F00" w:rsidRDefault="001D20EA">
            <w:pPr>
              <w:jc w:val="right"/>
            </w:pPr>
            <w:r>
              <w:rPr>
                <w:color w:val="000000"/>
                <w:sz w:val="24"/>
              </w:rPr>
              <w:t>2.81</w:t>
            </w:r>
          </w:p>
        </w:tc>
      </w:tr>
      <w:tr w:rsidR="00805F00">
        <w:tc>
          <w:tcPr>
            <w:tcW w:w="870" w:type="dxa"/>
            <w:vAlign w:val="center"/>
          </w:tcPr>
          <w:p w:rsidR="00805F00" w:rsidRDefault="001D20EA">
            <w:pPr>
              <w:jc w:val="center"/>
            </w:pPr>
            <w:r>
              <w:rPr>
                <w:color w:val="000000"/>
                <w:sz w:val="24"/>
              </w:rPr>
              <w:t>34</w:t>
            </w:r>
          </w:p>
        </w:tc>
        <w:tc>
          <w:tcPr>
            <w:tcW w:w="1650" w:type="dxa"/>
            <w:vAlign w:val="center"/>
          </w:tcPr>
          <w:p w:rsidR="00805F00" w:rsidRDefault="001D20EA">
            <w:pPr>
              <w:jc w:val="center"/>
            </w:pPr>
            <w:r>
              <w:rPr>
                <w:color w:val="000000"/>
                <w:sz w:val="24"/>
              </w:rPr>
              <w:t>300413</w:t>
            </w:r>
          </w:p>
        </w:tc>
        <w:tc>
          <w:tcPr>
            <w:tcW w:w="1980" w:type="dxa"/>
            <w:vAlign w:val="center"/>
          </w:tcPr>
          <w:p w:rsidR="00805F00" w:rsidRDefault="001D20EA">
            <w:pPr>
              <w:jc w:val="center"/>
            </w:pPr>
            <w:r>
              <w:rPr>
                <w:color w:val="000000"/>
                <w:sz w:val="24"/>
              </w:rPr>
              <w:t>芒果超媒</w:t>
            </w:r>
          </w:p>
        </w:tc>
        <w:tc>
          <w:tcPr>
            <w:tcW w:w="2880" w:type="dxa"/>
            <w:vAlign w:val="center"/>
          </w:tcPr>
          <w:p w:rsidR="00805F00" w:rsidRDefault="001D20EA">
            <w:pPr>
              <w:jc w:val="right"/>
            </w:pPr>
            <w:r>
              <w:rPr>
                <w:color w:val="000000"/>
                <w:sz w:val="24"/>
              </w:rPr>
              <w:t>65,467,200.82</w:t>
            </w:r>
          </w:p>
        </w:tc>
        <w:tc>
          <w:tcPr>
            <w:tcW w:w="1620" w:type="dxa"/>
            <w:vAlign w:val="center"/>
          </w:tcPr>
          <w:p w:rsidR="00805F00" w:rsidRDefault="001D20EA">
            <w:pPr>
              <w:jc w:val="right"/>
            </w:pPr>
            <w:r>
              <w:rPr>
                <w:color w:val="000000"/>
                <w:sz w:val="24"/>
              </w:rPr>
              <w:t>2.55</w:t>
            </w:r>
          </w:p>
        </w:tc>
      </w:tr>
      <w:tr w:rsidR="00805F00">
        <w:tc>
          <w:tcPr>
            <w:tcW w:w="870" w:type="dxa"/>
            <w:vAlign w:val="center"/>
          </w:tcPr>
          <w:p w:rsidR="00805F00" w:rsidRDefault="001D20EA">
            <w:pPr>
              <w:jc w:val="center"/>
            </w:pPr>
            <w:r>
              <w:rPr>
                <w:color w:val="000000"/>
                <w:sz w:val="24"/>
              </w:rPr>
              <w:t>35</w:t>
            </w:r>
          </w:p>
        </w:tc>
        <w:tc>
          <w:tcPr>
            <w:tcW w:w="1650" w:type="dxa"/>
            <w:vAlign w:val="center"/>
          </w:tcPr>
          <w:p w:rsidR="00805F00" w:rsidRDefault="001D20EA">
            <w:pPr>
              <w:jc w:val="center"/>
            </w:pPr>
            <w:r>
              <w:rPr>
                <w:color w:val="000000"/>
                <w:sz w:val="24"/>
              </w:rPr>
              <w:t>000001</w:t>
            </w:r>
          </w:p>
        </w:tc>
        <w:tc>
          <w:tcPr>
            <w:tcW w:w="1980" w:type="dxa"/>
            <w:vAlign w:val="center"/>
          </w:tcPr>
          <w:p w:rsidR="00805F00" w:rsidRDefault="001D20EA">
            <w:pPr>
              <w:jc w:val="center"/>
            </w:pPr>
            <w:r>
              <w:rPr>
                <w:color w:val="000000"/>
                <w:sz w:val="24"/>
              </w:rPr>
              <w:t>平安银行</w:t>
            </w:r>
          </w:p>
        </w:tc>
        <w:tc>
          <w:tcPr>
            <w:tcW w:w="2880" w:type="dxa"/>
            <w:vAlign w:val="center"/>
          </w:tcPr>
          <w:p w:rsidR="00805F00" w:rsidRDefault="001D20EA">
            <w:pPr>
              <w:jc w:val="right"/>
            </w:pPr>
            <w:r>
              <w:rPr>
                <w:color w:val="000000"/>
                <w:sz w:val="24"/>
              </w:rPr>
              <w:t>56,678,431.10</w:t>
            </w:r>
          </w:p>
        </w:tc>
        <w:tc>
          <w:tcPr>
            <w:tcW w:w="1620" w:type="dxa"/>
            <w:vAlign w:val="center"/>
          </w:tcPr>
          <w:p w:rsidR="00805F00" w:rsidRDefault="001D20EA">
            <w:pPr>
              <w:jc w:val="right"/>
            </w:pPr>
            <w:r>
              <w:rPr>
                <w:color w:val="000000"/>
                <w:sz w:val="24"/>
              </w:rPr>
              <w:t>2.21</w:t>
            </w:r>
          </w:p>
        </w:tc>
      </w:tr>
      <w:tr w:rsidR="00805F00">
        <w:tc>
          <w:tcPr>
            <w:tcW w:w="870" w:type="dxa"/>
            <w:vAlign w:val="center"/>
          </w:tcPr>
          <w:p w:rsidR="00805F00" w:rsidRDefault="001D20EA">
            <w:pPr>
              <w:jc w:val="center"/>
            </w:pPr>
            <w:r>
              <w:rPr>
                <w:color w:val="000000"/>
                <w:sz w:val="24"/>
              </w:rPr>
              <w:t>36</w:t>
            </w:r>
          </w:p>
        </w:tc>
        <w:tc>
          <w:tcPr>
            <w:tcW w:w="1650" w:type="dxa"/>
            <w:vAlign w:val="center"/>
          </w:tcPr>
          <w:p w:rsidR="00805F00" w:rsidRDefault="001D20EA">
            <w:pPr>
              <w:jc w:val="center"/>
            </w:pPr>
            <w:r>
              <w:rPr>
                <w:color w:val="000000"/>
                <w:sz w:val="24"/>
              </w:rPr>
              <w:t>300012</w:t>
            </w:r>
          </w:p>
        </w:tc>
        <w:tc>
          <w:tcPr>
            <w:tcW w:w="1980" w:type="dxa"/>
            <w:vAlign w:val="center"/>
          </w:tcPr>
          <w:p w:rsidR="00805F00" w:rsidRDefault="001D20EA">
            <w:pPr>
              <w:jc w:val="center"/>
            </w:pPr>
            <w:r>
              <w:rPr>
                <w:color w:val="000000"/>
                <w:sz w:val="24"/>
              </w:rPr>
              <w:t>华测检测</w:t>
            </w:r>
          </w:p>
        </w:tc>
        <w:tc>
          <w:tcPr>
            <w:tcW w:w="2880" w:type="dxa"/>
            <w:vAlign w:val="center"/>
          </w:tcPr>
          <w:p w:rsidR="00805F00" w:rsidRDefault="001D20EA">
            <w:pPr>
              <w:jc w:val="right"/>
            </w:pPr>
            <w:r>
              <w:rPr>
                <w:color w:val="000000"/>
                <w:sz w:val="24"/>
              </w:rPr>
              <w:t>54,199,873.27</w:t>
            </w:r>
          </w:p>
        </w:tc>
        <w:tc>
          <w:tcPr>
            <w:tcW w:w="1620" w:type="dxa"/>
            <w:vAlign w:val="center"/>
          </w:tcPr>
          <w:p w:rsidR="00805F00" w:rsidRDefault="001D20EA">
            <w:pPr>
              <w:jc w:val="right"/>
            </w:pPr>
            <w:r>
              <w:rPr>
                <w:color w:val="000000"/>
                <w:sz w:val="24"/>
              </w:rPr>
              <w:t>2.11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1" w:name="_Toc35967655"/>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805F00">
        <w:tc>
          <w:tcPr>
            <w:tcW w:w="870" w:type="dxa"/>
            <w:vAlign w:val="center"/>
          </w:tcPr>
          <w:p w:rsidR="00805F00" w:rsidRDefault="001D20EA">
            <w:pPr>
              <w:jc w:val="center"/>
            </w:pPr>
            <w:r>
              <w:rPr>
                <w:color w:val="000000"/>
                <w:sz w:val="24"/>
              </w:rPr>
              <w:t>1</w:t>
            </w:r>
          </w:p>
        </w:tc>
        <w:tc>
          <w:tcPr>
            <w:tcW w:w="1650" w:type="dxa"/>
            <w:vAlign w:val="center"/>
          </w:tcPr>
          <w:p w:rsidR="00805F00" w:rsidRDefault="001D20EA">
            <w:pPr>
              <w:jc w:val="center"/>
            </w:pPr>
            <w:r>
              <w:rPr>
                <w:color w:val="000000"/>
                <w:sz w:val="24"/>
              </w:rPr>
              <w:t>601933</w:t>
            </w:r>
          </w:p>
        </w:tc>
        <w:tc>
          <w:tcPr>
            <w:tcW w:w="1980" w:type="dxa"/>
            <w:vAlign w:val="center"/>
          </w:tcPr>
          <w:p w:rsidR="00805F00" w:rsidRDefault="001D20EA">
            <w:pPr>
              <w:jc w:val="center"/>
            </w:pPr>
            <w:r>
              <w:rPr>
                <w:color w:val="000000"/>
                <w:sz w:val="24"/>
              </w:rPr>
              <w:t>永辉超市</w:t>
            </w:r>
          </w:p>
        </w:tc>
        <w:tc>
          <w:tcPr>
            <w:tcW w:w="2880" w:type="dxa"/>
            <w:vAlign w:val="center"/>
          </w:tcPr>
          <w:p w:rsidR="00805F00" w:rsidRDefault="001D20EA">
            <w:pPr>
              <w:jc w:val="right"/>
            </w:pPr>
            <w:r>
              <w:rPr>
                <w:color w:val="000000"/>
                <w:sz w:val="24"/>
              </w:rPr>
              <w:t>372,951,159.21</w:t>
            </w:r>
          </w:p>
        </w:tc>
        <w:tc>
          <w:tcPr>
            <w:tcW w:w="1620" w:type="dxa"/>
            <w:vAlign w:val="center"/>
          </w:tcPr>
          <w:p w:rsidR="00805F00" w:rsidRDefault="001D20EA">
            <w:pPr>
              <w:jc w:val="right"/>
            </w:pPr>
            <w:r>
              <w:rPr>
                <w:color w:val="000000"/>
                <w:sz w:val="24"/>
              </w:rPr>
              <w:t>14.54</w:t>
            </w:r>
          </w:p>
        </w:tc>
      </w:tr>
      <w:tr w:rsidR="00805F00">
        <w:tc>
          <w:tcPr>
            <w:tcW w:w="870" w:type="dxa"/>
            <w:vAlign w:val="center"/>
          </w:tcPr>
          <w:p w:rsidR="00805F00" w:rsidRDefault="001D20EA">
            <w:pPr>
              <w:jc w:val="center"/>
            </w:pPr>
            <w:r>
              <w:rPr>
                <w:color w:val="000000"/>
                <w:sz w:val="24"/>
              </w:rPr>
              <w:t>2</w:t>
            </w:r>
          </w:p>
        </w:tc>
        <w:tc>
          <w:tcPr>
            <w:tcW w:w="1650" w:type="dxa"/>
            <w:vAlign w:val="center"/>
          </w:tcPr>
          <w:p w:rsidR="00805F00" w:rsidRDefault="001D20EA">
            <w:pPr>
              <w:jc w:val="center"/>
            </w:pPr>
            <w:r>
              <w:rPr>
                <w:color w:val="000000"/>
                <w:sz w:val="24"/>
              </w:rPr>
              <w:t>002044</w:t>
            </w:r>
          </w:p>
        </w:tc>
        <w:tc>
          <w:tcPr>
            <w:tcW w:w="1980" w:type="dxa"/>
            <w:vAlign w:val="center"/>
          </w:tcPr>
          <w:p w:rsidR="00805F00" w:rsidRDefault="001D20EA">
            <w:pPr>
              <w:jc w:val="center"/>
            </w:pPr>
            <w:r>
              <w:rPr>
                <w:color w:val="000000"/>
                <w:sz w:val="24"/>
              </w:rPr>
              <w:t>美年健康</w:t>
            </w:r>
          </w:p>
        </w:tc>
        <w:tc>
          <w:tcPr>
            <w:tcW w:w="2880" w:type="dxa"/>
            <w:vAlign w:val="center"/>
          </w:tcPr>
          <w:p w:rsidR="00805F00" w:rsidRDefault="001D20EA">
            <w:pPr>
              <w:jc w:val="right"/>
            </w:pPr>
            <w:r>
              <w:rPr>
                <w:color w:val="000000"/>
                <w:sz w:val="24"/>
              </w:rPr>
              <w:t>370,822,273.29</w:t>
            </w:r>
          </w:p>
        </w:tc>
        <w:tc>
          <w:tcPr>
            <w:tcW w:w="1620" w:type="dxa"/>
            <w:vAlign w:val="center"/>
          </w:tcPr>
          <w:p w:rsidR="00805F00" w:rsidRDefault="001D20EA">
            <w:pPr>
              <w:jc w:val="right"/>
            </w:pPr>
            <w:r>
              <w:rPr>
                <w:color w:val="000000"/>
                <w:sz w:val="24"/>
              </w:rPr>
              <w:t>14.45</w:t>
            </w:r>
          </w:p>
        </w:tc>
      </w:tr>
      <w:tr w:rsidR="00805F00">
        <w:tc>
          <w:tcPr>
            <w:tcW w:w="870" w:type="dxa"/>
            <w:vAlign w:val="center"/>
          </w:tcPr>
          <w:p w:rsidR="00805F00" w:rsidRDefault="001D20EA">
            <w:pPr>
              <w:jc w:val="center"/>
            </w:pPr>
            <w:r>
              <w:rPr>
                <w:color w:val="000000"/>
                <w:sz w:val="24"/>
              </w:rPr>
              <w:t>3</w:t>
            </w:r>
          </w:p>
        </w:tc>
        <w:tc>
          <w:tcPr>
            <w:tcW w:w="1650" w:type="dxa"/>
            <w:vAlign w:val="center"/>
          </w:tcPr>
          <w:p w:rsidR="00805F00" w:rsidRDefault="001D20EA">
            <w:pPr>
              <w:jc w:val="center"/>
            </w:pPr>
            <w:r>
              <w:rPr>
                <w:color w:val="000000"/>
                <w:sz w:val="24"/>
              </w:rPr>
              <w:t>601318</w:t>
            </w:r>
          </w:p>
        </w:tc>
        <w:tc>
          <w:tcPr>
            <w:tcW w:w="1980" w:type="dxa"/>
            <w:vAlign w:val="center"/>
          </w:tcPr>
          <w:p w:rsidR="00805F00" w:rsidRDefault="001D20EA">
            <w:pPr>
              <w:jc w:val="center"/>
            </w:pPr>
            <w:r>
              <w:rPr>
                <w:color w:val="000000"/>
                <w:sz w:val="24"/>
              </w:rPr>
              <w:t>中国平安</w:t>
            </w:r>
          </w:p>
        </w:tc>
        <w:tc>
          <w:tcPr>
            <w:tcW w:w="2880" w:type="dxa"/>
            <w:vAlign w:val="center"/>
          </w:tcPr>
          <w:p w:rsidR="00805F00" w:rsidRDefault="001D20EA">
            <w:pPr>
              <w:jc w:val="right"/>
            </w:pPr>
            <w:r>
              <w:rPr>
                <w:color w:val="000000"/>
                <w:sz w:val="24"/>
              </w:rPr>
              <w:t>361,000,031.70</w:t>
            </w:r>
          </w:p>
        </w:tc>
        <w:tc>
          <w:tcPr>
            <w:tcW w:w="1620" w:type="dxa"/>
            <w:vAlign w:val="center"/>
          </w:tcPr>
          <w:p w:rsidR="00805F00" w:rsidRDefault="001D20EA">
            <w:pPr>
              <w:jc w:val="right"/>
            </w:pPr>
            <w:r>
              <w:rPr>
                <w:color w:val="000000"/>
                <w:sz w:val="24"/>
              </w:rPr>
              <w:t>14.07</w:t>
            </w:r>
          </w:p>
        </w:tc>
      </w:tr>
      <w:tr w:rsidR="00805F00">
        <w:tc>
          <w:tcPr>
            <w:tcW w:w="870" w:type="dxa"/>
            <w:vAlign w:val="center"/>
          </w:tcPr>
          <w:p w:rsidR="00805F00" w:rsidRDefault="001D20EA">
            <w:pPr>
              <w:jc w:val="center"/>
            </w:pPr>
            <w:r>
              <w:rPr>
                <w:color w:val="000000"/>
                <w:sz w:val="24"/>
              </w:rPr>
              <w:t>4</w:t>
            </w:r>
          </w:p>
        </w:tc>
        <w:tc>
          <w:tcPr>
            <w:tcW w:w="1650" w:type="dxa"/>
            <w:vAlign w:val="center"/>
          </w:tcPr>
          <w:p w:rsidR="00805F00" w:rsidRDefault="001D20EA">
            <w:pPr>
              <w:jc w:val="center"/>
            </w:pPr>
            <w:r>
              <w:rPr>
                <w:color w:val="000000"/>
                <w:sz w:val="24"/>
              </w:rPr>
              <w:t>300347</w:t>
            </w:r>
          </w:p>
        </w:tc>
        <w:tc>
          <w:tcPr>
            <w:tcW w:w="1980" w:type="dxa"/>
            <w:vAlign w:val="center"/>
          </w:tcPr>
          <w:p w:rsidR="00805F00" w:rsidRDefault="001D20EA">
            <w:pPr>
              <w:jc w:val="center"/>
            </w:pPr>
            <w:r>
              <w:rPr>
                <w:color w:val="000000"/>
                <w:sz w:val="24"/>
              </w:rPr>
              <w:t>泰格医药</w:t>
            </w:r>
          </w:p>
        </w:tc>
        <w:tc>
          <w:tcPr>
            <w:tcW w:w="2880" w:type="dxa"/>
            <w:vAlign w:val="center"/>
          </w:tcPr>
          <w:p w:rsidR="00805F00" w:rsidRDefault="001D20EA">
            <w:pPr>
              <w:jc w:val="right"/>
            </w:pPr>
            <w:r>
              <w:rPr>
                <w:color w:val="000000"/>
                <w:sz w:val="24"/>
              </w:rPr>
              <w:t>319,696,648.47</w:t>
            </w:r>
          </w:p>
        </w:tc>
        <w:tc>
          <w:tcPr>
            <w:tcW w:w="1620" w:type="dxa"/>
            <w:vAlign w:val="center"/>
          </w:tcPr>
          <w:p w:rsidR="00805F00" w:rsidRDefault="001D20EA">
            <w:pPr>
              <w:jc w:val="right"/>
            </w:pPr>
            <w:r>
              <w:rPr>
                <w:color w:val="000000"/>
                <w:sz w:val="24"/>
              </w:rPr>
              <w:t>12.46</w:t>
            </w:r>
          </w:p>
        </w:tc>
      </w:tr>
      <w:tr w:rsidR="00805F00">
        <w:tc>
          <w:tcPr>
            <w:tcW w:w="870" w:type="dxa"/>
            <w:vAlign w:val="center"/>
          </w:tcPr>
          <w:p w:rsidR="00805F00" w:rsidRDefault="001D20EA">
            <w:pPr>
              <w:jc w:val="center"/>
            </w:pPr>
            <w:r>
              <w:rPr>
                <w:color w:val="000000"/>
                <w:sz w:val="24"/>
              </w:rPr>
              <w:t>5</w:t>
            </w:r>
          </w:p>
        </w:tc>
        <w:tc>
          <w:tcPr>
            <w:tcW w:w="1650" w:type="dxa"/>
            <w:vAlign w:val="center"/>
          </w:tcPr>
          <w:p w:rsidR="00805F00" w:rsidRDefault="001D20EA">
            <w:pPr>
              <w:jc w:val="center"/>
            </w:pPr>
            <w:r>
              <w:rPr>
                <w:color w:val="000000"/>
                <w:sz w:val="24"/>
              </w:rPr>
              <w:t>601155</w:t>
            </w:r>
          </w:p>
        </w:tc>
        <w:tc>
          <w:tcPr>
            <w:tcW w:w="1980" w:type="dxa"/>
            <w:vAlign w:val="center"/>
          </w:tcPr>
          <w:p w:rsidR="00805F00" w:rsidRDefault="001D20EA">
            <w:pPr>
              <w:jc w:val="center"/>
            </w:pPr>
            <w:r>
              <w:rPr>
                <w:color w:val="000000"/>
                <w:sz w:val="24"/>
              </w:rPr>
              <w:t>新城控股</w:t>
            </w:r>
          </w:p>
        </w:tc>
        <w:tc>
          <w:tcPr>
            <w:tcW w:w="2880" w:type="dxa"/>
            <w:vAlign w:val="center"/>
          </w:tcPr>
          <w:p w:rsidR="00805F00" w:rsidRDefault="001D20EA">
            <w:pPr>
              <w:jc w:val="right"/>
            </w:pPr>
            <w:r>
              <w:rPr>
                <w:color w:val="000000"/>
                <w:sz w:val="24"/>
              </w:rPr>
              <w:t>314,185,135.04</w:t>
            </w:r>
          </w:p>
        </w:tc>
        <w:tc>
          <w:tcPr>
            <w:tcW w:w="1620" w:type="dxa"/>
            <w:vAlign w:val="center"/>
          </w:tcPr>
          <w:p w:rsidR="00805F00" w:rsidRDefault="001D20EA">
            <w:pPr>
              <w:jc w:val="right"/>
            </w:pPr>
            <w:r>
              <w:rPr>
                <w:color w:val="000000"/>
                <w:sz w:val="24"/>
              </w:rPr>
              <w:t>12.25</w:t>
            </w:r>
          </w:p>
        </w:tc>
      </w:tr>
      <w:tr w:rsidR="00805F00">
        <w:tc>
          <w:tcPr>
            <w:tcW w:w="870" w:type="dxa"/>
            <w:vAlign w:val="center"/>
          </w:tcPr>
          <w:p w:rsidR="00805F00" w:rsidRDefault="001D20EA">
            <w:pPr>
              <w:jc w:val="center"/>
            </w:pPr>
            <w:r>
              <w:rPr>
                <w:color w:val="000000"/>
                <w:sz w:val="24"/>
              </w:rPr>
              <w:t>6</w:t>
            </w:r>
          </w:p>
        </w:tc>
        <w:tc>
          <w:tcPr>
            <w:tcW w:w="1650" w:type="dxa"/>
            <w:vAlign w:val="center"/>
          </w:tcPr>
          <w:p w:rsidR="00805F00" w:rsidRDefault="001D20EA">
            <w:pPr>
              <w:jc w:val="center"/>
            </w:pPr>
            <w:r>
              <w:rPr>
                <w:color w:val="000000"/>
                <w:sz w:val="24"/>
              </w:rPr>
              <w:t>600048</w:t>
            </w:r>
          </w:p>
        </w:tc>
        <w:tc>
          <w:tcPr>
            <w:tcW w:w="1980" w:type="dxa"/>
            <w:vAlign w:val="center"/>
          </w:tcPr>
          <w:p w:rsidR="00805F00" w:rsidRDefault="001D20EA">
            <w:pPr>
              <w:jc w:val="center"/>
            </w:pPr>
            <w:r>
              <w:rPr>
                <w:color w:val="000000"/>
                <w:sz w:val="24"/>
              </w:rPr>
              <w:t>保利地产</w:t>
            </w:r>
          </w:p>
        </w:tc>
        <w:tc>
          <w:tcPr>
            <w:tcW w:w="2880" w:type="dxa"/>
            <w:vAlign w:val="center"/>
          </w:tcPr>
          <w:p w:rsidR="00805F00" w:rsidRDefault="001D20EA">
            <w:pPr>
              <w:jc w:val="right"/>
            </w:pPr>
            <w:r>
              <w:rPr>
                <w:color w:val="000000"/>
                <w:sz w:val="24"/>
              </w:rPr>
              <w:t>312,053,207.81</w:t>
            </w:r>
          </w:p>
        </w:tc>
        <w:tc>
          <w:tcPr>
            <w:tcW w:w="1620" w:type="dxa"/>
            <w:vAlign w:val="center"/>
          </w:tcPr>
          <w:p w:rsidR="00805F00" w:rsidRDefault="001D20EA">
            <w:pPr>
              <w:jc w:val="right"/>
            </w:pPr>
            <w:r>
              <w:rPr>
                <w:color w:val="000000"/>
                <w:sz w:val="24"/>
              </w:rPr>
              <w:t>12.16</w:t>
            </w:r>
          </w:p>
        </w:tc>
      </w:tr>
      <w:tr w:rsidR="00805F00">
        <w:tc>
          <w:tcPr>
            <w:tcW w:w="870" w:type="dxa"/>
            <w:vAlign w:val="center"/>
          </w:tcPr>
          <w:p w:rsidR="00805F00" w:rsidRDefault="001D20EA">
            <w:pPr>
              <w:jc w:val="center"/>
            </w:pPr>
            <w:r>
              <w:rPr>
                <w:color w:val="000000"/>
                <w:sz w:val="24"/>
              </w:rPr>
              <w:t>7</w:t>
            </w:r>
          </w:p>
        </w:tc>
        <w:tc>
          <w:tcPr>
            <w:tcW w:w="1650" w:type="dxa"/>
            <w:vAlign w:val="center"/>
          </w:tcPr>
          <w:p w:rsidR="00805F00" w:rsidRDefault="001D20EA">
            <w:pPr>
              <w:jc w:val="center"/>
            </w:pPr>
            <w:r>
              <w:rPr>
                <w:color w:val="000000"/>
                <w:sz w:val="24"/>
              </w:rPr>
              <w:t>000001</w:t>
            </w:r>
          </w:p>
        </w:tc>
        <w:tc>
          <w:tcPr>
            <w:tcW w:w="1980" w:type="dxa"/>
            <w:vAlign w:val="center"/>
          </w:tcPr>
          <w:p w:rsidR="00805F00" w:rsidRDefault="001D20EA">
            <w:pPr>
              <w:jc w:val="center"/>
            </w:pPr>
            <w:r>
              <w:rPr>
                <w:color w:val="000000"/>
                <w:sz w:val="24"/>
              </w:rPr>
              <w:t>平安银行</w:t>
            </w:r>
          </w:p>
        </w:tc>
        <w:tc>
          <w:tcPr>
            <w:tcW w:w="2880" w:type="dxa"/>
            <w:vAlign w:val="center"/>
          </w:tcPr>
          <w:p w:rsidR="00805F00" w:rsidRDefault="001D20EA">
            <w:pPr>
              <w:jc w:val="right"/>
            </w:pPr>
            <w:r>
              <w:rPr>
                <w:color w:val="000000"/>
                <w:sz w:val="24"/>
              </w:rPr>
              <w:t>279,222,637.15</w:t>
            </w:r>
          </w:p>
        </w:tc>
        <w:tc>
          <w:tcPr>
            <w:tcW w:w="1620" w:type="dxa"/>
            <w:vAlign w:val="center"/>
          </w:tcPr>
          <w:p w:rsidR="00805F00" w:rsidRDefault="001D20EA">
            <w:pPr>
              <w:jc w:val="right"/>
            </w:pPr>
            <w:r>
              <w:rPr>
                <w:color w:val="000000"/>
                <w:sz w:val="24"/>
              </w:rPr>
              <w:t>10.88</w:t>
            </w:r>
          </w:p>
        </w:tc>
      </w:tr>
      <w:tr w:rsidR="00805F00">
        <w:tc>
          <w:tcPr>
            <w:tcW w:w="870" w:type="dxa"/>
            <w:vAlign w:val="center"/>
          </w:tcPr>
          <w:p w:rsidR="00805F00" w:rsidRDefault="001D20EA">
            <w:pPr>
              <w:jc w:val="center"/>
            </w:pPr>
            <w:r>
              <w:rPr>
                <w:color w:val="000000"/>
                <w:sz w:val="24"/>
              </w:rPr>
              <w:t>8</w:t>
            </w:r>
          </w:p>
        </w:tc>
        <w:tc>
          <w:tcPr>
            <w:tcW w:w="1650" w:type="dxa"/>
            <w:vAlign w:val="center"/>
          </w:tcPr>
          <w:p w:rsidR="00805F00" w:rsidRDefault="001D20EA">
            <w:pPr>
              <w:jc w:val="center"/>
            </w:pPr>
            <w:r>
              <w:rPr>
                <w:color w:val="000000"/>
                <w:sz w:val="24"/>
              </w:rPr>
              <w:t>300012</w:t>
            </w:r>
          </w:p>
        </w:tc>
        <w:tc>
          <w:tcPr>
            <w:tcW w:w="1980" w:type="dxa"/>
            <w:vAlign w:val="center"/>
          </w:tcPr>
          <w:p w:rsidR="00805F00" w:rsidRDefault="001D20EA">
            <w:pPr>
              <w:jc w:val="center"/>
            </w:pPr>
            <w:r>
              <w:rPr>
                <w:color w:val="000000"/>
                <w:sz w:val="24"/>
              </w:rPr>
              <w:t>华测检测</w:t>
            </w:r>
          </w:p>
        </w:tc>
        <w:tc>
          <w:tcPr>
            <w:tcW w:w="2880" w:type="dxa"/>
            <w:vAlign w:val="center"/>
          </w:tcPr>
          <w:p w:rsidR="00805F00" w:rsidRDefault="001D20EA">
            <w:pPr>
              <w:jc w:val="right"/>
            </w:pPr>
            <w:r>
              <w:rPr>
                <w:color w:val="000000"/>
                <w:sz w:val="24"/>
              </w:rPr>
              <w:t>274,554,983.81</w:t>
            </w:r>
          </w:p>
        </w:tc>
        <w:tc>
          <w:tcPr>
            <w:tcW w:w="1620" w:type="dxa"/>
            <w:vAlign w:val="center"/>
          </w:tcPr>
          <w:p w:rsidR="00805F00" w:rsidRDefault="001D20EA">
            <w:pPr>
              <w:jc w:val="right"/>
            </w:pPr>
            <w:r>
              <w:rPr>
                <w:color w:val="000000"/>
                <w:sz w:val="24"/>
              </w:rPr>
              <w:t>10.70</w:t>
            </w:r>
          </w:p>
        </w:tc>
      </w:tr>
      <w:tr w:rsidR="00805F00">
        <w:tc>
          <w:tcPr>
            <w:tcW w:w="870" w:type="dxa"/>
            <w:vAlign w:val="center"/>
          </w:tcPr>
          <w:p w:rsidR="00805F00" w:rsidRDefault="001D20EA">
            <w:pPr>
              <w:jc w:val="center"/>
            </w:pPr>
            <w:r>
              <w:rPr>
                <w:color w:val="000000"/>
                <w:sz w:val="24"/>
              </w:rPr>
              <w:t>9</w:t>
            </w:r>
          </w:p>
        </w:tc>
        <w:tc>
          <w:tcPr>
            <w:tcW w:w="1650" w:type="dxa"/>
            <w:vAlign w:val="center"/>
          </w:tcPr>
          <w:p w:rsidR="00805F00" w:rsidRDefault="001D20EA">
            <w:pPr>
              <w:jc w:val="center"/>
            </w:pPr>
            <w:r>
              <w:rPr>
                <w:color w:val="000000"/>
                <w:sz w:val="24"/>
              </w:rPr>
              <w:t>600763</w:t>
            </w:r>
          </w:p>
        </w:tc>
        <w:tc>
          <w:tcPr>
            <w:tcW w:w="1980" w:type="dxa"/>
            <w:vAlign w:val="center"/>
          </w:tcPr>
          <w:p w:rsidR="00805F00" w:rsidRDefault="001D20EA">
            <w:pPr>
              <w:jc w:val="center"/>
            </w:pPr>
            <w:r>
              <w:rPr>
                <w:color w:val="000000"/>
                <w:sz w:val="24"/>
              </w:rPr>
              <w:t>通策医疗</w:t>
            </w:r>
          </w:p>
        </w:tc>
        <w:tc>
          <w:tcPr>
            <w:tcW w:w="2880" w:type="dxa"/>
            <w:vAlign w:val="center"/>
          </w:tcPr>
          <w:p w:rsidR="00805F00" w:rsidRDefault="001D20EA">
            <w:pPr>
              <w:jc w:val="right"/>
            </w:pPr>
            <w:r>
              <w:rPr>
                <w:color w:val="000000"/>
                <w:sz w:val="24"/>
              </w:rPr>
              <w:t>232,957,079.07</w:t>
            </w:r>
          </w:p>
        </w:tc>
        <w:tc>
          <w:tcPr>
            <w:tcW w:w="1620" w:type="dxa"/>
            <w:vAlign w:val="center"/>
          </w:tcPr>
          <w:p w:rsidR="00805F00" w:rsidRDefault="001D20EA">
            <w:pPr>
              <w:jc w:val="right"/>
            </w:pPr>
            <w:r>
              <w:rPr>
                <w:color w:val="000000"/>
                <w:sz w:val="24"/>
              </w:rPr>
              <w:t>9.08</w:t>
            </w:r>
          </w:p>
        </w:tc>
      </w:tr>
      <w:tr w:rsidR="00805F00">
        <w:tc>
          <w:tcPr>
            <w:tcW w:w="870" w:type="dxa"/>
            <w:vAlign w:val="center"/>
          </w:tcPr>
          <w:p w:rsidR="00805F00" w:rsidRDefault="001D20EA">
            <w:pPr>
              <w:jc w:val="center"/>
            </w:pPr>
            <w:r>
              <w:rPr>
                <w:color w:val="000000"/>
                <w:sz w:val="24"/>
              </w:rPr>
              <w:t>10</w:t>
            </w:r>
          </w:p>
        </w:tc>
        <w:tc>
          <w:tcPr>
            <w:tcW w:w="1650" w:type="dxa"/>
            <w:vAlign w:val="center"/>
          </w:tcPr>
          <w:p w:rsidR="00805F00" w:rsidRDefault="001D20EA">
            <w:pPr>
              <w:jc w:val="center"/>
            </w:pPr>
            <w:r>
              <w:rPr>
                <w:color w:val="000000"/>
                <w:sz w:val="24"/>
              </w:rPr>
              <w:t>600383</w:t>
            </w:r>
          </w:p>
        </w:tc>
        <w:tc>
          <w:tcPr>
            <w:tcW w:w="1980" w:type="dxa"/>
            <w:vAlign w:val="center"/>
          </w:tcPr>
          <w:p w:rsidR="00805F00" w:rsidRDefault="001D20EA">
            <w:pPr>
              <w:jc w:val="center"/>
            </w:pPr>
            <w:r>
              <w:rPr>
                <w:color w:val="000000"/>
                <w:sz w:val="24"/>
              </w:rPr>
              <w:t>金地集团</w:t>
            </w:r>
          </w:p>
        </w:tc>
        <w:tc>
          <w:tcPr>
            <w:tcW w:w="2880" w:type="dxa"/>
            <w:vAlign w:val="center"/>
          </w:tcPr>
          <w:p w:rsidR="00805F00" w:rsidRDefault="001D20EA">
            <w:pPr>
              <w:jc w:val="right"/>
            </w:pPr>
            <w:r>
              <w:rPr>
                <w:color w:val="000000"/>
                <w:sz w:val="24"/>
              </w:rPr>
              <w:t>190,494,642.51</w:t>
            </w:r>
          </w:p>
        </w:tc>
        <w:tc>
          <w:tcPr>
            <w:tcW w:w="1620" w:type="dxa"/>
            <w:vAlign w:val="center"/>
          </w:tcPr>
          <w:p w:rsidR="00805F00" w:rsidRDefault="001D20EA">
            <w:pPr>
              <w:jc w:val="right"/>
            </w:pPr>
            <w:r>
              <w:rPr>
                <w:color w:val="000000"/>
                <w:sz w:val="24"/>
              </w:rPr>
              <w:t>7.43</w:t>
            </w:r>
          </w:p>
        </w:tc>
      </w:tr>
      <w:tr w:rsidR="00805F00">
        <w:tc>
          <w:tcPr>
            <w:tcW w:w="870" w:type="dxa"/>
            <w:vAlign w:val="center"/>
          </w:tcPr>
          <w:p w:rsidR="00805F00" w:rsidRDefault="001D20EA">
            <w:pPr>
              <w:jc w:val="center"/>
            </w:pPr>
            <w:r>
              <w:rPr>
                <w:color w:val="000000"/>
                <w:sz w:val="24"/>
              </w:rPr>
              <w:t>11</w:t>
            </w:r>
          </w:p>
        </w:tc>
        <w:tc>
          <w:tcPr>
            <w:tcW w:w="1650" w:type="dxa"/>
            <w:vAlign w:val="center"/>
          </w:tcPr>
          <w:p w:rsidR="00805F00" w:rsidRDefault="001D20EA">
            <w:pPr>
              <w:jc w:val="center"/>
            </w:pPr>
            <w:r>
              <w:rPr>
                <w:color w:val="000000"/>
                <w:sz w:val="24"/>
              </w:rPr>
              <w:t>601009</w:t>
            </w:r>
          </w:p>
        </w:tc>
        <w:tc>
          <w:tcPr>
            <w:tcW w:w="1980" w:type="dxa"/>
            <w:vAlign w:val="center"/>
          </w:tcPr>
          <w:p w:rsidR="00805F00" w:rsidRDefault="001D20EA">
            <w:pPr>
              <w:jc w:val="center"/>
            </w:pPr>
            <w:r>
              <w:rPr>
                <w:color w:val="000000"/>
                <w:sz w:val="24"/>
              </w:rPr>
              <w:t>南京银行</w:t>
            </w:r>
          </w:p>
        </w:tc>
        <w:tc>
          <w:tcPr>
            <w:tcW w:w="2880" w:type="dxa"/>
            <w:vAlign w:val="center"/>
          </w:tcPr>
          <w:p w:rsidR="00805F00" w:rsidRDefault="001D20EA">
            <w:pPr>
              <w:jc w:val="right"/>
            </w:pPr>
            <w:r>
              <w:rPr>
                <w:color w:val="000000"/>
                <w:sz w:val="24"/>
              </w:rPr>
              <w:t>184,475,427.23</w:t>
            </w:r>
          </w:p>
        </w:tc>
        <w:tc>
          <w:tcPr>
            <w:tcW w:w="1620" w:type="dxa"/>
            <w:vAlign w:val="center"/>
          </w:tcPr>
          <w:p w:rsidR="00805F00" w:rsidRDefault="001D20EA">
            <w:pPr>
              <w:jc w:val="right"/>
            </w:pPr>
            <w:r>
              <w:rPr>
                <w:color w:val="000000"/>
                <w:sz w:val="24"/>
              </w:rPr>
              <w:t>7.19</w:t>
            </w:r>
          </w:p>
        </w:tc>
      </w:tr>
      <w:tr w:rsidR="00805F00">
        <w:tc>
          <w:tcPr>
            <w:tcW w:w="870" w:type="dxa"/>
            <w:vAlign w:val="center"/>
          </w:tcPr>
          <w:p w:rsidR="00805F00" w:rsidRDefault="001D20EA">
            <w:pPr>
              <w:jc w:val="center"/>
            </w:pPr>
            <w:r>
              <w:rPr>
                <w:color w:val="000000"/>
                <w:sz w:val="24"/>
              </w:rPr>
              <w:t>12</w:t>
            </w:r>
          </w:p>
        </w:tc>
        <w:tc>
          <w:tcPr>
            <w:tcW w:w="1650" w:type="dxa"/>
            <w:vAlign w:val="center"/>
          </w:tcPr>
          <w:p w:rsidR="00805F00" w:rsidRDefault="001D20EA">
            <w:pPr>
              <w:jc w:val="center"/>
            </w:pPr>
            <w:r>
              <w:rPr>
                <w:color w:val="000000"/>
                <w:sz w:val="24"/>
              </w:rPr>
              <w:t>000681</w:t>
            </w:r>
          </w:p>
        </w:tc>
        <w:tc>
          <w:tcPr>
            <w:tcW w:w="1980" w:type="dxa"/>
            <w:vAlign w:val="center"/>
          </w:tcPr>
          <w:p w:rsidR="00805F00" w:rsidRDefault="001D20EA">
            <w:pPr>
              <w:jc w:val="center"/>
            </w:pPr>
            <w:r>
              <w:rPr>
                <w:color w:val="000000"/>
                <w:sz w:val="24"/>
              </w:rPr>
              <w:t>视觉中国</w:t>
            </w:r>
          </w:p>
        </w:tc>
        <w:tc>
          <w:tcPr>
            <w:tcW w:w="2880" w:type="dxa"/>
            <w:vAlign w:val="center"/>
          </w:tcPr>
          <w:p w:rsidR="00805F00" w:rsidRDefault="001D20EA">
            <w:pPr>
              <w:jc w:val="right"/>
            </w:pPr>
            <w:r>
              <w:rPr>
                <w:color w:val="000000"/>
                <w:sz w:val="24"/>
              </w:rPr>
              <w:t>183,381,311.95</w:t>
            </w:r>
          </w:p>
        </w:tc>
        <w:tc>
          <w:tcPr>
            <w:tcW w:w="1620" w:type="dxa"/>
            <w:vAlign w:val="center"/>
          </w:tcPr>
          <w:p w:rsidR="00805F00" w:rsidRDefault="001D20EA">
            <w:pPr>
              <w:jc w:val="right"/>
            </w:pPr>
            <w:r>
              <w:rPr>
                <w:color w:val="000000"/>
                <w:sz w:val="24"/>
              </w:rPr>
              <w:t>7.15</w:t>
            </w:r>
          </w:p>
        </w:tc>
      </w:tr>
      <w:tr w:rsidR="00805F00">
        <w:tc>
          <w:tcPr>
            <w:tcW w:w="870" w:type="dxa"/>
            <w:vAlign w:val="center"/>
          </w:tcPr>
          <w:p w:rsidR="00805F00" w:rsidRDefault="001D20EA">
            <w:pPr>
              <w:jc w:val="center"/>
            </w:pPr>
            <w:r>
              <w:rPr>
                <w:color w:val="000000"/>
                <w:sz w:val="24"/>
              </w:rPr>
              <w:t>13</w:t>
            </w:r>
          </w:p>
        </w:tc>
        <w:tc>
          <w:tcPr>
            <w:tcW w:w="1650" w:type="dxa"/>
            <w:vAlign w:val="center"/>
          </w:tcPr>
          <w:p w:rsidR="00805F00" w:rsidRDefault="001D20EA">
            <w:pPr>
              <w:jc w:val="center"/>
            </w:pPr>
            <w:r>
              <w:rPr>
                <w:color w:val="000000"/>
                <w:sz w:val="24"/>
              </w:rPr>
              <w:t>002410</w:t>
            </w:r>
          </w:p>
        </w:tc>
        <w:tc>
          <w:tcPr>
            <w:tcW w:w="1980" w:type="dxa"/>
            <w:vAlign w:val="center"/>
          </w:tcPr>
          <w:p w:rsidR="00805F00" w:rsidRDefault="001D20EA">
            <w:pPr>
              <w:jc w:val="center"/>
            </w:pPr>
            <w:r>
              <w:rPr>
                <w:color w:val="000000"/>
                <w:sz w:val="24"/>
              </w:rPr>
              <w:t>广联达</w:t>
            </w:r>
          </w:p>
        </w:tc>
        <w:tc>
          <w:tcPr>
            <w:tcW w:w="2880" w:type="dxa"/>
            <w:vAlign w:val="center"/>
          </w:tcPr>
          <w:p w:rsidR="00805F00" w:rsidRDefault="001D20EA">
            <w:pPr>
              <w:jc w:val="right"/>
            </w:pPr>
            <w:r>
              <w:rPr>
                <w:color w:val="000000"/>
                <w:sz w:val="24"/>
              </w:rPr>
              <w:t>172,212,555.75</w:t>
            </w:r>
          </w:p>
        </w:tc>
        <w:tc>
          <w:tcPr>
            <w:tcW w:w="1620" w:type="dxa"/>
            <w:vAlign w:val="center"/>
          </w:tcPr>
          <w:p w:rsidR="00805F00" w:rsidRDefault="001D20EA">
            <w:pPr>
              <w:jc w:val="right"/>
            </w:pPr>
            <w:r>
              <w:rPr>
                <w:color w:val="000000"/>
                <w:sz w:val="24"/>
              </w:rPr>
              <w:t>6.71</w:t>
            </w:r>
          </w:p>
        </w:tc>
      </w:tr>
      <w:tr w:rsidR="00805F00">
        <w:tc>
          <w:tcPr>
            <w:tcW w:w="870" w:type="dxa"/>
            <w:vAlign w:val="center"/>
          </w:tcPr>
          <w:p w:rsidR="00805F00" w:rsidRDefault="001D20EA">
            <w:pPr>
              <w:jc w:val="center"/>
            </w:pPr>
            <w:r>
              <w:rPr>
                <w:color w:val="000000"/>
                <w:sz w:val="24"/>
              </w:rPr>
              <w:t>14</w:t>
            </w:r>
          </w:p>
        </w:tc>
        <w:tc>
          <w:tcPr>
            <w:tcW w:w="1650" w:type="dxa"/>
            <w:vAlign w:val="center"/>
          </w:tcPr>
          <w:p w:rsidR="00805F00" w:rsidRDefault="001D20EA">
            <w:pPr>
              <w:jc w:val="center"/>
            </w:pPr>
            <w:r>
              <w:rPr>
                <w:color w:val="000000"/>
                <w:sz w:val="24"/>
              </w:rPr>
              <w:t>601398</w:t>
            </w:r>
          </w:p>
        </w:tc>
        <w:tc>
          <w:tcPr>
            <w:tcW w:w="1980" w:type="dxa"/>
            <w:vAlign w:val="center"/>
          </w:tcPr>
          <w:p w:rsidR="00805F00" w:rsidRDefault="001D20EA">
            <w:pPr>
              <w:jc w:val="center"/>
            </w:pPr>
            <w:r>
              <w:rPr>
                <w:color w:val="000000"/>
                <w:sz w:val="24"/>
              </w:rPr>
              <w:t>工商银行</w:t>
            </w:r>
          </w:p>
        </w:tc>
        <w:tc>
          <w:tcPr>
            <w:tcW w:w="2880" w:type="dxa"/>
            <w:vAlign w:val="center"/>
          </w:tcPr>
          <w:p w:rsidR="00805F00" w:rsidRDefault="001D20EA">
            <w:pPr>
              <w:jc w:val="right"/>
            </w:pPr>
            <w:r>
              <w:rPr>
                <w:color w:val="000000"/>
                <w:sz w:val="24"/>
              </w:rPr>
              <w:t>169,939,806.98</w:t>
            </w:r>
          </w:p>
        </w:tc>
        <w:tc>
          <w:tcPr>
            <w:tcW w:w="1620" w:type="dxa"/>
            <w:vAlign w:val="center"/>
          </w:tcPr>
          <w:p w:rsidR="00805F00" w:rsidRDefault="001D20EA">
            <w:pPr>
              <w:jc w:val="right"/>
            </w:pPr>
            <w:r>
              <w:rPr>
                <w:color w:val="000000"/>
                <w:sz w:val="24"/>
              </w:rPr>
              <w:t>6.62</w:t>
            </w:r>
          </w:p>
        </w:tc>
      </w:tr>
      <w:tr w:rsidR="00805F00">
        <w:tc>
          <w:tcPr>
            <w:tcW w:w="870" w:type="dxa"/>
            <w:vAlign w:val="center"/>
          </w:tcPr>
          <w:p w:rsidR="00805F00" w:rsidRDefault="001D20EA">
            <w:pPr>
              <w:jc w:val="center"/>
            </w:pPr>
            <w:r>
              <w:rPr>
                <w:color w:val="000000"/>
                <w:sz w:val="24"/>
              </w:rPr>
              <w:t>15</w:t>
            </w:r>
          </w:p>
        </w:tc>
        <w:tc>
          <w:tcPr>
            <w:tcW w:w="1650" w:type="dxa"/>
            <w:vAlign w:val="center"/>
          </w:tcPr>
          <w:p w:rsidR="00805F00" w:rsidRDefault="001D20EA">
            <w:pPr>
              <w:jc w:val="center"/>
            </w:pPr>
            <w:r>
              <w:rPr>
                <w:color w:val="000000"/>
                <w:sz w:val="24"/>
              </w:rPr>
              <w:t>601100</w:t>
            </w:r>
          </w:p>
        </w:tc>
        <w:tc>
          <w:tcPr>
            <w:tcW w:w="1980" w:type="dxa"/>
            <w:vAlign w:val="center"/>
          </w:tcPr>
          <w:p w:rsidR="00805F00" w:rsidRDefault="001D20EA">
            <w:pPr>
              <w:jc w:val="center"/>
            </w:pPr>
            <w:r>
              <w:rPr>
                <w:color w:val="000000"/>
                <w:sz w:val="24"/>
              </w:rPr>
              <w:t>恒立液压</w:t>
            </w:r>
          </w:p>
        </w:tc>
        <w:tc>
          <w:tcPr>
            <w:tcW w:w="2880" w:type="dxa"/>
            <w:vAlign w:val="center"/>
          </w:tcPr>
          <w:p w:rsidR="00805F00" w:rsidRDefault="001D20EA">
            <w:pPr>
              <w:jc w:val="right"/>
            </w:pPr>
            <w:r>
              <w:rPr>
                <w:color w:val="000000"/>
                <w:sz w:val="24"/>
              </w:rPr>
              <w:t>167,768,163.86</w:t>
            </w:r>
          </w:p>
        </w:tc>
        <w:tc>
          <w:tcPr>
            <w:tcW w:w="1620" w:type="dxa"/>
            <w:vAlign w:val="center"/>
          </w:tcPr>
          <w:p w:rsidR="00805F00" w:rsidRDefault="001D20EA">
            <w:pPr>
              <w:jc w:val="right"/>
            </w:pPr>
            <w:r>
              <w:rPr>
                <w:color w:val="000000"/>
                <w:sz w:val="24"/>
              </w:rPr>
              <w:t>6.54</w:t>
            </w:r>
          </w:p>
        </w:tc>
      </w:tr>
      <w:tr w:rsidR="00805F00">
        <w:tc>
          <w:tcPr>
            <w:tcW w:w="870" w:type="dxa"/>
            <w:vAlign w:val="center"/>
          </w:tcPr>
          <w:p w:rsidR="00805F00" w:rsidRDefault="001D20EA">
            <w:pPr>
              <w:jc w:val="center"/>
            </w:pPr>
            <w:r>
              <w:rPr>
                <w:color w:val="000000"/>
                <w:sz w:val="24"/>
              </w:rPr>
              <w:t>16</w:t>
            </w:r>
          </w:p>
        </w:tc>
        <w:tc>
          <w:tcPr>
            <w:tcW w:w="1650" w:type="dxa"/>
            <w:vAlign w:val="center"/>
          </w:tcPr>
          <w:p w:rsidR="00805F00" w:rsidRDefault="001D20EA">
            <w:pPr>
              <w:jc w:val="center"/>
            </w:pPr>
            <w:r>
              <w:rPr>
                <w:color w:val="000000"/>
                <w:sz w:val="24"/>
              </w:rPr>
              <w:t>002460</w:t>
            </w:r>
          </w:p>
        </w:tc>
        <w:tc>
          <w:tcPr>
            <w:tcW w:w="1980" w:type="dxa"/>
            <w:vAlign w:val="center"/>
          </w:tcPr>
          <w:p w:rsidR="00805F00" w:rsidRDefault="001D20EA">
            <w:pPr>
              <w:jc w:val="center"/>
            </w:pPr>
            <w:r>
              <w:rPr>
                <w:color w:val="000000"/>
                <w:sz w:val="24"/>
              </w:rPr>
              <w:t>赣锋锂业</w:t>
            </w:r>
          </w:p>
        </w:tc>
        <w:tc>
          <w:tcPr>
            <w:tcW w:w="2880" w:type="dxa"/>
            <w:vAlign w:val="center"/>
          </w:tcPr>
          <w:p w:rsidR="00805F00" w:rsidRDefault="001D20EA">
            <w:pPr>
              <w:jc w:val="right"/>
            </w:pPr>
            <w:r>
              <w:rPr>
                <w:color w:val="000000"/>
                <w:sz w:val="24"/>
              </w:rPr>
              <w:t>167,640,020.59</w:t>
            </w:r>
          </w:p>
        </w:tc>
        <w:tc>
          <w:tcPr>
            <w:tcW w:w="1620" w:type="dxa"/>
            <w:vAlign w:val="center"/>
          </w:tcPr>
          <w:p w:rsidR="00805F00" w:rsidRDefault="001D20EA">
            <w:pPr>
              <w:jc w:val="right"/>
            </w:pPr>
            <w:r>
              <w:rPr>
                <w:color w:val="000000"/>
                <w:sz w:val="24"/>
              </w:rPr>
              <w:t>6.53</w:t>
            </w:r>
          </w:p>
        </w:tc>
      </w:tr>
      <w:tr w:rsidR="00805F00">
        <w:tc>
          <w:tcPr>
            <w:tcW w:w="870" w:type="dxa"/>
            <w:vAlign w:val="center"/>
          </w:tcPr>
          <w:p w:rsidR="00805F00" w:rsidRDefault="001D20EA">
            <w:pPr>
              <w:jc w:val="center"/>
            </w:pPr>
            <w:r>
              <w:rPr>
                <w:color w:val="000000"/>
                <w:sz w:val="24"/>
              </w:rPr>
              <w:t>17</w:t>
            </w:r>
          </w:p>
        </w:tc>
        <w:tc>
          <w:tcPr>
            <w:tcW w:w="1650" w:type="dxa"/>
            <w:vAlign w:val="center"/>
          </w:tcPr>
          <w:p w:rsidR="00805F00" w:rsidRDefault="001D20EA">
            <w:pPr>
              <w:jc w:val="center"/>
            </w:pPr>
            <w:r>
              <w:rPr>
                <w:color w:val="000000"/>
                <w:sz w:val="24"/>
              </w:rPr>
              <w:t>002607</w:t>
            </w:r>
          </w:p>
        </w:tc>
        <w:tc>
          <w:tcPr>
            <w:tcW w:w="1980" w:type="dxa"/>
            <w:vAlign w:val="center"/>
          </w:tcPr>
          <w:p w:rsidR="00805F00" w:rsidRDefault="001D20EA">
            <w:pPr>
              <w:jc w:val="center"/>
            </w:pPr>
            <w:r>
              <w:rPr>
                <w:color w:val="000000"/>
                <w:sz w:val="24"/>
              </w:rPr>
              <w:t>中公教育</w:t>
            </w:r>
          </w:p>
        </w:tc>
        <w:tc>
          <w:tcPr>
            <w:tcW w:w="2880" w:type="dxa"/>
            <w:vAlign w:val="center"/>
          </w:tcPr>
          <w:p w:rsidR="00805F00" w:rsidRDefault="001D20EA">
            <w:pPr>
              <w:jc w:val="right"/>
            </w:pPr>
            <w:r>
              <w:rPr>
                <w:color w:val="000000"/>
                <w:sz w:val="24"/>
              </w:rPr>
              <w:t>150,373,063.64</w:t>
            </w:r>
          </w:p>
        </w:tc>
        <w:tc>
          <w:tcPr>
            <w:tcW w:w="1620" w:type="dxa"/>
            <w:vAlign w:val="center"/>
          </w:tcPr>
          <w:p w:rsidR="00805F00" w:rsidRDefault="001D20EA">
            <w:pPr>
              <w:jc w:val="right"/>
            </w:pPr>
            <w:r>
              <w:rPr>
                <w:color w:val="000000"/>
                <w:sz w:val="24"/>
              </w:rPr>
              <w:t>5.86</w:t>
            </w:r>
          </w:p>
        </w:tc>
      </w:tr>
      <w:tr w:rsidR="00805F00">
        <w:tc>
          <w:tcPr>
            <w:tcW w:w="870" w:type="dxa"/>
            <w:vAlign w:val="center"/>
          </w:tcPr>
          <w:p w:rsidR="00805F00" w:rsidRDefault="001D20EA">
            <w:pPr>
              <w:jc w:val="center"/>
            </w:pPr>
            <w:r>
              <w:rPr>
                <w:color w:val="000000"/>
                <w:sz w:val="24"/>
              </w:rPr>
              <w:t>18</w:t>
            </w:r>
          </w:p>
        </w:tc>
        <w:tc>
          <w:tcPr>
            <w:tcW w:w="1650" w:type="dxa"/>
            <w:vAlign w:val="center"/>
          </w:tcPr>
          <w:p w:rsidR="00805F00" w:rsidRDefault="001D20EA">
            <w:pPr>
              <w:jc w:val="center"/>
            </w:pPr>
            <w:r>
              <w:rPr>
                <w:color w:val="000000"/>
                <w:sz w:val="24"/>
              </w:rPr>
              <w:t>300529</w:t>
            </w:r>
          </w:p>
        </w:tc>
        <w:tc>
          <w:tcPr>
            <w:tcW w:w="1980" w:type="dxa"/>
            <w:vAlign w:val="center"/>
          </w:tcPr>
          <w:p w:rsidR="00805F00" w:rsidRDefault="001D20EA">
            <w:pPr>
              <w:jc w:val="center"/>
            </w:pPr>
            <w:r>
              <w:rPr>
                <w:color w:val="000000"/>
                <w:sz w:val="24"/>
              </w:rPr>
              <w:t>健帆生物</w:t>
            </w:r>
          </w:p>
        </w:tc>
        <w:tc>
          <w:tcPr>
            <w:tcW w:w="2880" w:type="dxa"/>
            <w:vAlign w:val="center"/>
          </w:tcPr>
          <w:p w:rsidR="00805F00" w:rsidRDefault="001D20EA">
            <w:pPr>
              <w:jc w:val="right"/>
            </w:pPr>
            <w:r>
              <w:rPr>
                <w:color w:val="000000"/>
                <w:sz w:val="24"/>
              </w:rPr>
              <w:t>144,990,292.33</w:t>
            </w:r>
          </w:p>
        </w:tc>
        <w:tc>
          <w:tcPr>
            <w:tcW w:w="1620" w:type="dxa"/>
            <w:vAlign w:val="center"/>
          </w:tcPr>
          <w:p w:rsidR="00805F00" w:rsidRDefault="001D20EA">
            <w:pPr>
              <w:jc w:val="right"/>
            </w:pPr>
            <w:r>
              <w:rPr>
                <w:color w:val="000000"/>
                <w:sz w:val="24"/>
              </w:rPr>
              <w:t>5.65</w:t>
            </w:r>
          </w:p>
        </w:tc>
      </w:tr>
      <w:tr w:rsidR="00805F00">
        <w:tc>
          <w:tcPr>
            <w:tcW w:w="870" w:type="dxa"/>
            <w:vAlign w:val="center"/>
          </w:tcPr>
          <w:p w:rsidR="00805F00" w:rsidRDefault="001D20EA">
            <w:pPr>
              <w:jc w:val="center"/>
            </w:pPr>
            <w:r>
              <w:rPr>
                <w:color w:val="000000"/>
                <w:sz w:val="24"/>
              </w:rPr>
              <w:t>19</w:t>
            </w:r>
          </w:p>
        </w:tc>
        <w:tc>
          <w:tcPr>
            <w:tcW w:w="1650" w:type="dxa"/>
            <w:vAlign w:val="center"/>
          </w:tcPr>
          <w:p w:rsidR="00805F00" w:rsidRDefault="001D20EA">
            <w:pPr>
              <w:jc w:val="center"/>
            </w:pPr>
            <w:r>
              <w:rPr>
                <w:color w:val="000000"/>
                <w:sz w:val="24"/>
              </w:rPr>
              <w:t>600867</w:t>
            </w:r>
          </w:p>
        </w:tc>
        <w:tc>
          <w:tcPr>
            <w:tcW w:w="1980" w:type="dxa"/>
            <w:vAlign w:val="center"/>
          </w:tcPr>
          <w:p w:rsidR="00805F00" w:rsidRDefault="001D20EA">
            <w:pPr>
              <w:jc w:val="center"/>
            </w:pPr>
            <w:r>
              <w:rPr>
                <w:color w:val="000000"/>
                <w:sz w:val="24"/>
              </w:rPr>
              <w:t>通化东宝</w:t>
            </w:r>
          </w:p>
        </w:tc>
        <w:tc>
          <w:tcPr>
            <w:tcW w:w="2880" w:type="dxa"/>
            <w:vAlign w:val="center"/>
          </w:tcPr>
          <w:p w:rsidR="00805F00" w:rsidRDefault="001D20EA">
            <w:pPr>
              <w:jc w:val="right"/>
            </w:pPr>
            <w:r>
              <w:rPr>
                <w:color w:val="000000"/>
                <w:sz w:val="24"/>
              </w:rPr>
              <w:t>125,805,143.73</w:t>
            </w:r>
          </w:p>
        </w:tc>
        <w:tc>
          <w:tcPr>
            <w:tcW w:w="1620" w:type="dxa"/>
            <w:vAlign w:val="center"/>
          </w:tcPr>
          <w:p w:rsidR="00805F00" w:rsidRDefault="001D20EA">
            <w:pPr>
              <w:jc w:val="right"/>
            </w:pPr>
            <w:r>
              <w:rPr>
                <w:color w:val="000000"/>
                <w:sz w:val="24"/>
              </w:rPr>
              <w:t>4.90</w:t>
            </w:r>
          </w:p>
        </w:tc>
      </w:tr>
      <w:tr w:rsidR="00805F00">
        <w:tc>
          <w:tcPr>
            <w:tcW w:w="870" w:type="dxa"/>
            <w:vAlign w:val="center"/>
          </w:tcPr>
          <w:p w:rsidR="00805F00" w:rsidRDefault="001D20EA">
            <w:pPr>
              <w:jc w:val="center"/>
            </w:pPr>
            <w:r>
              <w:rPr>
                <w:color w:val="000000"/>
                <w:sz w:val="24"/>
              </w:rPr>
              <w:t>20</w:t>
            </w:r>
          </w:p>
        </w:tc>
        <w:tc>
          <w:tcPr>
            <w:tcW w:w="1650" w:type="dxa"/>
            <w:vAlign w:val="center"/>
          </w:tcPr>
          <w:p w:rsidR="00805F00" w:rsidRDefault="001D20EA">
            <w:pPr>
              <w:jc w:val="center"/>
            </w:pPr>
            <w:r>
              <w:rPr>
                <w:color w:val="000000"/>
                <w:sz w:val="24"/>
              </w:rPr>
              <w:t>300725</w:t>
            </w:r>
          </w:p>
        </w:tc>
        <w:tc>
          <w:tcPr>
            <w:tcW w:w="1980" w:type="dxa"/>
            <w:vAlign w:val="center"/>
          </w:tcPr>
          <w:p w:rsidR="00805F00" w:rsidRDefault="001D20EA">
            <w:pPr>
              <w:jc w:val="center"/>
            </w:pPr>
            <w:r>
              <w:rPr>
                <w:color w:val="000000"/>
                <w:sz w:val="24"/>
              </w:rPr>
              <w:t>药石科技</w:t>
            </w:r>
          </w:p>
        </w:tc>
        <w:tc>
          <w:tcPr>
            <w:tcW w:w="2880" w:type="dxa"/>
            <w:vAlign w:val="center"/>
          </w:tcPr>
          <w:p w:rsidR="00805F00" w:rsidRDefault="001D20EA">
            <w:pPr>
              <w:jc w:val="right"/>
            </w:pPr>
            <w:r>
              <w:rPr>
                <w:color w:val="000000"/>
                <w:sz w:val="24"/>
              </w:rPr>
              <w:t>123,825,459.71</w:t>
            </w:r>
          </w:p>
        </w:tc>
        <w:tc>
          <w:tcPr>
            <w:tcW w:w="1620" w:type="dxa"/>
            <w:vAlign w:val="center"/>
          </w:tcPr>
          <w:p w:rsidR="00805F00" w:rsidRDefault="001D20EA">
            <w:pPr>
              <w:jc w:val="right"/>
            </w:pPr>
            <w:r>
              <w:rPr>
                <w:color w:val="000000"/>
                <w:sz w:val="24"/>
              </w:rPr>
              <w:t>4.83</w:t>
            </w:r>
          </w:p>
        </w:tc>
      </w:tr>
      <w:tr w:rsidR="00805F00">
        <w:tc>
          <w:tcPr>
            <w:tcW w:w="870" w:type="dxa"/>
            <w:vAlign w:val="center"/>
          </w:tcPr>
          <w:p w:rsidR="00805F00" w:rsidRDefault="001D20EA">
            <w:pPr>
              <w:jc w:val="center"/>
            </w:pPr>
            <w:r>
              <w:rPr>
                <w:color w:val="000000"/>
                <w:sz w:val="24"/>
              </w:rPr>
              <w:t>21</w:t>
            </w:r>
          </w:p>
        </w:tc>
        <w:tc>
          <w:tcPr>
            <w:tcW w:w="1650" w:type="dxa"/>
            <w:vAlign w:val="center"/>
          </w:tcPr>
          <w:p w:rsidR="00805F00" w:rsidRDefault="001D20EA">
            <w:pPr>
              <w:jc w:val="center"/>
            </w:pPr>
            <w:r>
              <w:rPr>
                <w:color w:val="000000"/>
                <w:sz w:val="24"/>
              </w:rPr>
              <w:t>002912</w:t>
            </w:r>
          </w:p>
        </w:tc>
        <w:tc>
          <w:tcPr>
            <w:tcW w:w="1980" w:type="dxa"/>
            <w:vAlign w:val="center"/>
          </w:tcPr>
          <w:p w:rsidR="00805F00" w:rsidRDefault="001D20EA">
            <w:pPr>
              <w:jc w:val="center"/>
            </w:pPr>
            <w:r>
              <w:rPr>
                <w:color w:val="000000"/>
                <w:sz w:val="24"/>
              </w:rPr>
              <w:t>中新赛克</w:t>
            </w:r>
          </w:p>
        </w:tc>
        <w:tc>
          <w:tcPr>
            <w:tcW w:w="2880" w:type="dxa"/>
            <w:vAlign w:val="center"/>
          </w:tcPr>
          <w:p w:rsidR="00805F00" w:rsidRDefault="001D20EA">
            <w:pPr>
              <w:jc w:val="right"/>
            </w:pPr>
            <w:r>
              <w:rPr>
                <w:color w:val="000000"/>
                <w:sz w:val="24"/>
              </w:rPr>
              <w:t>119,796,648.03</w:t>
            </w:r>
          </w:p>
        </w:tc>
        <w:tc>
          <w:tcPr>
            <w:tcW w:w="1620" w:type="dxa"/>
            <w:vAlign w:val="center"/>
          </w:tcPr>
          <w:p w:rsidR="00805F00" w:rsidRDefault="001D20EA">
            <w:pPr>
              <w:jc w:val="right"/>
            </w:pPr>
            <w:r>
              <w:rPr>
                <w:color w:val="000000"/>
                <w:sz w:val="24"/>
              </w:rPr>
              <w:t>4.67</w:t>
            </w:r>
          </w:p>
        </w:tc>
      </w:tr>
      <w:tr w:rsidR="00805F00">
        <w:tc>
          <w:tcPr>
            <w:tcW w:w="870" w:type="dxa"/>
            <w:vAlign w:val="center"/>
          </w:tcPr>
          <w:p w:rsidR="00805F00" w:rsidRDefault="001D20EA">
            <w:pPr>
              <w:jc w:val="center"/>
            </w:pPr>
            <w:r>
              <w:rPr>
                <w:color w:val="000000"/>
                <w:sz w:val="24"/>
              </w:rPr>
              <w:t>22</w:t>
            </w:r>
          </w:p>
        </w:tc>
        <w:tc>
          <w:tcPr>
            <w:tcW w:w="1650" w:type="dxa"/>
            <w:vAlign w:val="center"/>
          </w:tcPr>
          <w:p w:rsidR="00805F00" w:rsidRDefault="001D20EA">
            <w:pPr>
              <w:jc w:val="center"/>
            </w:pPr>
            <w:r>
              <w:rPr>
                <w:color w:val="000000"/>
                <w:sz w:val="24"/>
              </w:rPr>
              <w:t>300559</w:t>
            </w:r>
          </w:p>
        </w:tc>
        <w:tc>
          <w:tcPr>
            <w:tcW w:w="1980" w:type="dxa"/>
            <w:vAlign w:val="center"/>
          </w:tcPr>
          <w:p w:rsidR="00805F00" w:rsidRDefault="001D20EA">
            <w:pPr>
              <w:jc w:val="center"/>
            </w:pPr>
            <w:r>
              <w:rPr>
                <w:color w:val="000000"/>
                <w:sz w:val="24"/>
              </w:rPr>
              <w:t>佳发教育</w:t>
            </w:r>
          </w:p>
        </w:tc>
        <w:tc>
          <w:tcPr>
            <w:tcW w:w="2880" w:type="dxa"/>
            <w:vAlign w:val="center"/>
          </w:tcPr>
          <w:p w:rsidR="00805F00" w:rsidRDefault="001D20EA">
            <w:pPr>
              <w:jc w:val="right"/>
            </w:pPr>
            <w:r>
              <w:rPr>
                <w:color w:val="000000"/>
                <w:sz w:val="24"/>
              </w:rPr>
              <w:t>95,818,556.36</w:t>
            </w:r>
          </w:p>
        </w:tc>
        <w:tc>
          <w:tcPr>
            <w:tcW w:w="1620" w:type="dxa"/>
            <w:vAlign w:val="center"/>
          </w:tcPr>
          <w:p w:rsidR="00805F00" w:rsidRDefault="001D20EA">
            <w:pPr>
              <w:jc w:val="right"/>
            </w:pPr>
            <w:r>
              <w:rPr>
                <w:color w:val="000000"/>
                <w:sz w:val="24"/>
              </w:rPr>
              <w:t>3.73</w:t>
            </w:r>
          </w:p>
        </w:tc>
      </w:tr>
      <w:tr w:rsidR="00805F00">
        <w:tc>
          <w:tcPr>
            <w:tcW w:w="870" w:type="dxa"/>
            <w:vAlign w:val="center"/>
          </w:tcPr>
          <w:p w:rsidR="00805F00" w:rsidRDefault="001D20EA">
            <w:pPr>
              <w:jc w:val="center"/>
            </w:pPr>
            <w:r>
              <w:rPr>
                <w:color w:val="000000"/>
                <w:sz w:val="24"/>
              </w:rPr>
              <w:t>23</w:t>
            </w:r>
          </w:p>
        </w:tc>
        <w:tc>
          <w:tcPr>
            <w:tcW w:w="1650" w:type="dxa"/>
            <w:vAlign w:val="center"/>
          </w:tcPr>
          <w:p w:rsidR="00805F00" w:rsidRDefault="001D20EA">
            <w:pPr>
              <w:jc w:val="center"/>
            </w:pPr>
            <w:r>
              <w:rPr>
                <w:color w:val="000000"/>
                <w:sz w:val="24"/>
              </w:rPr>
              <w:t>000961</w:t>
            </w:r>
          </w:p>
        </w:tc>
        <w:tc>
          <w:tcPr>
            <w:tcW w:w="1980" w:type="dxa"/>
            <w:vAlign w:val="center"/>
          </w:tcPr>
          <w:p w:rsidR="00805F00" w:rsidRDefault="001D20EA">
            <w:pPr>
              <w:jc w:val="center"/>
            </w:pPr>
            <w:r>
              <w:rPr>
                <w:color w:val="000000"/>
                <w:sz w:val="24"/>
              </w:rPr>
              <w:t>中南建设</w:t>
            </w:r>
          </w:p>
        </w:tc>
        <w:tc>
          <w:tcPr>
            <w:tcW w:w="2880" w:type="dxa"/>
            <w:vAlign w:val="center"/>
          </w:tcPr>
          <w:p w:rsidR="00805F00" w:rsidRDefault="001D20EA">
            <w:pPr>
              <w:jc w:val="right"/>
            </w:pPr>
            <w:r>
              <w:rPr>
                <w:color w:val="000000"/>
                <w:sz w:val="24"/>
              </w:rPr>
              <w:t>91,029,908.24</w:t>
            </w:r>
          </w:p>
        </w:tc>
        <w:tc>
          <w:tcPr>
            <w:tcW w:w="1620" w:type="dxa"/>
            <w:vAlign w:val="center"/>
          </w:tcPr>
          <w:p w:rsidR="00805F00" w:rsidRDefault="001D20EA">
            <w:pPr>
              <w:jc w:val="right"/>
            </w:pPr>
            <w:r>
              <w:rPr>
                <w:color w:val="000000"/>
                <w:sz w:val="24"/>
              </w:rPr>
              <w:t>3.55</w:t>
            </w:r>
          </w:p>
        </w:tc>
      </w:tr>
      <w:tr w:rsidR="00805F00">
        <w:tc>
          <w:tcPr>
            <w:tcW w:w="870" w:type="dxa"/>
            <w:vAlign w:val="center"/>
          </w:tcPr>
          <w:p w:rsidR="00805F00" w:rsidRDefault="001D20EA">
            <w:pPr>
              <w:jc w:val="center"/>
            </w:pPr>
            <w:r>
              <w:rPr>
                <w:color w:val="000000"/>
                <w:sz w:val="24"/>
              </w:rPr>
              <w:t>24</w:t>
            </w:r>
          </w:p>
        </w:tc>
        <w:tc>
          <w:tcPr>
            <w:tcW w:w="1650" w:type="dxa"/>
            <w:vAlign w:val="center"/>
          </w:tcPr>
          <w:p w:rsidR="00805F00" w:rsidRDefault="001D20EA">
            <w:pPr>
              <w:jc w:val="center"/>
            </w:pPr>
            <w:r>
              <w:rPr>
                <w:color w:val="000000"/>
                <w:sz w:val="24"/>
              </w:rPr>
              <w:t>002271</w:t>
            </w:r>
          </w:p>
        </w:tc>
        <w:tc>
          <w:tcPr>
            <w:tcW w:w="1980" w:type="dxa"/>
            <w:vAlign w:val="center"/>
          </w:tcPr>
          <w:p w:rsidR="00805F00" w:rsidRDefault="001D20EA">
            <w:pPr>
              <w:jc w:val="center"/>
            </w:pPr>
            <w:r>
              <w:rPr>
                <w:color w:val="000000"/>
                <w:sz w:val="24"/>
              </w:rPr>
              <w:t>东方雨虹</w:t>
            </w:r>
          </w:p>
        </w:tc>
        <w:tc>
          <w:tcPr>
            <w:tcW w:w="2880" w:type="dxa"/>
            <w:vAlign w:val="center"/>
          </w:tcPr>
          <w:p w:rsidR="00805F00" w:rsidRDefault="001D20EA">
            <w:pPr>
              <w:jc w:val="right"/>
            </w:pPr>
            <w:r>
              <w:rPr>
                <w:color w:val="000000"/>
                <w:sz w:val="24"/>
              </w:rPr>
              <w:t>81,062,410.57</w:t>
            </w:r>
          </w:p>
        </w:tc>
        <w:tc>
          <w:tcPr>
            <w:tcW w:w="1620" w:type="dxa"/>
            <w:vAlign w:val="center"/>
          </w:tcPr>
          <w:p w:rsidR="00805F00" w:rsidRDefault="001D20EA">
            <w:pPr>
              <w:jc w:val="right"/>
            </w:pPr>
            <w:r>
              <w:rPr>
                <w:color w:val="000000"/>
                <w:sz w:val="24"/>
              </w:rPr>
              <w:t>3.16</w:t>
            </w:r>
          </w:p>
        </w:tc>
      </w:tr>
      <w:tr w:rsidR="00805F00">
        <w:tc>
          <w:tcPr>
            <w:tcW w:w="870" w:type="dxa"/>
            <w:vAlign w:val="center"/>
          </w:tcPr>
          <w:p w:rsidR="00805F00" w:rsidRDefault="001D20EA">
            <w:pPr>
              <w:jc w:val="center"/>
            </w:pPr>
            <w:r>
              <w:rPr>
                <w:color w:val="000000"/>
                <w:sz w:val="24"/>
              </w:rPr>
              <w:t>25</w:t>
            </w:r>
          </w:p>
        </w:tc>
        <w:tc>
          <w:tcPr>
            <w:tcW w:w="1650" w:type="dxa"/>
            <w:vAlign w:val="center"/>
          </w:tcPr>
          <w:p w:rsidR="00805F00" w:rsidRDefault="001D20EA">
            <w:pPr>
              <w:jc w:val="center"/>
            </w:pPr>
            <w:r>
              <w:rPr>
                <w:color w:val="000000"/>
                <w:sz w:val="24"/>
              </w:rPr>
              <w:t>600872</w:t>
            </w:r>
          </w:p>
        </w:tc>
        <w:tc>
          <w:tcPr>
            <w:tcW w:w="1980" w:type="dxa"/>
            <w:vAlign w:val="center"/>
          </w:tcPr>
          <w:p w:rsidR="00805F00" w:rsidRDefault="001D20EA">
            <w:pPr>
              <w:jc w:val="center"/>
            </w:pPr>
            <w:r>
              <w:rPr>
                <w:color w:val="000000"/>
                <w:sz w:val="24"/>
              </w:rPr>
              <w:t>中炬高新</w:t>
            </w:r>
          </w:p>
        </w:tc>
        <w:tc>
          <w:tcPr>
            <w:tcW w:w="2880" w:type="dxa"/>
            <w:vAlign w:val="center"/>
          </w:tcPr>
          <w:p w:rsidR="00805F00" w:rsidRDefault="001D20EA">
            <w:pPr>
              <w:jc w:val="right"/>
            </w:pPr>
            <w:r>
              <w:rPr>
                <w:color w:val="000000"/>
                <w:sz w:val="24"/>
              </w:rPr>
              <w:t>76,794,158.85</w:t>
            </w:r>
          </w:p>
        </w:tc>
        <w:tc>
          <w:tcPr>
            <w:tcW w:w="1620" w:type="dxa"/>
            <w:vAlign w:val="center"/>
          </w:tcPr>
          <w:p w:rsidR="00805F00" w:rsidRDefault="001D20EA">
            <w:pPr>
              <w:jc w:val="right"/>
            </w:pPr>
            <w:r>
              <w:rPr>
                <w:color w:val="000000"/>
                <w:sz w:val="24"/>
              </w:rPr>
              <w:t>2.99</w:t>
            </w:r>
          </w:p>
        </w:tc>
      </w:tr>
      <w:tr w:rsidR="00805F00">
        <w:tc>
          <w:tcPr>
            <w:tcW w:w="870" w:type="dxa"/>
            <w:vAlign w:val="center"/>
          </w:tcPr>
          <w:p w:rsidR="00805F00" w:rsidRDefault="001D20EA">
            <w:pPr>
              <w:jc w:val="center"/>
            </w:pPr>
            <w:r>
              <w:rPr>
                <w:color w:val="000000"/>
                <w:sz w:val="24"/>
              </w:rPr>
              <w:t>26</w:t>
            </w:r>
          </w:p>
        </w:tc>
        <w:tc>
          <w:tcPr>
            <w:tcW w:w="1650" w:type="dxa"/>
            <w:vAlign w:val="center"/>
          </w:tcPr>
          <w:p w:rsidR="00805F00" w:rsidRDefault="001D20EA">
            <w:pPr>
              <w:jc w:val="center"/>
            </w:pPr>
            <w:r>
              <w:rPr>
                <w:color w:val="000000"/>
                <w:sz w:val="24"/>
              </w:rPr>
              <w:t>601818</w:t>
            </w:r>
          </w:p>
        </w:tc>
        <w:tc>
          <w:tcPr>
            <w:tcW w:w="1980" w:type="dxa"/>
            <w:vAlign w:val="center"/>
          </w:tcPr>
          <w:p w:rsidR="00805F00" w:rsidRDefault="001D20EA">
            <w:pPr>
              <w:jc w:val="center"/>
            </w:pPr>
            <w:r>
              <w:rPr>
                <w:color w:val="000000"/>
                <w:sz w:val="24"/>
              </w:rPr>
              <w:t>光大银行</w:t>
            </w:r>
          </w:p>
        </w:tc>
        <w:tc>
          <w:tcPr>
            <w:tcW w:w="2880" w:type="dxa"/>
            <w:vAlign w:val="center"/>
          </w:tcPr>
          <w:p w:rsidR="00805F00" w:rsidRDefault="001D20EA">
            <w:pPr>
              <w:jc w:val="right"/>
            </w:pPr>
            <w:r>
              <w:rPr>
                <w:color w:val="000000"/>
                <w:sz w:val="24"/>
              </w:rPr>
              <w:t>76,209,843.60</w:t>
            </w:r>
          </w:p>
        </w:tc>
        <w:tc>
          <w:tcPr>
            <w:tcW w:w="1620" w:type="dxa"/>
            <w:vAlign w:val="center"/>
          </w:tcPr>
          <w:p w:rsidR="00805F00" w:rsidRDefault="001D20EA">
            <w:pPr>
              <w:jc w:val="right"/>
            </w:pPr>
            <w:r>
              <w:rPr>
                <w:color w:val="000000"/>
                <w:sz w:val="24"/>
              </w:rPr>
              <w:t>2.97</w:t>
            </w:r>
          </w:p>
        </w:tc>
      </w:tr>
      <w:tr w:rsidR="00805F00">
        <w:tc>
          <w:tcPr>
            <w:tcW w:w="870" w:type="dxa"/>
            <w:vAlign w:val="center"/>
          </w:tcPr>
          <w:p w:rsidR="00805F00" w:rsidRDefault="001D20EA">
            <w:pPr>
              <w:jc w:val="center"/>
            </w:pPr>
            <w:r>
              <w:rPr>
                <w:color w:val="000000"/>
                <w:sz w:val="24"/>
              </w:rPr>
              <w:t>27</w:t>
            </w:r>
          </w:p>
        </w:tc>
        <w:tc>
          <w:tcPr>
            <w:tcW w:w="1650" w:type="dxa"/>
            <w:vAlign w:val="center"/>
          </w:tcPr>
          <w:p w:rsidR="00805F00" w:rsidRDefault="001D20EA">
            <w:pPr>
              <w:jc w:val="center"/>
            </w:pPr>
            <w:r>
              <w:rPr>
                <w:color w:val="000000"/>
                <w:sz w:val="24"/>
              </w:rPr>
              <w:t>603338</w:t>
            </w:r>
          </w:p>
        </w:tc>
        <w:tc>
          <w:tcPr>
            <w:tcW w:w="1980" w:type="dxa"/>
            <w:vAlign w:val="center"/>
          </w:tcPr>
          <w:p w:rsidR="00805F00" w:rsidRDefault="001D20EA">
            <w:pPr>
              <w:jc w:val="center"/>
            </w:pPr>
            <w:r>
              <w:rPr>
                <w:color w:val="000000"/>
                <w:sz w:val="24"/>
              </w:rPr>
              <w:t>浙江鼎力</w:t>
            </w:r>
          </w:p>
        </w:tc>
        <w:tc>
          <w:tcPr>
            <w:tcW w:w="2880" w:type="dxa"/>
            <w:vAlign w:val="center"/>
          </w:tcPr>
          <w:p w:rsidR="00805F00" w:rsidRDefault="001D20EA">
            <w:pPr>
              <w:jc w:val="right"/>
            </w:pPr>
            <w:r>
              <w:rPr>
                <w:color w:val="000000"/>
                <w:sz w:val="24"/>
              </w:rPr>
              <w:t>67,491,527.08</w:t>
            </w:r>
          </w:p>
        </w:tc>
        <w:tc>
          <w:tcPr>
            <w:tcW w:w="1620" w:type="dxa"/>
            <w:vAlign w:val="center"/>
          </w:tcPr>
          <w:p w:rsidR="00805F00" w:rsidRDefault="001D20EA">
            <w:pPr>
              <w:jc w:val="right"/>
            </w:pPr>
            <w:r>
              <w:rPr>
                <w:color w:val="000000"/>
                <w:sz w:val="24"/>
              </w:rPr>
              <w:t>2.63</w:t>
            </w:r>
          </w:p>
        </w:tc>
      </w:tr>
      <w:tr w:rsidR="00805F00">
        <w:tc>
          <w:tcPr>
            <w:tcW w:w="870" w:type="dxa"/>
            <w:vAlign w:val="center"/>
          </w:tcPr>
          <w:p w:rsidR="00805F00" w:rsidRDefault="001D20EA">
            <w:pPr>
              <w:jc w:val="center"/>
            </w:pPr>
            <w:r>
              <w:rPr>
                <w:color w:val="000000"/>
                <w:sz w:val="24"/>
              </w:rPr>
              <w:t>28</w:t>
            </w:r>
          </w:p>
        </w:tc>
        <w:tc>
          <w:tcPr>
            <w:tcW w:w="1650" w:type="dxa"/>
            <w:vAlign w:val="center"/>
          </w:tcPr>
          <w:p w:rsidR="00805F00" w:rsidRDefault="001D20EA">
            <w:pPr>
              <w:jc w:val="center"/>
            </w:pPr>
            <w:r>
              <w:rPr>
                <w:color w:val="000000"/>
                <w:sz w:val="24"/>
              </w:rPr>
              <w:t>300413</w:t>
            </w:r>
          </w:p>
        </w:tc>
        <w:tc>
          <w:tcPr>
            <w:tcW w:w="1980" w:type="dxa"/>
            <w:vAlign w:val="center"/>
          </w:tcPr>
          <w:p w:rsidR="00805F00" w:rsidRDefault="001D20EA">
            <w:pPr>
              <w:jc w:val="center"/>
            </w:pPr>
            <w:r>
              <w:rPr>
                <w:color w:val="000000"/>
                <w:sz w:val="24"/>
              </w:rPr>
              <w:t>芒果超媒</w:t>
            </w:r>
          </w:p>
        </w:tc>
        <w:tc>
          <w:tcPr>
            <w:tcW w:w="2880" w:type="dxa"/>
            <w:vAlign w:val="center"/>
          </w:tcPr>
          <w:p w:rsidR="00805F00" w:rsidRDefault="001D20EA">
            <w:pPr>
              <w:jc w:val="right"/>
            </w:pPr>
            <w:r>
              <w:rPr>
                <w:color w:val="000000"/>
                <w:sz w:val="24"/>
              </w:rPr>
              <w:t>57,737,879.35</w:t>
            </w:r>
          </w:p>
        </w:tc>
        <w:tc>
          <w:tcPr>
            <w:tcW w:w="1620" w:type="dxa"/>
            <w:vAlign w:val="center"/>
          </w:tcPr>
          <w:p w:rsidR="00805F00" w:rsidRDefault="001D20EA">
            <w:pPr>
              <w:jc w:val="right"/>
            </w:pPr>
            <w:r>
              <w:rPr>
                <w:color w:val="000000"/>
                <w:sz w:val="24"/>
              </w:rPr>
              <w:t>2.25</w:t>
            </w:r>
          </w:p>
        </w:tc>
      </w:tr>
      <w:tr w:rsidR="00805F00">
        <w:tc>
          <w:tcPr>
            <w:tcW w:w="870" w:type="dxa"/>
            <w:vAlign w:val="center"/>
          </w:tcPr>
          <w:p w:rsidR="00805F00" w:rsidRDefault="001D20EA">
            <w:pPr>
              <w:jc w:val="center"/>
            </w:pPr>
            <w:r>
              <w:rPr>
                <w:color w:val="000000"/>
                <w:sz w:val="24"/>
              </w:rPr>
              <w:t>29</w:t>
            </w:r>
          </w:p>
        </w:tc>
        <w:tc>
          <w:tcPr>
            <w:tcW w:w="1650" w:type="dxa"/>
            <w:vAlign w:val="center"/>
          </w:tcPr>
          <w:p w:rsidR="00805F00" w:rsidRDefault="001D20EA">
            <w:pPr>
              <w:jc w:val="center"/>
            </w:pPr>
            <w:r>
              <w:rPr>
                <w:color w:val="000000"/>
                <w:sz w:val="24"/>
              </w:rPr>
              <w:t>002236</w:t>
            </w:r>
          </w:p>
        </w:tc>
        <w:tc>
          <w:tcPr>
            <w:tcW w:w="1980" w:type="dxa"/>
            <w:vAlign w:val="center"/>
          </w:tcPr>
          <w:p w:rsidR="00805F00" w:rsidRDefault="001D20EA">
            <w:pPr>
              <w:jc w:val="center"/>
            </w:pPr>
            <w:r>
              <w:rPr>
                <w:color w:val="000000"/>
                <w:sz w:val="24"/>
              </w:rPr>
              <w:t>大华股份</w:t>
            </w:r>
          </w:p>
        </w:tc>
        <w:tc>
          <w:tcPr>
            <w:tcW w:w="2880" w:type="dxa"/>
            <w:vAlign w:val="center"/>
          </w:tcPr>
          <w:p w:rsidR="00805F00" w:rsidRDefault="001D20EA">
            <w:pPr>
              <w:jc w:val="right"/>
            </w:pPr>
            <w:r>
              <w:rPr>
                <w:color w:val="000000"/>
                <w:sz w:val="24"/>
              </w:rPr>
              <w:t>57,193,494.66</w:t>
            </w:r>
          </w:p>
        </w:tc>
        <w:tc>
          <w:tcPr>
            <w:tcW w:w="1620" w:type="dxa"/>
            <w:vAlign w:val="center"/>
          </w:tcPr>
          <w:p w:rsidR="00805F00" w:rsidRDefault="001D20EA">
            <w:pPr>
              <w:jc w:val="right"/>
            </w:pPr>
            <w:r>
              <w:rPr>
                <w:color w:val="000000"/>
                <w:sz w:val="24"/>
              </w:rPr>
              <w:t>2.23</w:t>
            </w:r>
          </w:p>
        </w:tc>
      </w:tr>
      <w:tr w:rsidR="00805F00">
        <w:tc>
          <w:tcPr>
            <w:tcW w:w="870" w:type="dxa"/>
            <w:vAlign w:val="center"/>
          </w:tcPr>
          <w:p w:rsidR="00805F00" w:rsidRDefault="001D20EA">
            <w:pPr>
              <w:jc w:val="center"/>
            </w:pPr>
            <w:r>
              <w:rPr>
                <w:color w:val="000000"/>
                <w:sz w:val="24"/>
              </w:rPr>
              <w:t>30</w:t>
            </w:r>
          </w:p>
        </w:tc>
        <w:tc>
          <w:tcPr>
            <w:tcW w:w="1650" w:type="dxa"/>
            <w:vAlign w:val="center"/>
          </w:tcPr>
          <w:p w:rsidR="00805F00" w:rsidRDefault="001D20EA">
            <w:pPr>
              <w:jc w:val="center"/>
            </w:pPr>
            <w:r>
              <w:rPr>
                <w:color w:val="000000"/>
                <w:sz w:val="24"/>
              </w:rPr>
              <w:t>300253</w:t>
            </w:r>
          </w:p>
        </w:tc>
        <w:tc>
          <w:tcPr>
            <w:tcW w:w="1980" w:type="dxa"/>
            <w:vAlign w:val="center"/>
          </w:tcPr>
          <w:p w:rsidR="00805F00" w:rsidRDefault="001D20EA">
            <w:pPr>
              <w:jc w:val="center"/>
            </w:pPr>
            <w:r>
              <w:rPr>
                <w:color w:val="000000"/>
                <w:sz w:val="24"/>
              </w:rPr>
              <w:t>卫宁健康</w:t>
            </w:r>
          </w:p>
        </w:tc>
        <w:tc>
          <w:tcPr>
            <w:tcW w:w="2880" w:type="dxa"/>
            <w:vAlign w:val="center"/>
          </w:tcPr>
          <w:p w:rsidR="00805F00" w:rsidRDefault="001D20EA">
            <w:pPr>
              <w:jc w:val="right"/>
            </w:pPr>
            <w:r>
              <w:rPr>
                <w:color w:val="000000"/>
                <w:sz w:val="24"/>
              </w:rPr>
              <w:t>51,751,626.50</w:t>
            </w:r>
          </w:p>
        </w:tc>
        <w:tc>
          <w:tcPr>
            <w:tcW w:w="1620" w:type="dxa"/>
            <w:vAlign w:val="center"/>
          </w:tcPr>
          <w:p w:rsidR="00805F00" w:rsidRDefault="001D20EA">
            <w:pPr>
              <w:jc w:val="right"/>
            </w:pPr>
            <w:r>
              <w:rPr>
                <w:color w:val="000000"/>
                <w:sz w:val="24"/>
              </w:rPr>
              <w:t>2.02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2" w:name="_Toc35967656"/>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8,243,310,640.16</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6,315,338,079.63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3" w:name="_Toc234814104"/>
      <w:bookmarkStart w:id="224" w:name="_Toc361324883"/>
      <w:bookmarkStart w:id="225" w:name="_Toc35967657"/>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3"/>
      <w:bookmarkEnd w:id="224"/>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290,440,000.00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4.27</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290,440,000.00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4.27</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290,440,000.00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4.27</w:t>
            </w:r>
          </w:p>
        </w:tc>
      </w:tr>
    </w:tbl>
    <w:p w:rsidR="00510AA9" w:rsidRPr="00510AA9" w:rsidRDefault="00510AA9" w:rsidP="00510AA9">
      <w:pPr>
        <w:tabs>
          <w:tab w:val="left" w:pos="426"/>
        </w:tabs>
        <w:spacing w:before="29" w:line="288" w:lineRule="auto"/>
        <w:jc w:val="left"/>
        <w:rPr>
          <w:kern w:val="0"/>
          <w:sz w:val="24"/>
        </w:rPr>
      </w:pPr>
      <w:bookmarkStart w:id="226" w:name="_Toc361324884"/>
    </w:p>
    <w:p w:rsidR="001A59F9" w:rsidRPr="00AD0E47" w:rsidRDefault="001A59F9" w:rsidP="00AD0E47">
      <w:pPr>
        <w:pStyle w:val="20"/>
        <w:spacing w:before="29" w:after="0" w:line="288" w:lineRule="auto"/>
        <w:rPr>
          <w:rFonts w:ascii="Times New Roman" w:hAnsi="Times New Roman"/>
          <w:kern w:val="0"/>
          <w:szCs w:val="24"/>
        </w:rPr>
      </w:pPr>
      <w:bookmarkStart w:id="227" w:name="_Toc35967658"/>
      <w:r w:rsidRPr="00AD0E47">
        <w:rPr>
          <w:rFonts w:ascii="Times New Roman" w:hAnsi="Times New Roman"/>
          <w:kern w:val="0"/>
          <w:szCs w:val="24"/>
        </w:rPr>
        <w:t>8.6</w:t>
      </w:r>
      <w:bookmarkStart w:id="228"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6"/>
      <w:bookmarkEnd w:id="227"/>
      <w:bookmarkEnd w:id="22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805F00">
        <w:trPr>
          <w:jc w:val="center"/>
        </w:trPr>
        <w:tc>
          <w:tcPr>
            <w:tcW w:w="892" w:type="dxa"/>
            <w:vAlign w:val="center"/>
          </w:tcPr>
          <w:p w:rsidR="00805F00" w:rsidRDefault="001D20EA">
            <w:pPr>
              <w:jc w:val="center"/>
            </w:pPr>
            <w:r>
              <w:rPr>
                <w:color w:val="000000"/>
                <w:sz w:val="24"/>
              </w:rPr>
              <w:t>1</w:t>
            </w:r>
          </w:p>
        </w:tc>
        <w:tc>
          <w:tcPr>
            <w:tcW w:w="1670" w:type="dxa"/>
            <w:vAlign w:val="center"/>
          </w:tcPr>
          <w:p w:rsidR="00805F00" w:rsidRDefault="001D20EA">
            <w:pPr>
              <w:jc w:val="center"/>
            </w:pPr>
            <w:r>
              <w:rPr>
                <w:color w:val="000000"/>
                <w:sz w:val="24"/>
              </w:rPr>
              <w:t>190206</w:t>
            </w:r>
          </w:p>
        </w:tc>
        <w:tc>
          <w:tcPr>
            <w:tcW w:w="1282" w:type="dxa"/>
            <w:vAlign w:val="center"/>
          </w:tcPr>
          <w:p w:rsidR="00805F00" w:rsidRDefault="001D20EA">
            <w:pPr>
              <w:jc w:val="center"/>
            </w:pPr>
            <w:r>
              <w:rPr>
                <w:color w:val="000000"/>
                <w:sz w:val="24"/>
              </w:rPr>
              <w:t>19</w:t>
            </w:r>
            <w:r>
              <w:rPr>
                <w:color w:val="000000"/>
                <w:sz w:val="24"/>
              </w:rPr>
              <w:t>国开</w:t>
            </w:r>
            <w:r>
              <w:rPr>
                <w:color w:val="000000"/>
                <w:sz w:val="24"/>
              </w:rPr>
              <w:t>06</w:t>
            </w:r>
          </w:p>
        </w:tc>
        <w:tc>
          <w:tcPr>
            <w:tcW w:w="1849" w:type="dxa"/>
            <w:vAlign w:val="center"/>
          </w:tcPr>
          <w:p w:rsidR="00805F00" w:rsidRDefault="001D20EA">
            <w:pPr>
              <w:jc w:val="right"/>
            </w:pPr>
            <w:r>
              <w:rPr>
                <w:color w:val="000000"/>
                <w:sz w:val="24"/>
              </w:rPr>
              <w:t>1,700,000</w:t>
            </w:r>
          </w:p>
        </w:tc>
        <w:tc>
          <w:tcPr>
            <w:tcW w:w="2126" w:type="dxa"/>
            <w:vAlign w:val="center"/>
          </w:tcPr>
          <w:p w:rsidR="00805F00" w:rsidRDefault="001D20EA">
            <w:pPr>
              <w:jc w:val="right"/>
            </w:pPr>
            <w:r>
              <w:rPr>
                <w:color w:val="000000"/>
                <w:sz w:val="24"/>
              </w:rPr>
              <w:t>170,272,000.00</w:t>
            </w:r>
          </w:p>
        </w:tc>
        <w:tc>
          <w:tcPr>
            <w:tcW w:w="1578" w:type="dxa"/>
            <w:vAlign w:val="center"/>
          </w:tcPr>
          <w:p w:rsidR="00805F00" w:rsidRDefault="001D20EA">
            <w:pPr>
              <w:jc w:val="right"/>
            </w:pPr>
            <w:r>
              <w:rPr>
                <w:color w:val="000000"/>
                <w:sz w:val="24"/>
              </w:rPr>
              <w:t>2.50</w:t>
            </w:r>
          </w:p>
        </w:tc>
      </w:tr>
      <w:tr w:rsidR="00805F00">
        <w:trPr>
          <w:jc w:val="center"/>
        </w:trPr>
        <w:tc>
          <w:tcPr>
            <w:tcW w:w="892" w:type="dxa"/>
            <w:vAlign w:val="center"/>
          </w:tcPr>
          <w:p w:rsidR="00805F00" w:rsidRDefault="001D20EA">
            <w:pPr>
              <w:jc w:val="center"/>
            </w:pPr>
            <w:r>
              <w:rPr>
                <w:color w:val="000000"/>
                <w:sz w:val="24"/>
              </w:rPr>
              <w:t>2</w:t>
            </w:r>
          </w:p>
        </w:tc>
        <w:tc>
          <w:tcPr>
            <w:tcW w:w="1670" w:type="dxa"/>
            <w:vAlign w:val="center"/>
          </w:tcPr>
          <w:p w:rsidR="00805F00" w:rsidRDefault="001D20EA">
            <w:pPr>
              <w:jc w:val="center"/>
            </w:pPr>
            <w:r>
              <w:rPr>
                <w:color w:val="000000"/>
                <w:sz w:val="24"/>
              </w:rPr>
              <w:t>190211</w:t>
            </w:r>
          </w:p>
        </w:tc>
        <w:tc>
          <w:tcPr>
            <w:tcW w:w="1282" w:type="dxa"/>
            <w:vAlign w:val="center"/>
          </w:tcPr>
          <w:p w:rsidR="00805F00" w:rsidRDefault="001D20EA">
            <w:pPr>
              <w:jc w:val="center"/>
            </w:pPr>
            <w:r>
              <w:rPr>
                <w:color w:val="000000"/>
                <w:sz w:val="24"/>
              </w:rPr>
              <w:t>19</w:t>
            </w:r>
            <w:r>
              <w:rPr>
                <w:color w:val="000000"/>
                <w:sz w:val="24"/>
              </w:rPr>
              <w:t>国开</w:t>
            </w:r>
            <w:r>
              <w:rPr>
                <w:color w:val="000000"/>
                <w:sz w:val="24"/>
              </w:rPr>
              <w:t>11</w:t>
            </w:r>
          </w:p>
        </w:tc>
        <w:tc>
          <w:tcPr>
            <w:tcW w:w="1849" w:type="dxa"/>
            <w:vAlign w:val="center"/>
          </w:tcPr>
          <w:p w:rsidR="00805F00" w:rsidRDefault="001D20EA">
            <w:pPr>
              <w:jc w:val="right"/>
            </w:pPr>
            <w:r>
              <w:rPr>
                <w:color w:val="000000"/>
                <w:sz w:val="24"/>
              </w:rPr>
              <w:t>1,200,000</w:t>
            </w:r>
          </w:p>
        </w:tc>
        <w:tc>
          <w:tcPr>
            <w:tcW w:w="2126" w:type="dxa"/>
            <w:vAlign w:val="center"/>
          </w:tcPr>
          <w:p w:rsidR="00805F00" w:rsidRDefault="001D20EA">
            <w:pPr>
              <w:jc w:val="right"/>
            </w:pPr>
            <w:r>
              <w:rPr>
                <w:color w:val="000000"/>
                <w:sz w:val="24"/>
              </w:rPr>
              <w:t>120,168,000.00</w:t>
            </w:r>
          </w:p>
        </w:tc>
        <w:tc>
          <w:tcPr>
            <w:tcW w:w="1578" w:type="dxa"/>
            <w:vAlign w:val="center"/>
          </w:tcPr>
          <w:p w:rsidR="00805F00" w:rsidRDefault="001D20EA">
            <w:pPr>
              <w:jc w:val="right"/>
            </w:pPr>
            <w:r>
              <w:rPr>
                <w:color w:val="000000"/>
                <w:sz w:val="24"/>
              </w:rPr>
              <w:t>1.76</w:t>
            </w:r>
          </w:p>
        </w:tc>
      </w:tr>
    </w:tbl>
    <w:p w:rsidR="00510AA9" w:rsidRPr="00510AA9" w:rsidRDefault="00510AA9" w:rsidP="00510AA9">
      <w:pPr>
        <w:tabs>
          <w:tab w:val="left" w:pos="426"/>
        </w:tabs>
        <w:spacing w:before="29" w:line="288" w:lineRule="auto"/>
        <w:jc w:val="left"/>
        <w:rPr>
          <w:kern w:val="0"/>
          <w:sz w:val="24"/>
        </w:rPr>
      </w:pPr>
      <w:bookmarkStart w:id="229" w:name="_Toc361324885"/>
    </w:p>
    <w:p w:rsidR="001A59F9" w:rsidRPr="00AD0E47" w:rsidRDefault="001A59F9" w:rsidP="00AD0E47">
      <w:pPr>
        <w:pStyle w:val="20"/>
        <w:spacing w:before="29" w:after="0" w:line="288" w:lineRule="auto"/>
        <w:rPr>
          <w:rFonts w:ascii="Times New Roman" w:hAnsi="Times New Roman"/>
          <w:kern w:val="0"/>
          <w:szCs w:val="24"/>
        </w:rPr>
      </w:pPr>
      <w:bookmarkStart w:id="230" w:name="_Toc35967659"/>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9"/>
      <w:bookmarkEnd w:id="230"/>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1" w:name="_Toc35967660"/>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1"/>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2" w:name="_Toc361324886"/>
      <w:bookmarkStart w:id="233" w:name="_Toc35967661"/>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2"/>
      <w:bookmarkEnd w:id="23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4" w:name="_Toc35967662"/>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4"/>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5" w:name="_Toc35967663"/>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5"/>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6" w:name="_Toc361324887"/>
      <w:bookmarkStart w:id="237" w:name="_Toc35967664"/>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6"/>
      <w:bookmarkEnd w:id="237"/>
    </w:p>
    <w:p w:rsidR="001A59F9"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8" w:name="_Toc35967665"/>
      <w:r w:rsidRPr="00AD0E47">
        <w:rPr>
          <w:rFonts w:ascii="Times New Roman" w:hAnsi="Times New Roman"/>
          <w:kern w:val="0"/>
          <w:szCs w:val="24"/>
        </w:rPr>
        <w:t>8.12.3</w:t>
      </w:r>
      <w:r w:rsidR="006E25E5">
        <w:rPr>
          <w:rFonts w:ascii="Times New Roman" w:hAnsi="Times New Roman" w:hint="eastAsia"/>
          <w:kern w:val="0"/>
          <w:szCs w:val="24"/>
        </w:rPr>
        <w:t>其他</w:t>
      </w:r>
      <w:r w:rsidRPr="00AD0E47">
        <w:rPr>
          <w:rFonts w:ascii="Times New Roman" w:hAnsi="Times New Roman" w:hint="eastAsia"/>
          <w:kern w:val="0"/>
          <w:szCs w:val="24"/>
        </w:rPr>
        <w:t>资产构成</w:t>
      </w:r>
      <w:bookmarkEnd w:id="238"/>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1,640,970.94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24,060,981.58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4,182,865.56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41,131,040.21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71,015,858.29</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9" w:name="_Toc35967666"/>
      <w:r w:rsidRPr="00AD0E47">
        <w:rPr>
          <w:rFonts w:ascii="Times New Roman" w:hAnsi="Times New Roman"/>
          <w:kern w:val="0"/>
          <w:szCs w:val="24"/>
        </w:rPr>
        <w:t>8.12.4</w:t>
      </w:r>
      <w:r w:rsidR="00C37053">
        <w:rPr>
          <w:rFonts w:ascii="Times New Roman" w:hAnsi="Times New Roman" w:hint="eastAsia"/>
          <w:kern w:val="0"/>
          <w:szCs w:val="24"/>
        </w:rPr>
        <w:t>报告</w:t>
      </w:r>
      <w:r w:rsidRPr="00AD0E47">
        <w:rPr>
          <w:rFonts w:ascii="Times New Roman" w:hAnsi="Times New Roman" w:hint="eastAsia"/>
          <w:kern w:val="0"/>
          <w:szCs w:val="24"/>
        </w:rPr>
        <w:t>期末持有的处于转股期的可转换债券明细</w:t>
      </w:r>
      <w:bookmarkEnd w:id="23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0" w:name="_Toc35967667"/>
      <w:r w:rsidRPr="00AD0E47">
        <w:rPr>
          <w:rFonts w:ascii="Times New Roman" w:hAnsi="Times New Roman"/>
          <w:kern w:val="0"/>
          <w:szCs w:val="24"/>
        </w:rPr>
        <w:t>8.12.5</w:t>
      </w:r>
      <w:r w:rsidR="00C37053">
        <w:rPr>
          <w:rFonts w:ascii="Times New Roman" w:hAnsi="Times New Roman" w:hint="eastAsia"/>
          <w:kern w:val="0"/>
          <w:szCs w:val="24"/>
        </w:rPr>
        <w:t>报告</w:t>
      </w:r>
      <w:r w:rsidRPr="00AD0E47">
        <w:rPr>
          <w:rFonts w:ascii="Times New Roman" w:hAnsi="Times New Roman" w:hint="eastAsia"/>
          <w:kern w:val="0"/>
          <w:szCs w:val="24"/>
        </w:rPr>
        <w:t>期末前十名股票中存在流通受限情况的说明</w:t>
      </w:r>
      <w:bookmarkEnd w:id="24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1" w:name="_Toc35967668"/>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1"/>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42" w:name="_Toc225500050"/>
      <w:bookmarkStart w:id="243" w:name="_Toc361324888"/>
      <w:bookmarkStart w:id="244" w:name="_Toc35967669"/>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2"/>
      <w:bookmarkEnd w:id="243"/>
      <w:bookmarkEnd w:id="244"/>
    </w:p>
    <w:p w:rsidR="001A59F9" w:rsidRPr="00AD0E47" w:rsidRDefault="001A59F9" w:rsidP="00AD0E47">
      <w:pPr>
        <w:pStyle w:val="20"/>
        <w:spacing w:before="29" w:after="0" w:line="288" w:lineRule="auto"/>
        <w:rPr>
          <w:rFonts w:ascii="Times New Roman" w:hAnsi="Times New Roman"/>
          <w:kern w:val="0"/>
          <w:szCs w:val="24"/>
        </w:rPr>
      </w:pPr>
      <w:bookmarkStart w:id="245" w:name="_Toc225500051"/>
      <w:bookmarkStart w:id="246" w:name="_Toc361324889"/>
      <w:bookmarkStart w:id="247" w:name="_Toc35967670"/>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5"/>
      <w:bookmarkEnd w:id="246"/>
      <w:bookmarkEnd w:id="24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B45AA2" w:rsidRPr="00A138F0" w:rsidTr="00FF30AE">
        <w:trPr>
          <w:jc w:val="center"/>
        </w:trPr>
        <w:tc>
          <w:tcPr>
            <w:tcW w:w="1064" w:type="pct"/>
            <w:vMerge w:val="restart"/>
            <w:tcBorders>
              <w:top w:val="single" w:sz="8" w:space="0" w:color="000000"/>
              <w:left w:val="single" w:sz="8" w:space="0" w:color="000000"/>
              <w:right w:val="single" w:sz="8" w:space="0" w:color="000000"/>
            </w:tcBorders>
            <w:vAlign w:val="center"/>
          </w:tcPr>
          <w:p w:rsidR="00805F00" w:rsidRDefault="001D20EA">
            <w:pPr>
              <w:jc w:val="center"/>
            </w:pPr>
            <w:r>
              <w:t>持有人户数</w:t>
            </w:r>
            <w:r>
              <w:t>(</w:t>
            </w:r>
            <w:r>
              <w:t>户</w:t>
            </w:r>
            <w:r>
              <w:t>)</w:t>
            </w:r>
          </w:p>
        </w:tc>
        <w:tc>
          <w:tcPr>
            <w:tcW w:w="941"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99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B45AA2" w:rsidRPr="00A138F0" w:rsidTr="00FF30AE">
        <w:trPr>
          <w:jc w:val="center"/>
        </w:trPr>
        <w:tc>
          <w:tcPr>
            <w:tcW w:w="1064" w:type="pct"/>
            <w:vMerge/>
            <w:tcBorders>
              <w:left w:val="single" w:sz="8" w:space="0" w:color="000000"/>
              <w:right w:val="single" w:sz="8" w:space="0" w:color="000000"/>
            </w:tcBorders>
          </w:tcPr>
          <w:p w:rsidR="00805F00" w:rsidRDefault="00805F00">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49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49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B45AA2" w:rsidRPr="00A138F0" w:rsidTr="00FF30AE">
        <w:trPr>
          <w:jc w:val="center"/>
        </w:trPr>
        <w:tc>
          <w:tcPr>
            <w:tcW w:w="1064" w:type="pct"/>
            <w:vMerge/>
            <w:tcBorders>
              <w:left w:val="single" w:sz="8" w:space="0" w:color="000000"/>
              <w:bottom w:val="single" w:sz="8" w:space="0" w:color="000000"/>
              <w:right w:val="single" w:sz="8" w:space="0" w:color="000000"/>
            </w:tcBorders>
          </w:tcPr>
          <w:p w:rsidR="00805F00" w:rsidRDefault="00805F00">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91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8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930"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68"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B45AA2" w:rsidRPr="00A138F0" w:rsidTr="00FF30AE">
        <w:trPr>
          <w:jc w:val="center"/>
        </w:trPr>
        <w:tc>
          <w:tcPr>
            <w:tcW w:w="1064" w:type="pct"/>
            <w:tcBorders>
              <w:top w:val="single" w:sz="8" w:space="0" w:color="000000"/>
              <w:left w:val="single" w:sz="8" w:space="0" w:color="000000"/>
              <w:bottom w:val="single" w:sz="8" w:space="0" w:color="000000"/>
              <w:right w:val="single" w:sz="8" w:space="0" w:color="000000"/>
            </w:tcBorders>
            <w:vAlign w:val="center"/>
          </w:tcPr>
          <w:p w:rsidR="00805F00" w:rsidRDefault="001D20EA">
            <w:pPr>
              <w:jc w:val="right"/>
            </w:pPr>
            <w:r>
              <w:rPr>
                <w:kern w:val="0"/>
                <w:szCs w:val="21"/>
              </w:rPr>
              <w:t>146,792</w:t>
            </w:r>
          </w:p>
        </w:tc>
        <w:tc>
          <w:tcPr>
            <w:tcW w:w="94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17,115.65</w:t>
            </w:r>
          </w:p>
        </w:tc>
        <w:tc>
          <w:tcPr>
            <w:tcW w:w="91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1,576,317,250.68</w:t>
            </w:r>
          </w:p>
        </w:tc>
        <w:tc>
          <w:tcPr>
            <w:tcW w:w="58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62.74%</w:t>
            </w:r>
          </w:p>
        </w:tc>
        <w:tc>
          <w:tcPr>
            <w:tcW w:w="930"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936,123,745.23</w:t>
            </w:r>
          </w:p>
        </w:tc>
        <w:tc>
          <w:tcPr>
            <w:tcW w:w="568"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37.26%</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8" w:name="_Toc361324891"/>
      <w:bookmarkStart w:id="249" w:name="_Toc35967671"/>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8"/>
      <w:bookmarkEnd w:id="249"/>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2,549,915.23</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0.10%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0" w:name="_Toc35967672"/>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0"/>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50~100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1" w:name="_Toc225500053"/>
      <w:bookmarkStart w:id="252" w:name="_Toc361324892"/>
      <w:bookmarkStart w:id="253" w:name="_Toc35967673"/>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1"/>
      <w:bookmarkEnd w:id="252"/>
      <w:bookmarkEnd w:id="25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2014</w:t>
            </w:r>
            <w:r w:rsidR="00146153" w:rsidRPr="00477369">
              <w:rPr>
                <w:color w:val="000000"/>
                <w:kern w:val="0"/>
                <w:sz w:val="24"/>
              </w:rPr>
              <w:t>年</w:t>
            </w:r>
            <w:r w:rsidR="00146153" w:rsidRPr="00477369">
              <w:rPr>
                <w:color w:val="000000"/>
                <w:kern w:val="0"/>
                <w:sz w:val="24"/>
              </w:rPr>
              <w:t>5</w:t>
            </w:r>
            <w:r w:rsidR="00146153" w:rsidRPr="00477369">
              <w:rPr>
                <w:color w:val="000000"/>
                <w:kern w:val="0"/>
                <w:sz w:val="24"/>
              </w:rPr>
              <w:t>月</w:t>
            </w:r>
            <w:r w:rsidR="00146153" w:rsidRPr="00477369">
              <w:rPr>
                <w:color w:val="000000"/>
                <w:kern w:val="0"/>
                <w:sz w:val="24"/>
              </w:rPr>
              <w:t>9</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391,615,340.98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1,498,034,964.65</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2,560,952,268.77</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1,546,546,237.51</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2,512,440,995.91</w:t>
            </w:r>
          </w:p>
        </w:tc>
      </w:tr>
    </w:tbl>
    <w:p w:rsidR="00805F00" w:rsidRDefault="001D20E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4" w:name="_Toc225500054"/>
      <w:bookmarkStart w:id="255" w:name="_Toc361324893"/>
      <w:bookmarkStart w:id="256" w:name="_Toc35967674"/>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4"/>
      <w:bookmarkEnd w:id="255"/>
      <w:bookmarkEnd w:id="256"/>
    </w:p>
    <w:p w:rsidR="001A59F9" w:rsidRPr="00761CD0" w:rsidRDefault="001A59F9" w:rsidP="00761CD0">
      <w:pPr>
        <w:pStyle w:val="20"/>
        <w:spacing w:before="29" w:after="0" w:line="288" w:lineRule="auto"/>
        <w:rPr>
          <w:rFonts w:ascii="Times New Roman" w:hAnsi="Times New Roman"/>
          <w:kern w:val="0"/>
          <w:szCs w:val="24"/>
        </w:rPr>
      </w:pPr>
      <w:bookmarkStart w:id="257" w:name="_Toc361324894"/>
      <w:bookmarkStart w:id="258" w:name="_Toc35967675"/>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7"/>
      <w:bookmarkEnd w:id="258"/>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9" w:name="_Toc361324895"/>
      <w:bookmarkStart w:id="260" w:name="_Toc35967676"/>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9"/>
      <w:bookmarkEnd w:id="260"/>
    </w:p>
    <w:p w:rsidR="00805F00" w:rsidRDefault="001D20EA">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、基金托管人的基金托管部门的重大人事变动：自</w:t>
      </w:r>
      <w:r w:rsidRPr="00F95F68">
        <w:rPr>
          <w:color w:val="000000"/>
          <w:sz w:val="24"/>
        </w:rPr>
        <w:t>2019</w:t>
      </w:r>
      <w:r w:rsidRPr="00F95F68">
        <w:rPr>
          <w:color w:val="000000"/>
          <w:sz w:val="24"/>
        </w:rPr>
        <w:t>年</w:t>
      </w:r>
      <w:r w:rsidRPr="00F95F68">
        <w:rPr>
          <w:color w:val="000000"/>
          <w:sz w:val="24"/>
        </w:rPr>
        <w:t>12</w:t>
      </w:r>
      <w:r w:rsidRPr="00F95F68">
        <w:rPr>
          <w:color w:val="000000"/>
          <w:sz w:val="24"/>
        </w:rPr>
        <w:t>月</w:t>
      </w:r>
      <w:r w:rsidRPr="00F95F68">
        <w:rPr>
          <w:color w:val="000000"/>
          <w:sz w:val="24"/>
        </w:rPr>
        <w:t>18</w:t>
      </w:r>
      <w:r w:rsidRPr="00F95F68">
        <w:rPr>
          <w:color w:val="000000"/>
          <w:sz w:val="24"/>
        </w:rPr>
        <w:t>日起，姜然女士不再担任招商银行股份有限公司总行资产托管部总经理职务。</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1" w:name="_Toc361324896"/>
      <w:bookmarkStart w:id="262" w:name="_Toc35967677"/>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1"/>
      <w:bookmarkEnd w:id="262"/>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3" w:name="_Toc361324897"/>
      <w:bookmarkStart w:id="264" w:name="_Toc35967678"/>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3"/>
      <w:bookmarkEnd w:id="264"/>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5" w:name="_Toc361324898"/>
      <w:bookmarkStart w:id="266" w:name="_Toc409100466"/>
      <w:bookmarkStart w:id="267" w:name="_Toc409100103"/>
      <w:bookmarkStart w:id="268" w:name="_Toc35967679"/>
      <w:r w:rsidRPr="00A968D5">
        <w:rPr>
          <w:rFonts w:ascii="Times New Roman" w:eastAsiaTheme="minorEastAsia" w:hAnsi="Times New Roman"/>
          <w:color w:val="000000" w:themeColor="text1"/>
          <w:kern w:val="0"/>
          <w:szCs w:val="24"/>
        </w:rPr>
        <w:t>11.</w:t>
      </w:r>
      <w:bookmarkEnd w:id="265"/>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6"/>
      <w:bookmarkEnd w:id="267"/>
      <w:bookmarkEnd w:id="268"/>
    </w:p>
    <w:p w:rsidR="001B561E" w:rsidRDefault="001B561E" w:rsidP="00A968D5">
      <w:pPr>
        <w:spacing w:line="360" w:lineRule="auto"/>
        <w:ind w:firstLineChars="200" w:firstLine="480"/>
        <w:rPr>
          <w:rFonts w:eastAsiaTheme="minorEastAsia"/>
          <w:color w:val="000000" w:themeColor="text1"/>
          <w:sz w:val="24"/>
        </w:rPr>
      </w:pPr>
      <w:bookmarkStart w:id="269" w:name="OLE_LINK3"/>
      <w:r w:rsidRPr="00A968D5">
        <w:rPr>
          <w:rFonts w:eastAsiaTheme="minorEastAsia"/>
          <w:color w:val="000000" w:themeColor="text1"/>
          <w:sz w:val="24"/>
        </w:rPr>
        <w:t>本报告期内，为本基金提供审计服务的会计师事务所为普华永道中天会计师事务所（特殊普通合伙），本期审计费为</w:t>
      </w:r>
      <w:r w:rsidRPr="00A968D5">
        <w:rPr>
          <w:rFonts w:eastAsiaTheme="minorEastAsia"/>
          <w:color w:val="000000" w:themeColor="text1"/>
          <w:sz w:val="24"/>
        </w:rPr>
        <w:t>110,000.00</w:t>
      </w:r>
      <w:r w:rsidRPr="00A968D5">
        <w:rPr>
          <w:rFonts w:eastAsiaTheme="minorEastAsia"/>
          <w:color w:val="000000" w:themeColor="text1"/>
          <w:sz w:val="24"/>
        </w:rPr>
        <w:t>元。自本基金基金合同生效以来，本基金未改聘为其审计的会计师事务所。</w:t>
      </w:r>
    </w:p>
    <w:p w:rsidR="00651C6A" w:rsidRPr="00A968D5" w:rsidRDefault="00651C6A" w:rsidP="00A968D5">
      <w:pPr>
        <w:spacing w:line="360" w:lineRule="auto"/>
        <w:ind w:firstLineChars="200" w:firstLine="480"/>
        <w:rPr>
          <w:rFonts w:eastAsiaTheme="minorEastAsia"/>
          <w:color w:val="000000" w:themeColor="text1"/>
          <w:sz w:val="24"/>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0" w:name="_Toc409100104"/>
      <w:bookmarkStart w:id="271" w:name="_Toc409100467"/>
      <w:bookmarkStart w:id="272" w:name="_Toc361324899"/>
      <w:bookmarkStart w:id="273" w:name="_Toc35967680"/>
      <w:bookmarkEnd w:id="269"/>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70"/>
      <w:bookmarkEnd w:id="271"/>
      <w:bookmarkEnd w:id="272"/>
      <w:bookmarkEnd w:id="273"/>
    </w:p>
    <w:p w:rsidR="00805F00" w:rsidRDefault="001D20EA">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805F00" w:rsidRDefault="001D20EA">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805F00" w:rsidRDefault="001D20EA">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805F00" w:rsidRDefault="001D20EA">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78463C" w:rsidRPr="00A968D5" w:rsidRDefault="0078463C" w:rsidP="00A968D5">
      <w:pPr>
        <w:spacing w:line="360" w:lineRule="auto"/>
        <w:ind w:firstLineChars="200" w:firstLine="480"/>
        <w:rPr>
          <w:rFonts w:eastAsiaTheme="minorEastAsia"/>
          <w:color w:val="000000" w:themeColor="text1"/>
          <w:sz w:val="24"/>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4" w:name="_Toc361324900"/>
      <w:bookmarkStart w:id="275" w:name="_Toc409100468"/>
      <w:bookmarkStart w:id="276" w:name="_Toc409100105"/>
      <w:bookmarkStart w:id="277" w:name="_Toc35967681"/>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4"/>
      <w:bookmarkEnd w:id="275"/>
      <w:bookmarkEnd w:id="276"/>
      <w:bookmarkEnd w:id="277"/>
    </w:p>
    <w:p w:rsidR="001B561E" w:rsidRPr="00A968D5" w:rsidRDefault="001B561E" w:rsidP="001B561E">
      <w:pPr>
        <w:spacing w:line="360" w:lineRule="auto"/>
        <w:rPr>
          <w:rFonts w:eastAsiaTheme="minorEastAsia"/>
          <w:b/>
          <w:color w:val="000000" w:themeColor="text1"/>
          <w:sz w:val="24"/>
        </w:rPr>
      </w:pPr>
      <w:bookmarkStart w:id="278"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8"/>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79"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805F00">
        <w:tc>
          <w:tcPr>
            <w:tcW w:w="1560" w:type="dxa"/>
            <w:vAlign w:val="center"/>
          </w:tcPr>
          <w:p w:rsidR="00805F00" w:rsidRDefault="001D20EA">
            <w:pPr>
              <w:jc w:val="left"/>
            </w:pPr>
            <w:r>
              <w:rPr>
                <w:rFonts w:eastAsiaTheme="minorEastAsia"/>
                <w:color w:val="000000" w:themeColor="text1"/>
                <w:sz w:val="24"/>
              </w:rPr>
              <w:t>中泰证券股份有限公司</w:t>
            </w:r>
          </w:p>
        </w:tc>
        <w:tc>
          <w:tcPr>
            <w:tcW w:w="780" w:type="dxa"/>
            <w:vAlign w:val="center"/>
          </w:tcPr>
          <w:p w:rsidR="00805F00" w:rsidRDefault="001D20EA">
            <w:pPr>
              <w:jc w:val="right"/>
            </w:pPr>
            <w:r>
              <w:rPr>
                <w:rFonts w:eastAsiaTheme="minorEastAsia"/>
                <w:color w:val="000000" w:themeColor="text1"/>
                <w:sz w:val="24"/>
              </w:rPr>
              <w:t>1</w:t>
            </w:r>
          </w:p>
        </w:tc>
        <w:tc>
          <w:tcPr>
            <w:tcW w:w="1800" w:type="dxa"/>
            <w:vAlign w:val="center"/>
          </w:tcPr>
          <w:p w:rsidR="00805F00" w:rsidRDefault="001D20EA">
            <w:pPr>
              <w:jc w:val="right"/>
            </w:pPr>
            <w:r>
              <w:rPr>
                <w:rFonts w:eastAsiaTheme="minorEastAsia"/>
                <w:color w:val="000000" w:themeColor="text1"/>
                <w:sz w:val="24"/>
              </w:rPr>
              <w:t>630,568,332.15</w:t>
            </w:r>
          </w:p>
        </w:tc>
        <w:tc>
          <w:tcPr>
            <w:tcW w:w="1080" w:type="dxa"/>
            <w:vAlign w:val="center"/>
          </w:tcPr>
          <w:p w:rsidR="00805F00" w:rsidRDefault="001D20EA">
            <w:pPr>
              <w:jc w:val="right"/>
            </w:pPr>
            <w:r>
              <w:rPr>
                <w:rFonts w:eastAsiaTheme="minorEastAsia"/>
                <w:color w:val="000000" w:themeColor="text1"/>
                <w:sz w:val="24"/>
              </w:rPr>
              <w:t>4.34%</w:t>
            </w:r>
          </w:p>
        </w:tc>
        <w:tc>
          <w:tcPr>
            <w:tcW w:w="1620" w:type="dxa"/>
            <w:vAlign w:val="center"/>
          </w:tcPr>
          <w:p w:rsidR="00805F00" w:rsidRDefault="001D20EA">
            <w:pPr>
              <w:jc w:val="right"/>
            </w:pPr>
            <w:r>
              <w:rPr>
                <w:rFonts w:eastAsiaTheme="minorEastAsia"/>
                <w:color w:val="000000" w:themeColor="text1"/>
                <w:sz w:val="24"/>
              </w:rPr>
              <w:t>587,247.39</w:t>
            </w:r>
          </w:p>
        </w:tc>
        <w:tc>
          <w:tcPr>
            <w:tcW w:w="1080" w:type="dxa"/>
            <w:vAlign w:val="center"/>
          </w:tcPr>
          <w:p w:rsidR="00805F00" w:rsidRDefault="001D20EA">
            <w:pPr>
              <w:jc w:val="right"/>
            </w:pPr>
            <w:r>
              <w:rPr>
                <w:rFonts w:eastAsiaTheme="minorEastAsia"/>
                <w:color w:val="000000" w:themeColor="text1"/>
                <w:sz w:val="24"/>
              </w:rPr>
              <w:t>4.34%</w:t>
            </w:r>
          </w:p>
        </w:tc>
        <w:tc>
          <w:tcPr>
            <w:tcW w:w="1080" w:type="dxa"/>
            <w:vAlign w:val="center"/>
          </w:tcPr>
          <w:p w:rsidR="00805F00" w:rsidRDefault="001D20EA">
            <w:pPr>
              <w:jc w:val="left"/>
            </w:pPr>
            <w:r>
              <w:rPr>
                <w:rFonts w:eastAsiaTheme="minorEastAsia"/>
                <w:color w:val="000000" w:themeColor="text1"/>
                <w:sz w:val="24"/>
              </w:rPr>
              <w:t>-</w:t>
            </w:r>
          </w:p>
        </w:tc>
      </w:tr>
      <w:tr w:rsidR="00805F00">
        <w:tc>
          <w:tcPr>
            <w:tcW w:w="1560" w:type="dxa"/>
            <w:vAlign w:val="center"/>
          </w:tcPr>
          <w:p w:rsidR="00805F00" w:rsidRDefault="001D20EA">
            <w:pPr>
              <w:jc w:val="left"/>
            </w:pPr>
            <w:r>
              <w:rPr>
                <w:rFonts w:eastAsiaTheme="minorEastAsia"/>
                <w:color w:val="000000" w:themeColor="text1"/>
                <w:sz w:val="24"/>
              </w:rPr>
              <w:t>中信证券股份有限公司</w:t>
            </w:r>
          </w:p>
        </w:tc>
        <w:tc>
          <w:tcPr>
            <w:tcW w:w="780" w:type="dxa"/>
            <w:vAlign w:val="center"/>
          </w:tcPr>
          <w:p w:rsidR="00805F00" w:rsidRDefault="001D20EA">
            <w:pPr>
              <w:jc w:val="right"/>
            </w:pPr>
            <w:r>
              <w:rPr>
                <w:rFonts w:eastAsiaTheme="minorEastAsia"/>
                <w:color w:val="000000" w:themeColor="text1"/>
                <w:sz w:val="24"/>
              </w:rPr>
              <w:t>1</w:t>
            </w:r>
          </w:p>
        </w:tc>
        <w:tc>
          <w:tcPr>
            <w:tcW w:w="1800" w:type="dxa"/>
            <w:vAlign w:val="center"/>
          </w:tcPr>
          <w:p w:rsidR="00805F00" w:rsidRDefault="001D20EA">
            <w:pPr>
              <w:jc w:val="right"/>
            </w:pPr>
            <w:r>
              <w:rPr>
                <w:rFonts w:eastAsiaTheme="minorEastAsia"/>
                <w:color w:val="000000" w:themeColor="text1"/>
                <w:sz w:val="24"/>
              </w:rPr>
              <w:t>5,254,306,011.47</w:t>
            </w:r>
          </w:p>
        </w:tc>
        <w:tc>
          <w:tcPr>
            <w:tcW w:w="1080" w:type="dxa"/>
            <w:vAlign w:val="center"/>
          </w:tcPr>
          <w:p w:rsidR="00805F00" w:rsidRDefault="001D20EA">
            <w:pPr>
              <w:jc w:val="right"/>
            </w:pPr>
            <w:r>
              <w:rPr>
                <w:rFonts w:eastAsiaTheme="minorEastAsia"/>
                <w:color w:val="000000" w:themeColor="text1"/>
                <w:sz w:val="24"/>
              </w:rPr>
              <w:t>36.16%</w:t>
            </w:r>
          </w:p>
        </w:tc>
        <w:tc>
          <w:tcPr>
            <w:tcW w:w="1620" w:type="dxa"/>
            <w:vAlign w:val="center"/>
          </w:tcPr>
          <w:p w:rsidR="00805F00" w:rsidRDefault="001D20EA">
            <w:pPr>
              <w:jc w:val="right"/>
            </w:pPr>
            <w:r>
              <w:rPr>
                <w:rFonts w:eastAsiaTheme="minorEastAsia"/>
                <w:color w:val="000000" w:themeColor="text1"/>
                <w:sz w:val="24"/>
              </w:rPr>
              <w:t>4,894,923.90</w:t>
            </w:r>
          </w:p>
        </w:tc>
        <w:tc>
          <w:tcPr>
            <w:tcW w:w="1080" w:type="dxa"/>
            <w:vAlign w:val="center"/>
          </w:tcPr>
          <w:p w:rsidR="00805F00" w:rsidRDefault="001D20EA">
            <w:pPr>
              <w:jc w:val="right"/>
            </w:pPr>
            <w:r>
              <w:rPr>
                <w:rFonts w:eastAsiaTheme="minorEastAsia"/>
                <w:color w:val="000000" w:themeColor="text1"/>
                <w:sz w:val="24"/>
              </w:rPr>
              <w:t>36.15%</w:t>
            </w:r>
          </w:p>
        </w:tc>
        <w:tc>
          <w:tcPr>
            <w:tcW w:w="1080" w:type="dxa"/>
            <w:vAlign w:val="center"/>
          </w:tcPr>
          <w:p w:rsidR="00805F00" w:rsidRDefault="001D20EA">
            <w:pPr>
              <w:jc w:val="left"/>
            </w:pPr>
            <w:r>
              <w:rPr>
                <w:rFonts w:eastAsiaTheme="minorEastAsia"/>
                <w:color w:val="000000" w:themeColor="text1"/>
                <w:sz w:val="24"/>
              </w:rPr>
              <w:t>-</w:t>
            </w:r>
          </w:p>
        </w:tc>
      </w:tr>
      <w:tr w:rsidR="00805F00">
        <w:tc>
          <w:tcPr>
            <w:tcW w:w="1560" w:type="dxa"/>
            <w:vAlign w:val="center"/>
          </w:tcPr>
          <w:p w:rsidR="00805F00" w:rsidRDefault="001D20EA">
            <w:pPr>
              <w:jc w:val="left"/>
            </w:pPr>
            <w:r>
              <w:rPr>
                <w:rFonts w:eastAsiaTheme="minorEastAsia"/>
                <w:color w:val="000000" w:themeColor="text1"/>
                <w:sz w:val="24"/>
              </w:rPr>
              <w:t>海通证券股份有限公司</w:t>
            </w:r>
          </w:p>
        </w:tc>
        <w:tc>
          <w:tcPr>
            <w:tcW w:w="780" w:type="dxa"/>
            <w:vAlign w:val="center"/>
          </w:tcPr>
          <w:p w:rsidR="00805F00" w:rsidRDefault="001D20EA">
            <w:pPr>
              <w:jc w:val="right"/>
            </w:pPr>
            <w:r>
              <w:rPr>
                <w:rFonts w:eastAsiaTheme="minorEastAsia"/>
                <w:color w:val="000000" w:themeColor="text1"/>
                <w:sz w:val="24"/>
              </w:rPr>
              <w:t>1</w:t>
            </w:r>
          </w:p>
        </w:tc>
        <w:tc>
          <w:tcPr>
            <w:tcW w:w="1800" w:type="dxa"/>
            <w:vAlign w:val="center"/>
          </w:tcPr>
          <w:p w:rsidR="00805F00" w:rsidRDefault="001D20EA">
            <w:pPr>
              <w:jc w:val="right"/>
            </w:pPr>
            <w:r>
              <w:rPr>
                <w:rFonts w:eastAsiaTheme="minorEastAsia"/>
                <w:color w:val="000000" w:themeColor="text1"/>
                <w:sz w:val="24"/>
              </w:rPr>
              <w:t>4,404,400,267.76</w:t>
            </w:r>
          </w:p>
        </w:tc>
        <w:tc>
          <w:tcPr>
            <w:tcW w:w="1080" w:type="dxa"/>
            <w:vAlign w:val="center"/>
          </w:tcPr>
          <w:p w:rsidR="00805F00" w:rsidRDefault="001D20EA">
            <w:pPr>
              <w:jc w:val="right"/>
            </w:pPr>
            <w:r>
              <w:rPr>
                <w:rFonts w:eastAsiaTheme="minorEastAsia"/>
                <w:color w:val="000000" w:themeColor="text1"/>
                <w:sz w:val="24"/>
              </w:rPr>
              <w:t>30.31%</w:t>
            </w:r>
          </w:p>
        </w:tc>
        <w:tc>
          <w:tcPr>
            <w:tcW w:w="1620" w:type="dxa"/>
            <w:vAlign w:val="center"/>
          </w:tcPr>
          <w:p w:rsidR="00805F00" w:rsidRDefault="001D20EA">
            <w:pPr>
              <w:jc w:val="right"/>
            </w:pPr>
            <w:r>
              <w:rPr>
                <w:rFonts w:eastAsiaTheme="minorEastAsia"/>
                <w:color w:val="000000" w:themeColor="text1"/>
                <w:sz w:val="24"/>
              </w:rPr>
              <w:t>4,105,296.66</w:t>
            </w:r>
          </w:p>
        </w:tc>
        <w:tc>
          <w:tcPr>
            <w:tcW w:w="1080" w:type="dxa"/>
            <w:vAlign w:val="center"/>
          </w:tcPr>
          <w:p w:rsidR="00805F00" w:rsidRDefault="001D20EA">
            <w:pPr>
              <w:jc w:val="right"/>
            </w:pPr>
            <w:r>
              <w:rPr>
                <w:rFonts w:eastAsiaTheme="minorEastAsia"/>
                <w:color w:val="000000" w:themeColor="text1"/>
                <w:sz w:val="24"/>
              </w:rPr>
              <w:t>30.32%</w:t>
            </w:r>
          </w:p>
        </w:tc>
        <w:tc>
          <w:tcPr>
            <w:tcW w:w="1080" w:type="dxa"/>
            <w:vAlign w:val="center"/>
          </w:tcPr>
          <w:p w:rsidR="00805F00" w:rsidRDefault="001D20EA">
            <w:pPr>
              <w:jc w:val="left"/>
            </w:pPr>
            <w:r>
              <w:rPr>
                <w:rFonts w:eastAsiaTheme="minorEastAsia"/>
                <w:color w:val="000000" w:themeColor="text1"/>
                <w:sz w:val="24"/>
              </w:rPr>
              <w:t>-</w:t>
            </w:r>
          </w:p>
        </w:tc>
      </w:tr>
      <w:tr w:rsidR="00805F00">
        <w:tc>
          <w:tcPr>
            <w:tcW w:w="1560" w:type="dxa"/>
            <w:vAlign w:val="center"/>
          </w:tcPr>
          <w:p w:rsidR="00805F00" w:rsidRDefault="001D20EA">
            <w:pPr>
              <w:jc w:val="left"/>
            </w:pPr>
            <w:r>
              <w:rPr>
                <w:rFonts w:eastAsiaTheme="minorEastAsia"/>
                <w:color w:val="000000" w:themeColor="text1"/>
                <w:sz w:val="24"/>
              </w:rPr>
              <w:t>国盛证券有限责任公司</w:t>
            </w:r>
          </w:p>
        </w:tc>
        <w:tc>
          <w:tcPr>
            <w:tcW w:w="780" w:type="dxa"/>
            <w:vAlign w:val="center"/>
          </w:tcPr>
          <w:p w:rsidR="00805F00" w:rsidRDefault="001D20EA">
            <w:pPr>
              <w:jc w:val="right"/>
            </w:pPr>
            <w:r>
              <w:rPr>
                <w:rFonts w:eastAsiaTheme="minorEastAsia"/>
                <w:color w:val="000000" w:themeColor="text1"/>
                <w:sz w:val="24"/>
              </w:rPr>
              <w:t>1</w:t>
            </w:r>
          </w:p>
        </w:tc>
        <w:tc>
          <w:tcPr>
            <w:tcW w:w="1800" w:type="dxa"/>
            <w:vAlign w:val="center"/>
          </w:tcPr>
          <w:p w:rsidR="00805F00" w:rsidRDefault="001D20EA">
            <w:pPr>
              <w:jc w:val="right"/>
            </w:pPr>
            <w:r>
              <w:rPr>
                <w:rFonts w:eastAsiaTheme="minorEastAsia"/>
                <w:color w:val="000000" w:themeColor="text1"/>
                <w:sz w:val="24"/>
              </w:rPr>
              <w:t>2,888,510,038.96</w:t>
            </w:r>
          </w:p>
        </w:tc>
        <w:tc>
          <w:tcPr>
            <w:tcW w:w="1080" w:type="dxa"/>
            <w:vAlign w:val="center"/>
          </w:tcPr>
          <w:p w:rsidR="00805F00" w:rsidRDefault="001D20EA">
            <w:pPr>
              <w:jc w:val="right"/>
            </w:pPr>
            <w:r>
              <w:rPr>
                <w:rFonts w:eastAsiaTheme="minorEastAsia"/>
                <w:color w:val="000000" w:themeColor="text1"/>
                <w:sz w:val="24"/>
              </w:rPr>
              <w:t>19.88%</w:t>
            </w:r>
          </w:p>
        </w:tc>
        <w:tc>
          <w:tcPr>
            <w:tcW w:w="1620" w:type="dxa"/>
            <w:vAlign w:val="center"/>
          </w:tcPr>
          <w:p w:rsidR="00805F00" w:rsidRDefault="001D20EA">
            <w:pPr>
              <w:jc w:val="right"/>
            </w:pPr>
            <w:r>
              <w:rPr>
                <w:rFonts w:eastAsiaTheme="minorEastAsia"/>
                <w:color w:val="000000" w:themeColor="text1"/>
                <w:sz w:val="24"/>
              </w:rPr>
              <w:t>2,690,072.54</w:t>
            </w:r>
          </w:p>
        </w:tc>
        <w:tc>
          <w:tcPr>
            <w:tcW w:w="1080" w:type="dxa"/>
            <w:vAlign w:val="center"/>
          </w:tcPr>
          <w:p w:rsidR="00805F00" w:rsidRDefault="001D20EA">
            <w:pPr>
              <w:jc w:val="right"/>
            </w:pPr>
            <w:r>
              <w:rPr>
                <w:rFonts w:eastAsiaTheme="minorEastAsia"/>
                <w:color w:val="000000" w:themeColor="text1"/>
                <w:sz w:val="24"/>
              </w:rPr>
              <w:t>19.87%</w:t>
            </w:r>
          </w:p>
        </w:tc>
        <w:tc>
          <w:tcPr>
            <w:tcW w:w="1080" w:type="dxa"/>
            <w:vAlign w:val="center"/>
          </w:tcPr>
          <w:p w:rsidR="00805F00" w:rsidRDefault="001D20EA">
            <w:pPr>
              <w:jc w:val="left"/>
            </w:pPr>
            <w:r>
              <w:rPr>
                <w:rFonts w:eastAsiaTheme="minorEastAsia"/>
                <w:color w:val="000000" w:themeColor="text1"/>
                <w:sz w:val="24"/>
              </w:rPr>
              <w:t>-</w:t>
            </w:r>
          </w:p>
        </w:tc>
      </w:tr>
      <w:tr w:rsidR="00805F00">
        <w:tc>
          <w:tcPr>
            <w:tcW w:w="1560" w:type="dxa"/>
            <w:vAlign w:val="center"/>
          </w:tcPr>
          <w:p w:rsidR="00805F00" w:rsidRDefault="001D20EA">
            <w:pPr>
              <w:jc w:val="left"/>
            </w:pPr>
            <w:r>
              <w:rPr>
                <w:rFonts w:eastAsiaTheme="minorEastAsia"/>
                <w:color w:val="000000" w:themeColor="text1"/>
                <w:sz w:val="24"/>
              </w:rPr>
              <w:t>太平洋证券股份有限公司</w:t>
            </w:r>
          </w:p>
        </w:tc>
        <w:tc>
          <w:tcPr>
            <w:tcW w:w="780" w:type="dxa"/>
            <w:vAlign w:val="center"/>
          </w:tcPr>
          <w:p w:rsidR="00805F00" w:rsidRDefault="001D20EA">
            <w:pPr>
              <w:jc w:val="right"/>
            </w:pPr>
            <w:r>
              <w:rPr>
                <w:rFonts w:eastAsiaTheme="minorEastAsia"/>
                <w:color w:val="000000" w:themeColor="text1"/>
                <w:sz w:val="24"/>
              </w:rPr>
              <w:t>1</w:t>
            </w:r>
          </w:p>
        </w:tc>
        <w:tc>
          <w:tcPr>
            <w:tcW w:w="1800" w:type="dxa"/>
            <w:vAlign w:val="center"/>
          </w:tcPr>
          <w:p w:rsidR="00805F00" w:rsidRDefault="001D20EA">
            <w:pPr>
              <w:jc w:val="right"/>
            </w:pPr>
            <w:r>
              <w:rPr>
                <w:rFonts w:eastAsiaTheme="minorEastAsia"/>
                <w:color w:val="000000" w:themeColor="text1"/>
                <w:sz w:val="24"/>
              </w:rPr>
              <w:t>1,354,746,210.88</w:t>
            </w:r>
          </w:p>
        </w:tc>
        <w:tc>
          <w:tcPr>
            <w:tcW w:w="1080" w:type="dxa"/>
            <w:vAlign w:val="center"/>
          </w:tcPr>
          <w:p w:rsidR="00805F00" w:rsidRDefault="001D20EA">
            <w:pPr>
              <w:jc w:val="right"/>
            </w:pPr>
            <w:r>
              <w:rPr>
                <w:rFonts w:eastAsiaTheme="minorEastAsia"/>
                <w:color w:val="000000" w:themeColor="text1"/>
                <w:sz w:val="24"/>
              </w:rPr>
              <w:t>9.32%</w:t>
            </w:r>
          </w:p>
        </w:tc>
        <w:tc>
          <w:tcPr>
            <w:tcW w:w="1620" w:type="dxa"/>
            <w:vAlign w:val="center"/>
          </w:tcPr>
          <w:p w:rsidR="00805F00" w:rsidRDefault="001D20EA">
            <w:pPr>
              <w:jc w:val="right"/>
            </w:pPr>
            <w:r>
              <w:rPr>
                <w:rFonts w:eastAsiaTheme="minorEastAsia"/>
                <w:color w:val="000000" w:themeColor="text1"/>
                <w:sz w:val="24"/>
              </w:rPr>
              <w:t>1,261,660.77</w:t>
            </w:r>
          </w:p>
        </w:tc>
        <w:tc>
          <w:tcPr>
            <w:tcW w:w="1080" w:type="dxa"/>
            <w:vAlign w:val="center"/>
          </w:tcPr>
          <w:p w:rsidR="00805F00" w:rsidRDefault="001D20EA">
            <w:pPr>
              <w:jc w:val="right"/>
            </w:pPr>
            <w:r>
              <w:rPr>
                <w:rFonts w:eastAsiaTheme="minorEastAsia"/>
                <w:color w:val="000000" w:themeColor="text1"/>
                <w:sz w:val="24"/>
              </w:rPr>
              <w:t>9.32%</w:t>
            </w:r>
          </w:p>
        </w:tc>
        <w:tc>
          <w:tcPr>
            <w:tcW w:w="1080" w:type="dxa"/>
            <w:vAlign w:val="center"/>
          </w:tcPr>
          <w:p w:rsidR="00805F00" w:rsidRDefault="001D20EA">
            <w:pPr>
              <w:jc w:val="left"/>
            </w:pPr>
            <w:r>
              <w:rPr>
                <w:rFonts w:eastAsiaTheme="minorEastAsia"/>
                <w:color w:val="000000" w:themeColor="text1"/>
                <w:sz w:val="24"/>
              </w:rPr>
              <w:t>-</w:t>
            </w:r>
          </w:p>
        </w:tc>
      </w:tr>
    </w:tbl>
    <w:p w:rsidR="00560A74" w:rsidRDefault="00560A74" w:rsidP="00560A74">
      <w:pPr>
        <w:spacing w:line="360" w:lineRule="auto"/>
        <w:rPr>
          <w:rFonts w:eastAsiaTheme="minorEastAsia"/>
          <w:b/>
          <w:color w:val="000000" w:themeColor="text1"/>
          <w:sz w:val="24"/>
        </w:rPr>
      </w:pPr>
    </w:p>
    <w:p w:rsidR="001B561E" w:rsidRPr="00A968D5" w:rsidRDefault="001B561E" w:rsidP="00560A74">
      <w:pPr>
        <w:spacing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79"/>
    </w:p>
    <w:p w:rsidR="001B561E" w:rsidRPr="00A968D5" w:rsidRDefault="001B561E" w:rsidP="001B561E">
      <w:pPr>
        <w:spacing w:line="360" w:lineRule="auto"/>
        <w:ind w:firstLine="420"/>
        <w:jc w:val="right"/>
        <w:rPr>
          <w:rFonts w:eastAsiaTheme="minorEastAsia"/>
          <w:color w:val="000000" w:themeColor="text1"/>
          <w:sz w:val="24"/>
        </w:rPr>
      </w:pPr>
      <w:bookmarkStart w:id="280"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8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805F00">
        <w:tc>
          <w:tcPr>
            <w:tcW w:w="1560" w:type="dxa"/>
            <w:vAlign w:val="center"/>
          </w:tcPr>
          <w:p w:rsidR="00805F00" w:rsidRDefault="001D20EA">
            <w:pPr>
              <w:jc w:val="center"/>
            </w:pPr>
            <w:r>
              <w:rPr>
                <w:rFonts w:eastAsiaTheme="minorEastAsia"/>
                <w:color w:val="000000" w:themeColor="text1"/>
                <w:sz w:val="24"/>
              </w:rPr>
              <w:t>海通证券股份有限公司</w:t>
            </w:r>
          </w:p>
        </w:tc>
        <w:tc>
          <w:tcPr>
            <w:tcW w:w="1320" w:type="dxa"/>
            <w:vAlign w:val="center"/>
          </w:tcPr>
          <w:p w:rsidR="00805F00" w:rsidRDefault="001D20EA">
            <w:pPr>
              <w:jc w:val="right"/>
            </w:pPr>
            <w:r>
              <w:rPr>
                <w:rFonts w:eastAsiaTheme="minorEastAsia"/>
                <w:color w:val="000000" w:themeColor="text1"/>
                <w:sz w:val="24"/>
              </w:rPr>
              <w:t>23,877,739.65</w:t>
            </w:r>
          </w:p>
        </w:tc>
        <w:tc>
          <w:tcPr>
            <w:tcW w:w="1080" w:type="dxa"/>
            <w:vAlign w:val="center"/>
          </w:tcPr>
          <w:p w:rsidR="00805F00" w:rsidRDefault="001D20EA">
            <w:pPr>
              <w:jc w:val="right"/>
            </w:pPr>
            <w:r>
              <w:rPr>
                <w:rFonts w:eastAsiaTheme="minorEastAsia"/>
                <w:color w:val="000000" w:themeColor="text1"/>
                <w:sz w:val="24"/>
              </w:rPr>
              <w:t>77.01%</w:t>
            </w:r>
          </w:p>
        </w:tc>
        <w:tc>
          <w:tcPr>
            <w:tcW w:w="1143" w:type="dxa"/>
            <w:vAlign w:val="center"/>
          </w:tcPr>
          <w:p w:rsidR="00805F00" w:rsidRDefault="001D20EA">
            <w:pPr>
              <w:jc w:val="right"/>
            </w:pPr>
            <w:r>
              <w:rPr>
                <w:rFonts w:eastAsiaTheme="minorEastAsia"/>
                <w:color w:val="000000" w:themeColor="text1"/>
                <w:sz w:val="24"/>
              </w:rPr>
              <w:t>-</w:t>
            </w:r>
          </w:p>
        </w:tc>
        <w:tc>
          <w:tcPr>
            <w:tcW w:w="1197" w:type="dxa"/>
            <w:vAlign w:val="center"/>
          </w:tcPr>
          <w:p w:rsidR="00805F00" w:rsidRDefault="001D20EA">
            <w:pPr>
              <w:jc w:val="right"/>
            </w:pPr>
            <w:r>
              <w:rPr>
                <w:rFonts w:eastAsiaTheme="minorEastAsia"/>
                <w:color w:val="000000" w:themeColor="text1"/>
                <w:sz w:val="24"/>
              </w:rPr>
              <w:t>-</w:t>
            </w:r>
          </w:p>
        </w:tc>
        <w:tc>
          <w:tcPr>
            <w:tcW w:w="1497" w:type="dxa"/>
            <w:vAlign w:val="center"/>
          </w:tcPr>
          <w:p w:rsidR="00805F00" w:rsidRDefault="001D20EA">
            <w:pPr>
              <w:jc w:val="right"/>
            </w:pPr>
            <w:r>
              <w:rPr>
                <w:rFonts w:eastAsiaTheme="minorEastAsia"/>
                <w:color w:val="000000" w:themeColor="text1"/>
                <w:sz w:val="24"/>
              </w:rPr>
              <w:t>-</w:t>
            </w:r>
          </w:p>
        </w:tc>
        <w:tc>
          <w:tcPr>
            <w:tcW w:w="1203" w:type="dxa"/>
            <w:vAlign w:val="center"/>
          </w:tcPr>
          <w:p w:rsidR="00805F00" w:rsidRDefault="001D20EA">
            <w:pPr>
              <w:jc w:val="right"/>
            </w:pPr>
            <w:r>
              <w:rPr>
                <w:rFonts w:eastAsiaTheme="minorEastAsia"/>
                <w:color w:val="000000" w:themeColor="text1"/>
                <w:sz w:val="24"/>
              </w:rPr>
              <w:t>-</w:t>
            </w:r>
          </w:p>
        </w:tc>
      </w:tr>
      <w:tr w:rsidR="00805F00">
        <w:tc>
          <w:tcPr>
            <w:tcW w:w="1560" w:type="dxa"/>
            <w:vAlign w:val="center"/>
          </w:tcPr>
          <w:p w:rsidR="00805F00" w:rsidRDefault="001D20EA">
            <w:pPr>
              <w:jc w:val="center"/>
            </w:pPr>
            <w:r>
              <w:rPr>
                <w:rFonts w:eastAsiaTheme="minorEastAsia"/>
                <w:color w:val="000000" w:themeColor="text1"/>
                <w:sz w:val="24"/>
              </w:rPr>
              <w:t>国盛证券有限责任公司</w:t>
            </w:r>
          </w:p>
        </w:tc>
        <w:tc>
          <w:tcPr>
            <w:tcW w:w="1320" w:type="dxa"/>
            <w:vAlign w:val="center"/>
          </w:tcPr>
          <w:p w:rsidR="00805F00" w:rsidRDefault="001D20EA">
            <w:pPr>
              <w:jc w:val="right"/>
            </w:pPr>
            <w:r>
              <w:rPr>
                <w:rFonts w:eastAsiaTheme="minorEastAsia"/>
                <w:color w:val="000000" w:themeColor="text1"/>
                <w:sz w:val="24"/>
              </w:rPr>
              <w:t>7,127,811.15</w:t>
            </w:r>
          </w:p>
        </w:tc>
        <w:tc>
          <w:tcPr>
            <w:tcW w:w="1080" w:type="dxa"/>
            <w:vAlign w:val="center"/>
          </w:tcPr>
          <w:p w:rsidR="00805F00" w:rsidRDefault="001D20EA">
            <w:pPr>
              <w:jc w:val="right"/>
            </w:pPr>
            <w:r>
              <w:rPr>
                <w:rFonts w:eastAsiaTheme="minorEastAsia"/>
                <w:color w:val="000000" w:themeColor="text1"/>
                <w:sz w:val="24"/>
              </w:rPr>
              <w:t>22.99%</w:t>
            </w:r>
          </w:p>
        </w:tc>
        <w:tc>
          <w:tcPr>
            <w:tcW w:w="1143" w:type="dxa"/>
            <w:vAlign w:val="center"/>
          </w:tcPr>
          <w:p w:rsidR="00805F00" w:rsidRDefault="001D20EA">
            <w:pPr>
              <w:jc w:val="right"/>
            </w:pPr>
            <w:r>
              <w:rPr>
                <w:rFonts w:eastAsiaTheme="minorEastAsia"/>
                <w:color w:val="000000" w:themeColor="text1"/>
                <w:sz w:val="24"/>
              </w:rPr>
              <w:t>-</w:t>
            </w:r>
          </w:p>
        </w:tc>
        <w:tc>
          <w:tcPr>
            <w:tcW w:w="1197" w:type="dxa"/>
            <w:vAlign w:val="center"/>
          </w:tcPr>
          <w:p w:rsidR="00805F00" w:rsidRDefault="001D20EA">
            <w:pPr>
              <w:jc w:val="right"/>
            </w:pPr>
            <w:r>
              <w:rPr>
                <w:rFonts w:eastAsiaTheme="minorEastAsia"/>
                <w:color w:val="000000" w:themeColor="text1"/>
                <w:sz w:val="24"/>
              </w:rPr>
              <w:t>-</w:t>
            </w:r>
          </w:p>
        </w:tc>
        <w:tc>
          <w:tcPr>
            <w:tcW w:w="1497" w:type="dxa"/>
            <w:vAlign w:val="center"/>
          </w:tcPr>
          <w:p w:rsidR="00805F00" w:rsidRDefault="001D20EA">
            <w:pPr>
              <w:jc w:val="right"/>
            </w:pPr>
            <w:r>
              <w:rPr>
                <w:rFonts w:eastAsiaTheme="minorEastAsia"/>
                <w:color w:val="000000" w:themeColor="text1"/>
                <w:sz w:val="24"/>
              </w:rPr>
              <w:t>-</w:t>
            </w:r>
          </w:p>
        </w:tc>
        <w:tc>
          <w:tcPr>
            <w:tcW w:w="1203" w:type="dxa"/>
            <w:vAlign w:val="center"/>
          </w:tcPr>
          <w:p w:rsidR="00805F00" w:rsidRDefault="001D20EA">
            <w:pPr>
              <w:jc w:val="right"/>
            </w:pPr>
            <w:r>
              <w:rPr>
                <w:rFonts w:eastAsiaTheme="minorEastAsia"/>
                <w:color w:val="000000" w:themeColor="text1"/>
                <w:sz w:val="24"/>
              </w:rPr>
              <w:t>-</w:t>
            </w:r>
          </w:p>
        </w:tc>
      </w:tr>
    </w:tbl>
    <w:p w:rsidR="00EB353D" w:rsidRDefault="001D20EA" w:rsidP="00EB353D">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、报告期内，本基金新增加交易单元为太平洋证券股份有限公司</w:t>
      </w:r>
      <w:r>
        <w:rPr>
          <w:rFonts w:eastAsiaTheme="minorEastAsia" w:hint="eastAsia"/>
          <w:color w:val="000000" w:themeColor="text1"/>
          <w:sz w:val="24"/>
        </w:rPr>
        <w:t>和</w:t>
      </w:r>
      <w:r>
        <w:rPr>
          <w:rFonts w:eastAsiaTheme="minorEastAsia"/>
          <w:color w:val="000000" w:themeColor="text1"/>
          <w:sz w:val="24"/>
        </w:rPr>
        <w:t>中泰证券股份有限公司，其它交易单元未发生变化；</w:t>
      </w:r>
    </w:p>
    <w:p w:rsidR="00EB353D" w:rsidRDefault="001D20EA" w:rsidP="00EB353D">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EB353D">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1" w:name="_Toc361324901"/>
      <w:bookmarkStart w:id="282" w:name="_Toc35967682"/>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81"/>
      <w:bookmarkEnd w:id="28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805F00">
        <w:tc>
          <w:tcPr>
            <w:tcW w:w="720" w:type="dxa"/>
            <w:vAlign w:val="center"/>
          </w:tcPr>
          <w:p w:rsidR="00805F00" w:rsidRDefault="001D20EA">
            <w:pPr>
              <w:jc w:val="center"/>
            </w:pPr>
            <w:r>
              <w:rPr>
                <w:color w:val="000000"/>
                <w:sz w:val="24"/>
              </w:rPr>
              <w:t>1</w:t>
            </w:r>
          </w:p>
        </w:tc>
        <w:tc>
          <w:tcPr>
            <w:tcW w:w="4320" w:type="dxa"/>
            <w:vAlign w:val="center"/>
          </w:tcPr>
          <w:p w:rsidR="00805F00" w:rsidRDefault="001D20EA">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805F00" w:rsidRDefault="001D20EA">
            <w:pPr>
              <w:jc w:val="center"/>
            </w:pPr>
            <w:r>
              <w:rPr>
                <w:color w:val="000000"/>
                <w:sz w:val="24"/>
              </w:rPr>
              <w:t>中国证券报、上海证券报、证券时报</w:t>
            </w:r>
          </w:p>
        </w:tc>
        <w:tc>
          <w:tcPr>
            <w:tcW w:w="1629" w:type="dxa"/>
            <w:vAlign w:val="center"/>
          </w:tcPr>
          <w:p w:rsidR="00805F00" w:rsidRDefault="001D20EA">
            <w:pPr>
              <w:jc w:val="center"/>
            </w:pPr>
            <w:r>
              <w:rPr>
                <w:color w:val="000000"/>
                <w:sz w:val="24"/>
              </w:rPr>
              <w:t>2019-01-15</w:t>
            </w:r>
          </w:p>
        </w:tc>
      </w:tr>
      <w:tr w:rsidR="00805F00">
        <w:tc>
          <w:tcPr>
            <w:tcW w:w="720" w:type="dxa"/>
            <w:vAlign w:val="center"/>
          </w:tcPr>
          <w:p w:rsidR="00805F00" w:rsidRDefault="001D20EA">
            <w:pPr>
              <w:jc w:val="center"/>
            </w:pPr>
            <w:r>
              <w:rPr>
                <w:color w:val="000000"/>
                <w:sz w:val="24"/>
              </w:rPr>
              <w:t>2</w:t>
            </w:r>
          </w:p>
        </w:tc>
        <w:tc>
          <w:tcPr>
            <w:tcW w:w="4320" w:type="dxa"/>
            <w:vAlign w:val="center"/>
          </w:tcPr>
          <w:p w:rsidR="00805F00" w:rsidRDefault="001D20EA">
            <w:pPr>
              <w:jc w:val="left"/>
            </w:pPr>
            <w:r>
              <w:rPr>
                <w:color w:val="000000"/>
                <w:sz w:val="24"/>
              </w:rPr>
              <w:t>交银施罗德基金管理有限公司关于增加腾安基金销售（深圳）有限公司为旗下部分基金的场外销售机构并参与其基金前端申购（含定期定额投资）费率优惠活动的公告</w:t>
            </w:r>
          </w:p>
        </w:tc>
        <w:tc>
          <w:tcPr>
            <w:tcW w:w="2331" w:type="dxa"/>
            <w:vAlign w:val="center"/>
          </w:tcPr>
          <w:p w:rsidR="00805F00" w:rsidRDefault="001D20EA">
            <w:pPr>
              <w:jc w:val="center"/>
            </w:pPr>
            <w:r>
              <w:rPr>
                <w:color w:val="000000"/>
                <w:sz w:val="24"/>
              </w:rPr>
              <w:t>中国证券报、上海证券报、证券时报</w:t>
            </w:r>
          </w:p>
        </w:tc>
        <w:tc>
          <w:tcPr>
            <w:tcW w:w="1629" w:type="dxa"/>
            <w:vAlign w:val="center"/>
          </w:tcPr>
          <w:p w:rsidR="00805F00" w:rsidRDefault="001D20EA">
            <w:pPr>
              <w:jc w:val="center"/>
            </w:pPr>
            <w:r>
              <w:rPr>
                <w:color w:val="000000"/>
                <w:sz w:val="24"/>
              </w:rPr>
              <w:t>2019-01-18</w:t>
            </w:r>
          </w:p>
        </w:tc>
      </w:tr>
      <w:tr w:rsidR="00805F00">
        <w:tc>
          <w:tcPr>
            <w:tcW w:w="720" w:type="dxa"/>
            <w:vAlign w:val="center"/>
          </w:tcPr>
          <w:p w:rsidR="00805F00" w:rsidRDefault="001D20EA">
            <w:pPr>
              <w:jc w:val="center"/>
            </w:pPr>
            <w:r>
              <w:rPr>
                <w:color w:val="000000"/>
                <w:sz w:val="24"/>
              </w:rPr>
              <w:t>3</w:t>
            </w:r>
          </w:p>
        </w:tc>
        <w:tc>
          <w:tcPr>
            <w:tcW w:w="4320" w:type="dxa"/>
            <w:vAlign w:val="center"/>
          </w:tcPr>
          <w:p w:rsidR="00805F00" w:rsidRDefault="001D20EA">
            <w:pPr>
              <w:jc w:val="left"/>
            </w:pPr>
            <w:r>
              <w:rPr>
                <w:color w:val="000000"/>
                <w:sz w:val="24"/>
              </w:rPr>
              <w:t>交银施罗德新成长混合型证券投资基金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805F00" w:rsidRDefault="001D20EA">
            <w:pPr>
              <w:jc w:val="center"/>
            </w:pPr>
            <w:r>
              <w:rPr>
                <w:color w:val="000000"/>
                <w:sz w:val="24"/>
              </w:rPr>
              <w:t>中国证券报</w:t>
            </w:r>
          </w:p>
        </w:tc>
        <w:tc>
          <w:tcPr>
            <w:tcW w:w="1629" w:type="dxa"/>
            <w:vAlign w:val="center"/>
          </w:tcPr>
          <w:p w:rsidR="00805F00" w:rsidRDefault="001D20EA">
            <w:pPr>
              <w:jc w:val="center"/>
            </w:pPr>
            <w:r>
              <w:rPr>
                <w:color w:val="000000"/>
                <w:sz w:val="24"/>
              </w:rPr>
              <w:t>2019-01-21</w:t>
            </w:r>
          </w:p>
        </w:tc>
      </w:tr>
      <w:tr w:rsidR="00805F00">
        <w:tc>
          <w:tcPr>
            <w:tcW w:w="720" w:type="dxa"/>
            <w:vAlign w:val="center"/>
          </w:tcPr>
          <w:p w:rsidR="00805F00" w:rsidRDefault="001D20EA">
            <w:pPr>
              <w:jc w:val="center"/>
            </w:pPr>
            <w:r>
              <w:rPr>
                <w:color w:val="000000"/>
                <w:sz w:val="24"/>
              </w:rPr>
              <w:t>4</w:t>
            </w:r>
          </w:p>
        </w:tc>
        <w:tc>
          <w:tcPr>
            <w:tcW w:w="4320" w:type="dxa"/>
            <w:vAlign w:val="center"/>
          </w:tcPr>
          <w:p w:rsidR="00805F00" w:rsidRDefault="001D20EA">
            <w:pPr>
              <w:jc w:val="left"/>
            </w:pPr>
            <w:r>
              <w:rPr>
                <w:color w:val="000000"/>
                <w:sz w:val="24"/>
              </w:rPr>
              <w:t>交银施罗德基金管理有限公司关于旗下部分基金参加交通银行股份有限公司手机银行定期定额投资起点金额调整的公告</w:t>
            </w:r>
          </w:p>
        </w:tc>
        <w:tc>
          <w:tcPr>
            <w:tcW w:w="2331" w:type="dxa"/>
            <w:vAlign w:val="center"/>
          </w:tcPr>
          <w:p w:rsidR="00805F00" w:rsidRDefault="001D20EA">
            <w:pPr>
              <w:jc w:val="center"/>
            </w:pPr>
            <w:r>
              <w:rPr>
                <w:color w:val="000000"/>
                <w:sz w:val="24"/>
              </w:rPr>
              <w:t>中国证券报、上海证券报、证券时报</w:t>
            </w:r>
          </w:p>
        </w:tc>
        <w:tc>
          <w:tcPr>
            <w:tcW w:w="1629" w:type="dxa"/>
            <w:vAlign w:val="center"/>
          </w:tcPr>
          <w:p w:rsidR="00805F00" w:rsidRDefault="001D20EA">
            <w:pPr>
              <w:jc w:val="center"/>
            </w:pPr>
            <w:r>
              <w:rPr>
                <w:color w:val="000000"/>
                <w:sz w:val="24"/>
              </w:rPr>
              <w:t>2019-01-24</w:t>
            </w:r>
          </w:p>
        </w:tc>
      </w:tr>
      <w:tr w:rsidR="00805F00">
        <w:tc>
          <w:tcPr>
            <w:tcW w:w="720" w:type="dxa"/>
            <w:vAlign w:val="center"/>
          </w:tcPr>
          <w:p w:rsidR="00805F00" w:rsidRDefault="001D20EA">
            <w:pPr>
              <w:jc w:val="center"/>
            </w:pPr>
            <w:r>
              <w:rPr>
                <w:color w:val="000000"/>
                <w:sz w:val="24"/>
              </w:rPr>
              <w:t>5</w:t>
            </w:r>
          </w:p>
        </w:tc>
        <w:tc>
          <w:tcPr>
            <w:tcW w:w="4320" w:type="dxa"/>
            <w:vAlign w:val="center"/>
          </w:tcPr>
          <w:p w:rsidR="00805F00" w:rsidRDefault="001D20EA">
            <w:pPr>
              <w:jc w:val="left"/>
            </w:pPr>
            <w:r>
              <w:rPr>
                <w:color w:val="000000"/>
                <w:sz w:val="24"/>
              </w:rPr>
              <w:t>交银施罗德基金管理有限公司关于开展网上直销交易平台交易费率优惠活动的公告</w:t>
            </w:r>
          </w:p>
        </w:tc>
        <w:tc>
          <w:tcPr>
            <w:tcW w:w="2331" w:type="dxa"/>
            <w:vAlign w:val="center"/>
          </w:tcPr>
          <w:p w:rsidR="00805F00" w:rsidRDefault="001D20EA">
            <w:pPr>
              <w:jc w:val="center"/>
            </w:pPr>
            <w:r>
              <w:rPr>
                <w:color w:val="000000"/>
                <w:sz w:val="24"/>
              </w:rPr>
              <w:t>中国证券报、上海证券报、证券时报</w:t>
            </w:r>
          </w:p>
        </w:tc>
        <w:tc>
          <w:tcPr>
            <w:tcW w:w="1629" w:type="dxa"/>
            <w:vAlign w:val="center"/>
          </w:tcPr>
          <w:p w:rsidR="00805F00" w:rsidRDefault="001D20EA">
            <w:pPr>
              <w:jc w:val="center"/>
            </w:pPr>
            <w:r>
              <w:rPr>
                <w:color w:val="000000"/>
                <w:sz w:val="24"/>
              </w:rPr>
              <w:t>2019-01-28</w:t>
            </w:r>
          </w:p>
        </w:tc>
      </w:tr>
      <w:tr w:rsidR="00805F00">
        <w:tc>
          <w:tcPr>
            <w:tcW w:w="720" w:type="dxa"/>
            <w:vAlign w:val="center"/>
          </w:tcPr>
          <w:p w:rsidR="00805F00" w:rsidRDefault="001D20EA">
            <w:pPr>
              <w:jc w:val="center"/>
            </w:pPr>
            <w:r>
              <w:rPr>
                <w:color w:val="000000"/>
                <w:sz w:val="24"/>
              </w:rPr>
              <w:t>6</w:t>
            </w:r>
          </w:p>
        </w:tc>
        <w:tc>
          <w:tcPr>
            <w:tcW w:w="4320" w:type="dxa"/>
            <w:vAlign w:val="center"/>
          </w:tcPr>
          <w:p w:rsidR="00805F00" w:rsidRDefault="001D20EA">
            <w:pPr>
              <w:jc w:val="left"/>
            </w:pPr>
            <w:r>
              <w:rPr>
                <w:color w:val="000000"/>
                <w:sz w:val="24"/>
              </w:rPr>
              <w:t>交银施罗德基金管理有限公司关于暂停大泰金石基金销售有限公司办理相关销售业务的公告</w:t>
            </w:r>
          </w:p>
        </w:tc>
        <w:tc>
          <w:tcPr>
            <w:tcW w:w="2331" w:type="dxa"/>
            <w:vAlign w:val="center"/>
          </w:tcPr>
          <w:p w:rsidR="00805F00" w:rsidRDefault="001D20EA">
            <w:pPr>
              <w:jc w:val="center"/>
            </w:pPr>
            <w:r>
              <w:rPr>
                <w:color w:val="000000"/>
                <w:sz w:val="24"/>
              </w:rPr>
              <w:t>中国证券报、上海证券报、证券时报</w:t>
            </w:r>
          </w:p>
        </w:tc>
        <w:tc>
          <w:tcPr>
            <w:tcW w:w="1629" w:type="dxa"/>
            <w:vAlign w:val="center"/>
          </w:tcPr>
          <w:p w:rsidR="00805F00" w:rsidRDefault="001D20EA">
            <w:pPr>
              <w:jc w:val="center"/>
            </w:pPr>
            <w:r>
              <w:rPr>
                <w:color w:val="000000"/>
                <w:sz w:val="24"/>
              </w:rPr>
              <w:t>2019-01-29</w:t>
            </w:r>
          </w:p>
        </w:tc>
      </w:tr>
      <w:tr w:rsidR="00805F00">
        <w:tc>
          <w:tcPr>
            <w:tcW w:w="720" w:type="dxa"/>
            <w:vAlign w:val="center"/>
          </w:tcPr>
          <w:p w:rsidR="00805F00" w:rsidRDefault="001D20EA">
            <w:pPr>
              <w:jc w:val="center"/>
            </w:pPr>
            <w:r>
              <w:rPr>
                <w:color w:val="000000"/>
                <w:sz w:val="24"/>
              </w:rPr>
              <w:t>7</w:t>
            </w:r>
          </w:p>
        </w:tc>
        <w:tc>
          <w:tcPr>
            <w:tcW w:w="4320" w:type="dxa"/>
            <w:vAlign w:val="center"/>
          </w:tcPr>
          <w:p w:rsidR="00805F00" w:rsidRDefault="001D20EA">
            <w:pPr>
              <w:jc w:val="left"/>
            </w:pPr>
            <w:r>
              <w:rPr>
                <w:color w:val="000000"/>
                <w:sz w:val="24"/>
              </w:rPr>
              <w:t>交银施罗德基金管理有限公司关于总经理变更的公告</w:t>
            </w:r>
          </w:p>
        </w:tc>
        <w:tc>
          <w:tcPr>
            <w:tcW w:w="2331" w:type="dxa"/>
            <w:vAlign w:val="center"/>
          </w:tcPr>
          <w:p w:rsidR="00805F00" w:rsidRDefault="001D20EA">
            <w:pPr>
              <w:jc w:val="center"/>
            </w:pPr>
            <w:r>
              <w:rPr>
                <w:color w:val="000000"/>
                <w:sz w:val="24"/>
              </w:rPr>
              <w:t>中国证券报、上海证券报、证券时报</w:t>
            </w:r>
          </w:p>
        </w:tc>
        <w:tc>
          <w:tcPr>
            <w:tcW w:w="1629" w:type="dxa"/>
            <w:vAlign w:val="center"/>
          </w:tcPr>
          <w:p w:rsidR="00805F00" w:rsidRDefault="001D20EA">
            <w:pPr>
              <w:jc w:val="center"/>
            </w:pPr>
            <w:r>
              <w:rPr>
                <w:color w:val="000000"/>
                <w:sz w:val="24"/>
              </w:rPr>
              <w:t>2019-02-28</w:t>
            </w:r>
          </w:p>
        </w:tc>
      </w:tr>
      <w:tr w:rsidR="00805F00">
        <w:tc>
          <w:tcPr>
            <w:tcW w:w="720" w:type="dxa"/>
            <w:vAlign w:val="center"/>
          </w:tcPr>
          <w:p w:rsidR="00805F00" w:rsidRDefault="001D20EA">
            <w:pPr>
              <w:jc w:val="center"/>
            </w:pPr>
            <w:r>
              <w:rPr>
                <w:color w:val="000000"/>
                <w:sz w:val="24"/>
              </w:rPr>
              <w:t>8</w:t>
            </w:r>
          </w:p>
        </w:tc>
        <w:tc>
          <w:tcPr>
            <w:tcW w:w="4320" w:type="dxa"/>
            <w:vAlign w:val="center"/>
          </w:tcPr>
          <w:p w:rsidR="00805F00" w:rsidRDefault="001D20EA">
            <w:pPr>
              <w:jc w:val="left"/>
            </w:pPr>
            <w:r>
              <w:rPr>
                <w:color w:val="000000"/>
                <w:sz w:val="24"/>
              </w:rPr>
              <w:t>交银施罗德基金管理有限公司关于交银施罗德新成长混合型证券投资基金暂停大额申购（转换转入、定期定额投资）的公告</w:t>
            </w:r>
          </w:p>
        </w:tc>
        <w:tc>
          <w:tcPr>
            <w:tcW w:w="2331" w:type="dxa"/>
            <w:vAlign w:val="center"/>
          </w:tcPr>
          <w:p w:rsidR="00805F00" w:rsidRDefault="001D20EA">
            <w:pPr>
              <w:jc w:val="center"/>
            </w:pPr>
            <w:r>
              <w:rPr>
                <w:color w:val="000000"/>
                <w:sz w:val="24"/>
              </w:rPr>
              <w:t>中国证券报</w:t>
            </w:r>
          </w:p>
        </w:tc>
        <w:tc>
          <w:tcPr>
            <w:tcW w:w="1629" w:type="dxa"/>
            <w:vAlign w:val="center"/>
          </w:tcPr>
          <w:p w:rsidR="00805F00" w:rsidRDefault="001D20EA">
            <w:pPr>
              <w:jc w:val="center"/>
            </w:pPr>
            <w:r>
              <w:rPr>
                <w:color w:val="000000"/>
                <w:sz w:val="24"/>
              </w:rPr>
              <w:t>2019-03-04</w:t>
            </w:r>
          </w:p>
        </w:tc>
      </w:tr>
      <w:tr w:rsidR="00805F00">
        <w:tc>
          <w:tcPr>
            <w:tcW w:w="720" w:type="dxa"/>
            <w:vAlign w:val="center"/>
          </w:tcPr>
          <w:p w:rsidR="00805F00" w:rsidRDefault="001D20EA">
            <w:pPr>
              <w:jc w:val="center"/>
            </w:pPr>
            <w:r>
              <w:rPr>
                <w:color w:val="000000"/>
                <w:sz w:val="24"/>
              </w:rPr>
              <w:t>9</w:t>
            </w:r>
          </w:p>
        </w:tc>
        <w:tc>
          <w:tcPr>
            <w:tcW w:w="4320" w:type="dxa"/>
            <w:vAlign w:val="center"/>
          </w:tcPr>
          <w:p w:rsidR="00805F00" w:rsidRDefault="001D20EA">
            <w:pPr>
              <w:jc w:val="left"/>
            </w:pPr>
            <w:r>
              <w:rPr>
                <w:color w:val="000000"/>
                <w:sz w:val="24"/>
              </w:rPr>
              <w:t>交银施罗德基金管理有限公司关于暂停苏州财路基金销售有限公司办理相关销售业务的公告</w:t>
            </w:r>
          </w:p>
        </w:tc>
        <w:tc>
          <w:tcPr>
            <w:tcW w:w="2331" w:type="dxa"/>
            <w:vAlign w:val="center"/>
          </w:tcPr>
          <w:p w:rsidR="00805F00" w:rsidRDefault="001D20EA">
            <w:pPr>
              <w:jc w:val="center"/>
            </w:pPr>
            <w:r>
              <w:rPr>
                <w:color w:val="000000"/>
                <w:sz w:val="24"/>
              </w:rPr>
              <w:t>中国证券报、上海证券报、证券时报</w:t>
            </w:r>
          </w:p>
        </w:tc>
        <w:tc>
          <w:tcPr>
            <w:tcW w:w="1629" w:type="dxa"/>
            <w:vAlign w:val="center"/>
          </w:tcPr>
          <w:p w:rsidR="00805F00" w:rsidRDefault="001D20EA">
            <w:pPr>
              <w:jc w:val="center"/>
            </w:pPr>
            <w:r>
              <w:rPr>
                <w:color w:val="000000"/>
                <w:sz w:val="24"/>
              </w:rPr>
              <w:t>2019-03-07</w:t>
            </w:r>
          </w:p>
        </w:tc>
      </w:tr>
      <w:tr w:rsidR="00805F00">
        <w:tc>
          <w:tcPr>
            <w:tcW w:w="720" w:type="dxa"/>
            <w:vAlign w:val="center"/>
          </w:tcPr>
          <w:p w:rsidR="00805F00" w:rsidRDefault="001D20EA">
            <w:pPr>
              <w:jc w:val="center"/>
            </w:pPr>
            <w:r>
              <w:rPr>
                <w:color w:val="000000"/>
                <w:sz w:val="24"/>
              </w:rPr>
              <w:t>10</w:t>
            </w:r>
          </w:p>
        </w:tc>
        <w:tc>
          <w:tcPr>
            <w:tcW w:w="4320" w:type="dxa"/>
            <w:vAlign w:val="center"/>
          </w:tcPr>
          <w:p w:rsidR="00805F00" w:rsidRDefault="001D20EA">
            <w:pPr>
              <w:jc w:val="left"/>
            </w:pPr>
            <w:r>
              <w:rPr>
                <w:color w:val="000000"/>
                <w:sz w:val="24"/>
              </w:rPr>
              <w:t>交银施罗德基金管理有限公司关于交银施罗德新成长混合型证券投资基金调整大额申购（转换转入、定期定额投资）业务限额的公告</w:t>
            </w:r>
          </w:p>
        </w:tc>
        <w:tc>
          <w:tcPr>
            <w:tcW w:w="2331" w:type="dxa"/>
            <w:vAlign w:val="center"/>
          </w:tcPr>
          <w:p w:rsidR="00805F00" w:rsidRDefault="001D20EA">
            <w:pPr>
              <w:jc w:val="center"/>
            </w:pPr>
            <w:r>
              <w:rPr>
                <w:color w:val="000000"/>
                <w:sz w:val="24"/>
              </w:rPr>
              <w:t>中国证券报</w:t>
            </w:r>
          </w:p>
        </w:tc>
        <w:tc>
          <w:tcPr>
            <w:tcW w:w="1629" w:type="dxa"/>
            <w:vAlign w:val="center"/>
          </w:tcPr>
          <w:p w:rsidR="00805F00" w:rsidRDefault="001D20EA">
            <w:pPr>
              <w:jc w:val="center"/>
            </w:pPr>
            <w:r>
              <w:rPr>
                <w:color w:val="000000"/>
                <w:sz w:val="24"/>
              </w:rPr>
              <w:t>2019-03-08</w:t>
            </w:r>
          </w:p>
        </w:tc>
      </w:tr>
      <w:tr w:rsidR="00805F00">
        <w:tc>
          <w:tcPr>
            <w:tcW w:w="720" w:type="dxa"/>
            <w:vAlign w:val="center"/>
          </w:tcPr>
          <w:p w:rsidR="00805F00" w:rsidRDefault="001D20EA">
            <w:pPr>
              <w:jc w:val="center"/>
            </w:pPr>
            <w:r>
              <w:rPr>
                <w:color w:val="000000"/>
                <w:sz w:val="24"/>
              </w:rPr>
              <w:t>11</w:t>
            </w:r>
          </w:p>
        </w:tc>
        <w:tc>
          <w:tcPr>
            <w:tcW w:w="4320" w:type="dxa"/>
            <w:vAlign w:val="center"/>
          </w:tcPr>
          <w:p w:rsidR="00805F00" w:rsidRDefault="001D20EA">
            <w:pPr>
              <w:jc w:val="left"/>
            </w:pPr>
            <w:r>
              <w:rPr>
                <w:color w:val="000000"/>
                <w:sz w:val="24"/>
              </w:rPr>
              <w:t>交银施罗德新成长混合型证券投资基金</w:t>
            </w:r>
            <w:r>
              <w:rPr>
                <w:color w:val="000000"/>
                <w:sz w:val="24"/>
              </w:rPr>
              <w:t>2018</w:t>
            </w:r>
            <w:r>
              <w:rPr>
                <w:color w:val="000000"/>
                <w:sz w:val="24"/>
              </w:rPr>
              <w:t>年年度报告摘要</w:t>
            </w:r>
          </w:p>
        </w:tc>
        <w:tc>
          <w:tcPr>
            <w:tcW w:w="2331" w:type="dxa"/>
            <w:vAlign w:val="center"/>
          </w:tcPr>
          <w:p w:rsidR="00805F00" w:rsidRDefault="001D20EA">
            <w:pPr>
              <w:jc w:val="center"/>
            </w:pPr>
            <w:r>
              <w:rPr>
                <w:color w:val="000000"/>
                <w:sz w:val="24"/>
              </w:rPr>
              <w:t>中国证券报</w:t>
            </w:r>
          </w:p>
        </w:tc>
        <w:tc>
          <w:tcPr>
            <w:tcW w:w="1629" w:type="dxa"/>
            <w:vAlign w:val="center"/>
          </w:tcPr>
          <w:p w:rsidR="00805F00" w:rsidRDefault="001D20EA">
            <w:pPr>
              <w:jc w:val="center"/>
            </w:pPr>
            <w:r>
              <w:rPr>
                <w:color w:val="000000"/>
                <w:sz w:val="24"/>
              </w:rPr>
              <w:t>2019-03-27</w:t>
            </w:r>
          </w:p>
        </w:tc>
      </w:tr>
      <w:tr w:rsidR="00805F00">
        <w:tc>
          <w:tcPr>
            <w:tcW w:w="720" w:type="dxa"/>
            <w:vAlign w:val="center"/>
          </w:tcPr>
          <w:p w:rsidR="00805F00" w:rsidRDefault="001D20EA">
            <w:pPr>
              <w:jc w:val="center"/>
            </w:pPr>
            <w:r>
              <w:rPr>
                <w:color w:val="000000"/>
                <w:sz w:val="24"/>
              </w:rPr>
              <w:t>12</w:t>
            </w:r>
          </w:p>
        </w:tc>
        <w:tc>
          <w:tcPr>
            <w:tcW w:w="4320" w:type="dxa"/>
            <w:vAlign w:val="center"/>
          </w:tcPr>
          <w:p w:rsidR="00805F00" w:rsidRDefault="001D20EA">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805F00" w:rsidRDefault="001D20EA">
            <w:pPr>
              <w:jc w:val="center"/>
            </w:pPr>
            <w:r>
              <w:rPr>
                <w:color w:val="000000"/>
                <w:sz w:val="24"/>
              </w:rPr>
              <w:t>中国证券报、上海证券报、证券时报</w:t>
            </w:r>
          </w:p>
        </w:tc>
        <w:tc>
          <w:tcPr>
            <w:tcW w:w="1629" w:type="dxa"/>
            <w:vAlign w:val="center"/>
          </w:tcPr>
          <w:p w:rsidR="00805F00" w:rsidRDefault="001D20EA">
            <w:pPr>
              <w:jc w:val="center"/>
            </w:pPr>
            <w:r>
              <w:rPr>
                <w:color w:val="000000"/>
                <w:sz w:val="24"/>
              </w:rPr>
              <w:t>2019-04-01</w:t>
            </w:r>
          </w:p>
        </w:tc>
      </w:tr>
      <w:tr w:rsidR="00805F00">
        <w:tc>
          <w:tcPr>
            <w:tcW w:w="720" w:type="dxa"/>
            <w:vAlign w:val="center"/>
          </w:tcPr>
          <w:p w:rsidR="00805F00" w:rsidRDefault="001D20EA">
            <w:pPr>
              <w:jc w:val="center"/>
            </w:pPr>
            <w:r>
              <w:rPr>
                <w:color w:val="000000"/>
                <w:sz w:val="24"/>
              </w:rPr>
              <w:t>13</w:t>
            </w:r>
          </w:p>
        </w:tc>
        <w:tc>
          <w:tcPr>
            <w:tcW w:w="4320" w:type="dxa"/>
            <w:vAlign w:val="center"/>
          </w:tcPr>
          <w:p w:rsidR="00805F00" w:rsidRDefault="001D20EA">
            <w:pPr>
              <w:jc w:val="left"/>
            </w:pPr>
            <w:r>
              <w:rPr>
                <w:color w:val="000000"/>
                <w:sz w:val="24"/>
              </w:rPr>
              <w:t>交银施罗德基金管理有限公司关于增加国泰君安证券股份有限公司为旗下部分基金场外销售机构并参与其基金前端申购（含定期定额投资）费率优惠活动的公告</w:t>
            </w:r>
          </w:p>
        </w:tc>
        <w:tc>
          <w:tcPr>
            <w:tcW w:w="2331" w:type="dxa"/>
            <w:vAlign w:val="center"/>
          </w:tcPr>
          <w:p w:rsidR="00805F00" w:rsidRDefault="001D20EA">
            <w:pPr>
              <w:jc w:val="center"/>
            </w:pPr>
            <w:r>
              <w:rPr>
                <w:color w:val="000000"/>
                <w:sz w:val="24"/>
              </w:rPr>
              <w:t>中国证券报、上海证券报</w:t>
            </w:r>
          </w:p>
        </w:tc>
        <w:tc>
          <w:tcPr>
            <w:tcW w:w="1629" w:type="dxa"/>
            <w:vAlign w:val="center"/>
          </w:tcPr>
          <w:p w:rsidR="00805F00" w:rsidRDefault="001D20EA">
            <w:pPr>
              <w:jc w:val="center"/>
            </w:pPr>
            <w:r>
              <w:rPr>
                <w:color w:val="000000"/>
                <w:sz w:val="24"/>
              </w:rPr>
              <w:t>2019-04-01</w:t>
            </w:r>
          </w:p>
        </w:tc>
      </w:tr>
      <w:tr w:rsidR="00805F00">
        <w:tc>
          <w:tcPr>
            <w:tcW w:w="720" w:type="dxa"/>
            <w:vAlign w:val="center"/>
          </w:tcPr>
          <w:p w:rsidR="00805F00" w:rsidRDefault="001D20EA">
            <w:pPr>
              <w:jc w:val="center"/>
            </w:pPr>
            <w:r>
              <w:rPr>
                <w:color w:val="000000"/>
                <w:sz w:val="24"/>
              </w:rPr>
              <w:t>14</w:t>
            </w:r>
          </w:p>
        </w:tc>
        <w:tc>
          <w:tcPr>
            <w:tcW w:w="4320" w:type="dxa"/>
            <w:vAlign w:val="center"/>
          </w:tcPr>
          <w:p w:rsidR="00805F00" w:rsidRDefault="001D20EA">
            <w:pPr>
              <w:jc w:val="left"/>
            </w:pPr>
            <w:r>
              <w:rPr>
                <w:color w:val="000000"/>
                <w:sz w:val="24"/>
              </w:rPr>
              <w:t>交银施罗德基金管理有限公司关于交银施罗德新成长混合型证券投资基金恢复大额申购（转换转入、定期定额投资）业务的公告</w:t>
            </w:r>
          </w:p>
        </w:tc>
        <w:tc>
          <w:tcPr>
            <w:tcW w:w="2331" w:type="dxa"/>
            <w:vAlign w:val="center"/>
          </w:tcPr>
          <w:p w:rsidR="00805F00" w:rsidRDefault="001D20EA">
            <w:pPr>
              <w:jc w:val="center"/>
            </w:pPr>
            <w:r>
              <w:rPr>
                <w:color w:val="000000"/>
                <w:sz w:val="24"/>
              </w:rPr>
              <w:t>中国证券报</w:t>
            </w:r>
          </w:p>
        </w:tc>
        <w:tc>
          <w:tcPr>
            <w:tcW w:w="1629" w:type="dxa"/>
            <w:vAlign w:val="center"/>
          </w:tcPr>
          <w:p w:rsidR="00805F00" w:rsidRDefault="001D20EA">
            <w:pPr>
              <w:jc w:val="center"/>
            </w:pPr>
            <w:r>
              <w:rPr>
                <w:color w:val="000000"/>
                <w:sz w:val="24"/>
              </w:rPr>
              <w:t>2019-04-03</w:t>
            </w:r>
          </w:p>
        </w:tc>
      </w:tr>
      <w:tr w:rsidR="00805F00">
        <w:tc>
          <w:tcPr>
            <w:tcW w:w="720" w:type="dxa"/>
            <w:vAlign w:val="center"/>
          </w:tcPr>
          <w:p w:rsidR="00805F00" w:rsidRDefault="001D20EA">
            <w:pPr>
              <w:jc w:val="center"/>
            </w:pPr>
            <w:r>
              <w:rPr>
                <w:color w:val="000000"/>
                <w:sz w:val="24"/>
              </w:rPr>
              <w:t>15</w:t>
            </w:r>
          </w:p>
        </w:tc>
        <w:tc>
          <w:tcPr>
            <w:tcW w:w="4320" w:type="dxa"/>
            <w:vAlign w:val="center"/>
          </w:tcPr>
          <w:p w:rsidR="00805F00" w:rsidRDefault="001D20EA">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805F00" w:rsidRDefault="001D20EA">
            <w:pPr>
              <w:jc w:val="center"/>
            </w:pPr>
            <w:r>
              <w:rPr>
                <w:color w:val="000000"/>
                <w:sz w:val="24"/>
              </w:rPr>
              <w:t>中国证券报、上海证券报、证券时报</w:t>
            </w:r>
          </w:p>
        </w:tc>
        <w:tc>
          <w:tcPr>
            <w:tcW w:w="1629" w:type="dxa"/>
            <w:vAlign w:val="center"/>
          </w:tcPr>
          <w:p w:rsidR="00805F00" w:rsidRDefault="001D20EA">
            <w:pPr>
              <w:jc w:val="center"/>
            </w:pPr>
            <w:r>
              <w:rPr>
                <w:color w:val="000000"/>
                <w:sz w:val="24"/>
              </w:rPr>
              <w:t>2019-04-12</w:t>
            </w:r>
          </w:p>
        </w:tc>
      </w:tr>
      <w:tr w:rsidR="00805F00">
        <w:tc>
          <w:tcPr>
            <w:tcW w:w="720" w:type="dxa"/>
            <w:vAlign w:val="center"/>
          </w:tcPr>
          <w:p w:rsidR="00805F00" w:rsidRDefault="001D20EA">
            <w:pPr>
              <w:jc w:val="center"/>
            </w:pPr>
            <w:r>
              <w:rPr>
                <w:color w:val="000000"/>
                <w:sz w:val="24"/>
              </w:rPr>
              <w:t>16</w:t>
            </w:r>
          </w:p>
        </w:tc>
        <w:tc>
          <w:tcPr>
            <w:tcW w:w="4320" w:type="dxa"/>
            <w:vAlign w:val="center"/>
          </w:tcPr>
          <w:p w:rsidR="00805F00" w:rsidRDefault="001D20EA">
            <w:pPr>
              <w:jc w:val="left"/>
            </w:pPr>
            <w:r>
              <w:rPr>
                <w:color w:val="000000"/>
                <w:sz w:val="24"/>
              </w:rPr>
              <w:t>交银施罗德基金管理有限公司关于取消纸质对账单寄送的公告</w:t>
            </w:r>
          </w:p>
        </w:tc>
        <w:tc>
          <w:tcPr>
            <w:tcW w:w="2331" w:type="dxa"/>
            <w:vAlign w:val="center"/>
          </w:tcPr>
          <w:p w:rsidR="00805F00" w:rsidRDefault="001D20EA">
            <w:pPr>
              <w:jc w:val="center"/>
            </w:pPr>
            <w:r>
              <w:rPr>
                <w:color w:val="000000"/>
                <w:sz w:val="24"/>
              </w:rPr>
              <w:t>中国证券报、上海证券报、证券时报</w:t>
            </w:r>
          </w:p>
        </w:tc>
        <w:tc>
          <w:tcPr>
            <w:tcW w:w="1629" w:type="dxa"/>
            <w:vAlign w:val="center"/>
          </w:tcPr>
          <w:p w:rsidR="00805F00" w:rsidRDefault="001D20EA">
            <w:pPr>
              <w:jc w:val="center"/>
            </w:pPr>
            <w:r>
              <w:rPr>
                <w:color w:val="000000"/>
                <w:sz w:val="24"/>
              </w:rPr>
              <w:t>2019-04-12</w:t>
            </w:r>
          </w:p>
        </w:tc>
      </w:tr>
      <w:tr w:rsidR="00805F00">
        <w:tc>
          <w:tcPr>
            <w:tcW w:w="720" w:type="dxa"/>
            <w:vAlign w:val="center"/>
          </w:tcPr>
          <w:p w:rsidR="00805F00" w:rsidRDefault="001D20EA">
            <w:pPr>
              <w:jc w:val="center"/>
            </w:pPr>
            <w:r>
              <w:rPr>
                <w:color w:val="000000"/>
                <w:sz w:val="24"/>
              </w:rPr>
              <w:t>17</w:t>
            </w:r>
          </w:p>
        </w:tc>
        <w:tc>
          <w:tcPr>
            <w:tcW w:w="4320" w:type="dxa"/>
            <w:vAlign w:val="center"/>
          </w:tcPr>
          <w:p w:rsidR="00805F00" w:rsidRDefault="001D20EA">
            <w:pPr>
              <w:jc w:val="left"/>
            </w:pPr>
            <w:r>
              <w:rPr>
                <w:color w:val="000000"/>
                <w:sz w:val="24"/>
              </w:rPr>
              <w:t>交银施罗德基金管理有限公司关于增加民生证券股份有限公司为旗下部分基金的场外销售机构的公告</w:t>
            </w:r>
          </w:p>
        </w:tc>
        <w:tc>
          <w:tcPr>
            <w:tcW w:w="2331" w:type="dxa"/>
            <w:vAlign w:val="center"/>
          </w:tcPr>
          <w:p w:rsidR="00805F00" w:rsidRDefault="001D20EA">
            <w:pPr>
              <w:jc w:val="center"/>
            </w:pPr>
            <w:r>
              <w:rPr>
                <w:color w:val="000000"/>
                <w:sz w:val="24"/>
              </w:rPr>
              <w:t>中国证券报、上海证券报</w:t>
            </w:r>
          </w:p>
        </w:tc>
        <w:tc>
          <w:tcPr>
            <w:tcW w:w="1629" w:type="dxa"/>
            <w:vAlign w:val="center"/>
          </w:tcPr>
          <w:p w:rsidR="00805F00" w:rsidRDefault="001D20EA">
            <w:pPr>
              <w:jc w:val="center"/>
            </w:pPr>
            <w:r>
              <w:rPr>
                <w:color w:val="000000"/>
                <w:sz w:val="24"/>
              </w:rPr>
              <w:t>2019-04-12</w:t>
            </w:r>
          </w:p>
        </w:tc>
      </w:tr>
      <w:tr w:rsidR="00805F00">
        <w:tc>
          <w:tcPr>
            <w:tcW w:w="720" w:type="dxa"/>
            <w:vAlign w:val="center"/>
          </w:tcPr>
          <w:p w:rsidR="00805F00" w:rsidRDefault="001D20EA">
            <w:pPr>
              <w:jc w:val="center"/>
            </w:pPr>
            <w:r>
              <w:rPr>
                <w:color w:val="000000"/>
                <w:sz w:val="24"/>
              </w:rPr>
              <w:t>18</w:t>
            </w:r>
          </w:p>
        </w:tc>
        <w:tc>
          <w:tcPr>
            <w:tcW w:w="4320" w:type="dxa"/>
            <w:vAlign w:val="center"/>
          </w:tcPr>
          <w:p w:rsidR="00805F00" w:rsidRDefault="001D20EA">
            <w:pPr>
              <w:jc w:val="left"/>
            </w:pPr>
            <w:r>
              <w:rPr>
                <w:color w:val="000000"/>
                <w:sz w:val="24"/>
              </w:rPr>
              <w:t>交银施罗德基金管理有限公司关于交银施罗德新成长混合型证券投资基金暂停大额申购（转换转入、定期定额投资）的公告</w:t>
            </w:r>
          </w:p>
        </w:tc>
        <w:tc>
          <w:tcPr>
            <w:tcW w:w="2331" w:type="dxa"/>
            <w:vAlign w:val="center"/>
          </w:tcPr>
          <w:p w:rsidR="00805F00" w:rsidRDefault="001D20EA">
            <w:pPr>
              <w:jc w:val="center"/>
            </w:pPr>
            <w:r>
              <w:rPr>
                <w:color w:val="000000"/>
                <w:sz w:val="24"/>
              </w:rPr>
              <w:t>中国证券报</w:t>
            </w:r>
          </w:p>
        </w:tc>
        <w:tc>
          <w:tcPr>
            <w:tcW w:w="1629" w:type="dxa"/>
            <w:vAlign w:val="center"/>
          </w:tcPr>
          <w:p w:rsidR="00805F00" w:rsidRDefault="001D20EA">
            <w:pPr>
              <w:jc w:val="center"/>
            </w:pPr>
            <w:r>
              <w:rPr>
                <w:color w:val="000000"/>
                <w:sz w:val="24"/>
              </w:rPr>
              <w:t>2019-04-12</w:t>
            </w:r>
          </w:p>
        </w:tc>
      </w:tr>
      <w:tr w:rsidR="00805F00">
        <w:tc>
          <w:tcPr>
            <w:tcW w:w="720" w:type="dxa"/>
            <w:vAlign w:val="center"/>
          </w:tcPr>
          <w:p w:rsidR="00805F00" w:rsidRDefault="001D20EA">
            <w:pPr>
              <w:jc w:val="center"/>
            </w:pPr>
            <w:r>
              <w:rPr>
                <w:color w:val="000000"/>
                <w:sz w:val="24"/>
              </w:rPr>
              <w:t>19</w:t>
            </w:r>
          </w:p>
        </w:tc>
        <w:tc>
          <w:tcPr>
            <w:tcW w:w="4320" w:type="dxa"/>
            <w:vAlign w:val="center"/>
          </w:tcPr>
          <w:p w:rsidR="00805F00" w:rsidRDefault="001D20EA">
            <w:pPr>
              <w:jc w:val="left"/>
            </w:pPr>
            <w:r>
              <w:rPr>
                <w:color w:val="000000"/>
                <w:sz w:val="24"/>
              </w:rPr>
              <w:t>交银施罗德基金管理有限公司关于旗下基金所持股票估值调整的公告</w:t>
            </w:r>
          </w:p>
        </w:tc>
        <w:tc>
          <w:tcPr>
            <w:tcW w:w="2331" w:type="dxa"/>
            <w:vAlign w:val="center"/>
          </w:tcPr>
          <w:p w:rsidR="00805F00" w:rsidRDefault="001D20EA">
            <w:pPr>
              <w:jc w:val="center"/>
            </w:pPr>
            <w:r>
              <w:rPr>
                <w:color w:val="000000"/>
                <w:sz w:val="24"/>
              </w:rPr>
              <w:t>中国证券报、上海证券报、证券时报</w:t>
            </w:r>
          </w:p>
        </w:tc>
        <w:tc>
          <w:tcPr>
            <w:tcW w:w="1629" w:type="dxa"/>
            <w:vAlign w:val="center"/>
          </w:tcPr>
          <w:p w:rsidR="00805F00" w:rsidRDefault="001D20EA">
            <w:pPr>
              <w:jc w:val="center"/>
            </w:pPr>
            <w:r>
              <w:rPr>
                <w:color w:val="000000"/>
                <w:sz w:val="24"/>
              </w:rPr>
              <w:t>2019-04-13</w:t>
            </w:r>
          </w:p>
        </w:tc>
      </w:tr>
      <w:tr w:rsidR="00805F00">
        <w:tc>
          <w:tcPr>
            <w:tcW w:w="720" w:type="dxa"/>
            <w:vAlign w:val="center"/>
          </w:tcPr>
          <w:p w:rsidR="00805F00" w:rsidRDefault="001D20EA">
            <w:pPr>
              <w:jc w:val="center"/>
            </w:pPr>
            <w:r>
              <w:rPr>
                <w:color w:val="000000"/>
                <w:sz w:val="24"/>
              </w:rPr>
              <w:t>20</w:t>
            </w:r>
          </w:p>
        </w:tc>
        <w:tc>
          <w:tcPr>
            <w:tcW w:w="4320" w:type="dxa"/>
            <w:vAlign w:val="center"/>
          </w:tcPr>
          <w:p w:rsidR="00805F00" w:rsidRDefault="001D20EA">
            <w:pPr>
              <w:jc w:val="left"/>
            </w:pPr>
            <w:r>
              <w:rPr>
                <w:color w:val="000000"/>
                <w:sz w:val="24"/>
              </w:rPr>
              <w:t>交银施罗德基金管理有限公司关于旗下基金所持股票估值调整的公告</w:t>
            </w:r>
          </w:p>
        </w:tc>
        <w:tc>
          <w:tcPr>
            <w:tcW w:w="2331" w:type="dxa"/>
            <w:vAlign w:val="center"/>
          </w:tcPr>
          <w:p w:rsidR="00805F00" w:rsidRDefault="001D20EA">
            <w:pPr>
              <w:jc w:val="center"/>
            </w:pPr>
            <w:r>
              <w:rPr>
                <w:color w:val="000000"/>
                <w:sz w:val="24"/>
              </w:rPr>
              <w:t>中国证券报、上海证券报、证券时报</w:t>
            </w:r>
          </w:p>
        </w:tc>
        <w:tc>
          <w:tcPr>
            <w:tcW w:w="1629" w:type="dxa"/>
            <w:vAlign w:val="center"/>
          </w:tcPr>
          <w:p w:rsidR="00805F00" w:rsidRDefault="001D20EA">
            <w:pPr>
              <w:jc w:val="center"/>
            </w:pPr>
            <w:r>
              <w:rPr>
                <w:color w:val="000000"/>
                <w:sz w:val="24"/>
              </w:rPr>
              <w:t>2019-04-17</w:t>
            </w:r>
          </w:p>
        </w:tc>
      </w:tr>
      <w:tr w:rsidR="00805F00">
        <w:tc>
          <w:tcPr>
            <w:tcW w:w="720" w:type="dxa"/>
            <w:vAlign w:val="center"/>
          </w:tcPr>
          <w:p w:rsidR="00805F00" w:rsidRDefault="001D20EA">
            <w:pPr>
              <w:jc w:val="center"/>
            </w:pPr>
            <w:r>
              <w:rPr>
                <w:color w:val="000000"/>
                <w:sz w:val="24"/>
              </w:rPr>
              <w:t>21</w:t>
            </w:r>
          </w:p>
        </w:tc>
        <w:tc>
          <w:tcPr>
            <w:tcW w:w="4320" w:type="dxa"/>
            <w:vAlign w:val="center"/>
          </w:tcPr>
          <w:p w:rsidR="00805F00" w:rsidRDefault="001D20EA">
            <w:pPr>
              <w:jc w:val="left"/>
            </w:pPr>
            <w:r>
              <w:rPr>
                <w:color w:val="000000"/>
                <w:sz w:val="24"/>
              </w:rPr>
              <w:t>交银施罗德新成长混合型证券投资基金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805F00" w:rsidRDefault="001D20EA">
            <w:pPr>
              <w:jc w:val="center"/>
            </w:pPr>
            <w:r>
              <w:rPr>
                <w:color w:val="000000"/>
                <w:sz w:val="24"/>
              </w:rPr>
              <w:t>中国证券报</w:t>
            </w:r>
          </w:p>
        </w:tc>
        <w:tc>
          <w:tcPr>
            <w:tcW w:w="1629" w:type="dxa"/>
            <w:vAlign w:val="center"/>
          </w:tcPr>
          <w:p w:rsidR="00805F00" w:rsidRDefault="001D20EA">
            <w:pPr>
              <w:jc w:val="center"/>
            </w:pPr>
            <w:r>
              <w:rPr>
                <w:color w:val="000000"/>
                <w:sz w:val="24"/>
              </w:rPr>
              <w:t>2019-04-20</w:t>
            </w:r>
          </w:p>
        </w:tc>
      </w:tr>
      <w:tr w:rsidR="00805F00">
        <w:tc>
          <w:tcPr>
            <w:tcW w:w="720" w:type="dxa"/>
            <w:vAlign w:val="center"/>
          </w:tcPr>
          <w:p w:rsidR="00805F00" w:rsidRDefault="001D20EA">
            <w:pPr>
              <w:jc w:val="center"/>
            </w:pPr>
            <w:r>
              <w:rPr>
                <w:color w:val="000000"/>
                <w:sz w:val="24"/>
              </w:rPr>
              <w:t>22</w:t>
            </w:r>
          </w:p>
        </w:tc>
        <w:tc>
          <w:tcPr>
            <w:tcW w:w="4320" w:type="dxa"/>
            <w:vAlign w:val="center"/>
          </w:tcPr>
          <w:p w:rsidR="00805F00" w:rsidRDefault="001D20EA">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805F00" w:rsidRDefault="001D20EA">
            <w:pPr>
              <w:jc w:val="center"/>
            </w:pPr>
            <w:r>
              <w:rPr>
                <w:color w:val="000000"/>
                <w:sz w:val="24"/>
              </w:rPr>
              <w:t>中国证券报、上海证券报、证券时报</w:t>
            </w:r>
          </w:p>
        </w:tc>
        <w:tc>
          <w:tcPr>
            <w:tcW w:w="1629" w:type="dxa"/>
            <w:vAlign w:val="center"/>
          </w:tcPr>
          <w:p w:rsidR="00805F00" w:rsidRDefault="001D20EA">
            <w:pPr>
              <w:jc w:val="center"/>
            </w:pPr>
            <w:r>
              <w:rPr>
                <w:color w:val="000000"/>
                <w:sz w:val="24"/>
              </w:rPr>
              <w:t>2019-04-23</w:t>
            </w:r>
          </w:p>
        </w:tc>
      </w:tr>
      <w:tr w:rsidR="00805F00">
        <w:tc>
          <w:tcPr>
            <w:tcW w:w="720" w:type="dxa"/>
            <w:vAlign w:val="center"/>
          </w:tcPr>
          <w:p w:rsidR="00805F00" w:rsidRDefault="001D20EA">
            <w:pPr>
              <w:jc w:val="center"/>
            </w:pPr>
            <w:r>
              <w:rPr>
                <w:color w:val="000000"/>
                <w:sz w:val="24"/>
              </w:rPr>
              <w:t>23</w:t>
            </w:r>
          </w:p>
        </w:tc>
        <w:tc>
          <w:tcPr>
            <w:tcW w:w="4320" w:type="dxa"/>
            <w:vAlign w:val="center"/>
          </w:tcPr>
          <w:p w:rsidR="00805F00" w:rsidRDefault="001D20EA">
            <w:pPr>
              <w:jc w:val="left"/>
            </w:pPr>
            <w:r>
              <w:rPr>
                <w:color w:val="000000"/>
                <w:sz w:val="24"/>
              </w:rPr>
              <w:t>交银施罗德基金管理有限公司关于旗下部分基金参与中国民生银行股份有限公司基金前端申购（含定期定额投资）费率优惠活动的公告</w:t>
            </w:r>
          </w:p>
        </w:tc>
        <w:tc>
          <w:tcPr>
            <w:tcW w:w="2331" w:type="dxa"/>
            <w:vAlign w:val="center"/>
          </w:tcPr>
          <w:p w:rsidR="00805F00" w:rsidRDefault="001D20EA">
            <w:pPr>
              <w:jc w:val="center"/>
            </w:pPr>
            <w:r>
              <w:rPr>
                <w:color w:val="000000"/>
                <w:sz w:val="24"/>
              </w:rPr>
              <w:t>中国证券报、上海证券报、证券时报</w:t>
            </w:r>
          </w:p>
        </w:tc>
        <w:tc>
          <w:tcPr>
            <w:tcW w:w="1629" w:type="dxa"/>
            <w:vAlign w:val="center"/>
          </w:tcPr>
          <w:p w:rsidR="00805F00" w:rsidRDefault="001D20EA">
            <w:pPr>
              <w:jc w:val="center"/>
            </w:pPr>
            <w:r>
              <w:rPr>
                <w:color w:val="000000"/>
                <w:sz w:val="24"/>
              </w:rPr>
              <w:t>2019-05-16</w:t>
            </w:r>
          </w:p>
        </w:tc>
      </w:tr>
      <w:tr w:rsidR="00805F00">
        <w:tc>
          <w:tcPr>
            <w:tcW w:w="720" w:type="dxa"/>
            <w:vAlign w:val="center"/>
          </w:tcPr>
          <w:p w:rsidR="00805F00" w:rsidRDefault="001D20EA">
            <w:pPr>
              <w:jc w:val="center"/>
            </w:pPr>
            <w:r>
              <w:rPr>
                <w:color w:val="000000"/>
                <w:sz w:val="24"/>
              </w:rPr>
              <w:t>24</w:t>
            </w:r>
          </w:p>
        </w:tc>
        <w:tc>
          <w:tcPr>
            <w:tcW w:w="4320" w:type="dxa"/>
            <w:vAlign w:val="center"/>
          </w:tcPr>
          <w:p w:rsidR="00805F00" w:rsidRDefault="001D20EA">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805F00" w:rsidRDefault="001D20EA">
            <w:pPr>
              <w:jc w:val="center"/>
            </w:pPr>
            <w:r>
              <w:rPr>
                <w:color w:val="000000"/>
                <w:sz w:val="24"/>
              </w:rPr>
              <w:t>中国证券报、上海证券报、证券时报</w:t>
            </w:r>
          </w:p>
        </w:tc>
        <w:tc>
          <w:tcPr>
            <w:tcW w:w="1629" w:type="dxa"/>
            <w:vAlign w:val="center"/>
          </w:tcPr>
          <w:p w:rsidR="00805F00" w:rsidRDefault="001D20EA">
            <w:pPr>
              <w:jc w:val="center"/>
            </w:pPr>
            <w:r>
              <w:rPr>
                <w:color w:val="000000"/>
                <w:sz w:val="24"/>
              </w:rPr>
              <w:t>2019-05-23</w:t>
            </w:r>
          </w:p>
        </w:tc>
      </w:tr>
      <w:tr w:rsidR="00805F00">
        <w:tc>
          <w:tcPr>
            <w:tcW w:w="720" w:type="dxa"/>
            <w:vAlign w:val="center"/>
          </w:tcPr>
          <w:p w:rsidR="00805F00" w:rsidRDefault="001D20EA">
            <w:pPr>
              <w:jc w:val="center"/>
            </w:pPr>
            <w:r>
              <w:rPr>
                <w:color w:val="000000"/>
                <w:sz w:val="24"/>
              </w:rPr>
              <w:t>25</w:t>
            </w:r>
          </w:p>
        </w:tc>
        <w:tc>
          <w:tcPr>
            <w:tcW w:w="4320" w:type="dxa"/>
            <w:vAlign w:val="center"/>
          </w:tcPr>
          <w:p w:rsidR="00805F00" w:rsidRDefault="001D20EA">
            <w:pPr>
              <w:jc w:val="left"/>
            </w:pPr>
            <w:r>
              <w:rPr>
                <w:color w:val="000000"/>
                <w:sz w:val="24"/>
              </w:rPr>
              <w:t>交银施罗德基金管理有限公司关于旗下部分基金可投资科创板股票的公告</w:t>
            </w:r>
          </w:p>
        </w:tc>
        <w:tc>
          <w:tcPr>
            <w:tcW w:w="2331" w:type="dxa"/>
            <w:vAlign w:val="center"/>
          </w:tcPr>
          <w:p w:rsidR="00805F00" w:rsidRDefault="001D20EA">
            <w:pPr>
              <w:jc w:val="center"/>
            </w:pPr>
            <w:r>
              <w:rPr>
                <w:color w:val="000000"/>
                <w:sz w:val="24"/>
              </w:rPr>
              <w:t>中国证券报、上海证券报、证券时报</w:t>
            </w:r>
          </w:p>
        </w:tc>
        <w:tc>
          <w:tcPr>
            <w:tcW w:w="1629" w:type="dxa"/>
            <w:vAlign w:val="center"/>
          </w:tcPr>
          <w:p w:rsidR="00805F00" w:rsidRDefault="001D20EA">
            <w:pPr>
              <w:jc w:val="center"/>
            </w:pPr>
            <w:r>
              <w:rPr>
                <w:color w:val="000000"/>
                <w:sz w:val="24"/>
              </w:rPr>
              <w:t>2019-06-22</w:t>
            </w:r>
          </w:p>
        </w:tc>
      </w:tr>
      <w:tr w:rsidR="00805F00">
        <w:tc>
          <w:tcPr>
            <w:tcW w:w="720" w:type="dxa"/>
            <w:vAlign w:val="center"/>
          </w:tcPr>
          <w:p w:rsidR="00805F00" w:rsidRDefault="001D20EA">
            <w:pPr>
              <w:jc w:val="center"/>
            </w:pPr>
            <w:r>
              <w:rPr>
                <w:color w:val="000000"/>
                <w:sz w:val="24"/>
              </w:rPr>
              <w:t>26</w:t>
            </w:r>
          </w:p>
        </w:tc>
        <w:tc>
          <w:tcPr>
            <w:tcW w:w="4320" w:type="dxa"/>
            <w:vAlign w:val="center"/>
          </w:tcPr>
          <w:p w:rsidR="00805F00" w:rsidRDefault="001D20EA">
            <w:pPr>
              <w:jc w:val="left"/>
            </w:pPr>
            <w:r>
              <w:rPr>
                <w:color w:val="000000"/>
                <w:sz w:val="24"/>
              </w:rPr>
              <w:t>交银施罗德新成长混合型证券投资基金（更新）招募说明书摘要（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805F00" w:rsidRDefault="001D20EA">
            <w:pPr>
              <w:jc w:val="center"/>
            </w:pPr>
            <w:r>
              <w:rPr>
                <w:color w:val="000000"/>
                <w:sz w:val="24"/>
              </w:rPr>
              <w:t>中国证券报</w:t>
            </w:r>
          </w:p>
        </w:tc>
        <w:tc>
          <w:tcPr>
            <w:tcW w:w="1629" w:type="dxa"/>
            <w:vAlign w:val="center"/>
          </w:tcPr>
          <w:p w:rsidR="00805F00" w:rsidRDefault="001D20EA">
            <w:pPr>
              <w:jc w:val="center"/>
            </w:pPr>
            <w:r>
              <w:rPr>
                <w:color w:val="000000"/>
                <w:sz w:val="24"/>
              </w:rPr>
              <w:t>2019-06-22</w:t>
            </w:r>
          </w:p>
        </w:tc>
      </w:tr>
      <w:tr w:rsidR="00805F00">
        <w:tc>
          <w:tcPr>
            <w:tcW w:w="720" w:type="dxa"/>
            <w:vAlign w:val="center"/>
          </w:tcPr>
          <w:p w:rsidR="00805F00" w:rsidRDefault="001D20EA">
            <w:pPr>
              <w:jc w:val="center"/>
            </w:pPr>
            <w:r>
              <w:rPr>
                <w:color w:val="000000"/>
                <w:sz w:val="24"/>
              </w:rPr>
              <w:t>27</w:t>
            </w:r>
          </w:p>
        </w:tc>
        <w:tc>
          <w:tcPr>
            <w:tcW w:w="4320" w:type="dxa"/>
            <w:vAlign w:val="center"/>
          </w:tcPr>
          <w:p w:rsidR="00805F00" w:rsidRDefault="001D20EA">
            <w:pPr>
              <w:jc w:val="left"/>
            </w:pPr>
            <w:r>
              <w:rPr>
                <w:color w:val="000000"/>
                <w:sz w:val="24"/>
              </w:rPr>
              <w:t>交银施罗德基金管理有限公司关于旗下基金所持股票估值调整的公告</w:t>
            </w:r>
          </w:p>
        </w:tc>
        <w:tc>
          <w:tcPr>
            <w:tcW w:w="2331" w:type="dxa"/>
            <w:vAlign w:val="center"/>
          </w:tcPr>
          <w:p w:rsidR="00805F00" w:rsidRDefault="001D20EA">
            <w:pPr>
              <w:jc w:val="center"/>
            </w:pPr>
            <w:r>
              <w:rPr>
                <w:color w:val="000000"/>
                <w:sz w:val="24"/>
              </w:rPr>
              <w:t>中国证券报、上海证券报、证券时报</w:t>
            </w:r>
          </w:p>
        </w:tc>
        <w:tc>
          <w:tcPr>
            <w:tcW w:w="1629" w:type="dxa"/>
            <w:vAlign w:val="center"/>
          </w:tcPr>
          <w:p w:rsidR="00805F00" w:rsidRDefault="001D20EA">
            <w:pPr>
              <w:jc w:val="center"/>
            </w:pPr>
            <w:r>
              <w:rPr>
                <w:color w:val="000000"/>
                <w:sz w:val="24"/>
              </w:rPr>
              <w:t>2019-07-05</w:t>
            </w:r>
          </w:p>
        </w:tc>
      </w:tr>
      <w:tr w:rsidR="00805F00">
        <w:tc>
          <w:tcPr>
            <w:tcW w:w="720" w:type="dxa"/>
            <w:vAlign w:val="center"/>
          </w:tcPr>
          <w:p w:rsidR="00805F00" w:rsidRDefault="001D20EA">
            <w:pPr>
              <w:jc w:val="center"/>
            </w:pPr>
            <w:r>
              <w:rPr>
                <w:color w:val="000000"/>
                <w:sz w:val="24"/>
              </w:rPr>
              <w:t>28</w:t>
            </w:r>
          </w:p>
        </w:tc>
        <w:tc>
          <w:tcPr>
            <w:tcW w:w="4320" w:type="dxa"/>
            <w:vAlign w:val="center"/>
          </w:tcPr>
          <w:p w:rsidR="00805F00" w:rsidRDefault="001D20EA">
            <w:pPr>
              <w:jc w:val="left"/>
            </w:pPr>
            <w:r>
              <w:rPr>
                <w:color w:val="000000"/>
                <w:sz w:val="24"/>
              </w:rPr>
              <w:t>交银施罗德基金管理有限公司关于旗下基金所持股票估值调整的公告</w:t>
            </w:r>
          </w:p>
        </w:tc>
        <w:tc>
          <w:tcPr>
            <w:tcW w:w="2331" w:type="dxa"/>
            <w:vAlign w:val="center"/>
          </w:tcPr>
          <w:p w:rsidR="00805F00" w:rsidRDefault="001D20EA">
            <w:pPr>
              <w:jc w:val="center"/>
            </w:pPr>
            <w:r>
              <w:rPr>
                <w:color w:val="000000"/>
                <w:sz w:val="24"/>
              </w:rPr>
              <w:t>中国证券报、上海证券报、证券时报</w:t>
            </w:r>
          </w:p>
        </w:tc>
        <w:tc>
          <w:tcPr>
            <w:tcW w:w="1629" w:type="dxa"/>
            <w:vAlign w:val="center"/>
          </w:tcPr>
          <w:p w:rsidR="00805F00" w:rsidRDefault="001D20EA">
            <w:pPr>
              <w:jc w:val="center"/>
            </w:pPr>
            <w:r>
              <w:rPr>
                <w:color w:val="000000"/>
                <w:sz w:val="24"/>
              </w:rPr>
              <w:t>2019-07-09</w:t>
            </w:r>
          </w:p>
        </w:tc>
      </w:tr>
      <w:tr w:rsidR="00805F00">
        <w:tc>
          <w:tcPr>
            <w:tcW w:w="720" w:type="dxa"/>
            <w:vAlign w:val="center"/>
          </w:tcPr>
          <w:p w:rsidR="00805F00" w:rsidRDefault="001D20EA">
            <w:pPr>
              <w:jc w:val="center"/>
            </w:pPr>
            <w:r>
              <w:rPr>
                <w:color w:val="000000"/>
                <w:sz w:val="24"/>
              </w:rPr>
              <w:t>29</w:t>
            </w:r>
          </w:p>
        </w:tc>
        <w:tc>
          <w:tcPr>
            <w:tcW w:w="4320" w:type="dxa"/>
            <w:vAlign w:val="center"/>
          </w:tcPr>
          <w:p w:rsidR="00805F00" w:rsidRDefault="001D20EA">
            <w:pPr>
              <w:jc w:val="left"/>
            </w:pPr>
            <w:r>
              <w:rPr>
                <w:color w:val="000000"/>
                <w:sz w:val="24"/>
              </w:rPr>
              <w:t>交银施罗德基金管理有限公司关于交银施罗德新成长混合型证券投资基金调整大额申购（转换转入、定期定额投资）业务限额的公告</w:t>
            </w:r>
          </w:p>
        </w:tc>
        <w:tc>
          <w:tcPr>
            <w:tcW w:w="2331" w:type="dxa"/>
            <w:vAlign w:val="center"/>
          </w:tcPr>
          <w:p w:rsidR="00805F00" w:rsidRDefault="001D20EA">
            <w:pPr>
              <w:jc w:val="center"/>
            </w:pPr>
            <w:r>
              <w:rPr>
                <w:color w:val="000000"/>
                <w:sz w:val="24"/>
              </w:rPr>
              <w:t>中国证券报</w:t>
            </w:r>
          </w:p>
        </w:tc>
        <w:tc>
          <w:tcPr>
            <w:tcW w:w="1629" w:type="dxa"/>
            <w:vAlign w:val="center"/>
          </w:tcPr>
          <w:p w:rsidR="00805F00" w:rsidRDefault="001D20EA">
            <w:pPr>
              <w:jc w:val="center"/>
            </w:pPr>
            <w:r>
              <w:rPr>
                <w:color w:val="000000"/>
                <w:sz w:val="24"/>
              </w:rPr>
              <w:t>2019-07-17</w:t>
            </w:r>
          </w:p>
        </w:tc>
      </w:tr>
      <w:tr w:rsidR="00805F00">
        <w:tc>
          <w:tcPr>
            <w:tcW w:w="720" w:type="dxa"/>
            <w:vAlign w:val="center"/>
          </w:tcPr>
          <w:p w:rsidR="00805F00" w:rsidRDefault="001D20EA">
            <w:pPr>
              <w:jc w:val="center"/>
            </w:pPr>
            <w:r>
              <w:rPr>
                <w:color w:val="000000"/>
                <w:sz w:val="24"/>
              </w:rPr>
              <w:t>30</w:t>
            </w:r>
          </w:p>
        </w:tc>
        <w:tc>
          <w:tcPr>
            <w:tcW w:w="4320" w:type="dxa"/>
            <w:vAlign w:val="center"/>
          </w:tcPr>
          <w:p w:rsidR="00805F00" w:rsidRDefault="001D20EA">
            <w:pPr>
              <w:jc w:val="left"/>
            </w:pPr>
            <w:r>
              <w:rPr>
                <w:color w:val="000000"/>
                <w:sz w:val="24"/>
              </w:rPr>
              <w:t>交银施罗德新成长混合型证券投资基金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805F00" w:rsidRDefault="001D20EA">
            <w:pPr>
              <w:jc w:val="center"/>
            </w:pPr>
            <w:r>
              <w:rPr>
                <w:color w:val="000000"/>
                <w:sz w:val="24"/>
              </w:rPr>
              <w:t>中国证券报</w:t>
            </w:r>
          </w:p>
        </w:tc>
        <w:tc>
          <w:tcPr>
            <w:tcW w:w="1629" w:type="dxa"/>
            <w:vAlign w:val="center"/>
          </w:tcPr>
          <w:p w:rsidR="00805F00" w:rsidRDefault="001D20EA">
            <w:pPr>
              <w:jc w:val="center"/>
            </w:pPr>
            <w:r>
              <w:rPr>
                <w:color w:val="000000"/>
                <w:sz w:val="24"/>
              </w:rPr>
              <w:t>2019-07-17</w:t>
            </w:r>
          </w:p>
        </w:tc>
      </w:tr>
      <w:tr w:rsidR="00805F00">
        <w:tc>
          <w:tcPr>
            <w:tcW w:w="720" w:type="dxa"/>
            <w:vAlign w:val="center"/>
          </w:tcPr>
          <w:p w:rsidR="00805F00" w:rsidRDefault="001D20EA">
            <w:pPr>
              <w:jc w:val="center"/>
            </w:pPr>
            <w:r>
              <w:rPr>
                <w:color w:val="000000"/>
                <w:sz w:val="24"/>
              </w:rPr>
              <w:t>31</w:t>
            </w:r>
          </w:p>
        </w:tc>
        <w:tc>
          <w:tcPr>
            <w:tcW w:w="4320" w:type="dxa"/>
            <w:vAlign w:val="center"/>
          </w:tcPr>
          <w:p w:rsidR="00805F00" w:rsidRDefault="001D20EA">
            <w:pPr>
              <w:jc w:val="left"/>
            </w:pPr>
            <w:r>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805F00" w:rsidRDefault="001D20EA">
            <w:pPr>
              <w:jc w:val="center"/>
            </w:pPr>
            <w:r>
              <w:rPr>
                <w:color w:val="000000"/>
                <w:sz w:val="24"/>
              </w:rPr>
              <w:t>中国证券报、上海证券报、证券时报</w:t>
            </w:r>
          </w:p>
        </w:tc>
        <w:tc>
          <w:tcPr>
            <w:tcW w:w="1629" w:type="dxa"/>
            <w:vAlign w:val="center"/>
          </w:tcPr>
          <w:p w:rsidR="00805F00" w:rsidRDefault="001D20EA">
            <w:pPr>
              <w:jc w:val="center"/>
            </w:pPr>
            <w:r>
              <w:rPr>
                <w:color w:val="000000"/>
                <w:sz w:val="24"/>
              </w:rPr>
              <w:t>2019-08-01</w:t>
            </w:r>
          </w:p>
        </w:tc>
      </w:tr>
      <w:tr w:rsidR="00805F00">
        <w:tc>
          <w:tcPr>
            <w:tcW w:w="720" w:type="dxa"/>
            <w:vAlign w:val="center"/>
          </w:tcPr>
          <w:p w:rsidR="00805F00" w:rsidRDefault="001D20EA">
            <w:pPr>
              <w:jc w:val="center"/>
            </w:pPr>
            <w:r>
              <w:rPr>
                <w:color w:val="000000"/>
                <w:sz w:val="24"/>
              </w:rPr>
              <w:t>32</w:t>
            </w:r>
          </w:p>
        </w:tc>
        <w:tc>
          <w:tcPr>
            <w:tcW w:w="4320" w:type="dxa"/>
            <w:vAlign w:val="center"/>
          </w:tcPr>
          <w:p w:rsidR="00805F00" w:rsidRDefault="001D20EA">
            <w:pPr>
              <w:jc w:val="left"/>
            </w:pPr>
            <w:r>
              <w:rPr>
                <w:color w:val="000000"/>
                <w:sz w:val="24"/>
              </w:rPr>
              <w:t>交银施罗德基金管理有限公司关于增加华泰证券股份有限公司为旗下部分基金的场外销售机构并参与其基金前端申购（含定期定额投资）费率优惠活动的公告</w:t>
            </w:r>
          </w:p>
        </w:tc>
        <w:tc>
          <w:tcPr>
            <w:tcW w:w="2331" w:type="dxa"/>
            <w:vAlign w:val="center"/>
          </w:tcPr>
          <w:p w:rsidR="00805F00" w:rsidRDefault="001D20EA">
            <w:pPr>
              <w:jc w:val="center"/>
            </w:pPr>
            <w:r>
              <w:rPr>
                <w:color w:val="000000"/>
                <w:sz w:val="24"/>
              </w:rPr>
              <w:t>中国证券报</w:t>
            </w:r>
          </w:p>
        </w:tc>
        <w:tc>
          <w:tcPr>
            <w:tcW w:w="1629" w:type="dxa"/>
            <w:vAlign w:val="center"/>
          </w:tcPr>
          <w:p w:rsidR="00805F00" w:rsidRDefault="001D20EA">
            <w:pPr>
              <w:jc w:val="center"/>
            </w:pPr>
            <w:r>
              <w:rPr>
                <w:color w:val="000000"/>
                <w:sz w:val="24"/>
              </w:rPr>
              <w:t>2019-08-16</w:t>
            </w:r>
          </w:p>
        </w:tc>
      </w:tr>
      <w:tr w:rsidR="00805F00">
        <w:tc>
          <w:tcPr>
            <w:tcW w:w="720" w:type="dxa"/>
            <w:vAlign w:val="center"/>
          </w:tcPr>
          <w:p w:rsidR="00805F00" w:rsidRDefault="001D20EA">
            <w:pPr>
              <w:jc w:val="center"/>
            </w:pPr>
            <w:r>
              <w:rPr>
                <w:color w:val="000000"/>
                <w:sz w:val="24"/>
              </w:rPr>
              <w:t>33</w:t>
            </w:r>
          </w:p>
        </w:tc>
        <w:tc>
          <w:tcPr>
            <w:tcW w:w="4320" w:type="dxa"/>
            <w:vAlign w:val="center"/>
          </w:tcPr>
          <w:p w:rsidR="00805F00" w:rsidRDefault="001D20EA">
            <w:pPr>
              <w:jc w:val="left"/>
            </w:pPr>
            <w:r>
              <w:rPr>
                <w:color w:val="000000"/>
                <w:sz w:val="24"/>
              </w:rPr>
              <w:t>交银施罗德新成长混合型证券投资基金</w:t>
            </w:r>
            <w:r>
              <w:rPr>
                <w:color w:val="000000"/>
                <w:sz w:val="24"/>
              </w:rPr>
              <w:t>2019</w:t>
            </w:r>
            <w:r>
              <w:rPr>
                <w:color w:val="000000"/>
                <w:sz w:val="24"/>
              </w:rPr>
              <w:t>年半年度报告摘要</w:t>
            </w:r>
          </w:p>
        </w:tc>
        <w:tc>
          <w:tcPr>
            <w:tcW w:w="2331" w:type="dxa"/>
            <w:vAlign w:val="center"/>
          </w:tcPr>
          <w:p w:rsidR="00805F00" w:rsidRDefault="001D20EA">
            <w:pPr>
              <w:jc w:val="center"/>
            </w:pPr>
            <w:r>
              <w:rPr>
                <w:color w:val="000000"/>
                <w:sz w:val="24"/>
              </w:rPr>
              <w:t>中国证券报</w:t>
            </w:r>
          </w:p>
        </w:tc>
        <w:tc>
          <w:tcPr>
            <w:tcW w:w="1629" w:type="dxa"/>
            <w:vAlign w:val="center"/>
          </w:tcPr>
          <w:p w:rsidR="00805F00" w:rsidRDefault="001D20EA">
            <w:pPr>
              <w:jc w:val="center"/>
            </w:pPr>
            <w:r>
              <w:rPr>
                <w:color w:val="000000"/>
                <w:sz w:val="24"/>
              </w:rPr>
              <w:t>2019-08-29</w:t>
            </w:r>
          </w:p>
        </w:tc>
      </w:tr>
      <w:tr w:rsidR="00805F00">
        <w:tc>
          <w:tcPr>
            <w:tcW w:w="720" w:type="dxa"/>
            <w:vAlign w:val="center"/>
          </w:tcPr>
          <w:p w:rsidR="00805F00" w:rsidRDefault="001D20EA">
            <w:pPr>
              <w:jc w:val="center"/>
            </w:pPr>
            <w:r>
              <w:rPr>
                <w:color w:val="000000"/>
                <w:sz w:val="24"/>
              </w:rPr>
              <w:t>34</w:t>
            </w:r>
          </w:p>
        </w:tc>
        <w:tc>
          <w:tcPr>
            <w:tcW w:w="4320" w:type="dxa"/>
            <w:vAlign w:val="center"/>
          </w:tcPr>
          <w:p w:rsidR="00805F00" w:rsidRDefault="001D20EA">
            <w:pPr>
              <w:jc w:val="left"/>
            </w:pPr>
            <w:r>
              <w:rPr>
                <w:color w:val="000000"/>
                <w:sz w:val="24"/>
              </w:rPr>
              <w:t>交银施罗德基金管理有限公司关于增加德邦证券股份有限公司为旗下部分基金的场外销售机构并参与其基金前端申购（含定期定额投资）费率优惠活动的公告</w:t>
            </w:r>
          </w:p>
        </w:tc>
        <w:tc>
          <w:tcPr>
            <w:tcW w:w="2331" w:type="dxa"/>
            <w:vAlign w:val="center"/>
          </w:tcPr>
          <w:p w:rsidR="00805F00" w:rsidRDefault="001D20EA">
            <w:pPr>
              <w:jc w:val="center"/>
            </w:pPr>
            <w:r>
              <w:rPr>
                <w:color w:val="000000"/>
                <w:sz w:val="24"/>
              </w:rPr>
              <w:t>中国证券报、上海证券报、证券时报</w:t>
            </w:r>
          </w:p>
        </w:tc>
        <w:tc>
          <w:tcPr>
            <w:tcW w:w="1629" w:type="dxa"/>
            <w:vAlign w:val="center"/>
          </w:tcPr>
          <w:p w:rsidR="00805F00" w:rsidRDefault="001D20EA">
            <w:pPr>
              <w:jc w:val="center"/>
            </w:pPr>
            <w:r>
              <w:rPr>
                <w:color w:val="000000"/>
                <w:sz w:val="24"/>
              </w:rPr>
              <w:t>2019-08-30</w:t>
            </w:r>
          </w:p>
        </w:tc>
      </w:tr>
      <w:tr w:rsidR="00805F00">
        <w:tc>
          <w:tcPr>
            <w:tcW w:w="720" w:type="dxa"/>
            <w:vAlign w:val="center"/>
          </w:tcPr>
          <w:p w:rsidR="00805F00" w:rsidRDefault="001D20EA">
            <w:pPr>
              <w:jc w:val="center"/>
            </w:pPr>
            <w:r>
              <w:rPr>
                <w:color w:val="000000"/>
                <w:sz w:val="24"/>
              </w:rPr>
              <w:t>35</w:t>
            </w:r>
          </w:p>
        </w:tc>
        <w:tc>
          <w:tcPr>
            <w:tcW w:w="4320" w:type="dxa"/>
            <w:vAlign w:val="center"/>
          </w:tcPr>
          <w:p w:rsidR="00805F00" w:rsidRDefault="001D20EA">
            <w:pPr>
              <w:jc w:val="left"/>
            </w:pPr>
            <w:r>
              <w:rPr>
                <w:color w:val="000000"/>
                <w:sz w:val="24"/>
              </w:rPr>
              <w:t>交银施罗德基金管理有限公司关于首席信息官任职的公告</w:t>
            </w:r>
          </w:p>
        </w:tc>
        <w:tc>
          <w:tcPr>
            <w:tcW w:w="2331" w:type="dxa"/>
            <w:vAlign w:val="center"/>
          </w:tcPr>
          <w:p w:rsidR="00805F00" w:rsidRDefault="001D20EA">
            <w:pPr>
              <w:jc w:val="center"/>
            </w:pPr>
            <w:r>
              <w:rPr>
                <w:color w:val="000000"/>
                <w:sz w:val="24"/>
              </w:rPr>
              <w:t>中国证券报、上海证券报、证券时报</w:t>
            </w:r>
          </w:p>
        </w:tc>
        <w:tc>
          <w:tcPr>
            <w:tcW w:w="1629" w:type="dxa"/>
            <w:vAlign w:val="center"/>
          </w:tcPr>
          <w:p w:rsidR="00805F00" w:rsidRDefault="001D20EA">
            <w:pPr>
              <w:jc w:val="center"/>
            </w:pPr>
            <w:r>
              <w:rPr>
                <w:color w:val="000000"/>
                <w:sz w:val="24"/>
              </w:rPr>
              <w:t>2019-09-21</w:t>
            </w:r>
          </w:p>
        </w:tc>
      </w:tr>
      <w:tr w:rsidR="00805F00">
        <w:tc>
          <w:tcPr>
            <w:tcW w:w="720" w:type="dxa"/>
            <w:vAlign w:val="center"/>
          </w:tcPr>
          <w:p w:rsidR="00805F00" w:rsidRDefault="001D20EA">
            <w:pPr>
              <w:jc w:val="center"/>
            </w:pPr>
            <w:r>
              <w:rPr>
                <w:color w:val="000000"/>
                <w:sz w:val="24"/>
              </w:rPr>
              <w:t>36</w:t>
            </w:r>
          </w:p>
        </w:tc>
        <w:tc>
          <w:tcPr>
            <w:tcW w:w="4320" w:type="dxa"/>
            <w:vAlign w:val="center"/>
          </w:tcPr>
          <w:p w:rsidR="00805F00" w:rsidRDefault="001D20EA">
            <w:pPr>
              <w:jc w:val="left"/>
            </w:pPr>
            <w:r>
              <w:rPr>
                <w:color w:val="000000"/>
                <w:sz w:val="24"/>
              </w:rPr>
              <w:t>交银施罗德基金管理有限公司关于增加江苏汇林保大基金销售有限公司为旗下基金销售机构的公告</w:t>
            </w:r>
          </w:p>
        </w:tc>
        <w:tc>
          <w:tcPr>
            <w:tcW w:w="2331" w:type="dxa"/>
            <w:vAlign w:val="center"/>
          </w:tcPr>
          <w:p w:rsidR="00805F00" w:rsidRDefault="001D20EA">
            <w:pPr>
              <w:jc w:val="center"/>
            </w:pPr>
            <w:r>
              <w:rPr>
                <w:color w:val="000000"/>
                <w:sz w:val="24"/>
              </w:rPr>
              <w:t>中国证券报、上海证券报、证券时报</w:t>
            </w:r>
          </w:p>
        </w:tc>
        <w:tc>
          <w:tcPr>
            <w:tcW w:w="1629" w:type="dxa"/>
            <w:vAlign w:val="center"/>
          </w:tcPr>
          <w:p w:rsidR="00805F00" w:rsidRDefault="001D20EA">
            <w:pPr>
              <w:jc w:val="center"/>
            </w:pPr>
            <w:r>
              <w:rPr>
                <w:color w:val="000000"/>
                <w:sz w:val="24"/>
              </w:rPr>
              <w:t>2019-10-08</w:t>
            </w:r>
          </w:p>
        </w:tc>
      </w:tr>
      <w:tr w:rsidR="00805F00">
        <w:tc>
          <w:tcPr>
            <w:tcW w:w="720" w:type="dxa"/>
            <w:vAlign w:val="center"/>
          </w:tcPr>
          <w:p w:rsidR="00805F00" w:rsidRDefault="001D20EA">
            <w:pPr>
              <w:jc w:val="center"/>
            </w:pPr>
            <w:r>
              <w:rPr>
                <w:color w:val="000000"/>
                <w:sz w:val="24"/>
              </w:rPr>
              <w:t>37</w:t>
            </w:r>
          </w:p>
        </w:tc>
        <w:tc>
          <w:tcPr>
            <w:tcW w:w="4320" w:type="dxa"/>
            <w:vAlign w:val="center"/>
          </w:tcPr>
          <w:p w:rsidR="00805F00" w:rsidRDefault="001D20EA">
            <w:pPr>
              <w:jc w:val="left"/>
            </w:pPr>
            <w:r>
              <w:rPr>
                <w:color w:val="000000"/>
                <w:sz w:val="24"/>
              </w:rPr>
              <w:t>交银施罗德基金管理有限公司关于增加山西证券股份有限公司为旗下基金销售机构的公告</w:t>
            </w:r>
          </w:p>
        </w:tc>
        <w:tc>
          <w:tcPr>
            <w:tcW w:w="2331" w:type="dxa"/>
            <w:vAlign w:val="center"/>
          </w:tcPr>
          <w:p w:rsidR="00805F00" w:rsidRDefault="001D20EA">
            <w:pPr>
              <w:jc w:val="center"/>
            </w:pPr>
            <w:r>
              <w:rPr>
                <w:color w:val="000000"/>
                <w:sz w:val="24"/>
              </w:rPr>
              <w:t>中国证券报、上海证券报、证券时报</w:t>
            </w:r>
          </w:p>
        </w:tc>
        <w:tc>
          <w:tcPr>
            <w:tcW w:w="1629" w:type="dxa"/>
            <w:vAlign w:val="center"/>
          </w:tcPr>
          <w:p w:rsidR="00805F00" w:rsidRDefault="001D20EA">
            <w:pPr>
              <w:jc w:val="center"/>
            </w:pPr>
            <w:r>
              <w:rPr>
                <w:color w:val="000000"/>
                <w:sz w:val="24"/>
              </w:rPr>
              <w:t>2019-10-14</w:t>
            </w:r>
          </w:p>
        </w:tc>
      </w:tr>
      <w:tr w:rsidR="00805F00">
        <w:tc>
          <w:tcPr>
            <w:tcW w:w="720" w:type="dxa"/>
            <w:vAlign w:val="center"/>
          </w:tcPr>
          <w:p w:rsidR="00805F00" w:rsidRDefault="001D20EA">
            <w:pPr>
              <w:jc w:val="center"/>
            </w:pPr>
            <w:r>
              <w:rPr>
                <w:color w:val="000000"/>
                <w:sz w:val="24"/>
              </w:rPr>
              <w:t>38</w:t>
            </w:r>
          </w:p>
        </w:tc>
        <w:tc>
          <w:tcPr>
            <w:tcW w:w="4320" w:type="dxa"/>
            <w:vAlign w:val="center"/>
          </w:tcPr>
          <w:p w:rsidR="00805F00" w:rsidRDefault="001D20EA">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805F00" w:rsidRDefault="001D20EA">
            <w:pPr>
              <w:jc w:val="center"/>
            </w:pPr>
            <w:r>
              <w:rPr>
                <w:color w:val="000000"/>
                <w:sz w:val="24"/>
              </w:rPr>
              <w:t>中国证券报、上海证券报、证券时报</w:t>
            </w:r>
          </w:p>
        </w:tc>
        <w:tc>
          <w:tcPr>
            <w:tcW w:w="1629" w:type="dxa"/>
            <w:vAlign w:val="center"/>
          </w:tcPr>
          <w:p w:rsidR="00805F00" w:rsidRDefault="001D20EA">
            <w:pPr>
              <w:jc w:val="center"/>
            </w:pPr>
            <w:r>
              <w:rPr>
                <w:color w:val="000000"/>
                <w:sz w:val="24"/>
              </w:rPr>
              <w:t>2019-10-22</w:t>
            </w:r>
          </w:p>
        </w:tc>
      </w:tr>
      <w:tr w:rsidR="00805F00">
        <w:tc>
          <w:tcPr>
            <w:tcW w:w="720" w:type="dxa"/>
            <w:vAlign w:val="center"/>
          </w:tcPr>
          <w:p w:rsidR="00805F00" w:rsidRDefault="001D20EA">
            <w:pPr>
              <w:jc w:val="center"/>
            </w:pPr>
            <w:r>
              <w:rPr>
                <w:color w:val="000000"/>
                <w:sz w:val="24"/>
              </w:rPr>
              <w:t>39</w:t>
            </w:r>
          </w:p>
        </w:tc>
        <w:tc>
          <w:tcPr>
            <w:tcW w:w="4320" w:type="dxa"/>
            <w:vAlign w:val="center"/>
          </w:tcPr>
          <w:p w:rsidR="00805F00" w:rsidRDefault="001D20EA">
            <w:pPr>
              <w:jc w:val="left"/>
            </w:pPr>
            <w:r>
              <w:rPr>
                <w:color w:val="000000"/>
                <w:sz w:val="24"/>
              </w:rPr>
              <w:t>交银施罗德新成长混合型证券投资基金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805F00" w:rsidRDefault="001D20EA">
            <w:pPr>
              <w:jc w:val="center"/>
            </w:pPr>
            <w:r>
              <w:rPr>
                <w:color w:val="000000"/>
                <w:sz w:val="24"/>
              </w:rPr>
              <w:t>公司网站</w:t>
            </w:r>
          </w:p>
        </w:tc>
        <w:tc>
          <w:tcPr>
            <w:tcW w:w="1629" w:type="dxa"/>
            <w:vAlign w:val="center"/>
          </w:tcPr>
          <w:p w:rsidR="00805F00" w:rsidRDefault="001D20EA">
            <w:pPr>
              <w:jc w:val="center"/>
            </w:pPr>
            <w:r>
              <w:rPr>
                <w:color w:val="000000"/>
                <w:sz w:val="24"/>
              </w:rPr>
              <w:t>2019-10-22</w:t>
            </w:r>
          </w:p>
        </w:tc>
      </w:tr>
      <w:tr w:rsidR="00805F00">
        <w:tc>
          <w:tcPr>
            <w:tcW w:w="720" w:type="dxa"/>
            <w:vAlign w:val="center"/>
          </w:tcPr>
          <w:p w:rsidR="00805F00" w:rsidRDefault="001D20EA">
            <w:pPr>
              <w:jc w:val="center"/>
            </w:pPr>
            <w:r>
              <w:rPr>
                <w:color w:val="000000"/>
                <w:sz w:val="24"/>
              </w:rPr>
              <w:t>40</w:t>
            </w:r>
          </w:p>
        </w:tc>
        <w:tc>
          <w:tcPr>
            <w:tcW w:w="4320" w:type="dxa"/>
            <w:vAlign w:val="center"/>
          </w:tcPr>
          <w:p w:rsidR="00805F00" w:rsidRDefault="001D20EA">
            <w:pPr>
              <w:jc w:val="left"/>
            </w:pPr>
            <w:r>
              <w:rPr>
                <w:color w:val="000000"/>
                <w:sz w:val="24"/>
              </w:rPr>
              <w:t>交银施罗德基金管理有限公司关于增加玄元保险代理有限公司为旗下基金销售机构的公告</w:t>
            </w:r>
          </w:p>
        </w:tc>
        <w:tc>
          <w:tcPr>
            <w:tcW w:w="2331" w:type="dxa"/>
            <w:vAlign w:val="center"/>
          </w:tcPr>
          <w:p w:rsidR="00805F00" w:rsidRDefault="001D20EA">
            <w:pPr>
              <w:jc w:val="center"/>
            </w:pPr>
            <w:r>
              <w:rPr>
                <w:color w:val="000000"/>
                <w:sz w:val="24"/>
              </w:rPr>
              <w:t>中国证券报、上海证券报、证券时报</w:t>
            </w:r>
          </w:p>
        </w:tc>
        <w:tc>
          <w:tcPr>
            <w:tcW w:w="1629" w:type="dxa"/>
            <w:vAlign w:val="center"/>
          </w:tcPr>
          <w:p w:rsidR="00805F00" w:rsidRDefault="001D20EA">
            <w:pPr>
              <w:jc w:val="center"/>
            </w:pPr>
            <w:r>
              <w:rPr>
                <w:color w:val="000000"/>
                <w:sz w:val="24"/>
              </w:rPr>
              <w:t>2019-10-25</w:t>
            </w:r>
          </w:p>
        </w:tc>
      </w:tr>
      <w:tr w:rsidR="00805F00">
        <w:tc>
          <w:tcPr>
            <w:tcW w:w="720" w:type="dxa"/>
            <w:vAlign w:val="center"/>
          </w:tcPr>
          <w:p w:rsidR="00805F00" w:rsidRDefault="001D20EA">
            <w:pPr>
              <w:jc w:val="center"/>
            </w:pPr>
            <w:r>
              <w:rPr>
                <w:color w:val="000000"/>
                <w:sz w:val="24"/>
              </w:rPr>
              <w:t>41</w:t>
            </w:r>
          </w:p>
        </w:tc>
        <w:tc>
          <w:tcPr>
            <w:tcW w:w="4320" w:type="dxa"/>
            <w:vAlign w:val="center"/>
          </w:tcPr>
          <w:p w:rsidR="00805F00" w:rsidRDefault="001D20EA">
            <w:pPr>
              <w:jc w:val="left"/>
            </w:pPr>
            <w:r>
              <w:rPr>
                <w:color w:val="000000"/>
                <w:sz w:val="24"/>
              </w:rPr>
              <w:t>交银施罗德基金管理有限公司关于提醒投资者及时提供或更新身份信息资料的公告</w:t>
            </w:r>
          </w:p>
        </w:tc>
        <w:tc>
          <w:tcPr>
            <w:tcW w:w="2331" w:type="dxa"/>
            <w:vAlign w:val="center"/>
          </w:tcPr>
          <w:p w:rsidR="00805F00" w:rsidRDefault="001D20EA">
            <w:pPr>
              <w:jc w:val="center"/>
            </w:pPr>
            <w:r>
              <w:rPr>
                <w:color w:val="000000"/>
                <w:sz w:val="24"/>
              </w:rPr>
              <w:t>中国证券报、上海证券报、证券时报</w:t>
            </w:r>
          </w:p>
        </w:tc>
        <w:tc>
          <w:tcPr>
            <w:tcW w:w="1629" w:type="dxa"/>
            <w:vAlign w:val="center"/>
          </w:tcPr>
          <w:p w:rsidR="00805F00" w:rsidRDefault="001D20EA">
            <w:pPr>
              <w:jc w:val="center"/>
            </w:pPr>
            <w:r>
              <w:rPr>
                <w:color w:val="000000"/>
                <w:sz w:val="24"/>
              </w:rPr>
              <w:t>2019-10-28</w:t>
            </w:r>
          </w:p>
        </w:tc>
      </w:tr>
      <w:tr w:rsidR="00805F00">
        <w:tc>
          <w:tcPr>
            <w:tcW w:w="720" w:type="dxa"/>
            <w:vAlign w:val="center"/>
          </w:tcPr>
          <w:p w:rsidR="00805F00" w:rsidRDefault="001D20EA">
            <w:pPr>
              <w:jc w:val="center"/>
            </w:pPr>
            <w:r>
              <w:rPr>
                <w:color w:val="000000"/>
                <w:sz w:val="24"/>
              </w:rPr>
              <w:t>42</w:t>
            </w:r>
          </w:p>
        </w:tc>
        <w:tc>
          <w:tcPr>
            <w:tcW w:w="4320" w:type="dxa"/>
            <w:vAlign w:val="center"/>
          </w:tcPr>
          <w:p w:rsidR="00805F00" w:rsidRDefault="001D20EA">
            <w:pPr>
              <w:jc w:val="left"/>
            </w:pPr>
            <w:r>
              <w:rPr>
                <w:color w:val="000000"/>
                <w:sz w:val="24"/>
              </w:rPr>
              <w:t>交银施罗德基金管理有限公司关于增加平安银行股份有限公司为旗下基金销售机构的公告</w:t>
            </w:r>
          </w:p>
        </w:tc>
        <w:tc>
          <w:tcPr>
            <w:tcW w:w="2331" w:type="dxa"/>
            <w:vAlign w:val="center"/>
          </w:tcPr>
          <w:p w:rsidR="00805F00" w:rsidRDefault="001D20EA">
            <w:pPr>
              <w:jc w:val="center"/>
            </w:pPr>
            <w:r>
              <w:rPr>
                <w:color w:val="000000"/>
                <w:sz w:val="24"/>
              </w:rPr>
              <w:t>中国证券报、上海证券报</w:t>
            </w:r>
          </w:p>
        </w:tc>
        <w:tc>
          <w:tcPr>
            <w:tcW w:w="1629" w:type="dxa"/>
            <w:vAlign w:val="center"/>
          </w:tcPr>
          <w:p w:rsidR="00805F00" w:rsidRDefault="001D20EA">
            <w:pPr>
              <w:jc w:val="center"/>
            </w:pPr>
            <w:r>
              <w:rPr>
                <w:color w:val="000000"/>
                <w:sz w:val="24"/>
              </w:rPr>
              <w:t>2019-11-01</w:t>
            </w:r>
          </w:p>
        </w:tc>
      </w:tr>
      <w:tr w:rsidR="00805F00">
        <w:tc>
          <w:tcPr>
            <w:tcW w:w="720" w:type="dxa"/>
            <w:vAlign w:val="center"/>
          </w:tcPr>
          <w:p w:rsidR="00805F00" w:rsidRDefault="001D20EA">
            <w:pPr>
              <w:jc w:val="center"/>
            </w:pPr>
            <w:r>
              <w:rPr>
                <w:color w:val="000000"/>
                <w:sz w:val="24"/>
              </w:rPr>
              <w:t>43</w:t>
            </w:r>
          </w:p>
        </w:tc>
        <w:tc>
          <w:tcPr>
            <w:tcW w:w="4320" w:type="dxa"/>
            <w:vAlign w:val="center"/>
          </w:tcPr>
          <w:p w:rsidR="00805F00" w:rsidRDefault="001D20EA">
            <w:pPr>
              <w:jc w:val="left"/>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2331" w:type="dxa"/>
            <w:vAlign w:val="center"/>
          </w:tcPr>
          <w:p w:rsidR="00805F00" w:rsidRDefault="001D20EA">
            <w:pPr>
              <w:jc w:val="center"/>
            </w:pPr>
            <w:r>
              <w:rPr>
                <w:color w:val="000000"/>
                <w:sz w:val="24"/>
              </w:rPr>
              <w:t>中国证券报、上海证券报、证券时报</w:t>
            </w:r>
          </w:p>
        </w:tc>
        <w:tc>
          <w:tcPr>
            <w:tcW w:w="1629" w:type="dxa"/>
            <w:vAlign w:val="center"/>
          </w:tcPr>
          <w:p w:rsidR="00805F00" w:rsidRDefault="001D20EA">
            <w:pPr>
              <w:jc w:val="center"/>
            </w:pPr>
            <w:r>
              <w:rPr>
                <w:color w:val="000000"/>
                <w:sz w:val="24"/>
              </w:rPr>
              <w:t>2019-11-06</w:t>
            </w:r>
          </w:p>
        </w:tc>
      </w:tr>
      <w:tr w:rsidR="00805F00">
        <w:tc>
          <w:tcPr>
            <w:tcW w:w="720" w:type="dxa"/>
            <w:vAlign w:val="center"/>
          </w:tcPr>
          <w:p w:rsidR="00805F00" w:rsidRDefault="001D20EA">
            <w:pPr>
              <w:jc w:val="center"/>
            </w:pPr>
            <w:r>
              <w:rPr>
                <w:color w:val="000000"/>
                <w:sz w:val="24"/>
              </w:rPr>
              <w:t>44</w:t>
            </w:r>
          </w:p>
        </w:tc>
        <w:tc>
          <w:tcPr>
            <w:tcW w:w="4320" w:type="dxa"/>
            <w:vAlign w:val="center"/>
          </w:tcPr>
          <w:p w:rsidR="00805F00" w:rsidRDefault="001D20EA">
            <w:pPr>
              <w:jc w:val="left"/>
            </w:pPr>
            <w:r>
              <w:rPr>
                <w:color w:val="000000"/>
                <w:sz w:val="24"/>
              </w:rPr>
              <w:t>交银施罗德新成长混合型证券投资基金基金合同</w:t>
            </w:r>
          </w:p>
        </w:tc>
        <w:tc>
          <w:tcPr>
            <w:tcW w:w="2331" w:type="dxa"/>
            <w:vAlign w:val="center"/>
          </w:tcPr>
          <w:p w:rsidR="00805F00" w:rsidRDefault="001D20EA">
            <w:pPr>
              <w:jc w:val="center"/>
            </w:pPr>
            <w:r>
              <w:rPr>
                <w:color w:val="000000"/>
                <w:sz w:val="24"/>
              </w:rPr>
              <w:t>公司网站</w:t>
            </w:r>
          </w:p>
        </w:tc>
        <w:tc>
          <w:tcPr>
            <w:tcW w:w="1629" w:type="dxa"/>
            <w:vAlign w:val="center"/>
          </w:tcPr>
          <w:p w:rsidR="00805F00" w:rsidRDefault="001D20EA">
            <w:pPr>
              <w:jc w:val="center"/>
            </w:pPr>
            <w:r>
              <w:rPr>
                <w:color w:val="000000"/>
                <w:sz w:val="24"/>
              </w:rPr>
              <w:t>2019-11-06</w:t>
            </w:r>
          </w:p>
        </w:tc>
      </w:tr>
      <w:tr w:rsidR="00805F00">
        <w:tc>
          <w:tcPr>
            <w:tcW w:w="720" w:type="dxa"/>
            <w:vAlign w:val="center"/>
          </w:tcPr>
          <w:p w:rsidR="00805F00" w:rsidRDefault="001D20EA">
            <w:pPr>
              <w:jc w:val="center"/>
            </w:pPr>
            <w:r>
              <w:rPr>
                <w:color w:val="000000"/>
                <w:sz w:val="24"/>
              </w:rPr>
              <w:t>45</w:t>
            </w:r>
          </w:p>
        </w:tc>
        <w:tc>
          <w:tcPr>
            <w:tcW w:w="4320" w:type="dxa"/>
            <w:vAlign w:val="center"/>
          </w:tcPr>
          <w:p w:rsidR="00805F00" w:rsidRDefault="001D20EA">
            <w:pPr>
              <w:jc w:val="left"/>
            </w:pPr>
            <w:r>
              <w:rPr>
                <w:color w:val="000000"/>
                <w:sz w:val="24"/>
              </w:rPr>
              <w:t>交银施罗德新成长混合型证券投资基金托管协议</w:t>
            </w:r>
          </w:p>
        </w:tc>
        <w:tc>
          <w:tcPr>
            <w:tcW w:w="2331" w:type="dxa"/>
            <w:vAlign w:val="center"/>
          </w:tcPr>
          <w:p w:rsidR="00805F00" w:rsidRDefault="001D20EA">
            <w:pPr>
              <w:jc w:val="center"/>
            </w:pPr>
            <w:r>
              <w:rPr>
                <w:color w:val="000000"/>
                <w:sz w:val="24"/>
              </w:rPr>
              <w:t>公司网站</w:t>
            </w:r>
          </w:p>
        </w:tc>
        <w:tc>
          <w:tcPr>
            <w:tcW w:w="1629" w:type="dxa"/>
            <w:vAlign w:val="center"/>
          </w:tcPr>
          <w:p w:rsidR="00805F00" w:rsidRDefault="001D20EA">
            <w:pPr>
              <w:jc w:val="center"/>
            </w:pPr>
            <w:r>
              <w:rPr>
                <w:color w:val="000000"/>
                <w:sz w:val="24"/>
              </w:rPr>
              <w:t>2019-11-06</w:t>
            </w:r>
          </w:p>
        </w:tc>
      </w:tr>
      <w:tr w:rsidR="00805F00">
        <w:tc>
          <w:tcPr>
            <w:tcW w:w="720" w:type="dxa"/>
            <w:vAlign w:val="center"/>
          </w:tcPr>
          <w:p w:rsidR="00805F00" w:rsidRDefault="001D20EA">
            <w:pPr>
              <w:jc w:val="center"/>
            </w:pPr>
            <w:r>
              <w:rPr>
                <w:color w:val="000000"/>
                <w:sz w:val="24"/>
              </w:rPr>
              <w:t>46</w:t>
            </w:r>
          </w:p>
        </w:tc>
        <w:tc>
          <w:tcPr>
            <w:tcW w:w="4320" w:type="dxa"/>
            <w:vAlign w:val="center"/>
          </w:tcPr>
          <w:p w:rsidR="00805F00" w:rsidRDefault="001D20EA">
            <w:pPr>
              <w:jc w:val="left"/>
            </w:pPr>
            <w:r>
              <w:rPr>
                <w:color w:val="000000"/>
                <w:sz w:val="24"/>
              </w:rPr>
              <w:t>交银施罗德新成长混合型证券投资基金招募说明书</w:t>
            </w:r>
          </w:p>
        </w:tc>
        <w:tc>
          <w:tcPr>
            <w:tcW w:w="2331" w:type="dxa"/>
            <w:vAlign w:val="center"/>
          </w:tcPr>
          <w:p w:rsidR="00805F00" w:rsidRDefault="001D20EA">
            <w:pPr>
              <w:jc w:val="center"/>
            </w:pPr>
            <w:r>
              <w:rPr>
                <w:color w:val="000000"/>
                <w:sz w:val="24"/>
              </w:rPr>
              <w:t>公司网站</w:t>
            </w:r>
          </w:p>
        </w:tc>
        <w:tc>
          <w:tcPr>
            <w:tcW w:w="1629" w:type="dxa"/>
            <w:vAlign w:val="center"/>
          </w:tcPr>
          <w:p w:rsidR="00805F00" w:rsidRDefault="001D20EA">
            <w:pPr>
              <w:jc w:val="center"/>
            </w:pPr>
            <w:r>
              <w:rPr>
                <w:color w:val="000000"/>
                <w:sz w:val="24"/>
              </w:rPr>
              <w:t>2019-11-06</w:t>
            </w:r>
          </w:p>
        </w:tc>
      </w:tr>
      <w:tr w:rsidR="00805F00">
        <w:tc>
          <w:tcPr>
            <w:tcW w:w="720" w:type="dxa"/>
            <w:vAlign w:val="center"/>
          </w:tcPr>
          <w:p w:rsidR="00805F00" w:rsidRDefault="001D20EA">
            <w:pPr>
              <w:jc w:val="center"/>
            </w:pPr>
            <w:r>
              <w:rPr>
                <w:color w:val="000000"/>
                <w:sz w:val="24"/>
              </w:rPr>
              <w:t>47</w:t>
            </w:r>
          </w:p>
        </w:tc>
        <w:tc>
          <w:tcPr>
            <w:tcW w:w="4320" w:type="dxa"/>
            <w:vAlign w:val="center"/>
          </w:tcPr>
          <w:p w:rsidR="00805F00" w:rsidRDefault="001D20EA">
            <w:pPr>
              <w:jc w:val="left"/>
            </w:pPr>
            <w:r>
              <w:rPr>
                <w:color w:val="000000"/>
                <w:sz w:val="24"/>
              </w:rPr>
              <w:t>交银施罗德新成长混合型证券投资基金招募说明书摘要</w:t>
            </w:r>
          </w:p>
        </w:tc>
        <w:tc>
          <w:tcPr>
            <w:tcW w:w="2331" w:type="dxa"/>
            <w:vAlign w:val="center"/>
          </w:tcPr>
          <w:p w:rsidR="00805F00" w:rsidRDefault="001D20EA">
            <w:pPr>
              <w:jc w:val="center"/>
            </w:pPr>
            <w:r>
              <w:rPr>
                <w:color w:val="000000"/>
                <w:sz w:val="24"/>
              </w:rPr>
              <w:t>公司网站</w:t>
            </w:r>
          </w:p>
        </w:tc>
        <w:tc>
          <w:tcPr>
            <w:tcW w:w="1629" w:type="dxa"/>
            <w:vAlign w:val="center"/>
          </w:tcPr>
          <w:p w:rsidR="00805F00" w:rsidRDefault="001D20EA">
            <w:pPr>
              <w:jc w:val="center"/>
            </w:pPr>
            <w:r>
              <w:rPr>
                <w:color w:val="000000"/>
                <w:sz w:val="24"/>
              </w:rPr>
              <w:t>2019-11-06</w:t>
            </w:r>
          </w:p>
        </w:tc>
      </w:tr>
      <w:tr w:rsidR="00805F00">
        <w:tc>
          <w:tcPr>
            <w:tcW w:w="720" w:type="dxa"/>
            <w:vAlign w:val="center"/>
          </w:tcPr>
          <w:p w:rsidR="00805F00" w:rsidRDefault="001D20EA">
            <w:pPr>
              <w:jc w:val="center"/>
            </w:pPr>
            <w:r>
              <w:rPr>
                <w:color w:val="000000"/>
                <w:sz w:val="24"/>
              </w:rPr>
              <w:t>48</w:t>
            </w:r>
          </w:p>
        </w:tc>
        <w:tc>
          <w:tcPr>
            <w:tcW w:w="4320" w:type="dxa"/>
            <w:vAlign w:val="center"/>
          </w:tcPr>
          <w:p w:rsidR="00805F00" w:rsidRDefault="001D20EA">
            <w:pPr>
              <w:jc w:val="left"/>
            </w:pPr>
            <w:r>
              <w:rPr>
                <w:color w:val="000000"/>
                <w:sz w:val="24"/>
              </w:rPr>
              <w:t>交银施罗德基金管理有限公司关于交银施罗德新成长混合型证券投资基金恢复大额申购（转换转入、定期定额投资）业务的公告</w:t>
            </w:r>
          </w:p>
        </w:tc>
        <w:tc>
          <w:tcPr>
            <w:tcW w:w="2331" w:type="dxa"/>
            <w:vAlign w:val="center"/>
          </w:tcPr>
          <w:p w:rsidR="00805F00" w:rsidRDefault="001D20EA">
            <w:pPr>
              <w:jc w:val="center"/>
            </w:pPr>
            <w:r>
              <w:rPr>
                <w:color w:val="000000"/>
                <w:sz w:val="24"/>
              </w:rPr>
              <w:t>中国证券报</w:t>
            </w:r>
          </w:p>
        </w:tc>
        <w:tc>
          <w:tcPr>
            <w:tcW w:w="1629" w:type="dxa"/>
            <w:vAlign w:val="center"/>
          </w:tcPr>
          <w:p w:rsidR="00805F00" w:rsidRDefault="001D20EA">
            <w:pPr>
              <w:jc w:val="center"/>
            </w:pPr>
            <w:r>
              <w:rPr>
                <w:color w:val="000000"/>
                <w:sz w:val="24"/>
              </w:rPr>
              <w:t>2019-11-20</w:t>
            </w:r>
          </w:p>
        </w:tc>
      </w:tr>
      <w:tr w:rsidR="00805F00">
        <w:tc>
          <w:tcPr>
            <w:tcW w:w="720" w:type="dxa"/>
            <w:vAlign w:val="center"/>
          </w:tcPr>
          <w:p w:rsidR="00805F00" w:rsidRDefault="001D20EA">
            <w:pPr>
              <w:jc w:val="center"/>
            </w:pPr>
            <w:r>
              <w:rPr>
                <w:color w:val="000000"/>
                <w:sz w:val="24"/>
              </w:rPr>
              <w:t>49</w:t>
            </w:r>
          </w:p>
        </w:tc>
        <w:tc>
          <w:tcPr>
            <w:tcW w:w="4320" w:type="dxa"/>
            <w:vAlign w:val="center"/>
          </w:tcPr>
          <w:p w:rsidR="00805F00" w:rsidRDefault="001D20EA">
            <w:pPr>
              <w:jc w:val="left"/>
            </w:pPr>
            <w:r>
              <w:rPr>
                <w:color w:val="000000"/>
                <w:sz w:val="24"/>
              </w:rPr>
              <w:t>交银施罗德基金管理有限公司关于交银施罗德新成长混合型证券投资基金暂停大额申购（转换转入、定期定额投资）的公告</w:t>
            </w:r>
          </w:p>
        </w:tc>
        <w:tc>
          <w:tcPr>
            <w:tcW w:w="2331" w:type="dxa"/>
            <w:vAlign w:val="center"/>
          </w:tcPr>
          <w:p w:rsidR="00805F00" w:rsidRDefault="001D20EA">
            <w:pPr>
              <w:jc w:val="center"/>
            </w:pPr>
            <w:r>
              <w:rPr>
                <w:color w:val="000000"/>
                <w:sz w:val="24"/>
              </w:rPr>
              <w:t>中国证券报</w:t>
            </w:r>
          </w:p>
        </w:tc>
        <w:tc>
          <w:tcPr>
            <w:tcW w:w="1629" w:type="dxa"/>
            <w:vAlign w:val="center"/>
          </w:tcPr>
          <w:p w:rsidR="00805F00" w:rsidRDefault="001D20EA">
            <w:pPr>
              <w:jc w:val="center"/>
            </w:pPr>
            <w:r>
              <w:rPr>
                <w:color w:val="000000"/>
                <w:sz w:val="24"/>
              </w:rPr>
              <w:t>2019-11-22</w:t>
            </w:r>
          </w:p>
        </w:tc>
      </w:tr>
      <w:tr w:rsidR="00805F00">
        <w:tc>
          <w:tcPr>
            <w:tcW w:w="720" w:type="dxa"/>
            <w:vAlign w:val="center"/>
          </w:tcPr>
          <w:p w:rsidR="00805F00" w:rsidRDefault="001D20EA">
            <w:pPr>
              <w:jc w:val="center"/>
            </w:pPr>
            <w:r>
              <w:rPr>
                <w:color w:val="000000"/>
                <w:sz w:val="24"/>
              </w:rPr>
              <w:t>50</w:t>
            </w:r>
          </w:p>
        </w:tc>
        <w:tc>
          <w:tcPr>
            <w:tcW w:w="4320" w:type="dxa"/>
            <w:vAlign w:val="center"/>
          </w:tcPr>
          <w:p w:rsidR="00805F00" w:rsidRDefault="001D20EA">
            <w:pPr>
              <w:jc w:val="left"/>
            </w:pPr>
            <w:r>
              <w:rPr>
                <w:color w:val="000000"/>
                <w:sz w:val="24"/>
              </w:rPr>
              <w:t>交银施罗德基金管理有限公司关于交银施罗德新成长混合型证券投资基金调整大额申购（转换转入、定期定额投资）业务限额的公告</w:t>
            </w:r>
          </w:p>
        </w:tc>
        <w:tc>
          <w:tcPr>
            <w:tcW w:w="2331" w:type="dxa"/>
            <w:vAlign w:val="center"/>
          </w:tcPr>
          <w:p w:rsidR="00805F00" w:rsidRDefault="001D20EA">
            <w:pPr>
              <w:jc w:val="center"/>
            </w:pPr>
            <w:r>
              <w:rPr>
                <w:color w:val="000000"/>
                <w:sz w:val="24"/>
              </w:rPr>
              <w:t>中国证券报</w:t>
            </w:r>
          </w:p>
        </w:tc>
        <w:tc>
          <w:tcPr>
            <w:tcW w:w="1629" w:type="dxa"/>
            <w:vAlign w:val="center"/>
          </w:tcPr>
          <w:p w:rsidR="00805F00" w:rsidRDefault="001D20EA">
            <w:pPr>
              <w:jc w:val="center"/>
            </w:pPr>
            <w:r>
              <w:rPr>
                <w:color w:val="000000"/>
                <w:sz w:val="24"/>
              </w:rPr>
              <w:t>2019-11-29</w:t>
            </w:r>
          </w:p>
        </w:tc>
      </w:tr>
      <w:tr w:rsidR="00805F00">
        <w:tc>
          <w:tcPr>
            <w:tcW w:w="720" w:type="dxa"/>
            <w:vAlign w:val="center"/>
          </w:tcPr>
          <w:p w:rsidR="00805F00" w:rsidRDefault="001D20EA">
            <w:pPr>
              <w:jc w:val="center"/>
            </w:pPr>
            <w:r>
              <w:rPr>
                <w:color w:val="000000"/>
                <w:sz w:val="24"/>
              </w:rPr>
              <w:t>51</w:t>
            </w:r>
          </w:p>
        </w:tc>
        <w:tc>
          <w:tcPr>
            <w:tcW w:w="4320" w:type="dxa"/>
            <w:vAlign w:val="center"/>
          </w:tcPr>
          <w:p w:rsidR="00805F00" w:rsidRDefault="001D20EA">
            <w:pPr>
              <w:jc w:val="left"/>
            </w:pPr>
            <w:r>
              <w:rPr>
                <w:color w:val="000000"/>
                <w:sz w:val="24"/>
              </w:rPr>
              <w:t>交银施罗德基金管理有限公司关于暂停北京增财基金销售有限公司办理相关销售业务的公告</w:t>
            </w:r>
          </w:p>
        </w:tc>
        <w:tc>
          <w:tcPr>
            <w:tcW w:w="2331" w:type="dxa"/>
            <w:vAlign w:val="center"/>
          </w:tcPr>
          <w:p w:rsidR="00805F00" w:rsidRDefault="001D20EA">
            <w:pPr>
              <w:jc w:val="center"/>
            </w:pPr>
            <w:r>
              <w:rPr>
                <w:color w:val="000000"/>
                <w:sz w:val="24"/>
              </w:rPr>
              <w:t>中国证券报、上海证券报、证券时报</w:t>
            </w:r>
          </w:p>
        </w:tc>
        <w:tc>
          <w:tcPr>
            <w:tcW w:w="1629" w:type="dxa"/>
            <w:vAlign w:val="center"/>
          </w:tcPr>
          <w:p w:rsidR="00805F00" w:rsidRDefault="001D20EA">
            <w:pPr>
              <w:jc w:val="center"/>
            </w:pPr>
            <w:r>
              <w:rPr>
                <w:color w:val="000000"/>
                <w:sz w:val="24"/>
              </w:rPr>
              <w:t>2019-12-19</w:t>
            </w:r>
          </w:p>
        </w:tc>
      </w:tr>
      <w:tr w:rsidR="00805F00">
        <w:tc>
          <w:tcPr>
            <w:tcW w:w="720" w:type="dxa"/>
            <w:vAlign w:val="center"/>
          </w:tcPr>
          <w:p w:rsidR="00805F00" w:rsidRDefault="001D20EA">
            <w:pPr>
              <w:jc w:val="center"/>
            </w:pPr>
            <w:r>
              <w:rPr>
                <w:color w:val="000000"/>
                <w:sz w:val="24"/>
              </w:rPr>
              <w:t>52</w:t>
            </w:r>
          </w:p>
        </w:tc>
        <w:tc>
          <w:tcPr>
            <w:tcW w:w="4320" w:type="dxa"/>
            <w:vAlign w:val="center"/>
          </w:tcPr>
          <w:p w:rsidR="00805F00" w:rsidRDefault="001D20EA">
            <w:pPr>
              <w:jc w:val="left"/>
            </w:pPr>
            <w:r>
              <w:rPr>
                <w:color w:val="000000"/>
                <w:sz w:val="24"/>
              </w:rPr>
              <w:t>交银施罗德基金管理有限公司关于增加联储证券有限责任公司为旗下基金销售机构的公告</w:t>
            </w:r>
          </w:p>
        </w:tc>
        <w:tc>
          <w:tcPr>
            <w:tcW w:w="2331" w:type="dxa"/>
            <w:vAlign w:val="center"/>
          </w:tcPr>
          <w:p w:rsidR="00805F00" w:rsidRDefault="001D20EA">
            <w:pPr>
              <w:jc w:val="center"/>
            </w:pPr>
            <w:r>
              <w:rPr>
                <w:color w:val="000000"/>
                <w:sz w:val="24"/>
              </w:rPr>
              <w:t>中国证券报、上海证券报、证券时报</w:t>
            </w:r>
          </w:p>
        </w:tc>
        <w:tc>
          <w:tcPr>
            <w:tcW w:w="1629" w:type="dxa"/>
            <w:vAlign w:val="center"/>
          </w:tcPr>
          <w:p w:rsidR="00805F00" w:rsidRDefault="001D20EA">
            <w:pPr>
              <w:jc w:val="center"/>
            </w:pPr>
            <w:r>
              <w:rPr>
                <w:color w:val="000000"/>
                <w:sz w:val="24"/>
              </w:rPr>
              <w:t>2019-12-27</w:t>
            </w:r>
          </w:p>
        </w:tc>
      </w:tr>
    </w:tbl>
    <w:p w:rsidR="00FC41BE" w:rsidRPr="00D754A9" w:rsidRDefault="00FC41BE" w:rsidP="00D754A9">
      <w:pPr>
        <w:tabs>
          <w:tab w:val="left" w:pos="426"/>
        </w:tabs>
        <w:spacing w:before="29" w:line="288" w:lineRule="auto"/>
        <w:jc w:val="left"/>
        <w:rPr>
          <w:kern w:val="0"/>
          <w:sz w:val="24"/>
        </w:rPr>
      </w:pPr>
    </w:p>
    <w:p w:rsidR="00E56DA8" w:rsidRPr="00D43A7B" w:rsidRDefault="00F36E64" w:rsidP="00D43A7B">
      <w:pPr>
        <w:pStyle w:val="1"/>
        <w:keepNext/>
        <w:keepLines/>
        <w:widowControl w:val="0"/>
        <w:spacing w:beforeLines="100" w:before="312" w:afterLines="100" w:after="312" w:line="288" w:lineRule="auto"/>
        <w:jc w:val="center"/>
        <w:rPr>
          <w:b/>
          <w:bCs/>
          <w:color w:val="000000"/>
          <w:szCs w:val="24"/>
        </w:rPr>
      </w:pPr>
      <w:bookmarkStart w:id="283" w:name="_Toc374532345"/>
      <w:bookmarkStart w:id="284" w:name="_Toc35967683"/>
      <w:r w:rsidRPr="0004693B">
        <w:rPr>
          <w:rFonts w:hint="eastAsia"/>
          <w:b/>
          <w:bCs/>
          <w:color w:val="000000"/>
          <w:szCs w:val="24"/>
        </w:rPr>
        <w:t>§</w:t>
      </w:r>
      <w:r w:rsidR="00E56DA8" w:rsidRPr="00D43A7B">
        <w:rPr>
          <w:b/>
          <w:bCs/>
          <w:color w:val="000000"/>
          <w:szCs w:val="24"/>
        </w:rPr>
        <w:t xml:space="preserve">12  </w:t>
      </w:r>
      <w:r w:rsidR="00E56DA8" w:rsidRPr="00D43A7B">
        <w:rPr>
          <w:b/>
          <w:bCs/>
          <w:color w:val="000000"/>
          <w:szCs w:val="24"/>
        </w:rPr>
        <w:t>影响投资者决策的其他重要信息</w:t>
      </w:r>
      <w:bookmarkEnd w:id="283"/>
      <w:bookmarkEnd w:id="284"/>
    </w:p>
    <w:p w:rsidR="00E56DA8" w:rsidRPr="00AB747E" w:rsidRDefault="00E56DA8" w:rsidP="00AB747E">
      <w:pPr>
        <w:pStyle w:val="20"/>
        <w:spacing w:before="29" w:after="0" w:line="288" w:lineRule="auto"/>
        <w:rPr>
          <w:rFonts w:ascii="Times New Roman" w:hAnsi="Times New Roman"/>
          <w:kern w:val="0"/>
          <w:szCs w:val="24"/>
        </w:rPr>
      </w:pPr>
      <w:bookmarkStart w:id="285" w:name="_Toc35967684"/>
      <w:r w:rsidRPr="00AB747E">
        <w:rPr>
          <w:rFonts w:ascii="Times New Roman" w:hAnsi="Times New Roman" w:hint="eastAsia"/>
          <w:kern w:val="0"/>
          <w:szCs w:val="24"/>
        </w:rPr>
        <w:t xml:space="preserve">12.1 </w:t>
      </w:r>
      <w:r w:rsidRPr="00AB747E">
        <w:rPr>
          <w:rFonts w:ascii="Times New Roman" w:hAnsi="Times New Roman" w:hint="eastAsia"/>
          <w:kern w:val="0"/>
          <w:szCs w:val="24"/>
        </w:rPr>
        <w:t>影响投资者决策的其他重要信息</w:t>
      </w:r>
      <w:bookmarkEnd w:id="285"/>
    </w:p>
    <w:p w:rsidR="00E56DA8" w:rsidRDefault="00E37A91" w:rsidP="00FF30AE">
      <w:pPr>
        <w:spacing w:before="29" w:line="288" w:lineRule="auto"/>
        <w:ind w:firstLineChars="177" w:firstLine="425"/>
        <w:rPr>
          <w:color w:val="000000"/>
          <w:sz w:val="24"/>
        </w:rPr>
      </w:pPr>
      <w:r>
        <w:rPr>
          <w:rFonts w:hint="eastAsia"/>
          <w:color w:val="000000"/>
          <w:sz w:val="24"/>
        </w:rPr>
        <w:t>1</w:t>
      </w:r>
      <w:r>
        <w:rPr>
          <w:rFonts w:hint="eastAsia"/>
          <w:color w:val="000000"/>
          <w:sz w:val="24"/>
        </w:rPr>
        <w:t>、</w:t>
      </w:r>
      <w:r w:rsidR="00E56DA8" w:rsidRPr="00AB747E">
        <w:rPr>
          <w:color w:val="000000"/>
          <w:sz w:val="24"/>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37A91" w:rsidRPr="00AB747E" w:rsidRDefault="00E37A91" w:rsidP="00FF30AE">
      <w:pPr>
        <w:spacing w:before="29" w:line="288" w:lineRule="auto"/>
        <w:ind w:firstLineChars="177" w:firstLine="425"/>
        <w:rPr>
          <w:color w:val="000000"/>
          <w:sz w:val="24"/>
        </w:rPr>
      </w:pPr>
      <w:r>
        <w:rPr>
          <w:rFonts w:hint="eastAsia"/>
          <w:color w:val="000000"/>
          <w:sz w:val="24"/>
        </w:rPr>
        <w:t>2</w:t>
      </w:r>
      <w:r>
        <w:rPr>
          <w:rFonts w:hint="eastAsia"/>
          <w:color w:val="000000"/>
          <w:sz w:val="24"/>
        </w:rPr>
        <w:t>、</w:t>
      </w:r>
      <w:r w:rsidRPr="00E37A91">
        <w:rPr>
          <w:rFonts w:hint="eastAsia"/>
          <w:color w:val="000000"/>
          <w:sz w:val="24"/>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w:t>
      </w:r>
      <w:r w:rsidRPr="00E37A91">
        <w:rPr>
          <w:rFonts w:hint="eastAsia"/>
          <w:color w:val="000000"/>
          <w:sz w:val="24"/>
        </w:rPr>
        <w:t>2019</w:t>
      </w:r>
      <w:r w:rsidRPr="00E37A91">
        <w:rPr>
          <w:rFonts w:hint="eastAsia"/>
          <w:color w:val="000000"/>
          <w:sz w:val="24"/>
        </w:rPr>
        <w:t>年</w:t>
      </w:r>
      <w:r w:rsidRPr="00E37A91">
        <w:rPr>
          <w:rFonts w:hint="eastAsia"/>
          <w:color w:val="000000"/>
          <w:sz w:val="24"/>
        </w:rPr>
        <w:t>6</w:t>
      </w:r>
      <w:r w:rsidRPr="00E37A91">
        <w:rPr>
          <w:rFonts w:hint="eastAsia"/>
          <w:color w:val="000000"/>
          <w:sz w:val="24"/>
        </w:rPr>
        <w:t>月</w:t>
      </w:r>
      <w:r w:rsidRPr="00E37A91">
        <w:rPr>
          <w:rFonts w:hint="eastAsia"/>
          <w:color w:val="000000"/>
          <w:sz w:val="24"/>
        </w:rPr>
        <w:t>22</w:t>
      </w:r>
      <w:r w:rsidRPr="00E37A91">
        <w:rPr>
          <w:rFonts w:hint="eastAsia"/>
          <w:color w:val="000000"/>
          <w:sz w:val="24"/>
        </w:rPr>
        <w:t>日发布的《交银施罗德基金管理有限公司关于旗下部分基金可投资科创板股票的公告》。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6" w:name="_Toc225500055"/>
      <w:bookmarkStart w:id="287" w:name="_Toc361324903"/>
      <w:bookmarkStart w:id="288" w:name="_Toc35967685"/>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6"/>
      <w:bookmarkEnd w:id="287"/>
      <w:bookmarkEnd w:id="288"/>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9" w:name="_Toc361324904"/>
      <w:bookmarkStart w:id="290" w:name="_Toc35967686"/>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9"/>
      <w:bookmarkEnd w:id="290"/>
    </w:p>
    <w:p w:rsidR="00805F00" w:rsidRDefault="001D20EA">
      <w:pPr>
        <w:spacing w:before="29" w:line="288" w:lineRule="auto"/>
        <w:rPr>
          <w:color w:val="000000"/>
          <w:sz w:val="24"/>
        </w:rPr>
      </w:pPr>
      <w:r>
        <w:rPr>
          <w:color w:val="000000"/>
          <w:sz w:val="24"/>
        </w:rPr>
        <w:t>1</w:t>
      </w:r>
      <w:r>
        <w:rPr>
          <w:color w:val="000000"/>
          <w:sz w:val="24"/>
        </w:rPr>
        <w:t>、中国证监会准予交银施罗德新成长股票型证券投资基金募集注册的文件；</w:t>
      </w:r>
      <w:r>
        <w:rPr>
          <w:color w:val="000000"/>
          <w:sz w:val="24"/>
        </w:rPr>
        <w:t xml:space="preserve"> </w:t>
      </w:r>
    </w:p>
    <w:p w:rsidR="00805F00" w:rsidRDefault="001D20EA">
      <w:pPr>
        <w:spacing w:before="29" w:line="288" w:lineRule="auto"/>
        <w:rPr>
          <w:color w:val="000000"/>
          <w:sz w:val="24"/>
        </w:rPr>
      </w:pPr>
      <w:r>
        <w:rPr>
          <w:color w:val="000000"/>
          <w:sz w:val="24"/>
        </w:rPr>
        <w:t>2</w:t>
      </w:r>
      <w:r>
        <w:rPr>
          <w:color w:val="000000"/>
          <w:sz w:val="24"/>
        </w:rPr>
        <w:t>、《交银施罗德新成长混合型证券投资基金基金合同》；</w:t>
      </w:r>
      <w:r>
        <w:rPr>
          <w:color w:val="000000"/>
          <w:sz w:val="24"/>
        </w:rPr>
        <w:t xml:space="preserve"> </w:t>
      </w:r>
    </w:p>
    <w:p w:rsidR="00805F00" w:rsidRDefault="001D20EA">
      <w:pPr>
        <w:spacing w:before="29" w:line="288" w:lineRule="auto"/>
        <w:rPr>
          <w:color w:val="000000"/>
          <w:sz w:val="24"/>
        </w:rPr>
      </w:pPr>
      <w:r>
        <w:rPr>
          <w:color w:val="000000"/>
          <w:sz w:val="24"/>
        </w:rPr>
        <w:t>3</w:t>
      </w:r>
      <w:r>
        <w:rPr>
          <w:color w:val="000000"/>
          <w:sz w:val="24"/>
        </w:rPr>
        <w:t>、《交银施罗德新成长混合型证券投资基金招募说明书》；</w:t>
      </w:r>
      <w:r>
        <w:rPr>
          <w:color w:val="000000"/>
          <w:sz w:val="24"/>
        </w:rPr>
        <w:t xml:space="preserve"> </w:t>
      </w:r>
    </w:p>
    <w:p w:rsidR="00805F00" w:rsidRDefault="001D20EA">
      <w:pPr>
        <w:spacing w:before="29" w:line="288" w:lineRule="auto"/>
        <w:rPr>
          <w:color w:val="000000"/>
          <w:sz w:val="24"/>
        </w:rPr>
      </w:pPr>
      <w:r>
        <w:rPr>
          <w:color w:val="000000"/>
          <w:sz w:val="24"/>
        </w:rPr>
        <w:t>4</w:t>
      </w:r>
      <w:r>
        <w:rPr>
          <w:color w:val="000000"/>
          <w:sz w:val="24"/>
        </w:rPr>
        <w:t>、《交银施罗德新成长混合型证券投资基金托管协议》；</w:t>
      </w:r>
    </w:p>
    <w:p w:rsidR="00805F00" w:rsidRDefault="001D20EA">
      <w:pPr>
        <w:spacing w:before="29" w:line="288" w:lineRule="auto"/>
        <w:rPr>
          <w:color w:val="000000"/>
          <w:sz w:val="24"/>
        </w:rPr>
      </w:pPr>
      <w:r>
        <w:rPr>
          <w:color w:val="000000"/>
          <w:sz w:val="24"/>
        </w:rPr>
        <w:t>5</w:t>
      </w:r>
      <w:r>
        <w:rPr>
          <w:color w:val="000000"/>
          <w:sz w:val="24"/>
        </w:rPr>
        <w:t>、关于申请募集注册交银施罗德新成长股票型证券投资基金的法律意见书；</w:t>
      </w:r>
    </w:p>
    <w:p w:rsidR="00805F00" w:rsidRDefault="001D20EA">
      <w:pPr>
        <w:spacing w:before="29" w:line="288" w:lineRule="auto"/>
        <w:rPr>
          <w:color w:val="000000"/>
          <w:sz w:val="24"/>
        </w:rPr>
      </w:pPr>
      <w:r>
        <w:rPr>
          <w:color w:val="000000"/>
          <w:sz w:val="24"/>
        </w:rPr>
        <w:t>6</w:t>
      </w:r>
      <w:r>
        <w:rPr>
          <w:color w:val="000000"/>
          <w:sz w:val="24"/>
        </w:rPr>
        <w:t>、基金管理人业务资格批件、营业执照；</w:t>
      </w:r>
    </w:p>
    <w:p w:rsidR="00805F00" w:rsidRDefault="001D20EA">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、报告期内交银施罗德新成长混合型证券投资基金在指定报刊上各项公告的原稿。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1" w:name="_Toc361324905"/>
      <w:bookmarkStart w:id="292" w:name="_Toc35967687"/>
      <w:r w:rsidRPr="00761CD0">
        <w:rPr>
          <w:rFonts w:ascii="Times New Roman" w:hAnsi="Times New Roman"/>
          <w:kern w:val="0"/>
          <w:szCs w:val="24"/>
        </w:rPr>
        <w:t>13.2</w:t>
      </w:r>
      <w:r w:rsidRPr="00761CD0">
        <w:rPr>
          <w:rFonts w:ascii="Times New Roman" w:hAnsi="Times New Roman" w:hint="eastAsia"/>
          <w:kern w:val="0"/>
          <w:szCs w:val="24"/>
        </w:rPr>
        <w:t>存放地点</w:t>
      </w:r>
      <w:bookmarkEnd w:id="291"/>
      <w:bookmarkEnd w:id="292"/>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3" w:name="_Toc361324906"/>
      <w:bookmarkStart w:id="294" w:name="_Toc35967688"/>
      <w:r w:rsidRPr="00761CD0">
        <w:rPr>
          <w:rFonts w:ascii="Times New Roman" w:hAnsi="Times New Roman"/>
          <w:kern w:val="0"/>
          <w:szCs w:val="24"/>
        </w:rPr>
        <w:t>13.3</w:t>
      </w:r>
      <w:r w:rsidRPr="00761CD0">
        <w:rPr>
          <w:rFonts w:ascii="Times New Roman" w:hAnsi="Times New Roman" w:hint="eastAsia"/>
          <w:kern w:val="0"/>
          <w:szCs w:val="24"/>
        </w:rPr>
        <w:t>查阅方式</w:t>
      </w:r>
      <w:bookmarkEnd w:id="293"/>
      <w:bookmarkEnd w:id="294"/>
    </w:p>
    <w:p w:rsidR="00805F00" w:rsidRDefault="001D20E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D33" w:rsidRDefault="001E7D33">
      <w:r>
        <w:separator/>
      </w:r>
    </w:p>
  </w:endnote>
  <w:endnote w:type="continuationSeparator" w:id="0">
    <w:p w:rsidR="001E7D33" w:rsidRDefault="001E7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2A0135" w:rsidP="00C03B3A">
    <w:pPr>
      <w:pStyle w:val="a7"/>
      <w:framePr w:wrap="around" w:vAnchor="text" w:hAnchor="margin" w:xAlign="right" w:y="1"/>
      <w:rPr>
        <w:rStyle w:val="a8"/>
      </w:rPr>
    </w:pPr>
    <w:r>
      <w:rPr>
        <w:rStyle w:val="a8"/>
      </w:rPr>
      <w:fldChar w:fldCharType="begin"/>
    </w:r>
    <w:r w:rsidR="00DB5159">
      <w:rPr>
        <w:rStyle w:val="a8"/>
      </w:rPr>
      <w:instrText xml:space="preserve">PAGE  </w:instrText>
    </w:r>
    <w:r>
      <w:rPr>
        <w:rStyle w:val="a8"/>
      </w:rPr>
      <w:fldChar w:fldCharType="end"/>
    </w:r>
  </w:p>
  <w:p w:rsidR="00DB5159" w:rsidRDefault="00DB515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rsidP="00C03B3A">
    <w:pPr>
      <w:pStyle w:val="a7"/>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645FA6">
      <w:rPr>
        <w:noProof/>
        <w:kern w:val="0"/>
        <w:szCs w:val="21"/>
      </w:rPr>
      <w:t>12</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645FA6">
      <w:rPr>
        <w:noProof/>
        <w:kern w:val="0"/>
        <w:szCs w:val="21"/>
      </w:rPr>
      <w:t>46</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D33" w:rsidRDefault="001E7D33">
      <w:r>
        <w:separator/>
      </w:r>
    </w:p>
  </w:footnote>
  <w:footnote w:type="continuationSeparator" w:id="0">
    <w:p w:rsidR="001E7D33" w:rsidRDefault="001E7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交银施罗德新成长混合型证券投资基金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5E0B"/>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CD3"/>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511"/>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0EA"/>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E7D33"/>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2593"/>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1E86"/>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0EA"/>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494B"/>
    <w:rsid w:val="00495038"/>
    <w:rsid w:val="00495A03"/>
    <w:rsid w:val="00495AEC"/>
    <w:rsid w:val="00495D1C"/>
    <w:rsid w:val="00495E28"/>
    <w:rsid w:val="00496224"/>
    <w:rsid w:val="00497079"/>
    <w:rsid w:val="00497450"/>
    <w:rsid w:val="00497F49"/>
    <w:rsid w:val="004A04DE"/>
    <w:rsid w:val="004A16E4"/>
    <w:rsid w:val="004A16E8"/>
    <w:rsid w:val="004A1BBA"/>
    <w:rsid w:val="004A23C2"/>
    <w:rsid w:val="004A2761"/>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AA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A74"/>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4C5C"/>
    <w:rsid w:val="005A6555"/>
    <w:rsid w:val="005A65F0"/>
    <w:rsid w:val="005A7758"/>
    <w:rsid w:val="005B011E"/>
    <w:rsid w:val="005B028B"/>
    <w:rsid w:val="005B1208"/>
    <w:rsid w:val="005B17ED"/>
    <w:rsid w:val="005B254A"/>
    <w:rsid w:val="005B2B1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5FA6"/>
    <w:rsid w:val="006468CB"/>
    <w:rsid w:val="0064725E"/>
    <w:rsid w:val="006475C4"/>
    <w:rsid w:val="00651A3C"/>
    <w:rsid w:val="00651B78"/>
    <w:rsid w:val="00651C6A"/>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63C"/>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5F00"/>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7D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68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818"/>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668"/>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47E"/>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17D"/>
    <w:rsid w:val="00B435E4"/>
    <w:rsid w:val="00B43785"/>
    <w:rsid w:val="00B43790"/>
    <w:rsid w:val="00B43829"/>
    <w:rsid w:val="00B443D9"/>
    <w:rsid w:val="00B44531"/>
    <w:rsid w:val="00B45AA2"/>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4E9"/>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55E8"/>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25A"/>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A41"/>
    <w:rsid w:val="00D32F57"/>
    <w:rsid w:val="00D33751"/>
    <w:rsid w:val="00D33F7E"/>
    <w:rsid w:val="00D34680"/>
    <w:rsid w:val="00D34738"/>
    <w:rsid w:val="00D3486B"/>
    <w:rsid w:val="00D35A54"/>
    <w:rsid w:val="00D35D4A"/>
    <w:rsid w:val="00D36F6E"/>
    <w:rsid w:val="00D372B0"/>
    <w:rsid w:val="00D37343"/>
    <w:rsid w:val="00D41B3B"/>
    <w:rsid w:val="00D4205E"/>
    <w:rsid w:val="00D43A7B"/>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4A36"/>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5F68"/>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AB3"/>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37A91"/>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5D88"/>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53D"/>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0AE"/>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FF30AE"/>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FF30AE"/>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FF30AE"/>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FF30AE"/>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FF30AE"/>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FF30AE"/>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FF30AE"/>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BE0E5-34E0-4939-BD47-2C137455D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1712</TotalTime>
  <Pages>46</Pages>
  <Words>8304</Words>
  <Characters>47336</Characters>
  <Application>Microsoft Office Word</Application>
  <DocSecurity>0</DocSecurity>
  <Lines>394</Lines>
  <Paragraphs>111</Paragraphs>
  <ScaleCrop>false</ScaleCrop>
  <Company/>
  <LinksUpToDate>false</LinksUpToDate>
  <CharactersWithSpaces>55529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1536</cp:revision>
  <cp:lastPrinted>2007-07-19T00:46:00Z</cp:lastPrinted>
  <dcterms:created xsi:type="dcterms:W3CDTF">2013-08-07T09:12:00Z</dcterms:created>
  <dcterms:modified xsi:type="dcterms:W3CDTF">2020-04-17T03:43:00Z</dcterms:modified>
</cp:coreProperties>
</file>