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交银施罗德稳健配置混合型证券投资基金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CE6B7B"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B45570">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053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053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F61BF" w:rsidRDefault="00FC29A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F61BF" w:rsidRDefault="00FC29A2">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F61BF" w:rsidRDefault="00FC29A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F61BF" w:rsidRDefault="00FC29A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D54C05" w:rsidRDefault="008112F7">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0534" w:history="1">
        <w:r w:rsidR="00D54C05" w:rsidRPr="00CF6249">
          <w:rPr>
            <w:rStyle w:val="a9"/>
            <w:b/>
            <w:bCs/>
            <w:noProof/>
          </w:rPr>
          <w:t xml:space="preserve">§1  </w:t>
        </w:r>
        <w:r w:rsidR="00D54C05" w:rsidRPr="00CF6249">
          <w:rPr>
            <w:rStyle w:val="a9"/>
            <w:rFonts w:hint="eastAsia"/>
            <w:b/>
            <w:bCs/>
            <w:noProof/>
          </w:rPr>
          <w:t>重要提示及目录</w:t>
        </w:r>
        <w:r w:rsidR="00D54C05">
          <w:rPr>
            <w:noProof/>
            <w:webHidden/>
          </w:rPr>
          <w:tab/>
        </w:r>
        <w:r w:rsidR="00D54C05">
          <w:rPr>
            <w:noProof/>
            <w:webHidden/>
          </w:rPr>
          <w:fldChar w:fldCharType="begin"/>
        </w:r>
        <w:r w:rsidR="00D54C05">
          <w:rPr>
            <w:noProof/>
            <w:webHidden/>
          </w:rPr>
          <w:instrText xml:space="preserve"> PAGEREF _Toc415250534 \h </w:instrText>
        </w:r>
        <w:r w:rsidR="00D54C05">
          <w:rPr>
            <w:noProof/>
            <w:webHidden/>
          </w:rPr>
        </w:r>
        <w:r w:rsidR="00D54C05">
          <w:rPr>
            <w:noProof/>
            <w:webHidden/>
          </w:rPr>
          <w:fldChar w:fldCharType="separate"/>
        </w:r>
        <w:r w:rsidR="00D54C05">
          <w:rPr>
            <w:noProof/>
            <w:webHidden/>
          </w:rPr>
          <w:t>2</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35" w:history="1">
        <w:r w:rsidR="00D54C05" w:rsidRPr="00CF6249">
          <w:rPr>
            <w:rStyle w:val="a9"/>
            <w:noProof/>
          </w:rPr>
          <w:t xml:space="preserve">1.1 </w:t>
        </w:r>
        <w:r w:rsidR="00D54C05" w:rsidRPr="00CF6249">
          <w:rPr>
            <w:rStyle w:val="a9"/>
            <w:rFonts w:hint="eastAsia"/>
            <w:noProof/>
          </w:rPr>
          <w:t>重要提示</w:t>
        </w:r>
        <w:r w:rsidR="00D54C05">
          <w:rPr>
            <w:noProof/>
            <w:webHidden/>
          </w:rPr>
          <w:tab/>
        </w:r>
        <w:r w:rsidR="00D54C05">
          <w:rPr>
            <w:noProof/>
            <w:webHidden/>
          </w:rPr>
          <w:fldChar w:fldCharType="begin"/>
        </w:r>
        <w:r w:rsidR="00D54C05">
          <w:rPr>
            <w:noProof/>
            <w:webHidden/>
          </w:rPr>
          <w:instrText xml:space="preserve"> PAGEREF _Toc415250535 \h </w:instrText>
        </w:r>
        <w:r w:rsidR="00D54C05">
          <w:rPr>
            <w:noProof/>
            <w:webHidden/>
          </w:rPr>
        </w:r>
        <w:r w:rsidR="00D54C05">
          <w:rPr>
            <w:noProof/>
            <w:webHidden/>
          </w:rPr>
          <w:fldChar w:fldCharType="separate"/>
        </w:r>
        <w:r w:rsidR="00D54C05">
          <w:rPr>
            <w:noProof/>
            <w:webHidden/>
          </w:rPr>
          <w:t>2</w:t>
        </w:r>
        <w:r w:rsidR="00D54C05">
          <w:rPr>
            <w:noProof/>
            <w:webHidden/>
          </w:rPr>
          <w:fldChar w:fldCharType="end"/>
        </w:r>
      </w:hyperlink>
    </w:p>
    <w:p w:rsidR="00D54C05" w:rsidRDefault="0037237A">
      <w:pPr>
        <w:pStyle w:val="11"/>
        <w:rPr>
          <w:rFonts w:asciiTheme="minorHAnsi" w:eastAsiaTheme="minorEastAsia" w:hAnsiTheme="minorHAnsi" w:cstheme="minorBidi"/>
          <w:noProof/>
          <w:szCs w:val="22"/>
        </w:rPr>
      </w:pPr>
      <w:hyperlink w:anchor="_Toc415250536" w:history="1">
        <w:r w:rsidR="00D54C05" w:rsidRPr="00CF6249">
          <w:rPr>
            <w:rStyle w:val="a9"/>
            <w:b/>
            <w:bCs/>
            <w:noProof/>
          </w:rPr>
          <w:t xml:space="preserve">§2  </w:t>
        </w:r>
        <w:r w:rsidR="00D54C05" w:rsidRPr="00CF6249">
          <w:rPr>
            <w:rStyle w:val="a9"/>
            <w:rFonts w:hint="eastAsia"/>
            <w:b/>
            <w:bCs/>
            <w:noProof/>
          </w:rPr>
          <w:t>基金简介</w:t>
        </w:r>
        <w:r w:rsidR="00D54C05">
          <w:rPr>
            <w:noProof/>
            <w:webHidden/>
          </w:rPr>
          <w:tab/>
        </w:r>
        <w:r w:rsidR="00D54C05">
          <w:rPr>
            <w:noProof/>
            <w:webHidden/>
          </w:rPr>
          <w:fldChar w:fldCharType="begin"/>
        </w:r>
        <w:r w:rsidR="00D54C05">
          <w:rPr>
            <w:noProof/>
            <w:webHidden/>
          </w:rPr>
          <w:instrText xml:space="preserve"> PAGEREF _Toc415250536 \h </w:instrText>
        </w:r>
        <w:r w:rsidR="00D54C05">
          <w:rPr>
            <w:noProof/>
            <w:webHidden/>
          </w:rPr>
        </w:r>
        <w:r w:rsidR="00D54C05">
          <w:rPr>
            <w:noProof/>
            <w:webHidden/>
          </w:rPr>
          <w:fldChar w:fldCharType="separate"/>
        </w:r>
        <w:r w:rsidR="00D54C05">
          <w:rPr>
            <w:noProof/>
            <w:webHidden/>
          </w:rPr>
          <w:t>7</w:t>
        </w:r>
        <w:r w:rsidR="00D54C05">
          <w:rPr>
            <w:noProof/>
            <w:webHidden/>
          </w:rPr>
          <w:fldChar w:fldCharType="end"/>
        </w:r>
      </w:hyperlink>
    </w:p>
    <w:p w:rsidR="00D54C05" w:rsidRDefault="0037237A">
      <w:pPr>
        <w:pStyle w:val="22"/>
        <w:tabs>
          <w:tab w:val="left" w:pos="1260"/>
        </w:tabs>
        <w:rPr>
          <w:rFonts w:asciiTheme="minorHAnsi" w:eastAsiaTheme="minorEastAsia" w:hAnsiTheme="minorHAnsi" w:cstheme="minorBidi"/>
          <w:noProof/>
          <w:kern w:val="2"/>
          <w:szCs w:val="22"/>
        </w:rPr>
      </w:pPr>
      <w:hyperlink w:anchor="_Toc415250537" w:history="1">
        <w:r w:rsidR="00D54C05" w:rsidRPr="00CF6249">
          <w:rPr>
            <w:rStyle w:val="a9"/>
            <w:noProof/>
          </w:rPr>
          <w:t>2.1</w:t>
        </w:r>
        <w:r w:rsidR="00D54C05">
          <w:rPr>
            <w:rFonts w:asciiTheme="minorHAnsi" w:eastAsiaTheme="minorEastAsia" w:hAnsiTheme="minorHAnsi" w:cstheme="minorBidi"/>
            <w:noProof/>
            <w:kern w:val="2"/>
            <w:szCs w:val="22"/>
          </w:rPr>
          <w:t xml:space="preserve"> </w:t>
        </w:r>
        <w:r w:rsidR="00D54C05" w:rsidRPr="00CF6249">
          <w:rPr>
            <w:rStyle w:val="a9"/>
            <w:rFonts w:hint="eastAsia"/>
            <w:noProof/>
          </w:rPr>
          <w:t>基金基本情况</w:t>
        </w:r>
        <w:r w:rsidR="00D54C05">
          <w:rPr>
            <w:noProof/>
            <w:webHidden/>
          </w:rPr>
          <w:tab/>
        </w:r>
        <w:r w:rsidR="00D54C05">
          <w:rPr>
            <w:noProof/>
            <w:webHidden/>
          </w:rPr>
          <w:fldChar w:fldCharType="begin"/>
        </w:r>
        <w:r w:rsidR="00D54C05">
          <w:rPr>
            <w:noProof/>
            <w:webHidden/>
          </w:rPr>
          <w:instrText xml:space="preserve"> PAGEREF _Toc415250537 \h </w:instrText>
        </w:r>
        <w:r w:rsidR="00D54C05">
          <w:rPr>
            <w:noProof/>
            <w:webHidden/>
          </w:rPr>
        </w:r>
        <w:r w:rsidR="00D54C05">
          <w:rPr>
            <w:noProof/>
            <w:webHidden/>
          </w:rPr>
          <w:fldChar w:fldCharType="separate"/>
        </w:r>
        <w:r w:rsidR="00D54C05">
          <w:rPr>
            <w:noProof/>
            <w:webHidden/>
          </w:rPr>
          <w:t>7</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38" w:history="1">
        <w:r w:rsidR="00D54C05" w:rsidRPr="00CF6249">
          <w:rPr>
            <w:rStyle w:val="a9"/>
            <w:noProof/>
          </w:rPr>
          <w:t xml:space="preserve">2.2 </w:t>
        </w:r>
        <w:r w:rsidR="00D54C05" w:rsidRPr="00CF6249">
          <w:rPr>
            <w:rStyle w:val="a9"/>
            <w:rFonts w:hint="eastAsia"/>
            <w:noProof/>
          </w:rPr>
          <w:t>基金产品说明</w:t>
        </w:r>
        <w:r w:rsidR="00D54C05">
          <w:rPr>
            <w:noProof/>
            <w:webHidden/>
          </w:rPr>
          <w:tab/>
        </w:r>
        <w:r w:rsidR="00D54C05">
          <w:rPr>
            <w:noProof/>
            <w:webHidden/>
          </w:rPr>
          <w:fldChar w:fldCharType="begin"/>
        </w:r>
        <w:r w:rsidR="00D54C05">
          <w:rPr>
            <w:noProof/>
            <w:webHidden/>
          </w:rPr>
          <w:instrText xml:space="preserve"> PAGEREF _Toc415250538 \h </w:instrText>
        </w:r>
        <w:r w:rsidR="00D54C05">
          <w:rPr>
            <w:noProof/>
            <w:webHidden/>
          </w:rPr>
        </w:r>
        <w:r w:rsidR="00D54C05">
          <w:rPr>
            <w:noProof/>
            <w:webHidden/>
          </w:rPr>
          <w:fldChar w:fldCharType="separate"/>
        </w:r>
        <w:r w:rsidR="00D54C05">
          <w:rPr>
            <w:noProof/>
            <w:webHidden/>
          </w:rPr>
          <w:t>7</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39" w:history="1">
        <w:r w:rsidR="00D54C05" w:rsidRPr="00CF6249">
          <w:rPr>
            <w:rStyle w:val="a9"/>
            <w:noProof/>
          </w:rPr>
          <w:t xml:space="preserve">2.3 </w:t>
        </w:r>
        <w:r w:rsidR="00D54C05" w:rsidRPr="00CF6249">
          <w:rPr>
            <w:rStyle w:val="a9"/>
            <w:rFonts w:hint="eastAsia"/>
            <w:noProof/>
          </w:rPr>
          <w:t>基金管理人和基金托管人</w:t>
        </w:r>
        <w:r w:rsidR="00D54C05">
          <w:rPr>
            <w:noProof/>
            <w:webHidden/>
          </w:rPr>
          <w:tab/>
        </w:r>
        <w:r w:rsidR="00D54C05">
          <w:rPr>
            <w:noProof/>
            <w:webHidden/>
          </w:rPr>
          <w:fldChar w:fldCharType="begin"/>
        </w:r>
        <w:r w:rsidR="00D54C05">
          <w:rPr>
            <w:noProof/>
            <w:webHidden/>
          </w:rPr>
          <w:instrText xml:space="preserve"> PAGEREF _Toc415250539 \h </w:instrText>
        </w:r>
        <w:r w:rsidR="00D54C05">
          <w:rPr>
            <w:noProof/>
            <w:webHidden/>
          </w:rPr>
        </w:r>
        <w:r w:rsidR="00D54C05">
          <w:rPr>
            <w:noProof/>
            <w:webHidden/>
          </w:rPr>
          <w:fldChar w:fldCharType="separate"/>
        </w:r>
        <w:r w:rsidR="00D54C05">
          <w:rPr>
            <w:noProof/>
            <w:webHidden/>
          </w:rPr>
          <w:t>7</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40" w:history="1">
        <w:r w:rsidR="00D54C05" w:rsidRPr="00CF6249">
          <w:rPr>
            <w:rStyle w:val="a9"/>
            <w:noProof/>
          </w:rPr>
          <w:t xml:space="preserve">2.4 </w:t>
        </w:r>
        <w:r w:rsidR="00D54C05" w:rsidRPr="00CF6249">
          <w:rPr>
            <w:rStyle w:val="a9"/>
            <w:rFonts w:hint="eastAsia"/>
            <w:noProof/>
          </w:rPr>
          <w:t>信息披露方式</w:t>
        </w:r>
        <w:r w:rsidR="00D54C05">
          <w:rPr>
            <w:noProof/>
            <w:webHidden/>
          </w:rPr>
          <w:tab/>
        </w:r>
        <w:r w:rsidR="00D54C05">
          <w:rPr>
            <w:noProof/>
            <w:webHidden/>
          </w:rPr>
          <w:fldChar w:fldCharType="begin"/>
        </w:r>
        <w:r w:rsidR="00D54C05">
          <w:rPr>
            <w:noProof/>
            <w:webHidden/>
          </w:rPr>
          <w:instrText xml:space="preserve"> PAGEREF _Toc415250540 \h </w:instrText>
        </w:r>
        <w:r w:rsidR="00D54C05">
          <w:rPr>
            <w:noProof/>
            <w:webHidden/>
          </w:rPr>
        </w:r>
        <w:r w:rsidR="00D54C05">
          <w:rPr>
            <w:noProof/>
            <w:webHidden/>
          </w:rPr>
          <w:fldChar w:fldCharType="separate"/>
        </w:r>
        <w:r w:rsidR="00D54C05">
          <w:rPr>
            <w:noProof/>
            <w:webHidden/>
          </w:rPr>
          <w:t>8</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41" w:history="1">
        <w:r w:rsidR="00D54C05" w:rsidRPr="00CF6249">
          <w:rPr>
            <w:rStyle w:val="a9"/>
            <w:noProof/>
          </w:rPr>
          <w:t xml:space="preserve">2.5 </w:t>
        </w:r>
        <w:r w:rsidR="00D54C05" w:rsidRPr="00CF6249">
          <w:rPr>
            <w:rStyle w:val="a9"/>
            <w:rFonts w:hint="eastAsia"/>
            <w:noProof/>
          </w:rPr>
          <w:t>其他相关资料</w:t>
        </w:r>
        <w:r w:rsidR="00D54C05">
          <w:rPr>
            <w:noProof/>
            <w:webHidden/>
          </w:rPr>
          <w:tab/>
        </w:r>
        <w:r w:rsidR="00D54C05">
          <w:rPr>
            <w:noProof/>
            <w:webHidden/>
          </w:rPr>
          <w:fldChar w:fldCharType="begin"/>
        </w:r>
        <w:r w:rsidR="00D54C05">
          <w:rPr>
            <w:noProof/>
            <w:webHidden/>
          </w:rPr>
          <w:instrText xml:space="preserve"> PAGEREF _Toc415250541 \h </w:instrText>
        </w:r>
        <w:r w:rsidR="00D54C05">
          <w:rPr>
            <w:noProof/>
            <w:webHidden/>
          </w:rPr>
        </w:r>
        <w:r w:rsidR="00D54C05">
          <w:rPr>
            <w:noProof/>
            <w:webHidden/>
          </w:rPr>
          <w:fldChar w:fldCharType="separate"/>
        </w:r>
        <w:r w:rsidR="00D54C05">
          <w:rPr>
            <w:noProof/>
            <w:webHidden/>
          </w:rPr>
          <w:t>8</w:t>
        </w:r>
        <w:r w:rsidR="00D54C05">
          <w:rPr>
            <w:noProof/>
            <w:webHidden/>
          </w:rPr>
          <w:fldChar w:fldCharType="end"/>
        </w:r>
      </w:hyperlink>
    </w:p>
    <w:p w:rsidR="00D54C05" w:rsidRDefault="0037237A">
      <w:pPr>
        <w:pStyle w:val="11"/>
        <w:rPr>
          <w:rFonts w:asciiTheme="minorHAnsi" w:eastAsiaTheme="minorEastAsia" w:hAnsiTheme="minorHAnsi" w:cstheme="minorBidi"/>
          <w:noProof/>
          <w:szCs w:val="22"/>
        </w:rPr>
      </w:pPr>
      <w:hyperlink w:anchor="_Toc415250542" w:history="1">
        <w:r w:rsidR="00D54C05" w:rsidRPr="00CF6249">
          <w:rPr>
            <w:rStyle w:val="a9"/>
            <w:b/>
            <w:bCs/>
            <w:noProof/>
          </w:rPr>
          <w:t xml:space="preserve">§3  </w:t>
        </w:r>
        <w:r w:rsidR="00D54C05" w:rsidRPr="00CF6249">
          <w:rPr>
            <w:rStyle w:val="a9"/>
            <w:rFonts w:hint="eastAsia"/>
            <w:b/>
            <w:bCs/>
            <w:noProof/>
          </w:rPr>
          <w:t>主要财务指标、基金净值表现及利润分配情况</w:t>
        </w:r>
        <w:r w:rsidR="00D54C05">
          <w:rPr>
            <w:noProof/>
            <w:webHidden/>
          </w:rPr>
          <w:tab/>
        </w:r>
        <w:r w:rsidR="00D54C05">
          <w:rPr>
            <w:noProof/>
            <w:webHidden/>
          </w:rPr>
          <w:fldChar w:fldCharType="begin"/>
        </w:r>
        <w:r w:rsidR="00D54C05">
          <w:rPr>
            <w:noProof/>
            <w:webHidden/>
          </w:rPr>
          <w:instrText xml:space="preserve"> PAGEREF _Toc415250542 \h </w:instrText>
        </w:r>
        <w:r w:rsidR="00D54C05">
          <w:rPr>
            <w:noProof/>
            <w:webHidden/>
          </w:rPr>
        </w:r>
        <w:r w:rsidR="00D54C05">
          <w:rPr>
            <w:noProof/>
            <w:webHidden/>
          </w:rPr>
          <w:fldChar w:fldCharType="separate"/>
        </w:r>
        <w:r w:rsidR="00D54C05">
          <w:rPr>
            <w:noProof/>
            <w:webHidden/>
          </w:rPr>
          <w:t>8</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43" w:history="1">
        <w:r w:rsidR="00D54C05" w:rsidRPr="00CF6249">
          <w:rPr>
            <w:rStyle w:val="a9"/>
            <w:noProof/>
          </w:rPr>
          <w:t xml:space="preserve">3.1 </w:t>
        </w:r>
        <w:r w:rsidR="00D54C05" w:rsidRPr="00CF6249">
          <w:rPr>
            <w:rStyle w:val="a9"/>
            <w:rFonts w:hint="eastAsia"/>
            <w:noProof/>
          </w:rPr>
          <w:t>主要会计数据和财务指标</w:t>
        </w:r>
        <w:r w:rsidR="00D54C05">
          <w:rPr>
            <w:noProof/>
            <w:webHidden/>
          </w:rPr>
          <w:tab/>
        </w:r>
        <w:r w:rsidR="00D54C05">
          <w:rPr>
            <w:noProof/>
            <w:webHidden/>
          </w:rPr>
          <w:fldChar w:fldCharType="begin"/>
        </w:r>
        <w:r w:rsidR="00D54C05">
          <w:rPr>
            <w:noProof/>
            <w:webHidden/>
          </w:rPr>
          <w:instrText xml:space="preserve"> PAGEREF _Toc415250543 \h </w:instrText>
        </w:r>
        <w:r w:rsidR="00D54C05">
          <w:rPr>
            <w:noProof/>
            <w:webHidden/>
          </w:rPr>
        </w:r>
        <w:r w:rsidR="00D54C05">
          <w:rPr>
            <w:noProof/>
            <w:webHidden/>
          </w:rPr>
          <w:fldChar w:fldCharType="separate"/>
        </w:r>
        <w:r w:rsidR="00D54C05">
          <w:rPr>
            <w:noProof/>
            <w:webHidden/>
          </w:rPr>
          <w:t>8</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44" w:history="1">
        <w:r w:rsidR="00D54C05" w:rsidRPr="00CF6249">
          <w:rPr>
            <w:rStyle w:val="a9"/>
            <w:noProof/>
          </w:rPr>
          <w:t xml:space="preserve">3.2 </w:t>
        </w:r>
        <w:r w:rsidR="00D54C05" w:rsidRPr="00CF6249">
          <w:rPr>
            <w:rStyle w:val="a9"/>
            <w:rFonts w:hint="eastAsia"/>
            <w:noProof/>
          </w:rPr>
          <w:t>基金净值表现</w:t>
        </w:r>
        <w:r w:rsidR="00D54C05">
          <w:rPr>
            <w:noProof/>
            <w:webHidden/>
          </w:rPr>
          <w:tab/>
        </w:r>
        <w:r w:rsidR="00D54C05">
          <w:rPr>
            <w:noProof/>
            <w:webHidden/>
          </w:rPr>
          <w:fldChar w:fldCharType="begin"/>
        </w:r>
        <w:r w:rsidR="00D54C05">
          <w:rPr>
            <w:noProof/>
            <w:webHidden/>
          </w:rPr>
          <w:instrText xml:space="preserve"> PAGEREF _Toc415250544 \h </w:instrText>
        </w:r>
        <w:r w:rsidR="00D54C05">
          <w:rPr>
            <w:noProof/>
            <w:webHidden/>
          </w:rPr>
        </w:r>
        <w:r w:rsidR="00D54C05">
          <w:rPr>
            <w:noProof/>
            <w:webHidden/>
          </w:rPr>
          <w:fldChar w:fldCharType="separate"/>
        </w:r>
        <w:r w:rsidR="00D54C05">
          <w:rPr>
            <w:noProof/>
            <w:webHidden/>
          </w:rPr>
          <w:t>9</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46" w:history="1">
        <w:r w:rsidR="00D54C05" w:rsidRPr="00CF6249">
          <w:rPr>
            <w:rStyle w:val="a9"/>
            <w:noProof/>
          </w:rPr>
          <w:t xml:space="preserve">3.3 </w:t>
        </w:r>
        <w:r w:rsidR="00D54C05" w:rsidRPr="00CF6249">
          <w:rPr>
            <w:rStyle w:val="a9"/>
            <w:rFonts w:hint="eastAsia"/>
            <w:noProof/>
          </w:rPr>
          <w:t>过去三年基金的利润分配情况</w:t>
        </w:r>
        <w:r w:rsidR="00D54C05">
          <w:rPr>
            <w:noProof/>
            <w:webHidden/>
          </w:rPr>
          <w:tab/>
        </w:r>
        <w:r w:rsidR="00D54C05">
          <w:rPr>
            <w:noProof/>
            <w:webHidden/>
          </w:rPr>
          <w:fldChar w:fldCharType="begin"/>
        </w:r>
        <w:r w:rsidR="00D54C05">
          <w:rPr>
            <w:noProof/>
            <w:webHidden/>
          </w:rPr>
          <w:instrText xml:space="preserve"> PAGEREF _Toc415250546 \h </w:instrText>
        </w:r>
        <w:r w:rsidR="00D54C05">
          <w:rPr>
            <w:noProof/>
            <w:webHidden/>
          </w:rPr>
        </w:r>
        <w:r w:rsidR="00D54C05">
          <w:rPr>
            <w:noProof/>
            <w:webHidden/>
          </w:rPr>
          <w:fldChar w:fldCharType="separate"/>
        </w:r>
        <w:r w:rsidR="00D54C05">
          <w:rPr>
            <w:noProof/>
            <w:webHidden/>
          </w:rPr>
          <w:t>11</w:t>
        </w:r>
        <w:r w:rsidR="00D54C05">
          <w:rPr>
            <w:noProof/>
            <w:webHidden/>
          </w:rPr>
          <w:fldChar w:fldCharType="end"/>
        </w:r>
      </w:hyperlink>
    </w:p>
    <w:p w:rsidR="00D54C05" w:rsidRDefault="0037237A">
      <w:pPr>
        <w:pStyle w:val="11"/>
        <w:rPr>
          <w:rFonts w:asciiTheme="minorHAnsi" w:eastAsiaTheme="minorEastAsia" w:hAnsiTheme="minorHAnsi" w:cstheme="minorBidi"/>
          <w:noProof/>
          <w:szCs w:val="22"/>
        </w:rPr>
      </w:pPr>
      <w:hyperlink w:anchor="_Toc415250547" w:history="1">
        <w:r w:rsidR="00D54C05" w:rsidRPr="00CF6249">
          <w:rPr>
            <w:rStyle w:val="a9"/>
            <w:b/>
            <w:bCs/>
            <w:noProof/>
          </w:rPr>
          <w:t xml:space="preserve">§4  </w:t>
        </w:r>
        <w:r w:rsidR="00D54C05" w:rsidRPr="00CF6249">
          <w:rPr>
            <w:rStyle w:val="a9"/>
            <w:rFonts w:hint="eastAsia"/>
            <w:b/>
            <w:bCs/>
            <w:noProof/>
          </w:rPr>
          <w:t>管理人报告</w:t>
        </w:r>
        <w:r w:rsidR="00D54C05">
          <w:rPr>
            <w:noProof/>
            <w:webHidden/>
          </w:rPr>
          <w:tab/>
        </w:r>
        <w:r w:rsidR="00D54C05">
          <w:rPr>
            <w:noProof/>
            <w:webHidden/>
          </w:rPr>
          <w:fldChar w:fldCharType="begin"/>
        </w:r>
        <w:r w:rsidR="00D54C05">
          <w:rPr>
            <w:noProof/>
            <w:webHidden/>
          </w:rPr>
          <w:instrText xml:space="preserve"> PAGEREF _Toc415250547 \h </w:instrText>
        </w:r>
        <w:r w:rsidR="00D54C05">
          <w:rPr>
            <w:noProof/>
            <w:webHidden/>
          </w:rPr>
        </w:r>
        <w:r w:rsidR="00D54C05">
          <w:rPr>
            <w:noProof/>
            <w:webHidden/>
          </w:rPr>
          <w:fldChar w:fldCharType="separate"/>
        </w:r>
        <w:r w:rsidR="00D54C05">
          <w:rPr>
            <w:noProof/>
            <w:webHidden/>
          </w:rPr>
          <w:t>11</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48" w:history="1">
        <w:r w:rsidR="00D54C05" w:rsidRPr="00CF6249">
          <w:rPr>
            <w:rStyle w:val="a9"/>
            <w:noProof/>
          </w:rPr>
          <w:t xml:space="preserve">4.1 </w:t>
        </w:r>
        <w:r w:rsidR="00D54C05" w:rsidRPr="00CF6249">
          <w:rPr>
            <w:rStyle w:val="a9"/>
            <w:rFonts w:hint="eastAsia"/>
            <w:noProof/>
          </w:rPr>
          <w:t>基金管理人及基金经理情况</w:t>
        </w:r>
        <w:r w:rsidR="00D54C05">
          <w:rPr>
            <w:noProof/>
            <w:webHidden/>
          </w:rPr>
          <w:tab/>
        </w:r>
        <w:r w:rsidR="00D54C05">
          <w:rPr>
            <w:noProof/>
            <w:webHidden/>
          </w:rPr>
          <w:fldChar w:fldCharType="begin"/>
        </w:r>
        <w:r w:rsidR="00D54C05">
          <w:rPr>
            <w:noProof/>
            <w:webHidden/>
          </w:rPr>
          <w:instrText xml:space="preserve"> PAGEREF _Toc415250548 \h </w:instrText>
        </w:r>
        <w:r w:rsidR="00D54C05">
          <w:rPr>
            <w:noProof/>
            <w:webHidden/>
          </w:rPr>
        </w:r>
        <w:r w:rsidR="00D54C05">
          <w:rPr>
            <w:noProof/>
            <w:webHidden/>
          </w:rPr>
          <w:fldChar w:fldCharType="separate"/>
        </w:r>
        <w:r w:rsidR="00D54C05">
          <w:rPr>
            <w:noProof/>
            <w:webHidden/>
          </w:rPr>
          <w:t>11</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51" w:history="1">
        <w:r w:rsidR="00D54C05" w:rsidRPr="00CF6249">
          <w:rPr>
            <w:rStyle w:val="a9"/>
            <w:noProof/>
          </w:rPr>
          <w:t xml:space="preserve">4.2 </w:t>
        </w:r>
        <w:r w:rsidR="00D54C05" w:rsidRPr="00CF6249">
          <w:rPr>
            <w:rStyle w:val="a9"/>
            <w:rFonts w:hint="eastAsia"/>
            <w:noProof/>
          </w:rPr>
          <w:t>管理人对报告期内本基金运作遵规守信情况的说明</w:t>
        </w:r>
        <w:r w:rsidR="00D54C05">
          <w:rPr>
            <w:noProof/>
            <w:webHidden/>
          </w:rPr>
          <w:tab/>
        </w:r>
        <w:r w:rsidR="00D54C05">
          <w:rPr>
            <w:noProof/>
            <w:webHidden/>
          </w:rPr>
          <w:fldChar w:fldCharType="begin"/>
        </w:r>
        <w:r w:rsidR="00D54C05">
          <w:rPr>
            <w:noProof/>
            <w:webHidden/>
          </w:rPr>
          <w:instrText xml:space="preserve"> PAGEREF _Toc415250551 \h </w:instrText>
        </w:r>
        <w:r w:rsidR="00D54C05">
          <w:rPr>
            <w:noProof/>
            <w:webHidden/>
          </w:rPr>
        </w:r>
        <w:r w:rsidR="00D54C05">
          <w:rPr>
            <w:noProof/>
            <w:webHidden/>
          </w:rPr>
          <w:fldChar w:fldCharType="separate"/>
        </w:r>
        <w:r w:rsidR="00D54C05">
          <w:rPr>
            <w:noProof/>
            <w:webHidden/>
          </w:rPr>
          <w:t>13</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52" w:history="1">
        <w:r w:rsidR="00D54C05" w:rsidRPr="00CF6249">
          <w:rPr>
            <w:rStyle w:val="a9"/>
            <w:noProof/>
          </w:rPr>
          <w:t xml:space="preserve">4.3 </w:t>
        </w:r>
        <w:r w:rsidR="00D54C05" w:rsidRPr="00CF6249">
          <w:rPr>
            <w:rStyle w:val="a9"/>
            <w:rFonts w:hint="eastAsia"/>
            <w:noProof/>
          </w:rPr>
          <w:t>管理人对报告期内公平交易情况的专项说明</w:t>
        </w:r>
        <w:r w:rsidR="00D54C05">
          <w:rPr>
            <w:noProof/>
            <w:webHidden/>
          </w:rPr>
          <w:tab/>
        </w:r>
        <w:r w:rsidR="00D54C05">
          <w:rPr>
            <w:noProof/>
            <w:webHidden/>
          </w:rPr>
          <w:fldChar w:fldCharType="begin"/>
        </w:r>
        <w:r w:rsidR="00D54C05">
          <w:rPr>
            <w:noProof/>
            <w:webHidden/>
          </w:rPr>
          <w:instrText xml:space="preserve"> PAGEREF _Toc415250552 \h </w:instrText>
        </w:r>
        <w:r w:rsidR="00D54C05">
          <w:rPr>
            <w:noProof/>
            <w:webHidden/>
          </w:rPr>
        </w:r>
        <w:r w:rsidR="00D54C05">
          <w:rPr>
            <w:noProof/>
            <w:webHidden/>
          </w:rPr>
          <w:fldChar w:fldCharType="separate"/>
        </w:r>
        <w:r w:rsidR="00D54C05">
          <w:rPr>
            <w:noProof/>
            <w:webHidden/>
          </w:rPr>
          <w:t>13</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56" w:history="1">
        <w:r w:rsidR="00D54C05" w:rsidRPr="00CF6249">
          <w:rPr>
            <w:rStyle w:val="a9"/>
            <w:noProof/>
          </w:rPr>
          <w:t xml:space="preserve">4.4 </w:t>
        </w:r>
        <w:r w:rsidR="00D54C05" w:rsidRPr="00CF6249">
          <w:rPr>
            <w:rStyle w:val="a9"/>
            <w:rFonts w:hint="eastAsia"/>
            <w:noProof/>
          </w:rPr>
          <w:t>管理人对报告期内基金的投资策略和业绩表现的说明</w:t>
        </w:r>
        <w:r w:rsidR="00D54C05">
          <w:rPr>
            <w:noProof/>
            <w:webHidden/>
          </w:rPr>
          <w:tab/>
        </w:r>
        <w:r w:rsidR="00D54C05">
          <w:rPr>
            <w:noProof/>
            <w:webHidden/>
          </w:rPr>
          <w:fldChar w:fldCharType="begin"/>
        </w:r>
        <w:r w:rsidR="00D54C05">
          <w:rPr>
            <w:noProof/>
            <w:webHidden/>
          </w:rPr>
          <w:instrText xml:space="preserve"> PAGEREF _Toc415250556 \h </w:instrText>
        </w:r>
        <w:r w:rsidR="00D54C05">
          <w:rPr>
            <w:noProof/>
            <w:webHidden/>
          </w:rPr>
        </w:r>
        <w:r w:rsidR="00D54C05">
          <w:rPr>
            <w:noProof/>
            <w:webHidden/>
          </w:rPr>
          <w:fldChar w:fldCharType="separate"/>
        </w:r>
        <w:r w:rsidR="00D54C05">
          <w:rPr>
            <w:noProof/>
            <w:webHidden/>
          </w:rPr>
          <w:t>14</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59" w:history="1">
        <w:r w:rsidR="00D54C05" w:rsidRPr="00CF6249">
          <w:rPr>
            <w:rStyle w:val="a9"/>
            <w:noProof/>
          </w:rPr>
          <w:t xml:space="preserve">4.5 </w:t>
        </w:r>
        <w:r w:rsidR="00D54C05" w:rsidRPr="00CF6249">
          <w:rPr>
            <w:rStyle w:val="a9"/>
            <w:rFonts w:hint="eastAsia"/>
            <w:noProof/>
          </w:rPr>
          <w:t>管理人对宏观经济、证券市场及行业走势的简要展望</w:t>
        </w:r>
        <w:r w:rsidR="00D54C05">
          <w:rPr>
            <w:noProof/>
            <w:webHidden/>
          </w:rPr>
          <w:tab/>
        </w:r>
        <w:r w:rsidR="00D54C05">
          <w:rPr>
            <w:noProof/>
            <w:webHidden/>
          </w:rPr>
          <w:fldChar w:fldCharType="begin"/>
        </w:r>
        <w:r w:rsidR="00D54C05">
          <w:rPr>
            <w:noProof/>
            <w:webHidden/>
          </w:rPr>
          <w:instrText xml:space="preserve"> PAGEREF _Toc415250559 \h </w:instrText>
        </w:r>
        <w:r w:rsidR="00D54C05">
          <w:rPr>
            <w:noProof/>
            <w:webHidden/>
          </w:rPr>
        </w:r>
        <w:r w:rsidR="00D54C05">
          <w:rPr>
            <w:noProof/>
            <w:webHidden/>
          </w:rPr>
          <w:fldChar w:fldCharType="separate"/>
        </w:r>
        <w:r w:rsidR="00D54C05">
          <w:rPr>
            <w:noProof/>
            <w:webHidden/>
          </w:rPr>
          <w:t>14</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60" w:history="1">
        <w:r w:rsidR="00D54C05" w:rsidRPr="00CF6249">
          <w:rPr>
            <w:rStyle w:val="a9"/>
            <w:noProof/>
          </w:rPr>
          <w:t xml:space="preserve">4.6 </w:t>
        </w:r>
        <w:r w:rsidR="00D54C05" w:rsidRPr="00CF6249">
          <w:rPr>
            <w:rStyle w:val="a9"/>
            <w:rFonts w:hint="eastAsia"/>
            <w:noProof/>
          </w:rPr>
          <w:t>管理人内部有关本基金的监察稽核工作情况</w:t>
        </w:r>
        <w:r w:rsidR="00D54C05">
          <w:rPr>
            <w:noProof/>
            <w:webHidden/>
          </w:rPr>
          <w:tab/>
        </w:r>
        <w:r w:rsidR="00D54C05">
          <w:rPr>
            <w:noProof/>
            <w:webHidden/>
          </w:rPr>
          <w:fldChar w:fldCharType="begin"/>
        </w:r>
        <w:r w:rsidR="00D54C05">
          <w:rPr>
            <w:noProof/>
            <w:webHidden/>
          </w:rPr>
          <w:instrText xml:space="preserve"> PAGEREF _Toc415250560 \h </w:instrText>
        </w:r>
        <w:r w:rsidR="00D54C05">
          <w:rPr>
            <w:noProof/>
            <w:webHidden/>
          </w:rPr>
        </w:r>
        <w:r w:rsidR="00D54C05">
          <w:rPr>
            <w:noProof/>
            <w:webHidden/>
          </w:rPr>
          <w:fldChar w:fldCharType="separate"/>
        </w:r>
        <w:r w:rsidR="00D54C05">
          <w:rPr>
            <w:noProof/>
            <w:webHidden/>
          </w:rPr>
          <w:t>15</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61" w:history="1">
        <w:r w:rsidR="00D54C05" w:rsidRPr="00CF6249">
          <w:rPr>
            <w:rStyle w:val="a9"/>
            <w:noProof/>
          </w:rPr>
          <w:t xml:space="preserve">4.7 </w:t>
        </w:r>
        <w:r w:rsidR="00D54C05" w:rsidRPr="00CF6249">
          <w:rPr>
            <w:rStyle w:val="a9"/>
            <w:rFonts w:hint="eastAsia"/>
            <w:noProof/>
          </w:rPr>
          <w:t>管理人对报告期内基金估值程序等事项的说明</w:t>
        </w:r>
        <w:r w:rsidR="00D54C05">
          <w:rPr>
            <w:noProof/>
            <w:webHidden/>
          </w:rPr>
          <w:tab/>
        </w:r>
        <w:r w:rsidR="00D54C05">
          <w:rPr>
            <w:noProof/>
            <w:webHidden/>
          </w:rPr>
          <w:fldChar w:fldCharType="begin"/>
        </w:r>
        <w:r w:rsidR="00D54C05">
          <w:rPr>
            <w:noProof/>
            <w:webHidden/>
          </w:rPr>
          <w:instrText xml:space="preserve"> PAGEREF _Toc415250561 \h </w:instrText>
        </w:r>
        <w:r w:rsidR="00D54C05">
          <w:rPr>
            <w:noProof/>
            <w:webHidden/>
          </w:rPr>
        </w:r>
        <w:r w:rsidR="00D54C05">
          <w:rPr>
            <w:noProof/>
            <w:webHidden/>
          </w:rPr>
          <w:fldChar w:fldCharType="separate"/>
        </w:r>
        <w:r w:rsidR="00D54C05">
          <w:rPr>
            <w:noProof/>
            <w:webHidden/>
          </w:rPr>
          <w:t>15</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62" w:history="1">
        <w:r w:rsidR="00D54C05" w:rsidRPr="00CF6249">
          <w:rPr>
            <w:rStyle w:val="a9"/>
            <w:noProof/>
          </w:rPr>
          <w:t xml:space="preserve">4.8 </w:t>
        </w:r>
        <w:r w:rsidR="00D54C05" w:rsidRPr="00CF6249">
          <w:rPr>
            <w:rStyle w:val="a9"/>
            <w:rFonts w:hint="eastAsia"/>
            <w:noProof/>
          </w:rPr>
          <w:t>管理人对报告期内基金利润分配情况的说明</w:t>
        </w:r>
        <w:r w:rsidR="00D54C05">
          <w:rPr>
            <w:noProof/>
            <w:webHidden/>
          </w:rPr>
          <w:tab/>
        </w:r>
        <w:r w:rsidR="00D54C05">
          <w:rPr>
            <w:noProof/>
            <w:webHidden/>
          </w:rPr>
          <w:fldChar w:fldCharType="begin"/>
        </w:r>
        <w:r w:rsidR="00D54C05">
          <w:rPr>
            <w:noProof/>
            <w:webHidden/>
          </w:rPr>
          <w:instrText xml:space="preserve"> PAGEREF _Toc415250562 \h </w:instrText>
        </w:r>
        <w:r w:rsidR="00D54C05">
          <w:rPr>
            <w:noProof/>
            <w:webHidden/>
          </w:rPr>
        </w:r>
        <w:r w:rsidR="00D54C05">
          <w:rPr>
            <w:noProof/>
            <w:webHidden/>
          </w:rPr>
          <w:fldChar w:fldCharType="separate"/>
        </w:r>
        <w:r w:rsidR="00D54C05">
          <w:rPr>
            <w:noProof/>
            <w:webHidden/>
          </w:rPr>
          <w:t>16</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63" w:history="1">
        <w:r w:rsidR="00D54C05" w:rsidRPr="00CF6249">
          <w:rPr>
            <w:rStyle w:val="a9"/>
            <w:noProof/>
          </w:rPr>
          <w:t xml:space="preserve">4.9 </w:t>
        </w:r>
        <w:r w:rsidR="00D54C05" w:rsidRPr="00CF6249">
          <w:rPr>
            <w:rStyle w:val="a9"/>
            <w:rFonts w:hint="eastAsia"/>
            <w:noProof/>
          </w:rPr>
          <w:t>报告期内管理人对本基金持有人数或基金资产净值预警情形的说明</w:t>
        </w:r>
        <w:r w:rsidR="00D54C05">
          <w:rPr>
            <w:noProof/>
            <w:webHidden/>
          </w:rPr>
          <w:tab/>
        </w:r>
        <w:r w:rsidR="00D54C05">
          <w:rPr>
            <w:noProof/>
            <w:webHidden/>
          </w:rPr>
          <w:fldChar w:fldCharType="begin"/>
        </w:r>
        <w:r w:rsidR="00D54C05">
          <w:rPr>
            <w:noProof/>
            <w:webHidden/>
          </w:rPr>
          <w:instrText xml:space="preserve"> PAGEREF _Toc415250563 \h </w:instrText>
        </w:r>
        <w:r w:rsidR="00D54C05">
          <w:rPr>
            <w:noProof/>
            <w:webHidden/>
          </w:rPr>
        </w:r>
        <w:r w:rsidR="00D54C05">
          <w:rPr>
            <w:noProof/>
            <w:webHidden/>
          </w:rPr>
          <w:fldChar w:fldCharType="separate"/>
        </w:r>
        <w:r w:rsidR="00D54C05">
          <w:rPr>
            <w:noProof/>
            <w:webHidden/>
          </w:rPr>
          <w:t>16</w:t>
        </w:r>
        <w:r w:rsidR="00D54C05">
          <w:rPr>
            <w:noProof/>
            <w:webHidden/>
          </w:rPr>
          <w:fldChar w:fldCharType="end"/>
        </w:r>
      </w:hyperlink>
    </w:p>
    <w:p w:rsidR="00D54C05" w:rsidRDefault="0037237A">
      <w:pPr>
        <w:pStyle w:val="11"/>
        <w:rPr>
          <w:rFonts w:asciiTheme="minorHAnsi" w:eastAsiaTheme="minorEastAsia" w:hAnsiTheme="minorHAnsi" w:cstheme="minorBidi"/>
          <w:noProof/>
          <w:szCs w:val="22"/>
        </w:rPr>
      </w:pPr>
      <w:hyperlink w:anchor="_Toc415250564" w:history="1">
        <w:r w:rsidR="00D54C05" w:rsidRPr="00CF6249">
          <w:rPr>
            <w:rStyle w:val="a9"/>
            <w:b/>
            <w:bCs/>
            <w:noProof/>
          </w:rPr>
          <w:t xml:space="preserve">§5  </w:t>
        </w:r>
        <w:r w:rsidR="00D54C05" w:rsidRPr="00CF6249">
          <w:rPr>
            <w:rStyle w:val="a9"/>
            <w:rFonts w:hint="eastAsia"/>
            <w:b/>
            <w:bCs/>
            <w:noProof/>
          </w:rPr>
          <w:t>托管人报告</w:t>
        </w:r>
        <w:r w:rsidR="00D54C05">
          <w:rPr>
            <w:noProof/>
            <w:webHidden/>
          </w:rPr>
          <w:tab/>
        </w:r>
        <w:r w:rsidR="00D54C05">
          <w:rPr>
            <w:noProof/>
            <w:webHidden/>
          </w:rPr>
          <w:fldChar w:fldCharType="begin"/>
        </w:r>
        <w:r w:rsidR="00D54C05">
          <w:rPr>
            <w:noProof/>
            <w:webHidden/>
          </w:rPr>
          <w:instrText xml:space="preserve"> PAGEREF _Toc415250564 \h </w:instrText>
        </w:r>
        <w:r w:rsidR="00D54C05">
          <w:rPr>
            <w:noProof/>
            <w:webHidden/>
          </w:rPr>
        </w:r>
        <w:r w:rsidR="00D54C05">
          <w:rPr>
            <w:noProof/>
            <w:webHidden/>
          </w:rPr>
          <w:fldChar w:fldCharType="separate"/>
        </w:r>
        <w:r w:rsidR="00D54C05">
          <w:rPr>
            <w:noProof/>
            <w:webHidden/>
          </w:rPr>
          <w:t>16</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65" w:history="1">
        <w:r w:rsidR="00D54C05" w:rsidRPr="00CF6249">
          <w:rPr>
            <w:rStyle w:val="a9"/>
            <w:noProof/>
          </w:rPr>
          <w:t xml:space="preserve">5.1 </w:t>
        </w:r>
        <w:r w:rsidR="00D54C05" w:rsidRPr="00CF6249">
          <w:rPr>
            <w:rStyle w:val="a9"/>
            <w:rFonts w:hint="eastAsia"/>
            <w:noProof/>
          </w:rPr>
          <w:t>报告期内本基金托管人遵规守信情况声明</w:t>
        </w:r>
        <w:r w:rsidR="00D54C05">
          <w:rPr>
            <w:noProof/>
            <w:webHidden/>
          </w:rPr>
          <w:tab/>
        </w:r>
        <w:r w:rsidR="00D54C05">
          <w:rPr>
            <w:noProof/>
            <w:webHidden/>
          </w:rPr>
          <w:fldChar w:fldCharType="begin"/>
        </w:r>
        <w:r w:rsidR="00D54C05">
          <w:rPr>
            <w:noProof/>
            <w:webHidden/>
          </w:rPr>
          <w:instrText xml:space="preserve"> PAGEREF _Toc415250565 \h </w:instrText>
        </w:r>
        <w:r w:rsidR="00D54C05">
          <w:rPr>
            <w:noProof/>
            <w:webHidden/>
          </w:rPr>
        </w:r>
        <w:r w:rsidR="00D54C05">
          <w:rPr>
            <w:noProof/>
            <w:webHidden/>
          </w:rPr>
          <w:fldChar w:fldCharType="separate"/>
        </w:r>
        <w:r w:rsidR="00D54C05">
          <w:rPr>
            <w:noProof/>
            <w:webHidden/>
          </w:rPr>
          <w:t>16</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66" w:history="1">
        <w:r w:rsidR="00D54C05" w:rsidRPr="00CF6249">
          <w:rPr>
            <w:rStyle w:val="a9"/>
            <w:noProof/>
          </w:rPr>
          <w:t xml:space="preserve">5.2 </w:t>
        </w:r>
        <w:r w:rsidR="00D54C05" w:rsidRPr="00CF6249">
          <w:rPr>
            <w:rStyle w:val="a9"/>
            <w:rFonts w:hint="eastAsia"/>
            <w:noProof/>
          </w:rPr>
          <w:t>托管人对报告期内本基金投资运作遵规守信、净值计算、利润分配等情况的说明</w:t>
        </w:r>
        <w:r w:rsidR="00D54C05">
          <w:rPr>
            <w:noProof/>
            <w:webHidden/>
          </w:rPr>
          <w:tab/>
        </w:r>
        <w:r w:rsidR="00D54C05">
          <w:rPr>
            <w:noProof/>
            <w:webHidden/>
          </w:rPr>
          <w:fldChar w:fldCharType="begin"/>
        </w:r>
        <w:r w:rsidR="00D54C05">
          <w:rPr>
            <w:noProof/>
            <w:webHidden/>
          </w:rPr>
          <w:instrText xml:space="preserve"> PAGEREF _Toc415250566 \h </w:instrText>
        </w:r>
        <w:r w:rsidR="00D54C05">
          <w:rPr>
            <w:noProof/>
            <w:webHidden/>
          </w:rPr>
        </w:r>
        <w:r w:rsidR="00D54C05">
          <w:rPr>
            <w:noProof/>
            <w:webHidden/>
          </w:rPr>
          <w:fldChar w:fldCharType="separate"/>
        </w:r>
        <w:r w:rsidR="00D54C05">
          <w:rPr>
            <w:noProof/>
            <w:webHidden/>
          </w:rPr>
          <w:t>16</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67" w:history="1">
        <w:r w:rsidR="00D54C05" w:rsidRPr="00CF6249">
          <w:rPr>
            <w:rStyle w:val="a9"/>
            <w:noProof/>
          </w:rPr>
          <w:t xml:space="preserve">5.3 </w:t>
        </w:r>
        <w:r w:rsidR="00D54C05" w:rsidRPr="00CF6249">
          <w:rPr>
            <w:rStyle w:val="a9"/>
            <w:rFonts w:hint="eastAsia"/>
            <w:noProof/>
          </w:rPr>
          <w:t>托管人对本年度报告中财务信息等内容的真实、准确和完整发表意见</w:t>
        </w:r>
        <w:r w:rsidR="00D54C05">
          <w:rPr>
            <w:noProof/>
            <w:webHidden/>
          </w:rPr>
          <w:tab/>
        </w:r>
        <w:r w:rsidR="00D54C05">
          <w:rPr>
            <w:noProof/>
            <w:webHidden/>
          </w:rPr>
          <w:fldChar w:fldCharType="begin"/>
        </w:r>
        <w:r w:rsidR="00D54C05">
          <w:rPr>
            <w:noProof/>
            <w:webHidden/>
          </w:rPr>
          <w:instrText xml:space="preserve"> PAGEREF _Toc415250567 \h </w:instrText>
        </w:r>
        <w:r w:rsidR="00D54C05">
          <w:rPr>
            <w:noProof/>
            <w:webHidden/>
          </w:rPr>
        </w:r>
        <w:r w:rsidR="00D54C05">
          <w:rPr>
            <w:noProof/>
            <w:webHidden/>
          </w:rPr>
          <w:fldChar w:fldCharType="separate"/>
        </w:r>
        <w:r w:rsidR="00D54C05">
          <w:rPr>
            <w:noProof/>
            <w:webHidden/>
          </w:rPr>
          <w:t>16</w:t>
        </w:r>
        <w:r w:rsidR="00D54C05">
          <w:rPr>
            <w:noProof/>
            <w:webHidden/>
          </w:rPr>
          <w:fldChar w:fldCharType="end"/>
        </w:r>
      </w:hyperlink>
    </w:p>
    <w:p w:rsidR="00D54C05" w:rsidRDefault="0037237A">
      <w:pPr>
        <w:pStyle w:val="11"/>
        <w:rPr>
          <w:rFonts w:asciiTheme="minorHAnsi" w:eastAsiaTheme="minorEastAsia" w:hAnsiTheme="minorHAnsi" w:cstheme="minorBidi"/>
          <w:noProof/>
          <w:szCs w:val="22"/>
        </w:rPr>
      </w:pPr>
      <w:hyperlink w:anchor="_Toc415250568" w:history="1">
        <w:r w:rsidR="00D54C05" w:rsidRPr="00CF6249">
          <w:rPr>
            <w:rStyle w:val="a9"/>
            <w:b/>
            <w:bCs/>
            <w:noProof/>
          </w:rPr>
          <w:t xml:space="preserve">§6  </w:t>
        </w:r>
        <w:r w:rsidR="00D54C05" w:rsidRPr="00CF6249">
          <w:rPr>
            <w:rStyle w:val="a9"/>
            <w:rFonts w:hint="eastAsia"/>
            <w:b/>
            <w:bCs/>
            <w:noProof/>
          </w:rPr>
          <w:t>审计报告</w:t>
        </w:r>
        <w:r w:rsidR="00D54C05">
          <w:rPr>
            <w:noProof/>
            <w:webHidden/>
          </w:rPr>
          <w:tab/>
        </w:r>
        <w:r w:rsidR="00D54C05">
          <w:rPr>
            <w:noProof/>
            <w:webHidden/>
          </w:rPr>
          <w:fldChar w:fldCharType="begin"/>
        </w:r>
        <w:r w:rsidR="00D54C05">
          <w:rPr>
            <w:noProof/>
            <w:webHidden/>
          </w:rPr>
          <w:instrText xml:space="preserve"> PAGEREF _Toc415250568 \h </w:instrText>
        </w:r>
        <w:r w:rsidR="00D54C05">
          <w:rPr>
            <w:noProof/>
            <w:webHidden/>
          </w:rPr>
        </w:r>
        <w:r w:rsidR="00D54C05">
          <w:rPr>
            <w:noProof/>
            <w:webHidden/>
          </w:rPr>
          <w:fldChar w:fldCharType="separate"/>
        </w:r>
        <w:r w:rsidR="00D54C05">
          <w:rPr>
            <w:noProof/>
            <w:webHidden/>
          </w:rPr>
          <w:t>16</w:t>
        </w:r>
        <w:r w:rsidR="00D54C05">
          <w:rPr>
            <w:noProof/>
            <w:webHidden/>
          </w:rPr>
          <w:fldChar w:fldCharType="end"/>
        </w:r>
      </w:hyperlink>
    </w:p>
    <w:p w:rsidR="00D54C05" w:rsidRDefault="0037237A">
      <w:pPr>
        <w:pStyle w:val="11"/>
        <w:rPr>
          <w:rFonts w:asciiTheme="minorHAnsi" w:eastAsiaTheme="minorEastAsia" w:hAnsiTheme="minorHAnsi" w:cstheme="minorBidi"/>
          <w:noProof/>
          <w:szCs w:val="22"/>
        </w:rPr>
      </w:pPr>
      <w:hyperlink w:anchor="_Toc415250572" w:history="1">
        <w:r w:rsidR="00D54C05" w:rsidRPr="00CF6249">
          <w:rPr>
            <w:rStyle w:val="a9"/>
            <w:b/>
            <w:bCs/>
            <w:noProof/>
          </w:rPr>
          <w:t xml:space="preserve">§7  </w:t>
        </w:r>
        <w:r w:rsidR="00D54C05" w:rsidRPr="00CF6249">
          <w:rPr>
            <w:rStyle w:val="a9"/>
            <w:rFonts w:hint="eastAsia"/>
            <w:b/>
            <w:bCs/>
            <w:noProof/>
          </w:rPr>
          <w:t>年度财务报表</w:t>
        </w:r>
        <w:r w:rsidR="00D54C05">
          <w:rPr>
            <w:noProof/>
            <w:webHidden/>
          </w:rPr>
          <w:tab/>
        </w:r>
        <w:r w:rsidR="00D54C05">
          <w:rPr>
            <w:noProof/>
            <w:webHidden/>
          </w:rPr>
          <w:fldChar w:fldCharType="begin"/>
        </w:r>
        <w:r w:rsidR="00D54C05">
          <w:rPr>
            <w:noProof/>
            <w:webHidden/>
          </w:rPr>
          <w:instrText xml:space="preserve"> PAGEREF _Toc415250572 \h </w:instrText>
        </w:r>
        <w:r w:rsidR="00D54C05">
          <w:rPr>
            <w:noProof/>
            <w:webHidden/>
          </w:rPr>
        </w:r>
        <w:r w:rsidR="00D54C05">
          <w:rPr>
            <w:noProof/>
            <w:webHidden/>
          </w:rPr>
          <w:fldChar w:fldCharType="separate"/>
        </w:r>
        <w:r w:rsidR="00D54C05">
          <w:rPr>
            <w:noProof/>
            <w:webHidden/>
          </w:rPr>
          <w:t>18</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73" w:history="1">
        <w:r w:rsidR="00D54C05" w:rsidRPr="00CF6249">
          <w:rPr>
            <w:rStyle w:val="a9"/>
            <w:noProof/>
          </w:rPr>
          <w:t xml:space="preserve">7.1 </w:t>
        </w:r>
        <w:r w:rsidR="00D54C05" w:rsidRPr="00CF6249">
          <w:rPr>
            <w:rStyle w:val="a9"/>
            <w:rFonts w:hint="eastAsia"/>
            <w:noProof/>
          </w:rPr>
          <w:t>资产负债表</w:t>
        </w:r>
        <w:r w:rsidR="00D54C05">
          <w:rPr>
            <w:noProof/>
            <w:webHidden/>
          </w:rPr>
          <w:tab/>
        </w:r>
        <w:r w:rsidR="00D54C05">
          <w:rPr>
            <w:noProof/>
            <w:webHidden/>
          </w:rPr>
          <w:fldChar w:fldCharType="begin"/>
        </w:r>
        <w:r w:rsidR="00D54C05">
          <w:rPr>
            <w:noProof/>
            <w:webHidden/>
          </w:rPr>
          <w:instrText xml:space="preserve"> PAGEREF _Toc415250573 \h </w:instrText>
        </w:r>
        <w:r w:rsidR="00D54C05">
          <w:rPr>
            <w:noProof/>
            <w:webHidden/>
          </w:rPr>
        </w:r>
        <w:r w:rsidR="00D54C05">
          <w:rPr>
            <w:noProof/>
            <w:webHidden/>
          </w:rPr>
          <w:fldChar w:fldCharType="separate"/>
        </w:r>
        <w:r w:rsidR="00D54C05">
          <w:rPr>
            <w:noProof/>
            <w:webHidden/>
          </w:rPr>
          <w:t>18</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74" w:history="1">
        <w:r w:rsidR="00D54C05" w:rsidRPr="00CF6249">
          <w:rPr>
            <w:rStyle w:val="a9"/>
            <w:noProof/>
          </w:rPr>
          <w:t xml:space="preserve">7.2 </w:t>
        </w:r>
        <w:r w:rsidR="00D54C05" w:rsidRPr="00CF6249">
          <w:rPr>
            <w:rStyle w:val="a9"/>
            <w:rFonts w:hint="eastAsia"/>
            <w:noProof/>
          </w:rPr>
          <w:t>利润表</w:t>
        </w:r>
        <w:r w:rsidR="00D54C05">
          <w:rPr>
            <w:noProof/>
            <w:webHidden/>
          </w:rPr>
          <w:tab/>
        </w:r>
        <w:r w:rsidR="00D54C05">
          <w:rPr>
            <w:noProof/>
            <w:webHidden/>
          </w:rPr>
          <w:fldChar w:fldCharType="begin"/>
        </w:r>
        <w:r w:rsidR="00D54C05">
          <w:rPr>
            <w:noProof/>
            <w:webHidden/>
          </w:rPr>
          <w:instrText xml:space="preserve"> PAGEREF _Toc415250574 \h </w:instrText>
        </w:r>
        <w:r w:rsidR="00D54C05">
          <w:rPr>
            <w:noProof/>
            <w:webHidden/>
          </w:rPr>
        </w:r>
        <w:r w:rsidR="00D54C05">
          <w:rPr>
            <w:noProof/>
            <w:webHidden/>
          </w:rPr>
          <w:fldChar w:fldCharType="separate"/>
        </w:r>
        <w:r w:rsidR="00D54C05">
          <w:rPr>
            <w:noProof/>
            <w:webHidden/>
          </w:rPr>
          <w:t>19</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75" w:history="1">
        <w:r w:rsidR="00D54C05" w:rsidRPr="00CF6249">
          <w:rPr>
            <w:rStyle w:val="a9"/>
            <w:noProof/>
          </w:rPr>
          <w:t xml:space="preserve">7.3 </w:t>
        </w:r>
        <w:r w:rsidR="00D54C05" w:rsidRPr="00CF6249">
          <w:rPr>
            <w:rStyle w:val="a9"/>
            <w:rFonts w:hint="eastAsia"/>
            <w:noProof/>
          </w:rPr>
          <w:t>所有者权益（基金净值）变动表</w:t>
        </w:r>
        <w:r w:rsidR="00D54C05">
          <w:rPr>
            <w:noProof/>
            <w:webHidden/>
          </w:rPr>
          <w:tab/>
        </w:r>
        <w:r w:rsidR="00D54C05">
          <w:rPr>
            <w:noProof/>
            <w:webHidden/>
          </w:rPr>
          <w:fldChar w:fldCharType="begin"/>
        </w:r>
        <w:r w:rsidR="00D54C05">
          <w:rPr>
            <w:noProof/>
            <w:webHidden/>
          </w:rPr>
          <w:instrText xml:space="preserve"> PAGEREF _Toc415250575 \h </w:instrText>
        </w:r>
        <w:r w:rsidR="00D54C05">
          <w:rPr>
            <w:noProof/>
            <w:webHidden/>
          </w:rPr>
        </w:r>
        <w:r w:rsidR="00D54C05">
          <w:rPr>
            <w:noProof/>
            <w:webHidden/>
          </w:rPr>
          <w:fldChar w:fldCharType="separate"/>
        </w:r>
        <w:r w:rsidR="00D54C05">
          <w:rPr>
            <w:noProof/>
            <w:webHidden/>
          </w:rPr>
          <w:t>20</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576" w:history="1">
        <w:r w:rsidR="00D54C05" w:rsidRPr="00CF6249">
          <w:rPr>
            <w:rStyle w:val="a9"/>
            <w:noProof/>
          </w:rPr>
          <w:t xml:space="preserve">7.4 </w:t>
        </w:r>
        <w:r w:rsidR="00D54C05" w:rsidRPr="00CF6249">
          <w:rPr>
            <w:rStyle w:val="a9"/>
            <w:rFonts w:hint="eastAsia"/>
            <w:noProof/>
          </w:rPr>
          <w:t>报表附注</w:t>
        </w:r>
        <w:r w:rsidR="00D54C05">
          <w:rPr>
            <w:noProof/>
            <w:webHidden/>
          </w:rPr>
          <w:tab/>
        </w:r>
        <w:r w:rsidR="00D54C05">
          <w:rPr>
            <w:noProof/>
            <w:webHidden/>
          </w:rPr>
          <w:fldChar w:fldCharType="begin"/>
        </w:r>
        <w:r w:rsidR="00D54C05">
          <w:rPr>
            <w:noProof/>
            <w:webHidden/>
          </w:rPr>
          <w:instrText xml:space="preserve"> PAGEREF _Toc415250576 \h </w:instrText>
        </w:r>
        <w:r w:rsidR="00D54C05">
          <w:rPr>
            <w:noProof/>
            <w:webHidden/>
          </w:rPr>
        </w:r>
        <w:r w:rsidR="00D54C05">
          <w:rPr>
            <w:noProof/>
            <w:webHidden/>
          </w:rPr>
          <w:fldChar w:fldCharType="separate"/>
        </w:r>
        <w:r w:rsidR="00D54C05">
          <w:rPr>
            <w:noProof/>
            <w:webHidden/>
          </w:rPr>
          <w:t>22</w:t>
        </w:r>
        <w:r w:rsidR="00D54C05">
          <w:rPr>
            <w:noProof/>
            <w:webHidden/>
          </w:rPr>
          <w:fldChar w:fldCharType="end"/>
        </w:r>
      </w:hyperlink>
    </w:p>
    <w:p w:rsidR="00D54C05" w:rsidRDefault="0037237A">
      <w:pPr>
        <w:pStyle w:val="11"/>
        <w:rPr>
          <w:rFonts w:asciiTheme="minorHAnsi" w:eastAsiaTheme="minorEastAsia" w:hAnsiTheme="minorHAnsi" w:cstheme="minorBidi"/>
          <w:noProof/>
          <w:szCs w:val="22"/>
        </w:rPr>
      </w:pPr>
      <w:hyperlink w:anchor="_Toc415250656" w:history="1">
        <w:r w:rsidR="00D54C05" w:rsidRPr="00CF6249">
          <w:rPr>
            <w:rStyle w:val="a9"/>
            <w:b/>
            <w:noProof/>
          </w:rPr>
          <w:t xml:space="preserve">§8  </w:t>
        </w:r>
        <w:r w:rsidR="00D54C05" w:rsidRPr="00CF6249">
          <w:rPr>
            <w:rStyle w:val="a9"/>
            <w:rFonts w:hint="eastAsia"/>
            <w:b/>
            <w:noProof/>
          </w:rPr>
          <w:t>投资组合报告</w:t>
        </w:r>
        <w:r w:rsidR="00D54C05">
          <w:rPr>
            <w:noProof/>
            <w:webHidden/>
          </w:rPr>
          <w:tab/>
        </w:r>
        <w:r w:rsidR="00D54C05">
          <w:rPr>
            <w:noProof/>
            <w:webHidden/>
          </w:rPr>
          <w:fldChar w:fldCharType="begin"/>
        </w:r>
        <w:r w:rsidR="00D54C05">
          <w:rPr>
            <w:noProof/>
            <w:webHidden/>
          </w:rPr>
          <w:instrText xml:space="preserve"> PAGEREF _Toc415250656 \h </w:instrText>
        </w:r>
        <w:r w:rsidR="00D54C05">
          <w:rPr>
            <w:noProof/>
            <w:webHidden/>
          </w:rPr>
        </w:r>
        <w:r w:rsidR="00D54C05">
          <w:rPr>
            <w:noProof/>
            <w:webHidden/>
          </w:rPr>
          <w:fldChar w:fldCharType="separate"/>
        </w:r>
        <w:r w:rsidR="00D54C05">
          <w:rPr>
            <w:noProof/>
            <w:webHidden/>
          </w:rPr>
          <w:t>43</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57" w:history="1">
        <w:r w:rsidR="00D54C05" w:rsidRPr="00CF6249">
          <w:rPr>
            <w:rStyle w:val="a9"/>
            <w:noProof/>
          </w:rPr>
          <w:t xml:space="preserve">8.1 </w:t>
        </w:r>
        <w:r w:rsidR="00D54C05" w:rsidRPr="00CF6249">
          <w:rPr>
            <w:rStyle w:val="a9"/>
            <w:rFonts w:hint="eastAsia"/>
            <w:noProof/>
          </w:rPr>
          <w:t>期末基金资产组合情况</w:t>
        </w:r>
        <w:r w:rsidR="00D54C05">
          <w:rPr>
            <w:noProof/>
            <w:webHidden/>
          </w:rPr>
          <w:tab/>
        </w:r>
        <w:r w:rsidR="00D54C05">
          <w:rPr>
            <w:noProof/>
            <w:webHidden/>
          </w:rPr>
          <w:fldChar w:fldCharType="begin"/>
        </w:r>
        <w:r w:rsidR="00D54C05">
          <w:rPr>
            <w:noProof/>
            <w:webHidden/>
          </w:rPr>
          <w:instrText xml:space="preserve"> PAGEREF _Toc415250657 \h </w:instrText>
        </w:r>
        <w:r w:rsidR="00D54C05">
          <w:rPr>
            <w:noProof/>
            <w:webHidden/>
          </w:rPr>
        </w:r>
        <w:r w:rsidR="00D54C05">
          <w:rPr>
            <w:noProof/>
            <w:webHidden/>
          </w:rPr>
          <w:fldChar w:fldCharType="separate"/>
        </w:r>
        <w:r w:rsidR="00D54C05">
          <w:rPr>
            <w:noProof/>
            <w:webHidden/>
          </w:rPr>
          <w:t>43</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58" w:history="1">
        <w:r w:rsidR="00D54C05" w:rsidRPr="00CF6249">
          <w:rPr>
            <w:rStyle w:val="a9"/>
            <w:noProof/>
          </w:rPr>
          <w:t xml:space="preserve">8.2 </w:t>
        </w:r>
        <w:r w:rsidR="00D54C05" w:rsidRPr="00CF6249">
          <w:rPr>
            <w:rStyle w:val="a9"/>
            <w:rFonts w:hint="eastAsia"/>
            <w:noProof/>
          </w:rPr>
          <w:t>期末按行业分类的股票投资组合</w:t>
        </w:r>
        <w:r w:rsidR="00D54C05">
          <w:rPr>
            <w:noProof/>
            <w:webHidden/>
          </w:rPr>
          <w:tab/>
        </w:r>
        <w:r w:rsidR="00D54C05">
          <w:rPr>
            <w:noProof/>
            <w:webHidden/>
          </w:rPr>
          <w:fldChar w:fldCharType="begin"/>
        </w:r>
        <w:r w:rsidR="00D54C05">
          <w:rPr>
            <w:noProof/>
            <w:webHidden/>
          </w:rPr>
          <w:instrText xml:space="preserve"> PAGEREF _Toc415250658 \h </w:instrText>
        </w:r>
        <w:r w:rsidR="00D54C05">
          <w:rPr>
            <w:noProof/>
            <w:webHidden/>
          </w:rPr>
        </w:r>
        <w:r w:rsidR="00D54C05">
          <w:rPr>
            <w:noProof/>
            <w:webHidden/>
          </w:rPr>
          <w:fldChar w:fldCharType="separate"/>
        </w:r>
        <w:r w:rsidR="00D54C05">
          <w:rPr>
            <w:noProof/>
            <w:webHidden/>
          </w:rPr>
          <w:t>44</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59" w:history="1">
        <w:r w:rsidR="00D54C05" w:rsidRPr="00CF6249">
          <w:rPr>
            <w:rStyle w:val="a9"/>
            <w:noProof/>
          </w:rPr>
          <w:t xml:space="preserve">8.3 </w:t>
        </w:r>
        <w:r w:rsidR="00D54C05" w:rsidRPr="00CF6249">
          <w:rPr>
            <w:rStyle w:val="a9"/>
            <w:rFonts w:hint="eastAsia"/>
            <w:noProof/>
          </w:rPr>
          <w:t>期末按公允价值占基金资产净值比例大小排序的所有股票投资明细</w:t>
        </w:r>
        <w:r w:rsidR="00D54C05">
          <w:rPr>
            <w:noProof/>
            <w:webHidden/>
          </w:rPr>
          <w:tab/>
        </w:r>
        <w:r w:rsidR="00D54C05">
          <w:rPr>
            <w:noProof/>
            <w:webHidden/>
          </w:rPr>
          <w:fldChar w:fldCharType="begin"/>
        </w:r>
        <w:r w:rsidR="00D54C05">
          <w:rPr>
            <w:noProof/>
            <w:webHidden/>
          </w:rPr>
          <w:instrText xml:space="preserve"> PAGEREF _Toc415250659 \h </w:instrText>
        </w:r>
        <w:r w:rsidR="00D54C05">
          <w:rPr>
            <w:noProof/>
            <w:webHidden/>
          </w:rPr>
        </w:r>
        <w:r w:rsidR="00D54C05">
          <w:rPr>
            <w:noProof/>
            <w:webHidden/>
          </w:rPr>
          <w:fldChar w:fldCharType="separate"/>
        </w:r>
        <w:r w:rsidR="00D54C05">
          <w:rPr>
            <w:noProof/>
            <w:webHidden/>
          </w:rPr>
          <w:t>44</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60" w:history="1">
        <w:r w:rsidR="00D54C05" w:rsidRPr="00CF6249">
          <w:rPr>
            <w:rStyle w:val="a9"/>
            <w:noProof/>
          </w:rPr>
          <w:t xml:space="preserve">8.4 </w:t>
        </w:r>
        <w:r w:rsidR="00D54C05" w:rsidRPr="00CF6249">
          <w:rPr>
            <w:rStyle w:val="a9"/>
            <w:rFonts w:hint="eastAsia"/>
            <w:noProof/>
          </w:rPr>
          <w:t>报告期内股票投资组合的重大变动</w:t>
        </w:r>
        <w:r w:rsidR="00D54C05">
          <w:rPr>
            <w:noProof/>
            <w:webHidden/>
          </w:rPr>
          <w:tab/>
        </w:r>
        <w:r w:rsidR="00D54C05">
          <w:rPr>
            <w:noProof/>
            <w:webHidden/>
          </w:rPr>
          <w:fldChar w:fldCharType="begin"/>
        </w:r>
        <w:r w:rsidR="00D54C05">
          <w:rPr>
            <w:noProof/>
            <w:webHidden/>
          </w:rPr>
          <w:instrText xml:space="preserve"> PAGEREF _Toc415250660 \h </w:instrText>
        </w:r>
        <w:r w:rsidR="00D54C05">
          <w:rPr>
            <w:noProof/>
            <w:webHidden/>
          </w:rPr>
        </w:r>
        <w:r w:rsidR="00D54C05">
          <w:rPr>
            <w:noProof/>
            <w:webHidden/>
          </w:rPr>
          <w:fldChar w:fldCharType="separate"/>
        </w:r>
        <w:r w:rsidR="00D54C05">
          <w:rPr>
            <w:noProof/>
            <w:webHidden/>
          </w:rPr>
          <w:t>47</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64" w:history="1">
        <w:r w:rsidR="00D54C05" w:rsidRPr="00CF6249">
          <w:rPr>
            <w:rStyle w:val="a9"/>
            <w:noProof/>
          </w:rPr>
          <w:t xml:space="preserve">8.5 </w:t>
        </w:r>
        <w:r w:rsidR="00D54C05" w:rsidRPr="00CF6249">
          <w:rPr>
            <w:rStyle w:val="a9"/>
            <w:rFonts w:hint="eastAsia"/>
            <w:noProof/>
          </w:rPr>
          <w:t>期末按债券品种分类的债券投资组合</w:t>
        </w:r>
        <w:r w:rsidR="00D54C05">
          <w:rPr>
            <w:noProof/>
            <w:webHidden/>
          </w:rPr>
          <w:tab/>
        </w:r>
        <w:r w:rsidR="00D54C05">
          <w:rPr>
            <w:noProof/>
            <w:webHidden/>
          </w:rPr>
          <w:fldChar w:fldCharType="begin"/>
        </w:r>
        <w:r w:rsidR="00D54C05">
          <w:rPr>
            <w:noProof/>
            <w:webHidden/>
          </w:rPr>
          <w:instrText xml:space="preserve"> PAGEREF _Toc415250664 \h </w:instrText>
        </w:r>
        <w:r w:rsidR="00D54C05">
          <w:rPr>
            <w:noProof/>
            <w:webHidden/>
          </w:rPr>
        </w:r>
        <w:r w:rsidR="00D54C05">
          <w:rPr>
            <w:noProof/>
            <w:webHidden/>
          </w:rPr>
          <w:fldChar w:fldCharType="separate"/>
        </w:r>
        <w:r w:rsidR="00D54C05">
          <w:rPr>
            <w:noProof/>
            <w:webHidden/>
          </w:rPr>
          <w:t>49</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65" w:history="1">
        <w:r w:rsidR="00D54C05" w:rsidRPr="00CF6249">
          <w:rPr>
            <w:rStyle w:val="a9"/>
            <w:noProof/>
          </w:rPr>
          <w:t xml:space="preserve">8.6 </w:t>
        </w:r>
        <w:r w:rsidR="00D54C05" w:rsidRPr="00CF6249">
          <w:rPr>
            <w:rStyle w:val="a9"/>
            <w:rFonts w:hint="eastAsia"/>
            <w:noProof/>
          </w:rPr>
          <w:t>期末按公允价值占基金资产净值比例大小排序的前五名债券投资明细</w:t>
        </w:r>
        <w:r w:rsidR="00D54C05">
          <w:rPr>
            <w:noProof/>
            <w:webHidden/>
          </w:rPr>
          <w:tab/>
        </w:r>
        <w:r w:rsidR="00D54C05">
          <w:rPr>
            <w:noProof/>
            <w:webHidden/>
          </w:rPr>
          <w:fldChar w:fldCharType="begin"/>
        </w:r>
        <w:r w:rsidR="00D54C05">
          <w:rPr>
            <w:noProof/>
            <w:webHidden/>
          </w:rPr>
          <w:instrText xml:space="preserve"> PAGEREF _Toc415250665 \h </w:instrText>
        </w:r>
        <w:r w:rsidR="00D54C05">
          <w:rPr>
            <w:noProof/>
            <w:webHidden/>
          </w:rPr>
        </w:r>
        <w:r w:rsidR="00D54C05">
          <w:rPr>
            <w:noProof/>
            <w:webHidden/>
          </w:rPr>
          <w:fldChar w:fldCharType="separate"/>
        </w:r>
        <w:r w:rsidR="00D54C05">
          <w:rPr>
            <w:noProof/>
            <w:webHidden/>
          </w:rPr>
          <w:t>49</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66" w:history="1">
        <w:r w:rsidR="00D54C05" w:rsidRPr="00CF6249">
          <w:rPr>
            <w:rStyle w:val="a9"/>
            <w:noProof/>
          </w:rPr>
          <w:t xml:space="preserve">8.7 </w:t>
        </w:r>
        <w:r w:rsidR="00D54C05" w:rsidRPr="00CF6249">
          <w:rPr>
            <w:rStyle w:val="a9"/>
            <w:rFonts w:hint="eastAsia"/>
            <w:noProof/>
          </w:rPr>
          <w:t>期末按公允价值占基金资产净值比例大小排序的所有资产支持证券投资明细</w:t>
        </w:r>
        <w:r w:rsidR="00D54C05">
          <w:rPr>
            <w:noProof/>
            <w:webHidden/>
          </w:rPr>
          <w:tab/>
        </w:r>
        <w:r w:rsidR="00D54C05">
          <w:rPr>
            <w:noProof/>
            <w:webHidden/>
          </w:rPr>
          <w:fldChar w:fldCharType="begin"/>
        </w:r>
        <w:r w:rsidR="00D54C05">
          <w:rPr>
            <w:noProof/>
            <w:webHidden/>
          </w:rPr>
          <w:instrText xml:space="preserve"> PAGEREF _Toc415250666 \h </w:instrText>
        </w:r>
        <w:r w:rsidR="00D54C05">
          <w:rPr>
            <w:noProof/>
            <w:webHidden/>
          </w:rPr>
        </w:r>
        <w:r w:rsidR="00D54C05">
          <w:rPr>
            <w:noProof/>
            <w:webHidden/>
          </w:rPr>
          <w:fldChar w:fldCharType="separate"/>
        </w:r>
        <w:r w:rsidR="00D54C05">
          <w:rPr>
            <w:noProof/>
            <w:webHidden/>
          </w:rPr>
          <w:t>49</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67" w:history="1">
        <w:r w:rsidR="00D54C05" w:rsidRPr="00CF6249">
          <w:rPr>
            <w:rStyle w:val="a9"/>
            <w:noProof/>
          </w:rPr>
          <w:t xml:space="preserve">8.8 </w:t>
        </w:r>
        <w:r w:rsidR="00D54C05" w:rsidRPr="00CF6249">
          <w:rPr>
            <w:rStyle w:val="a9"/>
            <w:rFonts w:hint="eastAsia"/>
            <w:noProof/>
          </w:rPr>
          <w:t>报告期末按公允价值占基金资产净值比例大小排序的前五名贵金属投资明细</w:t>
        </w:r>
        <w:r w:rsidR="00D54C05">
          <w:rPr>
            <w:noProof/>
            <w:webHidden/>
          </w:rPr>
          <w:tab/>
        </w:r>
        <w:r w:rsidR="00D54C05">
          <w:rPr>
            <w:noProof/>
            <w:webHidden/>
          </w:rPr>
          <w:fldChar w:fldCharType="begin"/>
        </w:r>
        <w:r w:rsidR="00D54C05">
          <w:rPr>
            <w:noProof/>
            <w:webHidden/>
          </w:rPr>
          <w:instrText xml:space="preserve"> PAGEREF _Toc415250667 \h </w:instrText>
        </w:r>
        <w:r w:rsidR="00D54C05">
          <w:rPr>
            <w:noProof/>
            <w:webHidden/>
          </w:rPr>
        </w:r>
        <w:r w:rsidR="00D54C05">
          <w:rPr>
            <w:noProof/>
            <w:webHidden/>
          </w:rPr>
          <w:fldChar w:fldCharType="separate"/>
        </w:r>
        <w:r w:rsidR="00D54C05">
          <w:rPr>
            <w:noProof/>
            <w:webHidden/>
          </w:rPr>
          <w:t>50</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68" w:history="1">
        <w:r w:rsidR="00D54C05" w:rsidRPr="00CF6249">
          <w:rPr>
            <w:rStyle w:val="a9"/>
            <w:noProof/>
          </w:rPr>
          <w:t xml:space="preserve">8.9 </w:t>
        </w:r>
        <w:r w:rsidR="00D54C05" w:rsidRPr="00CF6249">
          <w:rPr>
            <w:rStyle w:val="a9"/>
            <w:rFonts w:hint="eastAsia"/>
            <w:noProof/>
          </w:rPr>
          <w:t>期末按公允价值占基金资产净值比例大小排序的前五名权证投资明细</w:t>
        </w:r>
        <w:r w:rsidR="00D54C05">
          <w:rPr>
            <w:noProof/>
            <w:webHidden/>
          </w:rPr>
          <w:tab/>
        </w:r>
        <w:r w:rsidR="00D54C05">
          <w:rPr>
            <w:noProof/>
            <w:webHidden/>
          </w:rPr>
          <w:fldChar w:fldCharType="begin"/>
        </w:r>
        <w:r w:rsidR="00D54C05">
          <w:rPr>
            <w:noProof/>
            <w:webHidden/>
          </w:rPr>
          <w:instrText xml:space="preserve"> PAGEREF _Toc415250668 \h </w:instrText>
        </w:r>
        <w:r w:rsidR="00D54C05">
          <w:rPr>
            <w:noProof/>
            <w:webHidden/>
          </w:rPr>
        </w:r>
        <w:r w:rsidR="00D54C05">
          <w:rPr>
            <w:noProof/>
            <w:webHidden/>
          </w:rPr>
          <w:fldChar w:fldCharType="separate"/>
        </w:r>
        <w:r w:rsidR="00D54C05">
          <w:rPr>
            <w:noProof/>
            <w:webHidden/>
          </w:rPr>
          <w:t>50</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69" w:history="1">
        <w:r w:rsidR="00D54C05" w:rsidRPr="00CF6249">
          <w:rPr>
            <w:rStyle w:val="a9"/>
            <w:noProof/>
          </w:rPr>
          <w:t xml:space="preserve">8.10 </w:t>
        </w:r>
        <w:r w:rsidR="00D54C05" w:rsidRPr="00CF6249">
          <w:rPr>
            <w:rStyle w:val="a9"/>
            <w:rFonts w:hint="eastAsia"/>
            <w:noProof/>
          </w:rPr>
          <w:t>报告期末本基金投资的股指期货交易情况说明</w:t>
        </w:r>
        <w:r w:rsidR="00D54C05">
          <w:rPr>
            <w:noProof/>
            <w:webHidden/>
          </w:rPr>
          <w:tab/>
        </w:r>
        <w:r w:rsidR="00D54C05">
          <w:rPr>
            <w:noProof/>
            <w:webHidden/>
          </w:rPr>
          <w:fldChar w:fldCharType="begin"/>
        </w:r>
        <w:r w:rsidR="00D54C05">
          <w:rPr>
            <w:noProof/>
            <w:webHidden/>
          </w:rPr>
          <w:instrText xml:space="preserve"> PAGEREF _Toc415250669 \h </w:instrText>
        </w:r>
        <w:r w:rsidR="00D54C05">
          <w:rPr>
            <w:noProof/>
            <w:webHidden/>
          </w:rPr>
        </w:r>
        <w:r w:rsidR="00D54C05">
          <w:rPr>
            <w:noProof/>
            <w:webHidden/>
          </w:rPr>
          <w:fldChar w:fldCharType="separate"/>
        </w:r>
        <w:r w:rsidR="00D54C05">
          <w:rPr>
            <w:noProof/>
            <w:webHidden/>
          </w:rPr>
          <w:t>50</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70" w:history="1">
        <w:r w:rsidR="00D54C05" w:rsidRPr="00CF6249">
          <w:rPr>
            <w:rStyle w:val="a9"/>
            <w:noProof/>
          </w:rPr>
          <w:t>8.11</w:t>
        </w:r>
        <w:r w:rsidR="009578B5">
          <w:rPr>
            <w:rStyle w:val="a9"/>
            <w:noProof/>
          </w:rPr>
          <w:t xml:space="preserve"> </w:t>
        </w:r>
        <w:r w:rsidR="00D54C05" w:rsidRPr="00CF6249">
          <w:rPr>
            <w:rStyle w:val="a9"/>
            <w:rFonts w:hint="eastAsia"/>
            <w:noProof/>
          </w:rPr>
          <w:t>报告期末本基金投资的国债期货交易情况说明</w:t>
        </w:r>
        <w:r w:rsidR="00D54C05">
          <w:rPr>
            <w:noProof/>
            <w:webHidden/>
          </w:rPr>
          <w:tab/>
        </w:r>
        <w:r w:rsidR="00D54C05">
          <w:rPr>
            <w:noProof/>
            <w:webHidden/>
          </w:rPr>
          <w:fldChar w:fldCharType="begin"/>
        </w:r>
        <w:r w:rsidR="00D54C05">
          <w:rPr>
            <w:noProof/>
            <w:webHidden/>
          </w:rPr>
          <w:instrText xml:space="preserve"> PAGEREF _Toc415250670 \h </w:instrText>
        </w:r>
        <w:r w:rsidR="00D54C05">
          <w:rPr>
            <w:noProof/>
            <w:webHidden/>
          </w:rPr>
        </w:r>
        <w:r w:rsidR="00D54C05">
          <w:rPr>
            <w:noProof/>
            <w:webHidden/>
          </w:rPr>
          <w:fldChar w:fldCharType="separate"/>
        </w:r>
        <w:r w:rsidR="00D54C05">
          <w:rPr>
            <w:noProof/>
            <w:webHidden/>
          </w:rPr>
          <w:t>50</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71" w:history="1">
        <w:r w:rsidR="00D54C05" w:rsidRPr="00CF6249">
          <w:rPr>
            <w:rStyle w:val="a9"/>
            <w:noProof/>
          </w:rPr>
          <w:t xml:space="preserve">8.12 </w:t>
        </w:r>
        <w:r w:rsidR="00D54C05" w:rsidRPr="00CF6249">
          <w:rPr>
            <w:rStyle w:val="a9"/>
            <w:rFonts w:hint="eastAsia"/>
            <w:noProof/>
          </w:rPr>
          <w:t>投资组合报告附注</w:t>
        </w:r>
        <w:r w:rsidR="00D54C05">
          <w:rPr>
            <w:noProof/>
            <w:webHidden/>
          </w:rPr>
          <w:tab/>
        </w:r>
        <w:r w:rsidR="00D54C05">
          <w:rPr>
            <w:noProof/>
            <w:webHidden/>
          </w:rPr>
          <w:fldChar w:fldCharType="begin"/>
        </w:r>
        <w:r w:rsidR="00D54C05">
          <w:rPr>
            <w:noProof/>
            <w:webHidden/>
          </w:rPr>
          <w:instrText xml:space="preserve"> PAGEREF _Toc415250671 \h </w:instrText>
        </w:r>
        <w:r w:rsidR="00D54C05">
          <w:rPr>
            <w:noProof/>
            <w:webHidden/>
          </w:rPr>
        </w:r>
        <w:r w:rsidR="00D54C05">
          <w:rPr>
            <w:noProof/>
            <w:webHidden/>
          </w:rPr>
          <w:fldChar w:fldCharType="separate"/>
        </w:r>
        <w:r w:rsidR="00D54C05">
          <w:rPr>
            <w:noProof/>
            <w:webHidden/>
          </w:rPr>
          <w:t>50</w:t>
        </w:r>
        <w:r w:rsidR="00D54C05">
          <w:rPr>
            <w:noProof/>
            <w:webHidden/>
          </w:rPr>
          <w:fldChar w:fldCharType="end"/>
        </w:r>
      </w:hyperlink>
    </w:p>
    <w:p w:rsidR="00D54C05" w:rsidRDefault="0037237A">
      <w:pPr>
        <w:pStyle w:val="11"/>
        <w:rPr>
          <w:rFonts w:asciiTheme="minorHAnsi" w:eastAsiaTheme="minorEastAsia" w:hAnsiTheme="minorHAnsi" w:cstheme="minorBidi"/>
          <w:noProof/>
          <w:szCs w:val="22"/>
        </w:rPr>
      </w:pPr>
      <w:hyperlink w:anchor="_Toc415250676" w:history="1">
        <w:r w:rsidR="00D54C05" w:rsidRPr="00CF6249">
          <w:rPr>
            <w:rStyle w:val="a9"/>
            <w:b/>
            <w:noProof/>
          </w:rPr>
          <w:t xml:space="preserve">§9  </w:t>
        </w:r>
        <w:r w:rsidR="00D54C05" w:rsidRPr="00CF6249">
          <w:rPr>
            <w:rStyle w:val="a9"/>
            <w:rFonts w:hint="eastAsia"/>
            <w:b/>
            <w:noProof/>
          </w:rPr>
          <w:t>基金份额持有人信息</w:t>
        </w:r>
        <w:r w:rsidR="00D54C05">
          <w:rPr>
            <w:noProof/>
            <w:webHidden/>
          </w:rPr>
          <w:tab/>
        </w:r>
        <w:r w:rsidR="00D54C05">
          <w:rPr>
            <w:noProof/>
            <w:webHidden/>
          </w:rPr>
          <w:fldChar w:fldCharType="begin"/>
        </w:r>
        <w:r w:rsidR="00D54C05">
          <w:rPr>
            <w:noProof/>
            <w:webHidden/>
          </w:rPr>
          <w:instrText xml:space="preserve"> PAGEREF _Toc415250676 \h </w:instrText>
        </w:r>
        <w:r w:rsidR="00D54C05">
          <w:rPr>
            <w:noProof/>
            <w:webHidden/>
          </w:rPr>
        </w:r>
        <w:r w:rsidR="00D54C05">
          <w:rPr>
            <w:noProof/>
            <w:webHidden/>
          </w:rPr>
          <w:fldChar w:fldCharType="separate"/>
        </w:r>
        <w:r w:rsidR="00D54C05">
          <w:rPr>
            <w:noProof/>
            <w:webHidden/>
          </w:rPr>
          <w:t>51</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77" w:history="1">
        <w:r w:rsidR="00D54C05" w:rsidRPr="00CF6249">
          <w:rPr>
            <w:rStyle w:val="a9"/>
            <w:noProof/>
          </w:rPr>
          <w:t xml:space="preserve">9.1 </w:t>
        </w:r>
        <w:r w:rsidR="00D54C05" w:rsidRPr="00CF6249">
          <w:rPr>
            <w:rStyle w:val="a9"/>
            <w:rFonts w:hint="eastAsia"/>
            <w:noProof/>
          </w:rPr>
          <w:t>期末基金份额持有人户数及持有人结构</w:t>
        </w:r>
        <w:r w:rsidR="00D54C05">
          <w:rPr>
            <w:noProof/>
            <w:webHidden/>
          </w:rPr>
          <w:tab/>
        </w:r>
        <w:r w:rsidR="00D54C05">
          <w:rPr>
            <w:noProof/>
            <w:webHidden/>
          </w:rPr>
          <w:fldChar w:fldCharType="begin"/>
        </w:r>
        <w:r w:rsidR="00D54C05">
          <w:rPr>
            <w:noProof/>
            <w:webHidden/>
          </w:rPr>
          <w:instrText xml:space="preserve"> PAGEREF _Toc415250677 \h </w:instrText>
        </w:r>
        <w:r w:rsidR="00D54C05">
          <w:rPr>
            <w:noProof/>
            <w:webHidden/>
          </w:rPr>
        </w:r>
        <w:r w:rsidR="00D54C05">
          <w:rPr>
            <w:noProof/>
            <w:webHidden/>
          </w:rPr>
          <w:fldChar w:fldCharType="separate"/>
        </w:r>
        <w:r w:rsidR="00D54C05">
          <w:rPr>
            <w:noProof/>
            <w:webHidden/>
          </w:rPr>
          <w:t>51</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78" w:history="1">
        <w:r w:rsidR="00D54C05" w:rsidRPr="00CF6249">
          <w:rPr>
            <w:rStyle w:val="a9"/>
            <w:noProof/>
          </w:rPr>
          <w:t xml:space="preserve">9.2 </w:t>
        </w:r>
        <w:r w:rsidR="00D54C05" w:rsidRPr="00CF6249">
          <w:rPr>
            <w:rStyle w:val="a9"/>
            <w:rFonts w:hint="eastAsia"/>
            <w:noProof/>
          </w:rPr>
          <w:t>期末基金管理人的从业人员持有本基金的情况</w:t>
        </w:r>
        <w:r w:rsidR="00D54C05">
          <w:rPr>
            <w:noProof/>
            <w:webHidden/>
          </w:rPr>
          <w:tab/>
        </w:r>
        <w:r w:rsidR="00D54C05">
          <w:rPr>
            <w:noProof/>
            <w:webHidden/>
          </w:rPr>
          <w:fldChar w:fldCharType="begin"/>
        </w:r>
        <w:r w:rsidR="00D54C05">
          <w:rPr>
            <w:noProof/>
            <w:webHidden/>
          </w:rPr>
          <w:instrText xml:space="preserve"> PAGEREF _Toc415250678 \h </w:instrText>
        </w:r>
        <w:r w:rsidR="00D54C05">
          <w:rPr>
            <w:noProof/>
            <w:webHidden/>
          </w:rPr>
        </w:r>
        <w:r w:rsidR="00D54C05">
          <w:rPr>
            <w:noProof/>
            <w:webHidden/>
          </w:rPr>
          <w:fldChar w:fldCharType="separate"/>
        </w:r>
        <w:r w:rsidR="00D54C05">
          <w:rPr>
            <w:noProof/>
            <w:webHidden/>
          </w:rPr>
          <w:t>51</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79" w:history="1">
        <w:r w:rsidR="00D54C05" w:rsidRPr="00CF6249">
          <w:rPr>
            <w:rStyle w:val="a9"/>
            <w:noProof/>
          </w:rPr>
          <w:t>9.3</w:t>
        </w:r>
        <w:r w:rsidR="009578B5">
          <w:rPr>
            <w:rStyle w:val="a9"/>
            <w:noProof/>
          </w:rPr>
          <w:t xml:space="preserve"> </w:t>
        </w:r>
        <w:r w:rsidR="00D54C05" w:rsidRPr="00CF6249">
          <w:rPr>
            <w:rStyle w:val="a9"/>
            <w:rFonts w:hint="eastAsia"/>
            <w:noProof/>
          </w:rPr>
          <w:t>期末基金管理人的从业人员持有本开放式基金份额总量区间的情况</w:t>
        </w:r>
        <w:r w:rsidR="00D54C05">
          <w:rPr>
            <w:noProof/>
            <w:webHidden/>
          </w:rPr>
          <w:tab/>
        </w:r>
        <w:r w:rsidR="00D54C05">
          <w:rPr>
            <w:noProof/>
            <w:webHidden/>
          </w:rPr>
          <w:fldChar w:fldCharType="begin"/>
        </w:r>
        <w:r w:rsidR="00D54C05">
          <w:rPr>
            <w:noProof/>
            <w:webHidden/>
          </w:rPr>
          <w:instrText xml:space="preserve"> PAGEREF _Toc415250679 \h </w:instrText>
        </w:r>
        <w:r w:rsidR="00D54C05">
          <w:rPr>
            <w:noProof/>
            <w:webHidden/>
          </w:rPr>
        </w:r>
        <w:r w:rsidR="00D54C05">
          <w:rPr>
            <w:noProof/>
            <w:webHidden/>
          </w:rPr>
          <w:fldChar w:fldCharType="separate"/>
        </w:r>
        <w:r w:rsidR="00D54C05">
          <w:rPr>
            <w:noProof/>
            <w:webHidden/>
          </w:rPr>
          <w:t>51</w:t>
        </w:r>
        <w:r w:rsidR="00D54C05">
          <w:rPr>
            <w:noProof/>
            <w:webHidden/>
          </w:rPr>
          <w:fldChar w:fldCharType="end"/>
        </w:r>
      </w:hyperlink>
    </w:p>
    <w:p w:rsidR="00D54C05" w:rsidRDefault="0037237A">
      <w:pPr>
        <w:pStyle w:val="11"/>
        <w:rPr>
          <w:rFonts w:asciiTheme="minorHAnsi" w:eastAsiaTheme="minorEastAsia" w:hAnsiTheme="minorHAnsi" w:cstheme="minorBidi"/>
          <w:noProof/>
          <w:szCs w:val="22"/>
        </w:rPr>
      </w:pPr>
      <w:hyperlink w:anchor="_Toc415250680" w:history="1">
        <w:r w:rsidR="00D54C05" w:rsidRPr="00CF6249">
          <w:rPr>
            <w:rStyle w:val="a9"/>
            <w:b/>
            <w:bCs/>
            <w:noProof/>
          </w:rPr>
          <w:t xml:space="preserve">§10  </w:t>
        </w:r>
        <w:r w:rsidR="00D54C05" w:rsidRPr="00CF6249">
          <w:rPr>
            <w:rStyle w:val="a9"/>
            <w:rFonts w:hint="eastAsia"/>
            <w:b/>
            <w:bCs/>
            <w:noProof/>
          </w:rPr>
          <w:t>开放式基金份额变动</w:t>
        </w:r>
        <w:r w:rsidR="00D54C05">
          <w:rPr>
            <w:noProof/>
            <w:webHidden/>
          </w:rPr>
          <w:tab/>
        </w:r>
        <w:r w:rsidR="00D54C05">
          <w:rPr>
            <w:noProof/>
            <w:webHidden/>
          </w:rPr>
          <w:fldChar w:fldCharType="begin"/>
        </w:r>
        <w:r w:rsidR="00D54C05">
          <w:rPr>
            <w:noProof/>
            <w:webHidden/>
          </w:rPr>
          <w:instrText xml:space="preserve"> PAGEREF _Toc415250680 \h </w:instrText>
        </w:r>
        <w:r w:rsidR="00D54C05">
          <w:rPr>
            <w:noProof/>
            <w:webHidden/>
          </w:rPr>
        </w:r>
        <w:r w:rsidR="00D54C05">
          <w:rPr>
            <w:noProof/>
            <w:webHidden/>
          </w:rPr>
          <w:fldChar w:fldCharType="separate"/>
        </w:r>
        <w:r w:rsidR="00D54C05">
          <w:rPr>
            <w:noProof/>
            <w:webHidden/>
          </w:rPr>
          <w:t>51</w:t>
        </w:r>
        <w:r w:rsidR="00D54C05">
          <w:rPr>
            <w:noProof/>
            <w:webHidden/>
          </w:rPr>
          <w:fldChar w:fldCharType="end"/>
        </w:r>
      </w:hyperlink>
    </w:p>
    <w:p w:rsidR="00D54C05" w:rsidRDefault="0037237A">
      <w:pPr>
        <w:pStyle w:val="11"/>
        <w:rPr>
          <w:rFonts w:asciiTheme="minorHAnsi" w:eastAsiaTheme="minorEastAsia" w:hAnsiTheme="minorHAnsi" w:cstheme="minorBidi"/>
          <w:noProof/>
          <w:szCs w:val="22"/>
        </w:rPr>
      </w:pPr>
      <w:hyperlink w:anchor="_Toc415250681" w:history="1">
        <w:r w:rsidR="00D54C05" w:rsidRPr="00CF6249">
          <w:rPr>
            <w:rStyle w:val="a9"/>
            <w:b/>
            <w:bCs/>
            <w:noProof/>
          </w:rPr>
          <w:t xml:space="preserve">§11  </w:t>
        </w:r>
        <w:r w:rsidR="00D54C05" w:rsidRPr="00CF6249">
          <w:rPr>
            <w:rStyle w:val="a9"/>
            <w:rFonts w:hint="eastAsia"/>
            <w:b/>
            <w:bCs/>
            <w:noProof/>
          </w:rPr>
          <w:t>重大事件揭示</w:t>
        </w:r>
        <w:r w:rsidR="00D54C05">
          <w:rPr>
            <w:noProof/>
            <w:webHidden/>
          </w:rPr>
          <w:tab/>
        </w:r>
        <w:r w:rsidR="00D54C05">
          <w:rPr>
            <w:noProof/>
            <w:webHidden/>
          </w:rPr>
          <w:fldChar w:fldCharType="begin"/>
        </w:r>
        <w:r w:rsidR="00D54C05">
          <w:rPr>
            <w:noProof/>
            <w:webHidden/>
          </w:rPr>
          <w:instrText xml:space="preserve"> PAGEREF _Toc415250681 \h </w:instrText>
        </w:r>
        <w:r w:rsidR="00D54C05">
          <w:rPr>
            <w:noProof/>
            <w:webHidden/>
          </w:rPr>
        </w:r>
        <w:r w:rsidR="00D54C05">
          <w:rPr>
            <w:noProof/>
            <w:webHidden/>
          </w:rPr>
          <w:fldChar w:fldCharType="separate"/>
        </w:r>
        <w:r w:rsidR="00D54C05">
          <w:rPr>
            <w:noProof/>
            <w:webHidden/>
          </w:rPr>
          <w:t>52</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82" w:history="1">
        <w:r w:rsidR="00D54C05" w:rsidRPr="00CF6249">
          <w:rPr>
            <w:rStyle w:val="a9"/>
            <w:noProof/>
          </w:rPr>
          <w:t>11.1</w:t>
        </w:r>
        <w:r w:rsidR="009578B5">
          <w:rPr>
            <w:rStyle w:val="a9"/>
            <w:noProof/>
          </w:rPr>
          <w:t xml:space="preserve"> </w:t>
        </w:r>
        <w:r w:rsidR="00D54C05" w:rsidRPr="00CF6249">
          <w:rPr>
            <w:rStyle w:val="a9"/>
            <w:rFonts w:hint="eastAsia"/>
            <w:noProof/>
          </w:rPr>
          <w:t>基金份额持有人大会决议</w:t>
        </w:r>
        <w:r w:rsidR="00D54C05">
          <w:rPr>
            <w:noProof/>
            <w:webHidden/>
          </w:rPr>
          <w:tab/>
        </w:r>
        <w:r w:rsidR="00D54C05">
          <w:rPr>
            <w:noProof/>
            <w:webHidden/>
          </w:rPr>
          <w:fldChar w:fldCharType="begin"/>
        </w:r>
        <w:r w:rsidR="00D54C05">
          <w:rPr>
            <w:noProof/>
            <w:webHidden/>
          </w:rPr>
          <w:instrText xml:space="preserve"> PAGEREF _Toc415250682 \h </w:instrText>
        </w:r>
        <w:r w:rsidR="00D54C05">
          <w:rPr>
            <w:noProof/>
            <w:webHidden/>
          </w:rPr>
        </w:r>
        <w:r w:rsidR="00D54C05">
          <w:rPr>
            <w:noProof/>
            <w:webHidden/>
          </w:rPr>
          <w:fldChar w:fldCharType="separate"/>
        </w:r>
        <w:r w:rsidR="00D54C05">
          <w:rPr>
            <w:noProof/>
            <w:webHidden/>
          </w:rPr>
          <w:t>52</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83" w:history="1">
        <w:r w:rsidR="00D54C05" w:rsidRPr="00CF6249">
          <w:rPr>
            <w:rStyle w:val="a9"/>
            <w:noProof/>
          </w:rPr>
          <w:t xml:space="preserve">11.2 </w:t>
        </w:r>
        <w:r w:rsidR="00D54C05" w:rsidRPr="00CF6249">
          <w:rPr>
            <w:rStyle w:val="a9"/>
            <w:rFonts w:hint="eastAsia"/>
            <w:noProof/>
          </w:rPr>
          <w:t>基金管理人、基金托管人的专门基金托管部门的重大人事变动</w:t>
        </w:r>
        <w:r w:rsidR="00D54C05">
          <w:rPr>
            <w:noProof/>
            <w:webHidden/>
          </w:rPr>
          <w:tab/>
        </w:r>
        <w:r w:rsidR="00D54C05">
          <w:rPr>
            <w:noProof/>
            <w:webHidden/>
          </w:rPr>
          <w:fldChar w:fldCharType="begin"/>
        </w:r>
        <w:r w:rsidR="00D54C05">
          <w:rPr>
            <w:noProof/>
            <w:webHidden/>
          </w:rPr>
          <w:instrText xml:space="preserve"> PAGEREF _Toc415250683 \h </w:instrText>
        </w:r>
        <w:r w:rsidR="00D54C05">
          <w:rPr>
            <w:noProof/>
            <w:webHidden/>
          </w:rPr>
        </w:r>
        <w:r w:rsidR="00D54C05">
          <w:rPr>
            <w:noProof/>
            <w:webHidden/>
          </w:rPr>
          <w:fldChar w:fldCharType="separate"/>
        </w:r>
        <w:r w:rsidR="00D54C05">
          <w:rPr>
            <w:noProof/>
            <w:webHidden/>
          </w:rPr>
          <w:t>52</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84" w:history="1">
        <w:r w:rsidR="00D54C05" w:rsidRPr="00CF6249">
          <w:rPr>
            <w:rStyle w:val="a9"/>
            <w:noProof/>
          </w:rPr>
          <w:t xml:space="preserve">11.3 </w:t>
        </w:r>
        <w:r w:rsidR="00D54C05" w:rsidRPr="00CF6249">
          <w:rPr>
            <w:rStyle w:val="a9"/>
            <w:rFonts w:hint="eastAsia"/>
            <w:noProof/>
          </w:rPr>
          <w:t>涉及基金管理人、基金财产、基金托管业务的诉讼</w:t>
        </w:r>
        <w:r w:rsidR="00D54C05">
          <w:rPr>
            <w:noProof/>
            <w:webHidden/>
          </w:rPr>
          <w:tab/>
        </w:r>
        <w:r w:rsidR="00D54C05">
          <w:rPr>
            <w:noProof/>
            <w:webHidden/>
          </w:rPr>
          <w:fldChar w:fldCharType="begin"/>
        </w:r>
        <w:r w:rsidR="00D54C05">
          <w:rPr>
            <w:noProof/>
            <w:webHidden/>
          </w:rPr>
          <w:instrText xml:space="preserve"> PAGEREF _Toc415250684 \h </w:instrText>
        </w:r>
        <w:r w:rsidR="00D54C05">
          <w:rPr>
            <w:noProof/>
            <w:webHidden/>
          </w:rPr>
        </w:r>
        <w:r w:rsidR="00D54C05">
          <w:rPr>
            <w:noProof/>
            <w:webHidden/>
          </w:rPr>
          <w:fldChar w:fldCharType="separate"/>
        </w:r>
        <w:r w:rsidR="00D54C05">
          <w:rPr>
            <w:noProof/>
            <w:webHidden/>
          </w:rPr>
          <w:t>52</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85" w:history="1">
        <w:r w:rsidR="00D54C05" w:rsidRPr="00CF6249">
          <w:rPr>
            <w:rStyle w:val="a9"/>
            <w:noProof/>
          </w:rPr>
          <w:t xml:space="preserve">11.4 </w:t>
        </w:r>
        <w:r w:rsidR="00D54C05" w:rsidRPr="00CF6249">
          <w:rPr>
            <w:rStyle w:val="a9"/>
            <w:rFonts w:hint="eastAsia"/>
            <w:noProof/>
          </w:rPr>
          <w:t>基金投资策略的改变</w:t>
        </w:r>
        <w:r w:rsidR="00D54C05">
          <w:rPr>
            <w:noProof/>
            <w:webHidden/>
          </w:rPr>
          <w:tab/>
        </w:r>
        <w:r w:rsidR="00D54C05">
          <w:rPr>
            <w:noProof/>
            <w:webHidden/>
          </w:rPr>
          <w:fldChar w:fldCharType="begin"/>
        </w:r>
        <w:r w:rsidR="00D54C05">
          <w:rPr>
            <w:noProof/>
            <w:webHidden/>
          </w:rPr>
          <w:instrText xml:space="preserve"> PAGEREF _Toc415250685 \h </w:instrText>
        </w:r>
        <w:r w:rsidR="00D54C05">
          <w:rPr>
            <w:noProof/>
            <w:webHidden/>
          </w:rPr>
        </w:r>
        <w:r w:rsidR="00D54C05">
          <w:rPr>
            <w:noProof/>
            <w:webHidden/>
          </w:rPr>
          <w:fldChar w:fldCharType="separate"/>
        </w:r>
        <w:r w:rsidR="00D54C05">
          <w:rPr>
            <w:noProof/>
            <w:webHidden/>
          </w:rPr>
          <w:t>52</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86" w:history="1">
        <w:r w:rsidR="00D54C05" w:rsidRPr="00CF6249">
          <w:rPr>
            <w:rStyle w:val="a9"/>
            <w:noProof/>
          </w:rPr>
          <w:t>11.5</w:t>
        </w:r>
        <w:r w:rsidR="009578B5">
          <w:rPr>
            <w:rStyle w:val="a9"/>
            <w:noProof/>
          </w:rPr>
          <w:t xml:space="preserve"> </w:t>
        </w:r>
        <w:r w:rsidR="00D54C05" w:rsidRPr="00CF6249">
          <w:rPr>
            <w:rStyle w:val="a9"/>
            <w:rFonts w:hint="eastAsia"/>
            <w:noProof/>
          </w:rPr>
          <w:t>为基金进行审计的会计师事务所情况</w:t>
        </w:r>
        <w:r w:rsidR="00D54C05">
          <w:rPr>
            <w:noProof/>
            <w:webHidden/>
          </w:rPr>
          <w:tab/>
        </w:r>
        <w:r w:rsidR="00D54C05">
          <w:rPr>
            <w:noProof/>
            <w:webHidden/>
          </w:rPr>
          <w:fldChar w:fldCharType="begin"/>
        </w:r>
        <w:r w:rsidR="00D54C05">
          <w:rPr>
            <w:noProof/>
            <w:webHidden/>
          </w:rPr>
          <w:instrText xml:space="preserve"> PAGEREF _Toc415250686 \h </w:instrText>
        </w:r>
        <w:r w:rsidR="00D54C05">
          <w:rPr>
            <w:noProof/>
            <w:webHidden/>
          </w:rPr>
        </w:r>
        <w:r w:rsidR="00D54C05">
          <w:rPr>
            <w:noProof/>
            <w:webHidden/>
          </w:rPr>
          <w:fldChar w:fldCharType="separate"/>
        </w:r>
        <w:r w:rsidR="00D54C05">
          <w:rPr>
            <w:noProof/>
            <w:webHidden/>
          </w:rPr>
          <w:t>52</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87" w:history="1">
        <w:r w:rsidR="00D54C05" w:rsidRPr="00CF6249">
          <w:rPr>
            <w:rStyle w:val="a9"/>
            <w:noProof/>
          </w:rPr>
          <w:t xml:space="preserve">11.6 </w:t>
        </w:r>
        <w:r w:rsidR="00D54C05" w:rsidRPr="00CF6249">
          <w:rPr>
            <w:rStyle w:val="a9"/>
            <w:rFonts w:hint="eastAsia"/>
            <w:noProof/>
          </w:rPr>
          <w:t>管理人、托管人及其高级管理人员受稽查或处罚等情况</w:t>
        </w:r>
        <w:r w:rsidR="00D54C05">
          <w:rPr>
            <w:noProof/>
            <w:webHidden/>
          </w:rPr>
          <w:tab/>
        </w:r>
        <w:r w:rsidR="00D54C05">
          <w:rPr>
            <w:noProof/>
            <w:webHidden/>
          </w:rPr>
          <w:fldChar w:fldCharType="begin"/>
        </w:r>
        <w:r w:rsidR="00D54C05">
          <w:rPr>
            <w:noProof/>
            <w:webHidden/>
          </w:rPr>
          <w:instrText xml:space="preserve"> PAGEREF _Toc415250687 \h </w:instrText>
        </w:r>
        <w:r w:rsidR="00D54C05">
          <w:rPr>
            <w:noProof/>
            <w:webHidden/>
          </w:rPr>
        </w:r>
        <w:r w:rsidR="00D54C05">
          <w:rPr>
            <w:noProof/>
            <w:webHidden/>
          </w:rPr>
          <w:fldChar w:fldCharType="separate"/>
        </w:r>
        <w:r w:rsidR="00D54C05">
          <w:rPr>
            <w:noProof/>
            <w:webHidden/>
          </w:rPr>
          <w:t>53</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88" w:history="1">
        <w:r w:rsidR="00D54C05" w:rsidRPr="00CF6249">
          <w:rPr>
            <w:rStyle w:val="a9"/>
            <w:noProof/>
          </w:rPr>
          <w:t xml:space="preserve">11.7 </w:t>
        </w:r>
        <w:r w:rsidR="00D54C05" w:rsidRPr="00CF6249">
          <w:rPr>
            <w:rStyle w:val="a9"/>
            <w:rFonts w:hint="eastAsia"/>
            <w:noProof/>
          </w:rPr>
          <w:t>基金租用证券公司交易单元的有关情况</w:t>
        </w:r>
        <w:r w:rsidR="00D54C05">
          <w:rPr>
            <w:noProof/>
            <w:webHidden/>
          </w:rPr>
          <w:tab/>
        </w:r>
        <w:r w:rsidR="00D54C05">
          <w:rPr>
            <w:noProof/>
            <w:webHidden/>
          </w:rPr>
          <w:fldChar w:fldCharType="begin"/>
        </w:r>
        <w:r w:rsidR="00D54C05">
          <w:rPr>
            <w:noProof/>
            <w:webHidden/>
          </w:rPr>
          <w:instrText xml:space="preserve"> PAGEREF _Toc415250688 \h </w:instrText>
        </w:r>
        <w:r w:rsidR="00D54C05">
          <w:rPr>
            <w:noProof/>
            <w:webHidden/>
          </w:rPr>
        </w:r>
        <w:r w:rsidR="00D54C05">
          <w:rPr>
            <w:noProof/>
            <w:webHidden/>
          </w:rPr>
          <w:fldChar w:fldCharType="separate"/>
        </w:r>
        <w:r w:rsidR="00D54C05">
          <w:rPr>
            <w:noProof/>
            <w:webHidden/>
          </w:rPr>
          <w:t>53</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91" w:history="1">
        <w:r w:rsidR="00D54C05" w:rsidRPr="00CF6249">
          <w:rPr>
            <w:rStyle w:val="a9"/>
            <w:noProof/>
          </w:rPr>
          <w:t xml:space="preserve">11.8 </w:t>
        </w:r>
        <w:r w:rsidR="00D54C05" w:rsidRPr="00CF6249">
          <w:rPr>
            <w:rStyle w:val="a9"/>
            <w:rFonts w:hint="eastAsia"/>
            <w:noProof/>
          </w:rPr>
          <w:t>其他重大事件</w:t>
        </w:r>
        <w:r w:rsidR="00D54C05">
          <w:rPr>
            <w:noProof/>
            <w:webHidden/>
          </w:rPr>
          <w:tab/>
        </w:r>
        <w:r w:rsidR="00D54C05">
          <w:rPr>
            <w:noProof/>
            <w:webHidden/>
          </w:rPr>
          <w:fldChar w:fldCharType="begin"/>
        </w:r>
        <w:r w:rsidR="00D54C05">
          <w:rPr>
            <w:noProof/>
            <w:webHidden/>
          </w:rPr>
          <w:instrText xml:space="preserve"> PAGEREF _Toc415250691 \h </w:instrText>
        </w:r>
        <w:r w:rsidR="00D54C05">
          <w:rPr>
            <w:noProof/>
            <w:webHidden/>
          </w:rPr>
        </w:r>
        <w:r w:rsidR="00D54C05">
          <w:rPr>
            <w:noProof/>
            <w:webHidden/>
          </w:rPr>
          <w:fldChar w:fldCharType="separate"/>
        </w:r>
        <w:r w:rsidR="00D54C05">
          <w:rPr>
            <w:noProof/>
            <w:webHidden/>
          </w:rPr>
          <w:t>54</w:t>
        </w:r>
        <w:r w:rsidR="00D54C05">
          <w:rPr>
            <w:noProof/>
            <w:webHidden/>
          </w:rPr>
          <w:fldChar w:fldCharType="end"/>
        </w:r>
      </w:hyperlink>
    </w:p>
    <w:p w:rsidR="00D54C05" w:rsidRDefault="0037237A">
      <w:pPr>
        <w:pStyle w:val="11"/>
        <w:rPr>
          <w:rFonts w:asciiTheme="minorHAnsi" w:eastAsiaTheme="minorEastAsia" w:hAnsiTheme="minorHAnsi" w:cstheme="minorBidi"/>
          <w:noProof/>
          <w:szCs w:val="22"/>
        </w:rPr>
      </w:pPr>
      <w:hyperlink w:anchor="_Toc415250692" w:history="1">
        <w:r w:rsidR="00D54C05" w:rsidRPr="00CF6249">
          <w:rPr>
            <w:rStyle w:val="a9"/>
            <w:b/>
            <w:bCs/>
            <w:noProof/>
          </w:rPr>
          <w:t xml:space="preserve">§12  </w:t>
        </w:r>
        <w:r w:rsidR="00D54C05" w:rsidRPr="00CF6249">
          <w:rPr>
            <w:rStyle w:val="a9"/>
            <w:rFonts w:hint="eastAsia"/>
            <w:b/>
            <w:bCs/>
            <w:noProof/>
          </w:rPr>
          <w:t>影响投资者决策的其他重要信息</w:t>
        </w:r>
        <w:r w:rsidR="00D54C05">
          <w:rPr>
            <w:noProof/>
            <w:webHidden/>
          </w:rPr>
          <w:tab/>
        </w:r>
        <w:r w:rsidR="00D54C05">
          <w:rPr>
            <w:noProof/>
            <w:webHidden/>
          </w:rPr>
          <w:fldChar w:fldCharType="begin"/>
        </w:r>
        <w:r w:rsidR="00D54C05">
          <w:rPr>
            <w:noProof/>
            <w:webHidden/>
          </w:rPr>
          <w:instrText xml:space="preserve"> PAGEREF _Toc415250692 \h </w:instrText>
        </w:r>
        <w:r w:rsidR="00D54C05">
          <w:rPr>
            <w:noProof/>
            <w:webHidden/>
          </w:rPr>
        </w:r>
        <w:r w:rsidR="00D54C05">
          <w:rPr>
            <w:noProof/>
            <w:webHidden/>
          </w:rPr>
          <w:fldChar w:fldCharType="separate"/>
        </w:r>
        <w:r w:rsidR="00D54C05">
          <w:rPr>
            <w:noProof/>
            <w:webHidden/>
          </w:rPr>
          <w:t>56</w:t>
        </w:r>
        <w:r w:rsidR="00D54C05">
          <w:rPr>
            <w:noProof/>
            <w:webHidden/>
          </w:rPr>
          <w:fldChar w:fldCharType="end"/>
        </w:r>
      </w:hyperlink>
    </w:p>
    <w:p w:rsidR="00D54C05" w:rsidRDefault="0037237A">
      <w:pPr>
        <w:pStyle w:val="11"/>
        <w:rPr>
          <w:rFonts w:asciiTheme="minorHAnsi" w:eastAsiaTheme="minorEastAsia" w:hAnsiTheme="minorHAnsi" w:cstheme="minorBidi"/>
          <w:noProof/>
          <w:szCs w:val="22"/>
        </w:rPr>
      </w:pPr>
      <w:hyperlink w:anchor="_Toc415250693" w:history="1">
        <w:r w:rsidR="00D54C05" w:rsidRPr="00CF6249">
          <w:rPr>
            <w:rStyle w:val="a9"/>
            <w:b/>
            <w:bCs/>
            <w:noProof/>
          </w:rPr>
          <w:t xml:space="preserve">§13  </w:t>
        </w:r>
        <w:r w:rsidR="00D54C05" w:rsidRPr="00CF6249">
          <w:rPr>
            <w:rStyle w:val="a9"/>
            <w:rFonts w:hint="eastAsia"/>
            <w:b/>
            <w:bCs/>
            <w:noProof/>
          </w:rPr>
          <w:t>备查文件目录</w:t>
        </w:r>
        <w:r w:rsidR="00D54C05">
          <w:rPr>
            <w:noProof/>
            <w:webHidden/>
          </w:rPr>
          <w:tab/>
        </w:r>
        <w:r w:rsidR="00D54C05">
          <w:rPr>
            <w:noProof/>
            <w:webHidden/>
          </w:rPr>
          <w:fldChar w:fldCharType="begin"/>
        </w:r>
        <w:r w:rsidR="00D54C05">
          <w:rPr>
            <w:noProof/>
            <w:webHidden/>
          </w:rPr>
          <w:instrText xml:space="preserve"> PAGEREF _Toc415250693 \h </w:instrText>
        </w:r>
        <w:r w:rsidR="00D54C05">
          <w:rPr>
            <w:noProof/>
            <w:webHidden/>
          </w:rPr>
        </w:r>
        <w:r w:rsidR="00D54C05">
          <w:rPr>
            <w:noProof/>
            <w:webHidden/>
          </w:rPr>
          <w:fldChar w:fldCharType="separate"/>
        </w:r>
        <w:r w:rsidR="00D54C05">
          <w:rPr>
            <w:noProof/>
            <w:webHidden/>
          </w:rPr>
          <w:t>56</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94" w:history="1">
        <w:r w:rsidR="00D54C05" w:rsidRPr="00CF6249">
          <w:rPr>
            <w:rStyle w:val="a9"/>
            <w:noProof/>
          </w:rPr>
          <w:t xml:space="preserve">13.1 </w:t>
        </w:r>
        <w:r w:rsidR="00D54C05" w:rsidRPr="00CF6249">
          <w:rPr>
            <w:rStyle w:val="a9"/>
            <w:rFonts w:hint="eastAsia"/>
            <w:noProof/>
          </w:rPr>
          <w:t>备查文件目录</w:t>
        </w:r>
        <w:r w:rsidR="00D54C05">
          <w:rPr>
            <w:noProof/>
            <w:webHidden/>
          </w:rPr>
          <w:tab/>
        </w:r>
        <w:r w:rsidR="00D54C05">
          <w:rPr>
            <w:noProof/>
            <w:webHidden/>
          </w:rPr>
          <w:fldChar w:fldCharType="begin"/>
        </w:r>
        <w:r w:rsidR="00D54C05">
          <w:rPr>
            <w:noProof/>
            <w:webHidden/>
          </w:rPr>
          <w:instrText xml:space="preserve"> PAGEREF _Toc415250694 \h </w:instrText>
        </w:r>
        <w:r w:rsidR="00D54C05">
          <w:rPr>
            <w:noProof/>
            <w:webHidden/>
          </w:rPr>
        </w:r>
        <w:r w:rsidR="00D54C05">
          <w:rPr>
            <w:noProof/>
            <w:webHidden/>
          </w:rPr>
          <w:fldChar w:fldCharType="separate"/>
        </w:r>
        <w:r w:rsidR="00D54C05">
          <w:rPr>
            <w:noProof/>
            <w:webHidden/>
          </w:rPr>
          <w:t>56</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95" w:history="1">
        <w:r w:rsidR="00D54C05" w:rsidRPr="00CF6249">
          <w:rPr>
            <w:rStyle w:val="a9"/>
            <w:noProof/>
          </w:rPr>
          <w:t xml:space="preserve">13.2 </w:t>
        </w:r>
        <w:r w:rsidR="00D54C05" w:rsidRPr="00CF6249">
          <w:rPr>
            <w:rStyle w:val="a9"/>
            <w:rFonts w:hint="eastAsia"/>
            <w:noProof/>
          </w:rPr>
          <w:t>存放地点</w:t>
        </w:r>
        <w:r w:rsidR="00D54C05">
          <w:rPr>
            <w:noProof/>
            <w:webHidden/>
          </w:rPr>
          <w:tab/>
        </w:r>
        <w:r w:rsidR="00D54C05">
          <w:rPr>
            <w:noProof/>
            <w:webHidden/>
          </w:rPr>
          <w:fldChar w:fldCharType="begin"/>
        </w:r>
        <w:r w:rsidR="00D54C05">
          <w:rPr>
            <w:noProof/>
            <w:webHidden/>
          </w:rPr>
          <w:instrText xml:space="preserve"> PAGEREF _Toc415250695 \h </w:instrText>
        </w:r>
        <w:r w:rsidR="00D54C05">
          <w:rPr>
            <w:noProof/>
            <w:webHidden/>
          </w:rPr>
        </w:r>
        <w:r w:rsidR="00D54C05">
          <w:rPr>
            <w:noProof/>
            <w:webHidden/>
          </w:rPr>
          <w:fldChar w:fldCharType="separate"/>
        </w:r>
        <w:r w:rsidR="00D54C05">
          <w:rPr>
            <w:noProof/>
            <w:webHidden/>
          </w:rPr>
          <w:t>57</w:t>
        </w:r>
        <w:r w:rsidR="00D54C05">
          <w:rPr>
            <w:noProof/>
            <w:webHidden/>
          </w:rPr>
          <w:fldChar w:fldCharType="end"/>
        </w:r>
      </w:hyperlink>
    </w:p>
    <w:p w:rsidR="00D54C05" w:rsidRDefault="0037237A">
      <w:pPr>
        <w:pStyle w:val="22"/>
        <w:rPr>
          <w:rFonts w:asciiTheme="minorHAnsi" w:eastAsiaTheme="minorEastAsia" w:hAnsiTheme="minorHAnsi" w:cstheme="minorBidi"/>
          <w:noProof/>
          <w:kern w:val="2"/>
          <w:szCs w:val="22"/>
        </w:rPr>
      </w:pPr>
      <w:hyperlink w:anchor="_Toc415250696" w:history="1">
        <w:r w:rsidR="00D54C05" w:rsidRPr="00CF6249">
          <w:rPr>
            <w:rStyle w:val="a9"/>
            <w:noProof/>
          </w:rPr>
          <w:t xml:space="preserve">13.3 </w:t>
        </w:r>
        <w:r w:rsidR="00D54C05" w:rsidRPr="00CF6249">
          <w:rPr>
            <w:rStyle w:val="a9"/>
            <w:rFonts w:hint="eastAsia"/>
            <w:noProof/>
          </w:rPr>
          <w:t>查阅方式</w:t>
        </w:r>
        <w:r w:rsidR="00D54C05">
          <w:rPr>
            <w:noProof/>
            <w:webHidden/>
          </w:rPr>
          <w:tab/>
        </w:r>
        <w:r w:rsidR="00D54C05">
          <w:rPr>
            <w:noProof/>
            <w:webHidden/>
          </w:rPr>
          <w:fldChar w:fldCharType="begin"/>
        </w:r>
        <w:r w:rsidR="00D54C05">
          <w:rPr>
            <w:noProof/>
            <w:webHidden/>
          </w:rPr>
          <w:instrText xml:space="preserve"> PAGEREF _Toc415250696 \h </w:instrText>
        </w:r>
        <w:r w:rsidR="00D54C05">
          <w:rPr>
            <w:noProof/>
            <w:webHidden/>
          </w:rPr>
        </w:r>
        <w:r w:rsidR="00D54C05">
          <w:rPr>
            <w:noProof/>
            <w:webHidden/>
          </w:rPr>
          <w:fldChar w:fldCharType="separate"/>
        </w:r>
        <w:r w:rsidR="00D54C05">
          <w:rPr>
            <w:noProof/>
            <w:webHidden/>
          </w:rPr>
          <w:t>57</w:t>
        </w:r>
        <w:r w:rsidR="00D54C05">
          <w:rPr>
            <w:noProof/>
            <w:webHidden/>
          </w:rPr>
          <w:fldChar w:fldCharType="end"/>
        </w:r>
      </w:hyperlink>
    </w:p>
    <w:p w:rsidR="001A59F9" w:rsidRPr="005B4332" w:rsidRDefault="008112F7"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B45570">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250536"/>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25053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交银施罗德稳健配置混合型证券投资基金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交银稳健配置混合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519690(</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519691(</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2006</w:t>
            </w:r>
            <w:r w:rsidRPr="0038115A">
              <w:rPr>
                <w:sz w:val="24"/>
              </w:rPr>
              <w:t>年</w:t>
            </w:r>
            <w:r w:rsidRPr="0038115A">
              <w:rPr>
                <w:sz w:val="24"/>
              </w:rPr>
              <w:t>6</w:t>
            </w:r>
            <w:r w:rsidRPr="0038115A">
              <w:rPr>
                <w:sz w:val="24"/>
              </w:rPr>
              <w:t>月</w:t>
            </w:r>
            <w:r w:rsidRPr="0038115A">
              <w:rPr>
                <w:sz w:val="24"/>
              </w:rPr>
              <w:t>14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2,165,344,150.88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152031" w:rsidRDefault="001A59F9" w:rsidP="00152031">
      <w:pPr>
        <w:pStyle w:val="20"/>
        <w:spacing w:before="29" w:after="0" w:line="288" w:lineRule="auto"/>
        <w:rPr>
          <w:rFonts w:ascii="Times New Roman" w:hAnsi="Times New Roman"/>
          <w:kern w:val="0"/>
          <w:szCs w:val="24"/>
        </w:rPr>
      </w:pPr>
      <w:bookmarkStart w:id="13" w:name="_Toc361324846"/>
      <w:bookmarkStart w:id="14" w:name="_Toc415250538"/>
      <w:r w:rsidRPr="00152031">
        <w:rPr>
          <w:rFonts w:ascii="Times New Roman" w:hAnsi="Times New Roman"/>
          <w:kern w:val="0"/>
          <w:szCs w:val="24"/>
        </w:rPr>
        <w:t xml:space="preserve">2.2 </w:t>
      </w:r>
      <w:r w:rsidRPr="00152031">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把握宏观经济和投资市场的变化趋势，根据经济周期理论动态调整投资组合比例，自上而下配置资产，自下而上精选证券，有效分散风险。</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65%×MSCI</w:t>
            </w:r>
            <w:r w:rsidRPr="002A7419">
              <w:rPr>
                <w:sz w:val="24"/>
              </w:rPr>
              <w:t>中国</w:t>
            </w:r>
            <w:r w:rsidRPr="002A7419">
              <w:rPr>
                <w:sz w:val="24"/>
              </w:rPr>
              <w:t>A</w:t>
            </w:r>
            <w:r w:rsidRPr="002A7419">
              <w:rPr>
                <w:sz w:val="24"/>
              </w:rPr>
              <w:t>股指数</w:t>
            </w:r>
            <w:r w:rsidRPr="002A7419">
              <w:rPr>
                <w:sz w:val="24"/>
              </w:rPr>
              <w:t>+35%×</w:t>
            </w:r>
            <w:r w:rsidRPr="002A7419">
              <w:rPr>
                <w:sz w:val="24"/>
              </w:rPr>
              <w:t>中信标普全债指数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本基金是一只混合型基金，属于证券投资基金产品中的中等风险品种，本基金的风险与预期收益处于股票型基金和债券型基金之间。</w:t>
            </w:r>
          </w:p>
        </w:tc>
      </w:tr>
    </w:tbl>
    <w:p w:rsidR="00D91A7E" w:rsidRPr="00EF1D48" w:rsidRDefault="00D91A7E" w:rsidP="00EF1D48">
      <w:pPr>
        <w:tabs>
          <w:tab w:val="left" w:pos="426"/>
        </w:tabs>
        <w:spacing w:before="29" w:line="288" w:lineRule="auto"/>
        <w:jc w:val="left"/>
        <w:rPr>
          <w:kern w:val="0"/>
          <w:sz w:val="24"/>
        </w:rPr>
      </w:pPr>
    </w:p>
    <w:p w:rsidR="001A59F9" w:rsidRPr="00152031" w:rsidRDefault="001A59F9" w:rsidP="00152031">
      <w:pPr>
        <w:pStyle w:val="20"/>
        <w:spacing w:before="29" w:after="0" w:line="288" w:lineRule="auto"/>
        <w:rPr>
          <w:rFonts w:ascii="Times New Roman" w:hAnsi="Times New Roman"/>
          <w:kern w:val="0"/>
          <w:szCs w:val="24"/>
        </w:rPr>
      </w:pPr>
      <w:bookmarkStart w:id="15" w:name="_Toc225498247"/>
      <w:bookmarkStart w:id="16" w:name="_Toc361324847"/>
      <w:bookmarkStart w:id="17" w:name="_Toc415250539"/>
      <w:r w:rsidRPr="00152031">
        <w:rPr>
          <w:rFonts w:ascii="Times New Roman" w:hAnsi="Times New Roman"/>
          <w:kern w:val="0"/>
          <w:szCs w:val="24"/>
        </w:rPr>
        <w:t xml:space="preserve">2.3 </w:t>
      </w:r>
      <w:r w:rsidRPr="00152031">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w:t>
            </w:r>
            <w:r w:rsidRPr="002A7419">
              <w:rPr>
                <w:sz w:val="24"/>
              </w:rPr>
              <w:lastRenderedPageBreak/>
              <w:t>jysld.com</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C82D2D" w:rsidP="002A7419">
            <w:pPr>
              <w:spacing w:before="29" w:line="288" w:lineRule="auto"/>
              <w:jc w:val="center"/>
              <w:rPr>
                <w:sz w:val="24"/>
              </w:rPr>
            </w:pPr>
            <w:r>
              <w:rPr>
                <w:rFonts w:hint="eastAsia"/>
                <w:sz w:val="24"/>
              </w:rPr>
              <w:t>苏奋</w:t>
            </w:r>
            <w:r>
              <w:rPr>
                <w:rFonts w:hint="eastAsia"/>
                <w:sz w:val="24"/>
              </w:rPr>
              <w:t>(</w:t>
            </w:r>
            <w:r>
              <w:rPr>
                <w:rFonts w:hint="eastAsia"/>
                <w:sz w:val="24"/>
              </w:rPr>
              <w:t>代任</w:t>
            </w:r>
            <w:r>
              <w:rPr>
                <w:rFonts w:hint="eastAsia"/>
                <w:sz w:val="24"/>
              </w:rPr>
              <w:t>)</w:t>
            </w:r>
          </w:p>
        </w:tc>
        <w:tc>
          <w:tcPr>
            <w:tcW w:w="3328" w:type="dxa"/>
            <w:vAlign w:val="center"/>
          </w:tcPr>
          <w:p w:rsidR="001A59F9" w:rsidRPr="002A7419" w:rsidRDefault="001A59F9" w:rsidP="002A7419">
            <w:pPr>
              <w:spacing w:before="29" w:line="288" w:lineRule="auto"/>
              <w:jc w:val="center"/>
              <w:rPr>
                <w:sz w:val="24"/>
              </w:rPr>
            </w:pPr>
            <w:r w:rsidRPr="002A7419">
              <w:rPr>
                <w:sz w:val="24"/>
              </w:rPr>
              <w:t>王洪章</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152031" w:rsidRDefault="001A59F9" w:rsidP="00152031">
      <w:pPr>
        <w:pStyle w:val="20"/>
        <w:spacing w:before="29" w:after="0" w:line="288" w:lineRule="auto"/>
        <w:rPr>
          <w:rFonts w:ascii="Times New Roman" w:hAnsi="Times New Roman"/>
          <w:kern w:val="0"/>
          <w:szCs w:val="24"/>
        </w:rPr>
      </w:pPr>
      <w:bookmarkStart w:id="18" w:name="_Toc225498248"/>
      <w:bookmarkStart w:id="19" w:name="_Toc361324848"/>
      <w:bookmarkStart w:id="20" w:name="_Toc415250540"/>
      <w:r w:rsidRPr="00152031">
        <w:rPr>
          <w:rFonts w:ascii="Times New Roman" w:hAnsi="Times New Roman"/>
          <w:kern w:val="0"/>
          <w:szCs w:val="24"/>
        </w:rPr>
        <w:t xml:space="preserve">2.4 </w:t>
      </w:r>
      <w:r w:rsidRPr="00152031">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152031" w:rsidRDefault="001A59F9" w:rsidP="00152031">
      <w:pPr>
        <w:pStyle w:val="20"/>
        <w:spacing w:before="29" w:after="0" w:line="288" w:lineRule="auto"/>
        <w:rPr>
          <w:rFonts w:ascii="Times New Roman" w:hAnsi="Times New Roman"/>
          <w:kern w:val="0"/>
          <w:szCs w:val="24"/>
        </w:rPr>
      </w:pPr>
      <w:bookmarkStart w:id="21" w:name="_Toc225498249"/>
      <w:bookmarkStart w:id="22" w:name="_Toc361324849"/>
      <w:bookmarkStart w:id="23" w:name="_Toc415250541"/>
      <w:r w:rsidRPr="00152031">
        <w:rPr>
          <w:rFonts w:ascii="Times New Roman" w:hAnsi="Times New Roman"/>
          <w:kern w:val="0"/>
          <w:szCs w:val="24"/>
        </w:rPr>
        <w:t xml:space="preserve">2.5 </w:t>
      </w:r>
      <w:r w:rsidRPr="00152031">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B45570">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250542"/>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152031" w:rsidRDefault="001A59F9" w:rsidP="00152031">
      <w:pPr>
        <w:pStyle w:val="20"/>
        <w:spacing w:before="29" w:after="0" w:line="288" w:lineRule="auto"/>
        <w:rPr>
          <w:rFonts w:ascii="Times New Roman" w:hAnsi="Times New Roman"/>
          <w:kern w:val="0"/>
          <w:szCs w:val="24"/>
        </w:rPr>
      </w:pPr>
      <w:bookmarkStart w:id="27" w:name="_Toc286996129"/>
      <w:bookmarkStart w:id="28" w:name="_Toc361324851"/>
      <w:bookmarkStart w:id="29" w:name="_Toc415250543"/>
      <w:r w:rsidRPr="00152031">
        <w:rPr>
          <w:rFonts w:ascii="Times New Roman" w:hAnsi="Times New Roman"/>
          <w:kern w:val="0"/>
          <w:szCs w:val="24"/>
        </w:rPr>
        <w:t xml:space="preserve">3.1 </w:t>
      </w:r>
      <w:r w:rsidRPr="00152031">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0F7358" w:rsidRDefault="0040141B" w:rsidP="0069310C">
            <w:pPr>
              <w:spacing w:before="29" w:line="288" w:lineRule="auto"/>
              <w:rPr>
                <w:b/>
                <w:sz w:val="24"/>
              </w:rPr>
            </w:pPr>
            <w:r w:rsidRPr="000F7358">
              <w:rPr>
                <w:b/>
                <w:sz w:val="24"/>
              </w:rPr>
              <w:t xml:space="preserve">3.1.1 </w:t>
            </w:r>
            <w:r w:rsidRPr="000F7358">
              <w:rPr>
                <w:rFonts w:hint="eastAsia"/>
                <w:b/>
                <w:sz w:val="24"/>
              </w:rPr>
              <w:t>期间数据和指标</w:t>
            </w:r>
          </w:p>
        </w:tc>
        <w:tc>
          <w:tcPr>
            <w:tcW w:w="1221" w:type="pct"/>
            <w:vAlign w:val="center"/>
          </w:tcPr>
          <w:p w:rsidR="0040141B" w:rsidRPr="000F7358" w:rsidRDefault="0040141B" w:rsidP="000F7358">
            <w:pPr>
              <w:spacing w:before="29" w:line="288" w:lineRule="auto"/>
              <w:jc w:val="center"/>
              <w:rPr>
                <w:b/>
                <w:sz w:val="24"/>
              </w:rPr>
            </w:pPr>
            <w:r w:rsidRPr="000F7358">
              <w:rPr>
                <w:b/>
                <w:sz w:val="24"/>
              </w:rPr>
              <w:t>2014</w:t>
            </w:r>
            <w:r w:rsidRPr="000F7358">
              <w:rPr>
                <w:b/>
                <w:sz w:val="24"/>
              </w:rPr>
              <w:t>年</w:t>
            </w:r>
          </w:p>
        </w:tc>
        <w:tc>
          <w:tcPr>
            <w:tcW w:w="1297" w:type="pct"/>
            <w:vAlign w:val="center"/>
          </w:tcPr>
          <w:p w:rsidR="0040141B" w:rsidRPr="000F7358" w:rsidRDefault="0040141B" w:rsidP="000F7358">
            <w:pPr>
              <w:spacing w:before="29" w:line="288" w:lineRule="auto"/>
              <w:jc w:val="center"/>
              <w:rPr>
                <w:b/>
                <w:sz w:val="24"/>
              </w:rPr>
            </w:pPr>
            <w:r w:rsidRPr="000F7358">
              <w:rPr>
                <w:b/>
                <w:sz w:val="24"/>
              </w:rPr>
              <w:t>2013</w:t>
            </w:r>
            <w:r w:rsidRPr="000F7358">
              <w:rPr>
                <w:b/>
                <w:sz w:val="24"/>
              </w:rPr>
              <w:t>年</w:t>
            </w:r>
          </w:p>
        </w:tc>
        <w:tc>
          <w:tcPr>
            <w:tcW w:w="1278" w:type="pct"/>
            <w:vAlign w:val="center"/>
          </w:tcPr>
          <w:p w:rsidR="0040141B" w:rsidRPr="000F7358" w:rsidRDefault="0040141B" w:rsidP="000F7358">
            <w:pPr>
              <w:spacing w:before="29" w:line="288" w:lineRule="auto"/>
              <w:jc w:val="center"/>
              <w:rPr>
                <w:b/>
                <w:sz w:val="24"/>
              </w:rPr>
            </w:pPr>
            <w:r w:rsidRPr="000F7358">
              <w:rPr>
                <w:b/>
                <w:sz w:val="24"/>
              </w:rPr>
              <w:t>2012</w:t>
            </w:r>
            <w:r w:rsidRPr="000F7358">
              <w:rPr>
                <w:b/>
                <w:sz w:val="24"/>
              </w:rPr>
              <w:t>年</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本期已实现收益</w:t>
            </w:r>
          </w:p>
        </w:tc>
        <w:tc>
          <w:tcPr>
            <w:tcW w:w="1221" w:type="pct"/>
            <w:vAlign w:val="center"/>
          </w:tcPr>
          <w:p w:rsidR="0040141B" w:rsidRPr="002A7419" w:rsidRDefault="0040141B" w:rsidP="004E3EF9">
            <w:pPr>
              <w:spacing w:before="29" w:line="288" w:lineRule="auto"/>
              <w:jc w:val="right"/>
              <w:rPr>
                <w:sz w:val="24"/>
              </w:rPr>
            </w:pPr>
            <w:r w:rsidRPr="002A7419">
              <w:rPr>
                <w:sz w:val="24"/>
              </w:rPr>
              <w:t>255,970,200.56</w:t>
            </w:r>
          </w:p>
        </w:tc>
        <w:tc>
          <w:tcPr>
            <w:tcW w:w="1297" w:type="pct"/>
            <w:vAlign w:val="center"/>
          </w:tcPr>
          <w:p w:rsidR="0040141B" w:rsidRPr="002A7419" w:rsidRDefault="0040141B" w:rsidP="004E3EF9">
            <w:pPr>
              <w:spacing w:before="29" w:line="288" w:lineRule="auto"/>
              <w:jc w:val="right"/>
              <w:rPr>
                <w:sz w:val="24"/>
              </w:rPr>
            </w:pPr>
            <w:r w:rsidRPr="002A7419">
              <w:rPr>
                <w:sz w:val="24"/>
              </w:rPr>
              <w:t>156,952,282.20</w:t>
            </w:r>
          </w:p>
        </w:tc>
        <w:tc>
          <w:tcPr>
            <w:tcW w:w="1278" w:type="pct"/>
            <w:vAlign w:val="center"/>
          </w:tcPr>
          <w:p w:rsidR="0040141B" w:rsidRPr="002A7419" w:rsidRDefault="0040141B" w:rsidP="004E3EF9">
            <w:pPr>
              <w:spacing w:before="29" w:line="288" w:lineRule="auto"/>
              <w:jc w:val="right"/>
              <w:rPr>
                <w:sz w:val="24"/>
              </w:rPr>
            </w:pPr>
            <w:r w:rsidRPr="002A7419">
              <w:rPr>
                <w:sz w:val="24"/>
              </w:rPr>
              <w:t>-192,930,902.19</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lastRenderedPageBreak/>
              <w:t>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304,704,471.01</w:t>
            </w:r>
          </w:p>
        </w:tc>
        <w:tc>
          <w:tcPr>
            <w:tcW w:w="1297" w:type="pct"/>
            <w:vAlign w:val="center"/>
          </w:tcPr>
          <w:p w:rsidR="0040141B" w:rsidRPr="002A7419" w:rsidRDefault="0040141B" w:rsidP="004E3EF9">
            <w:pPr>
              <w:spacing w:before="29" w:line="288" w:lineRule="auto"/>
              <w:jc w:val="right"/>
              <w:rPr>
                <w:sz w:val="24"/>
              </w:rPr>
            </w:pPr>
            <w:r w:rsidRPr="002A7419">
              <w:rPr>
                <w:sz w:val="24"/>
              </w:rPr>
              <w:t>-104,079,068.73</w:t>
            </w:r>
          </w:p>
        </w:tc>
        <w:tc>
          <w:tcPr>
            <w:tcW w:w="1278" w:type="pct"/>
            <w:vAlign w:val="center"/>
          </w:tcPr>
          <w:p w:rsidR="0040141B" w:rsidRPr="002A7419" w:rsidRDefault="0040141B" w:rsidP="004E3EF9">
            <w:pPr>
              <w:spacing w:before="29" w:line="288" w:lineRule="auto"/>
              <w:jc w:val="right"/>
              <w:rPr>
                <w:sz w:val="24"/>
              </w:rPr>
            </w:pPr>
            <w:r w:rsidRPr="002A7419">
              <w:rPr>
                <w:sz w:val="24"/>
              </w:rPr>
              <w:t>634,970,054.36</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加权平均基金份额本期利润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0.1085</w:t>
            </w:r>
          </w:p>
        </w:tc>
        <w:tc>
          <w:tcPr>
            <w:tcW w:w="1297" w:type="pct"/>
            <w:vAlign w:val="center"/>
          </w:tcPr>
          <w:p w:rsidR="0040141B" w:rsidRPr="002A7419" w:rsidRDefault="0040141B" w:rsidP="004E3EF9">
            <w:pPr>
              <w:spacing w:before="29" w:line="288" w:lineRule="auto"/>
              <w:jc w:val="right"/>
              <w:rPr>
                <w:sz w:val="24"/>
              </w:rPr>
            </w:pPr>
            <w:r w:rsidRPr="002A7419">
              <w:rPr>
                <w:sz w:val="24"/>
              </w:rPr>
              <w:t>-0.0306</w:t>
            </w:r>
          </w:p>
        </w:tc>
        <w:tc>
          <w:tcPr>
            <w:tcW w:w="1278" w:type="pct"/>
            <w:vAlign w:val="center"/>
          </w:tcPr>
          <w:p w:rsidR="0040141B" w:rsidRPr="002A7419" w:rsidRDefault="0040141B" w:rsidP="004E3EF9">
            <w:pPr>
              <w:spacing w:before="29" w:line="288" w:lineRule="auto"/>
              <w:jc w:val="right"/>
              <w:rPr>
                <w:sz w:val="24"/>
              </w:rPr>
            </w:pPr>
            <w:r w:rsidRPr="002A7419">
              <w:rPr>
                <w:sz w:val="24"/>
              </w:rPr>
              <w:t>0.1865</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本期加权平均净值利润率</w:t>
            </w:r>
          </w:p>
        </w:tc>
        <w:tc>
          <w:tcPr>
            <w:tcW w:w="1221" w:type="pct"/>
            <w:vAlign w:val="center"/>
          </w:tcPr>
          <w:p w:rsidR="0040141B" w:rsidRPr="002A7419" w:rsidRDefault="0040141B" w:rsidP="004E3EF9">
            <w:pPr>
              <w:spacing w:before="29" w:line="288" w:lineRule="auto"/>
              <w:jc w:val="right"/>
              <w:rPr>
                <w:sz w:val="24"/>
              </w:rPr>
            </w:pPr>
            <w:r w:rsidRPr="002A7419">
              <w:rPr>
                <w:sz w:val="24"/>
              </w:rPr>
              <w:t>9.82%</w:t>
            </w:r>
          </w:p>
        </w:tc>
        <w:tc>
          <w:tcPr>
            <w:tcW w:w="1297" w:type="pct"/>
            <w:vAlign w:val="center"/>
          </w:tcPr>
          <w:p w:rsidR="0040141B" w:rsidRPr="002A7419" w:rsidRDefault="0040141B" w:rsidP="004E3EF9">
            <w:pPr>
              <w:spacing w:before="29" w:line="288" w:lineRule="auto"/>
              <w:jc w:val="right"/>
              <w:rPr>
                <w:sz w:val="24"/>
              </w:rPr>
            </w:pPr>
            <w:r w:rsidRPr="002A7419">
              <w:rPr>
                <w:sz w:val="24"/>
              </w:rPr>
              <w:t>-2.59%</w:t>
            </w:r>
          </w:p>
        </w:tc>
        <w:tc>
          <w:tcPr>
            <w:tcW w:w="1278" w:type="pct"/>
            <w:vAlign w:val="center"/>
          </w:tcPr>
          <w:p w:rsidR="0040141B" w:rsidRPr="002A7419" w:rsidRDefault="0040141B" w:rsidP="004E3EF9">
            <w:pPr>
              <w:spacing w:before="29" w:line="288" w:lineRule="auto"/>
              <w:jc w:val="right"/>
              <w:rPr>
                <w:sz w:val="24"/>
              </w:rPr>
            </w:pPr>
            <w:r w:rsidRPr="002A7419">
              <w:rPr>
                <w:sz w:val="24"/>
              </w:rPr>
              <w:t>15.02%</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本期基金份额净值增长率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13.03%</w:t>
            </w:r>
          </w:p>
        </w:tc>
        <w:tc>
          <w:tcPr>
            <w:tcW w:w="1297" w:type="pct"/>
            <w:vAlign w:val="center"/>
          </w:tcPr>
          <w:p w:rsidR="0040141B" w:rsidRPr="002A7419" w:rsidRDefault="0040141B" w:rsidP="004E3EF9">
            <w:pPr>
              <w:spacing w:before="29" w:line="288" w:lineRule="auto"/>
              <w:jc w:val="right"/>
              <w:rPr>
                <w:sz w:val="24"/>
              </w:rPr>
            </w:pPr>
            <w:r w:rsidRPr="002A7419">
              <w:rPr>
                <w:sz w:val="24"/>
              </w:rPr>
              <w:t>-2.85%</w:t>
            </w:r>
          </w:p>
        </w:tc>
        <w:tc>
          <w:tcPr>
            <w:tcW w:w="1278" w:type="pct"/>
            <w:vAlign w:val="center"/>
          </w:tcPr>
          <w:p w:rsidR="0040141B" w:rsidRPr="002A7419" w:rsidRDefault="0040141B" w:rsidP="004E3EF9">
            <w:pPr>
              <w:spacing w:before="29" w:line="288" w:lineRule="auto"/>
              <w:jc w:val="right"/>
              <w:rPr>
                <w:sz w:val="24"/>
              </w:rPr>
            </w:pPr>
            <w:r w:rsidRPr="002A7419">
              <w:rPr>
                <w:sz w:val="24"/>
              </w:rPr>
              <w:t>15.29%</w:t>
            </w:r>
          </w:p>
        </w:tc>
      </w:tr>
      <w:tr w:rsidR="0040141B" w:rsidRPr="0091212A" w:rsidTr="003D4517">
        <w:tc>
          <w:tcPr>
            <w:tcW w:w="1203" w:type="pct"/>
            <w:vAlign w:val="center"/>
          </w:tcPr>
          <w:p w:rsidR="0040141B" w:rsidRPr="0091212A" w:rsidRDefault="0040141B" w:rsidP="00131531">
            <w:pPr>
              <w:spacing w:before="29" w:line="288" w:lineRule="auto"/>
              <w:rPr>
                <w:rFonts w:asciiTheme="minorEastAsia" w:eastAsiaTheme="minorEastAsia" w:hAnsiTheme="minorEastAsia"/>
                <w:b/>
                <w:szCs w:val="21"/>
              </w:rPr>
            </w:pPr>
            <w:r w:rsidRPr="00131531">
              <w:rPr>
                <w:b/>
                <w:sz w:val="24"/>
              </w:rPr>
              <w:t xml:space="preserve">3.1.2 </w:t>
            </w:r>
            <w:r w:rsidRPr="00131531">
              <w:rPr>
                <w:rFonts w:hint="eastAsia"/>
                <w:b/>
                <w:sz w:val="24"/>
              </w:rPr>
              <w:t>期末数据和指标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期末可供分配利润</w:t>
            </w:r>
          </w:p>
        </w:tc>
        <w:tc>
          <w:tcPr>
            <w:tcW w:w="1221" w:type="pct"/>
            <w:vAlign w:val="center"/>
          </w:tcPr>
          <w:p w:rsidR="0040141B" w:rsidRPr="002A7419" w:rsidRDefault="0040141B" w:rsidP="004E3EF9">
            <w:pPr>
              <w:spacing w:before="29" w:line="288" w:lineRule="auto"/>
              <w:jc w:val="right"/>
              <w:rPr>
                <w:sz w:val="24"/>
              </w:rPr>
            </w:pPr>
            <w:r w:rsidRPr="002A7419">
              <w:rPr>
                <w:sz w:val="24"/>
              </w:rPr>
              <w:t>630,478,861.61</w:t>
            </w:r>
          </w:p>
        </w:tc>
        <w:tc>
          <w:tcPr>
            <w:tcW w:w="1297" w:type="pct"/>
            <w:vAlign w:val="center"/>
          </w:tcPr>
          <w:p w:rsidR="0040141B" w:rsidRPr="002A7419" w:rsidRDefault="0040141B" w:rsidP="004E3EF9">
            <w:pPr>
              <w:spacing w:before="29" w:line="288" w:lineRule="auto"/>
              <w:jc w:val="right"/>
              <w:rPr>
                <w:sz w:val="24"/>
              </w:rPr>
            </w:pPr>
            <w:r w:rsidRPr="002A7419">
              <w:rPr>
                <w:sz w:val="24"/>
              </w:rPr>
              <w:t>527,217,716.89</w:t>
            </w:r>
          </w:p>
        </w:tc>
        <w:tc>
          <w:tcPr>
            <w:tcW w:w="1278" w:type="pct"/>
            <w:vAlign w:val="center"/>
          </w:tcPr>
          <w:p w:rsidR="0040141B" w:rsidRPr="002A7419" w:rsidRDefault="0040141B" w:rsidP="004E3EF9">
            <w:pPr>
              <w:spacing w:before="29" w:line="288" w:lineRule="auto"/>
              <w:jc w:val="right"/>
              <w:rPr>
                <w:sz w:val="24"/>
              </w:rPr>
            </w:pPr>
            <w:r w:rsidRPr="002A7419">
              <w:rPr>
                <w:sz w:val="24"/>
              </w:rPr>
              <w:t>1,240,623,953.99</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期末可供分配基金份额利润</w:t>
            </w:r>
          </w:p>
        </w:tc>
        <w:tc>
          <w:tcPr>
            <w:tcW w:w="1221" w:type="pct"/>
            <w:vAlign w:val="center"/>
          </w:tcPr>
          <w:p w:rsidR="0040141B" w:rsidRPr="002A7419" w:rsidRDefault="0040141B" w:rsidP="004E3EF9">
            <w:pPr>
              <w:spacing w:before="29" w:line="288" w:lineRule="auto"/>
              <w:jc w:val="right"/>
              <w:rPr>
                <w:sz w:val="24"/>
              </w:rPr>
            </w:pPr>
            <w:r w:rsidRPr="002A7419">
              <w:rPr>
                <w:sz w:val="24"/>
              </w:rPr>
              <w:t>0.2912</w:t>
            </w:r>
          </w:p>
        </w:tc>
        <w:tc>
          <w:tcPr>
            <w:tcW w:w="1297" w:type="pct"/>
            <w:vAlign w:val="center"/>
          </w:tcPr>
          <w:p w:rsidR="0040141B" w:rsidRPr="002A7419" w:rsidRDefault="0040141B" w:rsidP="004E3EF9">
            <w:pPr>
              <w:spacing w:before="29" w:line="288" w:lineRule="auto"/>
              <w:jc w:val="right"/>
              <w:rPr>
                <w:sz w:val="24"/>
              </w:rPr>
            </w:pPr>
            <w:r w:rsidRPr="002A7419">
              <w:rPr>
                <w:sz w:val="24"/>
              </w:rPr>
              <w:t>0.1424</w:t>
            </w:r>
          </w:p>
        </w:tc>
        <w:tc>
          <w:tcPr>
            <w:tcW w:w="1278" w:type="pct"/>
            <w:vAlign w:val="center"/>
          </w:tcPr>
          <w:p w:rsidR="0040141B" w:rsidRPr="002A7419" w:rsidRDefault="0040141B" w:rsidP="004E3EF9">
            <w:pPr>
              <w:spacing w:before="29" w:line="288" w:lineRule="auto"/>
              <w:jc w:val="right"/>
              <w:rPr>
                <w:sz w:val="24"/>
              </w:rPr>
            </w:pPr>
            <w:r w:rsidRPr="002A7419">
              <w:rPr>
                <w:sz w:val="24"/>
              </w:rPr>
              <w:t>0.3578</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期末基金资产净值</w:t>
            </w:r>
          </w:p>
        </w:tc>
        <w:tc>
          <w:tcPr>
            <w:tcW w:w="1221" w:type="pct"/>
            <w:vAlign w:val="center"/>
          </w:tcPr>
          <w:p w:rsidR="0040141B" w:rsidRPr="002A7419" w:rsidRDefault="0040141B" w:rsidP="004E3EF9">
            <w:pPr>
              <w:spacing w:before="29" w:line="288" w:lineRule="auto"/>
              <w:jc w:val="right"/>
              <w:rPr>
                <w:sz w:val="24"/>
              </w:rPr>
            </w:pPr>
            <w:r w:rsidRPr="002A7419">
              <w:rPr>
                <w:sz w:val="24"/>
              </w:rPr>
              <w:t>2,795,823,012.49</w:t>
            </w:r>
          </w:p>
        </w:tc>
        <w:tc>
          <w:tcPr>
            <w:tcW w:w="1297" w:type="pct"/>
            <w:vAlign w:val="center"/>
          </w:tcPr>
          <w:p w:rsidR="0040141B" w:rsidRPr="002A7419" w:rsidRDefault="0040141B" w:rsidP="004E3EF9">
            <w:pPr>
              <w:spacing w:before="29" w:line="288" w:lineRule="auto"/>
              <w:jc w:val="right"/>
              <w:rPr>
                <w:sz w:val="24"/>
              </w:rPr>
            </w:pPr>
            <w:r w:rsidRPr="002A7419">
              <w:rPr>
                <w:sz w:val="24"/>
              </w:rPr>
              <w:t>4,228,474,009.88</w:t>
            </w:r>
          </w:p>
        </w:tc>
        <w:tc>
          <w:tcPr>
            <w:tcW w:w="1278" w:type="pct"/>
            <w:vAlign w:val="center"/>
          </w:tcPr>
          <w:p w:rsidR="0040141B" w:rsidRPr="002A7419" w:rsidRDefault="0040141B" w:rsidP="004E3EF9">
            <w:pPr>
              <w:spacing w:before="29" w:line="288" w:lineRule="auto"/>
              <w:jc w:val="right"/>
              <w:rPr>
                <w:sz w:val="24"/>
              </w:rPr>
            </w:pPr>
            <w:r w:rsidRPr="002A7419">
              <w:rPr>
                <w:sz w:val="24"/>
              </w:rPr>
              <w:t>4,708,451,983.00</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期末基金份额净值</w:t>
            </w:r>
          </w:p>
        </w:tc>
        <w:tc>
          <w:tcPr>
            <w:tcW w:w="1221" w:type="pct"/>
            <w:vAlign w:val="center"/>
          </w:tcPr>
          <w:p w:rsidR="0040141B" w:rsidRPr="002A7419" w:rsidRDefault="0040141B" w:rsidP="004E3EF9">
            <w:pPr>
              <w:spacing w:before="29" w:line="288" w:lineRule="auto"/>
              <w:jc w:val="right"/>
              <w:rPr>
                <w:sz w:val="24"/>
              </w:rPr>
            </w:pPr>
            <w:r w:rsidRPr="002A7419">
              <w:rPr>
                <w:sz w:val="24"/>
              </w:rPr>
              <w:t>1.2912</w:t>
            </w:r>
          </w:p>
        </w:tc>
        <w:tc>
          <w:tcPr>
            <w:tcW w:w="1297" w:type="pct"/>
            <w:vAlign w:val="center"/>
          </w:tcPr>
          <w:p w:rsidR="0040141B" w:rsidRPr="002A7419" w:rsidRDefault="0040141B" w:rsidP="004E3EF9">
            <w:pPr>
              <w:spacing w:before="29" w:line="288" w:lineRule="auto"/>
              <w:jc w:val="right"/>
              <w:rPr>
                <w:sz w:val="24"/>
              </w:rPr>
            </w:pPr>
            <w:r w:rsidRPr="002A7419">
              <w:rPr>
                <w:sz w:val="24"/>
              </w:rPr>
              <w:t>1.1424</w:t>
            </w:r>
          </w:p>
        </w:tc>
        <w:tc>
          <w:tcPr>
            <w:tcW w:w="1278" w:type="pct"/>
            <w:vAlign w:val="center"/>
          </w:tcPr>
          <w:p w:rsidR="0040141B" w:rsidRPr="002A7419" w:rsidRDefault="0040141B" w:rsidP="004E3EF9">
            <w:pPr>
              <w:spacing w:before="29" w:line="288" w:lineRule="auto"/>
              <w:jc w:val="right"/>
              <w:rPr>
                <w:sz w:val="24"/>
              </w:rPr>
            </w:pPr>
            <w:r w:rsidRPr="002A7419">
              <w:rPr>
                <w:sz w:val="24"/>
              </w:rPr>
              <w:t>1.3578</w:t>
            </w:r>
          </w:p>
        </w:tc>
      </w:tr>
      <w:tr w:rsidR="0040141B" w:rsidRPr="0091212A" w:rsidTr="00190419">
        <w:tc>
          <w:tcPr>
            <w:tcW w:w="1203" w:type="pct"/>
            <w:vAlign w:val="center"/>
          </w:tcPr>
          <w:p w:rsidR="0040141B" w:rsidRPr="0091212A" w:rsidRDefault="0040141B" w:rsidP="00190419">
            <w:pPr>
              <w:spacing w:before="29" w:line="288" w:lineRule="auto"/>
              <w:rPr>
                <w:rFonts w:asciiTheme="minorEastAsia" w:eastAsiaTheme="minorEastAsia" w:hAnsiTheme="minorEastAsia"/>
                <w:b/>
                <w:szCs w:val="21"/>
              </w:rPr>
            </w:pPr>
            <w:r w:rsidRPr="00C24BF4">
              <w:rPr>
                <w:b/>
                <w:sz w:val="24"/>
              </w:rPr>
              <w:t xml:space="preserve">3.1.3 </w:t>
            </w:r>
            <w:r w:rsidRPr="00C24BF4">
              <w:rPr>
                <w:rFonts w:hint="eastAsia"/>
                <w:b/>
                <w:sz w:val="24"/>
              </w:rPr>
              <w:t>累计期末指标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91212A" w:rsidRDefault="0040141B" w:rsidP="000F7358">
            <w:pPr>
              <w:spacing w:before="29" w:line="288" w:lineRule="auto"/>
              <w:rPr>
                <w:rFonts w:asciiTheme="minorEastAsia" w:eastAsiaTheme="minorEastAsia" w:hAnsiTheme="minorEastAsia"/>
                <w:szCs w:val="21"/>
              </w:rPr>
            </w:pPr>
            <w:r w:rsidRPr="000F7358">
              <w:rPr>
                <w:rFonts w:hint="eastAsia"/>
                <w:sz w:val="24"/>
              </w:rPr>
              <w:t>基金份额累计净值增长率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222.34%</w:t>
            </w:r>
          </w:p>
        </w:tc>
        <w:tc>
          <w:tcPr>
            <w:tcW w:w="1297" w:type="pct"/>
            <w:vAlign w:val="center"/>
          </w:tcPr>
          <w:p w:rsidR="0040141B" w:rsidRPr="002A7419" w:rsidRDefault="0040141B" w:rsidP="004E3EF9">
            <w:pPr>
              <w:spacing w:before="29" w:line="288" w:lineRule="auto"/>
              <w:jc w:val="right"/>
              <w:rPr>
                <w:sz w:val="24"/>
              </w:rPr>
            </w:pPr>
            <w:r w:rsidRPr="002A7419">
              <w:rPr>
                <w:sz w:val="24"/>
              </w:rPr>
              <w:t>185.19%</w:t>
            </w:r>
          </w:p>
        </w:tc>
        <w:tc>
          <w:tcPr>
            <w:tcW w:w="1278" w:type="pct"/>
            <w:vAlign w:val="center"/>
          </w:tcPr>
          <w:p w:rsidR="0040141B" w:rsidRPr="002A7419" w:rsidRDefault="0040141B" w:rsidP="004E3EF9">
            <w:pPr>
              <w:spacing w:before="29" w:line="288" w:lineRule="auto"/>
              <w:jc w:val="right"/>
              <w:rPr>
                <w:sz w:val="24"/>
              </w:rPr>
            </w:pPr>
            <w:r w:rsidRPr="002A7419">
              <w:rPr>
                <w:sz w:val="24"/>
              </w:rPr>
              <w:t>193.57%</w:t>
            </w:r>
          </w:p>
        </w:tc>
      </w:tr>
    </w:tbl>
    <w:p w:rsidR="008F61BF" w:rsidRDefault="00FC29A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525054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1525054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F61BF">
        <w:tc>
          <w:tcPr>
            <w:tcW w:w="1286" w:type="dxa"/>
            <w:vAlign w:val="center"/>
          </w:tcPr>
          <w:p w:rsidR="008F61BF" w:rsidRDefault="00FC29A2">
            <w:pPr>
              <w:jc w:val="left"/>
            </w:pPr>
            <w:r>
              <w:rPr>
                <w:color w:val="000000"/>
                <w:sz w:val="24"/>
              </w:rPr>
              <w:t>过去三个月</w:t>
            </w:r>
          </w:p>
        </w:tc>
        <w:tc>
          <w:tcPr>
            <w:tcW w:w="1286" w:type="dxa"/>
            <w:vAlign w:val="center"/>
          </w:tcPr>
          <w:p w:rsidR="008F61BF" w:rsidRDefault="00FC29A2">
            <w:pPr>
              <w:jc w:val="center"/>
            </w:pPr>
            <w:r>
              <w:rPr>
                <w:color w:val="000000"/>
                <w:sz w:val="24"/>
              </w:rPr>
              <w:t>10.78%</w:t>
            </w:r>
          </w:p>
        </w:tc>
        <w:tc>
          <w:tcPr>
            <w:tcW w:w="1286" w:type="dxa"/>
            <w:vAlign w:val="center"/>
          </w:tcPr>
          <w:p w:rsidR="008F61BF" w:rsidRDefault="00FC29A2">
            <w:pPr>
              <w:jc w:val="center"/>
            </w:pPr>
            <w:r>
              <w:rPr>
                <w:color w:val="000000"/>
                <w:sz w:val="24"/>
              </w:rPr>
              <w:t>1.73%</w:t>
            </w:r>
          </w:p>
        </w:tc>
        <w:tc>
          <w:tcPr>
            <w:tcW w:w="1285" w:type="dxa"/>
            <w:vAlign w:val="center"/>
          </w:tcPr>
          <w:p w:rsidR="008F61BF" w:rsidRDefault="00FC29A2">
            <w:pPr>
              <w:jc w:val="center"/>
            </w:pPr>
            <w:r>
              <w:rPr>
                <w:color w:val="000000"/>
                <w:sz w:val="24"/>
              </w:rPr>
              <w:t>24.22%</w:t>
            </w:r>
          </w:p>
        </w:tc>
        <w:tc>
          <w:tcPr>
            <w:tcW w:w="1285" w:type="dxa"/>
            <w:vAlign w:val="center"/>
          </w:tcPr>
          <w:p w:rsidR="008F61BF" w:rsidRDefault="00FC29A2">
            <w:pPr>
              <w:jc w:val="center"/>
            </w:pPr>
            <w:r>
              <w:rPr>
                <w:color w:val="000000"/>
                <w:sz w:val="24"/>
              </w:rPr>
              <w:t>1.02%</w:t>
            </w:r>
          </w:p>
        </w:tc>
        <w:tc>
          <w:tcPr>
            <w:tcW w:w="1285" w:type="dxa"/>
            <w:vAlign w:val="center"/>
          </w:tcPr>
          <w:p w:rsidR="008F61BF" w:rsidRDefault="00FC29A2">
            <w:pPr>
              <w:jc w:val="center"/>
            </w:pPr>
            <w:r>
              <w:rPr>
                <w:color w:val="000000"/>
                <w:sz w:val="24"/>
              </w:rPr>
              <w:t>-13.44%</w:t>
            </w:r>
          </w:p>
        </w:tc>
        <w:tc>
          <w:tcPr>
            <w:tcW w:w="1285" w:type="dxa"/>
            <w:vAlign w:val="center"/>
          </w:tcPr>
          <w:p w:rsidR="008F61BF" w:rsidRDefault="00FC29A2">
            <w:pPr>
              <w:jc w:val="center"/>
            </w:pPr>
            <w:r>
              <w:rPr>
                <w:color w:val="000000"/>
                <w:sz w:val="24"/>
              </w:rPr>
              <w:t>0.71%</w:t>
            </w:r>
          </w:p>
        </w:tc>
      </w:tr>
      <w:tr w:rsidR="008F61BF">
        <w:tc>
          <w:tcPr>
            <w:tcW w:w="1286" w:type="dxa"/>
            <w:vAlign w:val="center"/>
          </w:tcPr>
          <w:p w:rsidR="008F61BF" w:rsidRDefault="00FC29A2">
            <w:pPr>
              <w:jc w:val="left"/>
            </w:pPr>
            <w:r>
              <w:rPr>
                <w:color w:val="000000"/>
                <w:sz w:val="24"/>
              </w:rPr>
              <w:t>过去六个月</w:t>
            </w:r>
          </w:p>
        </w:tc>
        <w:tc>
          <w:tcPr>
            <w:tcW w:w="1286" w:type="dxa"/>
            <w:vAlign w:val="center"/>
          </w:tcPr>
          <w:p w:rsidR="008F61BF" w:rsidRDefault="00FC29A2">
            <w:pPr>
              <w:jc w:val="center"/>
            </w:pPr>
            <w:r>
              <w:rPr>
                <w:color w:val="000000"/>
                <w:sz w:val="24"/>
              </w:rPr>
              <w:t>24.56%</w:t>
            </w:r>
          </w:p>
        </w:tc>
        <w:tc>
          <w:tcPr>
            <w:tcW w:w="1286" w:type="dxa"/>
            <w:vAlign w:val="center"/>
          </w:tcPr>
          <w:p w:rsidR="008F61BF" w:rsidRDefault="00FC29A2">
            <w:pPr>
              <w:jc w:val="center"/>
            </w:pPr>
            <w:r>
              <w:rPr>
                <w:color w:val="000000"/>
                <w:sz w:val="24"/>
              </w:rPr>
              <w:t>1.36%</w:t>
            </w:r>
          </w:p>
        </w:tc>
        <w:tc>
          <w:tcPr>
            <w:tcW w:w="1285" w:type="dxa"/>
            <w:vAlign w:val="center"/>
          </w:tcPr>
          <w:p w:rsidR="008F61BF" w:rsidRDefault="00FC29A2">
            <w:pPr>
              <w:jc w:val="center"/>
            </w:pPr>
            <w:r>
              <w:rPr>
                <w:color w:val="000000"/>
                <w:sz w:val="24"/>
              </w:rPr>
              <w:t>36.56%</w:t>
            </w:r>
          </w:p>
        </w:tc>
        <w:tc>
          <w:tcPr>
            <w:tcW w:w="1285" w:type="dxa"/>
            <w:vAlign w:val="center"/>
          </w:tcPr>
          <w:p w:rsidR="008F61BF" w:rsidRDefault="00FC29A2">
            <w:pPr>
              <w:jc w:val="center"/>
            </w:pPr>
            <w:r>
              <w:rPr>
                <w:color w:val="000000"/>
                <w:sz w:val="24"/>
              </w:rPr>
              <w:t>0.83%</w:t>
            </w:r>
          </w:p>
        </w:tc>
        <w:tc>
          <w:tcPr>
            <w:tcW w:w="1285" w:type="dxa"/>
            <w:vAlign w:val="center"/>
          </w:tcPr>
          <w:p w:rsidR="008F61BF" w:rsidRDefault="00FC29A2">
            <w:pPr>
              <w:jc w:val="center"/>
            </w:pPr>
            <w:r>
              <w:rPr>
                <w:color w:val="000000"/>
                <w:sz w:val="24"/>
              </w:rPr>
              <w:t>-12.00%</w:t>
            </w:r>
          </w:p>
        </w:tc>
        <w:tc>
          <w:tcPr>
            <w:tcW w:w="1285" w:type="dxa"/>
            <w:vAlign w:val="center"/>
          </w:tcPr>
          <w:p w:rsidR="008F61BF" w:rsidRDefault="00FC29A2">
            <w:pPr>
              <w:jc w:val="center"/>
            </w:pPr>
            <w:r>
              <w:rPr>
                <w:color w:val="000000"/>
                <w:sz w:val="24"/>
              </w:rPr>
              <w:t>0.53%</w:t>
            </w:r>
          </w:p>
        </w:tc>
      </w:tr>
      <w:tr w:rsidR="008F61BF">
        <w:tc>
          <w:tcPr>
            <w:tcW w:w="1286" w:type="dxa"/>
            <w:vAlign w:val="center"/>
          </w:tcPr>
          <w:p w:rsidR="008F61BF" w:rsidRDefault="00FC29A2">
            <w:pPr>
              <w:jc w:val="left"/>
            </w:pPr>
            <w:r>
              <w:rPr>
                <w:color w:val="000000"/>
                <w:sz w:val="24"/>
              </w:rPr>
              <w:t>过去一年</w:t>
            </w:r>
          </w:p>
        </w:tc>
        <w:tc>
          <w:tcPr>
            <w:tcW w:w="1286" w:type="dxa"/>
            <w:vAlign w:val="center"/>
          </w:tcPr>
          <w:p w:rsidR="008F61BF" w:rsidRDefault="00FC29A2">
            <w:pPr>
              <w:jc w:val="center"/>
            </w:pPr>
            <w:r>
              <w:rPr>
                <w:color w:val="000000"/>
                <w:sz w:val="24"/>
              </w:rPr>
              <w:t>13.03%</w:t>
            </w:r>
          </w:p>
        </w:tc>
        <w:tc>
          <w:tcPr>
            <w:tcW w:w="1286" w:type="dxa"/>
            <w:vAlign w:val="center"/>
          </w:tcPr>
          <w:p w:rsidR="008F61BF" w:rsidRDefault="00FC29A2">
            <w:pPr>
              <w:jc w:val="center"/>
            </w:pPr>
            <w:r>
              <w:rPr>
                <w:color w:val="000000"/>
                <w:sz w:val="24"/>
              </w:rPr>
              <w:t>1.29%</w:t>
            </w:r>
          </w:p>
        </w:tc>
        <w:tc>
          <w:tcPr>
            <w:tcW w:w="1285" w:type="dxa"/>
            <w:vAlign w:val="center"/>
          </w:tcPr>
          <w:p w:rsidR="008F61BF" w:rsidRDefault="00FC29A2">
            <w:pPr>
              <w:jc w:val="center"/>
            </w:pPr>
            <w:r>
              <w:rPr>
                <w:color w:val="000000"/>
                <w:sz w:val="24"/>
              </w:rPr>
              <w:t>32.94%</w:t>
            </w:r>
          </w:p>
        </w:tc>
        <w:tc>
          <w:tcPr>
            <w:tcW w:w="1285" w:type="dxa"/>
            <w:vAlign w:val="center"/>
          </w:tcPr>
          <w:p w:rsidR="008F61BF" w:rsidRDefault="00FC29A2">
            <w:pPr>
              <w:jc w:val="center"/>
            </w:pPr>
            <w:r>
              <w:rPr>
                <w:color w:val="000000"/>
                <w:sz w:val="24"/>
              </w:rPr>
              <w:t>0.77%</w:t>
            </w:r>
          </w:p>
        </w:tc>
        <w:tc>
          <w:tcPr>
            <w:tcW w:w="1285" w:type="dxa"/>
            <w:vAlign w:val="center"/>
          </w:tcPr>
          <w:p w:rsidR="008F61BF" w:rsidRDefault="00FC29A2">
            <w:pPr>
              <w:jc w:val="center"/>
            </w:pPr>
            <w:r>
              <w:rPr>
                <w:color w:val="000000"/>
                <w:sz w:val="24"/>
              </w:rPr>
              <w:t>-19.91%</w:t>
            </w:r>
          </w:p>
        </w:tc>
        <w:tc>
          <w:tcPr>
            <w:tcW w:w="1285" w:type="dxa"/>
            <w:vAlign w:val="center"/>
          </w:tcPr>
          <w:p w:rsidR="008F61BF" w:rsidRDefault="00FC29A2">
            <w:pPr>
              <w:jc w:val="center"/>
            </w:pPr>
            <w:r>
              <w:rPr>
                <w:color w:val="000000"/>
                <w:sz w:val="24"/>
              </w:rPr>
              <w:t>0.52%</w:t>
            </w:r>
          </w:p>
        </w:tc>
      </w:tr>
      <w:tr w:rsidR="008F61BF">
        <w:tc>
          <w:tcPr>
            <w:tcW w:w="1286" w:type="dxa"/>
            <w:vAlign w:val="center"/>
          </w:tcPr>
          <w:p w:rsidR="008F61BF" w:rsidRDefault="00FC29A2">
            <w:pPr>
              <w:jc w:val="left"/>
            </w:pPr>
            <w:r>
              <w:rPr>
                <w:color w:val="000000"/>
                <w:sz w:val="24"/>
              </w:rPr>
              <w:t>过去三年</w:t>
            </w:r>
          </w:p>
        </w:tc>
        <w:tc>
          <w:tcPr>
            <w:tcW w:w="1286" w:type="dxa"/>
            <w:vAlign w:val="center"/>
          </w:tcPr>
          <w:p w:rsidR="008F61BF" w:rsidRDefault="00FC29A2">
            <w:pPr>
              <w:jc w:val="center"/>
            </w:pPr>
            <w:r>
              <w:rPr>
                <w:color w:val="000000"/>
                <w:sz w:val="24"/>
              </w:rPr>
              <w:t>26.59%</w:t>
            </w:r>
          </w:p>
        </w:tc>
        <w:tc>
          <w:tcPr>
            <w:tcW w:w="1286" w:type="dxa"/>
            <w:vAlign w:val="center"/>
          </w:tcPr>
          <w:p w:rsidR="008F61BF" w:rsidRDefault="00FC29A2">
            <w:pPr>
              <w:jc w:val="center"/>
            </w:pPr>
            <w:r>
              <w:rPr>
                <w:color w:val="000000"/>
                <w:sz w:val="24"/>
              </w:rPr>
              <w:t>1.17%</w:t>
            </w:r>
          </w:p>
        </w:tc>
        <w:tc>
          <w:tcPr>
            <w:tcW w:w="1285" w:type="dxa"/>
            <w:vAlign w:val="center"/>
          </w:tcPr>
          <w:p w:rsidR="008F61BF" w:rsidRDefault="00FC29A2">
            <w:pPr>
              <w:jc w:val="center"/>
            </w:pPr>
            <w:r>
              <w:rPr>
                <w:color w:val="000000"/>
                <w:sz w:val="24"/>
              </w:rPr>
              <w:t>38.67%</w:t>
            </w:r>
          </w:p>
        </w:tc>
        <w:tc>
          <w:tcPr>
            <w:tcW w:w="1285" w:type="dxa"/>
            <w:vAlign w:val="center"/>
          </w:tcPr>
          <w:p w:rsidR="008F61BF" w:rsidRDefault="00FC29A2">
            <w:pPr>
              <w:jc w:val="center"/>
            </w:pPr>
            <w:r>
              <w:rPr>
                <w:color w:val="000000"/>
                <w:sz w:val="24"/>
              </w:rPr>
              <w:t>0.83%</w:t>
            </w:r>
          </w:p>
        </w:tc>
        <w:tc>
          <w:tcPr>
            <w:tcW w:w="1285" w:type="dxa"/>
            <w:vAlign w:val="center"/>
          </w:tcPr>
          <w:p w:rsidR="008F61BF" w:rsidRDefault="00FC29A2">
            <w:pPr>
              <w:jc w:val="center"/>
            </w:pPr>
            <w:r>
              <w:rPr>
                <w:color w:val="000000"/>
                <w:sz w:val="24"/>
              </w:rPr>
              <w:t>-12.08%</w:t>
            </w:r>
          </w:p>
        </w:tc>
        <w:tc>
          <w:tcPr>
            <w:tcW w:w="1285" w:type="dxa"/>
            <w:vAlign w:val="center"/>
          </w:tcPr>
          <w:p w:rsidR="008F61BF" w:rsidRDefault="00FC29A2">
            <w:pPr>
              <w:jc w:val="center"/>
            </w:pPr>
            <w:r>
              <w:rPr>
                <w:color w:val="000000"/>
                <w:sz w:val="24"/>
              </w:rPr>
              <w:t>0.34%</w:t>
            </w:r>
          </w:p>
        </w:tc>
      </w:tr>
      <w:tr w:rsidR="008F61BF">
        <w:tc>
          <w:tcPr>
            <w:tcW w:w="1286" w:type="dxa"/>
            <w:vAlign w:val="center"/>
          </w:tcPr>
          <w:p w:rsidR="008F61BF" w:rsidRDefault="00FC29A2">
            <w:pPr>
              <w:jc w:val="left"/>
            </w:pPr>
            <w:r>
              <w:rPr>
                <w:color w:val="000000"/>
                <w:sz w:val="24"/>
              </w:rPr>
              <w:t>过去五年</w:t>
            </w:r>
          </w:p>
        </w:tc>
        <w:tc>
          <w:tcPr>
            <w:tcW w:w="1286" w:type="dxa"/>
            <w:vAlign w:val="center"/>
          </w:tcPr>
          <w:p w:rsidR="008F61BF" w:rsidRDefault="00FC29A2">
            <w:pPr>
              <w:jc w:val="center"/>
            </w:pPr>
            <w:r>
              <w:rPr>
                <w:color w:val="000000"/>
                <w:sz w:val="24"/>
              </w:rPr>
              <w:t>-6.05%</w:t>
            </w:r>
          </w:p>
        </w:tc>
        <w:tc>
          <w:tcPr>
            <w:tcW w:w="1286" w:type="dxa"/>
            <w:vAlign w:val="center"/>
          </w:tcPr>
          <w:p w:rsidR="008F61BF" w:rsidRDefault="00FC29A2">
            <w:pPr>
              <w:jc w:val="center"/>
            </w:pPr>
            <w:r>
              <w:rPr>
                <w:color w:val="000000"/>
                <w:sz w:val="24"/>
              </w:rPr>
              <w:t>1.24%</w:t>
            </w:r>
          </w:p>
        </w:tc>
        <w:tc>
          <w:tcPr>
            <w:tcW w:w="1285" w:type="dxa"/>
            <w:vAlign w:val="center"/>
          </w:tcPr>
          <w:p w:rsidR="008F61BF" w:rsidRDefault="00FC29A2">
            <w:pPr>
              <w:jc w:val="center"/>
            </w:pPr>
            <w:r>
              <w:rPr>
                <w:color w:val="000000"/>
                <w:sz w:val="24"/>
              </w:rPr>
              <w:t>10.30%</w:t>
            </w:r>
          </w:p>
        </w:tc>
        <w:tc>
          <w:tcPr>
            <w:tcW w:w="1285" w:type="dxa"/>
            <w:vAlign w:val="center"/>
          </w:tcPr>
          <w:p w:rsidR="008F61BF" w:rsidRDefault="00FC29A2">
            <w:pPr>
              <w:jc w:val="center"/>
            </w:pPr>
            <w:r>
              <w:rPr>
                <w:color w:val="000000"/>
                <w:sz w:val="24"/>
              </w:rPr>
              <w:t>0.88%</w:t>
            </w:r>
          </w:p>
        </w:tc>
        <w:tc>
          <w:tcPr>
            <w:tcW w:w="1285" w:type="dxa"/>
            <w:vAlign w:val="center"/>
          </w:tcPr>
          <w:p w:rsidR="008F61BF" w:rsidRDefault="00FC29A2">
            <w:pPr>
              <w:jc w:val="center"/>
            </w:pPr>
            <w:r>
              <w:rPr>
                <w:color w:val="000000"/>
                <w:sz w:val="24"/>
              </w:rPr>
              <w:t>-16.35%</w:t>
            </w:r>
          </w:p>
        </w:tc>
        <w:tc>
          <w:tcPr>
            <w:tcW w:w="1285" w:type="dxa"/>
            <w:vAlign w:val="center"/>
          </w:tcPr>
          <w:p w:rsidR="008F61BF" w:rsidRDefault="00FC29A2">
            <w:pPr>
              <w:jc w:val="center"/>
            </w:pPr>
            <w:r>
              <w:rPr>
                <w:color w:val="000000"/>
                <w:sz w:val="24"/>
              </w:rPr>
              <w:t>0.36%</w:t>
            </w:r>
          </w:p>
        </w:tc>
      </w:tr>
      <w:tr w:rsidR="008F61BF">
        <w:tc>
          <w:tcPr>
            <w:tcW w:w="1286" w:type="dxa"/>
            <w:vAlign w:val="center"/>
          </w:tcPr>
          <w:p w:rsidR="008F61BF" w:rsidRDefault="00FC29A2">
            <w:pPr>
              <w:jc w:val="left"/>
            </w:pPr>
            <w:r>
              <w:rPr>
                <w:color w:val="000000"/>
                <w:sz w:val="24"/>
              </w:rPr>
              <w:lastRenderedPageBreak/>
              <w:t>自基金合同生效起至今</w:t>
            </w:r>
          </w:p>
        </w:tc>
        <w:tc>
          <w:tcPr>
            <w:tcW w:w="1286" w:type="dxa"/>
            <w:vAlign w:val="center"/>
          </w:tcPr>
          <w:p w:rsidR="008F61BF" w:rsidRDefault="00FC29A2">
            <w:pPr>
              <w:jc w:val="center"/>
            </w:pPr>
            <w:r>
              <w:rPr>
                <w:color w:val="000000"/>
                <w:sz w:val="24"/>
              </w:rPr>
              <w:t>222.34%</w:t>
            </w:r>
          </w:p>
        </w:tc>
        <w:tc>
          <w:tcPr>
            <w:tcW w:w="1286" w:type="dxa"/>
            <w:vAlign w:val="center"/>
          </w:tcPr>
          <w:p w:rsidR="008F61BF" w:rsidRDefault="00FC29A2">
            <w:pPr>
              <w:jc w:val="center"/>
            </w:pPr>
            <w:r>
              <w:rPr>
                <w:color w:val="000000"/>
                <w:sz w:val="24"/>
              </w:rPr>
              <w:t>1.56%</w:t>
            </w:r>
          </w:p>
        </w:tc>
        <w:tc>
          <w:tcPr>
            <w:tcW w:w="1285" w:type="dxa"/>
            <w:vAlign w:val="center"/>
          </w:tcPr>
          <w:p w:rsidR="008F61BF" w:rsidRDefault="00FC29A2">
            <w:pPr>
              <w:jc w:val="center"/>
            </w:pPr>
            <w:r>
              <w:rPr>
                <w:color w:val="000000"/>
                <w:sz w:val="24"/>
              </w:rPr>
              <w:t>136.14%</w:t>
            </w:r>
          </w:p>
        </w:tc>
        <w:tc>
          <w:tcPr>
            <w:tcW w:w="1285" w:type="dxa"/>
            <w:vAlign w:val="center"/>
          </w:tcPr>
          <w:p w:rsidR="008F61BF" w:rsidRDefault="00FC29A2">
            <w:pPr>
              <w:jc w:val="center"/>
            </w:pPr>
            <w:r>
              <w:rPr>
                <w:color w:val="000000"/>
                <w:sz w:val="24"/>
              </w:rPr>
              <w:t>1.20%</w:t>
            </w:r>
          </w:p>
        </w:tc>
        <w:tc>
          <w:tcPr>
            <w:tcW w:w="1285" w:type="dxa"/>
            <w:vAlign w:val="center"/>
          </w:tcPr>
          <w:p w:rsidR="008F61BF" w:rsidRDefault="00FC29A2">
            <w:pPr>
              <w:jc w:val="center"/>
            </w:pPr>
            <w:r>
              <w:rPr>
                <w:color w:val="000000"/>
                <w:sz w:val="24"/>
              </w:rPr>
              <w:t>86.20%</w:t>
            </w:r>
          </w:p>
        </w:tc>
        <w:tc>
          <w:tcPr>
            <w:tcW w:w="1285" w:type="dxa"/>
            <w:vAlign w:val="center"/>
          </w:tcPr>
          <w:p w:rsidR="008F61BF" w:rsidRDefault="00FC29A2">
            <w:pPr>
              <w:jc w:val="center"/>
            </w:pPr>
            <w:r>
              <w:rPr>
                <w:color w:val="000000"/>
                <w:sz w:val="24"/>
              </w:rPr>
              <w:t>0.36%</w:t>
            </w:r>
          </w:p>
        </w:tc>
      </w:tr>
    </w:tbl>
    <w:p w:rsidR="008F61BF" w:rsidRDefault="00FC29A2">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67A6511" wp14:editId="4084034F">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237FC824" wp14:editId="782DC9C4">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152031" w:rsidRDefault="00E63239" w:rsidP="00152031">
      <w:pPr>
        <w:pStyle w:val="20"/>
        <w:spacing w:before="29" w:after="0" w:line="288" w:lineRule="auto"/>
        <w:rPr>
          <w:rFonts w:ascii="Times New Roman" w:hAnsi="Times New Roman"/>
          <w:kern w:val="0"/>
          <w:szCs w:val="24"/>
        </w:rPr>
      </w:pPr>
      <w:bookmarkStart w:id="34" w:name="_Toc249760033"/>
      <w:bookmarkStart w:id="35" w:name="_Toc361324853"/>
      <w:bookmarkStart w:id="36" w:name="_Toc415250546"/>
      <w:r w:rsidRPr="00152031">
        <w:rPr>
          <w:rFonts w:ascii="Times New Roman" w:hAnsi="Times New Roman"/>
          <w:kern w:val="0"/>
          <w:szCs w:val="24"/>
        </w:rPr>
        <w:t>3.3</w:t>
      </w:r>
      <w:r w:rsidRPr="00152031">
        <w:rPr>
          <w:rFonts w:ascii="Times New Roman" w:hAnsi="Times New Roman" w:hint="eastAsia"/>
          <w:kern w:val="0"/>
          <w:szCs w:val="24"/>
        </w:rPr>
        <w:t xml:space="preserve"> </w:t>
      </w:r>
      <w:r w:rsidRPr="00152031">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F61BF">
        <w:trPr>
          <w:jc w:val="center"/>
        </w:trPr>
        <w:tc>
          <w:tcPr>
            <w:tcW w:w="1157" w:type="dxa"/>
            <w:vAlign w:val="center"/>
          </w:tcPr>
          <w:p w:rsidR="008F61BF" w:rsidRDefault="00FC29A2">
            <w:pPr>
              <w:jc w:val="center"/>
            </w:pPr>
            <w:r>
              <w:rPr>
                <w:color w:val="000000"/>
                <w:sz w:val="24"/>
              </w:rPr>
              <w:t>2014</w:t>
            </w:r>
            <w:r>
              <w:rPr>
                <w:color w:val="000000"/>
                <w:sz w:val="24"/>
              </w:rPr>
              <w:t>年</w:t>
            </w:r>
          </w:p>
        </w:tc>
        <w:tc>
          <w:tcPr>
            <w:tcW w:w="1378" w:type="dxa"/>
            <w:vAlign w:val="center"/>
          </w:tcPr>
          <w:p w:rsidR="008F61BF" w:rsidRDefault="00FC29A2">
            <w:pPr>
              <w:jc w:val="right"/>
            </w:pPr>
            <w:r>
              <w:rPr>
                <w:color w:val="000000"/>
                <w:sz w:val="24"/>
              </w:rPr>
              <w:t>-</w:t>
            </w:r>
          </w:p>
        </w:tc>
        <w:tc>
          <w:tcPr>
            <w:tcW w:w="1839" w:type="dxa"/>
            <w:vAlign w:val="center"/>
          </w:tcPr>
          <w:p w:rsidR="008F61BF" w:rsidRDefault="00FC29A2">
            <w:pPr>
              <w:jc w:val="right"/>
            </w:pPr>
            <w:r>
              <w:rPr>
                <w:color w:val="000000"/>
                <w:sz w:val="24"/>
              </w:rPr>
              <w:t>-</w:t>
            </w:r>
          </w:p>
        </w:tc>
        <w:tc>
          <w:tcPr>
            <w:tcW w:w="1950" w:type="dxa"/>
            <w:vAlign w:val="center"/>
          </w:tcPr>
          <w:p w:rsidR="008F61BF" w:rsidRDefault="00FC29A2">
            <w:pPr>
              <w:jc w:val="right"/>
            </w:pPr>
            <w:r>
              <w:rPr>
                <w:color w:val="000000"/>
                <w:sz w:val="24"/>
              </w:rPr>
              <w:t>-</w:t>
            </w:r>
          </w:p>
        </w:tc>
        <w:tc>
          <w:tcPr>
            <w:tcW w:w="1894" w:type="dxa"/>
            <w:vAlign w:val="center"/>
          </w:tcPr>
          <w:p w:rsidR="008F61BF" w:rsidRDefault="00FC29A2">
            <w:pPr>
              <w:jc w:val="right"/>
            </w:pPr>
            <w:r>
              <w:rPr>
                <w:color w:val="000000"/>
                <w:sz w:val="24"/>
              </w:rPr>
              <w:t>-</w:t>
            </w:r>
          </w:p>
        </w:tc>
        <w:tc>
          <w:tcPr>
            <w:tcW w:w="1068" w:type="dxa"/>
            <w:vAlign w:val="center"/>
          </w:tcPr>
          <w:p w:rsidR="008F61BF" w:rsidRDefault="00FC29A2">
            <w:pPr>
              <w:jc w:val="left"/>
            </w:pPr>
            <w:r>
              <w:rPr>
                <w:color w:val="000000"/>
                <w:sz w:val="24"/>
              </w:rPr>
              <w:t>-</w:t>
            </w:r>
          </w:p>
        </w:tc>
      </w:tr>
      <w:tr w:rsidR="008F61BF">
        <w:trPr>
          <w:jc w:val="center"/>
        </w:trPr>
        <w:tc>
          <w:tcPr>
            <w:tcW w:w="1157" w:type="dxa"/>
            <w:vAlign w:val="center"/>
          </w:tcPr>
          <w:p w:rsidR="008F61BF" w:rsidRDefault="00FC29A2">
            <w:pPr>
              <w:jc w:val="center"/>
            </w:pPr>
            <w:r>
              <w:rPr>
                <w:color w:val="000000"/>
                <w:sz w:val="24"/>
              </w:rPr>
              <w:t>2013</w:t>
            </w:r>
            <w:r>
              <w:rPr>
                <w:color w:val="000000"/>
                <w:sz w:val="24"/>
              </w:rPr>
              <w:t>年</w:t>
            </w:r>
          </w:p>
        </w:tc>
        <w:tc>
          <w:tcPr>
            <w:tcW w:w="1378" w:type="dxa"/>
            <w:vAlign w:val="center"/>
          </w:tcPr>
          <w:p w:rsidR="008F61BF" w:rsidRDefault="00FC29A2">
            <w:pPr>
              <w:jc w:val="right"/>
            </w:pPr>
            <w:r>
              <w:rPr>
                <w:color w:val="000000"/>
                <w:sz w:val="24"/>
              </w:rPr>
              <w:t>1.800</w:t>
            </w:r>
          </w:p>
        </w:tc>
        <w:tc>
          <w:tcPr>
            <w:tcW w:w="1839" w:type="dxa"/>
            <w:vAlign w:val="center"/>
          </w:tcPr>
          <w:p w:rsidR="008F61BF" w:rsidRDefault="00FC29A2">
            <w:pPr>
              <w:jc w:val="right"/>
            </w:pPr>
            <w:r>
              <w:rPr>
                <w:color w:val="000000"/>
                <w:sz w:val="24"/>
              </w:rPr>
              <w:t>274,632,340.15</w:t>
            </w:r>
          </w:p>
        </w:tc>
        <w:tc>
          <w:tcPr>
            <w:tcW w:w="1950" w:type="dxa"/>
            <w:vAlign w:val="center"/>
          </w:tcPr>
          <w:p w:rsidR="008F61BF" w:rsidRDefault="00FC29A2">
            <w:pPr>
              <w:jc w:val="right"/>
            </w:pPr>
            <w:r>
              <w:rPr>
                <w:color w:val="000000"/>
                <w:sz w:val="24"/>
              </w:rPr>
              <w:t>405,830,046.68</w:t>
            </w:r>
          </w:p>
        </w:tc>
        <w:tc>
          <w:tcPr>
            <w:tcW w:w="1894" w:type="dxa"/>
            <w:vAlign w:val="center"/>
          </w:tcPr>
          <w:p w:rsidR="008F61BF" w:rsidRDefault="00FC29A2">
            <w:pPr>
              <w:jc w:val="right"/>
            </w:pPr>
            <w:r>
              <w:rPr>
                <w:color w:val="000000"/>
                <w:sz w:val="24"/>
              </w:rPr>
              <w:t>680,462,386.83</w:t>
            </w:r>
          </w:p>
        </w:tc>
        <w:tc>
          <w:tcPr>
            <w:tcW w:w="1068" w:type="dxa"/>
            <w:vAlign w:val="center"/>
          </w:tcPr>
          <w:p w:rsidR="008F61BF" w:rsidRDefault="00FC29A2">
            <w:pPr>
              <w:jc w:val="left"/>
            </w:pPr>
            <w:r>
              <w:rPr>
                <w:color w:val="000000"/>
                <w:sz w:val="24"/>
              </w:rPr>
              <w:t>-</w:t>
            </w:r>
          </w:p>
        </w:tc>
      </w:tr>
      <w:tr w:rsidR="008F61BF">
        <w:trPr>
          <w:jc w:val="center"/>
        </w:trPr>
        <w:tc>
          <w:tcPr>
            <w:tcW w:w="1157" w:type="dxa"/>
            <w:vAlign w:val="center"/>
          </w:tcPr>
          <w:p w:rsidR="008F61BF" w:rsidRDefault="00FC29A2">
            <w:pPr>
              <w:jc w:val="center"/>
            </w:pPr>
            <w:r>
              <w:rPr>
                <w:color w:val="000000"/>
                <w:sz w:val="24"/>
              </w:rPr>
              <w:t>2012</w:t>
            </w:r>
            <w:r>
              <w:rPr>
                <w:color w:val="000000"/>
                <w:sz w:val="24"/>
              </w:rPr>
              <w:t>年</w:t>
            </w:r>
          </w:p>
        </w:tc>
        <w:tc>
          <w:tcPr>
            <w:tcW w:w="1378" w:type="dxa"/>
            <w:vAlign w:val="center"/>
          </w:tcPr>
          <w:p w:rsidR="008F61BF" w:rsidRDefault="00FC29A2">
            <w:pPr>
              <w:jc w:val="right"/>
            </w:pPr>
            <w:r>
              <w:rPr>
                <w:color w:val="000000"/>
                <w:sz w:val="24"/>
              </w:rPr>
              <w:t>-</w:t>
            </w:r>
          </w:p>
        </w:tc>
        <w:tc>
          <w:tcPr>
            <w:tcW w:w="1839" w:type="dxa"/>
            <w:vAlign w:val="center"/>
          </w:tcPr>
          <w:p w:rsidR="008F61BF" w:rsidRDefault="00FC29A2">
            <w:pPr>
              <w:jc w:val="right"/>
            </w:pPr>
            <w:r>
              <w:rPr>
                <w:color w:val="000000"/>
                <w:sz w:val="24"/>
              </w:rPr>
              <w:t>-</w:t>
            </w:r>
          </w:p>
        </w:tc>
        <w:tc>
          <w:tcPr>
            <w:tcW w:w="1950" w:type="dxa"/>
            <w:vAlign w:val="center"/>
          </w:tcPr>
          <w:p w:rsidR="008F61BF" w:rsidRDefault="00FC29A2">
            <w:pPr>
              <w:jc w:val="right"/>
            </w:pPr>
            <w:r>
              <w:rPr>
                <w:color w:val="000000"/>
                <w:sz w:val="24"/>
              </w:rPr>
              <w:t>-</w:t>
            </w:r>
          </w:p>
        </w:tc>
        <w:tc>
          <w:tcPr>
            <w:tcW w:w="1894" w:type="dxa"/>
            <w:vAlign w:val="center"/>
          </w:tcPr>
          <w:p w:rsidR="008F61BF" w:rsidRDefault="00FC29A2">
            <w:pPr>
              <w:jc w:val="right"/>
            </w:pPr>
            <w:r>
              <w:rPr>
                <w:color w:val="000000"/>
                <w:sz w:val="24"/>
              </w:rPr>
              <w:t>-</w:t>
            </w:r>
          </w:p>
        </w:tc>
        <w:tc>
          <w:tcPr>
            <w:tcW w:w="1068" w:type="dxa"/>
            <w:vAlign w:val="center"/>
          </w:tcPr>
          <w:p w:rsidR="008F61BF" w:rsidRDefault="00FC29A2">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1.800</w:t>
            </w:r>
          </w:p>
        </w:tc>
        <w:tc>
          <w:tcPr>
            <w:tcW w:w="1839" w:type="dxa"/>
            <w:vAlign w:val="center"/>
          </w:tcPr>
          <w:p w:rsidR="00E63239" w:rsidRPr="00483AAF" w:rsidRDefault="00E63239" w:rsidP="00483AAF">
            <w:pPr>
              <w:spacing w:before="29" w:line="288" w:lineRule="auto"/>
              <w:jc w:val="right"/>
              <w:rPr>
                <w:sz w:val="24"/>
              </w:rPr>
            </w:pPr>
            <w:r w:rsidRPr="00483AAF">
              <w:rPr>
                <w:sz w:val="24"/>
              </w:rPr>
              <w:t>274,632,340.15</w:t>
            </w:r>
          </w:p>
        </w:tc>
        <w:tc>
          <w:tcPr>
            <w:tcW w:w="1950" w:type="dxa"/>
            <w:vAlign w:val="center"/>
          </w:tcPr>
          <w:p w:rsidR="00E63239" w:rsidRPr="00483AAF" w:rsidRDefault="00E63239" w:rsidP="00483AAF">
            <w:pPr>
              <w:spacing w:before="29" w:line="288" w:lineRule="auto"/>
              <w:jc w:val="right"/>
              <w:rPr>
                <w:sz w:val="24"/>
              </w:rPr>
            </w:pPr>
            <w:r w:rsidRPr="00483AAF">
              <w:rPr>
                <w:sz w:val="24"/>
              </w:rPr>
              <w:t>405,830,046.68</w:t>
            </w:r>
          </w:p>
        </w:tc>
        <w:tc>
          <w:tcPr>
            <w:tcW w:w="1894" w:type="dxa"/>
            <w:vAlign w:val="center"/>
          </w:tcPr>
          <w:p w:rsidR="00E63239" w:rsidRPr="00483AAF" w:rsidRDefault="00E63239" w:rsidP="00483AAF">
            <w:pPr>
              <w:spacing w:before="29" w:line="288" w:lineRule="auto"/>
              <w:jc w:val="right"/>
              <w:rPr>
                <w:sz w:val="24"/>
              </w:rPr>
            </w:pPr>
            <w:r w:rsidRPr="00483AAF">
              <w:rPr>
                <w:sz w:val="24"/>
              </w:rPr>
              <w:t>680,462,386.83</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B45570">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525054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525054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14902184"/>
      <w:bookmarkStart w:id="43" w:name="_Toc415250549"/>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2"/>
      <w:bookmarkEnd w:id="43"/>
    </w:p>
    <w:p w:rsidR="008F61BF" w:rsidRDefault="00FC29A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w:t>
      </w:r>
      <w:r>
        <w:rPr>
          <w:color w:val="000000"/>
          <w:sz w:val="24"/>
        </w:rPr>
        <w:lastRenderedPageBreak/>
        <w:t>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4902185"/>
      <w:bookmarkStart w:id="45" w:name="_Toc415250550"/>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F61BF">
        <w:tc>
          <w:tcPr>
            <w:tcW w:w="1032" w:type="dxa"/>
            <w:vAlign w:val="center"/>
          </w:tcPr>
          <w:p w:rsidR="008F61BF" w:rsidRDefault="00FC29A2">
            <w:pPr>
              <w:jc w:val="center"/>
            </w:pPr>
            <w:r>
              <w:rPr>
                <w:color w:val="000000"/>
                <w:sz w:val="24"/>
              </w:rPr>
              <w:t>张科兵</w:t>
            </w:r>
          </w:p>
        </w:tc>
        <w:tc>
          <w:tcPr>
            <w:tcW w:w="1416" w:type="dxa"/>
            <w:vAlign w:val="center"/>
          </w:tcPr>
          <w:p w:rsidR="008F61BF" w:rsidRDefault="00FC29A2">
            <w:pPr>
              <w:jc w:val="center"/>
            </w:pPr>
            <w:r>
              <w:rPr>
                <w:color w:val="000000"/>
                <w:sz w:val="24"/>
              </w:rPr>
              <w:t>本基金的基金经理，公司研究总监</w:t>
            </w:r>
            <w:r w:rsidR="00CE6B7B">
              <w:rPr>
                <w:rFonts w:hint="eastAsia"/>
                <w:color w:val="000000"/>
                <w:sz w:val="24"/>
              </w:rPr>
              <w:t>，</w:t>
            </w:r>
            <w:r w:rsidR="00CE6B7B">
              <w:rPr>
                <w:color w:val="000000"/>
                <w:sz w:val="24"/>
              </w:rPr>
              <w:t>监事</w:t>
            </w:r>
          </w:p>
        </w:tc>
        <w:tc>
          <w:tcPr>
            <w:tcW w:w="1238" w:type="dxa"/>
            <w:vAlign w:val="center"/>
          </w:tcPr>
          <w:p w:rsidR="008F61BF" w:rsidRDefault="00FC29A2">
            <w:pPr>
              <w:jc w:val="center"/>
            </w:pPr>
            <w:r>
              <w:rPr>
                <w:color w:val="000000"/>
                <w:sz w:val="24"/>
              </w:rPr>
              <w:t>2011-07-19</w:t>
            </w:r>
          </w:p>
        </w:tc>
        <w:tc>
          <w:tcPr>
            <w:tcW w:w="1276" w:type="dxa"/>
            <w:vAlign w:val="center"/>
          </w:tcPr>
          <w:p w:rsidR="008F61BF" w:rsidRDefault="00FC29A2">
            <w:pPr>
              <w:jc w:val="center"/>
            </w:pPr>
            <w:r>
              <w:rPr>
                <w:color w:val="000000"/>
                <w:sz w:val="24"/>
              </w:rPr>
              <w:t>2014-01-10</w:t>
            </w:r>
          </w:p>
        </w:tc>
        <w:tc>
          <w:tcPr>
            <w:tcW w:w="996" w:type="dxa"/>
            <w:vAlign w:val="center"/>
          </w:tcPr>
          <w:p w:rsidR="008F61BF" w:rsidRDefault="00FC29A2">
            <w:pPr>
              <w:jc w:val="center"/>
            </w:pPr>
            <w:r>
              <w:rPr>
                <w:color w:val="000000"/>
                <w:sz w:val="24"/>
              </w:rPr>
              <w:t>11</w:t>
            </w:r>
            <w:r>
              <w:rPr>
                <w:color w:val="000000"/>
                <w:sz w:val="24"/>
              </w:rPr>
              <w:t>年</w:t>
            </w:r>
          </w:p>
        </w:tc>
        <w:tc>
          <w:tcPr>
            <w:tcW w:w="3040" w:type="dxa"/>
            <w:vAlign w:val="center"/>
          </w:tcPr>
          <w:p w:rsidR="008F61BF" w:rsidRDefault="00FC29A2">
            <w:r>
              <w:rPr>
                <w:color w:val="000000"/>
                <w:sz w:val="24"/>
              </w:rPr>
              <w:t>张科兵先生，上海交通大学学士。历任安达信（上海）企业咨询有限公司审计部高级审计师，普华永道会计师事务所审计部项目经理，第一证券有限责任公司投资部投资经理，申万巴黎基金管理有限公司（现申万菱信基金管理有限公司）投资管理部高级研究员。</w:t>
            </w:r>
            <w:r>
              <w:rPr>
                <w:color w:val="000000"/>
                <w:sz w:val="24"/>
              </w:rPr>
              <w:t>2007</w:t>
            </w:r>
            <w:r>
              <w:rPr>
                <w:color w:val="000000"/>
                <w:sz w:val="24"/>
              </w:rPr>
              <w:t>年加入交银施罗德基金管理有限公司，历任高级研究员、研究部副总经理、研究部总经理，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t>年</w:t>
            </w:r>
            <w:r>
              <w:rPr>
                <w:color w:val="000000"/>
                <w:sz w:val="24"/>
              </w:rPr>
              <w:t>4</w:t>
            </w:r>
            <w:r>
              <w:rPr>
                <w:color w:val="000000"/>
                <w:sz w:val="24"/>
              </w:rPr>
              <w:t>月</w:t>
            </w:r>
            <w:r>
              <w:rPr>
                <w:color w:val="000000"/>
                <w:sz w:val="24"/>
              </w:rPr>
              <w:t>25</w:t>
            </w:r>
            <w:r>
              <w:rPr>
                <w:color w:val="000000"/>
                <w:sz w:val="24"/>
              </w:rPr>
              <w:t>日担任交银施罗德先进制造股票证券投资基金基金经理。</w:t>
            </w:r>
          </w:p>
        </w:tc>
      </w:tr>
      <w:tr w:rsidR="008F61BF">
        <w:tc>
          <w:tcPr>
            <w:tcW w:w="1032" w:type="dxa"/>
            <w:vAlign w:val="center"/>
          </w:tcPr>
          <w:p w:rsidR="008F61BF" w:rsidRDefault="00FC29A2">
            <w:pPr>
              <w:jc w:val="center"/>
            </w:pPr>
            <w:r>
              <w:rPr>
                <w:color w:val="000000"/>
                <w:sz w:val="24"/>
              </w:rPr>
              <w:t>唐倩</w:t>
            </w:r>
          </w:p>
        </w:tc>
        <w:tc>
          <w:tcPr>
            <w:tcW w:w="1416" w:type="dxa"/>
            <w:vAlign w:val="center"/>
          </w:tcPr>
          <w:p w:rsidR="008F61BF" w:rsidRDefault="00FC29A2">
            <w:pPr>
              <w:jc w:val="center"/>
            </w:pPr>
            <w:r>
              <w:rPr>
                <w:color w:val="000000"/>
                <w:sz w:val="24"/>
              </w:rPr>
              <w:t>本基金的基金经理，公司权益部副总经理</w:t>
            </w:r>
          </w:p>
        </w:tc>
        <w:tc>
          <w:tcPr>
            <w:tcW w:w="1238" w:type="dxa"/>
            <w:vAlign w:val="center"/>
          </w:tcPr>
          <w:p w:rsidR="008F61BF" w:rsidRDefault="00FC29A2">
            <w:pPr>
              <w:jc w:val="center"/>
            </w:pPr>
            <w:r>
              <w:rPr>
                <w:color w:val="000000"/>
                <w:sz w:val="24"/>
              </w:rPr>
              <w:t>2013-12-12</w:t>
            </w:r>
          </w:p>
        </w:tc>
        <w:tc>
          <w:tcPr>
            <w:tcW w:w="1276" w:type="dxa"/>
            <w:vAlign w:val="center"/>
          </w:tcPr>
          <w:p w:rsidR="008F61BF" w:rsidRDefault="00FC29A2">
            <w:pPr>
              <w:jc w:val="center"/>
            </w:pPr>
            <w:r>
              <w:rPr>
                <w:color w:val="000000"/>
                <w:sz w:val="24"/>
              </w:rPr>
              <w:t>-</w:t>
            </w:r>
          </w:p>
        </w:tc>
        <w:tc>
          <w:tcPr>
            <w:tcW w:w="996" w:type="dxa"/>
            <w:vAlign w:val="center"/>
          </w:tcPr>
          <w:p w:rsidR="008F61BF" w:rsidRDefault="00FC29A2">
            <w:pPr>
              <w:jc w:val="center"/>
            </w:pPr>
            <w:r>
              <w:rPr>
                <w:color w:val="000000"/>
                <w:sz w:val="24"/>
              </w:rPr>
              <w:t>14</w:t>
            </w:r>
            <w:r>
              <w:rPr>
                <w:color w:val="000000"/>
                <w:sz w:val="24"/>
              </w:rPr>
              <w:t>年</w:t>
            </w:r>
          </w:p>
        </w:tc>
        <w:tc>
          <w:tcPr>
            <w:tcW w:w="3040" w:type="dxa"/>
            <w:vAlign w:val="center"/>
          </w:tcPr>
          <w:p w:rsidR="008F61BF" w:rsidRDefault="00FC29A2">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w:t>
            </w:r>
          </w:p>
        </w:tc>
      </w:tr>
    </w:tbl>
    <w:p w:rsidR="00F61A85" w:rsidRPr="00F61A85" w:rsidRDefault="00F61A85" w:rsidP="00F61A85">
      <w:pPr>
        <w:widowControl/>
        <w:jc w:val="left"/>
        <w:rPr>
          <w:kern w:val="0"/>
          <w:sz w:val="24"/>
        </w:rPr>
      </w:pPr>
      <w:r w:rsidRPr="00F61A85">
        <w:rPr>
          <w:rFonts w:hint="eastAsia"/>
          <w:kern w:val="0"/>
          <w:sz w:val="24"/>
        </w:rPr>
        <w:t>注：</w:t>
      </w:r>
      <w:r w:rsidRPr="00F61A85">
        <w:rPr>
          <w:rFonts w:hint="eastAsia"/>
          <w:kern w:val="0"/>
          <w:sz w:val="24"/>
        </w:rPr>
        <w:t>1</w:t>
      </w:r>
      <w:r w:rsidRPr="00F61A85">
        <w:rPr>
          <w:rFonts w:hint="eastAsia"/>
          <w:kern w:val="0"/>
          <w:sz w:val="24"/>
        </w:rPr>
        <w:t>、本表所列基金经理（助理）任职日期和离职日期均以基金合同生效日或公司作出决定并公告</w:t>
      </w:r>
      <w:r w:rsidRPr="00F61A85">
        <w:rPr>
          <w:rFonts w:hint="eastAsia"/>
          <w:kern w:val="0"/>
          <w:sz w:val="24"/>
        </w:rPr>
        <w:t>(</w:t>
      </w:r>
      <w:r w:rsidRPr="00F61A85">
        <w:rPr>
          <w:rFonts w:hint="eastAsia"/>
          <w:kern w:val="0"/>
          <w:sz w:val="24"/>
        </w:rPr>
        <w:t>如适用</w:t>
      </w:r>
      <w:r w:rsidRPr="00F61A85">
        <w:rPr>
          <w:rFonts w:hint="eastAsia"/>
          <w:kern w:val="0"/>
          <w:sz w:val="24"/>
        </w:rPr>
        <w:t>)</w:t>
      </w:r>
      <w:r w:rsidRPr="00F61A85">
        <w:rPr>
          <w:rFonts w:hint="eastAsia"/>
          <w:kern w:val="0"/>
          <w:sz w:val="24"/>
        </w:rPr>
        <w:t>之日为准。</w:t>
      </w:r>
    </w:p>
    <w:p w:rsidR="00F61A85" w:rsidRPr="00F61A85" w:rsidRDefault="00F61A85" w:rsidP="00F61A85">
      <w:pPr>
        <w:widowControl/>
        <w:ind w:firstLineChars="200" w:firstLine="480"/>
        <w:jc w:val="left"/>
        <w:rPr>
          <w:kern w:val="0"/>
          <w:sz w:val="24"/>
        </w:rPr>
      </w:pPr>
      <w:r w:rsidRPr="00F61A85">
        <w:rPr>
          <w:rFonts w:hint="eastAsia"/>
          <w:kern w:val="0"/>
          <w:sz w:val="24"/>
        </w:rPr>
        <w:t>2</w:t>
      </w:r>
      <w:r w:rsidRPr="00F61A85">
        <w:rPr>
          <w:rFonts w:hint="eastAsia"/>
          <w:kern w:val="0"/>
          <w:sz w:val="24"/>
        </w:rPr>
        <w:t>、本表所列基金经理（助理）证券从业年限中的“证券从业”的含义遵从中国证券业协会《证券业从业人员资格管理办法》的相关规定。</w:t>
      </w:r>
    </w:p>
    <w:p w:rsidR="001A59F9" w:rsidRPr="0091212A" w:rsidRDefault="00F61A85" w:rsidP="00F61A85">
      <w:pPr>
        <w:tabs>
          <w:tab w:val="left" w:pos="426"/>
        </w:tabs>
        <w:spacing w:before="29" w:line="288" w:lineRule="auto"/>
        <w:ind w:firstLineChars="200" w:firstLine="480"/>
        <w:jc w:val="left"/>
        <w:rPr>
          <w:rFonts w:asciiTheme="minorEastAsia" w:eastAsiaTheme="minorEastAsia" w:hAnsiTheme="minorEastAsia"/>
          <w:color w:val="000000"/>
          <w:szCs w:val="21"/>
        </w:rPr>
      </w:pPr>
      <w:r w:rsidRPr="00F61A85">
        <w:rPr>
          <w:rFonts w:hint="eastAsia"/>
          <w:kern w:val="0"/>
          <w:sz w:val="24"/>
        </w:rPr>
        <w:lastRenderedPageBreak/>
        <w:t>3</w:t>
      </w:r>
      <w:r w:rsidRPr="00F61A85">
        <w:rPr>
          <w:rFonts w:hint="eastAsia"/>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41525055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6"/>
      <w:bookmarkEnd w:id="47"/>
      <w:bookmarkEnd w:id="48"/>
    </w:p>
    <w:p w:rsidR="008F61BF" w:rsidRDefault="00FC29A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41525055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414902188"/>
      <w:bookmarkStart w:id="53" w:name="_Toc415250553"/>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2"/>
      <w:bookmarkEnd w:id="53"/>
    </w:p>
    <w:p w:rsidR="008F61BF" w:rsidRDefault="00FC29A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F61BF" w:rsidRDefault="00FC29A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F61BF" w:rsidRDefault="00FC29A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F61BF" w:rsidRDefault="00FC29A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F61BF" w:rsidRDefault="00FC29A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414902189"/>
      <w:bookmarkStart w:id="55" w:name="_Toc415250554"/>
      <w:r w:rsidRPr="000E6433">
        <w:rPr>
          <w:rFonts w:ascii="Times New Roman" w:hAnsi="Times New Roman"/>
          <w:kern w:val="0"/>
          <w:szCs w:val="24"/>
        </w:rPr>
        <w:lastRenderedPageBreak/>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4"/>
      <w:bookmarkEnd w:id="55"/>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6" w:name="_Toc414902190"/>
      <w:bookmarkStart w:id="57" w:name="_Toc415250555"/>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6"/>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8"/>
      <w:bookmarkStart w:id="59" w:name="_Toc361324858"/>
      <w:bookmarkStart w:id="60" w:name="_Toc41525055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8"/>
      <w:bookmarkEnd w:id="59"/>
      <w:bookmarkEnd w:id="60"/>
    </w:p>
    <w:p w:rsidR="001A59F9" w:rsidRPr="000E6433" w:rsidRDefault="001A59F9" w:rsidP="000E6433">
      <w:pPr>
        <w:pStyle w:val="20"/>
        <w:spacing w:before="29" w:after="0" w:line="288" w:lineRule="auto"/>
        <w:rPr>
          <w:rFonts w:ascii="Times New Roman" w:hAnsi="Times New Roman"/>
          <w:kern w:val="0"/>
          <w:szCs w:val="24"/>
        </w:rPr>
      </w:pPr>
      <w:bookmarkStart w:id="61" w:name="_Toc414902192"/>
      <w:bookmarkStart w:id="62" w:name="_Toc41525055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61"/>
      <w:bookmarkEnd w:id="62"/>
    </w:p>
    <w:p w:rsidR="008F61BF" w:rsidRDefault="00FC29A2">
      <w:pPr>
        <w:spacing w:before="29" w:line="288" w:lineRule="auto"/>
        <w:ind w:firstLineChars="200" w:firstLine="480"/>
        <w:rPr>
          <w:color w:val="000000"/>
          <w:sz w:val="24"/>
        </w:rPr>
      </w:pPr>
      <w:r>
        <w:rPr>
          <w:color w:val="000000"/>
          <w:sz w:val="24"/>
        </w:rPr>
        <w:t>就全年行情而言，一方面，以网络、技术为主导的新兴产业获得了市场的追捧，估值水平大幅上升。另一方面，</w:t>
      </w:r>
      <w:r>
        <w:rPr>
          <w:color w:val="000000"/>
          <w:sz w:val="24"/>
        </w:rPr>
        <w:t>11</w:t>
      </w:r>
      <w:r>
        <w:rPr>
          <w:color w:val="000000"/>
          <w:sz w:val="24"/>
        </w:rPr>
        <w:t>月央行降息，加上沪港通等效应带动了周期和蓝筹等低估值板块全面爆发。因此，整体而言，新兴成长和传统蓝筹板块都获得了较好的收益。</w:t>
      </w:r>
    </w:p>
    <w:p w:rsidR="001A59F9" w:rsidRPr="00125363" w:rsidRDefault="001A59F9" w:rsidP="00125363">
      <w:pPr>
        <w:spacing w:before="29" w:line="288" w:lineRule="auto"/>
        <w:ind w:firstLineChars="200" w:firstLine="480"/>
        <w:rPr>
          <w:color w:val="000000"/>
          <w:sz w:val="24"/>
        </w:rPr>
      </w:pPr>
      <w:r w:rsidRPr="00125363">
        <w:rPr>
          <w:color w:val="000000"/>
          <w:sz w:val="24"/>
        </w:rPr>
        <w:t>就本基金的投资而言，年初对于市场比较谨慎，投资结构中偏向于业绩稳定增长、估值相对较低的中等市值蓝筹股，包括消费、医药、电子和家电等。但这些板块不符合市场的活跃风格，资金从这些个股中流向新兴成长的居多。因此，净值表现在一季度趋弱。后期，本基金较快重新审视了互联网板块的投资机会，提高了该板块的比例。因此，在后续半年时间内，基金净值有所上涨。但是对</w:t>
      </w:r>
      <w:r w:rsidRPr="00125363">
        <w:rPr>
          <w:color w:val="000000"/>
          <w:sz w:val="24"/>
        </w:rPr>
        <w:t>11</w:t>
      </w:r>
      <w:r w:rsidRPr="00125363">
        <w:rPr>
          <w:color w:val="000000"/>
          <w:sz w:val="24"/>
        </w:rPr>
        <w:t>月以来降息所引发的全面爆发周期股行情预计不足，结构上没有很快调整，业绩承压。</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414902193"/>
      <w:bookmarkStart w:id="64" w:name="_Toc41525055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63"/>
      <w:bookmarkEnd w:id="64"/>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1.2912</w:t>
      </w:r>
      <w:r w:rsidRPr="00125363">
        <w:rPr>
          <w:color w:val="000000"/>
          <w:sz w:val="24"/>
        </w:rPr>
        <w:t>元，本报告期份额净值增长率为</w:t>
      </w:r>
      <w:r w:rsidRPr="00125363">
        <w:rPr>
          <w:color w:val="000000"/>
          <w:sz w:val="24"/>
        </w:rPr>
        <w:t>13.03%</w:t>
      </w:r>
      <w:r w:rsidRPr="00125363">
        <w:rPr>
          <w:color w:val="000000"/>
          <w:sz w:val="24"/>
        </w:rPr>
        <w:t>，同期业绩比较基准增长率为</w:t>
      </w:r>
      <w:r w:rsidRPr="00125363">
        <w:rPr>
          <w:color w:val="000000"/>
          <w:sz w:val="24"/>
        </w:rPr>
        <w:t>32.94%</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25498259"/>
      <w:bookmarkStart w:id="66" w:name="_Toc361324859"/>
      <w:bookmarkStart w:id="67" w:name="_Toc41525055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5"/>
      <w:bookmarkEnd w:id="66"/>
      <w:bookmarkEnd w:id="67"/>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2015</w:t>
      </w:r>
      <w:r w:rsidRPr="00125363">
        <w:rPr>
          <w:color w:val="000000"/>
          <w:sz w:val="24"/>
        </w:rPr>
        <w:t>年初，在整体市场估值修复到一定程度后，周期蓝筹股和成长股可能机会互现。但就全年而言，预计政策面的宽松仍然将是主导潮流，因此，降准、降息都会带来周期蓝筹的一定机会；但成长股又承担了经济变革的责任，制度红利也会比较突出。因此，对于投资而言，质地优良的个股选择尤为重要。本基金努力在做好核心品种选择之际，更好地把握行业轮动的一些特点，力争为投资者带来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8" w:name="_Toc247959456"/>
      <w:bookmarkStart w:id="69" w:name="_Toc245801806"/>
      <w:bookmarkStart w:id="70" w:name="_Toc361324860"/>
      <w:bookmarkStart w:id="71" w:name="_Toc415250560"/>
      <w:r w:rsidRPr="000E6433">
        <w:rPr>
          <w:rFonts w:ascii="Times New Roman" w:hAnsi="Times New Roman"/>
          <w:kern w:val="0"/>
          <w:szCs w:val="24"/>
        </w:rPr>
        <w:lastRenderedPageBreak/>
        <w:t xml:space="preserve">4.6 </w:t>
      </w:r>
      <w:r w:rsidRPr="000E6433">
        <w:rPr>
          <w:rFonts w:ascii="Times New Roman" w:hAnsi="Times New Roman" w:hint="eastAsia"/>
          <w:kern w:val="0"/>
          <w:szCs w:val="24"/>
        </w:rPr>
        <w:t>管理人内部有关本基金的监察稽核工作情况</w:t>
      </w:r>
      <w:bookmarkEnd w:id="68"/>
      <w:bookmarkEnd w:id="69"/>
      <w:bookmarkEnd w:id="70"/>
      <w:bookmarkEnd w:id="71"/>
    </w:p>
    <w:p w:rsidR="008F61BF" w:rsidRDefault="00FC29A2">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8F61BF" w:rsidRDefault="00FC29A2">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F61BF" w:rsidRDefault="00FC29A2">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8F61BF" w:rsidRDefault="00FC29A2">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8F61BF" w:rsidRDefault="00FC29A2">
      <w:pPr>
        <w:spacing w:before="29" w:line="288" w:lineRule="auto"/>
        <w:ind w:firstLineChars="200" w:firstLine="480"/>
        <w:rPr>
          <w:color w:val="000000"/>
          <w:sz w:val="24"/>
        </w:rPr>
      </w:pPr>
      <w:r>
        <w:rPr>
          <w:color w:val="000000"/>
          <w:sz w:val="24"/>
        </w:rPr>
        <w:t>（二）全面开展内部监督检查，强化公司内部控制。</w:t>
      </w:r>
    </w:p>
    <w:p w:rsidR="008F61BF" w:rsidRDefault="00FC29A2">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F61BF" w:rsidRDefault="00FC29A2">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2" w:name="_Toc247959457"/>
      <w:bookmarkStart w:id="73" w:name="_Toc225570083"/>
      <w:bookmarkStart w:id="74" w:name="_Toc361324861"/>
      <w:bookmarkStart w:id="75" w:name="_Toc41525056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72"/>
      <w:bookmarkEnd w:id="73"/>
      <w:bookmarkEnd w:id="74"/>
      <w:bookmarkEnd w:id="75"/>
    </w:p>
    <w:p w:rsidR="008F61BF" w:rsidRDefault="00FC29A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F61BF" w:rsidRDefault="00FC29A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152031" w:rsidRDefault="00486CC6" w:rsidP="00152031">
      <w:pPr>
        <w:pStyle w:val="20"/>
        <w:spacing w:before="29" w:after="0" w:line="288" w:lineRule="auto"/>
        <w:rPr>
          <w:rFonts w:ascii="Times New Roman" w:hAnsi="Times New Roman"/>
          <w:kern w:val="0"/>
          <w:szCs w:val="24"/>
        </w:rPr>
      </w:pPr>
      <w:bookmarkStart w:id="76" w:name="_Toc247959458"/>
      <w:bookmarkStart w:id="77" w:name="_Toc225570084"/>
      <w:bookmarkStart w:id="78" w:name="_Toc361324862"/>
      <w:bookmarkStart w:id="79" w:name="_Toc374374942"/>
      <w:bookmarkStart w:id="80" w:name="_Toc415250562"/>
      <w:r w:rsidRPr="00152031">
        <w:rPr>
          <w:rFonts w:ascii="Times New Roman" w:hAnsi="Times New Roman"/>
          <w:kern w:val="0"/>
          <w:szCs w:val="24"/>
        </w:rPr>
        <w:t>4.</w:t>
      </w:r>
      <w:r w:rsidRPr="00152031">
        <w:rPr>
          <w:rFonts w:ascii="Times New Roman" w:hAnsi="Times New Roman" w:hint="eastAsia"/>
          <w:kern w:val="0"/>
          <w:szCs w:val="24"/>
        </w:rPr>
        <w:t>8</w:t>
      </w:r>
      <w:r w:rsidRPr="00152031">
        <w:rPr>
          <w:rFonts w:ascii="Times New Roman" w:hAnsi="Times New Roman"/>
          <w:kern w:val="0"/>
          <w:szCs w:val="24"/>
        </w:rPr>
        <w:t xml:space="preserve"> </w:t>
      </w:r>
      <w:r w:rsidRPr="00152031">
        <w:rPr>
          <w:rFonts w:ascii="Times New Roman" w:hAnsi="Times New Roman"/>
          <w:kern w:val="0"/>
          <w:szCs w:val="24"/>
        </w:rPr>
        <w:t>管理人对报告期内基金利润分配情况的说明</w:t>
      </w:r>
      <w:bookmarkEnd w:id="76"/>
      <w:bookmarkEnd w:id="77"/>
      <w:bookmarkEnd w:id="78"/>
      <w:bookmarkEnd w:id="79"/>
      <w:bookmarkEnd w:id="80"/>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根据相关法律法规和基金合同的规定，本基金对本年度应分配的可供分配利润进行了收益分配，具体情况参见</w:t>
      </w:r>
      <w:r w:rsidRPr="00BB731C">
        <w:rPr>
          <w:kern w:val="0"/>
          <w:sz w:val="24"/>
        </w:rPr>
        <w:t>7.4.8.2</w:t>
      </w:r>
      <w:r w:rsidRPr="00BB731C">
        <w:rPr>
          <w:kern w:val="0"/>
          <w:sz w:val="24"/>
        </w:rPr>
        <w:t>资产负债表日后事项。</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152031">
      <w:pPr>
        <w:pStyle w:val="20"/>
        <w:spacing w:before="29" w:after="0" w:line="288" w:lineRule="auto"/>
        <w:rPr>
          <w:rFonts w:eastAsiaTheme="minorEastAsia"/>
          <w:b w:val="0"/>
        </w:rPr>
      </w:pPr>
      <w:bookmarkStart w:id="81" w:name="_Toc415250563"/>
      <w:r w:rsidRPr="00152031">
        <w:rPr>
          <w:rFonts w:ascii="Times New Roman" w:hAnsi="Times New Roman"/>
          <w:kern w:val="0"/>
          <w:szCs w:val="24"/>
        </w:rPr>
        <w:t>4.9</w:t>
      </w:r>
      <w:r w:rsidRPr="00152031">
        <w:rPr>
          <w:rFonts w:ascii="Times New Roman" w:hAnsi="Times New Roman" w:hint="eastAsia"/>
          <w:kern w:val="0"/>
          <w:szCs w:val="24"/>
        </w:rPr>
        <w:t xml:space="preserve"> </w:t>
      </w:r>
      <w:r w:rsidRPr="00152031">
        <w:rPr>
          <w:rFonts w:ascii="Times New Roman" w:hAnsi="Times New Roman" w:hint="eastAsia"/>
          <w:kern w:val="0"/>
          <w:szCs w:val="24"/>
        </w:rPr>
        <w:t>报告期内管理人对本基金持有人数或基金资产净值预警情形的说明</w:t>
      </w:r>
      <w:bookmarkEnd w:id="81"/>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B45570">
      <w:pPr>
        <w:pStyle w:val="1"/>
        <w:keepNext/>
        <w:keepLines/>
        <w:widowControl w:val="0"/>
        <w:spacing w:beforeLines="100" w:before="312" w:afterLines="100" w:after="312" w:line="288" w:lineRule="auto"/>
        <w:jc w:val="center"/>
        <w:rPr>
          <w:b/>
          <w:bCs/>
          <w:szCs w:val="24"/>
          <w:lang w:val="en-US"/>
        </w:rPr>
      </w:pPr>
      <w:bookmarkStart w:id="82" w:name="_Toc225498263"/>
      <w:bookmarkStart w:id="83" w:name="_Toc361324864"/>
      <w:bookmarkStart w:id="84" w:name="_Toc41525056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82"/>
      <w:bookmarkEnd w:id="83"/>
      <w:bookmarkEnd w:id="84"/>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5" w:name="_Toc225498264"/>
      <w:bookmarkStart w:id="86" w:name="_Toc361324865"/>
      <w:bookmarkStart w:id="87" w:name="_Toc41525056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5"/>
      <w:bookmarkEnd w:id="86"/>
      <w:bookmarkEnd w:id="87"/>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8" w:name="_Toc225498265"/>
      <w:bookmarkStart w:id="89" w:name="_Toc361324866"/>
      <w:bookmarkStart w:id="90" w:name="_Toc41525056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8"/>
      <w:r w:rsidRPr="007455A2">
        <w:rPr>
          <w:rFonts w:ascii="Times New Roman" w:hAnsi="Times New Roman" w:hint="eastAsia"/>
          <w:kern w:val="0"/>
          <w:szCs w:val="24"/>
        </w:rPr>
        <w:t>说明</w:t>
      </w:r>
      <w:bookmarkEnd w:id="89"/>
      <w:bookmarkEnd w:id="90"/>
    </w:p>
    <w:p w:rsidR="008F61BF" w:rsidRDefault="00FC29A2">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91" w:name="_Toc225498266"/>
      <w:bookmarkStart w:id="92" w:name="_Toc361324867"/>
      <w:bookmarkStart w:id="93" w:name="_Toc41525056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91"/>
      <w:bookmarkEnd w:id="92"/>
      <w:bookmarkEnd w:id="93"/>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B45570">
      <w:pPr>
        <w:pStyle w:val="1"/>
        <w:keepNext/>
        <w:keepLines/>
        <w:widowControl w:val="0"/>
        <w:spacing w:beforeLines="100" w:before="312" w:afterLines="100" w:after="312" w:line="288" w:lineRule="auto"/>
        <w:jc w:val="center"/>
        <w:rPr>
          <w:b/>
          <w:bCs/>
          <w:szCs w:val="24"/>
          <w:lang w:val="en-US"/>
        </w:rPr>
      </w:pPr>
      <w:bookmarkStart w:id="94" w:name="_Toc374459272"/>
      <w:bookmarkStart w:id="95" w:name="_Toc362424010"/>
      <w:bookmarkStart w:id="96" w:name="_Toc352331232"/>
      <w:bookmarkStart w:id="97" w:name="_Toc352256054"/>
      <w:bookmarkStart w:id="98" w:name="_Toc352255986"/>
      <w:bookmarkStart w:id="99" w:name="_Toc247959464"/>
      <w:bookmarkStart w:id="100" w:name="_Toc245801814"/>
      <w:bookmarkStart w:id="101" w:name="_Toc415250568"/>
      <w:bookmarkStart w:id="102"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94"/>
      <w:bookmarkEnd w:id="95"/>
      <w:bookmarkEnd w:id="96"/>
      <w:bookmarkEnd w:id="97"/>
      <w:bookmarkEnd w:id="98"/>
      <w:bookmarkEnd w:id="99"/>
      <w:bookmarkEnd w:id="100"/>
      <w:bookmarkEnd w:id="101"/>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21519</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交银施罗德稳健配置混合型证券投资基金全体基金份额持有人：</w:t>
      </w:r>
    </w:p>
    <w:p w:rsidR="002A4279" w:rsidRPr="00B51CC2" w:rsidRDefault="00FC29A2" w:rsidP="00B51CC2">
      <w:pPr>
        <w:spacing w:before="29" w:line="288" w:lineRule="auto"/>
        <w:rPr>
          <w:color w:val="000000"/>
          <w:sz w:val="24"/>
        </w:rPr>
      </w:pPr>
      <w:r>
        <w:rPr>
          <w:rFonts w:hint="eastAsia"/>
          <w:color w:val="000000"/>
          <w:sz w:val="24"/>
        </w:rPr>
        <w:t xml:space="preserve">    </w:t>
      </w:r>
      <w:r w:rsidR="002A4279" w:rsidRPr="00B51CC2">
        <w:rPr>
          <w:rFonts w:hint="eastAsia"/>
          <w:color w:val="000000"/>
          <w:sz w:val="24"/>
        </w:rPr>
        <w:t>我们审计了后附的交银施罗德稳健配置混合型证券投资基金</w:t>
      </w:r>
      <w:r w:rsidR="002A4279" w:rsidRPr="00B51CC2">
        <w:rPr>
          <w:rFonts w:hint="eastAsia"/>
          <w:color w:val="000000"/>
          <w:sz w:val="24"/>
        </w:rPr>
        <w:t>(</w:t>
      </w:r>
      <w:r w:rsidR="002A4279" w:rsidRPr="00B51CC2">
        <w:rPr>
          <w:rFonts w:hint="eastAsia"/>
          <w:color w:val="000000"/>
          <w:sz w:val="24"/>
        </w:rPr>
        <w:t>以下简称“交银施罗德稳健配置基金”</w:t>
      </w:r>
      <w:r w:rsidR="002A4279" w:rsidRPr="00B51CC2">
        <w:rPr>
          <w:rFonts w:hint="eastAsia"/>
          <w:color w:val="000000"/>
          <w:sz w:val="24"/>
        </w:rPr>
        <w:t>)</w:t>
      </w:r>
      <w:r w:rsidR="002A4279" w:rsidRPr="00B51CC2">
        <w:rPr>
          <w:rFonts w:hint="eastAsia"/>
          <w:color w:val="000000"/>
          <w:sz w:val="24"/>
        </w:rPr>
        <w:t>的财务报表，包括</w:t>
      </w:r>
      <w:r w:rsidR="002A4279" w:rsidRPr="00B51CC2">
        <w:rPr>
          <w:rFonts w:hint="eastAsia"/>
          <w:color w:val="000000"/>
          <w:sz w:val="24"/>
        </w:rPr>
        <w:t>2014</w:t>
      </w:r>
      <w:r w:rsidR="002A4279" w:rsidRPr="00B51CC2">
        <w:rPr>
          <w:rFonts w:hint="eastAsia"/>
          <w:color w:val="000000"/>
          <w:sz w:val="24"/>
        </w:rPr>
        <w:t>年</w:t>
      </w:r>
      <w:r w:rsidR="002A4279" w:rsidRPr="00B51CC2">
        <w:rPr>
          <w:rFonts w:hint="eastAsia"/>
          <w:color w:val="000000"/>
          <w:sz w:val="24"/>
        </w:rPr>
        <w:t>12</w:t>
      </w:r>
      <w:r w:rsidR="002A4279" w:rsidRPr="00B51CC2">
        <w:rPr>
          <w:rFonts w:hint="eastAsia"/>
          <w:color w:val="000000"/>
          <w:sz w:val="24"/>
        </w:rPr>
        <w:t>月</w:t>
      </w:r>
      <w:r w:rsidR="002A4279" w:rsidRPr="00B51CC2">
        <w:rPr>
          <w:rFonts w:hint="eastAsia"/>
          <w:color w:val="000000"/>
          <w:sz w:val="24"/>
        </w:rPr>
        <w:t>31</w:t>
      </w:r>
      <w:r w:rsidR="002A4279" w:rsidRPr="00B51CC2">
        <w:rPr>
          <w:rFonts w:hint="eastAsia"/>
          <w:color w:val="000000"/>
          <w:sz w:val="24"/>
        </w:rPr>
        <w:t>日的资产负债表、</w:t>
      </w:r>
      <w:r w:rsidR="002A4279" w:rsidRPr="00B51CC2">
        <w:rPr>
          <w:rFonts w:hint="eastAsia"/>
          <w:color w:val="000000"/>
          <w:sz w:val="24"/>
        </w:rPr>
        <w:t>2014</w:t>
      </w:r>
      <w:r w:rsidR="002A4279" w:rsidRPr="00B51CC2">
        <w:rPr>
          <w:rFonts w:hint="eastAsia"/>
          <w:color w:val="000000"/>
          <w:sz w:val="24"/>
        </w:rPr>
        <w:t>年度的利润表和所有者权益</w:t>
      </w:r>
      <w:r w:rsidR="002A4279" w:rsidRPr="00B51CC2">
        <w:rPr>
          <w:rFonts w:hint="eastAsia"/>
          <w:color w:val="000000"/>
          <w:sz w:val="24"/>
        </w:rPr>
        <w:t>(</w:t>
      </w:r>
      <w:r w:rsidR="002A4279" w:rsidRPr="00B51CC2">
        <w:rPr>
          <w:rFonts w:hint="eastAsia"/>
          <w:color w:val="000000"/>
          <w:sz w:val="24"/>
        </w:rPr>
        <w:t>基金净值</w:t>
      </w:r>
      <w:r w:rsidR="002A4279" w:rsidRPr="00B51CC2">
        <w:rPr>
          <w:rFonts w:hint="eastAsia"/>
          <w:color w:val="000000"/>
          <w:sz w:val="24"/>
        </w:rPr>
        <w:t>)</w:t>
      </w:r>
      <w:r w:rsidR="002A4279"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3" w:name="_Toc374459273"/>
      <w:bookmarkStart w:id="104" w:name="_Toc362424011"/>
      <w:bookmarkStart w:id="105" w:name="_Toc352331233"/>
      <w:bookmarkStart w:id="106" w:name="_Toc352256055"/>
      <w:bookmarkStart w:id="107" w:name="_Toc352255987"/>
      <w:bookmarkStart w:id="108" w:name="_Toc286996147"/>
      <w:bookmarkStart w:id="109" w:name="_Toc414902202"/>
      <w:bookmarkStart w:id="110" w:name="_Toc415250569"/>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103"/>
      <w:bookmarkEnd w:id="104"/>
      <w:bookmarkEnd w:id="105"/>
      <w:bookmarkEnd w:id="106"/>
      <w:bookmarkEnd w:id="107"/>
      <w:bookmarkEnd w:id="108"/>
      <w:bookmarkEnd w:id="109"/>
      <w:bookmarkEnd w:id="110"/>
    </w:p>
    <w:p w:rsidR="008F61BF" w:rsidRDefault="00FC29A2">
      <w:pPr>
        <w:spacing w:before="29" w:line="288" w:lineRule="auto"/>
        <w:ind w:firstLineChars="200" w:firstLine="480"/>
        <w:rPr>
          <w:color w:val="000000"/>
          <w:sz w:val="24"/>
        </w:rPr>
      </w:pPr>
      <w:r>
        <w:rPr>
          <w:rFonts w:hint="eastAsia"/>
          <w:color w:val="000000"/>
          <w:sz w:val="24"/>
        </w:rPr>
        <w:t>编制和公允列报财务报表是交银施罗德稳健配置基金的基金管理人交银施罗德基金管理有限公司管理层的责任。这种责任包括：</w:t>
      </w:r>
    </w:p>
    <w:p w:rsidR="008F61BF" w:rsidRDefault="00FC29A2">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414902203"/>
      <w:bookmarkStart w:id="118" w:name="_Toc415250570"/>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11"/>
      <w:bookmarkEnd w:id="112"/>
      <w:bookmarkEnd w:id="113"/>
      <w:bookmarkEnd w:id="114"/>
      <w:bookmarkEnd w:id="115"/>
      <w:bookmarkEnd w:id="116"/>
      <w:bookmarkEnd w:id="117"/>
      <w:bookmarkEnd w:id="118"/>
    </w:p>
    <w:p w:rsidR="008F61BF" w:rsidRDefault="00FC29A2">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8F61BF" w:rsidRDefault="008F61BF">
      <w:pPr>
        <w:spacing w:before="29" w:line="288" w:lineRule="auto"/>
        <w:ind w:firstLineChars="200" w:firstLine="480"/>
        <w:rPr>
          <w:color w:val="000000"/>
          <w:sz w:val="24"/>
        </w:rPr>
      </w:pPr>
    </w:p>
    <w:p w:rsidR="008F61BF" w:rsidRDefault="00FC29A2">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9" w:name="_Toc374459275"/>
      <w:bookmarkStart w:id="120" w:name="_Toc362424013"/>
      <w:bookmarkStart w:id="121" w:name="_Toc352331235"/>
      <w:bookmarkStart w:id="122" w:name="_Toc352256057"/>
      <w:bookmarkStart w:id="123" w:name="_Toc352255989"/>
      <w:bookmarkStart w:id="124" w:name="_Toc286996149"/>
      <w:bookmarkStart w:id="125" w:name="_Toc414902204"/>
      <w:bookmarkStart w:id="126" w:name="_Toc415250571"/>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9"/>
      <w:bookmarkEnd w:id="120"/>
      <w:bookmarkEnd w:id="121"/>
      <w:bookmarkEnd w:id="122"/>
      <w:bookmarkEnd w:id="123"/>
      <w:bookmarkEnd w:id="124"/>
      <w:bookmarkEnd w:id="125"/>
      <w:bookmarkEnd w:id="126"/>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稳健配置基金的财务报表在所有重大方面按照企业会计准则和在财务报表附注中所列示的中国证监会发布的有关规定及允许的基金行业实务操作编制，公允反映了交银施罗德稳健配置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w:t>
      </w:r>
      <w:r w:rsidRPr="00F00EC7">
        <w:rPr>
          <w:rFonts w:hint="eastAsia"/>
          <w:color w:val="000000"/>
          <w:sz w:val="24"/>
        </w:rPr>
        <w:t>(</w:t>
      </w:r>
      <w:r w:rsidRPr="00F00EC7">
        <w:rPr>
          <w:rFonts w:hint="eastAsia"/>
          <w:color w:val="000000"/>
          <w:sz w:val="24"/>
        </w:rPr>
        <w:t>特殊普通合伙</w:t>
      </w:r>
      <w:r w:rsidRPr="00F00EC7">
        <w:rPr>
          <w:rFonts w:hint="eastAsia"/>
          <w:color w:val="000000"/>
          <w:sz w:val="24"/>
        </w:rPr>
        <w:t>)</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B45570">
      <w:pPr>
        <w:pStyle w:val="1"/>
        <w:keepNext/>
        <w:keepLines/>
        <w:widowControl w:val="0"/>
        <w:spacing w:beforeLines="100" w:before="312" w:afterLines="100" w:after="312" w:line="288" w:lineRule="auto"/>
        <w:jc w:val="center"/>
        <w:rPr>
          <w:b/>
          <w:bCs/>
          <w:szCs w:val="24"/>
          <w:lang w:val="en-US"/>
        </w:rPr>
      </w:pPr>
      <w:bookmarkStart w:id="127" w:name="_Toc415250572"/>
      <w:r w:rsidRPr="00C32F89">
        <w:rPr>
          <w:rFonts w:hint="eastAsia"/>
          <w:b/>
          <w:bCs/>
          <w:szCs w:val="24"/>
          <w:lang w:val="en-US"/>
        </w:rPr>
        <w:lastRenderedPageBreak/>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102"/>
      <w:bookmarkEnd w:id="12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8" w:name="_Toc225498268"/>
      <w:bookmarkStart w:id="129" w:name="_Toc361324873"/>
      <w:bookmarkStart w:id="130" w:name="_Toc41525057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8"/>
      <w:bookmarkEnd w:id="129"/>
      <w:bookmarkEnd w:id="130"/>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交银施罗德稳健配置混合型证券投资基金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171,821,803.19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307,797,230.34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6,181,642.47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10,924,021.78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921,686.99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1,207,741.24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2,381,434,332.69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3,392,007,271.68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2,319,281,332.69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3,292,422,271.68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62,153,000.00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99,585,000.00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237,872,916.81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396,130,697.61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22,892,057.55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2,102,500.85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2,859,938.68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448,312.25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300,672,543.40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2,823,675,252.80</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4,411,599,444.73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5,570,040.70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168,750,895.40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11,565,221.90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3,647,138.91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3,790,069.94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4,973,235.93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631,678.30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828,872.66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5,877,339.47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3,537,241.62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985,200.00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417,890.00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402,850.33</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27,852,240.31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183,125,434.85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2,165,344,150.88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3,701,256,292.99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630,478,861.61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527,217,716.89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2,795,823,012.49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4,228,474,009.88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2,823,675,252.80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4,411,599,444.73</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1.2912</w:t>
      </w:r>
      <w:r w:rsidRPr="00BF6D11">
        <w:rPr>
          <w:kern w:val="0"/>
          <w:sz w:val="24"/>
        </w:rPr>
        <w:t>元，基金份额总额</w:t>
      </w:r>
      <w:r w:rsidRPr="00BF6D11">
        <w:rPr>
          <w:kern w:val="0"/>
          <w:sz w:val="24"/>
        </w:rPr>
        <w:t>2,165,344,150.88</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31" w:name="_Toc225498269"/>
      <w:bookmarkStart w:id="132" w:name="_Toc361324874"/>
      <w:bookmarkStart w:id="133" w:name="_Toc41525057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31"/>
      <w:bookmarkEnd w:id="132"/>
      <w:bookmarkEnd w:id="133"/>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交银施罗德稳健配置混合型证券投资基金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384,033,863.91</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-6,617,730.66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7,222,092.10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19,597,503.17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2,194,906.99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5,513,872.56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2,561,664.45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2,105,748.00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2,465,520.66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11,977,882.61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lastRenderedPageBreak/>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326,796,329.14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233,400,887.44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284,207,619.01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196,921,886.10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20,011,384.07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3,120.00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22,577,326.06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36,475,881.34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48,734,270.45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-261,031,350.93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1,281,172.22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1,415,229.66</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79,329,392.90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97,461,338.07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46,764,303.20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60,426,715.59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7,794,050.54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10,071,119.31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24,316,353.69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26,506,573.41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454,685.47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456,929.76</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304,704,471.01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-104,079,068.73</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304,704,471.01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-104,079,068.73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34" w:name="_Toc225498270"/>
      <w:bookmarkStart w:id="135" w:name="_Toc361324875"/>
      <w:bookmarkStart w:id="136" w:name="_Toc41525057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34"/>
      <w:bookmarkEnd w:id="135"/>
      <w:bookmarkEnd w:id="136"/>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交银施罗德稳健配置混合型证券投资基金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3,701,256,292.99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527,217,716.89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4,228,474,009.88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304,704,471.01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304,704,471.01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-1,535,912,142.11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-201,443,326.29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-1,737,355,468.40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156,675,787.67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22,588,731.51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179,264,519.18</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-1,692,587,929.78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-224,032,057.80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-1,916,619,987.58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2,165,344,150.88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630,478,861.61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2,795,823,012.49</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3,467,828,029.01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1,240,623,953.99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4,708,451,983.00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-104,079,068.73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-104,079,068.73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233,428,263.98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71,135,218.46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304,563,482.44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1,700,255,641.40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354,876,899.63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2,055,132,541.03</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-1,466,827,377.42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-283,741,681.17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-1,750,569,058.59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-680,462,386.83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-680,462,386.83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lastRenderedPageBreak/>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3,701,256,292.99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527,217,716.89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4,228,474,009.88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225498271"/>
      <w:bookmarkStart w:id="138" w:name="_Toc361324876"/>
      <w:bookmarkStart w:id="139" w:name="_Toc415250576"/>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7"/>
      <w:bookmarkEnd w:id="138"/>
      <w:bookmarkEnd w:id="139"/>
    </w:p>
    <w:p w:rsidR="001A59F9" w:rsidRPr="00AD0E47" w:rsidRDefault="001A59F9" w:rsidP="00AD0E47">
      <w:pPr>
        <w:pStyle w:val="20"/>
        <w:spacing w:before="29" w:after="0" w:line="288" w:lineRule="auto"/>
        <w:rPr>
          <w:rFonts w:ascii="Times New Roman" w:hAnsi="Times New Roman"/>
          <w:kern w:val="0"/>
          <w:szCs w:val="24"/>
        </w:rPr>
      </w:pPr>
      <w:bookmarkStart w:id="140" w:name="_Toc414902210"/>
      <w:bookmarkStart w:id="141" w:name="_Toc415250577"/>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40"/>
      <w:bookmarkEnd w:id="141"/>
    </w:p>
    <w:p w:rsidR="008F61BF" w:rsidRDefault="00FC29A2">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p>
    <w:p w:rsidR="008F61BF" w:rsidRDefault="00FC29A2">
      <w:pPr>
        <w:spacing w:before="29" w:line="288" w:lineRule="auto"/>
        <w:ind w:firstLineChars="200" w:firstLine="480"/>
        <w:rPr>
          <w:color w:val="000000"/>
          <w:sz w:val="24"/>
        </w:rPr>
      </w:pPr>
      <w:r>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Pr>
          <w:color w:val="000000"/>
          <w:sz w:val="24"/>
        </w:rPr>
        <w:t>35%-95%</w:t>
      </w:r>
      <w:r>
        <w:rPr>
          <w:color w:val="000000"/>
          <w:sz w:val="24"/>
        </w:rPr>
        <w:t>；债券资产占基金资产净值的</w:t>
      </w:r>
      <w:r>
        <w:rPr>
          <w:color w:val="000000"/>
          <w:sz w:val="24"/>
        </w:rPr>
        <w:t>0%-60%</w:t>
      </w:r>
      <w:r>
        <w:rPr>
          <w:color w:val="000000"/>
          <w:sz w:val="24"/>
        </w:rPr>
        <w:t>；现金、短期金融工具</w:t>
      </w:r>
      <w:r w:rsidR="00F61A85">
        <w:rPr>
          <w:rFonts w:hint="eastAsia"/>
          <w:color w:val="000000"/>
          <w:sz w:val="24"/>
        </w:rPr>
        <w:t>、</w:t>
      </w:r>
      <w:r w:rsidR="00F61A85">
        <w:rPr>
          <w:color w:val="000000"/>
          <w:sz w:val="24"/>
        </w:rPr>
        <w:t>权证、资产支持证券</w:t>
      </w:r>
      <w:r>
        <w:rPr>
          <w:color w:val="000000"/>
          <w:sz w:val="24"/>
        </w:rPr>
        <w:t>以及中国证监会允许基金投资的其他证券品种占基金资产净值的</w:t>
      </w:r>
      <w:r>
        <w:rPr>
          <w:color w:val="000000"/>
          <w:sz w:val="24"/>
        </w:rPr>
        <w:t>5%-65%</w:t>
      </w:r>
      <w:r>
        <w:rPr>
          <w:color w:val="000000"/>
          <w:sz w:val="24"/>
        </w:rPr>
        <w:t>，其中基金保留的现金以及投资于一年期以内的政府债券的比例合计不低于基金资产净值的</w:t>
      </w:r>
      <w:r>
        <w:rPr>
          <w:color w:val="000000"/>
          <w:sz w:val="24"/>
        </w:rPr>
        <w:t>5%</w:t>
      </w:r>
      <w:r>
        <w:rPr>
          <w:color w:val="000000"/>
          <w:sz w:val="24"/>
        </w:rPr>
        <w:t>。本基金的业绩比较基准为：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中信标普全债指数。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4902211"/>
      <w:bookmarkStart w:id="143" w:name="_Toc415250578"/>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42"/>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》、中国证券投资基金业协会颁布的《证券投资基金会计核算业务指引》、《交银施罗德稳健配置混</w:t>
      </w:r>
      <w:r w:rsidRPr="00AC056D">
        <w:rPr>
          <w:color w:val="000000"/>
          <w:sz w:val="24"/>
        </w:rPr>
        <w:lastRenderedPageBreak/>
        <w:t>合型证券投资基金基金合同》和在财务报表附注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4902212"/>
      <w:bookmarkStart w:id="145" w:name="_Toc415250579"/>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44"/>
      <w:bookmarkEnd w:id="14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4902213"/>
      <w:bookmarkStart w:id="147" w:name="_Toc415250580"/>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46"/>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414902214"/>
      <w:bookmarkStart w:id="149" w:name="_Toc415250581"/>
      <w:r w:rsidRPr="00AD0E47">
        <w:rPr>
          <w:rFonts w:ascii="Times New Roman" w:hAnsi="Times New Roman"/>
          <w:kern w:val="0"/>
          <w:szCs w:val="24"/>
        </w:rPr>
        <w:t>7.4.4.1</w:t>
      </w:r>
      <w:r w:rsidRPr="00AD0E47">
        <w:rPr>
          <w:rFonts w:ascii="Times New Roman" w:hAnsi="Times New Roman" w:hint="eastAsia"/>
          <w:kern w:val="0"/>
          <w:szCs w:val="24"/>
        </w:rPr>
        <w:t>会计年度</w:t>
      </w:r>
      <w:bookmarkEnd w:id="148"/>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4902215"/>
      <w:bookmarkStart w:id="151" w:name="_Toc41525058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50"/>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4902216"/>
      <w:bookmarkStart w:id="153" w:name="_Toc41525058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52"/>
      <w:bookmarkEnd w:id="153"/>
    </w:p>
    <w:p w:rsidR="008F61BF" w:rsidRDefault="00FC29A2">
      <w:pPr>
        <w:spacing w:before="29" w:line="288" w:lineRule="auto"/>
        <w:ind w:firstLineChars="200" w:firstLine="480"/>
        <w:rPr>
          <w:color w:val="000000"/>
          <w:sz w:val="24"/>
        </w:rPr>
      </w:pPr>
      <w:r>
        <w:rPr>
          <w:color w:val="000000"/>
          <w:sz w:val="24"/>
        </w:rPr>
        <w:t>(1)</w:t>
      </w:r>
      <w:r>
        <w:rPr>
          <w:color w:val="000000"/>
          <w:sz w:val="24"/>
        </w:rPr>
        <w:t>金融资产的分类</w:t>
      </w:r>
    </w:p>
    <w:p w:rsidR="008F61BF" w:rsidRDefault="00FC29A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F61BF" w:rsidRDefault="00FC29A2">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8F61BF" w:rsidRDefault="00FC29A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F61BF" w:rsidRDefault="00FC29A2">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14902217"/>
      <w:bookmarkStart w:id="155" w:name="_Toc415250584"/>
      <w:r w:rsidRPr="00AD0E47">
        <w:rPr>
          <w:rFonts w:ascii="Times New Roman" w:hAnsi="Times New Roman"/>
          <w:kern w:val="0"/>
          <w:szCs w:val="24"/>
        </w:rPr>
        <w:lastRenderedPageBreak/>
        <w:t xml:space="preserve">7.4.4.4 </w:t>
      </w:r>
      <w:r w:rsidRPr="00AD0E47">
        <w:rPr>
          <w:rFonts w:ascii="Times New Roman" w:hAnsi="Times New Roman" w:hint="eastAsia"/>
          <w:kern w:val="0"/>
          <w:szCs w:val="24"/>
        </w:rPr>
        <w:t>金融资产和金融负债的初始确认、后续计量和终止确认</w:t>
      </w:r>
      <w:bookmarkEnd w:id="154"/>
      <w:bookmarkEnd w:id="155"/>
    </w:p>
    <w:p w:rsidR="008F61BF" w:rsidRDefault="00FC29A2">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F61BF" w:rsidRDefault="00FC29A2">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8F61BF" w:rsidRDefault="00FC29A2">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8F61BF" w:rsidRDefault="00FC29A2">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F61BF" w:rsidRDefault="00FC29A2">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4902218"/>
      <w:bookmarkStart w:id="157" w:name="_Toc41525058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56"/>
      <w:bookmarkEnd w:id="157"/>
    </w:p>
    <w:p w:rsidR="008F61BF" w:rsidRDefault="00FC29A2">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8F61BF" w:rsidRDefault="00FC29A2">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8F61BF" w:rsidRDefault="00FC29A2">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4902219"/>
      <w:bookmarkStart w:id="159" w:name="_Toc41525058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58"/>
      <w:bookmarkEnd w:id="159"/>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w:t>
      </w:r>
      <w:r w:rsidRPr="00AC056D">
        <w:rPr>
          <w:color w:val="000000"/>
          <w:sz w:val="24"/>
        </w:rPr>
        <w:lastRenderedPageBreak/>
        <w:t>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4902220"/>
      <w:bookmarkStart w:id="161" w:name="_Toc41525058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60"/>
      <w:bookmarkEnd w:id="16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4902221"/>
      <w:bookmarkStart w:id="163" w:name="_Toc415250588"/>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62"/>
      <w:bookmarkEnd w:id="16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64" w:name="_Toc414902222"/>
      <w:bookmarkStart w:id="165" w:name="_Toc41525058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64"/>
      <w:bookmarkEnd w:id="165"/>
    </w:p>
    <w:p w:rsidR="008F61BF" w:rsidRDefault="00FC29A2">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F61BF" w:rsidRDefault="00FC29A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4902223"/>
      <w:bookmarkStart w:id="167" w:name="_Toc41525059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66"/>
      <w:bookmarkEnd w:id="167"/>
    </w:p>
    <w:p w:rsidR="008F61BF" w:rsidRDefault="00FC29A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4902224"/>
      <w:bookmarkStart w:id="169" w:name="_Toc415250591"/>
      <w:r w:rsidRPr="00AD0E47">
        <w:rPr>
          <w:rFonts w:ascii="Times New Roman" w:hAnsi="Times New Roman"/>
          <w:kern w:val="0"/>
          <w:szCs w:val="24"/>
        </w:rPr>
        <w:lastRenderedPageBreak/>
        <w:t xml:space="preserve">7.4.4.11 </w:t>
      </w:r>
      <w:r w:rsidRPr="00AD0E47">
        <w:rPr>
          <w:rFonts w:ascii="Times New Roman" w:hAnsi="Times New Roman" w:hint="eastAsia"/>
          <w:kern w:val="0"/>
          <w:szCs w:val="24"/>
        </w:rPr>
        <w:t>基金的收益分配政策</w:t>
      </w:r>
      <w:bookmarkEnd w:id="168"/>
      <w:bookmarkEnd w:id="169"/>
    </w:p>
    <w:p w:rsidR="008F61BF" w:rsidRDefault="00FC29A2">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4902225"/>
      <w:bookmarkStart w:id="171" w:name="_Toc41525059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70"/>
      <w:bookmarkEnd w:id="171"/>
    </w:p>
    <w:p w:rsidR="008F61BF" w:rsidRDefault="00FC29A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4902226"/>
      <w:bookmarkStart w:id="173" w:name="_Toc41525059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72"/>
      <w:bookmarkEnd w:id="173"/>
    </w:p>
    <w:p w:rsidR="008F61BF" w:rsidRDefault="00FC29A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8F61BF" w:rsidRDefault="00FC29A2">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8F61BF" w:rsidRDefault="00FC29A2">
      <w:pPr>
        <w:spacing w:before="29" w:line="288" w:lineRule="auto"/>
        <w:ind w:firstLineChars="200" w:firstLine="480"/>
        <w:rPr>
          <w:color w:val="000000"/>
          <w:sz w:val="24"/>
        </w:rPr>
      </w:pPr>
      <w:r>
        <w:rPr>
          <w:color w:val="000000"/>
          <w:sz w:val="24"/>
        </w:rPr>
        <w:t>(b)</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1A59F9" w:rsidRPr="00AC056D" w:rsidRDefault="001A59F9" w:rsidP="00AC056D">
      <w:pPr>
        <w:spacing w:before="29" w:line="288" w:lineRule="auto"/>
        <w:ind w:firstLineChars="200" w:firstLine="480"/>
        <w:rPr>
          <w:color w:val="000000"/>
          <w:sz w:val="24"/>
        </w:rPr>
      </w:pPr>
      <w:r w:rsidRPr="00AC056D">
        <w:rPr>
          <w:color w:val="000000"/>
          <w:sz w:val="24"/>
        </w:rPr>
        <w:t>(c)</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14902227"/>
      <w:bookmarkStart w:id="175" w:name="_Toc415250594"/>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74"/>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414902228"/>
      <w:bookmarkStart w:id="177" w:name="_Toc41525059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76"/>
      <w:bookmarkEnd w:id="177"/>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4902229"/>
      <w:bookmarkStart w:id="179" w:name="_Toc41525059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78"/>
      <w:bookmarkEnd w:id="17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14902230"/>
      <w:bookmarkStart w:id="181" w:name="_Toc41525059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80"/>
      <w:bookmarkEnd w:id="18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4902231"/>
      <w:bookmarkStart w:id="183" w:name="_Toc415250598"/>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82"/>
      <w:bookmarkEnd w:id="183"/>
    </w:p>
    <w:p w:rsidR="008F61BF" w:rsidRDefault="00FC29A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8F61BF" w:rsidRDefault="00FC29A2">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8F61BF" w:rsidRDefault="00FC29A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8F61BF" w:rsidRDefault="00FC29A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4902232"/>
      <w:bookmarkStart w:id="185" w:name="_Toc415250599"/>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84"/>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14902233"/>
      <w:bookmarkStart w:id="187" w:name="_Toc415250600"/>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86"/>
      <w:bookmarkEnd w:id="187"/>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171,821,803.19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307,797,230.34</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171,821,803.19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307,797,230.34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414902234"/>
      <w:bookmarkStart w:id="189" w:name="_Toc415250601"/>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88"/>
      <w:bookmarkEnd w:id="189"/>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2,080,250,556.05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2,319,281,332.69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239,030,776.64</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2,135,000.00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2,135,000.00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59,880,270.00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60,018,000.00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137,730.00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62,015,270.00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62,153,000.00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137,730.00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2,142,265,826.05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2,381,434,332.69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239,168,506.64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3,101,918,985.49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3,292,422,271.68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190,503,286.19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99,654,050.00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99,585,000.00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-69,050.00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99,654,050.00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99,585,000.00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-69,050.00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3,201,573,035.49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3,392,007,271.68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190,434,236.19</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4902235"/>
      <w:bookmarkStart w:id="191" w:name="_Toc415250602"/>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90"/>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4902236"/>
      <w:bookmarkStart w:id="193" w:name="_Toc415250603"/>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92"/>
      <w:bookmarkEnd w:id="193"/>
    </w:p>
    <w:p w:rsidR="006B6A2E" w:rsidRPr="00AD0E47" w:rsidRDefault="001A59F9" w:rsidP="00AD0E47">
      <w:pPr>
        <w:pStyle w:val="20"/>
        <w:spacing w:before="29" w:after="0" w:line="288" w:lineRule="auto"/>
        <w:rPr>
          <w:rFonts w:ascii="Times New Roman" w:hAnsi="Times New Roman"/>
          <w:kern w:val="0"/>
          <w:szCs w:val="24"/>
        </w:rPr>
      </w:pPr>
      <w:bookmarkStart w:id="194" w:name="_Toc414902237"/>
      <w:bookmarkStart w:id="195" w:name="_Toc415250604"/>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94"/>
      <w:bookmarkEnd w:id="195"/>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8F61BF">
        <w:trPr>
          <w:jc w:val="center"/>
        </w:trPr>
        <w:tc>
          <w:tcPr>
            <w:tcW w:w="2381" w:type="dxa"/>
            <w:vAlign w:val="center"/>
          </w:tcPr>
          <w:p w:rsidR="008F61BF" w:rsidRDefault="00FC29A2">
            <w:pPr>
              <w:jc w:val="left"/>
            </w:pPr>
            <w:r>
              <w:rPr>
                <w:kern w:val="0"/>
                <w:sz w:val="24"/>
              </w:rPr>
              <w:t>交易所买入返售金融资产</w:t>
            </w:r>
          </w:p>
        </w:tc>
        <w:tc>
          <w:tcPr>
            <w:tcW w:w="3260" w:type="dxa"/>
            <w:vAlign w:val="center"/>
          </w:tcPr>
          <w:p w:rsidR="008F61BF" w:rsidRDefault="00FC29A2">
            <w:pPr>
              <w:jc w:val="right"/>
            </w:pPr>
            <w:r>
              <w:rPr>
                <w:kern w:val="0"/>
                <w:sz w:val="24"/>
              </w:rPr>
              <w:t>-</w:t>
            </w:r>
          </w:p>
        </w:tc>
        <w:tc>
          <w:tcPr>
            <w:tcW w:w="3371" w:type="dxa"/>
            <w:vAlign w:val="center"/>
          </w:tcPr>
          <w:p w:rsidR="008F61BF" w:rsidRDefault="00FC29A2">
            <w:pPr>
              <w:jc w:val="right"/>
            </w:pPr>
            <w:r>
              <w:rPr>
                <w:kern w:val="0"/>
                <w:sz w:val="24"/>
              </w:rPr>
              <w:t>-</w:t>
            </w:r>
          </w:p>
        </w:tc>
      </w:tr>
      <w:tr w:rsidR="008F61BF">
        <w:trPr>
          <w:jc w:val="center"/>
        </w:trPr>
        <w:tc>
          <w:tcPr>
            <w:tcW w:w="2381" w:type="dxa"/>
            <w:vAlign w:val="center"/>
          </w:tcPr>
          <w:p w:rsidR="008F61BF" w:rsidRDefault="00FC29A2">
            <w:pPr>
              <w:jc w:val="left"/>
            </w:pPr>
            <w:r>
              <w:rPr>
                <w:kern w:val="0"/>
                <w:sz w:val="24"/>
              </w:rPr>
              <w:t>银行间买入返售金融资产</w:t>
            </w:r>
          </w:p>
        </w:tc>
        <w:tc>
          <w:tcPr>
            <w:tcW w:w="3260" w:type="dxa"/>
            <w:vAlign w:val="center"/>
          </w:tcPr>
          <w:p w:rsidR="008F61BF" w:rsidRDefault="00FC29A2">
            <w:pPr>
              <w:jc w:val="right"/>
            </w:pPr>
            <w:r>
              <w:rPr>
                <w:kern w:val="0"/>
                <w:sz w:val="24"/>
              </w:rPr>
              <w:t>237,872,916.81</w:t>
            </w:r>
          </w:p>
        </w:tc>
        <w:tc>
          <w:tcPr>
            <w:tcW w:w="3371" w:type="dxa"/>
            <w:vAlign w:val="center"/>
          </w:tcPr>
          <w:p w:rsidR="008F61BF" w:rsidRDefault="00FC29A2">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237,872,916.81</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8F61BF">
        <w:trPr>
          <w:jc w:val="center"/>
        </w:trPr>
        <w:tc>
          <w:tcPr>
            <w:tcW w:w="2381" w:type="dxa"/>
            <w:vAlign w:val="center"/>
          </w:tcPr>
          <w:p w:rsidR="008F61BF" w:rsidRDefault="00FC29A2">
            <w:pPr>
              <w:jc w:val="left"/>
            </w:pPr>
            <w:r>
              <w:rPr>
                <w:kern w:val="0"/>
                <w:sz w:val="24"/>
              </w:rPr>
              <w:t>交易所买入返售金融资产</w:t>
            </w:r>
          </w:p>
        </w:tc>
        <w:tc>
          <w:tcPr>
            <w:tcW w:w="3260" w:type="dxa"/>
            <w:vAlign w:val="center"/>
          </w:tcPr>
          <w:p w:rsidR="008F61BF" w:rsidRDefault="00FC29A2">
            <w:pPr>
              <w:jc w:val="right"/>
            </w:pPr>
            <w:r>
              <w:rPr>
                <w:kern w:val="0"/>
                <w:sz w:val="24"/>
              </w:rPr>
              <w:t>-</w:t>
            </w:r>
          </w:p>
        </w:tc>
        <w:tc>
          <w:tcPr>
            <w:tcW w:w="3371" w:type="dxa"/>
            <w:vAlign w:val="center"/>
          </w:tcPr>
          <w:p w:rsidR="008F61BF" w:rsidRDefault="00FC29A2">
            <w:pPr>
              <w:jc w:val="right"/>
            </w:pPr>
            <w:r>
              <w:rPr>
                <w:kern w:val="0"/>
                <w:sz w:val="24"/>
              </w:rPr>
              <w:t>-</w:t>
            </w:r>
          </w:p>
        </w:tc>
      </w:tr>
      <w:tr w:rsidR="008F61BF">
        <w:trPr>
          <w:jc w:val="center"/>
        </w:trPr>
        <w:tc>
          <w:tcPr>
            <w:tcW w:w="2381" w:type="dxa"/>
            <w:vAlign w:val="center"/>
          </w:tcPr>
          <w:p w:rsidR="008F61BF" w:rsidRDefault="00FC29A2">
            <w:pPr>
              <w:jc w:val="left"/>
            </w:pPr>
            <w:r>
              <w:rPr>
                <w:kern w:val="0"/>
                <w:sz w:val="24"/>
              </w:rPr>
              <w:t>银行间买入返售金融资产</w:t>
            </w:r>
          </w:p>
        </w:tc>
        <w:tc>
          <w:tcPr>
            <w:tcW w:w="3260" w:type="dxa"/>
            <w:vAlign w:val="center"/>
          </w:tcPr>
          <w:p w:rsidR="008F61BF" w:rsidRDefault="00FC29A2">
            <w:pPr>
              <w:jc w:val="right"/>
            </w:pPr>
            <w:r>
              <w:rPr>
                <w:kern w:val="0"/>
                <w:sz w:val="24"/>
              </w:rPr>
              <w:t>396,130,697.61</w:t>
            </w:r>
          </w:p>
        </w:tc>
        <w:tc>
          <w:tcPr>
            <w:tcW w:w="3371" w:type="dxa"/>
            <w:vAlign w:val="center"/>
          </w:tcPr>
          <w:p w:rsidR="008F61BF" w:rsidRDefault="00FC29A2">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396,130,697.61</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4902238"/>
      <w:bookmarkStart w:id="197" w:name="_Toc415250605"/>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96"/>
      <w:bookmarkEnd w:id="19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4902239"/>
      <w:bookmarkStart w:id="199" w:name="_Toc415250606"/>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98"/>
      <w:bookmarkEnd w:id="19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lastRenderedPageBreak/>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lastRenderedPageBreak/>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lastRenderedPageBreak/>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53,083.75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58,100.71</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3,060.82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5,409.12</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1,990,125.31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2,513,547.94</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55,773.96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276,282.66</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0.73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6,000.40</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456.28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597.85</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2,102,500.85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2,859,938.68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4902240"/>
      <w:bookmarkStart w:id="201" w:name="_Toc415250607"/>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200"/>
      <w:bookmarkEnd w:id="20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4902241"/>
      <w:bookmarkStart w:id="203" w:name="_Toc415250608"/>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202"/>
      <w:bookmarkEnd w:id="20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5,874,081.58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3,520,355.40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3,257.89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16,886.22</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5,877,339.47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3,537,241.62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4902242"/>
      <w:bookmarkStart w:id="205" w:name="_Toc415250609"/>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204"/>
      <w:bookmarkEnd w:id="20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E6256D" w:rsidRPr="0091212A" w:rsidTr="00EA645F">
        <w:trPr>
          <w:trHeight w:val="325"/>
        </w:trPr>
        <w:tc>
          <w:tcPr>
            <w:tcW w:w="2715" w:type="dxa"/>
            <w:vAlign w:val="center"/>
          </w:tcPr>
          <w:p w:rsidR="00E6256D" w:rsidRPr="00626617" w:rsidRDefault="00E6256D" w:rsidP="00E6256D">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E6256D" w:rsidRPr="00FF7CE7" w:rsidRDefault="00E6256D" w:rsidP="00E6256D">
            <w:pPr>
              <w:spacing w:before="29" w:line="288" w:lineRule="auto"/>
              <w:jc w:val="right"/>
              <w:rPr>
                <w:kern w:val="0"/>
                <w:sz w:val="24"/>
              </w:rPr>
            </w:pPr>
            <w:r w:rsidRPr="00520885">
              <w:rPr>
                <w:kern w:val="0"/>
                <w:sz w:val="24"/>
              </w:rPr>
              <w:t>5</w:t>
            </w:r>
            <w:r>
              <w:rPr>
                <w:kern w:val="0"/>
                <w:sz w:val="24"/>
              </w:rPr>
              <w:t>,</w:t>
            </w:r>
            <w:r w:rsidRPr="00520885">
              <w:rPr>
                <w:kern w:val="0"/>
                <w:sz w:val="24"/>
              </w:rPr>
              <w:t>863.89</w:t>
            </w:r>
          </w:p>
        </w:tc>
        <w:tc>
          <w:tcPr>
            <w:tcW w:w="3150" w:type="dxa"/>
            <w:vAlign w:val="center"/>
          </w:tcPr>
          <w:p w:rsidR="00E6256D" w:rsidRPr="00FF7CE7" w:rsidRDefault="00E6256D" w:rsidP="00E6256D">
            <w:pPr>
              <w:spacing w:before="29" w:line="288" w:lineRule="auto"/>
              <w:jc w:val="right"/>
              <w:rPr>
                <w:kern w:val="0"/>
                <w:sz w:val="24"/>
              </w:rPr>
            </w:pPr>
            <w:r w:rsidRPr="00E6256D">
              <w:rPr>
                <w:kern w:val="0"/>
                <w:sz w:val="24"/>
              </w:rPr>
              <w:t>2</w:t>
            </w:r>
            <w:r>
              <w:rPr>
                <w:kern w:val="0"/>
                <w:sz w:val="24"/>
              </w:rPr>
              <w:t>,</w:t>
            </w:r>
            <w:r w:rsidRPr="00E6256D">
              <w:rPr>
                <w:kern w:val="0"/>
                <w:sz w:val="24"/>
              </w:rPr>
              <w:t>063.01</w:t>
            </w:r>
          </w:p>
        </w:tc>
      </w:tr>
      <w:tr w:rsidR="00E6256D" w:rsidRPr="0091212A" w:rsidTr="00EA645F">
        <w:trPr>
          <w:trHeight w:val="325"/>
        </w:trPr>
        <w:tc>
          <w:tcPr>
            <w:tcW w:w="2715" w:type="dxa"/>
            <w:vAlign w:val="center"/>
          </w:tcPr>
          <w:p w:rsidR="00E6256D" w:rsidRPr="00626617" w:rsidRDefault="00E6256D" w:rsidP="00E6256D">
            <w:pPr>
              <w:widowControl/>
              <w:spacing w:before="29" w:line="288" w:lineRule="auto"/>
              <w:rPr>
                <w:rFonts w:hint="eastAsia"/>
                <w:color w:val="000000"/>
                <w:kern w:val="0"/>
                <w:sz w:val="24"/>
              </w:rPr>
            </w:pPr>
            <w:r>
              <w:rPr>
                <w:rFonts w:hint="eastAsia"/>
                <w:color w:val="000000"/>
                <w:kern w:val="0"/>
                <w:sz w:val="24"/>
              </w:rPr>
              <w:t>应付转出费</w:t>
            </w:r>
          </w:p>
        </w:tc>
        <w:tc>
          <w:tcPr>
            <w:tcW w:w="3150" w:type="dxa"/>
            <w:vAlign w:val="center"/>
          </w:tcPr>
          <w:p w:rsidR="00E6256D" w:rsidRPr="00FF7CE7" w:rsidRDefault="00E6256D" w:rsidP="00E6256D">
            <w:pPr>
              <w:spacing w:before="29" w:line="288" w:lineRule="auto"/>
              <w:jc w:val="right"/>
              <w:rPr>
                <w:kern w:val="0"/>
                <w:sz w:val="24"/>
              </w:rPr>
            </w:pPr>
            <w:r w:rsidRPr="00520885">
              <w:rPr>
                <w:kern w:val="0"/>
                <w:sz w:val="24"/>
              </w:rPr>
              <w:t>395.31</w:t>
            </w:r>
          </w:p>
        </w:tc>
        <w:tc>
          <w:tcPr>
            <w:tcW w:w="3150" w:type="dxa"/>
            <w:vAlign w:val="center"/>
          </w:tcPr>
          <w:p w:rsidR="00E6256D" w:rsidRPr="00FF7CE7" w:rsidRDefault="00E6256D" w:rsidP="00E6256D">
            <w:pPr>
              <w:spacing w:before="29" w:line="288" w:lineRule="auto"/>
              <w:jc w:val="right"/>
              <w:rPr>
                <w:kern w:val="0"/>
                <w:sz w:val="24"/>
              </w:rPr>
            </w:pPr>
            <w:r w:rsidRPr="00E6256D">
              <w:rPr>
                <w:kern w:val="0"/>
                <w:sz w:val="24"/>
              </w:rPr>
              <w:t>21.38</w:t>
            </w:r>
            <w:bookmarkStart w:id="206" w:name="_GoBack"/>
            <w:bookmarkEnd w:id="206"/>
          </w:p>
        </w:tc>
      </w:tr>
      <w:tr w:rsidR="008F61BF">
        <w:tc>
          <w:tcPr>
            <w:tcW w:w="2715" w:type="dxa"/>
            <w:vAlign w:val="center"/>
          </w:tcPr>
          <w:p w:rsidR="008F61BF" w:rsidRDefault="00FC29A2">
            <w:pPr>
              <w:jc w:val="left"/>
            </w:pPr>
            <w:r>
              <w:rPr>
                <w:kern w:val="0"/>
                <w:sz w:val="24"/>
              </w:rPr>
              <w:t>预提信息披露费</w:t>
            </w:r>
          </w:p>
        </w:tc>
        <w:tc>
          <w:tcPr>
            <w:tcW w:w="3150" w:type="dxa"/>
            <w:vAlign w:val="center"/>
          </w:tcPr>
          <w:p w:rsidR="008F61BF" w:rsidRDefault="00FC29A2">
            <w:pPr>
              <w:jc w:val="right"/>
            </w:pPr>
            <w:r>
              <w:rPr>
                <w:kern w:val="0"/>
                <w:sz w:val="24"/>
              </w:rPr>
              <w:t>280,000.00</w:t>
            </w:r>
          </w:p>
        </w:tc>
        <w:tc>
          <w:tcPr>
            <w:tcW w:w="3150" w:type="dxa"/>
            <w:vAlign w:val="center"/>
          </w:tcPr>
          <w:p w:rsidR="008F61BF" w:rsidRDefault="00FC29A2">
            <w:pPr>
              <w:jc w:val="right"/>
            </w:pPr>
            <w:r>
              <w:rPr>
                <w:kern w:val="0"/>
                <w:sz w:val="24"/>
              </w:rPr>
              <w:t>280,000.00</w:t>
            </w:r>
          </w:p>
        </w:tc>
      </w:tr>
      <w:tr w:rsidR="008F61BF">
        <w:tc>
          <w:tcPr>
            <w:tcW w:w="2715" w:type="dxa"/>
            <w:vAlign w:val="center"/>
          </w:tcPr>
          <w:p w:rsidR="008F61BF" w:rsidRDefault="00FC29A2">
            <w:pPr>
              <w:jc w:val="left"/>
            </w:pPr>
            <w:r>
              <w:rPr>
                <w:kern w:val="0"/>
                <w:sz w:val="24"/>
              </w:rPr>
              <w:t>预提审计费</w:t>
            </w:r>
          </w:p>
        </w:tc>
        <w:tc>
          <w:tcPr>
            <w:tcW w:w="3150" w:type="dxa"/>
            <w:vAlign w:val="center"/>
          </w:tcPr>
          <w:p w:rsidR="008F61BF" w:rsidRDefault="00FC29A2">
            <w:pPr>
              <w:jc w:val="right"/>
            </w:pPr>
            <w:r>
              <w:rPr>
                <w:kern w:val="0"/>
                <w:sz w:val="24"/>
              </w:rPr>
              <w:t>110,000.00</w:t>
            </w:r>
          </w:p>
        </w:tc>
        <w:tc>
          <w:tcPr>
            <w:tcW w:w="3150" w:type="dxa"/>
            <w:vAlign w:val="center"/>
          </w:tcPr>
          <w:p w:rsidR="008F61BF" w:rsidRDefault="00FC29A2">
            <w:pPr>
              <w:jc w:val="right"/>
            </w:pPr>
            <w:r>
              <w:rPr>
                <w:kern w:val="0"/>
                <w:sz w:val="24"/>
              </w:rPr>
              <w:t>111,000.00</w:t>
            </w:r>
          </w:p>
        </w:tc>
      </w:tr>
      <w:tr w:rsidR="008F61BF">
        <w:tc>
          <w:tcPr>
            <w:tcW w:w="2715" w:type="dxa"/>
            <w:vAlign w:val="center"/>
          </w:tcPr>
          <w:p w:rsidR="008F61BF" w:rsidRDefault="00FC29A2">
            <w:pPr>
              <w:jc w:val="left"/>
            </w:pPr>
            <w:r>
              <w:rPr>
                <w:kern w:val="0"/>
                <w:sz w:val="24"/>
              </w:rPr>
              <w:t>应付后端申购费</w:t>
            </w:r>
          </w:p>
        </w:tc>
        <w:tc>
          <w:tcPr>
            <w:tcW w:w="3150" w:type="dxa"/>
            <w:vAlign w:val="center"/>
          </w:tcPr>
          <w:p w:rsidR="008F61BF" w:rsidRDefault="00FC29A2">
            <w:pPr>
              <w:jc w:val="right"/>
            </w:pPr>
            <w:r>
              <w:rPr>
                <w:kern w:val="0"/>
                <w:sz w:val="24"/>
              </w:rPr>
              <w:t>21,430.80</w:t>
            </w:r>
          </w:p>
        </w:tc>
        <w:tc>
          <w:tcPr>
            <w:tcW w:w="3150" w:type="dxa"/>
            <w:vAlign w:val="center"/>
          </w:tcPr>
          <w:p w:rsidR="008F61BF" w:rsidRDefault="00FC29A2">
            <w:pPr>
              <w:jc w:val="right"/>
            </w:pPr>
            <w:r>
              <w:rPr>
                <w:kern w:val="0"/>
                <w:sz w:val="24"/>
              </w:rPr>
              <w:t>9,765.94</w:t>
            </w:r>
          </w:p>
        </w:tc>
      </w:tr>
      <w:tr w:rsidR="008F61BF">
        <w:tc>
          <w:tcPr>
            <w:tcW w:w="2715" w:type="dxa"/>
            <w:vAlign w:val="center"/>
          </w:tcPr>
          <w:p w:rsidR="008F61BF" w:rsidRDefault="00FC29A2">
            <w:pPr>
              <w:jc w:val="left"/>
            </w:pPr>
            <w:r>
              <w:rPr>
                <w:kern w:val="0"/>
                <w:sz w:val="24"/>
              </w:rPr>
              <w:t>其他</w:t>
            </w:r>
          </w:p>
        </w:tc>
        <w:tc>
          <w:tcPr>
            <w:tcW w:w="3150" w:type="dxa"/>
            <w:vAlign w:val="center"/>
          </w:tcPr>
          <w:p w:rsidR="008F61BF" w:rsidRDefault="00FC29A2">
            <w:pPr>
              <w:jc w:val="right"/>
            </w:pPr>
            <w:r>
              <w:rPr>
                <w:kern w:val="0"/>
                <w:sz w:val="24"/>
              </w:rPr>
              <w:t>200.00</w:t>
            </w:r>
          </w:p>
        </w:tc>
        <w:tc>
          <w:tcPr>
            <w:tcW w:w="3150" w:type="dxa"/>
            <w:vAlign w:val="center"/>
          </w:tcPr>
          <w:p w:rsidR="008F61BF" w:rsidRDefault="00FC29A2">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lastRenderedPageBreak/>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417,890.00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402,850.33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4902243"/>
      <w:bookmarkStart w:id="208" w:name="_Toc415250610"/>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207"/>
      <w:bookmarkEnd w:id="20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3,701,256,292.99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3,701,256,292.99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156,675,787.67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156,675,787.67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-1,692,587,929.78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-1,692,587,929.78</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2,165,344,150.88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2,165,344,150.88</w:t>
            </w:r>
          </w:p>
        </w:tc>
      </w:tr>
    </w:tbl>
    <w:p w:rsidR="008F61BF" w:rsidRDefault="00FC29A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7C3A11" w:rsidP="00FC29A2">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FC29A2" w:rsidRPr="00FC29A2" w:rsidRDefault="00FC29A2" w:rsidP="00FC29A2">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14902244"/>
      <w:bookmarkStart w:id="210" w:name="_Toc415250611"/>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209"/>
      <w:bookmarkEnd w:id="21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1,427,755,935.35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-900,538,218.46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527,217,716.89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255,970,200.56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48,734,270.45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304,704,471.01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-572,019,238.59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370,575,912.30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-201,443,326.29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57,942,380.26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-35,353,648.75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22,588,731.51</w:t>
            </w:r>
          </w:p>
        </w:tc>
      </w:tr>
      <w:tr w:rsidR="001A59F9" w:rsidRPr="0091212A" w:rsidTr="004C7BB1">
        <w:tc>
          <w:tcPr>
            <w:tcW w:w="2698" w:type="dxa"/>
            <w:vAlign w:val="center"/>
          </w:tcPr>
          <w:p w:rsidR="001A59F9" w:rsidRPr="00626617" w:rsidRDefault="00DF1E10"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-629,961,618.85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405,929,561.05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-224,032,057.80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1,111,706,897.32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-481,228,035.71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630,478,861.61</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1" w:name="_Toc414902245"/>
      <w:bookmarkStart w:id="212" w:name="_Toc415250612"/>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211"/>
      <w:bookmarkEnd w:id="212"/>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2,083,490.08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5,330,154.35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86,301.73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125,967.09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25,115.18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57,751.12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2,194,906.99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5,513,872.56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13" w:name="_Toc414902246"/>
      <w:bookmarkStart w:id="214" w:name="_Toc415250613"/>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13"/>
      <w:bookmarkEnd w:id="214"/>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8,435,521,030.21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9,063,714,439.09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8,151,313,411.20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8,866,792,552.99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284,207,619.01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196,921,886.10</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15" w:name="_Toc414902247"/>
      <w:bookmarkStart w:id="216" w:name="_Toc415250614"/>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215"/>
      <w:bookmarkEnd w:id="216"/>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CE6B7B">
        <w:trPr>
          <w:trHeight w:val="315"/>
        </w:trPr>
        <w:tc>
          <w:tcPr>
            <w:tcW w:w="4129" w:type="dxa"/>
            <w:vAlign w:val="center"/>
          </w:tcPr>
          <w:p w:rsidR="00406BDD" w:rsidRPr="000F1CA9" w:rsidRDefault="00406BDD" w:rsidP="00CE6B7B">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CE6B7B">
            <w:pPr>
              <w:widowControl/>
              <w:spacing w:before="29" w:line="288" w:lineRule="auto"/>
              <w:ind w:right="-15"/>
              <w:jc w:val="center"/>
              <w:rPr>
                <w:color w:val="000000"/>
                <w:sz w:val="24"/>
              </w:rPr>
            </w:pPr>
            <w:r w:rsidRPr="000F1CA9">
              <w:rPr>
                <w:color w:val="000000"/>
                <w:sz w:val="24"/>
              </w:rPr>
              <w:t>本期</w:t>
            </w:r>
          </w:p>
          <w:p w:rsidR="00406BDD" w:rsidRPr="000F1CA9" w:rsidRDefault="00406BDD" w:rsidP="00CE6B7B">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CE6B7B">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CE6B7B">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CE6B7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CE6B7B">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E6B7B">
            <w:pPr>
              <w:spacing w:before="29" w:line="288" w:lineRule="auto"/>
              <w:jc w:val="right"/>
              <w:rPr>
                <w:color w:val="000000"/>
                <w:kern w:val="0"/>
                <w:sz w:val="24"/>
              </w:rPr>
            </w:pPr>
            <w:r w:rsidRPr="00F47AFC">
              <w:rPr>
                <w:rFonts w:hint="eastAsia"/>
                <w:color w:val="000000"/>
                <w:kern w:val="0"/>
                <w:sz w:val="24"/>
              </w:rPr>
              <w:t>141,902,230.74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E6B7B">
            <w:pPr>
              <w:spacing w:before="29" w:line="288" w:lineRule="auto"/>
              <w:jc w:val="right"/>
              <w:rPr>
                <w:color w:val="000000"/>
                <w:kern w:val="0"/>
                <w:sz w:val="24"/>
              </w:rPr>
            </w:pPr>
            <w:r w:rsidRPr="00F47AFC">
              <w:rPr>
                <w:rFonts w:hint="eastAsia"/>
                <w:color w:val="000000"/>
                <w:kern w:val="0"/>
                <w:sz w:val="24"/>
              </w:rPr>
              <w:t>60,000,000.00</w:t>
            </w:r>
          </w:p>
        </w:tc>
      </w:tr>
      <w:tr w:rsidR="00406BDD" w:rsidRPr="005A6E6C" w:rsidTr="00CE6B7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CE6B7B">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E6B7B">
            <w:pPr>
              <w:spacing w:before="29" w:line="288" w:lineRule="auto"/>
              <w:jc w:val="right"/>
              <w:rPr>
                <w:color w:val="000000"/>
                <w:kern w:val="0"/>
                <w:sz w:val="24"/>
              </w:rPr>
            </w:pPr>
            <w:r w:rsidRPr="00F47AFC">
              <w:rPr>
                <w:rFonts w:hint="eastAsia"/>
                <w:color w:val="000000"/>
                <w:kern w:val="0"/>
                <w:sz w:val="24"/>
              </w:rPr>
              <w:t>118,234,050.00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E6B7B">
            <w:pPr>
              <w:spacing w:before="29" w:line="288" w:lineRule="auto"/>
              <w:jc w:val="right"/>
              <w:rPr>
                <w:color w:val="000000"/>
                <w:kern w:val="0"/>
                <w:sz w:val="24"/>
              </w:rPr>
            </w:pPr>
            <w:r w:rsidRPr="00F47AFC">
              <w:rPr>
                <w:rFonts w:hint="eastAsia"/>
                <w:color w:val="000000"/>
                <w:kern w:val="0"/>
                <w:sz w:val="24"/>
              </w:rPr>
              <w:t>59,564,880.00</w:t>
            </w:r>
          </w:p>
        </w:tc>
      </w:tr>
      <w:tr w:rsidR="00406BDD" w:rsidRPr="005A6E6C" w:rsidTr="00CE6B7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CE6B7B">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E6B7B">
            <w:pPr>
              <w:spacing w:before="29" w:line="288" w:lineRule="auto"/>
              <w:jc w:val="right"/>
              <w:rPr>
                <w:color w:val="000000"/>
                <w:kern w:val="0"/>
                <w:sz w:val="24"/>
              </w:rPr>
            </w:pPr>
            <w:r w:rsidRPr="00F47AFC">
              <w:rPr>
                <w:rFonts w:hint="eastAsia"/>
                <w:color w:val="000000"/>
                <w:kern w:val="0"/>
                <w:sz w:val="24"/>
              </w:rPr>
              <w:t>3,656,796.67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E6B7B">
            <w:pPr>
              <w:spacing w:before="29" w:line="288" w:lineRule="auto"/>
              <w:jc w:val="right"/>
              <w:rPr>
                <w:color w:val="000000"/>
                <w:kern w:val="0"/>
                <w:sz w:val="24"/>
              </w:rPr>
            </w:pPr>
            <w:r w:rsidRPr="00F47AFC">
              <w:rPr>
                <w:rFonts w:hint="eastAsia"/>
                <w:color w:val="000000"/>
                <w:kern w:val="0"/>
                <w:sz w:val="24"/>
              </w:rPr>
              <w:t>432,000.00</w:t>
            </w:r>
          </w:p>
        </w:tc>
      </w:tr>
      <w:tr w:rsidR="00406BDD" w:rsidRPr="005A6E6C" w:rsidTr="00CE6B7B">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E6B7B">
            <w:pPr>
              <w:spacing w:before="29" w:line="288" w:lineRule="auto"/>
              <w:jc w:val="right"/>
              <w:rPr>
                <w:color w:val="000000"/>
                <w:kern w:val="0"/>
                <w:sz w:val="24"/>
              </w:rPr>
            </w:pPr>
            <w:r w:rsidRPr="00F47AFC">
              <w:rPr>
                <w:rFonts w:hint="eastAsia"/>
                <w:color w:val="000000"/>
                <w:kern w:val="0"/>
                <w:sz w:val="24"/>
              </w:rPr>
              <w:t>20,011,384.07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E6B7B">
            <w:pPr>
              <w:spacing w:before="29" w:line="288" w:lineRule="auto"/>
              <w:jc w:val="right"/>
              <w:rPr>
                <w:color w:val="000000"/>
                <w:kern w:val="0"/>
                <w:sz w:val="24"/>
              </w:rPr>
            </w:pPr>
            <w:r w:rsidRPr="00F47AFC">
              <w:rPr>
                <w:rFonts w:hint="eastAsia"/>
                <w:color w:val="000000"/>
                <w:kern w:val="0"/>
                <w:sz w:val="24"/>
              </w:rPr>
              <w:t>3,120.00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7" w:name="_Toc414902248"/>
      <w:bookmarkStart w:id="218" w:name="_Toc415250615"/>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217"/>
      <w:bookmarkEnd w:id="21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14902249"/>
      <w:bookmarkStart w:id="220" w:name="_Toc415250616"/>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219"/>
      <w:bookmarkEnd w:id="22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414902250"/>
      <w:bookmarkStart w:id="222" w:name="_Toc415250617"/>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22,577,326.06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36,475,881.34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22,577,326.06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36,475,881.34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414902251"/>
      <w:bookmarkStart w:id="224" w:name="_Toc415250618"/>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48,734,270.45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-261,031,350.93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48,527,490.45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-260,962,300.93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206,780.00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-69,050.00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48,734,270.45</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-261,031,350.93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4902252"/>
      <w:bookmarkStart w:id="226" w:name="_Toc415250619"/>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225"/>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1,261,787.68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853,876.09</w:t>
            </w:r>
          </w:p>
        </w:tc>
      </w:tr>
      <w:tr w:rsidR="008F61BF">
        <w:tc>
          <w:tcPr>
            <w:tcW w:w="1984" w:type="dxa"/>
            <w:vAlign w:val="center"/>
          </w:tcPr>
          <w:p w:rsidR="008F61BF" w:rsidRDefault="00FC29A2">
            <w:pPr>
              <w:jc w:val="left"/>
            </w:pPr>
            <w:r>
              <w:rPr>
                <w:sz w:val="24"/>
              </w:rPr>
              <w:t>基金转换费收入</w:t>
            </w:r>
          </w:p>
        </w:tc>
        <w:tc>
          <w:tcPr>
            <w:tcW w:w="3598" w:type="dxa"/>
            <w:vAlign w:val="center"/>
          </w:tcPr>
          <w:p w:rsidR="008F61BF" w:rsidRDefault="00FC29A2">
            <w:pPr>
              <w:jc w:val="right"/>
            </w:pPr>
            <w:r>
              <w:rPr>
                <w:sz w:val="24"/>
              </w:rPr>
              <w:t>19,384.54</w:t>
            </w:r>
          </w:p>
        </w:tc>
        <w:tc>
          <w:tcPr>
            <w:tcW w:w="3598" w:type="dxa"/>
            <w:vAlign w:val="center"/>
          </w:tcPr>
          <w:p w:rsidR="008F61BF" w:rsidRDefault="00FC29A2">
            <w:pPr>
              <w:jc w:val="right"/>
            </w:pPr>
            <w:r>
              <w:rPr>
                <w:sz w:val="24"/>
              </w:rPr>
              <w:t>384,957.36</w:t>
            </w:r>
          </w:p>
        </w:tc>
      </w:tr>
      <w:tr w:rsidR="008F61BF">
        <w:tc>
          <w:tcPr>
            <w:tcW w:w="1984" w:type="dxa"/>
            <w:vAlign w:val="center"/>
          </w:tcPr>
          <w:p w:rsidR="008F61BF" w:rsidRDefault="00FC29A2">
            <w:pPr>
              <w:jc w:val="left"/>
            </w:pPr>
            <w:r>
              <w:rPr>
                <w:sz w:val="24"/>
              </w:rPr>
              <w:t>其他</w:t>
            </w:r>
          </w:p>
        </w:tc>
        <w:tc>
          <w:tcPr>
            <w:tcW w:w="3598" w:type="dxa"/>
            <w:vAlign w:val="center"/>
          </w:tcPr>
          <w:p w:rsidR="008F61BF" w:rsidRDefault="00FC29A2">
            <w:pPr>
              <w:jc w:val="right"/>
            </w:pPr>
            <w:r>
              <w:rPr>
                <w:sz w:val="24"/>
              </w:rPr>
              <w:t>-</w:t>
            </w:r>
          </w:p>
        </w:tc>
        <w:tc>
          <w:tcPr>
            <w:tcW w:w="3598" w:type="dxa"/>
            <w:vAlign w:val="center"/>
          </w:tcPr>
          <w:p w:rsidR="008F61BF" w:rsidRDefault="00FC29A2">
            <w:pPr>
              <w:jc w:val="right"/>
            </w:pPr>
            <w:r>
              <w:rPr>
                <w:sz w:val="24"/>
              </w:rPr>
              <w:t>176,396.21</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1,281,172.22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1,415,229.66</w:t>
            </w:r>
          </w:p>
        </w:tc>
      </w:tr>
    </w:tbl>
    <w:p w:rsidR="008F61BF" w:rsidRDefault="00FC29A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8F61BF" w:rsidRDefault="00FC29A2">
      <w:pPr>
        <w:tabs>
          <w:tab w:val="left" w:pos="426"/>
        </w:tabs>
        <w:spacing w:before="29" w:line="288" w:lineRule="auto"/>
        <w:jc w:val="left"/>
        <w:rPr>
          <w:kern w:val="0"/>
          <w:sz w:val="24"/>
        </w:rPr>
      </w:pPr>
      <w:r>
        <w:rPr>
          <w:rFonts w:hint="eastAsia"/>
          <w:kern w:val="0"/>
          <w:sz w:val="24"/>
        </w:rPr>
        <w:t xml:space="preserve">    </w:t>
      </w: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A59F9" w:rsidRPr="00D754A9" w:rsidRDefault="00FC29A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3</w:t>
      </w:r>
      <w:r w:rsidR="001A59F9" w:rsidRPr="00D754A9">
        <w:rPr>
          <w:kern w:val="0"/>
          <w:sz w:val="24"/>
        </w:rPr>
        <w:t>、其他包括证管费退还、印花税手续费返还等收益。</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27" w:name="_Toc414902253"/>
      <w:bookmarkStart w:id="228" w:name="_Toc415250620"/>
      <w:r w:rsidRPr="00AD0E47">
        <w:rPr>
          <w:rFonts w:ascii="Times New Roman" w:hAnsi="Times New Roman"/>
          <w:kern w:val="0"/>
          <w:szCs w:val="24"/>
        </w:rPr>
        <w:lastRenderedPageBreak/>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227"/>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24,315,903.69</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26,505,723.41</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450.00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850.00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24,316,353.69</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26,506,573.41</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414902254"/>
      <w:bookmarkStart w:id="230" w:name="_Toc415250621"/>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229"/>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111,000.00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r>
      <w:tr w:rsidR="008F61BF">
        <w:trPr>
          <w:jc w:val="center"/>
        </w:trPr>
        <w:tc>
          <w:tcPr>
            <w:tcW w:w="2855" w:type="dxa"/>
            <w:vAlign w:val="center"/>
          </w:tcPr>
          <w:p w:rsidR="008F61BF" w:rsidRDefault="00FC29A2">
            <w:pPr>
              <w:jc w:val="left"/>
            </w:pPr>
            <w:r>
              <w:rPr>
                <w:sz w:val="24"/>
              </w:rPr>
              <w:t>银行汇划费</w:t>
            </w:r>
          </w:p>
        </w:tc>
        <w:tc>
          <w:tcPr>
            <w:tcW w:w="2893" w:type="dxa"/>
            <w:vAlign w:val="center"/>
          </w:tcPr>
          <w:p w:rsidR="008F61BF" w:rsidRDefault="00FC29A2">
            <w:pPr>
              <w:jc w:val="right"/>
            </w:pPr>
            <w:r>
              <w:rPr>
                <w:sz w:val="24"/>
              </w:rPr>
              <w:t>41,785.47</w:t>
            </w:r>
          </w:p>
        </w:tc>
        <w:tc>
          <w:tcPr>
            <w:tcW w:w="3367" w:type="dxa"/>
            <w:vAlign w:val="center"/>
          </w:tcPr>
          <w:p w:rsidR="008F61BF" w:rsidRDefault="00FC29A2">
            <w:pPr>
              <w:jc w:val="right"/>
            </w:pPr>
            <w:r>
              <w:rPr>
                <w:sz w:val="24"/>
              </w:rPr>
              <w:t>47,169.76</w:t>
            </w:r>
          </w:p>
        </w:tc>
      </w:tr>
      <w:tr w:rsidR="008F61BF">
        <w:trPr>
          <w:jc w:val="center"/>
        </w:trPr>
        <w:tc>
          <w:tcPr>
            <w:tcW w:w="2855" w:type="dxa"/>
            <w:vAlign w:val="center"/>
          </w:tcPr>
          <w:p w:rsidR="008F61BF" w:rsidRDefault="00FC29A2">
            <w:pPr>
              <w:jc w:val="left"/>
            </w:pPr>
            <w:r>
              <w:rPr>
                <w:sz w:val="24"/>
              </w:rPr>
              <w:t>债券账户维护费</w:t>
            </w:r>
          </w:p>
        </w:tc>
        <w:tc>
          <w:tcPr>
            <w:tcW w:w="2893" w:type="dxa"/>
            <w:vAlign w:val="center"/>
          </w:tcPr>
          <w:p w:rsidR="008F61BF" w:rsidRDefault="00FC29A2">
            <w:pPr>
              <w:jc w:val="right"/>
            </w:pPr>
            <w:r>
              <w:rPr>
                <w:sz w:val="24"/>
              </w:rPr>
              <w:t>22,900.00</w:t>
            </w:r>
          </w:p>
        </w:tc>
        <w:tc>
          <w:tcPr>
            <w:tcW w:w="3367" w:type="dxa"/>
            <w:vAlign w:val="center"/>
          </w:tcPr>
          <w:p w:rsidR="008F61BF" w:rsidRDefault="00FC29A2">
            <w:pPr>
              <w:jc w:val="right"/>
            </w:pPr>
            <w:r>
              <w:rPr>
                <w:sz w:val="24"/>
              </w:rPr>
              <w:t>18,400.00</w:t>
            </w:r>
          </w:p>
        </w:tc>
      </w:tr>
      <w:tr w:rsidR="008F61BF">
        <w:trPr>
          <w:jc w:val="center"/>
        </w:trPr>
        <w:tc>
          <w:tcPr>
            <w:tcW w:w="2855" w:type="dxa"/>
            <w:vAlign w:val="center"/>
          </w:tcPr>
          <w:p w:rsidR="008F61BF" w:rsidRDefault="00FC29A2">
            <w:pPr>
              <w:jc w:val="left"/>
            </w:pPr>
            <w:r>
              <w:rPr>
                <w:sz w:val="24"/>
              </w:rPr>
              <w:t>其他</w:t>
            </w:r>
          </w:p>
        </w:tc>
        <w:tc>
          <w:tcPr>
            <w:tcW w:w="2893" w:type="dxa"/>
            <w:vAlign w:val="center"/>
          </w:tcPr>
          <w:p w:rsidR="008F61BF" w:rsidRDefault="00FC29A2">
            <w:pPr>
              <w:jc w:val="right"/>
            </w:pPr>
            <w:r>
              <w:rPr>
                <w:sz w:val="24"/>
              </w:rPr>
              <w:t>-</w:t>
            </w:r>
          </w:p>
        </w:tc>
        <w:tc>
          <w:tcPr>
            <w:tcW w:w="3367" w:type="dxa"/>
            <w:vAlign w:val="center"/>
          </w:tcPr>
          <w:p w:rsidR="008F61BF" w:rsidRDefault="00FC29A2">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454,685.47</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456,929.76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414902255"/>
      <w:bookmarkStart w:id="232" w:name="_Toc415250622"/>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231"/>
      <w:bookmarkEnd w:id="232"/>
    </w:p>
    <w:p w:rsidR="001A59F9" w:rsidRPr="00AD0E47" w:rsidRDefault="001A59F9" w:rsidP="00AD0E47">
      <w:pPr>
        <w:pStyle w:val="20"/>
        <w:spacing w:before="29" w:after="0" w:line="288" w:lineRule="auto"/>
        <w:rPr>
          <w:rFonts w:ascii="Times New Roman" w:hAnsi="Times New Roman"/>
          <w:kern w:val="0"/>
          <w:szCs w:val="24"/>
        </w:rPr>
      </w:pPr>
      <w:bookmarkStart w:id="233" w:name="_Toc414902256"/>
      <w:bookmarkStart w:id="234" w:name="_Toc41525062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33"/>
      <w:bookmarkEnd w:id="234"/>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414902257"/>
      <w:bookmarkStart w:id="236" w:name="_Toc41525062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35"/>
      <w:bookmarkEnd w:id="236"/>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根据相关法律法规和基金合同要求，本基金本报告期内未进行利润分配，本报告期应分配尚未实施分配的利润为</w:t>
      </w:r>
      <w:r w:rsidRPr="00E605C6">
        <w:rPr>
          <w:color w:val="000000"/>
          <w:sz w:val="24"/>
        </w:rPr>
        <w:t>315,239,430.81</w:t>
      </w:r>
      <w:r w:rsidRPr="00E605C6">
        <w:rPr>
          <w:color w:val="000000"/>
          <w:sz w:val="24"/>
        </w:rPr>
        <w:t>元，本基金管理人于</w:t>
      </w:r>
      <w:r w:rsidRPr="00E605C6">
        <w:rPr>
          <w:color w:val="000000"/>
          <w:sz w:val="24"/>
        </w:rPr>
        <w:t>2015</w:t>
      </w:r>
      <w:r w:rsidRPr="00E605C6">
        <w:rPr>
          <w:color w:val="000000"/>
          <w:sz w:val="24"/>
        </w:rPr>
        <w:t>年</w:t>
      </w:r>
      <w:r w:rsidRPr="00E605C6">
        <w:rPr>
          <w:color w:val="000000"/>
          <w:sz w:val="24"/>
        </w:rPr>
        <w:t>1</w:t>
      </w:r>
      <w:r w:rsidRPr="00E605C6">
        <w:rPr>
          <w:color w:val="000000"/>
          <w:sz w:val="24"/>
        </w:rPr>
        <w:t>月</w:t>
      </w:r>
      <w:r w:rsidRPr="00E605C6">
        <w:rPr>
          <w:color w:val="000000"/>
          <w:sz w:val="24"/>
        </w:rPr>
        <w:t>14</w:t>
      </w:r>
      <w:r w:rsidRPr="00E605C6">
        <w:rPr>
          <w:color w:val="000000"/>
          <w:sz w:val="24"/>
        </w:rPr>
        <w:t>日宣告分红，向截至</w:t>
      </w:r>
      <w:r w:rsidRPr="00E605C6">
        <w:rPr>
          <w:color w:val="000000"/>
          <w:sz w:val="24"/>
        </w:rPr>
        <w:t>2015</w:t>
      </w:r>
      <w:r w:rsidRPr="00E605C6">
        <w:rPr>
          <w:color w:val="000000"/>
          <w:sz w:val="24"/>
        </w:rPr>
        <w:t>年</w:t>
      </w:r>
      <w:r w:rsidRPr="00E605C6">
        <w:rPr>
          <w:color w:val="000000"/>
          <w:sz w:val="24"/>
        </w:rPr>
        <w:t>1</w:t>
      </w:r>
      <w:r w:rsidRPr="00E605C6">
        <w:rPr>
          <w:color w:val="000000"/>
          <w:sz w:val="24"/>
        </w:rPr>
        <w:t>月</w:t>
      </w:r>
      <w:r w:rsidRPr="00E605C6">
        <w:rPr>
          <w:color w:val="000000"/>
          <w:sz w:val="24"/>
        </w:rPr>
        <w:t>20</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1.460</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8F61BF">
        <w:tc>
          <w:tcPr>
            <w:tcW w:w="5220" w:type="dxa"/>
            <w:vAlign w:val="center"/>
          </w:tcPr>
          <w:p w:rsidR="008F61BF" w:rsidRDefault="00FC29A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F61BF" w:rsidRDefault="00FC29A2">
            <w:pPr>
              <w:jc w:val="center"/>
            </w:pPr>
            <w:r>
              <w:rPr>
                <w:color w:val="000000"/>
                <w:sz w:val="24"/>
              </w:rPr>
              <w:t>基金管理人、基金销售机构</w:t>
            </w:r>
          </w:p>
        </w:tc>
      </w:tr>
      <w:tr w:rsidR="008F61BF">
        <w:tc>
          <w:tcPr>
            <w:tcW w:w="5220" w:type="dxa"/>
            <w:vAlign w:val="center"/>
          </w:tcPr>
          <w:p w:rsidR="008F61BF" w:rsidRDefault="00FC29A2">
            <w:pPr>
              <w:jc w:val="left"/>
            </w:pPr>
            <w:r>
              <w:rPr>
                <w:color w:val="000000"/>
                <w:sz w:val="24"/>
              </w:rPr>
              <w:lastRenderedPageBreak/>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rsidR="008F61BF" w:rsidRDefault="00FC29A2">
            <w:pPr>
              <w:jc w:val="center"/>
            </w:pPr>
            <w:r>
              <w:rPr>
                <w:color w:val="000000"/>
                <w:sz w:val="24"/>
              </w:rPr>
              <w:t>基金托管人、基金销售机构</w:t>
            </w:r>
          </w:p>
        </w:tc>
      </w:tr>
      <w:tr w:rsidR="008F61BF">
        <w:tc>
          <w:tcPr>
            <w:tcW w:w="5220" w:type="dxa"/>
            <w:vAlign w:val="center"/>
          </w:tcPr>
          <w:p w:rsidR="008F61BF" w:rsidRDefault="00FC29A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F61BF" w:rsidRDefault="00FC29A2">
            <w:pPr>
              <w:jc w:val="center"/>
            </w:pPr>
            <w:r>
              <w:rPr>
                <w:color w:val="000000"/>
                <w:sz w:val="24"/>
              </w:rPr>
              <w:t>基金管理人的股东、基金销售机构</w:t>
            </w:r>
          </w:p>
        </w:tc>
      </w:tr>
      <w:tr w:rsidR="008F61BF">
        <w:tc>
          <w:tcPr>
            <w:tcW w:w="5220" w:type="dxa"/>
            <w:vAlign w:val="center"/>
          </w:tcPr>
          <w:p w:rsidR="008F61BF" w:rsidRDefault="00FC29A2">
            <w:pPr>
              <w:jc w:val="left"/>
            </w:pPr>
            <w:r>
              <w:rPr>
                <w:color w:val="000000"/>
                <w:sz w:val="24"/>
              </w:rPr>
              <w:t>施罗德投资管理有限公司</w:t>
            </w:r>
          </w:p>
        </w:tc>
        <w:tc>
          <w:tcPr>
            <w:tcW w:w="3780" w:type="dxa"/>
            <w:vAlign w:val="center"/>
          </w:tcPr>
          <w:p w:rsidR="008F61BF" w:rsidRDefault="00FC29A2">
            <w:pPr>
              <w:jc w:val="center"/>
            </w:pPr>
            <w:r>
              <w:rPr>
                <w:color w:val="000000"/>
                <w:sz w:val="24"/>
              </w:rPr>
              <w:t>基金管理人的股东</w:t>
            </w:r>
          </w:p>
        </w:tc>
      </w:tr>
      <w:tr w:rsidR="008F61BF">
        <w:tc>
          <w:tcPr>
            <w:tcW w:w="5220" w:type="dxa"/>
            <w:vAlign w:val="center"/>
          </w:tcPr>
          <w:p w:rsidR="008F61BF" w:rsidRDefault="00FC29A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F61BF" w:rsidRDefault="00FC29A2">
            <w:pPr>
              <w:jc w:val="center"/>
            </w:pPr>
            <w:r>
              <w:rPr>
                <w:color w:val="000000"/>
                <w:sz w:val="24"/>
              </w:rPr>
              <w:t>基金管理人的股东</w:t>
            </w:r>
          </w:p>
        </w:tc>
      </w:tr>
      <w:tr w:rsidR="008F61BF">
        <w:tc>
          <w:tcPr>
            <w:tcW w:w="5220" w:type="dxa"/>
            <w:vAlign w:val="center"/>
          </w:tcPr>
          <w:p w:rsidR="008F61BF" w:rsidRDefault="00FC29A2">
            <w:pPr>
              <w:jc w:val="left"/>
            </w:pPr>
            <w:r>
              <w:rPr>
                <w:color w:val="000000"/>
                <w:sz w:val="24"/>
              </w:rPr>
              <w:t>交银施罗德资产管理有限公司</w:t>
            </w:r>
          </w:p>
        </w:tc>
        <w:tc>
          <w:tcPr>
            <w:tcW w:w="3780" w:type="dxa"/>
            <w:vAlign w:val="center"/>
          </w:tcPr>
          <w:p w:rsidR="008F61BF" w:rsidRDefault="00FC29A2">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37" w:name="_Toc414902258"/>
      <w:bookmarkStart w:id="238" w:name="_Toc415250625"/>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237"/>
      <w:bookmarkEnd w:id="238"/>
    </w:p>
    <w:p w:rsidR="001A59F9" w:rsidRPr="00AD0E47" w:rsidRDefault="001A59F9" w:rsidP="00AD0E47">
      <w:pPr>
        <w:pStyle w:val="20"/>
        <w:spacing w:before="29" w:after="0" w:line="288" w:lineRule="auto"/>
        <w:rPr>
          <w:rFonts w:ascii="Times New Roman" w:hAnsi="Times New Roman"/>
          <w:kern w:val="0"/>
          <w:szCs w:val="24"/>
        </w:rPr>
      </w:pPr>
      <w:bookmarkStart w:id="239" w:name="_Toc414902259"/>
      <w:bookmarkStart w:id="240" w:name="_Toc415250626"/>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239"/>
      <w:bookmarkEnd w:id="240"/>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414902260"/>
      <w:bookmarkStart w:id="242" w:name="_Toc415250627"/>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241"/>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414902261"/>
      <w:bookmarkStart w:id="244" w:name="_Toc415250628"/>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46,764,303.20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60,426,715.59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7,681,515.06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10,082,894.34</w:t>
            </w:r>
          </w:p>
        </w:tc>
      </w:tr>
    </w:tbl>
    <w:p w:rsidR="001A59F9" w:rsidRPr="00D754A9" w:rsidRDefault="00FC29A2" w:rsidP="00D754A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r w:rsidR="001A59F9" w:rsidRPr="00D754A9">
        <w:rPr>
          <w:kern w:val="0"/>
          <w:sz w:val="24"/>
        </w:rPr>
        <w:t>日管理人报酬＝前一日基金资产净值</w:t>
      </w:r>
      <w:r w:rsidR="001A59F9" w:rsidRPr="00D754A9">
        <w:rPr>
          <w:kern w:val="0"/>
          <w:sz w:val="24"/>
        </w:rPr>
        <w:t>×1.5%÷</w:t>
      </w:r>
      <w:r w:rsidR="001A59F9"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4902262"/>
      <w:bookmarkStart w:id="246" w:name="_Toc415250629"/>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245"/>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7,794,050.54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10,071,119.31</w:t>
            </w:r>
          </w:p>
        </w:tc>
      </w:tr>
    </w:tbl>
    <w:p w:rsidR="001A59F9" w:rsidRPr="00D754A9" w:rsidRDefault="00FC29A2" w:rsidP="00D754A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sidR="001A59F9" w:rsidRPr="00D754A9">
        <w:rPr>
          <w:kern w:val="0"/>
          <w:sz w:val="24"/>
        </w:rPr>
        <w:t>日托管费＝前一日基金资产净值</w:t>
      </w:r>
      <w:r w:rsidR="001A59F9" w:rsidRPr="00D754A9">
        <w:rPr>
          <w:kern w:val="0"/>
          <w:sz w:val="24"/>
        </w:rPr>
        <w:t>×0.25%÷</w:t>
      </w:r>
      <w:r w:rsidR="001A59F9"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47" w:name="_Toc414902263"/>
      <w:bookmarkStart w:id="248" w:name="_Toc415250630"/>
      <w:r w:rsidRPr="00AD0E47">
        <w:rPr>
          <w:rFonts w:ascii="Times New Roman" w:hAnsi="Times New Roman"/>
          <w:kern w:val="0"/>
          <w:szCs w:val="24"/>
        </w:rPr>
        <w:lastRenderedPageBreak/>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247"/>
      <w:bookmarkEnd w:id="248"/>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9" w:name="_Toc414902264"/>
      <w:bookmarkStart w:id="250" w:name="_Toc415250631"/>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49"/>
      <w:bookmarkEnd w:id="250"/>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414902265"/>
      <w:bookmarkStart w:id="252" w:name="_Toc415250632"/>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251"/>
      <w:bookmarkEnd w:id="252"/>
    </w:p>
    <w:p w:rsidR="001A59F9" w:rsidRPr="00AD0E47" w:rsidRDefault="001A59F9" w:rsidP="00AD0E47">
      <w:pPr>
        <w:pStyle w:val="20"/>
        <w:spacing w:before="29" w:after="0" w:line="288" w:lineRule="auto"/>
        <w:rPr>
          <w:rFonts w:ascii="Times New Roman" w:hAnsi="Times New Roman"/>
          <w:kern w:val="0"/>
          <w:szCs w:val="24"/>
        </w:rPr>
      </w:pPr>
      <w:bookmarkStart w:id="253" w:name="_Toc414902266"/>
      <w:bookmarkStart w:id="254" w:name="_Toc415250633"/>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86,161,914.71</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74,967,209.47</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11,194,705.24</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86,161,914.71</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86,161,914.71</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3.98%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2.33%</w:t>
            </w:r>
          </w:p>
        </w:tc>
      </w:tr>
    </w:tbl>
    <w:p w:rsidR="008F61BF" w:rsidRDefault="00FC29A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55" w:name="_Toc414902267"/>
      <w:bookmarkStart w:id="256" w:name="_Toc415250634"/>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255"/>
      <w:bookmarkEnd w:id="256"/>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57" w:name="_Toc414902268"/>
      <w:bookmarkStart w:id="258" w:name="_Toc415250635"/>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257"/>
      <w:bookmarkEnd w:id="2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F61BF">
        <w:tc>
          <w:tcPr>
            <w:tcW w:w="2268" w:type="dxa"/>
            <w:vAlign w:val="center"/>
          </w:tcPr>
          <w:p w:rsidR="008F61BF" w:rsidRDefault="00FC29A2">
            <w:pPr>
              <w:jc w:val="left"/>
            </w:pPr>
            <w:r>
              <w:rPr>
                <w:szCs w:val="21"/>
              </w:rPr>
              <w:t>中国建设银行</w:t>
            </w:r>
          </w:p>
        </w:tc>
        <w:tc>
          <w:tcPr>
            <w:tcW w:w="1683" w:type="dxa"/>
            <w:vAlign w:val="center"/>
          </w:tcPr>
          <w:p w:rsidR="008F61BF" w:rsidRDefault="00FC29A2">
            <w:pPr>
              <w:jc w:val="right"/>
            </w:pPr>
            <w:r>
              <w:rPr>
                <w:szCs w:val="21"/>
              </w:rPr>
              <w:t>171,821,803.19</w:t>
            </w:r>
          </w:p>
        </w:tc>
        <w:tc>
          <w:tcPr>
            <w:tcW w:w="1683" w:type="dxa"/>
            <w:vAlign w:val="center"/>
          </w:tcPr>
          <w:p w:rsidR="008F61BF" w:rsidRDefault="00FC29A2">
            <w:pPr>
              <w:jc w:val="right"/>
            </w:pPr>
            <w:r>
              <w:rPr>
                <w:szCs w:val="21"/>
              </w:rPr>
              <w:t>2,083,490.08</w:t>
            </w:r>
          </w:p>
        </w:tc>
        <w:tc>
          <w:tcPr>
            <w:tcW w:w="1683" w:type="dxa"/>
            <w:vAlign w:val="center"/>
          </w:tcPr>
          <w:p w:rsidR="008F61BF" w:rsidRDefault="00FC29A2">
            <w:pPr>
              <w:jc w:val="right"/>
            </w:pPr>
            <w:r>
              <w:rPr>
                <w:szCs w:val="21"/>
              </w:rPr>
              <w:t>307,797,230.34</w:t>
            </w:r>
          </w:p>
        </w:tc>
        <w:tc>
          <w:tcPr>
            <w:tcW w:w="1683" w:type="dxa"/>
            <w:vAlign w:val="center"/>
          </w:tcPr>
          <w:p w:rsidR="008F61BF" w:rsidRDefault="00FC29A2">
            <w:pPr>
              <w:jc w:val="right"/>
            </w:pPr>
            <w:r>
              <w:rPr>
                <w:szCs w:val="21"/>
              </w:rPr>
              <w:t>5,330,154.35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9" w:name="_Toc414902269"/>
      <w:bookmarkStart w:id="260" w:name="_Toc415250636"/>
      <w:r w:rsidRPr="00AD0E47">
        <w:rPr>
          <w:rFonts w:ascii="Times New Roman" w:hAnsi="Times New Roman"/>
          <w:kern w:val="0"/>
          <w:szCs w:val="24"/>
        </w:rPr>
        <w:lastRenderedPageBreak/>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259"/>
      <w:bookmarkEnd w:id="2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1" w:name="_Toc414902270"/>
      <w:bookmarkStart w:id="262" w:name="_Toc415250637"/>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261"/>
      <w:bookmarkEnd w:id="262"/>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3" w:name="_Toc414902271"/>
      <w:bookmarkStart w:id="264" w:name="_Toc415250638"/>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263"/>
      <w:bookmarkEnd w:id="26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本基金本报告期内未进行利润分配。本基金的基金管理人于资产负债表日后，报告批准报出日前宣告的利润分配情况，请参见附注</w:t>
      </w:r>
      <w:r w:rsidRPr="002C4A1B">
        <w:rPr>
          <w:kern w:val="0"/>
          <w:sz w:val="24"/>
        </w:rPr>
        <w:t>7.4.8.2</w:t>
      </w:r>
      <w:r w:rsidRPr="002C4A1B">
        <w:rPr>
          <w:kern w:val="0"/>
          <w:sz w:val="24"/>
        </w:rPr>
        <w:t>资产负债表日后事项。</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65" w:name="_Toc414902272"/>
      <w:bookmarkStart w:id="266" w:name="_Toc415250639"/>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65"/>
      <w:bookmarkEnd w:id="266"/>
    </w:p>
    <w:p w:rsidR="001A59F9" w:rsidRPr="00AD0E47" w:rsidRDefault="001A59F9" w:rsidP="00AD0E47">
      <w:pPr>
        <w:pStyle w:val="20"/>
        <w:spacing w:before="29" w:after="0" w:line="288" w:lineRule="auto"/>
        <w:rPr>
          <w:rFonts w:ascii="Times New Roman" w:hAnsi="Times New Roman"/>
          <w:kern w:val="0"/>
          <w:szCs w:val="24"/>
        </w:rPr>
      </w:pPr>
      <w:bookmarkStart w:id="267" w:name="_Toc414902273"/>
      <w:bookmarkStart w:id="268" w:name="_Toc415250640"/>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67"/>
      <w:bookmarkEnd w:id="2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color w:val="000000"/>
                <w:sz w:val="24"/>
              </w:rPr>
              <w:t xml:space="preserve"> </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8F61BF">
        <w:tc>
          <w:tcPr>
            <w:tcW w:w="834" w:type="dxa"/>
            <w:vAlign w:val="center"/>
          </w:tcPr>
          <w:p w:rsidR="008F61BF" w:rsidRDefault="00FC29A2">
            <w:pPr>
              <w:jc w:val="center"/>
            </w:pPr>
            <w:r>
              <w:rPr>
                <w:sz w:val="24"/>
              </w:rPr>
              <w:t>110030</w:t>
            </w:r>
          </w:p>
        </w:tc>
        <w:tc>
          <w:tcPr>
            <w:tcW w:w="835" w:type="dxa"/>
            <w:vAlign w:val="center"/>
          </w:tcPr>
          <w:p w:rsidR="008F61BF" w:rsidRDefault="00FC29A2">
            <w:pPr>
              <w:jc w:val="center"/>
            </w:pPr>
            <w:r>
              <w:rPr>
                <w:sz w:val="24"/>
              </w:rPr>
              <w:t>格力转债</w:t>
            </w:r>
          </w:p>
        </w:tc>
        <w:tc>
          <w:tcPr>
            <w:tcW w:w="834" w:type="dxa"/>
            <w:vAlign w:val="center"/>
          </w:tcPr>
          <w:p w:rsidR="008F61BF" w:rsidRDefault="00FC29A2">
            <w:pPr>
              <w:jc w:val="center"/>
            </w:pPr>
            <w:r>
              <w:rPr>
                <w:sz w:val="24"/>
              </w:rPr>
              <w:t>2014-12-30</w:t>
            </w:r>
          </w:p>
        </w:tc>
        <w:tc>
          <w:tcPr>
            <w:tcW w:w="835" w:type="dxa"/>
            <w:vAlign w:val="center"/>
          </w:tcPr>
          <w:p w:rsidR="008F61BF" w:rsidRDefault="00FC29A2">
            <w:pPr>
              <w:jc w:val="center"/>
            </w:pPr>
            <w:r>
              <w:rPr>
                <w:sz w:val="24"/>
              </w:rPr>
              <w:t>2015-01-13</w:t>
            </w:r>
          </w:p>
        </w:tc>
        <w:tc>
          <w:tcPr>
            <w:tcW w:w="834" w:type="dxa"/>
            <w:vAlign w:val="center"/>
          </w:tcPr>
          <w:p w:rsidR="008F61BF" w:rsidRDefault="00FC29A2">
            <w:pPr>
              <w:jc w:val="center"/>
            </w:pPr>
            <w:r>
              <w:rPr>
                <w:sz w:val="24"/>
              </w:rPr>
              <w:t>新债网下申购</w:t>
            </w:r>
          </w:p>
        </w:tc>
        <w:tc>
          <w:tcPr>
            <w:tcW w:w="835" w:type="dxa"/>
            <w:vAlign w:val="center"/>
          </w:tcPr>
          <w:p w:rsidR="008F61BF" w:rsidRDefault="00FC29A2">
            <w:pPr>
              <w:jc w:val="right"/>
            </w:pPr>
            <w:r>
              <w:rPr>
                <w:sz w:val="24"/>
              </w:rPr>
              <w:t>100.00</w:t>
            </w:r>
          </w:p>
        </w:tc>
        <w:tc>
          <w:tcPr>
            <w:tcW w:w="834" w:type="dxa"/>
            <w:vAlign w:val="center"/>
          </w:tcPr>
          <w:p w:rsidR="008F61BF" w:rsidRDefault="00FC29A2">
            <w:pPr>
              <w:jc w:val="right"/>
            </w:pPr>
            <w:r>
              <w:rPr>
                <w:sz w:val="24"/>
              </w:rPr>
              <w:t>100.00</w:t>
            </w:r>
          </w:p>
        </w:tc>
        <w:tc>
          <w:tcPr>
            <w:tcW w:w="835" w:type="dxa"/>
            <w:vAlign w:val="center"/>
          </w:tcPr>
          <w:p w:rsidR="008F61BF" w:rsidRDefault="00FC29A2">
            <w:pPr>
              <w:jc w:val="right"/>
            </w:pPr>
            <w:r>
              <w:rPr>
                <w:sz w:val="24"/>
              </w:rPr>
              <w:t>21,350</w:t>
            </w:r>
          </w:p>
        </w:tc>
        <w:tc>
          <w:tcPr>
            <w:tcW w:w="834" w:type="dxa"/>
            <w:vAlign w:val="center"/>
          </w:tcPr>
          <w:p w:rsidR="008F61BF" w:rsidRDefault="00FC29A2">
            <w:pPr>
              <w:jc w:val="right"/>
            </w:pPr>
            <w:r>
              <w:rPr>
                <w:sz w:val="24"/>
              </w:rPr>
              <w:t>2,135,000.00</w:t>
            </w:r>
          </w:p>
        </w:tc>
        <w:tc>
          <w:tcPr>
            <w:tcW w:w="835" w:type="dxa"/>
            <w:vAlign w:val="center"/>
          </w:tcPr>
          <w:p w:rsidR="008F61BF" w:rsidRDefault="00FC29A2">
            <w:pPr>
              <w:jc w:val="right"/>
            </w:pPr>
            <w:r>
              <w:rPr>
                <w:sz w:val="24"/>
              </w:rPr>
              <w:t>2,135,000.00</w:t>
            </w:r>
          </w:p>
        </w:tc>
        <w:tc>
          <w:tcPr>
            <w:tcW w:w="835" w:type="dxa"/>
            <w:vAlign w:val="center"/>
          </w:tcPr>
          <w:p w:rsidR="008F61BF" w:rsidRDefault="00FC29A2">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9" w:name="_Toc414902274"/>
      <w:bookmarkStart w:id="270" w:name="_Toc415250641"/>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269"/>
      <w:bookmarkEnd w:id="2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8F61BF">
        <w:tc>
          <w:tcPr>
            <w:tcW w:w="616" w:type="dxa"/>
            <w:vAlign w:val="center"/>
          </w:tcPr>
          <w:p w:rsidR="008F61BF" w:rsidRDefault="00FC29A2">
            <w:pPr>
              <w:jc w:val="center"/>
            </w:pPr>
            <w:r>
              <w:rPr>
                <w:sz w:val="18"/>
                <w:szCs w:val="18"/>
              </w:rPr>
              <w:t>002098</w:t>
            </w:r>
          </w:p>
        </w:tc>
        <w:tc>
          <w:tcPr>
            <w:tcW w:w="686" w:type="dxa"/>
            <w:vAlign w:val="center"/>
          </w:tcPr>
          <w:p w:rsidR="008F61BF" w:rsidRDefault="00FC29A2">
            <w:pPr>
              <w:jc w:val="center"/>
            </w:pPr>
            <w:r>
              <w:rPr>
                <w:sz w:val="18"/>
                <w:szCs w:val="18"/>
              </w:rPr>
              <w:t>浔兴股份</w:t>
            </w:r>
          </w:p>
        </w:tc>
        <w:tc>
          <w:tcPr>
            <w:tcW w:w="742" w:type="dxa"/>
            <w:vAlign w:val="center"/>
          </w:tcPr>
          <w:p w:rsidR="008F61BF" w:rsidRDefault="00FC29A2">
            <w:pPr>
              <w:jc w:val="center"/>
            </w:pPr>
            <w:r>
              <w:rPr>
                <w:sz w:val="18"/>
                <w:szCs w:val="18"/>
              </w:rPr>
              <w:t>2014-12-18</w:t>
            </w:r>
          </w:p>
        </w:tc>
        <w:tc>
          <w:tcPr>
            <w:tcW w:w="798" w:type="dxa"/>
            <w:vAlign w:val="center"/>
          </w:tcPr>
          <w:p w:rsidR="008F61BF" w:rsidRDefault="00FC29A2">
            <w:pPr>
              <w:jc w:val="center"/>
            </w:pPr>
            <w:r>
              <w:rPr>
                <w:sz w:val="18"/>
                <w:szCs w:val="18"/>
              </w:rPr>
              <w:t>重大事项</w:t>
            </w:r>
          </w:p>
        </w:tc>
        <w:tc>
          <w:tcPr>
            <w:tcW w:w="798" w:type="dxa"/>
            <w:vAlign w:val="center"/>
          </w:tcPr>
          <w:p w:rsidR="008F61BF" w:rsidRDefault="00FC29A2">
            <w:pPr>
              <w:jc w:val="center"/>
            </w:pPr>
            <w:r>
              <w:rPr>
                <w:sz w:val="18"/>
                <w:szCs w:val="18"/>
              </w:rPr>
              <w:t>15.85</w:t>
            </w:r>
          </w:p>
        </w:tc>
        <w:tc>
          <w:tcPr>
            <w:tcW w:w="686" w:type="dxa"/>
            <w:vAlign w:val="center"/>
          </w:tcPr>
          <w:p w:rsidR="008F61BF" w:rsidRDefault="00FC29A2">
            <w:pPr>
              <w:jc w:val="center"/>
            </w:pPr>
            <w:r>
              <w:rPr>
                <w:sz w:val="18"/>
                <w:szCs w:val="18"/>
              </w:rPr>
              <w:t>2015-01-19</w:t>
            </w:r>
          </w:p>
        </w:tc>
        <w:tc>
          <w:tcPr>
            <w:tcW w:w="658" w:type="dxa"/>
            <w:vAlign w:val="center"/>
          </w:tcPr>
          <w:p w:rsidR="008F61BF" w:rsidRDefault="00FC29A2">
            <w:pPr>
              <w:jc w:val="center"/>
            </w:pPr>
            <w:r>
              <w:rPr>
                <w:sz w:val="18"/>
                <w:szCs w:val="18"/>
              </w:rPr>
              <w:t>14.27</w:t>
            </w:r>
          </w:p>
        </w:tc>
        <w:tc>
          <w:tcPr>
            <w:tcW w:w="1049" w:type="dxa"/>
            <w:vAlign w:val="center"/>
          </w:tcPr>
          <w:p w:rsidR="008F61BF" w:rsidRDefault="00FC29A2">
            <w:pPr>
              <w:jc w:val="center"/>
            </w:pPr>
            <w:r>
              <w:rPr>
                <w:sz w:val="18"/>
                <w:szCs w:val="18"/>
              </w:rPr>
              <w:t>482,403</w:t>
            </w:r>
          </w:p>
        </w:tc>
        <w:tc>
          <w:tcPr>
            <w:tcW w:w="1218" w:type="dxa"/>
            <w:vAlign w:val="center"/>
          </w:tcPr>
          <w:p w:rsidR="008F61BF" w:rsidRDefault="00FC29A2">
            <w:pPr>
              <w:jc w:val="center"/>
            </w:pPr>
            <w:r>
              <w:rPr>
                <w:sz w:val="18"/>
                <w:szCs w:val="18"/>
              </w:rPr>
              <w:t>5,767,826.52</w:t>
            </w:r>
          </w:p>
        </w:tc>
        <w:tc>
          <w:tcPr>
            <w:tcW w:w="1160" w:type="dxa"/>
            <w:vAlign w:val="center"/>
          </w:tcPr>
          <w:p w:rsidR="008F61BF" w:rsidRDefault="00FC29A2">
            <w:pPr>
              <w:jc w:val="center"/>
            </w:pPr>
            <w:r>
              <w:rPr>
                <w:sz w:val="18"/>
                <w:szCs w:val="18"/>
              </w:rPr>
              <w:t>7,646,087.55</w:t>
            </w:r>
          </w:p>
        </w:tc>
        <w:tc>
          <w:tcPr>
            <w:tcW w:w="601" w:type="dxa"/>
            <w:vAlign w:val="center"/>
          </w:tcPr>
          <w:p w:rsidR="008F61BF" w:rsidRDefault="00FC29A2">
            <w:pPr>
              <w:jc w:val="center"/>
            </w:pPr>
            <w:r>
              <w:rPr>
                <w:sz w:val="18"/>
                <w:szCs w:val="18"/>
              </w:rPr>
              <w:t>-</w:t>
            </w:r>
          </w:p>
        </w:tc>
      </w:tr>
      <w:tr w:rsidR="008F61BF">
        <w:tc>
          <w:tcPr>
            <w:tcW w:w="616" w:type="dxa"/>
            <w:vAlign w:val="center"/>
          </w:tcPr>
          <w:p w:rsidR="008F61BF" w:rsidRDefault="00FC29A2">
            <w:pPr>
              <w:jc w:val="center"/>
            </w:pPr>
            <w:r>
              <w:rPr>
                <w:sz w:val="18"/>
                <w:szCs w:val="18"/>
              </w:rPr>
              <w:t>002180</w:t>
            </w:r>
          </w:p>
        </w:tc>
        <w:tc>
          <w:tcPr>
            <w:tcW w:w="686" w:type="dxa"/>
            <w:vAlign w:val="center"/>
          </w:tcPr>
          <w:p w:rsidR="008F61BF" w:rsidRDefault="00FC29A2">
            <w:pPr>
              <w:jc w:val="center"/>
            </w:pPr>
            <w:r>
              <w:rPr>
                <w:sz w:val="18"/>
                <w:szCs w:val="18"/>
              </w:rPr>
              <w:t>艾派克</w:t>
            </w:r>
          </w:p>
        </w:tc>
        <w:tc>
          <w:tcPr>
            <w:tcW w:w="742" w:type="dxa"/>
            <w:vAlign w:val="center"/>
          </w:tcPr>
          <w:p w:rsidR="008F61BF" w:rsidRDefault="00FC29A2">
            <w:pPr>
              <w:jc w:val="center"/>
            </w:pPr>
            <w:r>
              <w:rPr>
                <w:sz w:val="18"/>
                <w:szCs w:val="18"/>
              </w:rPr>
              <w:t>2014-11-06</w:t>
            </w:r>
          </w:p>
        </w:tc>
        <w:tc>
          <w:tcPr>
            <w:tcW w:w="798" w:type="dxa"/>
            <w:vAlign w:val="center"/>
          </w:tcPr>
          <w:p w:rsidR="008F61BF" w:rsidRDefault="00FC29A2">
            <w:pPr>
              <w:jc w:val="center"/>
            </w:pPr>
            <w:r>
              <w:rPr>
                <w:sz w:val="18"/>
                <w:szCs w:val="18"/>
              </w:rPr>
              <w:t>重大事项</w:t>
            </w:r>
          </w:p>
        </w:tc>
        <w:tc>
          <w:tcPr>
            <w:tcW w:w="798" w:type="dxa"/>
            <w:vAlign w:val="center"/>
          </w:tcPr>
          <w:p w:rsidR="008F61BF" w:rsidRDefault="00FC29A2">
            <w:pPr>
              <w:jc w:val="center"/>
            </w:pPr>
            <w:r>
              <w:rPr>
                <w:sz w:val="18"/>
                <w:szCs w:val="18"/>
              </w:rPr>
              <w:t>23.51</w:t>
            </w:r>
          </w:p>
        </w:tc>
        <w:tc>
          <w:tcPr>
            <w:tcW w:w="686" w:type="dxa"/>
            <w:vAlign w:val="center"/>
          </w:tcPr>
          <w:p w:rsidR="008F61BF" w:rsidRDefault="00FC29A2">
            <w:pPr>
              <w:jc w:val="center"/>
            </w:pPr>
            <w:r>
              <w:rPr>
                <w:sz w:val="18"/>
                <w:szCs w:val="18"/>
              </w:rPr>
              <w:t>-</w:t>
            </w:r>
          </w:p>
        </w:tc>
        <w:tc>
          <w:tcPr>
            <w:tcW w:w="658" w:type="dxa"/>
            <w:vAlign w:val="center"/>
          </w:tcPr>
          <w:p w:rsidR="008F61BF" w:rsidRDefault="00FC29A2">
            <w:pPr>
              <w:jc w:val="center"/>
            </w:pPr>
            <w:r>
              <w:rPr>
                <w:sz w:val="18"/>
                <w:szCs w:val="18"/>
              </w:rPr>
              <w:t>-</w:t>
            </w:r>
          </w:p>
        </w:tc>
        <w:tc>
          <w:tcPr>
            <w:tcW w:w="1049" w:type="dxa"/>
            <w:vAlign w:val="center"/>
          </w:tcPr>
          <w:p w:rsidR="008F61BF" w:rsidRDefault="00FC29A2">
            <w:pPr>
              <w:jc w:val="center"/>
            </w:pPr>
            <w:r>
              <w:rPr>
                <w:sz w:val="18"/>
                <w:szCs w:val="18"/>
              </w:rPr>
              <w:t>3,014,451</w:t>
            </w:r>
          </w:p>
        </w:tc>
        <w:tc>
          <w:tcPr>
            <w:tcW w:w="1218" w:type="dxa"/>
            <w:vAlign w:val="center"/>
          </w:tcPr>
          <w:p w:rsidR="008F61BF" w:rsidRDefault="00FC29A2">
            <w:pPr>
              <w:jc w:val="center"/>
            </w:pPr>
            <w:r>
              <w:rPr>
                <w:sz w:val="18"/>
                <w:szCs w:val="18"/>
              </w:rPr>
              <w:t>58,774,506.01</w:t>
            </w:r>
          </w:p>
        </w:tc>
        <w:tc>
          <w:tcPr>
            <w:tcW w:w="1160" w:type="dxa"/>
            <w:vAlign w:val="center"/>
          </w:tcPr>
          <w:p w:rsidR="008F61BF" w:rsidRDefault="00FC29A2">
            <w:pPr>
              <w:jc w:val="center"/>
            </w:pPr>
            <w:r>
              <w:rPr>
                <w:sz w:val="18"/>
                <w:szCs w:val="18"/>
              </w:rPr>
              <w:t>70,869,743.01</w:t>
            </w:r>
          </w:p>
        </w:tc>
        <w:tc>
          <w:tcPr>
            <w:tcW w:w="601" w:type="dxa"/>
            <w:vAlign w:val="center"/>
          </w:tcPr>
          <w:p w:rsidR="008F61BF" w:rsidRDefault="00FC29A2">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1" w:name="_Toc414902275"/>
      <w:bookmarkStart w:id="272" w:name="_Toc415250642"/>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271"/>
      <w:bookmarkEnd w:id="272"/>
    </w:p>
    <w:p w:rsidR="001A59F9" w:rsidRPr="00EB2750" w:rsidRDefault="001A59F9" w:rsidP="00DF1E10">
      <w:pPr>
        <w:spacing w:before="29" w:line="288" w:lineRule="auto"/>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3" w:name="_Toc414902276"/>
      <w:bookmarkStart w:id="274" w:name="_Toc415250643"/>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273"/>
      <w:bookmarkEnd w:id="274"/>
    </w:p>
    <w:p w:rsidR="001A59F9" w:rsidRPr="00AD0E47" w:rsidRDefault="001A59F9" w:rsidP="00AD0E47">
      <w:pPr>
        <w:pStyle w:val="20"/>
        <w:spacing w:before="29" w:after="0" w:line="288" w:lineRule="auto"/>
        <w:rPr>
          <w:rFonts w:ascii="Times New Roman" w:hAnsi="Times New Roman"/>
          <w:kern w:val="0"/>
          <w:szCs w:val="24"/>
        </w:rPr>
      </w:pPr>
      <w:bookmarkStart w:id="275" w:name="_Toc414902277"/>
      <w:bookmarkStart w:id="276" w:name="_Toc415250644"/>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275"/>
      <w:bookmarkEnd w:id="276"/>
    </w:p>
    <w:p w:rsidR="008F61BF" w:rsidRDefault="00FC29A2">
      <w:pPr>
        <w:spacing w:before="29" w:line="288" w:lineRule="auto"/>
        <w:ind w:firstLineChars="200" w:firstLine="480"/>
        <w:rPr>
          <w:color w:val="000000"/>
          <w:sz w:val="24"/>
        </w:rPr>
      </w:pPr>
      <w:r>
        <w:rPr>
          <w:color w:val="000000"/>
          <w:sz w:val="24"/>
        </w:rPr>
        <w:t>本基金是一只混合型基金，属于证券投资基金产品中的中等风险品种，本基金的风险与预期收益处于股票型基金和债券型基金之间。本基金力争在有效分散风险的前提下谋求实现基金资产长期稳定增长。本基金的投资范围为具有良好流动性的金融工具，包括国内依法发行上市的股票、债券、现金、短期金融工具、权证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8F61BF" w:rsidRDefault="00FC29A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F61BF" w:rsidRDefault="00FC29A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7" w:name="_Toc414902278"/>
      <w:bookmarkStart w:id="278" w:name="_Toc415250645"/>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277"/>
      <w:bookmarkEnd w:id="278"/>
    </w:p>
    <w:p w:rsidR="008F61BF" w:rsidRDefault="00FC29A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F61BF" w:rsidRDefault="00FC29A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w:t>
      </w:r>
      <w:r w:rsidRPr="00EB2750">
        <w:rPr>
          <w:color w:val="000000"/>
          <w:sz w:val="24"/>
        </w:rPr>
        <w:lastRenderedPageBreak/>
        <w:t>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0.08%(2013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9" w:name="_Toc414902279"/>
      <w:bookmarkStart w:id="280" w:name="_Toc415250646"/>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79"/>
      <w:bookmarkEnd w:id="280"/>
    </w:p>
    <w:p w:rsidR="008F61BF" w:rsidRDefault="00FC29A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F61BF" w:rsidRDefault="00FC29A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F61BF" w:rsidRDefault="00FC29A2">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1" w:name="_Toc414902280"/>
      <w:bookmarkStart w:id="282" w:name="_Toc415250647"/>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81"/>
      <w:bookmarkEnd w:id="28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3" w:name="_Toc414902281"/>
      <w:bookmarkStart w:id="284" w:name="_Toc415250648"/>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83"/>
      <w:bookmarkEnd w:id="284"/>
    </w:p>
    <w:p w:rsidR="008F61BF" w:rsidRDefault="00FC29A2">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F61BF" w:rsidRDefault="00FC29A2">
      <w:pPr>
        <w:spacing w:before="29" w:line="288" w:lineRule="auto"/>
        <w:ind w:firstLineChars="200" w:firstLine="480"/>
        <w:rPr>
          <w:color w:val="000000"/>
          <w:sz w:val="24"/>
        </w:rPr>
      </w:pPr>
      <w:r>
        <w:rPr>
          <w:color w:val="000000"/>
          <w:sz w:val="24"/>
        </w:rPr>
        <w:t>本基金的基金管理人定期对本基金面临的利率敏感性缺口进行监控。</w:t>
      </w:r>
    </w:p>
    <w:p w:rsidR="001A59F9" w:rsidRPr="008E031C" w:rsidRDefault="001A59F9" w:rsidP="008E031C">
      <w:pPr>
        <w:spacing w:before="29" w:line="288" w:lineRule="auto"/>
        <w:ind w:firstLineChars="200" w:firstLine="480"/>
        <w:rPr>
          <w:color w:val="000000"/>
          <w:sz w:val="24"/>
        </w:rPr>
      </w:pPr>
      <w:r w:rsidRPr="008E031C">
        <w:rPr>
          <w:color w:val="000000"/>
          <w:sz w:val="24"/>
        </w:rPr>
        <w:lastRenderedPageBreak/>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85" w:name="_Toc414902282"/>
      <w:bookmarkStart w:id="286" w:name="_Toc415250649"/>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85"/>
      <w:bookmarkEnd w:id="2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01"/>
        <w:gridCol w:w="1638"/>
        <w:gridCol w:w="1366"/>
        <w:gridCol w:w="1229"/>
        <w:gridCol w:w="1500"/>
        <w:gridCol w:w="1526"/>
      </w:tblGrid>
      <w:tr w:rsidR="009D361C" w:rsidRPr="00BA562C" w:rsidTr="002066A2">
        <w:trPr>
          <w:trHeight w:val="280"/>
          <w:jc w:val="center"/>
        </w:trPr>
        <w:tc>
          <w:tcPr>
            <w:tcW w:w="994" w:type="pct"/>
            <w:vAlign w:val="center"/>
          </w:tcPr>
          <w:p w:rsidR="009D361C" w:rsidRPr="00BA562C" w:rsidRDefault="009D361C" w:rsidP="007D128B">
            <w:pPr>
              <w:spacing w:before="29" w:line="288" w:lineRule="auto"/>
              <w:jc w:val="center"/>
              <w:rPr>
                <w:b/>
                <w:szCs w:val="21"/>
              </w:rPr>
            </w:pPr>
            <w:r w:rsidRPr="00BA562C">
              <w:rPr>
                <w:b/>
                <w:szCs w:val="21"/>
              </w:rPr>
              <w:t>本期末</w:t>
            </w:r>
          </w:p>
          <w:p w:rsidR="009D361C" w:rsidRPr="00BA562C" w:rsidRDefault="009D361C" w:rsidP="007D128B">
            <w:pPr>
              <w:spacing w:before="29" w:line="288" w:lineRule="auto"/>
              <w:jc w:val="center"/>
              <w:rPr>
                <w:b/>
                <w:szCs w:val="21"/>
              </w:rPr>
            </w:pPr>
            <w:r w:rsidRPr="00BA562C">
              <w:rPr>
                <w:b/>
                <w:szCs w:val="21"/>
              </w:rPr>
              <w:t>2014</w:t>
            </w:r>
            <w:r w:rsidRPr="00BA562C">
              <w:rPr>
                <w:b/>
                <w:szCs w:val="21"/>
              </w:rPr>
              <w:t>年</w:t>
            </w:r>
            <w:r w:rsidRPr="00BA562C">
              <w:rPr>
                <w:b/>
                <w:szCs w:val="21"/>
              </w:rPr>
              <w:t>12</w:t>
            </w:r>
            <w:r w:rsidRPr="00BA562C">
              <w:rPr>
                <w:b/>
                <w:szCs w:val="21"/>
              </w:rPr>
              <w:t>月</w:t>
            </w:r>
            <w:r w:rsidRPr="00BA562C">
              <w:rPr>
                <w:b/>
                <w:szCs w:val="21"/>
              </w:rPr>
              <w:t>31</w:t>
            </w:r>
            <w:r w:rsidRPr="00BA562C">
              <w:rPr>
                <w:b/>
                <w:szCs w:val="21"/>
              </w:rPr>
              <w:t>日</w:t>
            </w:r>
          </w:p>
        </w:tc>
        <w:tc>
          <w:tcPr>
            <w:tcW w:w="904" w:type="pct"/>
            <w:vAlign w:val="center"/>
          </w:tcPr>
          <w:p w:rsidR="009D361C" w:rsidRPr="00BA562C" w:rsidRDefault="009D361C" w:rsidP="007D128B">
            <w:pPr>
              <w:spacing w:before="29" w:line="288" w:lineRule="auto"/>
              <w:jc w:val="center"/>
              <w:rPr>
                <w:b/>
                <w:szCs w:val="21"/>
              </w:rPr>
            </w:pPr>
            <w:r w:rsidRPr="00BA562C">
              <w:rPr>
                <w:b/>
                <w:szCs w:val="21"/>
              </w:rPr>
              <w:t>1</w:t>
            </w:r>
            <w:r w:rsidRPr="00BA562C">
              <w:rPr>
                <w:b/>
                <w:szCs w:val="21"/>
              </w:rPr>
              <w:t>年以内</w:t>
            </w:r>
          </w:p>
        </w:tc>
        <w:tc>
          <w:tcPr>
            <w:tcW w:w="754" w:type="pct"/>
            <w:vAlign w:val="center"/>
          </w:tcPr>
          <w:p w:rsidR="009D361C" w:rsidRPr="00BA562C" w:rsidRDefault="009D361C" w:rsidP="007D128B">
            <w:pPr>
              <w:spacing w:before="29" w:line="288" w:lineRule="auto"/>
              <w:jc w:val="center"/>
              <w:rPr>
                <w:b/>
                <w:szCs w:val="21"/>
              </w:rPr>
            </w:pPr>
            <w:r w:rsidRPr="00BA562C">
              <w:rPr>
                <w:b/>
                <w:szCs w:val="21"/>
              </w:rPr>
              <w:t>1-5</w:t>
            </w:r>
            <w:r w:rsidRPr="00BA562C">
              <w:rPr>
                <w:b/>
                <w:szCs w:val="21"/>
              </w:rPr>
              <w:t>年</w:t>
            </w:r>
          </w:p>
        </w:tc>
        <w:tc>
          <w:tcPr>
            <w:tcW w:w="678" w:type="pct"/>
            <w:vAlign w:val="center"/>
          </w:tcPr>
          <w:p w:rsidR="009D361C" w:rsidRPr="00BA562C" w:rsidRDefault="009D361C" w:rsidP="007D128B">
            <w:pPr>
              <w:spacing w:before="29" w:line="288" w:lineRule="auto"/>
              <w:jc w:val="center"/>
              <w:rPr>
                <w:b/>
                <w:szCs w:val="21"/>
              </w:rPr>
            </w:pPr>
            <w:r w:rsidRPr="00BA562C">
              <w:rPr>
                <w:b/>
                <w:szCs w:val="21"/>
              </w:rPr>
              <w:t>5</w:t>
            </w:r>
            <w:r w:rsidRPr="00BA562C">
              <w:rPr>
                <w:b/>
                <w:szCs w:val="21"/>
              </w:rPr>
              <w:t>年以上</w:t>
            </w:r>
          </w:p>
        </w:tc>
        <w:tc>
          <w:tcPr>
            <w:tcW w:w="828" w:type="pct"/>
            <w:vAlign w:val="center"/>
          </w:tcPr>
          <w:p w:rsidR="009D361C" w:rsidRPr="00BA562C" w:rsidRDefault="009D361C" w:rsidP="007D128B">
            <w:pPr>
              <w:spacing w:before="29" w:line="288" w:lineRule="auto"/>
              <w:jc w:val="center"/>
              <w:rPr>
                <w:b/>
                <w:szCs w:val="21"/>
              </w:rPr>
            </w:pPr>
            <w:r w:rsidRPr="00BA562C">
              <w:rPr>
                <w:b/>
                <w:szCs w:val="21"/>
              </w:rPr>
              <w:t>不计息</w:t>
            </w:r>
          </w:p>
        </w:tc>
        <w:tc>
          <w:tcPr>
            <w:tcW w:w="842" w:type="pct"/>
            <w:vAlign w:val="center"/>
          </w:tcPr>
          <w:p w:rsidR="009D361C" w:rsidRPr="00BA562C" w:rsidRDefault="009D361C" w:rsidP="007D128B">
            <w:pPr>
              <w:spacing w:before="29" w:line="288" w:lineRule="auto"/>
              <w:jc w:val="center"/>
              <w:rPr>
                <w:b/>
                <w:szCs w:val="21"/>
              </w:rPr>
            </w:pPr>
            <w:r w:rsidRPr="00BA562C">
              <w:rPr>
                <w:b/>
                <w:szCs w:val="21"/>
              </w:rPr>
              <w:t>合计</w:t>
            </w:r>
          </w:p>
        </w:tc>
      </w:tr>
      <w:tr w:rsidR="009D361C" w:rsidRPr="00BA562C" w:rsidTr="002066A2">
        <w:trPr>
          <w:trHeight w:val="280"/>
          <w:jc w:val="center"/>
        </w:trPr>
        <w:tc>
          <w:tcPr>
            <w:tcW w:w="994" w:type="pct"/>
            <w:vAlign w:val="center"/>
          </w:tcPr>
          <w:p w:rsidR="009D361C" w:rsidRPr="00BA562C" w:rsidRDefault="009D361C" w:rsidP="00BA562C">
            <w:pPr>
              <w:spacing w:line="360" w:lineRule="auto"/>
              <w:jc w:val="left"/>
              <w:rPr>
                <w:b/>
                <w:color w:val="000000"/>
                <w:szCs w:val="21"/>
              </w:rPr>
            </w:pPr>
            <w:r w:rsidRPr="00BA562C">
              <w:rPr>
                <w:b/>
                <w:color w:val="000000"/>
                <w:szCs w:val="21"/>
              </w:rPr>
              <w:t>资产</w:t>
            </w:r>
          </w:p>
        </w:tc>
        <w:tc>
          <w:tcPr>
            <w:tcW w:w="904" w:type="pct"/>
            <w:vAlign w:val="center"/>
          </w:tcPr>
          <w:p w:rsidR="009D361C" w:rsidRPr="00BA562C" w:rsidRDefault="009D361C" w:rsidP="00E536E1">
            <w:pPr>
              <w:spacing w:line="360" w:lineRule="auto"/>
              <w:jc w:val="right"/>
              <w:rPr>
                <w:color w:val="000000"/>
                <w:szCs w:val="21"/>
              </w:rPr>
            </w:pPr>
          </w:p>
        </w:tc>
        <w:tc>
          <w:tcPr>
            <w:tcW w:w="754" w:type="pct"/>
            <w:vAlign w:val="center"/>
          </w:tcPr>
          <w:p w:rsidR="009D361C" w:rsidRPr="00BA562C" w:rsidRDefault="009D361C" w:rsidP="00E536E1">
            <w:pPr>
              <w:spacing w:line="360" w:lineRule="auto"/>
              <w:jc w:val="right"/>
              <w:rPr>
                <w:color w:val="000000"/>
                <w:szCs w:val="21"/>
              </w:rPr>
            </w:pPr>
          </w:p>
        </w:tc>
        <w:tc>
          <w:tcPr>
            <w:tcW w:w="678" w:type="pct"/>
            <w:vAlign w:val="center"/>
          </w:tcPr>
          <w:p w:rsidR="009D361C" w:rsidRPr="00BA562C" w:rsidRDefault="009D361C" w:rsidP="00E536E1">
            <w:pPr>
              <w:spacing w:line="360" w:lineRule="auto"/>
              <w:jc w:val="right"/>
              <w:rPr>
                <w:color w:val="000000"/>
                <w:szCs w:val="21"/>
              </w:rPr>
            </w:pPr>
          </w:p>
        </w:tc>
        <w:tc>
          <w:tcPr>
            <w:tcW w:w="828" w:type="pct"/>
            <w:vAlign w:val="center"/>
          </w:tcPr>
          <w:p w:rsidR="009D361C" w:rsidRPr="00BA562C" w:rsidRDefault="009D361C" w:rsidP="00E536E1">
            <w:pPr>
              <w:spacing w:line="360" w:lineRule="auto"/>
              <w:jc w:val="right"/>
              <w:rPr>
                <w:color w:val="000000"/>
                <w:szCs w:val="21"/>
              </w:rPr>
            </w:pPr>
          </w:p>
        </w:tc>
        <w:tc>
          <w:tcPr>
            <w:tcW w:w="842" w:type="pct"/>
            <w:vAlign w:val="center"/>
          </w:tcPr>
          <w:p w:rsidR="009D361C" w:rsidRPr="00BA562C" w:rsidRDefault="009D361C" w:rsidP="00E536E1">
            <w:pPr>
              <w:spacing w:line="360" w:lineRule="auto"/>
              <w:jc w:val="right"/>
              <w:rPr>
                <w:b/>
                <w:color w:val="000000"/>
                <w:szCs w:val="21"/>
              </w:rPr>
            </w:pP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银行存款</w:t>
            </w:r>
          </w:p>
        </w:tc>
        <w:tc>
          <w:tcPr>
            <w:tcW w:w="904" w:type="pct"/>
            <w:vAlign w:val="center"/>
          </w:tcPr>
          <w:p w:rsidR="008F61BF" w:rsidRPr="00BA562C" w:rsidRDefault="00FC29A2">
            <w:pPr>
              <w:jc w:val="right"/>
              <w:rPr>
                <w:szCs w:val="21"/>
              </w:rPr>
            </w:pPr>
            <w:r w:rsidRPr="00BA562C">
              <w:rPr>
                <w:color w:val="000000"/>
                <w:szCs w:val="21"/>
              </w:rPr>
              <w:t>171,821,803.19</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w:t>
            </w:r>
          </w:p>
        </w:tc>
        <w:tc>
          <w:tcPr>
            <w:tcW w:w="842" w:type="pct"/>
            <w:vAlign w:val="center"/>
          </w:tcPr>
          <w:p w:rsidR="008F61BF" w:rsidRPr="00BA562C" w:rsidRDefault="00FC29A2">
            <w:pPr>
              <w:jc w:val="right"/>
              <w:rPr>
                <w:szCs w:val="21"/>
              </w:rPr>
            </w:pPr>
            <w:r w:rsidRPr="00BA562C">
              <w:rPr>
                <w:color w:val="000000"/>
                <w:szCs w:val="21"/>
              </w:rPr>
              <w:t>171,821,803.19</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结算备付金</w:t>
            </w:r>
          </w:p>
        </w:tc>
        <w:tc>
          <w:tcPr>
            <w:tcW w:w="904" w:type="pct"/>
            <w:vAlign w:val="center"/>
          </w:tcPr>
          <w:p w:rsidR="008F61BF" w:rsidRPr="00BA562C" w:rsidRDefault="00FC29A2">
            <w:pPr>
              <w:jc w:val="right"/>
              <w:rPr>
                <w:szCs w:val="21"/>
              </w:rPr>
            </w:pPr>
            <w:r w:rsidRPr="00BA562C">
              <w:rPr>
                <w:color w:val="000000"/>
                <w:szCs w:val="21"/>
              </w:rPr>
              <w:t>6,181,642.47</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w:t>
            </w:r>
          </w:p>
        </w:tc>
        <w:tc>
          <w:tcPr>
            <w:tcW w:w="842" w:type="pct"/>
            <w:vAlign w:val="center"/>
          </w:tcPr>
          <w:p w:rsidR="008F61BF" w:rsidRPr="00BA562C" w:rsidRDefault="00FC29A2">
            <w:pPr>
              <w:jc w:val="right"/>
              <w:rPr>
                <w:szCs w:val="21"/>
              </w:rPr>
            </w:pPr>
            <w:r w:rsidRPr="00BA562C">
              <w:rPr>
                <w:color w:val="000000"/>
                <w:szCs w:val="21"/>
              </w:rPr>
              <w:t>6,181,642.47</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存出保证金</w:t>
            </w:r>
          </w:p>
        </w:tc>
        <w:tc>
          <w:tcPr>
            <w:tcW w:w="904" w:type="pct"/>
            <w:vAlign w:val="center"/>
          </w:tcPr>
          <w:p w:rsidR="008F61BF" w:rsidRPr="00BA562C" w:rsidRDefault="00FC29A2">
            <w:pPr>
              <w:jc w:val="right"/>
              <w:rPr>
                <w:szCs w:val="21"/>
              </w:rPr>
            </w:pPr>
            <w:r w:rsidRPr="00BA562C">
              <w:rPr>
                <w:color w:val="000000"/>
                <w:szCs w:val="21"/>
              </w:rPr>
              <w:t>921,686.99</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w:t>
            </w:r>
          </w:p>
        </w:tc>
        <w:tc>
          <w:tcPr>
            <w:tcW w:w="842" w:type="pct"/>
            <w:vAlign w:val="center"/>
          </w:tcPr>
          <w:p w:rsidR="008F61BF" w:rsidRPr="00BA562C" w:rsidRDefault="00FC29A2">
            <w:pPr>
              <w:jc w:val="right"/>
              <w:rPr>
                <w:szCs w:val="21"/>
              </w:rPr>
            </w:pPr>
            <w:r w:rsidRPr="00BA562C">
              <w:rPr>
                <w:color w:val="000000"/>
                <w:szCs w:val="21"/>
              </w:rPr>
              <w:t>921,686.99</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交易性金融资产</w:t>
            </w:r>
          </w:p>
        </w:tc>
        <w:tc>
          <w:tcPr>
            <w:tcW w:w="904" w:type="pct"/>
            <w:vAlign w:val="center"/>
          </w:tcPr>
          <w:p w:rsidR="008F61BF" w:rsidRPr="00BA562C" w:rsidRDefault="00FC29A2">
            <w:pPr>
              <w:jc w:val="right"/>
              <w:rPr>
                <w:szCs w:val="21"/>
              </w:rPr>
            </w:pPr>
            <w:r w:rsidRPr="00BA562C">
              <w:rPr>
                <w:color w:val="000000"/>
                <w:szCs w:val="21"/>
              </w:rPr>
              <w:t>60,018,000.00</w:t>
            </w:r>
          </w:p>
        </w:tc>
        <w:tc>
          <w:tcPr>
            <w:tcW w:w="754" w:type="pct"/>
            <w:vAlign w:val="center"/>
          </w:tcPr>
          <w:p w:rsidR="008F61BF" w:rsidRPr="00BA562C" w:rsidRDefault="00FC29A2">
            <w:pPr>
              <w:jc w:val="right"/>
              <w:rPr>
                <w:szCs w:val="21"/>
              </w:rPr>
            </w:pPr>
            <w:r w:rsidRPr="00BA562C">
              <w:rPr>
                <w:color w:val="000000"/>
                <w:szCs w:val="21"/>
              </w:rPr>
              <w:t>2,135,000.00</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2,319,281,332.69</w:t>
            </w:r>
          </w:p>
        </w:tc>
        <w:tc>
          <w:tcPr>
            <w:tcW w:w="842" w:type="pct"/>
            <w:vAlign w:val="center"/>
          </w:tcPr>
          <w:p w:rsidR="008F61BF" w:rsidRPr="00BA562C" w:rsidRDefault="00FC29A2">
            <w:pPr>
              <w:jc w:val="right"/>
              <w:rPr>
                <w:szCs w:val="21"/>
              </w:rPr>
            </w:pPr>
            <w:r w:rsidRPr="00BA562C">
              <w:rPr>
                <w:color w:val="000000"/>
                <w:szCs w:val="21"/>
              </w:rPr>
              <w:t>2,381,434,332.69</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买入返售金融资产</w:t>
            </w:r>
          </w:p>
        </w:tc>
        <w:tc>
          <w:tcPr>
            <w:tcW w:w="904" w:type="pct"/>
            <w:vAlign w:val="center"/>
          </w:tcPr>
          <w:p w:rsidR="008F61BF" w:rsidRPr="00BA562C" w:rsidRDefault="00FC29A2">
            <w:pPr>
              <w:jc w:val="right"/>
              <w:rPr>
                <w:szCs w:val="21"/>
              </w:rPr>
            </w:pPr>
            <w:r w:rsidRPr="00BA562C">
              <w:rPr>
                <w:color w:val="000000"/>
                <w:szCs w:val="21"/>
              </w:rPr>
              <w:t>237,872,916.81</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w:t>
            </w:r>
          </w:p>
        </w:tc>
        <w:tc>
          <w:tcPr>
            <w:tcW w:w="842" w:type="pct"/>
            <w:vAlign w:val="center"/>
          </w:tcPr>
          <w:p w:rsidR="008F61BF" w:rsidRPr="00BA562C" w:rsidRDefault="00FC29A2">
            <w:pPr>
              <w:jc w:val="right"/>
              <w:rPr>
                <w:szCs w:val="21"/>
              </w:rPr>
            </w:pPr>
            <w:r w:rsidRPr="00BA562C">
              <w:rPr>
                <w:color w:val="000000"/>
                <w:szCs w:val="21"/>
              </w:rPr>
              <w:t>237,872,916.81</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应收证券清算款</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22,892,057.55</w:t>
            </w:r>
          </w:p>
        </w:tc>
        <w:tc>
          <w:tcPr>
            <w:tcW w:w="842" w:type="pct"/>
            <w:vAlign w:val="center"/>
          </w:tcPr>
          <w:p w:rsidR="008F61BF" w:rsidRPr="00BA562C" w:rsidRDefault="00FC29A2">
            <w:pPr>
              <w:jc w:val="right"/>
              <w:rPr>
                <w:szCs w:val="21"/>
              </w:rPr>
            </w:pPr>
            <w:r w:rsidRPr="00BA562C">
              <w:rPr>
                <w:color w:val="000000"/>
                <w:szCs w:val="21"/>
              </w:rPr>
              <w:t>22,892,057.55</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应收利息</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2,102,500.85</w:t>
            </w:r>
          </w:p>
        </w:tc>
        <w:tc>
          <w:tcPr>
            <w:tcW w:w="842" w:type="pct"/>
            <w:vAlign w:val="center"/>
          </w:tcPr>
          <w:p w:rsidR="008F61BF" w:rsidRPr="00BA562C" w:rsidRDefault="00FC29A2">
            <w:pPr>
              <w:jc w:val="right"/>
              <w:rPr>
                <w:szCs w:val="21"/>
              </w:rPr>
            </w:pPr>
            <w:r w:rsidRPr="00BA562C">
              <w:rPr>
                <w:color w:val="000000"/>
                <w:szCs w:val="21"/>
              </w:rPr>
              <w:t>2,102,500.85</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应收申购款</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448,312.25</w:t>
            </w:r>
          </w:p>
        </w:tc>
        <w:tc>
          <w:tcPr>
            <w:tcW w:w="842" w:type="pct"/>
            <w:vAlign w:val="center"/>
          </w:tcPr>
          <w:p w:rsidR="008F61BF" w:rsidRPr="00BA562C" w:rsidRDefault="00FC29A2">
            <w:pPr>
              <w:jc w:val="right"/>
              <w:rPr>
                <w:szCs w:val="21"/>
              </w:rPr>
            </w:pPr>
            <w:r w:rsidRPr="00BA562C">
              <w:rPr>
                <w:color w:val="000000"/>
                <w:szCs w:val="21"/>
              </w:rPr>
              <w:t>448,312.25</w:t>
            </w:r>
          </w:p>
        </w:tc>
      </w:tr>
      <w:tr w:rsidR="009D361C" w:rsidRPr="00BA562C" w:rsidTr="002066A2">
        <w:trPr>
          <w:trHeight w:val="280"/>
          <w:jc w:val="center"/>
        </w:trPr>
        <w:tc>
          <w:tcPr>
            <w:tcW w:w="994" w:type="pct"/>
            <w:vAlign w:val="center"/>
          </w:tcPr>
          <w:p w:rsidR="009D361C" w:rsidRPr="00BA562C" w:rsidRDefault="009D361C" w:rsidP="00BA562C">
            <w:pPr>
              <w:spacing w:before="29" w:line="288" w:lineRule="auto"/>
              <w:jc w:val="left"/>
              <w:rPr>
                <w:rFonts w:eastAsiaTheme="minorEastAsia"/>
                <w:b/>
                <w:color w:val="000000"/>
                <w:szCs w:val="21"/>
              </w:rPr>
            </w:pPr>
            <w:r w:rsidRPr="00BA562C">
              <w:rPr>
                <w:b/>
                <w:color w:val="000000"/>
                <w:szCs w:val="21"/>
              </w:rPr>
              <w:t>资产总计</w:t>
            </w:r>
          </w:p>
        </w:tc>
        <w:tc>
          <w:tcPr>
            <w:tcW w:w="904" w:type="pct"/>
            <w:vAlign w:val="center"/>
          </w:tcPr>
          <w:p w:rsidR="009D361C" w:rsidRPr="00BA562C" w:rsidRDefault="009D361C" w:rsidP="00447BC9">
            <w:pPr>
              <w:spacing w:before="29" w:line="288" w:lineRule="auto"/>
              <w:jc w:val="right"/>
              <w:rPr>
                <w:b/>
                <w:szCs w:val="21"/>
              </w:rPr>
            </w:pPr>
            <w:r w:rsidRPr="00BA562C">
              <w:rPr>
                <w:b/>
                <w:szCs w:val="21"/>
              </w:rPr>
              <w:t>476,816,049.46</w:t>
            </w:r>
          </w:p>
        </w:tc>
        <w:tc>
          <w:tcPr>
            <w:tcW w:w="754" w:type="pct"/>
            <w:vAlign w:val="center"/>
          </w:tcPr>
          <w:p w:rsidR="009D361C" w:rsidRPr="00BA562C" w:rsidRDefault="009D361C" w:rsidP="00447BC9">
            <w:pPr>
              <w:spacing w:before="29" w:line="288" w:lineRule="auto"/>
              <w:jc w:val="right"/>
              <w:rPr>
                <w:b/>
                <w:szCs w:val="21"/>
              </w:rPr>
            </w:pPr>
            <w:r w:rsidRPr="00BA562C">
              <w:rPr>
                <w:b/>
                <w:szCs w:val="21"/>
              </w:rPr>
              <w:t>2,135,000.00</w:t>
            </w:r>
          </w:p>
        </w:tc>
        <w:tc>
          <w:tcPr>
            <w:tcW w:w="678" w:type="pct"/>
            <w:vAlign w:val="center"/>
          </w:tcPr>
          <w:p w:rsidR="009D361C" w:rsidRPr="00BA562C" w:rsidRDefault="009D361C" w:rsidP="00447BC9">
            <w:pPr>
              <w:spacing w:before="29" w:line="288" w:lineRule="auto"/>
              <w:jc w:val="right"/>
              <w:rPr>
                <w:b/>
                <w:szCs w:val="21"/>
              </w:rPr>
            </w:pPr>
            <w:r w:rsidRPr="00BA562C">
              <w:rPr>
                <w:b/>
                <w:szCs w:val="21"/>
              </w:rPr>
              <w:t>-</w:t>
            </w:r>
          </w:p>
        </w:tc>
        <w:tc>
          <w:tcPr>
            <w:tcW w:w="828" w:type="pct"/>
            <w:vAlign w:val="center"/>
          </w:tcPr>
          <w:p w:rsidR="009D361C" w:rsidRPr="00BA562C" w:rsidRDefault="009D361C" w:rsidP="00447BC9">
            <w:pPr>
              <w:spacing w:before="29" w:line="288" w:lineRule="auto"/>
              <w:jc w:val="right"/>
              <w:rPr>
                <w:b/>
                <w:szCs w:val="21"/>
              </w:rPr>
            </w:pPr>
            <w:r w:rsidRPr="00BA562C">
              <w:rPr>
                <w:b/>
                <w:szCs w:val="21"/>
              </w:rPr>
              <w:t>2,344,724,203.34</w:t>
            </w:r>
          </w:p>
        </w:tc>
        <w:tc>
          <w:tcPr>
            <w:tcW w:w="842" w:type="pct"/>
            <w:vAlign w:val="center"/>
          </w:tcPr>
          <w:p w:rsidR="009D361C" w:rsidRPr="00BA562C" w:rsidRDefault="009D361C" w:rsidP="00447BC9">
            <w:pPr>
              <w:spacing w:before="29" w:line="288" w:lineRule="auto"/>
              <w:jc w:val="right"/>
              <w:rPr>
                <w:b/>
                <w:szCs w:val="21"/>
              </w:rPr>
            </w:pPr>
            <w:r w:rsidRPr="00BA562C">
              <w:rPr>
                <w:b/>
                <w:szCs w:val="21"/>
              </w:rPr>
              <w:t>2,823,675,252.80</w:t>
            </w:r>
          </w:p>
        </w:tc>
      </w:tr>
      <w:tr w:rsidR="009D361C" w:rsidRPr="00BA562C" w:rsidTr="002066A2">
        <w:trPr>
          <w:trHeight w:val="280"/>
          <w:jc w:val="center"/>
        </w:trPr>
        <w:tc>
          <w:tcPr>
            <w:tcW w:w="994" w:type="pct"/>
            <w:vAlign w:val="center"/>
          </w:tcPr>
          <w:p w:rsidR="009D361C" w:rsidRPr="00BA562C" w:rsidRDefault="009D361C" w:rsidP="00BA562C">
            <w:pPr>
              <w:spacing w:before="29" w:line="288" w:lineRule="auto"/>
              <w:jc w:val="left"/>
              <w:rPr>
                <w:b/>
                <w:color w:val="000000"/>
                <w:szCs w:val="21"/>
              </w:rPr>
            </w:pPr>
            <w:r w:rsidRPr="00BA562C">
              <w:rPr>
                <w:b/>
                <w:color w:val="000000"/>
                <w:szCs w:val="21"/>
              </w:rPr>
              <w:t>负债</w:t>
            </w:r>
          </w:p>
        </w:tc>
        <w:tc>
          <w:tcPr>
            <w:tcW w:w="904" w:type="pct"/>
            <w:vAlign w:val="center"/>
          </w:tcPr>
          <w:p w:rsidR="009D361C" w:rsidRPr="00BA562C" w:rsidRDefault="009D361C" w:rsidP="00E536E1">
            <w:pPr>
              <w:spacing w:line="360" w:lineRule="auto"/>
              <w:jc w:val="right"/>
              <w:rPr>
                <w:b/>
                <w:color w:val="0000FF"/>
                <w:kern w:val="0"/>
                <w:szCs w:val="21"/>
              </w:rPr>
            </w:pPr>
          </w:p>
        </w:tc>
        <w:tc>
          <w:tcPr>
            <w:tcW w:w="754" w:type="pct"/>
            <w:vAlign w:val="center"/>
          </w:tcPr>
          <w:p w:rsidR="009D361C" w:rsidRPr="00BA562C" w:rsidRDefault="009D361C" w:rsidP="00E536E1">
            <w:pPr>
              <w:spacing w:line="360" w:lineRule="auto"/>
              <w:jc w:val="right"/>
              <w:rPr>
                <w:b/>
                <w:color w:val="000000"/>
                <w:szCs w:val="21"/>
              </w:rPr>
            </w:pPr>
          </w:p>
        </w:tc>
        <w:tc>
          <w:tcPr>
            <w:tcW w:w="678" w:type="pct"/>
            <w:vAlign w:val="center"/>
          </w:tcPr>
          <w:p w:rsidR="009D361C" w:rsidRPr="00BA562C" w:rsidRDefault="009D361C" w:rsidP="00E536E1">
            <w:pPr>
              <w:spacing w:line="360" w:lineRule="auto"/>
              <w:jc w:val="right"/>
              <w:rPr>
                <w:b/>
                <w:color w:val="000000"/>
                <w:szCs w:val="21"/>
              </w:rPr>
            </w:pPr>
          </w:p>
        </w:tc>
        <w:tc>
          <w:tcPr>
            <w:tcW w:w="828" w:type="pct"/>
            <w:vAlign w:val="center"/>
          </w:tcPr>
          <w:p w:rsidR="009D361C" w:rsidRPr="00BA562C" w:rsidRDefault="009D361C" w:rsidP="00E536E1">
            <w:pPr>
              <w:spacing w:line="360" w:lineRule="auto"/>
              <w:jc w:val="right"/>
              <w:rPr>
                <w:b/>
                <w:color w:val="000000"/>
                <w:szCs w:val="21"/>
              </w:rPr>
            </w:pPr>
          </w:p>
        </w:tc>
        <w:tc>
          <w:tcPr>
            <w:tcW w:w="842" w:type="pct"/>
            <w:vAlign w:val="center"/>
          </w:tcPr>
          <w:p w:rsidR="009D361C" w:rsidRPr="00BA562C" w:rsidRDefault="009D361C" w:rsidP="00E536E1">
            <w:pPr>
              <w:spacing w:line="360" w:lineRule="auto"/>
              <w:jc w:val="right"/>
              <w:rPr>
                <w:b/>
                <w:color w:val="000000"/>
                <w:szCs w:val="21"/>
              </w:rPr>
            </w:pP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应付证券清算款</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5,570,040.70</w:t>
            </w:r>
          </w:p>
        </w:tc>
        <w:tc>
          <w:tcPr>
            <w:tcW w:w="842" w:type="pct"/>
            <w:vAlign w:val="center"/>
          </w:tcPr>
          <w:p w:rsidR="008F61BF" w:rsidRPr="00BA562C" w:rsidRDefault="00FC29A2">
            <w:pPr>
              <w:jc w:val="right"/>
              <w:rPr>
                <w:szCs w:val="21"/>
              </w:rPr>
            </w:pPr>
            <w:r w:rsidRPr="00BA562C">
              <w:rPr>
                <w:color w:val="000000"/>
                <w:szCs w:val="21"/>
              </w:rPr>
              <w:t>5,570,040.70</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应付赎回款</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11,565,221.90</w:t>
            </w:r>
          </w:p>
        </w:tc>
        <w:tc>
          <w:tcPr>
            <w:tcW w:w="842" w:type="pct"/>
            <w:vAlign w:val="center"/>
          </w:tcPr>
          <w:p w:rsidR="008F61BF" w:rsidRPr="00BA562C" w:rsidRDefault="00FC29A2">
            <w:pPr>
              <w:jc w:val="right"/>
              <w:rPr>
                <w:szCs w:val="21"/>
              </w:rPr>
            </w:pPr>
            <w:r w:rsidRPr="00BA562C">
              <w:rPr>
                <w:color w:val="000000"/>
                <w:szCs w:val="21"/>
              </w:rPr>
              <w:t>11,565,221.90</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应付管理人报酬</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3,790,069.94</w:t>
            </w:r>
          </w:p>
        </w:tc>
        <w:tc>
          <w:tcPr>
            <w:tcW w:w="842" w:type="pct"/>
            <w:vAlign w:val="center"/>
          </w:tcPr>
          <w:p w:rsidR="008F61BF" w:rsidRPr="00BA562C" w:rsidRDefault="00FC29A2">
            <w:pPr>
              <w:jc w:val="right"/>
              <w:rPr>
                <w:szCs w:val="21"/>
              </w:rPr>
            </w:pPr>
            <w:r w:rsidRPr="00BA562C">
              <w:rPr>
                <w:color w:val="000000"/>
                <w:szCs w:val="21"/>
              </w:rPr>
              <w:t>3,790,069.94</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应付托管费</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631,678.30</w:t>
            </w:r>
          </w:p>
        </w:tc>
        <w:tc>
          <w:tcPr>
            <w:tcW w:w="842" w:type="pct"/>
            <w:vAlign w:val="center"/>
          </w:tcPr>
          <w:p w:rsidR="008F61BF" w:rsidRPr="00BA562C" w:rsidRDefault="00FC29A2">
            <w:pPr>
              <w:jc w:val="right"/>
              <w:rPr>
                <w:szCs w:val="21"/>
              </w:rPr>
            </w:pPr>
            <w:r w:rsidRPr="00BA562C">
              <w:rPr>
                <w:color w:val="000000"/>
                <w:szCs w:val="21"/>
              </w:rPr>
              <w:t>631,678.30</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应付交易费用</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5,877,339.47</w:t>
            </w:r>
          </w:p>
        </w:tc>
        <w:tc>
          <w:tcPr>
            <w:tcW w:w="842" w:type="pct"/>
            <w:vAlign w:val="center"/>
          </w:tcPr>
          <w:p w:rsidR="008F61BF" w:rsidRPr="00BA562C" w:rsidRDefault="00FC29A2">
            <w:pPr>
              <w:jc w:val="right"/>
              <w:rPr>
                <w:szCs w:val="21"/>
              </w:rPr>
            </w:pPr>
            <w:r w:rsidRPr="00BA562C">
              <w:rPr>
                <w:color w:val="000000"/>
                <w:szCs w:val="21"/>
              </w:rPr>
              <w:t>5,877,339.47</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其他负债</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417,890.00</w:t>
            </w:r>
          </w:p>
        </w:tc>
        <w:tc>
          <w:tcPr>
            <w:tcW w:w="842" w:type="pct"/>
            <w:vAlign w:val="center"/>
          </w:tcPr>
          <w:p w:rsidR="008F61BF" w:rsidRPr="00BA562C" w:rsidRDefault="00FC29A2">
            <w:pPr>
              <w:jc w:val="right"/>
              <w:rPr>
                <w:szCs w:val="21"/>
              </w:rPr>
            </w:pPr>
            <w:r w:rsidRPr="00BA562C">
              <w:rPr>
                <w:color w:val="000000"/>
                <w:szCs w:val="21"/>
              </w:rPr>
              <w:t>417,890.00</w:t>
            </w:r>
          </w:p>
        </w:tc>
      </w:tr>
      <w:tr w:rsidR="009D361C" w:rsidRPr="00BA562C" w:rsidTr="002066A2">
        <w:trPr>
          <w:trHeight w:val="280"/>
          <w:jc w:val="center"/>
        </w:trPr>
        <w:tc>
          <w:tcPr>
            <w:tcW w:w="994" w:type="pct"/>
            <w:vAlign w:val="center"/>
          </w:tcPr>
          <w:p w:rsidR="009D361C" w:rsidRPr="00BA562C" w:rsidRDefault="009D361C" w:rsidP="00BA562C">
            <w:pPr>
              <w:spacing w:before="29" w:line="288" w:lineRule="auto"/>
              <w:jc w:val="left"/>
              <w:rPr>
                <w:b/>
                <w:color w:val="000000"/>
                <w:szCs w:val="21"/>
              </w:rPr>
            </w:pPr>
            <w:r w:rsidRPr="00BA562C">
              <w:rPr>
                <w:b/>
                <w:color w:val="000000"/>
                <w:szCs w:val="21"/>
              </w:rPr>
              <w:t>负债总计</w:t>
            </w:r>
          </w:p>
        </w:tc>
        <w:tc>
          <w:tcPr>
            <w:tcW w:w="904" w:type="pct"/>
            <w:vAlign w:val="center"/>
          </w:tcPr>
          <w:p w:rsidR="009D361C" w:rsidRPr="00BA562C" w:rsidRDefault="009D361C" w:rsidP="00907452">
            <w:pPr>
              <w:spacing w:before="29" w:line="288" w:lineRule="auto"/>
              <w:jc w:val="right"/>
              <w:rPr>
                <w:b/>
                <w:color w:val="000000"/>
                <w:szCs w:val="21"/>
              </w:rPr>
            </w:pPr>
            <w:r w:rsidRPr="00BA562C">
              <w:rPr>
                <w:b/>
                <w:color w:val="000000"/>
                <w:szCs w:val="21"/>
              </w:rPr>
              <w:t>-</w:t>
            </w:r>
          </w:p>
        </w:tc>
        <w:tc>
          <w:tcPr>
            <w:tcW w:w="754" w:type="pct"/>
            <w:vAlign w:val="center"/>
          </w:tcPr>
          <w:p w:rsidR="009D361C" w:rsidRPr="00BA562C" w:rsidRDefault="009D361C" w:rsidP="00907452">
            <w:pPr>
              <w:spacing w:before="29" w:line="288" w:lineRule="auto"/>
              <w:jc w:val="right"/>
              <w:rPr>
                <w:b/>
                <w:color w:val="000000"/>
                <w:szCs w:val="21"/>
              </w:rPr>
            </w:pPr>
            <w:r w:rsidRPr="00BA562C">
              <w:rPr>
                <w:b/>
                <w:color w:val="000000"/>
                <w:szCs w:val="21"/>
              </w:rPr>
              <w:t>-</w:t>
            </w:r>
          </w:p>
        </w:tc>
        <w:tc>
          <w:tcPr>
            <w:tcW w:w="678" w:type="pct"/>
            <w:vAlign w:val="center"/>
          </w:tcPr>
          <w:p w:rsidR="009D361C" w:rsidRPr="00BA562C" w:rsidRDefault="009D361C" w:rsidP="00907452">
            <w:pPr>
              <w:spacing w:before="29" w:line="288" w:lineRule="auto"/>
              <w:ind w:right="180"/>
              <w:jc w:val="right"/>
              <w:rPr>
                <w:b/>
                <w:color w:val="000000"/>
                <w:szCs w:val="21"/>
              </w:rPr>
            </w:pPr>
            <w:r w:rsidRPr="00BA562C">
              <w:rPr>
                <w:b/>
                <w:color w:val="000000"/>
                <w:szCs w:val="21"/>
              </w:rPr>
              <w:t>-</w:t>
            </w:r>
          </w:p>
        </w:tc>
        <w:tc>
          <w:tcPr>
            <w:tcW w:w="828" w:type="pct"/>
            <w:vAlign w:val="center"/>
          </w:tcPr>
          <w:p w:rsidR="009D361C" w:rsidRPr="00BA562C" w:rsidRDefault="009D361C" w:rsidP="00907452">
            <w:pPr>
              <w:spacing w:before="29" w:line="288" w:lineRule="auto"/>
              <w:jc w:val="right"/>
              <w:rPr>
                <w:b/>
                <w:color w:val="000000"/>
                <w:szCs w:val="21"/>
              </w:rPr>
            </w:pPr>
            <w:r w:rsidRPr="00BA562C">
              <w:rPr>
                <w:b/>
                <w:color w:val="000000"/>
                <w:szCs w:val="21"/>
              </w:rPr>
              <w:t>27,852,240.31</w:t>
            </w:r>
          </w:p>
        </w:tc>
        <w:tc>
          <w:tcPr>
            <w:tcW w:w="842" w:type="pct"/>
            <w:vAlign w:val="center"/>
          </w:tcPr>
          <w:p w:rsidR="009D361C" w:rsidRPr="00BA562C" w:rsidRDefault="009D361C" w:rsidP="00907452">
            <w:pPr>
              <w:spacing w:before="29" w:line="288" w:lineRule="auto"/>
              <w:jc w:val="right"/>
              <w:rPr>
                <w:b/>
                <w:color w:val="000000"/>
                <w:szCs w:val="21"/>
              </w:rPr>
            </w:pPr>
            <w:r w:rsidRPr="00BA562C">
              <w:rPr>
                <w:b/>
                <w:color w:val="000000"/>
                <w:szCs w:val="21"/>
              </w:rPr>
              <w:t>27,852,240.31</w:t>
            </w:r>
          </w:p>
        </w:tc>
      </w:tr>
      <w:tr w:rsidR="009D361C" w:rsidRPr="00BA562C" w:rsidTr="002066A2">
        <w:trPr>
          <w:trHeight w:val="280"/>
          <w:jc w:val="center"/>
        </w:trPr>
        <w:tc>
          <w:tcPr>
            <w:tcW w:w="994" w:type="pct"/>
            <w:vAlign w:val="center"/>
          </w:tcPr>
          <w:p w:rsidR="009D361C" w:rsidRPr="00BA562C" w:rsidRDefault="009D361C" w:rsidP="00BA562C">
            <w:pPr>
              <w:spacing w:before="29" w:line="288" w:lineRule="auto"/>
              <w:jc w:val="left"/>
              <w:rPr>
                <w:b/>
                <w:color w:val="000000"/>
                <w:szCs w:val="21"/>
              </w:rPr>
            </w:pPr>
            <w:r w:rsidRPr="00BA562C">
              <w:rPr>
                <w:b/>
                <w:color w:val="000000"/>
                <w:szCs w:val="21"/>
              </w:rPr>
              <w:t>利率敏感度缺口</w:t>
            </w:r>
          </w:p>
        </w:tc>
        <w:tc>
          <w:tcPr>
            <w:tcW w:w="904" w:type="pct"/>
            <w:vAlign w:val="center"/>
          </w:tcPr>
          <w:p w:rsidR="009D361C" w:rsidRPr="00BA562C" w:rsidRDefault="009D361C" w:rsidP="00B053D1">
            <w:pPr>
              <w:spacing w:before="29" w:line="288" w:lineRule="auto"/>
              <w:jc w:val="right"/>
              <w:rPr>
                <w:b/>
                <w:color w:val="000000"/>
                <w:szCs w:val="21"/>
              </w:rPr>
            </w:pPr>
            <w:r w:rsidRPr="00BA562C">
              <w:rPr>
                <w:b/>
                <w:color w:val="000000"/>
                <w:szCs w:val="21"/>
              </w:rPr>
              <w:t>476,816,049.46</w:t>
            </w:r>
          </w:p>
        </w:tc>
        <w:tc>
          <w:tcPr>
            <w:tcW w:w="754" w:type="pct"/>
            <w:vAlign w:val="center"/>
          </w:tcPr>
          <w:p w:rsidR="009D361C" w:rsidRPr="00BA562C" w:rsidRDefault="009D361C" w:rsidP="00B053D1">
            <w:pPr>
              <w:spacing w:before="29" w:line="288" w:lineRule="auto"/>
              <w:jc w:val="right"/>
              <w:rPr>
                <w:b/>
                <w:color w:val="000000"/>
                <w:szCs w:val="21"/>
              </w:rPr>
            </w:pPr>
            <w:r w:rsidRPr="00BA562C">
              <w:rPr>
                <w:b/>
                <w:color w:val="000000"/>
                <w:szCs w:val="21"/>
              </w:rPr>
              <w:t>2,135,000.00</w:t>
            </w:r>
          </w:p>
        </w:tc>
        <w:tc>
          <w:tcPr>
            <w:tcW w:w="678" w:type="pct"/>
            <w:vAlign w:val="center"/>
          </w:tcPr>
          <w:p w:rsidR="009D361C" w:rsidRPr="00BA562C" w:rsidRDefault="009D361C" w:rsidP="00B053D1">
            <w:pPr>
              <w:spacing w:before="29" w:line="288" w:lineRule="auto"/>
              <w:jc w:val="right"/>
              <w:rPr>
                <w:b/>
                <w:color w:val="000000"/>
                <w:szCs w:val="21"/>
              </w:rPr>
            </w:pPr>
            <w:r w:rsidRPr="00BA562C">
              <w:rPr>
                <w:b/>
                <w:color w:val="000000"/>
                <w:szCs w:val="21"/>
              </w:rPr>
              <w:t>-</w:t>
            </w:r>
          </w:p>
        </w:tc>
        <w:tc>
          <w:tcPr>
            <w:tcW w:w="828" w:type="pct"/>
            <w:vAlign w:val="center"/>
          </w:tcPr>
          <w:p w:rsidR="009D361C" w:rsidRPr="00BA562C" w:rsidRDefault="009D361C" w:rsidP="00B053D1">
            <w:pPr>
              <w:spacing w:before="29" w:line="288" w:lineRule="auto"/>
              <w:jc w:val="right"/>
              <w:rPr>
                <w:b/>
                <w:color w:val="000000"/>
                <w:szCs w:val="21"/>
              </w:rPr>
            </w:pPr>
            <w:r w:rsidRPr="00BA562C">
              <w:rPr>
                <w:b/>
                <w:color w:val="000000"/>
                <w:szCs w:val="21"/>
              </w:rPr>
              <w:t>2,316,871,963.03</w:t>
            </w:r>
          </w:p>
        </w:tc>
        <w:tc>
          <w:tcPr>
            <w:tcW w:w="842" w:type="pct"/>
            <w:vAlign w:val="center"/>
          </w:tcPr>
          <w:p w:rsidR="009D361C" w:rsidRPr="00BA562C" w:rsidRDefault="009D361C" w:rsidP="00B053D1">
            <w:pPr>
              <w:spacing w:before="29" w:line="288" w:lineRule="auto"/>
              <w:jc w:val="right"/>
              <w:rPr>
                <w:b/>
                <w:color w:val="000000"/>
                <w:szCs w:val="21"/>
              </w:rPr>
            </w:pPr>
            <w:r w:rsidRPr="00BA562C">
              <w:rPr>
                <w:b/>
                <w:color w:val="000000"/>
                <w:szCs w:val="21"/>
              </w:rPr>
              <w:t>2,795,823,012.49</w:t>
            </w:r>
          </w:p>
        </w:tc>
      </w:tr>
      <w:tr w:rsidR="00E64BF2" w:rsidRPr="00BA562C" w:rsidTr="002066A2">
        <w:trPr>
          <w:trHeight w:val="280"/>
          <w:jc w:val="center"/>
        </w:trPr>
        <w:tc>
          <w:tcPr>
            <w:tcW w:w="994" w:type="pct"/>
            <w:vAlign w:val="center"/>
          </w:tcPr>
          <w:p w:rsidR="00E64BF2" w:rsidRPr="00BA562C" w:rsidRDefault="00E64BF2" w:rsidP="00BA562C">
            <w:pPr>
              <w:spacing w:before="29" w:line="288" w:lineRule="auto"/>
              <w:jc w:val="center"/>
              <w:rPr>
                <w:b/>
                <w:szCs w:val="21"/>
              </w:rPr>
            </w:pPr>
            <w:r w:rsidRPr="00BA562C">
              <w:rPr>
                <w:b/>
                <w:szCs w:val="21"/>
              </w:rPr>
              <w:t>上年度末</w:t>
            </w:r>
          </w:p>
          <w:p w:rsidR="00E64BF2" w:rsidRPr="00BA562C" w:rsidRDefault="00E64BF2" w:rsidP="00BA562C">
            <w:pPr>
              <w:spacing w:before="29" w:line="288" w:lineRule="auto"/>
              <w:jc w:val="center"/>
              <w:rPr>
                <w:b/>
                <w:szCs w:val="21"/>
              </w:rPr>
            </w:pPr>
            <w:r w:rsidRPr="00BA562C">
              <w:rPr>
                <w:b/>
                <w:szCs w:val="21"/>
              </w:rPr>
              <w:t>2013</w:t>
            </w:r>
            <w:r w:rsidRPr="00BA562C">
              <w:rPr>
                <w:b/>
                <w:szCs w:val="21"/>
              </w:rPr>
              <w:t>年</w:t>
            </w:r>
            <w:r w:rsidRPr="00BA562C">
              <w:rPr>
                <w:b/>
                <w:szCs w:val="21"/>
              </w:rPr>
              <w:t>12</w:t>
            </w:r>
            <w:r w:rsidRPr="00BA562C">
              <w:rPr>
                <w:b/>
                <w:szCs w:val="21"/>
              </w:rPr>
              <w:t>月</w:t>
            </w:r>
            <w:r w:rsidRPr="00BA562C">
              <w:rPr>
                <w:b/>
                <w:szCs w:val="21"/>
              </w:rPr>
              <w:t>31</w:t>
            </w:r>
            <w:r w:rsidRPr="00BA562C">
              <w:rPr>
                <w:b/>
                <w:szCs w:val="21"/>
              </w:rPr>
              <w:t>日</w:t>
            </w:r>
          </w:p>
        </w:tc>
        <w:tc>
          <w:tcPr>
            <w:tcW w:w="904" w:type="pct"/>
            <w:vAlign w:val="center"/>
          </w:tcPr>
          <w:p w:rsidR="00E64BF2" w:rsidRPr="00BA562C" w:rsidRDefault="00E64BF2" w:rsidP="00227B70">
            <w:pPr>
              <w:spacing w:before="29" w:line="288" w:lineRule="auto"/>
              <w:jc w:val="center"/>
              <w:rPr>
                <w:b/>
                <w:szCs w:val="21"/>
              </w:rPr>
            </w:pPr>
            <w:r w:rsidRPr="00BA562C">
              <w:rPr>
                <w:b/>
                <w:szCs w:val="21"/>
              </w:rPr>
              <w:t>1</w:t>
            </w:r>
            <w:r w:rsidRPr="00BA562C">
              <w:rPr>
                <w:b/>
                <w:szCs w:val="21"/>
              </w:rPr>
              <w:t>年以内</w:t>
            </w:r>
          </w:p>
        </w:tc>
        <w:tc>
          <w:tcPr>
            <w:tcW w:w="754" w:type="pct"/>
            <w:vAlign w:val="center"/>
          </w:tcPr>
          <w:p w:rsidR="00E64BF2" w:rsidRPr="00BA562C" w:rsidRDefault="00E64BF2" w:rsidP="00227B70">
            <w:pPr>
              <w:spacing w:before="29" w:line="288" w:lineRule="auto"/>
              <w:jc w:val="center"/>
              <w:rPr>
                <w:b/>
                <w:szCs w:val="21"/>
              </w:rPr>
            </w:pPr>
            <w:r w:rsidRPr="00BA562C">
              <w:rPr>
                <w:b/>
                <w:szCs w:val="21"/>
              </w:rPr>
              <w:t>1-5</w:t>
            </w:r>
            <w:r w:rsidRPr="00BA562C">
              <w:rPr>
                <w:b/>
                <w:szCs w:val="21"/>
              </w:rPr>
              <w:t>年</w:t>
            </w:r>
          </w:p>
        </w:tc>
        <w:tc>
          <w:tcPr>
            <w:tcW w:w="678" w:type="pct"/>
            <w:vAlign w:val="center"/>
          </w:tcPr>
          <w:p w:rsidR="00E64BF2" w:rsidRPr="00BA562C" w:rsidRDefault="00E64BF2" w:rsidP="00227B70">
            <w:pPr>
              <w:spacing w:before="29" w:line="288" w:lineRule="auto"/>
              <w:jc w:val="center"/>
              <w:rPr>
                <w:b/>
                <w:szCs w:val="21"/>
              </w:rPr>
            </w:pPr>
            <w:r w:rsidRPr="00BA562C">
              <w:rPr>
                <w:b/>
                <w:szCs w:val="21"/>
              </w:rPr>
              <w:t>5</w:t>
            </w:r>
            <w:r w:rsidRPr="00BA562C">
              <w:rPr>
                <w:b/>
                <w:szCs w:val="21"/>
              </w:rPr>
              <w:t>年以上</w:t>
            </w:r>
          </w:p>
        </w:tc>
        <w:tc>
          <w:tcPr>
            <w:tcW w:w="828" w:type="pct"/>
            <w:vAlign w:val="center"/>
          </w:tcPr>
          <w:p w:rsidR="00E64BF2" w:rsidRPr="00BA562C" w:rsidRDefault="00E64BF2" w:rsidP="00227B70">
            <w:pPr>
              <w:spacing w:before="29" w:line="288" w:lineRule="auto"/>
              <w:jc w:val="center"/>
              <w:rPr>
                <w:b/>
                <w:szCs w:val="21"/>
              </w:rPr>
            </w:pPr>
            <w:r w:rsidRPr="00BA562C">
              <w:rPr>
                <w:b/>
                <w:szCs w:val="21"/>
              </w:rPr>
              <w:t>不计息</w:t>
            </w:r>
          </w:p>
        </w:tc>
        <w:tc>
          <w:tcPr>
            <w:tcW w:w="842" w:type="pct"/>
            <w:vAlign w:val="center"/>
          </w:tcPr>
          <w:p w:rsidR="00E64BF2" w:rsidRPr="00BA562C" w:rsidRDefault="00E64BF2" w:rsidP="00227B70">
            <w:pPr>
              <w:spacing w:before="29" w:line="288" w:lineRule="auto"/>
              <w:jc w:val="center"/>
              <w:rPr>
                <w:b/>
                <w:szCs w:val="21"/>
              </w:rPr>
            </w:pPr>
            <w:r w:rsidRPr="00BA562C">
              <w:rPr>
                <w:b/>
                <w:szCs w:val="21"/>
              </w:rPr>
              <w:t>合计</w:t>
            </w:r>
          </w:p>
        </w:tc>
      </w:tr>
      <w:tr w:rsidR="00E64BF2" w:rsidRPr="00BA562C" w:rsidTr="002066A2">
        <w:trPr>
          <w:trHeight w:val="280"/>
          <w:jc w:val="center"/>
        </w:trPr>
        <w:tc>
          <w:tcPr>
            <w:tcW w:w="994" w:type="pct"/>
            <w:vAlign w:val="center"/>
          </w:tcPr>
          <w:p w:rsidR="00E64BF2" w:rsidRPr="00BA562C" w:rsidRDefault="00E64BF2" w:rsidP="00BA562C">
            <w:pPr>
              <w:spacing w:before="29" w:line="288" w:lineRule="auto"/>
              <w:jc w:val="left"/>
              <w:rPr>
                <w:b/>
                <w:color w:val="000000"/>
                <w:kern w:val="0"/>
                <w:szCs w:val="21"/>
              </w:rPr>
            </w:pPr>
            <w:r w:rsidRPr="00BA562C">
              <w:rPr>
                <w:b/>
                <w:color w:val="000000"/>
                <w:szCs w:val="21"/>
              </w:rPr>
              <w:t>资产</w:t>
            </w:r>
          </w:p>
        </w:tc>
        <w:tc>
          <w:tcPr>
            <w:tcW w:w="904" w:type="pct"/>
            <w:vAlign w:val="center"/>
          </w:tcPr>
          <w:p w:rsidR="00E64BF2" w:rsidRPr="00BA562C" w:rsidRDefault="00E64BF2" w:rsidP="009C2B48">
            <w:pPr>
              <w:widowControl/>
              <w:spacing w:before="29" w:line="288" w:lineRule="auto"/>
              <w:jc w:val="right"/>
              <w:rPr>
                <w:color w:val="000000"/>
                <w:kern w:val="0"/>
                <w:szCs w:val="21"/>
              </w:rPr>
            </w:pPr>
          </w:p>
        </w:tc>
        <w:tc>
          <w:tcPr>
            <w:tcW w:w="754" w:type="pct"/>
            <w:vAlign w:val="center"/>
          </w:tcPr>
          <w:p w:rsidR="00E64BF2" w:rsidRPr="00BA562C" w:rsidRDefault="00E64BF2" w:rsidP="00E536E1">
            <w:pPr>
              <w:spacing w:line="360" w:lineRule="auto"/>
              <w:jc w:val="right"/>
              <w:rPr>
                <w:b/>
                <w:color w:val="000000"/>
                <w:szCs w:val="21"/>
              </w:rPr>
            </w:pPr>
          </w:p>
        </w:tc>
        <w:tc>
          <w:tcPr>
            <w:tcW w:w="678" w:type="pct"/>
            <w:vAlign w:val="center"/>
          </w:tcPr>
          <w:p w:rsidR="00E64BF2" w:rsidRPr="00BA562C" w:rsidRDefault="00E64BF2" w:rsidP="00E536E1">
            <w:pPr>
              <w:spacing w:line="360" w:lineRule="auto"/>
              <w:jc w:val="right"/>
              <w:rPr>
                <w:b/>
                <w:color w:val="000000"/>
                <w:szCs w:val="21"/>
              </w:rPr>
            </w:pPr>
          </w:p>
        </w:tc>
        <w:tc>
          <w:tcPr>
            <w:tcW w:w="828" w:type="pct"/>
            <w:vAlign w:val="center"/>
          </w:tcPr>
          <w:p w:rsidR="00E64BF2" w:rsidRPr="00BA562C" w:rsidRDefault="00E64BF2" w:rsidP="00E536E1">
            <w:pPr>
              <w:spacing w:line="360" w:lineRule="auto"/>
              <w:jc w:val="right"/>
              <w:rPr>
                <w:b/>
                <w:color w:val="000000"/>
                <w:szCs w:val="21"/>
              </w:rPr>
            </w:pPr>
          </w:p>
        </w:tc>
        <w:tc>
          <w:tcPr>
            <w:tcW w:w="842" w:type="pct"/>
            <w:vAlign w:val="center"/>
          </w:tcPr>
          <w:p w:rsidR="00E64BF2" w:rsidRPr="00BA562C" w:rsidRDefault="00E64BF2" w:rsidP="00E536E1">
            <w:pPr>
              <w:spacing w:line="360" w:lineRule="auto"/>
              <w:jc w:val="right"/>
              <w:rPr>
                <w:b/>
                <w:color w:val="000000"/>
                <w:szCs w:val="21"/>
              </w:rPr>
            </w:pP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银行存款</w:t>
            </w:r>
          </w:p>
        </w:tc>
        <w:tc>
          <w:tcPr>
            <w:tcW w:w="904" w:type="pct"/>
            <w:vAlign w:val="center"/>
          </w:tcPr>
          <w:p w:rsidR="008F61BF" w:rsidRPr="00BA562C" w:rsidRDefault="00FC29A2">
            <w:pPr>
              <w:jc w:val="right"/>
              <w:rPr>
                <w:szCs w:val="21"/>
              </w:rPr>
            </w:pPr>
            <w:r w:rsidRPr="00BA562C">
              <w:rPr>
                <w:color w:val="000000"/>
                <w:szCs w:val="21"/>
              </w:rPr>
              <w:t>307,797,230.34</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w:t>
            </w:r>
          </w:p>
        </w:tc>
        <w:tc>
          <w:tcPr>
            <w:tcW w:w="842" w:type="pct"/>
            <w:vAlign w:val="center"/>
          </w:tcPr>
          <w:p w:rsidR="008F61BF" w:rsidRPr="00BA562C" w:rsidRDefault="00FC29A2">
            <w:pPr>
              <w:jc w:val="right"/>
              <w:rPr>
                <w:szCs w:val="21"/>
              </w:rPr>
            </w:pPr>
            <w:r w:rsidRPr="00BA562C">
              <w:rPr>
                <w:color w:val="000000"/>
                <w:szCs w:val="21"/>
              </w:rPr>
              <w:t>307,797,230.34</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结算备付金</w:t>
            </w:r>
          </w:p>
        </w:tc>
        <w:tc>
          <w:tcPr>
            <w:tcW w:w="904" w:type="pct"/>
            <w:vAlign w:val="center"/>
          </w:tcPr>
          <w:p w:rsidR="008F61BF" w:rsidRPr="00BA562C" w:rsidRDefault="00FC29A2">
            <w:pPr>
              <w:jc w:val="right"/>
              <w:rPr>
                <w:szCs w:val="21"/>
              </w:rPr>
            </w:pPr>
            <w:r w:rsidRPr="00BA562C">
              <w:rPr>
                <w:color w:val="000000"/>
                <w:szCs w:val="21"/>
              </w:rPr>
              <w:t>10,924,021.78</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w:t>
            </w:r>
          </w:p>
        </w:tc>
        <w:tc>
          <w:tcPr>
            <w:tcW w:w="842" w:type="pct"/>
            <w:vAlign w:val="center"/>
          </w:tcPr>
          <w:p w:rsidR="008F61BF" w:rsidRPr="00BA562C" w:rsidRDefault="00FC29A2">
            <w:pPr>
              <w:jc w:val="right"/>
              <w:rPr>
                <w:szCs w:val="21"/>
              </w:rPr>
            </w:pPr>
            <w:r w:rsidRPr="00BA562C">
              <w:rPr>
                <w:color w:val="000000"/>
                <w:szCs w:val="21"/>
              </w:rPr>
              <w:t>10,924,021.78</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存出保证金</w:t>
            </w:r>
          </w:p>
        </w:tc>
        <w:tc>
          <w:tcPr>
            <w:tcW w:w="904" w:type="pct"/>
            <w:vAlign w:val="center"/>
          </w:tcPr>
          <w:p w:rsidR="008F61BF" w:rsidRPr="00BA562C" w:rsidRDefault="00FC29A2">
            <w:pPr>
              <w:jc w:val="right"/>
              <w:rPr>
                <w:szCs w:val="21"/>
              </w:rPr>
            </w:pPr>
            <w:r w:rsidRPr="00BA562C">
              <w:rPr>
                <w:color w:val="000000"/>
                <w:szCs w:val="21"/>
              </w:rPr>
              <w:t>1,207,741.24</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w:t>
            </w:r>
          </w:p>
        </w:tc>
        <w:tc>
          <w:tcPr>
            <w:tcW w:w="842" w:type="pct"/>
            <w:vAlign w:val="center"/>
          </w:tcPr>
          <w:p w:rsidR="008F61BF" w:rsidRPr="00BA562C" w:rsidRDefault="00FC29A2">
            <w:pPr>
              <w:jc w:val="right"/>
              <w:rPr>
                <w:szCs w:val="21"/>
              </w:rPr>
            </w:pPr>
            <w:r w:rsidRPr="00BA562C">
              <w:rPr>
                <w:color w:val="000000"/>
                <w:szCs w:val="21"/>
              </w:rPr>
              <w:t>1,207,741.24</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交易性金融资产</w:t>
            </w:r>
          </w:p>
        </w:tc>
        <w:tc>
          <w:tcPr>
            <w:tcW w:w="904" w:type="pct"/>
            <w:vAlign w:val="center"/>
          </w:tcPr>
          <w:p w:rsidR="008F61BF" w:rsidRPr="00BA562C" w:rsidRDefault="00FC29A2">
            <w:pPr>
              <w:jc w:val="right"/>
              <w:rPr>
                <w:szCs w:val="21"/>
              </w:rPr>
            </w:pPr>
            <w:r w:rsidRPr="00BA562C">
              <w:rPr>
                <w:color w:val="000000"/>
                <w:szCs w:val="21"/>
              </w:rPr>
              <w:t>99,585,000.00</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3,292,422,271.68</w:t>
            </w:r>
          </w:p>
        </w:tc>
        <w:tc>
          <w:tcPr>
            <w:tcW w:w="842" w:type="pct"/>
            <w:vAlign w:val="center"/>
          </w:tcPr>
          <w:p w:rsidR="008F61BF" w:rsidRPr="00BA562C" w:rsidRDefault="00FC29A2">
            <w:pPr>
              <w:jc w:val="right"/>
              <w:rPr>
                <w:szCs w:val="21"/>
              </w:rPr>
            </w:pPr>
            <w:r w:rsidRPr="00BA562C">
              <w:rPr>
                <w:color w:val="000000"/>
                <w:szCs w:val="21"/>
              </w:rPr>
              <w:t>3,392,007,271.68</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买入返售金融资产</w:t>
            </w:r>
          </w:p>
        </w:tc>
        <w:tc>
          <w:tcPr>
            <w:tcW w:w="904" w:type="pct"/>
            <w:vAlign w:val="center"/>
          </w:tcPr>
          <w:p w:rsidR="008F61BF" w:rsidRPr="00BA562C" w:rsidRDefault="00FC29A2">
            <w:pPr>
              <w:jc w:val="right"/>
              <w:rPr>
                <w:szCs w:val="21"/>
              </w:rPr>
            </w:pPr>
            <w:r w:rsidRPr="00BA562C">
              <w:rPr>
                <w:color w:val="000000"/>
                <w:szCs w:val="21"/>
              </w:rPr>
              <w:t>396,130,697.61</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w:t>
            </w:r>
          </w:p>
        </w:tc>
        <w:tc>
          <w:tcPr>
            <w:tcW w:w="842" w:type="pct"/>
            <w:vAlign w:val="center"/>
          </w:tcPr>
          <w:p w:rsidR="008F61BF" w:rsidRPr="00BA562C" w:rsidRDefault="00FC29A2">
            <w:pPr>
              <w:jc w:val="right"/>
              <w:rPr>
                <w:szCs w:val="21"/>
              </w:rPr>
            </w:pPr>
            <w:r w:rsidRPr="00BA562C">
              <w:rPr>
                <w:color w:val="000000"/>
                <w:szCs w:val="21"/>
              </w:rPr>
              <w:t>396,130,697.61</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应收利息</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2,859,938.68</w:t>
            </w:r>
          </w:p>
        </w:tc>
        <w:tc>
          <w:tcPr>
            <w:tcW w:w="842" w:type="pct"/>
            <w:vAlign w:val="center"/>
          </w:tcPr>
          <w:p w:rsidR="008F61BF" w:rsidRPr="00BA562C" w:rsidRDefault="00FC29A2">
            <w:pPr>
              <w:jc w:val="right"/>
              <w:rPr>
                <w:szCs w:val="21"/>
              </w:rPr>
            </w:pPr>
            <w:r w:rsidRPr="00BA562C">
              <w:rPr>
                <w:color w:val="000000"/>
                <w:szCs w:val="21"/>
              </w:rPr>
              <w:t>2,859,938.68</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应收申购款</w:t>
            </w:r>
          </w:p>
        </w:tc>
        <w:tc>
          <w:tcPr>
            <w:tcW w:w="904" w:type="pct"/>
            <w:vAlign w:val="center"/>
          </w:tcPr>
          <w:p w:rsidR="008F61BF" w:rsidRPr="00BA562C" w:rsidRDefault="00FC29A2">
            <w:pPr>
              <w:jc w:val="right"/>
              <w:rPr>
                <w:szCs w:val="21"/>
              </w:rPr>
            </w:pPr>
            <w:r w:rsidRPr="00BA562C">
              <w:rPr>
                <w:color w:val="000000"/>
                <w:szCs w:val="21"/>
              </w:rPr>
              <w:t>300,002,578.53</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669,964.87</w:t>
            </w:r>
          </w:p>
        </w:tc>
        <w:tc>
          <w:tcPr>
            <w:tcW w:w="842" w:type="pct"/>
            <w:vAlign w:val="center"/>
          </w:tcPr>
          <w:p w:rsidR="008F61BF" w:rsidRPr="00BA562C" w:rsidRDefault="00FC29A2">
            <w:pPr>
              <w:jc w:val="right"/>
              <w:rPr>
                <w:szCs w:val="21"/>
              </w:rPr>
            </w:pPr>
            <w:r w:rsidRPr="00BA562C">
              <w:rPr>
                <w:color w:val="000000"/>
                <w:szCs w:val="21"/>
              </w:rPr>
              <w:t>300,672,543.40</w:t>
            </w:r>
          </w:p>
        </w:tc>
      </w:tr>
      <w:tr w:rsidR="00E64BF2" w:rsidRPr="00BA562C" w:rsidTr="002066A2">
        <w:trPr>
          <w:trHeight w:val="280"/>
          <w:jc w:val="center"/>
        </w:trPr>
        <w:tc>
          <w:tcPr>
            <w:tcW w:w="994" w:type="pct"/>
            <w:vAlign w:val="center"/>
          </w:tcPr>
          <w:p w:rsidR="00E64BF2" w:rsidRPr="00BA562C" w:rsidRDefault="00E64BF2" w:rsidP="00BA562C">
            <w:pPr>
              <w:spacing w:before="29" w:line="288" w:lineRule="auto"/>
              <w:jc w:val="left"/>
              <w:rPr>
                <w:b/>
                <w:color w:val="000000"/>
                <w:szCs w:val="21"/>
              </w:rPr>
            </w:pPr>
            <w:r w:rsidRPr="00BA562C">
              <w:rPr>
                <w:b/>
                <w:color w:val="000000"/>
                <w:szCs w:val="21"/>
              </w:rPr>
              <w:t>资产总计</w:t>
            </w:r>
          </w:p>
        </w:tc>
        <w:tc>
          <w:tcPr>
            <w:tcW w:w="904" w:type="pct"/>
            <w:vAlign w:val="center"/>
          </w:tcPr>
          <w:p w:rsidR="00E64BF2" w:rsidRPr="00BA562C" w:rsidRDefault="00E64BF2" w:rsidP="00B053D1">
            <w:pPr>
              <w:spacing w:before="29" w:line="288" w:lineRule="auto"/>
              <w:jc w:val="right"/>
              <w:rPr>
                <w:b/>
                <w:szCs w:val="21"/>
              </w:rPr>
            </w:pPr>
            <w:r w:rsidRPr="00BA562C">
              <w:rPr>
                <w:b/>
                <w:szCs w:val="21"/>
              </w:rPr>
              <w:t>1,115,647,269.50</w:t>
            </w:r>
          </w:p>
        </w:tc>
        <w:tc>
          <w:tcPr>
            <w:tcW w:w="754" w:type="pct"/>
            <w:vAlign w:val="center"/>
          </w:tcPr>
          <w:p w:rsidR="00E64BF2" w:rsidRPr="00BA562C" w:rsidRDefault="00E64BF2" w:rsidP="00B053D1">
            <w:pPr>
              <w:spacing w:before="29" w:line="288" w:lineRule="auto"/>
              <w:jc w:val="right"/>
              <w:rPr>
                <w:b/>
                <w:szCs w:val="21"/>
              </w:rPr>
            </w:pPr>
            <w:r w:rsidRPr="00BA562C">
              <w:rPr>
                <w:b/>
                <w:szCs w:val="21"/>
              </w:rPr>
              <w:t>-</w:t>
            </w:r>
          </w:p>
        </w:tc>
        <w:tc>
          <w:tcPr>
            <w:tcW w:w="678" w:type="pct"/>
            <w:vAlign w:val="center"/>
          </w:tcPr>
          <w:p w:rsidR="00E64BF2" w:rsidRPr="00BA562C" w:rsidRDefault="00E64BF2" w:rsidP="00B053D1">
            <w:pPr>
              <w:spacing w:before="29" w:line="288" w:lineRule="auto"/>
              <w:jc w:val="right"/>
              <w:rPr>
                <w:b/>
                <w:szCs w:val="21"/>
              </w:rPr>
            </w:pPr>
            <w:r w:rsidRPr="00BA562C">
              <w:rPr>
                <w:b/>
                <w:szCs w:val="21"/>
              </w:rPr>
              <w:t>-</w:t>
            </w:r>
          </w:p>
        </w:tc>
        <w:tc>
          <w:tcPr>
            <w:tcW w:w="828" w:type="pct"/>
            <w:vAlign w:val="center"/>
          </w:tcPr>
          <w:p w:rsidR="00E64BF2" w:rsidRPr="00BA562C" w:rsidRDefault="00E64BF2" w:rsidP="00B053D1">
            <w:pPr>
              <w:spacing w:before="29" w:line="288" w:lineRule="auto"/>
              <w:jc w:val="right"/>
              <w:rPr>
                <w:b/>
                <w:szCs w:val="21"/>
              </w:rPr>
            </w:pPr>
            <w:r w:rsidRPr="00BA562C">
              <w:rPr>
                <w:b/>
                <w:szCs w:val="21"/>
              </w:rPr>
              <w:t>3,295,952,175.23</w:t>
            </w:r>
          </w:p>
        </w:tc>
        <w:tc>
          <w:tcPr>
            <w:tcW w:w="842" w:type="pct"/>
            <w:vAlign w:val="center"/>
          </w:tcPr>
          <w:p w:rsidR="00E64BF2" w:rsidRPr="00BA562C" w:rsidRDefault="00E64BF2" w:rsidP="00B053D1">
            <w:pPr>
              <w:spacing w:before="29" w:line="288" w:lineRule="auto"/>
              <w:jc w:val="right"/>
              <w:rPr>
                <w:b/>
                <w:szCs w:val="21"/>
              </w:rPr>
            </w:pPr>
            <w:r w:rsidRPr="00BA562C">
              <w:rPr>
                <w:b/>
                <w:szCs w:val="21"/>
              </w:rPr>
              <w:t>4,411,599,444.73</w:t>
            </w:r>
          </w:p>
        </w:tc>
      </w:tr>
      <w:tr w:rsidR="00E64BF2" w:rsidRPr="00BA562C" w:rsidTr="002066A2">
        <w:trPr>
          <w:trHeight w:val="397"/>
          <w:jc w:val="center"/>
        </w:trPr>
        <w:tc>
          <w:tcPr>
            <w:tcW w:w="994" w:type="pct"/>
            <w:vAlign w:val="center"/>
          </w:tcPr>
          <w:p w:rsidR="00E64BF2" w:rsidRPr="00BA562C" w:rsidRDefault="00E64BF2" w:rsidP="00BA562C">
            <w:pPr>
              <w:spacing w:line="360" w:lineRule="auto"/>
              <w:jc w:val="left"/>
              <w:rPr>
                <w:b/>
                <w:color w:val="000000"/>
                <w:szCs w:val="21"/>
              </w:rPr>
            </w:pPr>
            <w:r w:rsidRPr="00BA562C">
              <w:rPr>
                <w:b/>
                <w:color w:val="000000"/>
                <w:szCs w:val="21"/>
              </w:rPr>
              <w:lastRenderedPageBreak/>
              <w:t>负债</w:t>
            </w:r>
          </w:p>
        </w:tc>
        <w:tc>
          <w:tcPr>
            <w:tcW w:w="904" w:type="pct"/>
            <w:vAlign w:val="bottom"/>
          </w:tcPr>
          <w:p w:rsidR="00E64BF2" w:rsidRPr="00BA562C" w:rsidRDefault="00E64BF2" w:rsidP="00C915A6">
            <w:pPr>
              <w:spacing w:line="360" w:lineRule="auto"/>
              <w:jc w:val="right"/>
              <w:rPr>
                <w:b/>
                <w:color w:val="0000FF"/>
                <w:kern w:val="0"/>
                <w:szCs w:val="21"/>
              </w:rPr>
            </w:pPr>
          </w:p>
        </w:tc>
        <w:tc>
          <w:tcPr>
            <w:tcW w:w="754" w:type="pct"/>
            <w:vAlign w:val="bottom"/>
          </w:tcPr>
          <w:p w:rsidR="00E64BF2" w:rsidRPr="00BA562C" w:rsidRDefault="00E64BF2" w:rsidP="00C915A6">
            <w:pPr>
              <w:spacing w:line="360" w:lineRule="auto"/>
              <w:jc w:val="right"/>
              <w:rPr>
                <w:b/>
                <w:color w:val="000000"/>
                <w:szCs w:val="21"/>
              </w:rPr>
            </w:pPr>
          </w:p>
        </w:tc>
        <w:tc>
          <w:tcPr>
            <w:tcW w:w="678" w:type="pct"/>
            <w:vAlign w:val="bottom"/>
          </w:tcPr>
          <w:p w:rsidR="00E64BF2" w:rsidRPr="00BA562C" w:rsidRDefault="00E64BF2" w:rsidP="00C915A6">
            <w:pPr>
              <w:spacing w:line="360" w:lineRule="auto"/>
              <w:jc w:val="right"/>
              <w:rPr>
                <w:b/>
                <w:color w:val="000000"/>
                <w:szCs w:val="21"/>
              </w:rPr>
            </w:pPr>
          </w:p>
        </w:tc>
        <w:tc>
          <w:tcPr>
            <w:tcW w:w="828" w:type="pct"/>
            <w:vAlign w:val="bottom"/>
          </w:tcPr>
          <w:p w:rsidR="00E64BF2" w:rsidRPr="00BA562C" w:rsidRDefault="00E64BF2" w:rsidP="00C915A6">
            <w:pPr>
              <w:spacing w:line="360" w:lineRule="auto"/>
              <w:jc w:val="right"/>
              <w:rPr>
                <w:b/>
                <w:color w:val="000000"/>
                <w:szCs w:val="21"/>
              </w:rPr>
            </w:pPr>
          </w:p>
        </w:tc>
        <w:tc>
          <w:tcPr>
            <w:tcW w:w="842" w:type="pct"/>
            <w:vAlign w:val="bottom"/>
          </w:tcPr>
          <w:p w:rsidR="00E64BF2" w:rsidRPr="00BA562C" w:rsidRDefault="00E64BF2" w:rsidP="00C915A6">
            <w:pPr>
              <w:spacing w:line="360" w:lineRule="auto"/>
              <w:jc w:val="right"/>
              <w:rPr>
                <w:b/>
                <w:color w:val="000000"/>
                <w:szCs w:val="21"/>
              </w:rPr>
            </w:pP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应付证券清算款</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168,750,895.40</w:t>
            </w:r>
          </w:p>
        </w:tc>
        <w:tc>
          <w:tcPr>
            <w:tcW w:w="842" w:type="pct"/>
            <w:vAlign w:val="center"/>
          </w:tcPr>
          <w:p w:rsidR="008F61BF" w:rsidRPr="00BA562C" w:rsidRDefault="00FC29A2">
            <w:pPr>
              <w:jc w:val="right"/>
              <w:rPr>
                <w:szCs w:val="21"/>
              </w:rPr>
            </w:pPr>
            <w:r w:rsidRPr="00BA562C">
              <w:rPr>
                <w:color w:val="000000"/>
                <w:szCs w:val="21"/>
              </w:rPr>
              <w:t>168,750,895.40</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应付赎回款</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3,647,138.91</w:t>
            </w:r>
          </w:p>
        </w:tc>
        <w:tc>
          <w:tcPr>
            <w:tcW w:w="842" w:type="pct"/>
            <w:vAlign w:val="center"/>
          </w:tcPr>
          <w:p w:rsidR="008F61BF" w:rsidRPr="00BA562C" w:rsidRDefault="00FC29A2">
            <w:pPr>
              <w:jc w:val="right"/>
              <w:rPr>
                <w:szCs w:val="21"/>
              </w:rPr>
            </w:pPr>
            <w:r w:rsidRPr="00BA562C">
              <w:rPr>
                <w:color w:val="000000"/>
                <w:szCs w:val="21"/>
              </w:rPr>
              <w:t>3,647,138.91</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应付管理人报酬</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4,973,235.93</w:t>
            </w:r>
          </w:p>
        </w:tc>
        <w:tc>
          <w:tcPr>
            <w:tcW w:w="842" w:type="pct"/>
            <w:vAlign w:val="center"/>
          </w:tcPr>
          <w:p w:rsidR="008F61BF" w:rsidRPr="00BA562C" w:rsidRDefault="00FC29A2">
            <w:pPr>
              <w:jc w:val="right"/>
              <w:rPr>
                <w:szCs w:val="21"/>
              </w:rPr>
            </w:pPr>
            <w:r w:rsidRPr="00BA562C">
              <w:rPr>
                <w:color w:val="000000"/>
                <w:szCs w:val="21"/>
              </w:rPr>
              <w:t>4,973,235.93</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应付托管费</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828,872.66</w:t>
            </w:r>
          </w:p>
        </w:tc>
        <w:tc>
          <w:tcPr>
            <w:tcW w:w="842" w:type="pct"/>
            <w:vAlign w:val="center"/>
          </w:tcPr>
          <w:p w:rsidR="008F61BF" w:rsidRPr="00BA562C" w:rsidRDefault="00FC29A2">
            <w:pPr>
              <w:jc w:val="right"/>
              <w:rPr>
                <w:szCs w:val="21"/>
              </w:rPr>
            </w:pPr>
            <w:r w:rsidRPr="00BA562C">
              <w:rPr>
                <w:color w:val="000000"/>
                <w:szCs w:val="21"/>
              </w:rPr>
              <w:t>828,872.66</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应付交易费用</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3,537,241.62</w:t>
            </w:r>
          </w:p>
        </w:tc>
        <w:tc>
          <w:tcPr>
            <w:tcW w:w="842" w:type="pct"/>
            <w:vAlign w:val="center"/>
          </w:tcPr>
          <w:p w:rsidR="008F61BF" w:rsidRPr="00BA562C" w:rsidRDefault="00FC29A2">
            <w:pPr>
              <w:jc w:val="right"/>
              <w:rPr>
                <w:szCs w:val="21"/>
              </w:rPr>
            </w:pPr>
            <w:r w:rsidRPr="00BA562C">
              <w:rPr>
                <w:color w:val="000000"/>
                <w:szCs w:val="21"/>
              </w:rPr>
              <w:t>3,537,241.62</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应交税费</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985,200.00</w:t>
            </w:r>
          </w:p>
        </w:tc>
        <w:tc>
          <w:tcPr>
            <w:tcW w:w="842" w:type="pct"/>
            <w:vAlign w:val="center"/>
          </w:tcPr>
          <w:p w:rsidR="008F61BF" w:rsidRPr="00BA562C" w:rsidRDefault="00FC29A2">
            <w:pPr>
              <w:jc w:val="right"/>
              <w:rPr>
                <w:szCs w:val="21"/>
              </w:rPr>
            </w:pPr>
            <w:r w:rsidRPr="00BA562C">
              <w:rPr>
                <w:color w:val="000000"/>
                <w:szCs w:val="21"/>
              </w:rPr>
              <w:t>985,200.00</w:t>
            </w:r>
          </w:p>
        </w:tc>
      </w:tr>
      <w:tr w:rsidR="008F61BF" w:rsidRPr="00BA562C" w:rsidTr="002066A2">
        <w:trPr>
          <w:jc w:val="center"/>
        </w:trPr>
        <w:tc>
          <w:tcPr>
            <w:tcW w:w="994" w:type="pct"/>
            <w:vAlign w:val="center"/>
          </w:tcPr>
          <w:p w:rsidR="008F61BF" w:rsidRPr="00BA562C" w:rsidRDefault="00FC29A2" w:rsidP="00BA562C">
            <w:pPr>
              <w:jc w:val="left"/>
              <w:rPr>
                <w:szCs w:val="21"/>
              </w:rPr>
            </w:pPr>
            <w:r w:rsidRPr="00BA562C">
              <w:rPr>
                <w:color w:val="000000"/>
                <w:szCs w:val="21"/>
              </w:rPr>
              <w:t>其他负债</w:t>
            </w:r>
          </w:p>
        </w:tc>
        <w:tc>
          <w:tcPr>
            <w:tcW w:w="904" w:type="pct"/>
            <w:vAlign w:val="center"/>
          </w:tcPr>
          <w:p w:rsidR="008F61BF" w:rsidRPr="00BA562C" w:rsidRDefault="00FC29A2">
            <w:pPr>
              <w:jc w:val="right"/>
              <w:rPr>
                <w:szCs w:val="21"/>
              </w:rPr>
            </w:pPr>
            <w:r w:rsidRPr="00BA562C">
              <w:rPr>
                <w:color w:val="000000"/>
                <w:szCs w:val="21"/>
              </w:rPr>
              <w:t>-</w:t>
            </w:r>
          </w:p>
        </w:tc>
        <w:tc>
          <w:tcPr>
            <w:tcW w:w="754" w:type="pct"/>
            <w:vAlign w:val="center"/>
          </w:tcPr>
          <w:p w:rsidR="008F61BF" w:rsidRPr="00BA562C" w:rsidRDefault="00FC29A2">
            <w:pPr>
              <w:jc w:val="right"/>
              <w:rPr>
                <w:szCs w:val="21"/>
              </w:rPr>
            </w:pPr>
            <w:r w:rsidRPr="00BA562C">
              <w:rPr>
                <w:color w:val="000000"/>
                <w:szCs w:val="21"/>
              </w:rPr>
              <w:t>-</w:t>
            </w:r>
          </w:p>
        </w:tc>
        <w:tc>
          <w:tcPr>
            <w:tcW w:w="678" w:type="pct"/>
            <w:vAlign w:val="center"/>
          </w:tcPr>
          <w:p w:rsidR="008F61BF" w:rsidRPr="00BA562C" w:rsidRDefault="00FC29A2">
            <w:pPr>
              <w:jc w:val="right"/>
              <w:rPr>
                <w:szCs w:val="21"/>
              </w:rPr>
            </w:pPr>
            <w:r w:rsidRPr="00BA562C">
              <w:rPr>
                <w:color w:val="000000"/>
                <w:szCs w:val="21"/>
              </w:rPr>
              <w:t>-</w:t>
            </w:r>
          </w:p>
        </w:tc>
        <w:tc>
          <w:tcPr>
            <w:tcW w:w="828" w:type="pct"/>
            <w:vAlign w:val="center"/>
          </w:tcPr>
          <w:p w:rsidR="008F61BF" w:rsidRPr="00BA562C" w:rsidRDefault="00FC29A2">
            <w:pPr>
              <w:jc w:val="right"/>
              <w:rPr>
                <w:szCs w:val="21"/>
              </w:rPr>
            </w:pPr>
            <w:r w:rsidRPr="00BA562C">
              <w:rPr>
                <w:color w:val="000000"/>
                <w:szCs w:val="21"/>
              </w:rPr>
              <w:t>402,850.33</w:t>
            </w:r>
          </w:p>
        </w:tc>
        <w:tc>
          <w:tcPr>
            <w:tcW w:w="842" w:type="pct"/>
            <w:vAlign w:val="center"/>
          </w:tcPr>
          <w:p w:rsidR="008F61BF" w:rsidRPr="00BA562C" w:rsidRDefault="00FC29A2">
            <w:pPr>
              <w:jc w:val="right"/>
              <w:rPr>
                <w:szCs w:val="21"/>
              </w:rPr>
            </w:pPr>
            <w:r w:rsidRPr="00BA562C">
              <w:rPr>
                <w:color w:val="000000"/>
                <w:szCs w:val="21"/>
              </w:rPr>
              <w:t>402,850.33</w:t>
            </w:r>
          </w:p>
        </w:tc>
      </w:tr>
      <w:tr w:rsidR="00B544A7" w:rsidRPr="00BA562C" w:rsidTr="002066A2">
        <w:trPr>
          <w:trHeight w:val="278"/>
          <w:jc w:val="center"/>
        </w:trPr>
        <w:tc>
          <w:tcPr>
            <w:tcW w:w="994" w:type="pct"/>
            <w:vAlign w:val="center"/>
          </w:tcPr>
          <w:p w:rsidR="00B544A7" w:rsidRPr="00BA562C" w:rsidRDefault="00B544A7" w:rsidP="00BA562C">
            <w:pPr>
              <w:spacing w:before="29" w:line="288" w:lineRule="auto"/>
              <w:jc w:val="left"/>
              <w:rPr>
                <w:b/>
                <w:color w:val="000000"/>
                <w:szCs w:val="21"/>
              </w:rPr>
            </w:pPr>
            <w:r w:rsidRPr="00BA562C">
              <w:rPr>
                <w:b/>
                <w:color w:val="000000"/>
                <w:szCs w:val="21"/>
              </w:rPr>
              <w:t>负债总计</w:t>
            </w:r>
          </w:p>
        </w:tc>
        <w:tc>
          <w:tcPr>
            <w:tcW w:w="904" w:type="pct"/>
            <w:vAlign w:val="center"/>
          </w:tcPr>
          <w:p w:rsidR="00B544A7" w:rsidRPr="00BA562C" w:rsidRDefault="003225CF" w:rsidP="00B053D1">
            <w:pPr>
              <w:spacing w:before="29" w:line="288" w:lineRule="auto"/>
              <w:jc w:val="right"/>
              <w:rPr>
                <w:b/>
                <w:color w:val="000000"/>
                <w:szCs w:val="21"/>
              </w:rPr>
            </w:pPr>
            <w:r w:rsidRPr="00BA562C">
              <w:rPr>
                <w:b/>
                <w:color w:val="000000"/>
                <w:szCs w:val="21"/>
              </w:rPr>
              <w:t>-</w:t>
            </w:r>
          </w:p>
        </w:tc>
        <w:tc>
          <w:tcPr>
            <w:tcW w:w="754" w:type="pct"/>
            <w:vAlign w:val="center"/>
          </w:tcPr>
          <w:p w:rsidR="00B544A7" w:rsidRPr="00BA562C" w:rsidRDefault="00B544A7" w:rsidP="00B053D1">
            <w:pPr>
              <w:spacing w:before="29" w:line="288" w:lineRule="auto"/>
              <w:jc w:val="right"/>
              <w:rPr>
                <w:b/>
                <w:color w:val="000000"/>
                <w:szCs w:val="21"/>
              </w:rPr>
            </w:pPr>
            <w:r w:rsidRPr="00BA562C">
              <w:rPr>
                <w:b/>
                <w:color w:val="000000"/>
                <w:szCs w:val="21"/>
              </w:rPr>
              <w:t>-</w:t>
            </w:r>
          </w:p>
        </w:tc>
        <w:tc>
          <w:tcPr>
            <w:tcW w:w="678" w:type="pct"/>
            <w:vAlign w:val="center"/>
          </w:tcPr>
          <w:p w:rsidR="00B544A7" w:rsidRPr="00BA562C" w:rsidRDefault="00B544A7" w:rsidP="00B053D1">
            <w:pPr>
              <w:spacing w:before="29" w:line="288" w:lineRule="auto"/>
              <w:jc w:val="right"/>
              <w:rPr>
                <w:b/>
                <w:color w:val="000000"/>
                <w:szCs w:val="21"/>
              </w:rPr>
            </w:pPr>
            <w:r w:rsidRPr="00BA562C">
              <w:rPr>
                <w:b/>
                <w:color w:val="000000"/>
                <w:szCs w:val="21"/>
              </w:rPr>
              <w:t>-</w:t>
            </w:r>
          </w:p>
        </w:tc>
        <w:tc>
          <w:tcPr>
            <w:tcW w:w="828" w:type="pct"/>
            <w:vAlign w:val="center"/>
          </w:tcPr>
          <w:p w:rsidR="00B544A7" w:rsidRPr="00BA562C" w:rsidRDefault="00B544A7" w:rsidP="00B053D1">
            <w:pPr>
              <w:spacing w:before="29" w:line="288" w:lineRule="auto"/>
              <w:jc w:val="right"/>
              <w:rPr>
                <w:b/>
                <w:color w:val="000000"/>
                <w:szCs w:val="21"/>
              </w:rPr>
            </w:pPr>
            <w:r w:rsidRPr="00BA562C">
              <w:rPr>
                <w:b/>
                <w:color w:val="000000"/>
                <w:szCs w:val="21"/>
              </w:rPr>
              <w:t>183,125,434.85</w:t>
            </w:r>
          </w:p>
        </w:tc>
        <w:tc>
          <w:tcPr>
            <w:tcW w:w="842" w:type="pct"/>
            <w:vAlign w:val="center"/>
          </w:tcPr>
          <w:p w:rsidR="00B544A7" w:rsidRPr="00BA562C" w:rsidRDefault="003225CF" w:rsidP="00B053D1">
            <w:pPr>
              <w:spacing w:before="29" w:line="288" w:lineRule="auto"/>
              <w:jc w:val="right"/>
              <w:rPr>
                <w:b/>
                <w:color w:val="000000"/>
                <w:szCs w:val="21"/>
              </w:rPr>
            </w:pPr>
            <w:r w:rsidRPr="00BA562C">
              <w:rPr>
                <w:b/>
                <w:color w:val="000000"/>
                <w:szCs w:val="21"/>
              </w:rPr>
              <w:t>183,125,434.85</w:t>
            </w:r>
          </w:p>
        </w:tc>
      </w:tr>
      <w:tr w:rsidR="00B544A7" w:rsidRPr="00BA562C" w:rsidTr="002066A2">
        <w:trPr>
          <w:trHeight w:val="278"/>
          <w:jc w:val="center"/>
        </w:trPr>
        <w:tc>
          <w:tcPr>
            <w:tcW w:w="994" w:type="pct"/>
            <w:vAlign w:val="center"/>
          </w:tcPr>
          <w:p w:rsidR="00B544A7" w:rsidRPr="00BA562C" w:rsidRDefault="00B544A7" w:rsidP="00BA562C">
            <w:pPr>
              <w:spacing w:before="29" w:line="288" w:lineRule="auto"/>
              <w:jc w:val="left"/>
              <w:rPr>
                <w:b/>
                <w:color w:val="000000"/>
                <w:szCs w:val="21"/>
              </w:rPr>
            </w:pPr>
            <w:r w:rsidRPr="00BA562C">
              <w:rPr>
                <w:b/>
                <w:color w:val="000000"/>
                <w:szCs w:val="21"/>
              </w:rPr>
              <w:t>利率敏感度缺口</w:t>
            </w:r>
          </w:p>
        </w:tc>
        <w:tc>
          <w:tcPr>
            <w:tcW w:w="904" w:type="pct"/>
            <w:vAlign w:val="center"/>
          </w:tcPr>
          <w:p w:rsidR="00B544A7" w:rsidRPr="00BA562C" w:rsidRDefault="00B544A7" w:rsidP="00B053D1">
            <w:pPr>
              <w:spacing w:before="29" w:line="288" w:lineRule="auto"/>
              <w:jc w:val="right"/>
              <w:rPr>
                <w:b/>
                <w:color w:val="000000"/>
                <w:szCs w:val="21"/>
              </w:rPr>
            </w:pPr>
            <w:r w:rsidRPr="00BA562C">
              <w:rPr>
                <w:b/>
                <w:color w:val="000000"/>
                <w:szCs w:val="21"/>
              </w:rPr>
              <w:t>1,115,647,269.50</w:t>
            </w:r>
          </w:p>
        </w:tc>
        <w:tc>
          <w:tcPr>
            <w:tcW w:w="754" w:type="pct"/>
            <w:vAlign w:val="center"/>
          </w:tcPr>
          <w:p w:rsidR="00B544A7" w:rsidRPr="00BA562C" w:rsidRDefault="00B544A7" w:rsidP="00B053D1">
            <w:pPr>
              <w:spacing w:before="29" w:line="288" w:lineRule="auto"/>
              <w:jc w:val="right"/>
              <w:rPr>
                <w:b/>
                <w:color w:val="000000"/>
                <w:szCs w:val="21"/>
              </w:rPr>
            </w:pPr>
            <w:r w:rsidRPr="00BA562C">
              <w:rPr>
                <w:b/>
                <w:color w:val="000000"/>
                <w:szCs w:val="21"/>
              </w:rPr>
              <w:t>-</w:t>
            </w:r>
          </w:p>
        </w:tc>
        <w:tc>
          <w:tcPr>
            <w:tcW w:w="678" w:type="pct"/>
            <w:vAlign w:val="center"/>
          </w:tcPr>
          <w:p w:rsidR="00B544A7" w:rsidRPr="00BA562C" w:rsidRDefault="00B544A7" w:rsidP="00B053D1">
            <w:pPr>
              <w:spacing w:before="29" w:line="288" w:lineRule="auto"/>
              <w:jc w:val="right"/>
              <w:rPr>
                <w:b/>
                <w:color w:val="000000"/>
                <w:szCs w:val="21"/>
              </w:rPr>
            </w:pPr>
            <w:r w:rsidRPr="00BA562C">
              <w:rPr>
                <w:b/>
                <w:color w:val="000000"/>
                <w:szCs w:val="21"/>
              </w:rPr>
              <w:t>-</w:t>
            </w:r>
          </w:p>
        </w:tc>
        <w:tc>
          <w:tcPr>
            <w:tcW w:w="828" w:type="pct"/>
            <w:vAlign w:val="center"/>
          </w:tcPr>
          <w:p w:rsidR="00B544A7" w:rsidRPr="00BA562C" w:rsidRDefault="00B544A7" w:rsidP="00B053D1">
            <w:pPr>
              <w:spacing w:before="29" w:line="288" w:lineRule="auto"/>
              <w:jc w:val="right"/>
              <w:rPr>
                <w:b/>
                <w:color w:val="000000"/>
                <w:szCs w:val="21"/>
              </w:rPr>
            </w:pPr>
            <w:r w:rsidRPr="00BA562C">
              <w:rPr>
                <w:b/>
                <w:color w:val="000000"/>
                <w:szCs w:val="21"/>
              </w:rPr>
              <w:t>3,112,826,740.38</w:t>
            </w:r>
          </w:p>
        </w:tc>
        <w:tc>
          <w:tcPr>
            <w:tcW w:w="842" w:type="pct"/>
            <w:vAlign w:val="center"/>
          </w:tcPr>
          <w:p w:rsidR="00B544A7" w:rsidRPr="00BA562C" w:rsidRDefault="00B544A7" w:rsidP="00B053D1">
            <w:pPr>
              <w:spacing w:before="29" w:line="288" w:lineRule="auto"/>
              <w:jc w:val="right"/>
              <w:rPr>
                <w:b/>
                <w:color w:val="000000"/>
                <w:szCs w:val="21"/>
              </w:rPr>
            </w:pPr>
            <w:r w:rsidRPr="00BA562C">
              <w:rPr>
                <w:b/>
                <w:color w:val="000000"/>
                <w:szCs w:val="21"/>
              </w:rPr>
              <w:t>4,228,474,009.88</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7" w:name="_Toc414902283"/>
      <w:bookmarkStart w:id="288" w:name="_Toc415250650"/>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87"/>
      <w:bookmarkEnd w:id="288"/>
    </w:p>
    <w:p w:rsidR="001A59F9" w:rsidRPr="00D754A9" w:rsidRDefault="001A59F9" w:rsidP="003B3010">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2.22%(2013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2.36%)</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89" w:name="_Toc414902284"/>
      <w:bookmarkStart w:id="290" w:name="_Toc415250651"/>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89"/>
      <w:bookmarkEnd w:id="290"/>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1" w:name="_Toc414902285"/>
      <w:bookmarkStart w:id="292" w:name="_Toc415250652"/>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91"/>
      <w:bookmarkEnd w:id="292"/>
    </w:p>
    <w:p w:rsidR="008F61BF" w:rsidRDefault="00FC29A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F61BF" w:rsidRDefault="00FC29A2">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本基金通过投资组合的分散化降低其他价格风险。本基金投资组合中股票资产占基金资产净值的</w:t>
      </w:r>
      <w:r w:rsidRPr="00C10D71">
        <w:rPr>
          <w:color w:val="000000"/>
          <w:sz w:val="24"/>
        </w:rPr>
        <w:t>35%-95%</w:t>
      </w:r>
      <w:r w:rsidRPr="00C10D71">
        <w:rPr>
          <w:color w:val="000000"/>
          <w:sz w:val="24"/>
        </w:rPr>
        <w:t>；债券资产占基金资产净值的</w:t>
      </w:r>
      <w:r w:rsidRPr="00C10D71">
        <w:rPr>
          <w:color w:val="000000"/>
          <w:sz w:val="24"/>
        </w:rPr>
        <w:t>0%-60%</w:t>
      </w:r>
      <w:r w:rsidRPr="00C10D71">
        <w:rPr>
          <w:color w:val="000000"/>
          <w:sz w:val="24"/>
        </w:rPr>
        <w:t>；现金、短期金融工具以及中国证监会允许基金投资的其他证券品种占基金资产净值的</w:t>
      </w:r>
      <w:r w:rsidRPr="00C10D71">
        <w:rPr>
          <w:color w:val="000000"/>
          <w:sz w:val="24"/>
        </w:rPr>
        <w:t>5%-65%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3" w:name="_Toc414902286"/>
      <w:bookmarkStart w:id="294" w:name="_Toc415250653"/>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93"/>
      <w:bookmarkEnd w:id="294"/>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843"/>
        <w:gridCol w:w="1276"/>
        <w:gridCol w:w="1701"/>
        <w:gridCol w:w="1203"/>
      </w:tblGrid>
      <w:tr w:rsidR="005F5256" w:rsidRPr="003B3010" w:rsidTr="003B3010">
        <w:tc>
          <w:tcPr>
            <w:tcW w:w="2977" w:type="dxa"/>
            <w:vMerge w:val="restart"/>
            <w:vAlign w:val="center"/>
          </w:tcPr>
          <w:p w:rsidR="005F5256" w:rsidRPr="003B3010" w:rsidRDefault="005F5256" w:rsidP="00C10D71">
            <w:pPr>
              <w:spacing w:before="29" w:line="288" w:lineRule="auto"/>
              <w:jc w:val="center"/>
              <w:rPr>
                <w:color w:val="000000"/>
                <w:szCs w:val="21"/>
              </w:rPr>
            </w:pPr>
            <w:r w:rsidRPr="003B3010">
              <w:rPr>
                <w:rFonts w:hint="eastAsia"/>
                <w:color w:val="000000"/>
                <w:szCs w:val="21"/>
              </w:rPr>
              <w:t>项目</w:t>
            </w:r>
          </w:p>
        </w:tc>
        <w:tc>
          <w:tcPr>
            <w:tcW w:w="3119" w:type="dxa"/>
            <w:gridSpan w:val="2"/>
            <w:vAlign w:val="center"/>
          </w:tcPr>
          <w:p w:rsidR="005F5256" w:rsidRPr="003B3010" w:rsidRDefault="005F5256" w:rsidP="00C10D71">
            <w:pPr>
              <w:spacing w:before="29" w:line="288" w:lineRule="auto"/>
              <w:jc w:val="center"/>
              <w:rPr>
                <w:color w:val="000000"/>
                <w:szCs w:val="21"/>
              </w:rPr>
            </w:pPr>
            <w:r w:rsidRPr="003B3010">
              <w:rPr>
                <w:rFonts w:hint="eastAsia"/>
                <w:color w:val="000000"/>
                <w:szCs w:val="21"/>
              </w:rPr>
              <w:t>本期末</w:t>
            </w:r>
          </w:p>
          <w:p w:rsidR="005F5256" w:rsidRPr="003B3010" w:rsidRDefault="005F5256" w:rsidP="00C10D71">
            <w:pPr>
              <w:spacing w:before="29" w:line="288" w:lineRule="auto"/>
              <w:jc w:val="center"/>
              <w:rPr>
                <w:color w:val="000000"/>
                <w:szCs w:val="21"/>
              </w:rPr>
            </w:pPr>
            <w:r w:rsidRPr="003B3010">
              <w:rPr>
                <w:color w:val="000000"/>
                <w:szCs w:val="21"/>
              </w:rPr>
              <w:t>2014</w:t>
            </w:r>
            <w:r w:rsidRPr="003B3010">
              <w:rPr>
                <w:color w:val="000000"/>
                <w:szCs w:val="21"/>
              </w:rPr>
              <w:t>年</w:t>
            </w:r>
            <w:r w:rsidRPr="003B3010">
              <w:rPr>
                <w:color w:val="000000"/>
                <w:szCs w:val="21"/>
              </w:rPr>
              <w:t>12</w:t>
            </w:r>
            <w:r w:rsidRPr="003B3010">
              <w:rPr>
                <w:color w:val="000000"/>
                <w:szCs w:val="21"/>
              </w:rPr>
              <w:t>月</w:t>
            </w:r>
            <w:r w:rsidRPr="003B3010">
              <w:rPr>
                <w:color w:val="000000"/>
                <w:szCs w:val="21"/>
              </w:rPr>
              <w:t>31</w:t>
            </w:r>
            <w:r w:rsidRPr="003B3010">
              <w:rPr>
                <w:color w:val="000000"/>
                <w:szCs w:val="21"/>
              </w:rPr>
              <w:t>日</w:t>
            </w:r>
          </w:p>
        </w:tc>
        <w:tc>
          <w:tcPr>
            <w:tcW w:w="2904" w:type="dxa"/>
            <w:gridSpan w:val="2"/>
            <w:vAlign w:val="center"/>
          </w:tcPr>
          <w:p w:rsidR="005F5256" w:rsidRPr="003B3010" w:rsidRDefault="005F5256" w:rsidP="00C10D71">
            <w:pPr>
              <w:spacing w:before="29" w:line="288" w:lineRule="auto"/>
              <w:jc w:val="center"/>
              <w:rPr>
                <w:color w:val="000000"/>
                <w:szCs w:val="21"/>
              </w:rPr>
            </w:pPr>
            <w:r w:rsidRPr="003B3010">
              <w:rPr>
                <w:rFonts w:hint="eastAsia"/>
                <w:color w:val="000000"/>
                <w:szCs w:val="21"/>
              </w:rPr>
              <w:t>上年度末</w:t>
            </w:r>
          </w:p>
          <w:p w:rsidR="005F5256" w:rsidRPr="003B3010" w:rsidRDefault="00955CB7" w:rsidP="00C10D71">
            <w:pPr>
              <w:spacing w:before="29" w:line="288" w:lineRule="auto"/>
              <w:jc w:val="center"/>
              <w:rPr>
                <w:color w:val="000000"/>
                <w:szCs w:val="21"/>
              </w:rPr>
            </w:pPr>
            <w:r w:rsidRPr="003B3010">
              <w:rPr>
                <w:color w:val="000000"/>
                <w:szCs w:val="21"/>
              </w:rPr>
              <w:t>2013</w:t>
            </w:r>
            <w:r w:rsidRPr="003B3010">
              <w:rPr>
                <w:color w:val="000000"/>
                <w:szCs w:val="21"/>
              </w:rPr>
              <w:t>年</w:t>
            </w:r>
            <w:r w:rsidRPr="003B3010">
              <w:rPr>
                <w:color w:val="000000"/>
                <w:szCs w:val="21"/>
              </w:rPr>
              <w:t>12</w:t>
            </w:r>
            <w:r w:rsidRPr="003B3010">
              <w:rPr>
                <w:color w:val="000000"/>
                <w:szCs w:val="21"/>
              </w:rPr>
              <w:t>月</w:t>
            </w:r>
            <w:r w:rsidRPr="003B3010">
              <w:rPr>
                <w:color w:val="000000"/>
                <w:szCs w:val="21"/>
              </w:rPr>
              <w:t>31</w:t>
            </w:r>
            <w:r w:rsidRPr="003B3010">
              <w:rPr>
                <w:color w:val="000000"/>
                <w:szCs w:val="21"/>
              </w:rPr>
              <w:t>日</w:t>
            </w:r>
          </w:p>
        </w:tc>
      </w:tr>
      <w:tr w:rsidR="005F5256" w:rsidRPr="003B3010" w:rsidTr="003B3010">
        <w:tc>
          <w:tcPr>
            <w:tcW w:w="2977" w:type="dxa"/>
            <w:vMerge/>
            <w:vAlign w:val="center"/>
          </w:tcPr>
          <w:p w:rsidR="005F5256" w:rsidRPr="003B3010" w:rsidRDefault="005F5256" w:rsidP="00C10D71">
            <w:pPr>
              <w:spacing w:before="29" w:line="288" w:lineRule="auto"/>
              <w:jc w:val="center"/>
              <w:rPr>
                <w:color w:val="000000"/>
                <w:szCs w:val="21"/>
              </w:rPr>
            </w:pPr>
          </w:p>
        </w:tc>
        <w:tc>
          <w:tcPr>
            <w:tcW w:w="1843" w:type="dxa"/>
            <w:vAlign w:val="center"/>
          </w:tcPr>
          <w:p w:rsidR="005F5256" w:rsidRPr="003B3010" w:rsidRDefault="005F5256" w:rsidP="00C10D71">
            <w:pPr>
              <w:spacing w:before="29" w:line="288" w:lineRule="auto"/>
              <w:ind w:right="142"/>
              <w:jc w:val="center"/>
              <w:rPr>
                <w:color w:val="000000"/>
                <w:szCs w:val="21"/>
              </w:rPr>
            </w:pPr>
            <w:r w:rsidRPr="003B3010">
              <w:rPr>
                <w:rFonts w:hint="eastAsia"/>
                <w:color w:val="000000"/>
                <w:szCs w:val="21"/>
              </w:rPr>
              <w:t>公允价值</w:t>
            </w:r>
          </w:p>
        </w:tc>
        <w:tc>
          <w:tcPr>
            <w:tcW w:w="1276" w:type="dxa"/>
            <w:vAlign w:val="center"/>
          </w:tcPr>
          <w:p w:rsidR="005F5256" w:rsidRPr="003B3010" w:rsidRDefault="005F5256" w:rsidP="00C10D71">
            <w:pPr>
              <w:spacing w:before="29" w:line="288" w:lineRule="auto"/>
              <w:ind w:right="141"/>
              <w:jc w:val="center"/>
              <w:rPr>
                <w:color w:val="000000"/>
                <w:szCs w:val="21"/>
              </w:rPr>
            </w:pPr>
            <w:r w:rsidRPr="003B3010">
              <w:rPr>
                <w:rFonts w:hint="eastAsia"/>
                <w:color w:val="000000"/>
                <w:szCs w:val="21"/>
              </w:rPr>
              <w:t>占基金资产净值比例（</w:t>
            </w:r>
            <w:r w:rsidRPr="003B3010">
              <w:rPr>
                <w:color w:val="000000"/>
                <w:szCs w:val="21"/>
              </w:rPr>
              <w:t>%</w:t>
            </w:r>
            <w:r w:rsidRPr="003B3010">
              <w:rPr>
                <w:rFonts w:hint="eastAsia"/>
                <w:color w:val="000000"/>
                <w:szCs w:val="21"/>
              </w:rPr>
              <w:t>）</w:t>
            </w:r>
          </w:p>
        </w:tc>
        <w:tc>
          <w:tcPr>
            <w:tcW w:w="1701" w:type="dxa"/>
            <w:vAlign w:val="center"/>
          </w:tcPr>
          <w:p w:rsidR="005F5256" w:rsidRPr="003B3010" w:rsidRDefault="005F5256" w:rsidP="00C10D71">
            <w:pPr>
              <w:spacing w:before="29" w:line="288" w:lineRule="auto"/>
              <w:ind w:right="113"/>
              <w:jc w:val="center"/>
              <w:rPr>
                <w:color w:val="000000"/>
                <w:szCs w:val="21"/>
              </w:rPr>
            </w:pPr>
            <w:r w:rsidRPr="003B3010">
              <w:rPr>
                <w:rFonts w:hint="eastAsia"/>
                <w:color w:val="000000"/>
                <w:szCs w:val="21"/>
              </w:rPr>
              <w:t>公允价值</w:t>
            </w:r>
          </w:p>
        </w:tc>
        <w:tc>
          <w:tcPr>
            <w:tcW w:w="1203" w:type="dxa"/>
            <w:vAlign w:val="center"/>
          </w:tcPr>
          <w:p w:rsidR="005F5256" w:rsidRPr="003B3010" w:rsidRDefault="005F5256" w:rsidP="00C10D71">
            <w:pPr>
              <w:spacing w:before="29" w:line="288" w:lineRule="auto"/>
              <w:ind w:right="141"/>
              <w:jc w:val="center"/>
              <w:rPr>
                <w:color w:val="000000"/>
                <w:szCs w:val="21"/>
              </w:rPr>
            </w:pPr>
            <w:r w:rsidRPr="003B3010">
              <w:rPr>
                <w:rFonts w:hint="eastAsia"/>
                <w:color w:val="000000"/>
                <w:szCs w:val="21"/>
              </w:rPr>
              <w:t>占基金资产净值比例（</w:t>
            </w:r>
            <w:r w:rsidRPr="003B3010">
              <w:rPr>
                <w:color w:val="000000"/>
                <w:szCs w:val="21"/>
              </w:rPr>
              <w:t>%</w:t>
            </w:r>
            <w:r w:rsidRPr="003B3010">
              <w:rPr>
                <w:rFonts w:hint="eastAsia"/>
                <w:color w:val="000000"/>
                <w:szCs w:val="21"/>
              </w:rPr>
              <w:t>）</w:t>
            </w:r>
          </w:p>
        </w:tc>
      </w:tr>
      <w:tr w:rsidR="005F5256" w:rsidRPr="003B3010" w:rsidTr="003B3010">
        <w:tc>
          <w:tcPr>
            <w:tcW w:w="2977" w:type="dxa"/>
            <w:vAlign w:val="center"/>
          </w:tcPr>
          <w:p w:rsidR="005F5256" w:rsidRPr="003B3010" w:rsidRDefault="005F5256" w:rsidP="00C10D71">
            <w:pPr>
              <w:spacing w:before="29" w:line="288" w:lineRule="auto"/>
              <w:jc w:val="left"/>
              <w:rPr>
                <w:color w:val="000000"/>
                <w:szCs w:val="21"/>
              </w:rPr>
            </w:pPr>
            <w:r w:rsidRPr="003B3010">
              <w:rPr>
                <w:rFonts w:hint="eastAsia"/>
                <w:color w:val="000000"/>
                <w:szCs w:val="21"/>
              </w:rPr>
              <w:t>交易性金融资产－股票投资</w:t>
            </w:r>
          </w:p>
        </w:tc>
        <w:tc>
          <w:tcPr>
            <w:tcW w:w="1843" w:type="dxa"/>
            <w:vAlign w:val="center"/>
          </w:tcPr>
          <w:p w:rsidR="005F5256" w:rsidRPr="003B3010" w:rsidRDefault="005F5256" w:rsidP="00FF7CE7">
            <w:pPr>
              <w:spacing w:before="29" w:line="288" w:lineRule="auto"/>
              <w:jc w:val="right"/>
              <w:rPr>
                <w:kern w:val="0"/>
                <w:szCs w:val="21"/>
              </w:rPr>
            </w:pPr>
            <w:r w:rsidRPr="003B3010">
              <w:rPr>
                <w:kern w:val="0"/>
                <w:szCs w:val="21"/>
              </w:rPr>
              <w:t>2,319,281,332.69</w:t>
            </w:r>
          </w:p>
        </w:tc>
        <w:tc>
          <w:tcPr>
            <w:tcW w:w="1276" w:type="dxa"/>
            <w:vAlign w:val="center"/>
          </w:tcPr>
          <w:p w:rsidR="005F5256" w:rsidRPr="003B3010" w:rsidRDefault="005F5256" w:rsidP="00FF7CE7">
            <w:pPr>
              <w:spacing w:before="29" w:line="288" w:lineRule="auto"/>
              <w:jc w:val="right"/>
              <w:rPr>
                <w:kern w:val="0"/>
                <w:szCs w:val="21"/>
              </w:rPr>
            </w:pPr>
            <w:r w:rsidRPr="003B3010">
              <w:rPr>
                <w:kern w:val="0"/>
                <w:szCs w:val="21"/>
              </w:rPr>
              <w:t>82.96</w:t>
            </w:r>
          </w:p>
        </w:tc>
        <w:tc>
          <w:tcPr>
            <w:tcW w:w="1701" w:type="dxa"/>
            <w:vAlign w:val="center"/>
          </w:tcPr>
          <w:p w:rsidR="005F5256" w:rsidRPr="003B3010" w:rsidRDefault="005F5256" w:rsidP="00FF7CE7">
            <w:pPr>
              <w:spacing w:before="29" w:line="288" w:lineRule="auto"/>
              <w:jc w:val="right"/>
              <w:rPr>
                <w:kern w:val="0"/>
                <w:szCs w:val="21"/>
              </w:rPr>
            </w:pPr>
            <w:r w:rsidRPr="003B3010">
              <w:rPr>
                <w:kern w:val="0"/>
                <w:szCs w:val="21"/>
              </w:rPr>
              <w:t>3,292,422,271.68</w:t>
            </w:r>
          </w:p>
        </w:tc>
        <w:tc>
          <w:tcPr>
            <w:tcW w:w="1203" w:type="dxa"/>
            <w:vAlign w:val="center"/>
          </w:tcPr>
          <w:p w:rsidR="005F5256" w:rsidRPr="003B3010" w:rsidRDefault="005F5256" w:rsidP="00FF7CE7">
            <w:pPr>
              <w:spacing w:before="29" w:line="288" w:lineRule="auto"/>
              <w:jc w:val="right"/>
              <w:rPr>
                <w:kern w:val="0"/>
                <w:szCs w:val="21"/>
              </w:rPr>
            </w:pPr>
            <w:r w:rsidRPr="003B3010">
              <w:rPr>
                <w:kern w:val="0"/>
                <w:szCs w:val="21"/>
              </w:rPr>
              <w:t>77.86</w:t>
            </w:r>
          </w:p>
        </w:tc>
      </w:tr>
      <w:tr w:rsidR="005F5256" w:rsidRPr="003B3010" w:rsidTr="003B3010">
        <w:tc>
          <w:tcPr>
            <w:tcW w:w="2977" w:type="dxa"/>
            <w:vAlign w:val="center"/>
          </w:tcPr>
          <w:p w:rsidR="005F5256" w:rsidRPr="003B3010" w:rsidRDefault="005F5256" w:rsidP="00C10D71">
            <w:pPr>
              <w:spacing w:before="29" w:line="288" w:lineRule="auto"/>
              <w:jc w:val="left"/>
              <w:rPr>
                <w:color w:val="000000"/>
                <w:szCs w:val="21"/>
              </w:rPr>
            </w:pPr>
            <w:r w:rsidRPr="003B3010">
              <w:rPr>
                <w:rFonts w:hint="eastAsia"/>
                <w:color w:val="000000"/>
                <w:szCs w:val="21"/>
              </w:rPr>
              <w:t>交易性金融资产</w:t>
            </w:r>
            <w:r w:rsidR="0017237A" w:rsidRPr="003B3010">
              <w:rPr>
                <w:rFonts w:hint="eastAsia"/>
                <w:color w:val="000000"/>
                <w:szCs w:val="21"/>
              </w:rPr>
              <w:t>－</w:t>
            </w:r>
            <w:r w:rsidRPr="003B3010">
              <w:rPr>
                <w:rFonts w:hint="eastAsia"/>
                <w:color w:val="000000"/>
                <w:szCs w:val="21"/>
              </w:rPr>
              <w:t>基金投资</w:t>
            </w:r>
          </w:p>
        </w:tc>
        <w:tc>
          <w:tcPr>
            <w:tcW w:w="1843" w:type="dxa"/>
            <w:vAlign w:val="center"/>
          </w:tcPr>
          <w:p w:rsidR="005F5256" w:rsidRPr="003B3010" w:rsidRDefault="005F5256" w:rsidP="00FF7CE7">
            <w:pPr>
              <w:spacing w:before="29" w:line="288" w:lineRule="auto"/>
              <w:jc w:val="right"/>
              <w:rPr>
                <w:kern w:val="0"/>
                <w:szCs w:val="21"/>
              </w:rPr>
            </w:pPr>
            <w:r w:rsidRPr="003B3010">
              <w:rPr>
                <w:kern w:val="0"/>
                <w:szCs w:val="21"/>
              </w:rPr>
              <w:t>-</w:t>
            </w:r>
          </w:p>
        </w:tc>
        <w:tc>
          <w:tcPr>
            <w:tcW w:w="1276" w:type="dxa"/>
            <w:vAlign w:val="center"/>
          </w:tcPr>
          <w:p w:rsidR="005F5256" w:rsidRPr="003B3010" w:rsidRDefault="005F5256" w:rsidP="00FF7CE7">
            <w:pPr>
              <w:spacing w:before="29" w:line="288" w:lineRule="auto"/>
              <w:jc w:val="right"/>
              <w:rPr>
                <w:kern w:val="0"/>
                <w:szCs w:val="21"/>
              </w:rPr>
            </w:pPr>
            <w:r w:rsidRPr="003B3010">
              <w:rPr>
                <w:kern w:val="0"/>
                <w:szCs w:val="21"/>
              </w:rPr>
              <w:t>-</w:t>
            </w:r>
          </w:p>
        </w:tc>
        <w:tc>
          <w:tcPr>
            <w:tcW w:w="1701" w:type="dxa"/>
            <w:vAlign w:val="center"/>
          </w:tcPr>
          <w:p w:rsidR="005F5256" w:rsidRPr="003B3010" w:rsidRDefault="005F5256" w:rsidP="00FF7CE7">
            <w:pPr>
              <w:spacing w:before="29" w:line="288" w:lineRule="auto"/>
              <w:jc w:val="right"/>
              <w:rPr>
                <w:kern w:val="0"/>
                <w:szCs w:val="21"/>
              </w:rPr>
            </w:pPr>
            <w:r w:rsidRPr="003B3010">
              <w:rPr>
                <w:kern w:val="0"/>
                <w:szCs w:val="21"/>
              </w:rPr>
              <w:t>-</w:t>
            </w:r>
          </w:p>
        </w:tc>
        <w:tc>
          <w:tcPr>
            <w:tcW w:w="1203" w:type="dxa"/>
            <w:vAlign w:val="center"/>
          </w:tcPr>
          <w:p w:rsidR="005F5256" w:rsidRPr="003B3010" w:rsidRDefault="005F5256" w:rsidP="00FF7CE7">
            <w:pPr>
              <w:spacing w:before="29" w:line="288" w:lineRule="auto"/>
              <w:jc w:val="right"/>
              <w:rPr>
                <w:kern w:val="0"/>
                <w:szCs w:val="21"/>
              </w:rPr>
            </w:pPr>
            <w:r w:rsidRPr="003B3010">
              <w:rPr>
                <w:kern w:val="0"/>
                <w:szCs w:val="21"/>
              </w:rPr>
              <w:t>-</w:t>
            </w:r>
          </w:p>
        </w:tc>
      </w:tr>
      <w:tr w:rsidR="00DE0DFE" w:rsidRPr="003B3010" w:rsidTr="003B3010">
        <w:tc>
          <w:tcPr>
            <w:tcW w:w="2977" w:type="dxa"/>
            <w:vAlign w:val="center"/>
          </w:tcPr>
          <w:p w:rsidR="00DE0DFE" w:rsidRPr="003B3010" w:rsidRDefault="00DE0DFE" w:rsidP="00C10D71">
            <w:pPr>
              <w:spacing w:before="29" w:line="288" w:lineRule="auto"/>
              <w:jc w:val="left"/>
              <w:rPr>
                <w:color w:val="000000"/>
                <w:szCs w:val="21"/>
              </w:rPr>
            </w:pPr>
            <w:r w:rsidRPr="003B3010">
              <w:rPr>
                <w:rFonts w:hint="eastAsia"/>
                <w:color w:val="000000"/>
                <w:szCs w:val="21"/>
              </w:rPr>
              <w:t>交易性金融资产－贵金属投资</w:t>
            </w:r>
          </w:p>
        </w:tc>
        <w:tc>
          <w:tcPr>
            <w:tcW w:w="1843" w:type="dxa"/>
            <w:vAlign w:val="center"/>
          </w:tcPr>
          <w:p w:rsidR="00DE0DFE" w:rsidRPr="003B3010" w:rsidRDefault="00DE0DFE" w:rsidP="00FF7CE7">
            <w:pPr>
              <w:spacing w:before="29" w:line="288" w:lineRule="auto"/>
              <w:jc w:val="right"/>
              <w:rPr>
                <w:kern w:val="0"/>
                <w:szCs w:val="21"/>
              </w:rPr>
            </w:pPr>
            <w:r w:rsidRPr="003B3010">
              <w:rPr>
                <w:rFonts w:hint="eastAsia"/>
                <w:kern w:val="0"/>
                <w:szCs w:val="21"/>
              </w:rPr>
              <w:t>-</w:t>
            </w:r>
          </w:p>
        </w:tc>
        <w:tc>
          <w:tcPr>
            <w:tcW w:w="1276" w:type="dxa"/>
            <w:vAlign w:val="center"/>
          </w:tcPr>
          <w:p w:rsidR="00DE0DFE" w:rsidRPr="003B3010" w:rsidRDefault="00DE0DFE" w:rsidP="00FF7CE7">
            <w:pPr>
              <w:spacing w:before="29" w:line="288" w:lineRule="auto"/>
              <w:jc w:val="right"/>
              <w:rPr>
                <w:kern w:val="0"/>
                <w:szCs w:val="21"/>
              </w:rPr>
            </w:pPr>
            <w:r w:rsidRPr="003B3010">
              <w:rPr>
                <w:rFonts w:hint="eastAsia"/>
                <w:kern w:val="0"/>
                <w:szCs w:val="21"/>
              </w:rPr>
              <w:t>-</w:t>
            </w:r>
          </w:p>
        </w:tc>
        <w:tc>
          <w:tcPr>
            <w:tcW w:w="1701" w:type="dxa"/>
            <w:vAlign w:val="center"/>
          </w:tcPr>
          <w:p w:rsidR="00DE0DFE" w:rsidRPr="003B3010" w:rsidRDefault="00DE0DFE" w:rsidP="00FF7CE7">
            <w:pPr>
              <w:spacing w:before="29" w:line="288" w:lineRule="auto"/>
              <w:jc w:val="right"/>
              <w:rPr>
                <w:kern w:val="0"/>
                <w:szCs w:val="21"/>
              </w:rPr>
            </w:pPr>
            <w:r w:rsidRPr="003B3010">
              <w:rPr>
                <w:rFonts w:hint="eastAsia"/>
                <w:kern w:val="0"/>
                <w:szCs w:val="21"/>
              </w:rPr>
              <w:t>-</w:t>
            </w:r>
          </w:p>
        </w:tc>
        <w:tc>
          <w:tcPr>
            <w:tcW w:w="1203" w:type="dxa"/>
            <w:vAlign w:val="center"/>
          </w:tcPr>
          <w:p w:rsidR="00DE0DFE" w:rsidRPr="003B3010" w:rsidRDefault="00DE0DFE" w:rsidP="00FF7CE7">
            <w:pPr>
              <w:spacing w:before="29" w:line="288" w:lineRule="auto"/>
              <w:jc w:val="right"/>
              <w:rPr>
                <w:kern w:val="0"/>
                <w:szCs w:val="21"/>
              </w:rPr>
            </w:pPr>
            <w:r w:rsidRPr="003B3010">
              <w:rPr>
                <w:rFonts w:hint="eastAsia"/>
                <w:kern w:val="0"/>
                <w:szCs w:val="21"/>
              </w:rPr>
              <w:t>-</w:t>
            </w:r>
          </w:p>
        </w:tc>
      </w:tr>
      <w:tr w:rsidR="00DE0DFE" w:rsidRPr="003B3010" w:rsidTr="003B3010">
        <w:tc>
          <w:tcPr>
            <w:tcW w:w="2977" w:type="dxa"/>
            <w:vAlign w:val="center"/>
          </w:tcPr>
          <w:p w:rsidR="00DE0DFE" w:rsidRPr="003B3010" w:rsidRDefault="00DE0DFE" w:rsidP="00C10D71">
            <w:pPr>
              <w:spacing w:before="29" w:line="288" w:lineRule="auto"/>
              <w:jc w:val="left"/>
              <w:rPr>
                <w:color w:val="000000"/>
                <w:szCs w:val="21"/>
              </w:rPr>
            </w:pPr>
            <w:r w:rsidRPr="003B3010">
              <w:rPr>
                <w:rFonts w:hint="eastAsia"/>
                <w:color w:val="000000"/>
                <w:szCs w:val="21"/>
              </w:rPr>
              <w:t>衍生金融资产－权证投资</w:t>
            </w:r>
          </w:p>
        </w:tc>
        <w:tc>
          <w:tcPr>
            <w:tcW w:w="1843" w:type="dxa"/>
            <w:vAlign w:val="center"/>
          </w:tcPr>
          <w:p w:rsidR="00DE0DFE" w:rsidRPr="003B3010" w:rsidRDefault="00DE0DFE" w:rsidP="00FF7CE7">
            <w:pPr>
              <w:spacing w:before="29" w:line="288" w:lineRule="auto"/>
              <w:jc w:val="right"/>
              <w:rPr>
                <w:kern w:val="0"/>
                <w:szCs w:val="21"/>
              </w:rPr>
            </w:pPr>
            <w:r w:rsidRPr="003B3010">
              <w:rPr>
                <w:kern w:val="0"/>
                <w:szCs w:val="21"/>
              </w:rPr>
              <w:t>-</w:t>
            </w:r>
          </w:p>
        </w:tc>
        <w:tc>
          <w:tcPr>
            <w:tcW w:w="1276" w:type="dxa"/>
            <w:vAlign w:val="center"/>
          </w:tcPr>
          <w:p w:rsidR="00DE0DFE" w:rsidRPr="003B3010" w:rsidRDefault="00DE0DFE" w:rsidP="00FF7CE7">
            <w:pPr>
              <w:spacing w:before="29" w:line="288" w:lineRule="auto"/>
              <w:jc w:val="right"/>
              <w:rPr>
                <w:kern w:val="0"/>
                <w:szCs w:val="21"/>
              </w:rPr>
            </w:pPr>
            <w:r w:rsidRPr="003B3010">
              <w:rPr>
                <w:kern w:val="0"/>
                <w:szCs w:val="21"/>
              </w:rPr>
              <w:t>-</w:t>
            </w:r>
          </w:p>
        </w:tc>
        <w:tc>
          <w:tcPr>
            <w:tcW w:w="1701" w:type="dxa"/>
            <w:vAlign w:val="center"/>
          </w:tcPr>
          <w:p w:rsidR="00DE0DFE" w:rsidRPr="003B3010" w:rsidRDefault="00DE0DFE" w:rsidP="00FF7CE7">
            <w:pPr>
              <w:spacing w:before="29" w:line="288" w:lineRule="auto"/>
              <w:jc w:val="right"/>
              <w:rPr>
                <w:kern w:val="0"/>
                <w:szCs w:val="21"/>
              </w:rPr>
            </w:pPr>
            <w:r w:rsidRPr="003B3010">
              <w:rPr>
                <w:kern w:val="0"/>
                <w:szCs w:val="21"/>
              </w:rPr>
              <w:t>-</w:t>
            </w:r>
          </w:p>
        </w:tc>
        <w:tc>
          <w:tcPr>
            <w:tcW w:w="1203" w:type="dxa"/>
            <w:vAlign w:val="center"/>
          </w:tcPr>
          <w:p w:rsidR="00DE0DFE" w:rsidRPr="003B3010" w:rsidRDefault="00DE0DFE" w:rsidP="00FF7CE7">
            <w:pPr>
              <w:spacing w:before="29" w:line="288" w:lineRule="auto"/>
              <w:jc w:val="right"/>
              <w:rPr>
                <w:kern w:val="0"/>
                <w:szCs w:val="21"/>
              </w:rPr>
            </w:pPr>
            <w:r w:rsidRPr="003B3010">
              <w:rPr>
                <w:kern w:val="0"/>
                <w:szCs w:val="21"/>
              </w:rPr>
              <w:t>-</w:t>
            </w:r>
          </w:p>
        </w:tc>
      </w:tr>
      <w:tr w:rsidR="00DE0DFE" w:rsidRPr="003B3010" w:rsidTr="003B3010">
        <w:tc>
          <w:tcPr>
            <w:tcW w:w="2977" w:type="dxa"/>
            <w:vAlign w:val="center"/>
          </w:tcPr>
          <w:p w:rsidR="00DE0DFE" w:rsidRPr="003B3010" w:rsidRDefault="00DE0DFE" w:rsidP="00C10D71">
            <w:pPr>
              <w:spacing w:before="29" w:line="288" w:lineRule="auto"/>
              <w:jc w:val="left"/>
              <w:rPr>
                <w:color w:val="000000"/>
                <w:szCs w:val="21"/>
              </w:rPr>
            </w:pPr>
            <w:r w:rsidRPr="003B3010">
              <w:rPr>
                <w:rFonts w:hint="eastAsia"/>
                <w:color w:val="000000"/>
                <w:szCs w:val="21"/>
              </w:rPr>
              <w:t>其他</w:t>
            </w:r>
          </w:p>
        </w:tc>
        <w:tc>
          <w:tcPr>
            <w:tcW w:w="1843" w:type="dxa"/>
            <w:vAlign w:val="center"/>
          </w:tcPr>
          <w:p w:rsidR="00DE0DFE" w:rsidRPr="003B3010" w:rsidRDefault="00DE0DFE" w:rsidP="00FF7CE7">
            <w:pPr>
              <w:spacing w:before="29" w:line="288" w:lineRule="auto"/>
              <w:jc w:val="right"/>
              <w:rPr>
                <w:kern w:val="0"/>
                <w:szCs w:val="21"/>
              </w:rPr>
            </w:pPr>
            <w:r w:rsidRPr="003B3010">
              <w:rPr>
                <w:kern w:val="0"/>
                <w:szCs w:val="21"/>
              </w:rPr>
              <w:t>-</w:t>
            </w:r>
          </w:p>
        </w:tc>
        <w:tc>
          <w:tcPr>
            <w:tcW w:w="1276" w:type="dxa"/>
            <w:vAlign w:val="center"/>
          </w:tcPr>
          <w:p w:rsidR="00DE0DFE" w:rsidRPr="003B3010" w:rsidRDefault="00DE0DFE" w:rsidP="00FF7CE7">
            <w:pPr>
              <w:spacing w:before="29" w:line="288" w:lineRule="auto"/>
              <w:jc w:val="right"/>
              <w:rPr>
                <w:kern w:val="0"/>
                <w:szCs w:val="21"/>
              </w:rPr>
            </w:pPr>
            <w:r w:rsidRPr="003B3010">
              <w:rPr>
                <w:kern w:val="0"/>
                <w:szCs w:val="21"/>
              </w:rPr>
              <w:t>-</w:t>
            </w:r>
          </w:p>
        </w:tc>
        <w:tc>
          <w:tcPr>
            <w:tcW w:w="1701" w:type="dxa"/>
            <w:vAlign w:val="center"/>
          </w:tcPr>
          <w:p w:rsidR="00DE0DFE" w:rsidRPr="003B3010" w:rsidRDefault="00DE0DFE" w:rsidP="00FF7CE7">
            <w:pPr>
              <w:spacing w:before="29" w:line="288" w:lineRule="auto"/>
              <w:jc w:val="right"/>
              <w:rPr>
                <w:kern w:val="0"/>
                <w:szCs w:val="21"/>
              </w:rPr>
            </w:pPr>
            <w:r w:rsidRPr="003B3010">
              <w:rPr>
                <w:kern w:val="0"/>
                <w:szCs w:val="21"/>
              </w:rPr>
              <w:t>-</w:t>
            </w:r>
          </w:p>
        </w:tc>
        <w:tc>
          <w:tcPr>
            <w:tcW w:w="1203" w:type="dxa"/>
            <w:vAlign w:val="center"/>
          </w:tcPr>
          <w:p w:rsidR="00DE0DFE" w:rsidRPr="003B3010" w:rsidRDefault="00DE0DFE" w:rsidP="00FF7CE7">
            <w:pPr>
              <w:spacing w:before="29" w:line="288" w:lineRule="auto"/>
              <w:jc w:val="right"/>
              <w:rPr>
                <w:kern w:val="0"/>
                <w:szCs w:val="21"/>
              </w:rPr>
            </w:pPr>
            <w:r w:rsidRPr="003B3010">
              <w:rPr>
                <w:kern w:val="0"/>
                <w:szCs w:val="21"/>
              </w:rPr>
              <w:t>-</w:t>
            </w:r>
          </w:p>
        </w:tc>
      </w:tr>
      <w:tr w:rsidR="00DE0DFE" w:rsidRPr="003B3010" w:rsidTr="003B3010">
        <w:tc>
          <w:tcPr>
            <w:tcW w:w="2977" w:type="dxa"/>
            <w:vAlign w:val="center"/>
          </w:tcPr>
          <w:p w:rsidR="00DE0DFE" w:rsidRPr="003B3010" w:rsidRDefault="00DE0DFE" w:rsidP="00C10D71">
            <w:pPr>
              <w:spacing w:before="29" w:line="288" w:lineRule="auto"/>
              <w:jc w:val="left"/>
              <w:rPr>
                <w:color w:val="000000"/>
                <w:szCs w:val="21"/>
              </w:rPr>
            </w:pPr>
            <w:r w:rsidRPr="003B3010">
              <w:rPr>
                <w:rFonts w:hint="eastAsia"/>
                <w:color w:val="000000"/>
                <w:szCs w:val="21"/>
              </w:rPr>
              <w:t>合计</w:t>
            </w:r>
          </w:p>
        </w:tc>
        <w:tc>
          <w:tcPr>
            <w:tcW w:w="1843" w:type="dxa"/>
            <w:vAlign w:val="center"/>
          </w:tcPr>
          <w:p w:rsidR="00DE0DFE" w:rsidRPr="003B3010" w:rsidRDefault="00DE0DFE" w:rsidP="00FF7CE7">
            <w:pPr>
              <w:spacing w:before="29" w:line="288" w:lineRule="auto"/>
              <w:jc w:val="right"/>
              <w:rPr>
                <w:kern w:val="0"/>
                <w:szCs w:val="21"/>
              </w:rPr>
            </w:pPr>
            <w:r w:rsidRPr="003B3010">
              <w:rPr>
                <w:kern w:val="0"/>
                <w:szCs w:val="21"/>
              </w:rPr>
              <w:t>2,319,281,332.69</w:t>
            </w:r>
          </w:p>
        </w:tc>
        <w:tc>
          <w:tcPr>
            <w:tcW w:w="1276" w:type="dxa"/>
            <w:vAlign w:val="center"/>
          </w:tcPr>
          <w:p w:rsidR="00DE0DFE" w:rsidRPr="003B3010" w:rsidRDefault="00DE0DFE" w:rsidP="00FF7CE7">
            <w:pPr>
              <w:spacing w:before="29" w:line="288" w:lineRule="auto"/>
              <w:jc w:val="right"/>
              <w:rPr>
                <w:kern w:val="0"/>
                <w:szCs w:val="21"/>
              </w:rPr>
            </w:pPr>
            <w:r w:rsidRPr="003B3010">
              <w:rPr>
                <w:kern w:val="0"/>
                <w:szCs w:val="21"/>
              </w:rPr>
              <w:t>82.96</w:t>
            </w:r>
          </w:p>
        </w:tc>
        <w:tc>
          <w:tcPr>
            <w:tcW w:w="1701" w:type="dxa"/>
            <w:vAlign w:val="center"/>
          </w:tcPr>
          <w:p w:rsidR="00DE0DFE" w:rsidRPr="003B3010" w:rsidRDefault="00DE0DFE" w:rsidP="00FF7CE7">
            <w:pPr>
              <w:spacing w:before="29" w:line="288" w:lineRule="auto"/>
              <w:jc w:val="right"/>
              <w:rPr>
                <w:kern w:val="0"/>
                <w:szCs w:val="21"/>
              </w:rPr>
            </w:pPr>
            <w:r w:rsidRPr="003B3010">
              <w:rPr>
                <w:kern w:val="0"/>
                <w:szCs w:val="21"/>
              </w:rPr>
              <w:t>3,292,422,271.68</w:t>
            </w:r>
          </w:p>
        </w:tc>
        <w:tc>
          <w:tcPr>
            <w:tcW w:w="1203" w:type="dxa"/>
            <w:vAlign w:val="center"/>
          </w:tcPr>
          <w:p w:rsidR="00DE0DFE" w:rsidRPr="003B3010" w:rsidRDefault="00DE0DFE" w:rsidP="00FF7CE7">
            <w:pPr>
              <w:spacing w:before="29" w:line="288" w:lineRule="auto"/>
              <w:jc w:val="right"/>
              <w:rPr>
                <w:kern w:val="0"/>
                <w:szCs w:val="21"/>
              </w:rPr>
            </w:pPr>
            <w:r w:rsidRPr="003B3010">
              <w:rPr>
                <w:kern w:val="0"/>
                <w:szCs w:val="21"/>
              </w:rPr>
              <w:t>77.86</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5" w:name="_Toc414902287"/>
      <w:bookmarkStart w:id="296" w:name="_Toc415250654"/>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95"/>
      <w:bookmarkEnd w:id="296"/>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F61BF">
        <w:tc>
          <w:tcPr>
            <w:tcW w:w="851" w:type="dxa"/>
            <w:vAlign w:val="center"/>
          </w:tcPr>
          <w:p w:rsidR="008F61BF" w:rsidRDefault="00FC29A2">
            <w:pPr>
              <w:jc w:val="left"/>
            </w:pPr>
            <w:r>
              <w:rPr>
                <w:bCs/>
                <w:color w:val="000000"/>
                <w:sz w:val="24"/>
              </w:rPr>
              <w:t>假设</w:t>
            </w:r>
          </w:p>
        </w:tc>
        <w:tc>
          <w:tcPr>
            <w:tcW w:w="8221" w:type="dxa"/>
            <w:gridSpan w:val="3"/>
            <w:vAlign w:val="center"/>
          </w:tcPr>
          <w:p w:rsidR="008F61BF" w:rsidRDefault="00FC29A2">
            <w:pPr>
              <w:jc w:val="center"/>
            </w:pPr>
            <w:r>
              <w:rPr>
                <w:bCs/>
                <w:color w:val="000000"/>
                <w:sz w:val="24"/>
              </w:rPr>
              <w:t>除</w:t>
            </w:r>
            <w:r>
              <w:rPr>
                <w:bCs/>
                <w:color w:val="000000"/>
                <w:sz w:val="24"/>
              </w:rPr>
              <w:t>"MSCI</w:t>
            </w:r>
            <w:r>
              <w:rPr>
                <w:bCs/>
                <w:color w:val="000000"/>
                <w:sz w:val="24"/>
              </w:rPr>
              <w:t>中国</w:t>
            </w:r>
            <w:r>
              <w:rPr>
                <w:bCs/>
                <w:color w:val="000000"/>
                <w:sz w:val="24"/>
              </w:rPr>
              <w:t>A</w:t>
            </w:r>
            <w:r>
              <w:rPr>
                <w:bCs/>
                <w:color w:val="000000"/>
                <w:sz w:val="24"/>
              </w:rPr>
              <w:t>股</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8F61BF">
        <w:tc>
          <w:tcPr>
            <w:tcW w:w="851" w:type="dxa"/>
            <w:vMerge/>
          </w:tcPr>
          <w:p w:rsidR="008F61BF" w:rsidRDefault="008F61BF"/>
        </w:tc>
        <w:tc>
          <w:tcPr>
            <w:tcW w:w="3969" w:type="dxa"/>
            <w:vAlign w:val="center"/>
          </w:tcPr>
          <w:p w:rsidR="008F61BF" w:rsidRDefault="00FC29A2">
            <w:r>
              <w:rPr>
                <w:color w:val="000000"/>
                <w:sz w:val="24"/>
              </w:rPr>
              <w:t>1."MSCI</w:t>
            </w:r>
            <w:r>
              <w:rPr>
                <w:color w:val="000000"/>
                <w:sz w:val="24"/>
              </w:rPr>
              <w:t>中国</w:t>
            </w:r>
            <w:r>
              <w:rPr>
                <w:color w:val="000000"/>
                <w:sz w:val="24"/>
              </w:rPr>
              <w:t>A</w:t>
            </w:r>
            <w:r>
              <w:rPr>
                <w:color w:val="000000"/>
                <w:sz w:val="24"/>
              </w:rPr>
              <w:t>股</w:t>
            </w:r>
            <w:r>
              <w:rPr>
                <w:color w:val="000000"/>
                <w:sz w:val="24"/>
              </w:rPr>
              <w:t>"</w:t>
            </w:r>
            <w:r>
              <w:rPr>
                <w:color w:val="000000"/>
                <w:sz w:val="24"/>
              </w:rPr>
              <w:t>指数上升</w:t>
            </w:r>
            <w:r>
              <w:rPr>
                <w:color w:val="000000"/>
                <w:sz w:val="24"/>
              </w:rPr>
              <w:t>5%</w:t>
            </w:r>
          </w:p>
        </w:tc>
        <w:tc>
          <w:tcPr>
            <w:tcW w:w="2126" w:type="dxa"/>
            <w:vAlign w:val="center"/>
          </w:tcPr>
          <w:p w:rsidR="008F61BF" w:rsidRDefault="00FC29A2">
            <w:pPr>
              <w:jc w:val="right"/>
            </w:pPr>
            <w:r>
              <w:rPr>
                <w:color w:val="000000"/>
                <w:sz w:val="24"/>
              </w:rPr>
              <w:t>增加约</w:t>
            </w:r>
            <w:r>
              <w:rPr>
                <w:color w:val="000000"/>
                <w:sz w:val="24"/>
              </w:rPr>
              <w:t>11,453</w:t>
            </w:r>
          </w:p>
        </w:tc>
        <w:tc>
          <w:tcPr>
            <w:tcW w:w="2126" w:type="dxa"/>
            <w:vAlign w:val="center"/>
          </w:tcPr>
          <w:p w:rsidR="008F61BF" w:rsidRDefault="00FC29A2">
            <w:pPr>
              <w:jc w:val="right"/>
            </w:pPr>
            <w:r>
              <w:rPr>
                <w:color w:val="000000"/>
                <w:sz w:val="24"/>
              </w:rPr>
              <w:t>增加约</w:t>
            </w:r>
            <w:r>
              <w:rPr>
                <w:color w:val="000000"/>
                <w:sz w:val="24"/>
              </w:rPr>
              <w:t>13,918</w:t>
            </w:r>
          </w:p>
        </w:tc>
      </w:tr>
      <w:tr w:rsidR="008F61BF">
        <w:tc>
          <w:tcPr>
            <w:tcW w:w="851" w:type="dxa"/>
            <w:vMerge/>
          </w:tcPr>
          <w:p w:rsidR="008F61BF" w:rsidRDefault="008F61BF"/>
        </w:tc>
        <w:tc>
          <w:tcPr>
            <w:tcW w:w="3969" w:type="dxa"/>
            <w:vAlign w:val="center"/>
          </w:tcPr>
          <w:p w:rsidR="008F61BF" w:rsidRDefault="00FC29A2">
            <w:r>
              <w:rPr>
                <w:color w:val="000000"/>
                <w:sz w:val="24"/>
              </w:rPr>
              <w:t>2."MSCI</w:t>
            </w:r>
            <w:r>
              <w:rPr>
                <w:color w:val="000000"/>
                <w:sz w:val="24"/>
              </w:rPr>
              <w:t>中国</w:t>
            </w:r>
            <w:r>
              <w:rPr>
                <w:color w:val="000000"/>
                <w:sz w:val="24"/>
              </w:rPr>
              <w:t>A</w:t>
            </w:r>
            <w:r>
              <w:rPr>
                <w:color w:val="000000"/>
                <w:sz w:val="24"/>
              </w:rPr>
              <w:t>股</w:t>
            </w:r>
            <w:r>
              <w:rPr>
                <w:color w:val="000000"/>
                <w:sz w:val="24"/>
              </w:rPr>
              <w:t>"</w:t>
            </w:r>
            <w:r>
              <w:rPr>
                <w:color w:val="000000"/>
                <w:sz w:val="24"/>
              </w:rPr>
              <w:t>指数下降</w:t>
            </w:r>
            <w:r>
              <w:rPr>
                <w:color w:val="000000"/>
                <w:sz w:val="24"/>
              </w:rPr>
              <w:t>5%</w:t>
            </w:r>
          </w:p>
        </w:tc>
        <w:tc>
          <w:tcPr>
            <w:tcW w:w="2126" w:type="dxa"/>
            <w:vAlign w:val="center"/>
          </w:tcPr>
          <w:p w:rsidR="008F61BF" w:rsidRDefault="00FC29A2">
            <w:pPr>
              <w:jc w:val="right"/>
            </w:pPr>
            <w:r>
              <w:rPr>
                <w:color w:val="000000"/>
                <w:sz w:val="24"/>
              </w:rPr>
              <w:t>减少约</w:t>
            </w:r>
            <w:r>
              <w:rPr>
                <w:color w:val="000000"/>
                <w:sz w:val="24"/>
              </w:rPr>
              <w:t>11,453</w:t>
            </w:r>
          </w:p>
        </w:tc>
        <w:tc>
          <w:tcPr>
            <w:tcW w:w="2126" w:type="dxa"/>
            <w:vAlign w:val="center"/>
          </w:tcPr>
          <w:p w:rsidR="008F61BF" w:rsidRDefault="00FC29A2">
            <w:pPr>
              <w:jc w:val="right"/>
            </w:pPr>
            <w:r>
              <w:rPr>
                <w:color w:val="000000"/>
                <w:sz w:val="24"/>
              </w:rPr>
              <w:t>减少约</w:t>
            </w:r>
            <w:r>
              <w:rPr>
                <w:color w:val="000000"/>
                <w:sz w:val="24"/>
              </w:rPr>
              <w:t>13,918</w:t>
            </w:r>
          </w:p>
        </w:tc>
      </w:tr>
    </w:tbl>
    <w:p w:rsidR="001A59F9" w:rsidRPr="00AD0E47" w:rsidRDefault="001A59F9" w:rsidP="00AD0E47">
      <w:pPr>
        <w:pStyle w:val="20"/>
        <w:spacing w:before="29" w:after="0" w:line="288" w:lineRule="auto"/>
        <w:rPr>
          <w:rFonts w:ascii="Times New Roman" w:hAnsi="Times New Roman"/>
          <w:kern w:val="0"/>
          <w:szCs w:val="24"/>
        </w:rPr>
      </w:pPr>
      <w:bookmarkStart w:id="297" w:name="_Toc414902288"/>
      <w:bookmarkStart w:id="298" w:name="_Toc415250655"/>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97"/>
      <w:bookmarkEnd w:id="298"/>
    </w:p>
    <w:p w:rsidR="008F61BF" w:rsidRDefault="00FC29A2">
      <w:pPr>
        <w:spacing w:before="29" w:line="288" w:lineRule="auto"/>
        <w:ind w:firstLineChars="200" w:firstLine="480"/>
        <w:rPr>
          <w:color w:val="000000"/>
          <w:sz w:val="24"/>
        </w:rPr>
      </w:pPr>
      <w:r>
        <w:rPr>
          <w:color w:val="000000"/>
          <w:sz w:val="24"/>
        </w:rPr>
        <w:t xml:space="preserve">(1) </w:t>
      </w:r>
      <w:r>
        <w:rPr>
          <w:color w:val="000000"/>
          <w:sz w:val="24"/>
        </w:rPr>
        <w:t>公允价值</w:t>
      </w:r>
    </w:p>
    <w:p w:rsidR="008F61BF" w:rsidRDefault="00FC29A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F61BF" w:rsidRDefault="00FC29A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F61BF" w:rsidRDefault="00FC29A2">
      <w:pPr>
        <w:spacing w:before="29" w:line="288" w:lineRule="auto"/>
        <w:ind w:firstLineChars="200" w:firstLine="480"/>
        <w:rPr>
          <w:color w:val="000000"/>
          <w:sz w:val="24"/>
        </w:rPr>
      </w:pPr>
      <w:r>
        <w:rPr>
          <w:color w:val="000000"/>
          <w:sz w:val="24"/>
        </w:rPr>
        <w:t>第一层次：相同资产或负债在活跃市场上未经调整的报价。</w:t>
      </w:r>
    </w:p>
    <w:p w:rsidR="008F61BF" w:rsidRDefault="00FC29A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F61BF" w:rsidRDefault="00FC29A2">
      <w:pPr>
        <w:spacing w:before="29" w:line="288" w:lineRule="auto"/>
        <w:ind w:firstLineChars="200" w:firstLine="480"/>
        <w:rPr>
          <w:color w:val="000000"/>
          <w:sz w:val="24"/>
        </w:rPr>
      </w:pPr>
      <w:r>
        <w:rPr>
          <w:color w:val="000000"/>
          <w:sz w:val="24"/>
        </w:rPr>
        <w:t>第三层次：相关资产或负债的不可观察输入值。</w:t>
      </w:r>
    </w:p>
    <w:p w:rsidR="008F61BF" w:rsidRDefault="00FC29A2">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F61BF" w:rsidRDefault="00FC29A2">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8F61BF" w:rsidRDefault="00FC29A2">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2,240,765,502.13</w:t>
      </w:r>
      <w:r>
        <w:rPr>
          <w:color w:val="000000"/>
          <w:sz w:val="24"/>
        </w:rPr>
        <w:t>元，属于第二层次的余额为</w:t>
      </w:r>
      <w:r>
        <w:rPr>
          <w:color w:val="000000"/>
          <w:sz w:val="24"/>
        </w:rPr>
        <w:lastRenderedPageBreak/>
        <w:t>140,668,830.56</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3,087,827,385.48</w:t>
      </w:r>
      <w:r>
        <w:rPr>
          <w:color w:val="000000"/>
          <w:sz w:val="24"/>
        </w:rPr>
        <w:t>元，第二层次</w:t>
      </w:r>
      <w:r>
        <w:rPr>
          <w:color w:val="000000"/>
          <w:sz w:val="24"/>
        </w:rPr>
        <w:t>304,179,886.20</w:t>
      </w:r>
      <w:r>
        <w:rPr>
          <w:color w:val="000000"/>
          <w:sz w:val="24"/>
        </w:rPr>
        <w:t>元，无第三层次</w:t>
      </w:r>
      <w:r>
        <w:rPr>
          <w:color w:val="000000"/>
          <w:sz w:val="24"/>
        </w:rPr>
        <w:t>)</w:t>
      </w:r>
      <w:r>
        <w:rPr>
          <w:color w:val="000000"/>
          <w:sz w:val="24"/>
        </w:rPr>
        <w:t>。</w:t>
      </w:r>
    </w:p>
    <w:p w:rsidR="008F61BF" w:rsidRDefault="00FC29A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8F61BF" w:rsidRDefault="00FC29A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F61BF" w:rsidRDefault="00FC29A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8F61BF" w:rsidRDefault="00FC29A2">
      <w:pPr>
        <w:spacing w:before="29" w:line="288" w:lineRule="auto"/>
        <w:ind w:firstLineChars="200" w:firstLine="480"/>
        <w:rPr>
          <w:color w:val="000000"/>
          <w:sz w:val="24"/>
        </w:rPr>
      </w:pPr>
      <w:r>
        <w:rPr>
          <w:color w:val="000000"/>
          <w:sz w:val="24"/>
        </w:rPr>
        <w:t>无。</w:t>
      </w:r>
    </w:p>
    <w:p w:rsidR="008F61BF" w:rsidRDefault="00FC29A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F61BF" w:rsidRDefault="00FC29A2">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F61BF" w:rsidRDefault="00FC29A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F61BF" w:rsidRDefault="00FC29A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8F61BF" w:rsidRDefault="00FC29A2">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B45570">
      <w:pPr>
        <w:pStyle w:val="1"/>
        <w:keepNext/>
        <w:keepLines/>
        <w:widowControl w:val="0"/>
        <w:spacing w:beforeLines="100" w:before="312" w:afterLines="100" w:after="312" w:line="288" w:lineRule="auto"/>
        <w:jc w:val="center"/>
        <w:rPr>
          <w:b/>
          <w:color w:val="000000"/>
          <w:szCs w:val="24"/>
        </w:rPr>
      </w:pPr>
      <w:bookmarkStart w:id="299" w:name="_Toc225498272"/>
      <w:bookmarkStart w:id="300" w:name="_Toc361324877"/>
      <w:bookmarkStart w:id="301" w:name="_Toc415250656"/>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99"/>
      <w:bookmarkEnd w:id="300"/>
      <w:bookmarkEnd w:id="301"/>
    </w:p>
    <w:p w:rsidR="001A59F9" w:rsidRPr="00AD0E47" w:rsidRDefault="001A59F9" w:rsidP="00AD0E47">
      <w:pPr>
        <w:pStyle w:val="20"/>
        <w:spacing w:before="29" w:after="0" w:line="288" w:lineRule="auto"/>
        <w:rPr>
          <w:rFonts w:ascii="Times New Roman" w:hAnsi="Times New Roman"/>
          <w:kern w:val="0"/>
          <w:szCs w:val="24"/>
        </w:rPr>
      </w:pPr>
      <w:bookmarkStart w:id="302" w:name="_Toc225498273"/>
      <w:bookmarkStart w:id="303" w:name="_Toc361324878"/>
      <w:bookmarkStart w:id="304" w:name="_Toc415250657"/>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302"/>
      <w:bookmarkEnd w:id="303"/>
      <w:bookmarkEnd w:id="3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2,319,281,332.69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82.14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2,319,281,332.69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82.14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62,153,000.00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2.20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62,153,000.00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2.20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E3661">
            <w:pPr>
              <w:widowControl/>
              <w:spacing w:before="29" w:line="288" w:lineRule="auto"/>
              <w:ind w:leftChars="50" w:left="105"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237,872,916.81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8.42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178,003,445.66</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6.30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lastRenderedPageBreak/>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26,364,557.64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0.93</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2,823,675,252.80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5" w:name="_Toc225498274"/>
      <w:bookmarkStart w:id="306" w:name="_Toc361324879"/>
      <w:bookmarkStart w:id="307" w:name="_Toc415250658"/>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305"/>
      <w:bookmarkEnd w:id="306"/>
      <w:bookmarkEnd w:id="30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27,470,070.77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0.98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49,960.96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531,326,815.74</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19.00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28,312,484.99</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1.01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2,514,586.20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0.09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95,108,817.61</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3.40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412,026,374.92</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14.74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422,092,109.35</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15.10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657,437,852.67</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23.52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859,178.88</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4,130,535.75</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0.15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137,281,719.44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4.91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167,952.21</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502,873.20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2,319,281,332.69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82.96</w:t>
            </w:r>
          </w:p>
        </w:tc>
      </w:tr>
    </w:tbl>
    <w:p w:rsidR="001A59F9" w:rsidRPr="00AD0E47" w:rsidRDefault="001A59F9" w:rsidP="00AD0E47">
      <w:pPr>
        <w:pStyle w:val="20"/>
        <w:spacing w:before="29" w:after="0" w:line="288" w:lineRule="auto"/>
        <w:rPr>
          <w:rFonts w:ascii="Times New Roman" w:hAnsi="Times New Roman"/>
          <w:kern w:val="0"/>
          <w:szCs w:val="24"/>
        </w:rPr>
      </w:pPr>
      <w:bookmarkStart w:id="308" w:name="_Toc361324881"/>
      <w:bookmarkStart w:id="309" w:name="_Toc415250659"/>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308"/>
      <w:bookmarkEnd w:id="30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F61BF">
        <w:trPr>
          <w:jc w:val="center"/>
        </w:trPr>
        <w:tc>
          <w:tcPr>
            <w:tcW w:w="817" w:type="dxa"/>
            <w:vAlign w:val="center"/>
          </w:tcPr>
          <w:p w:rsidR="008F61BF" w:rsidRDefault="00FC29A2">
            <w:pPr>
              <w:jc w:val="center"/>
            </w:pPr>
            <w:r>
              <w:rPr>
                <w:color w:val="000000"/>
                <w:sz w:val="24"/>
              </w:rPr>
              <w:t>1</w:t>
            </w:r>
          </w:p>
        </w:tc>
        <w:tc>
          <w:tcPr>
            <w:tcW w:w="1276" w:type="dxa"/>
            <w:vAlign w:val="center"/>
          </w:tcPr>
          <w:p w:rsidR="008F61BF" w:rsidRDefault="00FC29A2">
            <w:pPr>
              <w:jc w:val="center"/>
            </w:pPr>
            <w:r>
              <w:rPr>
                <w:color w:val="000000"/>
                <w:sz w:val="24"/>
              </w:rPr>
              <w:t>600016</w:t>
            </w:r>
          </w:p>
        </w:tc>
        <w:tc>
          <w:tcPr>
            <w:tcW w:w="1701" w:type="dxa"/>
            <w:vAlign w:val="center"/>
          </w:tcPr>
          <w:p w:rsidR="008F61BF" w:rsidRDefault="00FC29A2">
            <w:pPr>
              <w:jc w:val="center"/>
            </w:pPr>
            <w:r>
              <w:rPr>
                <w:color w:val="000000"/>
                <w:sz w:val="24"/>
              </w:rPr>
              <w:t>民生银行</w:t>
            </w:r>
          </w:p>
        </w:tc>
        <w:tc>
          <w:tcPr>
            <w:tcW w:w="1559" w:type="dxa"/>
            <w:vAlign w:val="center"/>
          </w:tcPr>
          <w:p w:rsidR="008F61BF" w:rsidRDefault="00FC29A2">
            <w:pPr>
              <w:jc w:val="right"/>
            </w:pPr>
            <w:r>
              <w:rPr>
                <w:color w:val="000000"/>
                <w:sz w:val="24"/>
              </w:rPr>
              <w:t>13,137,191</w:t>
            </w:r>
          </w:p>
        </w:tc>
        <w:tc>
          <w:tcPr>
            <w:tcW w:w="1932" w:type="dxa"/>
            <w:vAlign w:val="center"/>
          </w:tcPr>
          <w:p w:rsidR="008F61BF" w:rsidRDefault="00FC29A2">
            <w:pPr>
              <w:jc w:val="right"/>
            </w:pPr>
            <w:r>
              <w:rPr>
                <w:color w:val="000000"/>
                <w:sz w:val="24"/>
              </w:rPr>
              <w:t>142,932,638.08</w:t>
            </w:r>
          </w:p>
        </w:tc>
        <w:tc>
          <w:tcPr>
            <w:tcW w:w="1612" w:type="dxa"/>
            <w:vAlign w:val="center"/>
          </w:tcPr>
          <w:p w:rsidR="008F61BF" w:rsidRDefault="00FC29A2">
            <w:pPr>
              <w:jc w:val="right"/>
            </w:pPr>
            <w:r>
              <w:rPr>
                <w:color w:val="000000"/>
                <w:sz w:val="24"/>
              </w:rPr>
              <w:t>5.11</w:t>
            </w:r>
          </w:p>
        </w:tc>
      </w:tr>
      <w:tr w:rsidR="008F61BF">
        <w:trPr>
          <w:jc w:val="center"/>
        </w:trPr>
        <w:tc>
          <w:tcPr>
            <w:tcW w:w="817" w:type="dxa"/>
            <w:vAlign w:val="center"/>
          </w:tcPr>
          <w:p w:rsidR="008F61BF" w:rsidRDefault="00FC29A2">
            <w:pPr>
              <w:jc w:val="center"/>
            </w:pPr>
            <w:r>
              <w:rPr>
                <w:color w:val="000000"/>
                <w:sz w:val="24"/>
              </w:rPr>
              <w:t>2</w:t>
            </w:r>
          </w:p>
        </w:tc>
        <w:tc>
          <w:tcPr>
            <w:tcW w:w="1276" w:type="dxa"/>
            <w:vAlign w:val="center"/>
          </w:tcPr>
          <w:p w:rsidR="008F61BF" w:rsidRDefault="00FC29A2">
            <w:pPr>
              <w:jc w:val="center"/>
            </w:pPr>
            <w:r>
              <w:rPr>
                <w:color w:val="000000"/>
                <w:sz w:val="24"/>
              </w:rPr>
              <w:t>000671</w:t>
            </w:r>
          </w:p>
        </w:tc>
        <w:tc>
          <w:tcPr>
            <w:tcW w:w="1701" w:type="dxa"/>
            <w:vAlign w:val="center"/>
          </w:tcPr>
          <w:p w:rsidR="008F61BF" w:rsidRDefault="00FC29A2">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559" w:type="dxa"/>
            <w:vAlign w:val="center"/>
          </w:tcPr>
          <w:p w:rsidR="008F61BF" w:rsidRDefault="00FC29A2">
            <w:pPr>
              <w:jc w:val="right"/>
            </w:pPr>
            <w:r>
              <w:rPr>
                <w:color w:val="000000"/>
                <w:sz w:val="24"/>
              </w:rPr>
              <w:t>10,024,166</w:t>
            </w:r>
          </w:p>
        </w:tc>
        <w:tc>
          <w:tcPr>
            <w:tcW w:w="1932" w:type="dxa"/>
            <w:vAlign w:val="center"/>
          </w:tcPr>
          <w:p w:rsidR="008F61BF" w:rsidRDefault="00FC29A2">
            <w:pPr>
              <w:jc w:val="right"/>
            </w:pPr>
            <w:r>
              <w:rPr>
                <w:color w:val="000000"/>
                <w:sz w:val="24"/>
              </w:rPr>
              <w:t>139,035,182.42</w:t>
            </w:r>
          </w:p>
        </w:tc>
        <w:tc>
          <w:tcPr>
            <w:tcW w:w="1612" w:type="dxa"/>
            <w:vAlign w:val="center"/>
          </w:tcPr>
          <w:p w:rsidR="008F61BF" w:rsidRDefault="00FC29A2">
            <w:pPr>
              <w:jc w:val="right"/>
            </w:pPr>
            <w:r>
              <w:rPr>
                <w:color w:val="000000"/>
                <w:sz w:val="24"/>
              </w:rPr>
              <w:t>4.97</w:t>
            </w:r>
          </w:p>
        </w:tc>
      </w:tr>
      <w:tr w:rsidR="008F61BF">
        <w:trPr>
          <w:jc w:val="center"/>
        </w:trPr>
        <w:tc>
          <w:tcPr>
            <w:tcW w:w="817" w:type="dxa"/>
            <w:vAlign w:val="center"/>
          </w:tcPr>
          <w:p w:rsidR="008F61BF" w:rsidRDefault="00FC29A2">
            <w:pPr>
              <w:jc w:val="center"/>
            </w:pPr>
            <w:r>
              <w:rPr>
                <w:color w:val="000000"/>
                <w:sz w:val="24"/>
              </w:rPr>
              <w:t>3</w:t>
            </w:r>
          </w:p>
        </w:tc>
        <w:tc>
          <w:tcPr>
            <w:tcW w:w="1276" w:type="dxa"/>
            <w:vAlign w:val="center"/>
          </w:tcPr>
          <w:p w:rsidR="008F61BF" w:rsidRDefault="00FC29A2">
            <w:pPr>
              <w:jc w:val="center"/>
            </w:pPr>
            <w:r>
              <w:rPr>
                <w:color w:val="000000"/>
                <w:sz w:val="24"/>
              </w:rPr>
              <w:t>600763</w:t>
            </w:r>
          </w:p>
        </w:tc>
        <w:tc>
          <w:tcPr>
            <w:tcW w:w="1701" w:type="dxa"/>
            <w:vAlign w:val="center"/>
          </w:tcPr>
          <w:p w:rsidR="008F61BF" w:rsidRDefault="00FC29A2">
            <w:pPr>
              <w:jc w:val="center"/>
            </w:pPr>
            <w:r>
              <w:rPr>
                <w:color w:val="000000"/>
                <w:sz w:val="24"/>
              </w:rPr>
              <w:t>通策医疗</w:t>
            </w:r>
          </w:p>
        </w:tc>
        <w:tc>
          <w:tcPr>
            <w:tcW w:w="1559" w:type="dxa"/>
            <w:vAlign w:val="center"/>
          </w:tcPr>
          <w:p w:rsidR="008F61BF" w:rsidRDefault="00FC29A2">
            <w:pPr>
              <w:jc w:val="right"/>
            </w:pPr>
            <w:r>
              <w:rPr>
                <w:color w:val="000000"/>
                <w:sz w:val="24"/>
              </w:rPr>
              <w:t>2,861,228</w:t>
            </w:r>
          </w:p>
        </w:tc>
        <w:tc>
          <w:tcPr>
            <w:tcW w:w="1932" w:type="dxa"/>
            <w:vAlign w:val="center"/>
          </w:tcPr>
          <w:p w:rsidR="008F61BF" w:rsidRDefault="00FC29A2">
            <w:pPr>
              <w:jc w:val="right"/>
            </w:pPr>
            <w:r>
              <w:rPr>
                <w:color w:val="000000"/>
                <w:sz w:val="24"/>
              </w:rPr>
              <w:t>137,281,719.44</w:t>
            </w:r>
          </w:p>
        </w:tc>
        <w:tc>
          <w:tcPr>
            <w:tcW w:w="1612" w:type="dxa"/>
            <w:vAlign w:val="center"/>
          </w:tcPr>
          <w:p w:rsidR="008F61BF" w:rsidRDefault="00FC29A2">
            <w:pPr>
              <w:jc w:val="right"/>
            </w:pPr>
            <w:r>
              <w:rPr>
                <w:color w:val="000000"/>
                <w:sz w:val="24"/>
              </w:rPr>
              <w:t>4.91</w:t>
            </w:r>
          </w:p>
        </w:tc>
      </w:tr>
      <w:tr w:rsidR="008F61BF">
        <w:trPr>
          <w:jc w:val="center"/>
        </w:trPr>
        <w:tc>
          <w:tcPr>
            <w:tcW w:w="817" w:type="dxa"/>
            <w:vAlign w:val="center"/>
          </w:tcPr>
          <w:p w:rsidR="008F61BF" w:rsidRDefault="00FC29A2">
            <w:pPr>
              <w:jc w:val="center"/>
            </w:pPr>
            <w:r>
              <w:rPr>
                <w:color w:val="000000"/>
                <w:sz w:val="24"/>
              </w:rPr>
              <w:t>4</w:t>
            </w:r>
          </w:p>
        </w:tc>
        <w:tc>
          <w:tcPr>
            <w:tcW w:w="1276" w:type="dxa"/>
            <w:vAlign w:val="center"/>
          </w:tcPr>
          <w:p w:rsidR="008F61BF" w:rsidRDefault="00FC29A2">
            <w:pPr>
              <w:jc w:val="center"/>
            </w:pPr>
            <w:r>
              <w:rPr>
                <w:color w:val="000000"/>
                <w:sz w:val="24"/>
              </w:rPr>
              <w:t>002568</w:t>
            </w:r>
          </w:p>
        </w:tc>
        <w:tc>
          <w:tcPr>
            <w:tcW w:w="1701" w:type="dxa"/>
            <w:vAlign w:val="center"/>
          </w:tcPr>
          <w:p w:rsidR="008F61BF" w:rsidRDefault="00FC29A2">
            <w:pPr>
              <w:jc w:val="center"/>
            </w:pPr>
            <w:r>
              <w:rPr>
                <w:color w:val="000000"/>
                <w:sz w:val="24"/>
              </w:rPr>
              <w:t>百润股份</w:t>
            </w:r>
          </w:p>
        </w:tc>
        <w:tc>
          <w:tcPr>
            <w:tcW w:w="1559" w:type="dxa"/>
            <w:vAlign w:val="center"/>
          </w:tcPr>
          <w:p w:rsidR="008F61BF" w:rsidRDefault="00FC29A2">
            <w:pPr>
              <w:jc w:val="right"/>
            </w:pPr>
            <w:r>
              <w:rPr>
                <w:color w:val="000000"/>
                <w:sz w:val="24"/>
              </w:rPr>
              <w:t>3,277,821</w:t>
            </w:r>
          </w:p>
        </w:tc>
        <w:tc>
          <w:tcPr>
            <w:tcW w:w="1932" w:type="dxa"/>
            <w:vAlign w:val="center"/>
          </w:tcPr>
          <w:p w:rsidR="008F61BF" w:rsidRDefault="00FC29A2">
            <w:pPr>
              <w:jc w:val="right"/>
            </w:pPr>
            <w:r>
              <w:rPr>
                <w:color w:val="000000"/>
                <w:sz w:val="24"/>
              </w:rPr>
              <w:t>133,472,871.12</w:t>
            </w:r>
          </w:p>
        </w:tc>
        <w:tc>
          <w:tcPr>
            <w:tcW w:w="1612" w:type="dxa"/>
            <w:vAlign w:val="center"/>
          </w:tcPr>
          <w:p w:rsidR="008F61BF" w:rsidRDefault="00FC29A2">
            <w:pPr>
              <w:jc w:val="right"/>
            </w:pPr>
            <w:r>
              <w:rPr>
                <w:color w:val="000000"/>
                <w:sz w:val="24"/>
              </w:rPr>
              <w:t>4.77</w:t>
            </w:r>
          </w:p>
        </w:tc>
      </w:tr>
      <w:tr w:rsidR="008F61BF">
        <w:trPr>
          <w:jc w:val="center"/>
        </w:trPr>
        <w:tc>
          <w:tcPr>
            <w:tcW w:w="817" w:type="dxa"/>
            <w:vAlign w:val="center"/>
          </w:tcPr>
          <w:p w:rsidR="008F61BF" w:rsidRDefault="00FC29A2">
            <w:pPr>
              <w:jc w:val="center"/>
            </w:pPr>
            <w:r>
              <w:rPr>
                <w:color w:val="000000"/>
                <w:sz w:val="24"/>
              </w:rPr>
              <w:t>5</w:t>
            </w:r>
          </w:p>
        </w:tc>
        <w:tc>
          <w:tcPr>
            <w:tcW w:w="1276" w:type="dxa"/>
            <w:vAlign w:val="center"/>
          </w:tcPr>
          <w:p w:rsidR="008F61BF" w:rsidRDefault="00FC29A2">
            <w:pPr>
              <w:jc w:val="center"/>
            </w:pPr>
            <w:r>
              <w:rPr>
                <w:color w:val="000000"/>
                <w:sz w:val="24"/>
              </w:rPr>
              <w:t>600376</w:t>
            </w:r>
          </w:p>
        </w:tc>
        <w:tc>
          <w:tcPr>
            <w:tcW w:w="1701" w:type="dxa"/>
            <w:vAlign w:val="center"/>
          </w:tcPr>
          <w:p w:rsidR="008F61BF" w:rsidRDefault="00FC29A2">
            <w:pPr>
              <w:jc w:val="center"/>
            </w:pPr>
            <w:r>
              <w:rPr>
                <w:color w:val="000000"/>
                <w:sz w:val="24"/>
              </w:rPr>
              <w:t>首开股份</w:t>
            </w:r>
          </w:p>
        </w:tc>
        <w:tc>
          <w:tcPr>
            <w:tcW w:w="1559" w:type="dxa"/>
            <w:vAlign w:val="center"/>
          </w:tcPr>
          <w:p w:rsidR="008F61BF" w:rsidRDefault="00FC29A2">
            <w:pPr>
              <w:jc w:val="right"/>
            </w:pPr>
            <w:r>
              <w:rPr>
                <w:color w:val="000000"/>
                <w:sz w:val="24"/>
              </w:rPr>
              <w:t>12,119,815</w:t>
            </w:r>
          </w:p>
        </w:tc>
        <w:tc>
          <w:tcPr>
            <w:tcW w:w="1932" w:type="dxa"/>
            <w:vAlign w:val="center"/>
          </w:tcPr>
          <w:p w:rsidR="008F61BF" w:rsidRDefault="00FC29A2">
            <w:pPr>
              <w:jc w:val="right"/>
            </w:pPr>
            <w:r>
              <w:rPr>
                <w:color w:val="000000"/>
                <w:sz w:val="24"/>
              </w:rPr>
              <w:t>122,167,735.20</w:t>
            </w:r>
          </w:p>
        </w:tc>
        <w:tc>
          <w:tcPr>
            <w:tcW w:w="1612" w:type="dxa"/>
            <w:vAlign w:val="center"/>
          </w:tcPr>
          <w:p w:rsidR="008F61BF" w:rsidRDefault="00FC29A2">
            <w:pPr>
              <w:jc w:val="right"/>
            </w:pPr>
            <w:r>
              <w:rPr>
                <w:color w:val="000000"/>
                <w:sz w:val="24"/>
              </w:rPr>
              <w:t>4.37</w:t>
            </w:r>
          </w:p>
        </w:tc>
      </w:tr>
      <w:tr w:rsidR="008F61BF">
        <w:trPr>
          <w:jc w:val="center"/>
        </w:trPr>
        <w:tc>
          <w:tcPr>
            <w:tcW w:w="817" w:type="dxa"/>
            <w:vAlign w:val="center"/>
          </w:tcPr>
          <w:p w:rsidR="008F61BF" w:rsidRDefault="00FC29A2">
            <w:pPr>
              <w:jc w:val="center"/>
            </w:pPr>
            <w:r>
              <w:rPr>
                <w:color w:val="000000"/>
                <w:sz w:val="24"/>
              </w:rPr>
              <w:t>6</w:t>
            </w:r>
          </w:p>
        </w:tc>
        <w:tc>
          <w:tcPr>
            <w:tcW w:w="1276" w:type="dxa"/>
            <w:vAlign w:val="center"/>
          </w:tcPr>
          <w:p w:rsidR="008F61BF" w:rsidRDefault="00FC29A2">
            <w:pPr>
              <w:jc w:val="center"/>
            </w:pPr>
            <w:r>
              <w:rPr>
                <w:color w:val="000000"/>
                <w:sz w:val="24"/>
              </w:rPr>
              <w:t>300104</w:t>
            </w:r>
          </w:p>
        </w:tc>
        <w:tc>
          <w:tcPr>
            <w:tcW w:w="1701" w:type="dxa"/>
            <w:vAlign w:val="center"/>
          </w:tcPr>
          <w:p w:rsidR="008F61BF" w:rsidRDefault="00FC29A2">
            <w:pPr>
              <w:jc w:val="center"/>
            </w:pPr>
            <w:r>
              <w:rPr>
                <w:color w:val="000000"/>
                <w:sz w:val="24"/>
              </w:rPr>
              <w:t>乐视网</w:t>
            </w:r>
          </w:p>
        </w:tc>
        <w:tc>
          <w:tcPr>
            <w:tcW w:w="1559" w:type="dxa"/>
            <w:vAlign w:val="center"/>
          </w:tcPr>
          <w:p w:rsidR="008F61BF" w:rsidRDefault="00FC29A2">
            <w:pPr>
              <w:jc w:val="right"/>
            </w:pPr>
            <w:r>
              <w:rPr>
                <w:color w:val="000000"/>
                <w:sz w:val="24"/>
              </w:rPr>
              <w:t>3,763,259</w:t>
            </w:r>
          </w:p>
        </w:tc>
        <w:tc>
          <w:tcPr>
            <w:tcW w:w="1932" w:type="dxa"/>
            <w:vAlign w:val="center"/>
          </w:tcPr>
          <w:p w:rsidR="008F61BF" w:rsidRDefault="00FC29A2">
            <w:pPr>
              <w:jc w:val="right"/>
            </w:pPr>
            <w:r>
              <w:rPr>
                <w:color w:val="000000"/>
                <w:sz w:val="24"/>
              </w:rPr>
              <w:t>122,080,121.96</w:t>
            </w:r>
          </w:p>
        </w:tc>
        <w:tc>
          <w:tcPr>
            <w:tcW w:w="1612" w:type="dxa"/>
            <w:vAlign w:val="center"/>
          </w:tcPr>
          <w:p w:rsidR="008F61BF" w:rsidRDefault="00FC29A2">
            <w:pPr>
              <w:jc w:val="right"/>
            </w:pPr>
            <w:r>
              <w:rPr>
                <w:color w:val="000000"/>
                <w:sz w:val="24"/>
              </w:rPr>
              <w:t>4.37</w:t>
            </w:r>
          </w:p>
        </w:tc>
      </w:tr>
      <w:tr w:rsidR="008F61BF">
        <w:trPr>
          <w:jc w:val="center"/>
        </w:trPr>
        <w:tc>
          <w:tcPr>
            <w:tcW w:w="817" w:type="dxa"/>
            <w:vAlign w:val="center"/>
          </w:tcPr>
          <w:p w:rsidR="008F61BF" w:rsidRDefault="00FC29A2">
            <w:pPr>
              <w:jc w:val="center"/>
            </w:pPr>
            <w:r>
              <w:rPr>
                <w:color w:val="000000"/>
                <w:sz w:val="24"/>
              </w:rPr>
              <w:t>7</w:t>
            </w:r>
          </w:p>
        </w:tc>
        <w:tc>
          <w:tcPr>
            <w:tcW w:w="1276" w:type="dxa"/>
            <w:vAlign w:val="center"/>
          </w:tcPr>
          <w:p w:rsidR="008F61BF" w:rsidRDefault="00FC29A2">
            <w:pPr>
              <w:jc w:val="center"/>
            </w:pPr>
            <w:r>
              <w:rPr>
                <w:color w:val="000000"/>
                <w:sz w:val="24"/>
              </w:rPr>
              <w:t>000024</w:t>
            </w:r>
          </w:p>
        </w:tc>
        <w:tc>
          <w:tcPr>
            <w:tcW w:w="1701" w:type="dxa"/>
            <w:vAlign w:val="center"/>
          </w:tcPr>
          <w:p w:rsidR="008F61BF" w:rsidRDefault="00FC29A2">
            <w:pPr>
              <w:jc w:val="center"/>
            </w:pPr>
            <w:r>
              <w:rPr>
                <w:color w:val="000000"/>
                <w:sz w:val="24"/>
              </w:rPr>
              <w:t>招商地产</w:t>
            </w:r>
          </w:p>
        </w:tc>
        <w:tc>
          <w:tcPr>
            <w:tcW w:w="1559" w:type="dxa"/>
            <w:vAlign w:val="center"/>
          </w:tcPr>
          <w:p w:rsidR="008F61BF" w:rsidRDefault="00FC29A2">
            <w:pPr>
              <w:jc w:val="right"/>
            </w:pPr>
            <w:r>
              <w:rPr>
                <w:color w:val="000000"/>
                <w:sz w:val="24"/>
              </w:rPr>
              <w:t>4,318,278</w:t>
            </w:r>
          </w:p>
        </w:tc>
        <w:tc>
          <w:tcPr>
            <w:tcW w:w="1932" w:type="dxa"/>
            <w:vAlign w:val="center"/>
          </w:tcPr>
          <w:p w:rsidR="008F61BF" w:rsidRDefault="00FC29A2">
            <w:pPr>
              <w:jc w:val="right"/>
            </w:pPr>
            <w:r>
              <w:rPr>
                <w:color w:val="000000"/>
                <w:sz w:val="24"/>
              </w:rPr>
              <w:t>113,959,356.42</w:t>
            </w:r>
          </w:p>
        </w:tc>
        <w:tc>
          <w:tcPr>
            <w:tcW w:w="1612" w:type="dxa"/>
            <w:vAlign w:val="center"/>
          </w:tcPr>
          <w:p w:rsidR="008F61BF" w:rsidRDefault="00FC29A2">
            <w:pPr>
              <w:jc w:val="right"/>
            </w:pPr>
            <w:r>
              <w:rPr>
                <w:color w:val="000000"/>
                <w:sz w:val="24"/>
              </w:rPr>
              <w:t>4.08</w:t>
            </w:r>
          </w:p>
        </w:tc>
      </w:tr>
      <w:tr w:rsidR="008F61BF">
        <w:trPr>
          <w:jc w:val="center"/>
        </w:trPr>
        <w:tc>
          <w:tcPr>
            <w:tcW w:w="817" w:type="dxa"/>
            <w:vAlign w:val="center"/>
          </w:tcPr>
          <w:p w:rsidR="008F61BF" w:rsidRDefault="00FC29A2">
            <w:pPr>
              <w:jc w:val="center"/>
            </w:pPr>
            <w:r>
              <w:rPr>
                <w:color w:val="000000"/>
                <w:sz w:val="24"/>
              </w:rPr>
              <w:t>8</w:t>
            </w:r>
          </w:p>
        </w:tc>
        <w:tc>
          <w:tcPr>
            <w:tcW w:w="1276" w:type="dxa"/>
            <w:vAlign w:val="center"/>
          </w:tcPr>
          <w:p w:rsidR="008F61BF" w:rsidRDefault="00FC29A2">
            <w:pPr>
              <w:jc w:val="center"/>
            </w:pPr>
            <w:r>
              <w:rPr>
                <w:color w:val="000000"/>
                <w:sz w:val="24"/>
              </w:rPr>
              <w:t>300226</w:t>
            </w:r>
          </w:p>
        </w:tc>
        <w:tc>
          <w:tcPr>
            <w:tcW w:w="1701" w:type="dxa"/>
            <w:vAlign w:val="center"/>
          </w:tcPr>
          <w:p w:rsidR="008F61BF" w:rsidRDefault="00FC29A2">
            <w:pPr>
              <w:jc w:val="center"/>
            </w:pPr>
            <w:r>
              <w:rPr>
                <w:color w:val="000000"/>
                <w:sz w:val="24"/>
              </w:rPr>
              <w:t>上海钢联</w:t>
            </w:r>
          </w:p>
        </w:tc>
        <w:tc>
          <w:tcPr>
            <w:tcW w:w="1559" w:type="dxa"/>
            <w:vAlign w:val="center"/>
          </w:tcPr>
          <w:p w:rsidR="008F61BF" w:rsidRDefault="00FC29A2">
            <w:pPr>
              <w:jc w:val="right"/>
            </w:pPr>
            <w:r>
              <w:rPr>
                <w:color w:val="000000"/>
                <w:sz w:val="24"/>
              </w:rPr>
              <w:t>1,813,768</w:t>
            </w:r>
          </w:p>
        </w:tc>
        <w:tc>
          <w:tcPr>
            <w:tcW w:w="1932" w:type="dxa"/>
            <w:vAlign w:val="center"/>
          </w:tcPr>
          <w:p w:rsidR="008F61BF" w:rsidRDefault="00FC29A2">
            <w:pPr>
              <w:jc w:val="right"/>
            </w:pPr>
            <w:r>
              <w:rPr>
                <w:color w:val="000000"/>
                <w:sz w:val="24"/>
              </w:rPr>
              <w:t>109,497,174.16</w:t>
            </w:r>
          </w:p>
        </w:tc>
        <w:tc>
          <w:tcPr>
            <w:tcW w:w="1612" w:type="dxa"/>
            <w:vAlign w:val="center"/>
          </w:tcPr>
          <w:p w:rsidR="008F61BF" w:rsidRDefault="00FC29A2">
            <w:pPr>
              <w:jc w:val="right"/>
            </w:pPr>
            <w:r>
              <w:rPr>
                <w:color w:val="000000"/>
                <w:sz w:val="24"/>
              </w:rPr>
              <w:t>3.92</w:t>
            </w:r>
          </w:p>
        </w:tc>
      </w:tr>
      <w:tr w:rsidR="008F61BF">
        <w:trPr>
          <w:jc w:val="center"/>
        </w:trPr>
        <w:tc>
          <w:tcPr>
            <w:tcW w:w="817" w:type="dxa"/>
            <w:vAlign w:val="center"/>
          </w:tcPr>
          <w:p w:rsidR="008F61BF" w:rsidRDefault="00FC29A2">
            <w:pPr>
              <w:jc w:val="center"/>
            </w:pPr>
            <w:r>
              <w:rPr>
                <w:color w:val="000000"/>
                <w:sz w:val="24"/>
              </w:rPr>
              <w:t>9</w:t>
            </w:r>
          </w:p>
        </w:tc>
        <w:tc>
          <w:tcPr>
            <w:tcW w:w="1276" w:type="dxa"/>
            <w:vAlign w:val="center"/>
          </w:tcPr>
          <w:p w:rsidR="008F61BF" w:rsidRDefault="00FC29A2">
            <w:pPr>
              <w:jc w:val="center"/>
            </w:pPr>
            <w:r>
              <w:rPr>
                <w:color w:val="000000"/>
                <w:sz w:val="24"/>
              </w:rPr>
              <w:t>000046</w:t>
            </w:r>
          </w:p>
        </w:tc>
        <w:tc>
          <w:tcPr>
            <w:tcW w:w="1701" w:type="dxa"/>
            <w:vAlign w:val="center"/>
          </w:tcPr>
          <w:p w:rsidR="008F61BF" w:rsidRDefault="00FC29A2">
            <w:pPr>
              <w:jc w:val="center"/>
            </w:pPr>
            <w:r>
              <w:rPr>
                <w:color w:val="000000"/>
                <w:sz w:val="24"/>
              </w:rPr>
              <w:t>泛海控股</w:t>
            </w:r>
          </w:p>
        </w:tc>
        <w:tc>
          <w:tcPr>
            <w:tcW w:w="1559" w:type="dxa"/>
            <w:vAlign w:val="center"/>
          </w:tcPr>
          <w:p w:rsidR="008F61BF" w:rsidRDefault="00FC29A2">
            <w:pPr>
              <w:jc w:val="right"/>
            </w:pPr>
            <w:r>
              <w:rPr>
                <w:color w:val="000000"/>
                <w:sz w:val="24"/>
              </w:rPr>
              <w:t>9,889,200</w:t>
            </w:r>
          </w:p>
        </w:tc>
        <w:tc>
          <w:tcPr>
            <w:tcW w:w="1932" w:type="dxa"/>
            <w:vAlign w:val="center"/>
          </w:tcPr>
          <w:p w:rsidR="008F61BF" w:rsidRDefault="00FC29A2">
            <w:pPr>
              <w:jc w:val="right"/>
            </w:pPr>
            <w:r>
              <w:rPr>
                <w:color w:val="000000"/>
                <w:sz w:val="24"/>
              </w:rPr>
              <w:t>97,804,188.00</w:t>
            </w:r>
          </w:p>
        </w:tc>
        <w:tc>
          <w:tcPr>
            <w:tcW w:w="1612" w:type="dxa"/>
            <w:vAlign w:val="center"/>
          </w:tcPr>
          <w:p w:rsidR="008F61BF" w:rsidRDefault="00FC29A2">
            <w:pPr>
              <w:jc w:val="right"/>
            </w:pPr>
            <w:r>
              <w:rPr>
                <w:color w:val="000000"/>
                <w:sz w:val="24"/>
              </w:rPr>
              <w:t>3.50</w:t>
            </w:r>
          </w:p>
        </w:tc>
      </w:tr>
      <w:tr w:rsidR="008F61BF">
        <w:trPr>
          <w:jc w:val="center"/>
        </w:trPr>
        <w:tc>
          <w:tcPr>
            <w:tcW w:w="817" w:type="dxa"/>
            <w:vAlign w:val="center"/>
          </w:tcPr>
          <w:p w:rsidR="008F61BF" w:rsidRDefault="00FC29A2">
            <w:pPr>
              <w:jc w:val="center"/>
            </w:pPr>
            <w:r>
              <w:rPr>
                <w:color w:val="000000"/>
                <w:sz w:val="24"/>
              </w:rPr>
              <w:t>10</w:t>
            </w:r>
          </w:p>
        </w:tc>
        <w:tc>
          <w:tcPr>
            <w:tcW w:w="1276" w:type="dxa"/>
            <w:vAlign w:val="center"/>
          </w:tcPr>
          <w:p w:rsidR="008F61BF" w:rsidRDefault="00FC29A2">
            <w:pPr>
              <w:jc w:val="center"/>
            </w:pPr>
            <w:r>
              <w:rPr>
                <w:color w:val="000000"/>
                <w:sz w:val="24"/>
              </w:rPr>
              <w:t>002285</w:t>
            </w:r>
          </w:p>
        </w:tc>
        <w:tc>
          <w:tcPr>
            <w:tcW w:w="1701" w:type="dxa"/>
            <w:vAlign w:val="center"/>
          </w:tcPr>
          <w:p w:rsidR="008F61BF" w:rsidRDefault="00FC29A2">
            <w:pPr>
              <w:jc w:val="center"/>
            </w:pPr>
            <w:r>
              <w:rPr>
                <w:color w:val="000000"/>
                <w:sz w:val="24"/>
              </w:rPr>
              <w:t>世联行</w:t>
            </w:r>
          </w:p>
        </w:tc>
        <w:tc>
          <w:tcPr>
            <w:tcW w:w="1559" w:type="dxa"/>
            <w:vAlign w:val="center"/>
          </w:tcPr>
          <w:p w:rsidR="008F61BF" w:rsidRDefault="00FC29A2">
            <w:pPr>
              <w:jc w:val="right"/>
            </w:pPr>
            <w:r>
              <w:rPr>
                <w:color w:val="000000"/>
                <w:sz w:val="24"/>
              </w:rPr>
              <w:t>6,350,421</w:t>
            </w:r>
          </w:p>
        </w:tc>
        <w:tc>
          <w:tcPr>
            <w:tcW w:w="1932" w:type="dxa"/>
            <w:vAlign w:val="center"/>
          </w:tcPr>
          <w:p w:rsidR="008F61BF" w:rsidRDefault="00FC29A2">
            <w:pPr>
              <w:jc w:val="right"/>
            </w:pPr>
            <w:r>
              <w:rPr>
                <w:color w:val="000000"/>
                <w:sz w:val="24"/>
              </w:rPr>
              <w:t>95,510,331.84</w:t>
            </w:r>
          </w:p>
        </w:tc>
        <w:tc>
          <w:tcPr>
            <w:tcW w:w="1612" w:type="dxa"/>
            <w:vAlign w:val="center"/>
          </w:tcPr>
          <w:p w:rsidR="008F61BF" w:rsidRDefault="00FC29A2">
            <w:pPr>
              <w:jc w:val="right"/>
            </w:pPr>
            <w:r>
              <w:rPr>
                <w:color w:val="000000"/>
                <w:sz w:val="24"/>
              </w:rPr>
              <w:t>3.42</w:t>
            </w:r>
          </w:p>
        </w:tc>
      </w:tr>
      <w:tr w:rsidR="008F61BF">
        <w:trPr>
          <w:jc w:val="center"/>
        </w:trPr>
        <w:tc>
          <w:tcPr>
            <w:tcW w:w="817" w:type="dxa"/>
            <w:vAlign w:val="center"/>
          </w:tcPr>
          <w:p w:rsidR="008F61BF" w:rsidRDefault="00FC29A2">
            <w:pPr>
              <w:jc w:val="center"/>
            </w:pPr>
            <w:r>
              <w:rPr>
                <w:color w:val="000000"/>
                <w:sz w:val="24"/>
              </w:rPr>
              <w:t>11</w:t>
            </w:r>
          </w:p>
        </w:tc>
        <w:tc>
          <w:tcPr>
            <w:tcW w:w="1276" w:type="dxa"/>
            <w:vAlign w:val="center"/>
          </w:tcPr>
          <w:p w:rsidR="008F61BF" w:rsidRDefault="00FC29A2">
            <w:pPr>
              <w:jc w:val="center"/>
            </w:pPr>
            <w:r>
              <w:rPr>
                <w:color w:val="000000"/>
                <w:sz w:val="24"/>
              </w:rPr>
              <w:t>600446</w:t>
            </w:r>
          </w:p>
        </w:tc>
        <w:tc>
          <w:tcPr>
            <w:tcW w:w="1701" w:type="dxa"/>
            <w:vAlign w:val="center"/>
          </w:tcPr>
          <w:p w:rsidR="008F61BF" w:rsidRDefault="00FC29A2">
            <w:pPr>
              <w:jc w:val="center"/>
            </w:pPr>
            <w:r>
              <w:rPr>
                <w:color w:val="000000"/>
                <w:sz w:val="24"/>
              </w:rPr>
              <w:t>金证股份</w:t>
            </w:r>
          </w:p>
        </w:tc>
        <w:tc>
          <w:tcPr>
            <w:tcW w:w="1559" w:type="dxa"/>
            <w:vAlign w:val="center"/>
          </w:tcPr>
          <w:p w:rsidR="008F61BF" w:rsidRDefault="00FC29A2">
            <w:pPr>
              <w:jc w:val="right"/>
            </w:pPr>
            <w:r>
              <w:rPr>
                <w:color w:val="000000"/>
                <w:sz w:val="24"/>
              </w:rPr>
              <w:t>2,011,999</w:t>
            </w:r>
          </w:p>
        </w:tc>
        <w:tc>
          <w:tcPr>
            <w:tcW w:w="1932" w:type="dxa"/>
            <w:vAlign w:val="center"/>
          </w:tcPr>
          <w:p w:rsidR="008F61BF" w:rsidRDefault="00FC29A2">
            <w:pPr>
              <w:jc w:val="right"/>
            </w:pPr>
            <w:r>
              <w:rPr>
                <w:color w:val="000000"/>
                <w:sz w:val="24"/>
              </w:rPr>
              <w:t>94,322,513.12</w:t>
            </w:r>
          </w:p>
        </w:tc>
        <w:tc>
          <w:tcPr>
            <w:tcW w:w="1612" w:type="dxa"/>
            <w:vAlign w:val="center"/>
          </w:tcPr>
          <w:p w:rsidR="008F61BF" w:rsidRDefault="00FC29A2">
            <w:pPr>
              <w:jc w:val="right"/>
            </w:pPr>
            <w:r>
              <w:rPr>
                <w:color w:val="000000"/>
                <w:sz w:val="24"/>
              </w:rPr>
              <w:t>3.37</w:t>
            </w:r>
          </w:p>
        </w:tc>
      </w:tr>
      <w:tr w:rsidR="008F61BF">
        <w:trPr>
          <w:jc w:val="center"/>
        </w:trPr>
        <w:tc>
          <w:tcPr>
            <w:tcW w:w="817" w:type="dxa"/>
            <w:vAlign w:val="center"/>
          </w:tcPr>
          <w:p w:rsidR="008F61BF" w:rsidRDefault="00FC29A2">
            <w:pPr>
              <w:jc w:val="center"/>
            </w:pPr>
            <w:r>
              <w:rPr>
                <w:color w:val="000000"/>
                <w:sz w:val="24"/>
              </w:rPr>
              <w:t>12</w:t>
            </w:r>
          </w:p>
        </w:tc>
        <w:tc>
          <w:tcPr>
            <w:tcW w:w="1276" w:type="dxa"/>
            <w:vAlign w:val="center"/>
          </w:tcPr>
          <w:p w:rsidR="008F61BF" w:rsidRDefault="00FC29A2">
            <w:pPr>
              <w:jc w:val="center"/>
            </w:pPr>
            <w:r>
              <w:rPr>
                <w:color w:val="000000"/>
                <w:sz w:val="24"/>
              </w:rPr>
              <w:t>601318</w:t>
            </w:r>
          </w:p>
        </w:tc>
        <w:tc>
          <w:tcPr>
            <w:tcW w:w="1701" w:type="dxa"/>
            <w:vAlign w:val="center"/>
          </w:tcPr>
          <w:p w:rsidR="008F61BF" w:rsidRDefault="00FC29A2">
            <w:pPr>
              <w:jc w:val="center"/>
            </w:pPr>
            <w:r>
              <w:rPr>
                <w:color w:val="000000"/>
                <w:sz w:val="24"/>
              </w:rPr>
              <w:t>中国平安</w:t>
            </w:r>
          </w:p>
        </w:tc>
        <w:tc>
          <w:tcPr>
            <w:tcW w:w="1559" w:type="dxa"/>
            <w:vAlign w:val="center"/>
          </w:tcPr>
          <w:p w:rsidR="008F61BF" w:rsidRDefault="00FC29A2">
            <w:pPr>
              <w:jc w:val="right"/>
            </w:pPr>
            <w:r>
              <w:rPr>
                <w:color w:val="000000"/>
                <w:sz w:val="24"/>
              </w:rPr>
              <w:t>1,242,700</w:t>
            </w:r>
          </w:p>
        </w:tc>
        <w:tc>
          <w:tcPr>
            <w:tcW w:w="1932" w:type="dxa"/>
            <w:vAlign w:val="center"/>
          </w:tcPr>
          <w:p w:rsidR="008F61BF" w:rsidRDefault="00FC29A2">
            <w:pPr>
              <w:jc w:val="right"/>
            </w:pPr>
            <w:r>
              <w:rPr>
                <w:color w:val="000000"/>
                <w:sz w:val="24"/>
              </w:rPr>
              <w:t>92,842,117.00</w:t>
            </w:r>
          </w:p>
        </w:tc>
        <w:tc>
          <w:tcPr>
            <w:tcW w:w="1612" w:type="dxa"/>
            <w:vAlign w:val="center"/>
          </w:tcPr>
          <w:p w:rsidR="008F61BF" w:rsidRDefault="00FC29A2">
            <w:pPr>
              <w:jc w:val="right"/>
            </w:pPr>
            <w:r>
              <w:rPr>
                <w:color w:val="000000"/>
                <w:sz w:val="24"/>
              </w:rPr>
              <w:t>3.32</w:t>
            </w:r>
          </w:p>
        </w:tc>
      </w:tr>
      <w:tr w:rsidR="008F61BF">
        <w:trPr>
          <w:jc w:val="center"/>
        </w:trPr>
        <w:tc>
          <w:tcPr>
            <w:tcW w:w="817" w:type="dxa"/>
            <w:vAlign w:val="center"/>
          </w:tcPr>
          <w:p w:rsidR="008F61BF" w:rsidRDefault="00FC29A2">
            <w:pPr>
              <w:jc w:val="center"/>
            </w:pPr>
            <w:r>
              <w:rPr>
                <w:color w:val="000000"/>
                <w:sz w:val="24"/>
              </w:rPr>
              <w:t>13</w:t>
            </w:r>
          </w:p>
        </w:tc>
        <w:tc>
          <w:tcPr>
            <w:tcW w:w="1276" w:type="dxa"/>
            <w:vAlign w:val="center"/>
          </w:tcPr>
          <w:p w:rsidR="008F61BF" w:rsidRDefault="00FC29A2">
            <w:pPr>
              <w:jc w:val="center"/>
            </w:pPr>
            <w:r>
              <w:rPr>
                <w:color w:val="000000"/>
                <w:sz w:val="24"/>
              </w:rPr>
              <w:t>600109</w:t>
            </w:r>
          </w:p>
        </w:tc>
        <w:tc>
          <w:tcPr>
            <w:tcW w:w="1701" w:type="dxa"/>
            <w:vAlign w:val="center"/>
          </w:tcPr>
          <w:p w:rsidR="008F61BF" w:rsidRDefault="00FC29A2">
            <w:pPr>
              <w:jc w:val="center"/>
            </w:pPr>
            <w:r>
              <w:rPr>
                <w:color w:val="000000"/>
                <w:sz w:val="24"/>
              </w:rPr>
              <w:t>国金证券</w:t>
            </w:r>
          </w:p>
        </w:tc>
        <w:tc>
          <w:tcPr>
            <w:tcW w:w="1559" w:type="dxa"/>
            <w:vAlign w:val="center"/>
          </w:tcPr>
          <w:p w:rsidR="008F61BF" w:rsidRDefault="00FC29A2">
            <w:pPr>
              <w:jc w:val="right"/>
            </w:pPr>
            <w:r>
              <w:rPr>
                <w:color w:val="000000"/>
                <w:sz w:val="24"/>
              </w:rPr>
              <w:t>4,319,685</w:t>
            </w:r>
          </w:p>
        </w:tc>
        <w:tc>
          <w:tcPr>
            <w:tcW w:w="1932" w:type="dxa"/>
            <w:vAlign w:val="center"/>
          </w:tcPr>
          <w:p w:rsidR="008F61BF" w:rsidRDefault="00FC29A2">
            <w:pPr>
              <w:jc w:val="right"/>
            </w:pPr>
            <w:r>
              <w:rPr>
                <w:color w:val="000000"/>
                <w:sz w:val="24"/>
              </w:rPr>
              <w:t>85,486,566.15</w:t>
            </w:r>
          </w:p>
        </w:tc>
        <w:tc>
          <w:tcPr>
            <w:tcW w:w="1612" w:type="dxa"/>
            <w:vAlign w:val="center"/>
          </w:tcPr>
          <w:p w:rsidR="008F61BF" w:rsidRDefault="00FC29A2">
            <w:pPr>
              <w:jc w:val="right"/>
            </w:pPr>
            <w:r>
              <w:rPr>
                <w:color w:val="000000"/>
                <w:sz w:val="24"/>
              </w:rPr>
              <w:t>3.06</w:t>
            </w:r>
          </w:p>
        </w:tc>
      </w:tr>
      <w:tr w:rsidR="008F61BF">
        <w:trPr>
          <w:jc w:val="center"/>
        </w:trPr>
        <w:tc>
          <w:tcPr>
            <w:tcW w:w="817" w:type="dxa"/>
            <w:vAlign w:val="center"/>
          </w:tcPr>
          <w:p w:rsidR="008F61BF" w:rsidRDefault="00FC29A2">
            <w:pPr>
              <w:jc w:val="center"/>
            </w:pPr>
            <w:r>
              <w:rPr>
                <w:color w:val="000000"/>
                <w:sz w:val="24"/>
              </w:rPr>
              <w:t>14</w:t>
            </w:r>
          </w:p>
        </w:tc>
        <w:tc>
          <w:tcPr>
            <w:tcW w:w="1276" w:type="dxa"/>
            <w:vAlign w:val="center"/>
          </w:tcPr>
          <w:p w:rsidR="008F61BF" w:rsidRDefault="00FC29A2">
            <w:pPr>
              <w:jc w:val="center"/>
            </w:pPr>
            <w:r>
              <w:rPr>
                <w:color w:val="000000"/>
                <w:sz w:val="24"/>
              </w:rPr>
              <w:t>002180</w:t>
            </w:r>
          </w:p>
        </w:tc>
        <w:tc>
          <w:tcPr>
            <w:tcW w:w="1701" w:type="dxa"/>
            <w:vAlign w:val="center"/>
          </w:tcPr>
          <w:p w:rsidR="008F61BF" w:rsidRDefault="00FC29A2">
            <w:pPr>
              <w:jc w:val="center"/>
            </w:pPr>
            <w:r>
              <w:rPr>
                <w:color w:val="000000"/>
                <w:sz w:val="24"/>
              </w:rPr>
              <w:t>艾派克</w:t>
            </w:r>
          </w:p>
        </w:tc>
        <w:tc>
          <w:tcPr>
            <w:tcW w:w="1559" w:type="dxa"/>
            <w:vAlign w:val="center"/>
          </w:tcPr>
          <w:p w:rsidR="008F61BF" w:rsidRDefault="00FC29A2">
            <w:pPr>
              <w:jc w:val="right"/>
            </w:pPr>
            <w:r>
              <w:rPr>
                <w:color w:val="000000"/>
                <w:sz w:val="24"/>
              </w:rPr>
              <w:t>3,014,451</w:t>
            </w:r>
          </w:p>
        </w:tc>
        <w:tc>
          <w:tcPr>
            <w:tcW w:w="1932" w:type="dxa"/>
            <w:vAlign w:val="center"/>
          </w:tcPr>
          <w:p w:rsidR="008F61BF" w:rsidRDefault="00FC29A2">
            <w:pPr>
              <w:jc w:val="right"/>
            </w:pPr>
            <w:r>
              <w:rPr>
                <w:color w:val="000000"/>
                <w:sz w:val="24"/>
              </w:rPr>
              <w:t>70,869,743.01</w:t>
            </w:r>
          </w:p>
        </w:tc>
        <w:tc>
          <w:tcPr>
            <w:tcW w:w="1612" w:type="dxa"/>
            <w:vAlign w:val="center"/>
          </w:tcPr>
          <w:p w:rsidR="008F61BF" w:rsidRDefault="00FC29A2">
            <w:pPr>
              <w:jc w:val="right"/>
            </w:pPr>
            <w:r>
              <w:rPr>
                <w:color w:val="000000"/>
                <w:sz w:val="24"/>
              </w:rPr>
              <w:t>2.53</w:t>
            </w:r>
          </w:p>
        </w:tc>
      </w:tr>
      <w:tr w:rsidR="008F61BF">
        <w:trPr>
          <w:jc w:val="center"/>
        </w:trPr>
        <w:tc>
          <w:tcPr>
            <w:tcW w:w="817" w:type="dxa"/>
            <w:vAlign w:val="center"/>
          </w:tcPr>
          <w:p w:rsidR="008F61BF" w:rsidRDefault="00FC29A2">
            <w:pPr>
              <w:jc w:val="center"/>
            </w:pPr>
            <w:r>
              <w:rPr>
                <w:color w:val="000000"/>
                <w:sz w:val="24"/>
              </w:rPr>
              <w:t>15</w:t>
            </w:r>
          </w:p>
        </w:tc>
        <w:tc>
          <w:tcPr>
            <w:tcW w:w="1276" w:type="dxa"/>
            <w:vAlign w:val="center"/>
          </w:tcPr>
          <w:p w:rsidR="008F61BF" w:rsidRDefault="00FC29A2">
            <w:pPr>
              <w:jc w:val="center"/>
            </w:pPr>
            <w:r>
              <w:rPr>
                <w:color w:val="000000"/>
                <w:sz w:val="24"/>
              </w:rPr>
              <w:t>600352</w:t>
            </w:r>
          </w:p>
        </w:tc>
        <w:tc>
          <w:tcPr>
            <w:tcW w:w="1701" w:type="dxa"/>
            <w:vAlign w:val="center"/>
          </w:tcPr>
          <w:p w:rsidR="008F61BF" w:rsidRDefault="00FC29A2">
            <w:pPr>
              <w:jc w:val="center"/>
            </w:pPr>
            <w:r>
              <w:rPr>
                <w:color w:val="000000"/>
                <w:sz w:val="24"/>
              </w:rPr>
              <w:t>浙江龙盛</w:t>
            </w:r>
          </w:p>
        </w:tc>
        <w:tc>
          <w:tcPr>
            <w:tcW w:w="1559" w:type="dxa"/>
            <w:vAlign w:val="center"/>
          </w:tcPr>
          <w:p w:rsidR="008F61BF" w:rsidRDefault="00FC29A2">
            <w:pPr>
              <w:jc w:val="right"/>
            </w:pPr>
            <w:r>
              <w:rPr>
                <w:color w:val="000000"/>
                <w:sz w:val="24"/>
              </w:rPr>
              <w:t>2,890,277</w:t>
            </w:r>
          </w:p>
        </w:tc>
        <w:tc>
          <w:tcPr>
            <w:tcW w:w="1932" w:type="dxa"/>
            <w:vAlign w:val="center"/>
          </w:tcPr>
          <w:p w:rsidR="008F61BF" w:rsidRDefault="00FC29A2">
            <w:pPr>
              <w:jc w:val="right"/>
            </w:pPr>
            <w:r>
              <w:rPr>
                <w:color w:val="000000"/>
                <w:sz w:val="24"/>
              </w:rPr>
              <w:t>56,880,651.36</w:t>
            </w:r>
          </w:p>
        </w:tc>
        <w:tc>
          <w:tcPr>
            <w:tcW w:w="1612" w:type="dxa"/>
            <w:vAlign w:val="center"/>
          </w:tcPr>
          <w:p w:rsidR="008F61BF" w:rsidRDefault="00FC29A2">
            <w:pPr>
              <w:jc w:val="right"/>
            </w:pPr>
            <w:r>
              <w:rPr>
                <w:color w:val="000000"/>
                <w:sz w:val="24"/>
              </w:rPr>
              <w:t>2.03</w:t>
            </w:r>
          </w:p>
        </w:tc>
      </w:tr>
      <w:tr w:rsidR="008F61BF">
        <w:trPr>
          <w:jc w:val="center"/>
        </w:trPr>
        <w:tc>
          <w:tcPr>
            <w:tcW w:w="817" w:type="dxa"/>
            <w:vAlign w:val="center"/>
          </w:tcPr>
          <w:p w:rsidR="008F61BF" w:rsidRDefault="00FC29A2">
            <w:pPr>
              <w:jc w:val="center"/>
            </w:pPr>
            <w:r>
              <w:rPr>
                <w:color w:val="000000"/>
                <w:sz w:val="24"/>
              </w:rPr>
              <w:t>16</w:t>
            </w:r>
          </w:p>
        </w:tc>
        <w:tc>
          <w:tcPr>
            <w:tcW w:w="1276" w:type="dxa"/>
            <w:vAlign w:val="center"/>
          </w:tcPr>
          <w:p w:rsidR="008F61BF" w:rsidRDefault="00FC29A2">
            <w:pPr>
              <w:jc w:val="center"/>
            </w:pPr>
            <w:r>
              <w:rPr>
                <w:color w:val="000000"/>
                <w:sz w:val="24"/>
              </w:rPr>
              <w:t>002462</w:t>
            </w:r>
          </w:p>
        </w:tc>
        <w:tc>
          <w:tcPr>
            <w:tcW w:w="1701" w:type="dxa"/>
            <w:vAlign w:val="center"/>
          </w:tcPr>
          <w:p w:rsidR="008F61BF" w:rsidRDefault="00FC29A2">
            <w:pPr>
              <w:jc w:val="center"/>
            </w:pPr>
            <w:r>
              <w:rPr>
                <w:color w:val="000000"/>
                <w:sz w:val="24"/>
              </w:rPr>
              <w:t>嘉事堂</w:t>
            </w:r>
          </w:p>
        </w:tc>
        <w:tc>
          <w:tcPr>
            <w:tcW w:w="1559" w:type="dxa"/>
            <w:vAlign w:val="center"/>
          </w:tcPr>
          <w:p w:rsidR="008F61BF" w:rsidRDefault="00FC29A2">
            <w:pPr>
              <w:jc w:val="right"/>
            </w:pPr>
            <w:r>
              <w:rPr>
                <w:color w:val="000000"/>
                <w:sz w:val="24"/>
              </w:rPr>
              <w:t>1,783,464</w:t>
            </w:r>
          </w:p>
        </w:tc>
        <w:tc>
          <w:tcPr>
            <w:tcW w:w="1932" w:type="dxa"/>
            <w:vAlign w:val="center"/>
          </w:tcPr>
          <w:p w:rsidR="008F61BF" w:rsidRDefault="00FC29A2">
            <w:pPr>
              <w:jc w:val="right"/>
            </w:pPr>
            <w:r>
              <w:rPr>
                <w:color w:val="000000"/>
                <w:sz w:val="24"/>
              </w:rPr>
              <w:t>47,618,488.80</w:t>
            </w:r>
          </w:p>
        </w:tc>
        <w:tc>
          <w:tcPr>
            <w:tcW w:w="1612" w:type="dxa"/>
            <w:vAlign w:val="center"/>
          </w:tcPr>
          <w:p w:rsidR="008F61BF" w:rsidRDefault="00FC29A2">
            <w:pPr>
              <w:jc w:val="right"/>
            </w:pPr>
            <w:r>
              <w:rPr>
                <w:color w:val="000000"/>
                <w:sz w:val="24"/>
              </w:rPr>
              <w:t>1.70</w:t>
            </w:r>
          </w:p>
        </w:tc>
      </w:tr>
      <w:tr w:rsidR="008F61BF">
        <w:trPr>
          <w:jc w:val="center"/>
        </w:trPr>
        <w:tc>
          <w:tcPr>
            <w:tcW w:w="817" w:type="dxa"/>
            <w:vAlign w:val="center"/>
          </w:tcPr>
          <w:p w:rsidR="008F61BF" w:rsidRDefault="00FC29A2">
            <w:pPr>
              <w:jc w:val="center"/>
            </w:pPr>
            <w:r>
              <w:rPr>
                <w:color w:val="000000"/>
                <w:sz w:val="24"/>
              </w:rPr>
              <w:t>17</w:t>
            </w:r>
          </w:p>
        </w:tc>
        <w:tc>
          <w:tcPr>
            <w:tcW w:w="1276" w:type="dxa"/>
            <w:vAlign w:val="center"/>
          </w:tcPr>
          <w:p w:rsidR="008F61BF" w:rsidRDefault="00FC29A2">
            <w:pPr>
              <w:jc w:val="center"/>
            </w:pPr>
            <w:r>
              <w:rPr>
                <w:color w:val="000000"/>
                <w:sz w:val="24"/>
              </w:rPr>
              <w:t>600511</w:t>
            </w:r>
          </w:p>
        </w:tc>
        <w:tc>
          <w:tcPr>
            <w:tcW w:w="1701" w:type="dxa"/>
            <w:vAlign w:val="center"/>
          </w:tcPr>
          <w:p w:rsidR="008F61BF" w:rsidRDefault="00FC29A2">
            <w:pPr>
              <w:jc w:val="center"/>
            </w:pPr>
            <w:r>
              <w:rPr>
                <w:color w:val="000000"/>
                <w:sz w:val="24"/>
              </w:rPr>
              <w:t>国药股份</w:t>
            </w:r>
          </w:p>
        </w:tc>
        <w:tc>
          <w:tcPr>
            <w:tcW w:w="1559" w:type="dxa"/>
            <w:vAlign w:val="center"/>
          </w:tcPr>
          <w:p w:rsidR="008F61BF" w:rsidRDefault="00FC29A2">
            <w:pPr>
              <w:jc w:val="right"/>
            </w:pPr>
            <w:r>
              <w:rPr>
                <w:color w:val="000000"/>
                <w:sz w:val="24"/>
              </w:rPr>
              <w:t>1,508,117</w:t>
            </w:r>
          </w:p>
        </w:tc>
        <w:tc>
          <w:tcPr>
            <w:tcW w:w="1932" w:type="dxa"/>
            <w:vAlign w:val="center"/>
          </w:tcPr>
          <w:p w:rsidR="008F61BF" w:rsidRDefault="00FC29A2">
            <w:pPr>
              <w:jc w:val="right"/>
            </w:pPr>
            <w:r>
              <w:rPr>
                <w:color w:val="000000"/>
                <w:sz w:val="24"/>
              </w:rPr>
              <w:t>46,736,545.83</w:t>
            </w:r>
          </w:p>
        </w:tc>
        <w:tc>
          <w:tcPr>
            <w:tcW w:w="1612" w:type="dxa"/>
            <w:vAlign w:val="center"/>
          </w:tcPr>
          <w:p w:rsidR="008F61BF" w:rsidRDefault="00FC29A2">
            <w:pPr>
              <w:jc w:val="right"/>
            </w:pPr>
            <w:r>
              <w:rPr>
                <w:color w:val="000000"/>
                <w:sz w:val="24"/>
              </w:rPr>
              <w:t>1.67</w:t>
            </w:r>
          </w:p>
        </w:tc>
      </w:tr>
      <w:tr w:rsidR="008F61BF">
        <w:trPr>
          <w:jc w:val="center"/>
        </w:trPr>
        <w:tc>
          <w:tcPr>
            <w:tcW w:w="817" w:type="dxa"/>
            <w:vAlign w:val="center"/>
          </w:tcPr>
          <w:p w:rsidR="008F61BF" w:rsidRDefault="00FC29A2">
            <w:pPr>
              <w:jc w:val="center"/>
            </w:pPr>
            <w:r>
              <w:rPr>
                <w:color w:val="000000"/>
                <w:sz w:val="24"/>
              </w:rPr>
              <w:t>18</w:t>
            </w:r>
          </w:p>
        </w:tc>
        <w:tc>
          <w:tcPr>
            <w:tcW w:w="1276" w:type="dxa"/>
            <w:vAlign w:val="center"/>
          </w:tcPr>
          <w:p w:rsidR="008F61BF" w:rsidRDefault="00FC29A2">
            <w:pPr>
              <w:jc w:val="center"/>
            </w:pPr>
            <w:r>
              <w:rPr>
                <w:color w:val="000000"/>
                <w:sz w:val="24"/>
              </w:rPr>
              <w:t>300005</w:t>
            </w:r>
          </w:p>
        </w:tc>
        <w:tc>
          <w:tcPr>
            <w:tcW w:w="1701" w:type="dxa"/>
            <w:vAlign w:val="center"/>
          </w:tcPr>
          <w:p w:rsidR="008F61BF" w:rsidRDefault="00FC29A2">
            <w:pPr>
              <w:jc w:val="center"/>
            </w:pPr>
            <w:r>
              <w:rPr>
                <w:color w:val="000000"/>
                <w:sz w:val="24"/>
              </w:rPr>
              <w:t>探路者</w:t>
            </w:r>
          </w:p>
        </w:tc>
        <w:tc>
          <w:tcPr>
            <w:tcW w:w="1559" w:type="dxa"/>
            <w:vAlign w:val="center"/>
          </w:tcPr>
          <w:p w:rsidR="008F61BF" w:rsidRDefault="00FC29A2">
            <w:pPr>
              <w:jc w:val="right"/>
            </w:pPr>
            <w:r>
              <w:rPr>
                <w:color w:val="000000"/>
                <w:sz w:val="24"/>
              </w:rPr>
              <w:t>2,432,945</w:t>
            </w:r>
          </w:p>
        </w:tc>
        <w:tc>
          <w:tcPr>
            <w:tcW w:w="1932" w:type="dxa"/>
            <w:vAlign w:val="center"/>
          </w:tcPr>
          <w:p w:rsidR="008F61BF" w:rsidRDefault="00FC29A2">
            <w:pPr>
              <w:jc w:val="right"/>
            </w:pPr>
            <w:r>
              <w:rPr>
                <w:color w:val="000000"/>
                <w:sz w:val="24"/>
              </w:rPr>
              <w:t>45,155,459.20</w:t>
            </w:r>
          </w:p>
        </w:tc>
        <w:tc>
          <w:tcPr>
            <w:tcW w:w="1612" w:type="dxa"/>
            <w:vAlign w:val="center"/>
          </w:tcPr>
          <w:p w:rsidR="008F61BF" w:rsidRDefault="00FC29A2">
            <w:pPr>
              <w:jc w:val="right"/>
            </w:pPr>
            <w:r>
              <w:rPr>
                <w:color w:val="000000"/>
                <w:sz w:val="24"/>
              </w:rPr>
              <w:t>1.62</w:t>
            </w:r>
          </w:p>
        </w:tc>
      </w:tr>
      <w:tr w:rsidR="008F61BF">
        <w:trPr>
          <w:jc w:val="center"/>
        </w:trPr>
        <w:tc>
          <w:tcPr>
            <w:tcW w:w="817" w:type="dxa"/>
            <w:vAlign w:val="center"/>
          </w:tcPr>
          <w:p w:rsidR="008F61BF" w:rsidRDefault="00FC29A2">
            <w:pPr>
              <w:jc w:val="center"/>
            </w:pPr>
            <w:r>
              <w:rPr>
                <w:color w:val="000000"/>
                <w:sz w:val="24"/>
              </w:rPr>
              <w:t>19</w:t>
            </w:r>
          </w:p>
        </w:tc>
        <w:tc>
          <w:tcPr>
            <w:tcW w:w="1276" w:type="dxa"/>
            <w:vAlign w:val="center"/>
          </w:tcPr>
          <w:p w:rsidR="008F61BF" w:rsidRDefault="00FC29A2">
            <w:pPr>
              <w:jc w:val="center"/>
            </w:pPr>
            <w:r>
              <w:rPr>
                <w:color w:val="000000"/>
                <w:sz w:val="24"/>
              </w:rPr>
              <w:t>600340</w:t>
            </w:r>
          </w:p>
        </w:tc>
        <w:tc>
          <w:tcPr>
            <w:tcW w:w="1701" w:type="dxa"/>
            <w:vAlign w:val="center"/>
          </w:tcPr>
          <w:p w:rsidR="008F61BF" w:rsidRDefault="00FC29A2">
            <w:pPr>
              <w:jc w:val="center"/>
            </w:pPr>
            <w:r>
              <w:rPr>
                <w:color w:val="000000"/>
                <w:sz w:val="24"/>
              </w:rPr>
              <w:t>华夏幸福</w:t>
            </w:r>
          </w:p>
        </w:tc>
        <w:tc>
          <w:tcPr>
            <w:tcW w:w="1559" w:type="dxa"/>
            <w:vAlign w:val="center"/>
          </w:tcPr>
          <w:p w:rsidR="008F61BF" w:rsidRDefault="00FC29A2">
            <w:pPr>
              <w:jc w:val="right"/>
            </w:pPr>
            <w:r>
              <w:rPr>
                <w:color w:val="000000"/>
                <w:sz w:val="24"/>
              </w:rPr>
              <w:t>897,800</w:t>
            </w:r>
          </w:p>
        </w:tc>
        <w:tc>
          <w:tcPr>
            <w:tcW w:w="1932" w:type="dxa"/>
            <w:vAlign w:val="center"/>
          </w:tcPr>
          <w:p w:rsidR="008F61BF" w:rsidRDefault="00FC29A2">
            <w:pPr>
              <w:jc w:val="right"/>
            </w:pPr>
            <w:r>
              <w:rPr>
                <w:color w:val="000000"/>
                <w:sz w:val="24"/>
              </w:rPr>
              <w:t>39,144,080.00</w:t>
            </w:r>
          </w:p>
        </w:tc>
        <w:tc>
          <w:tcPr>
            <w:tcW w:w="1612" w:type="dxa"/>
            <w:vAlign w:val="center"/>
          </w:tcPr>
          <w:p w:rsidR="008F61BF" w:rsidRDefault="00FC29A2">
            <w:pPr>
              <w:jc w:val="right"/>
            </w:pPr>
            <w:r>
              <w:rPr>
                <w:color w:val="000000"/>
                <w:sz w:val="24"/>
              </w:rPr>
              <w:t>1.40</w:t>
            </w:r>
          </w:p>
        </w:tc>
      </w:tr>
      <w:tr w:rsidR="008F61BF">
        <w:trPr>
          <w:jc w:val="center"/>
        </w:trPr>
        <w:tc>
          <w:tcPr>
            <w:tcW w:w="817" w:type="dxa"/>
            <w:vAlign w:val="center"/>
          </w:tcPr>
          <w:p w:rsidR="008F61BF" w:rsidRDefault="00FC29A2">
            <w:pPr>
              <w:jc w:val="center"/>
            </w:pPr>
            <w:r>
              <w:rPr>
                <w:color w:val="000000"/>
                <w:sz w:val="24"/>
              </w:rPr>
              <w:t>20</w:t>
            </w:r>
          </w:p>
        </w:tc>
        <w:tc>
          <w:tcPr>
            <w:tcW w:w="1276" w:type="dxa"/>
            <w:vAlign w:val="center"/>
          </w:tcPr>
          <w:p w:rsidR="008F61BF" w:rsidRDefault="00FC29A2">
            <w:pPr>
              <w:jc w:val="center"/>
            </w:pPr>
            <w:r>
              <w:rPr>
                <w:color w:val="000000"/>
                <w:sz w:val="24"/>
              </w:rPr>
              <w:t>000927</w:t>
            </w:r>
          </w:p>
        </w:tc>
        <w:tc>
          <w:tcPr>
            <w:tcW w:w="1701" w:type="dxa"/>
            <w:vAlign w:val="center"/>
          </w:tcPr>
          <w:p w:rsidR="008F61BF" w:rsidRDefault="00FC29A2">
            <w:pPr>
              <w:jc w:val="center"/>
            </w:pPr>
            <w:r>
              <w:rPr>
                <w:color w:val="000000"/>
                <w:sz w:val="24"/>
              </w:rPr>
              <w:t>一汽夏利</w:t>
            </w:r>
          </w:p>
        </w:tc>
        <w:tc>
          <w:tcPr>
            <w:tcW w:w="1559" w:type="dxa"/>
            <w:vAlign w:val="center"/>
          </w:tcPr>
          <w:p w:rsidR="008F61BF" w:rsidRDefault="00FC29A2">
            <w:pPr>
              <w:jc w:val="right"/>
            </w:pPr>
            <w:r>
              <w:rPr>
                <w:color w:val="000000"/>
                <w:sz w:val="24"/>
              </w:rPr>
              <w:t>4,878,892</w:t>
            </w:r>
          </w:p>
        </w:tc>
        <w:tc>
          <w:tcPr>
            <w:tcW w:w="1932" w:type="dxa"/>
            <w:vAlign w:val="center"/>
          </w:tcPr>
          <w:p w:rsidR="008F61BF" w:rsidRDefault="00FC29A2">
            <w:pPr>
              <w:jc w:val="right"/>
            </w:pPr>
            <w:r>
              <w:rPr>
                <w:color w:val="000000"/>
                <w:sz w:val="24"/>
              </w:rPr>
              <w:t>32,249,476.12</w:t>
            </w:r>
          </w:p>
        </w:tc>
        <w:tc>
          <w:tcPr>
            <w:tcW w:w="1612" w:type="dxa"/>
            <w:vAlign w:val="center"/>
          </w:tcPr>
          <w:p w:rsidR="008F61BF" w:rsidRDefault="00FC29A2">
            <w:pPr>
              <w:jc w:val="right"/>
            </w:pPr>
            <w:r>
              <w:rPr>
                <w:color w:val="000000"/>
                <w:sz w:val="24"/>
              </w:rPr>
              <w:t>1.15</w:t>
            </w:r>
          </w:p>
        </w:tc>
      </w:tr>
      <w:tr w:rsidR="008F61BF">
        <w:trPr>
          <w:jc w:val="center"/>
        </w:trPr>
        <w:tc>
          <w:tcPr>
            <w:tcW w:w="817" w:type="dxa"/>
            <w:vAlign w:val="center"/>
          </w:tcPr>
          <w:p w:rsidR="008F61BF" w:rsidRDefault="00FC29A2">
            <w:pPr>
              <w:jc w:val="center"/>
            </w:pPr>
            <w:r>
              <w:rPr>
                <w:color w:val="000000"/>
                <w:sz w:val="24"/>
              </w:rPr>
              <w:t>21</w:t>
            </w:r>
          </w:p>
        </w:tc>
        <w:tc>
          <w:tcPr>
            <w:tcW w:w="1276" w:type="dxa"/>
            <w:vAlign w:val="center"/>
          </w:tcPr>
          <w:p w:rsidR="008F61BF" w:rsidRDefault="00FC29A2">
            <w:pPr>
              <w:jc w:val="center"/>
            </w:pPr>
            <w:r>
              <w:rPr>
                <w:color w:val="000000"/>
                <w:sz w:val="24"/>
              </w:rPr>
              <w:t>601336</w:t>
            </w:r>
          </w:p>
        </w:tc>
        <w:tc>
          <w:tcPr>
            <w:tcW w:w="1701" w:type="dxa"/>
            <w:vAlign w:val="center"/>
          </w:tcPr>
          <w:p w:rsidR="008F61BF" w:rsidRDefault="00FC29A2">
            <w:pPr>
              <w:jc w:val="center"/>
            </w:pPr>
            <w:r>
              <w:rPr>
                <w:color w:val="000000"/>
                <w:sz w:val="24"/>
              </w:rPr>
              <w:t>新华保险</w:t>
            </w:r>
          </w:p>
        </w:tc>
        <w:tc>
          <w:tcPr>
            <w:tcW w:w="1559" w:type="dxa"/>
            <w:vAlign w:val="center"/>
          </w:tcPr>
          <w:p w:rsidR="008F61BF" w:rsidRDefault="00FC29A2">
            <w:pPr>
              <w:jc w:val="right"/>
            </w:pPr>
            <w:r>
              <w:rPr>
                <w:color w:val="000000"/>
                <w:sz w:val="24"/>
              </w:rPr>
              <w:t>640,277</w:t>
            </w:r>
          </w:p>
        </w:tc>
        <w:tc>
          <w:tcPr>
            <w:tcW w:w="1932" w:type="dxa"/>
            <w:vAlign w:val="center"/>
          </w:tcPr>
          <w:p w:rsidR="008F61BF" w:rsidRDefault="00FC29A2">
            <w:pPr>
              <w:jc w:val="right"/>
            </w:pPr>
            <w:r>
              <w:rPr>
                <w:color w:val="000000"/>
                <w:sz w:val="24"/>
              </w:rPr>
              <w:t>31,732,128.12</w:t>
            </w:r>
          </w:p>
        </w:tc>
        <w:tc>
          <w:tcPr>
            <w:tcW w:w="1612" w:type="dxa"/>
            <w:vAlign w:val="center"/>
          </w:tcPr>
          <w:p w:rsidR="008F61BF" w:rsidRDefault="00FC29A2">
            <w:pPr>
              <w:jc w:val="right"/>
            </w:pPr>
            <w:r>
              <w:rPr>
                <w:color w:val="000000"/>
                <w:sz w:val="24"/>
              </w:rPr>
              <w:t>1.13</w:t>
            </w:r>
          </w:p>
        </w:tc>
      </w:tr>
      <w:tr w:rsidR="008F61BF">
        <w:trPr>
          <w:jc w:val="center"/>
        </w:trPr>
        <w:tc>
          <w:tcPr>
            <w:tcW w:w="817" w:type="dxa"/>
            <w:vAlign w:val="center"/>
          </w:tcPr>
          <w:p w:rsidR="008F61BF" w:rsidRDefault="00FC29A2">
            <w:pPr>
              <w:jc w:val="center"/>
            </w:pPr>
            <w:r>
              <w:rPr>
                <w:color w:val="000000"/>
                <w:sz w:val="24"/>
              </w:rPr>
              <w:t>22</w:t>
            </w:r>
          </w:p>
        </w:tc>
        <w:tc>
          <w:tcPr>
            <w:tcW w:w="1276" w:type="dxa"/>
            <w:vAlign w:val="center"/>
          </w:tcPr>
          <w:p w:rsidR="008F61BF" w:rsidRDefault="00FC29A2">
            <w:pPr>
              <w:jc w:val="center"/>
            </w:pPr>
            <w:r>
              <w:rPr>
                <w:color w:val="000000"/>
                <w:sz w:val="24"/>
              </w:rPr>
              <w:t>300295</w:t>
            </w:r>
          </w:p>
        </w:tc>
        <w:tc>
          <w:tcPr>
            <w:tcW w:w="1701" w:type="dxa"/>
            <w:vAlign w:val="center"/>
          </w:tcPr>
          <w:p w:rsidR="008F61BF" w:rsidRDefault="00FC29A2">
            <w:pPr>
              <w:jc w:val="center"/>
            </w:pPr>
            <w:r>
              <w:rPr>
                <w:color w:val="000000"/>
                <w:sz w:val="24"/>
              </w:rPr>
              <w:t>三六五网</w:t>
            </w:r>
          </w:p>
        </w:tc>
        <w:tc>
          <w:tcPr>
            <w:tcW w:w="1559" w:type="dxa"/>
            <w:vAlign w:val="center"/>
          </w:tcPr>
          <w:p w:rsidR="008F61BF" w:rsidRDefault="00FC29A2">
            <w:pPr>
              <w:jc w:val="right"/>
            </w:pPr>
            <w:r>
              <w:rPr>
                <w:color w:val="000000"/>
                <w:sz w:val="24"/>
              </w:rPr>
              <w:t>418,212</w:t>
            </w:r>
          </w:p>
        </w:tc>
        <w:tc>
          <w:tcPr>
            <w:tcW w:w="1932" w:type="dxa"/>
            <w:vAlign w:val="center"/>
          </w:tcPr>
          <w:p w:rsidR="008F61BF" w:rsidRDefault="00FC29A2">
            <w:pPr>
              <w:jc w:val="right"/>
            </w:pPr>
            <w:r>
              <w:rPr>
                <w:color w:val="000000"/>
                <w:sz w:val="24"/>
              </w:rPr>
              <w:t>31,700,469.60</w:t>
            </w:r>
          </w:p>
        </w:tc>
        <w:tc>
          <w:tcPr>
            <w:tcW w:w="1612" w:type="dxa"/>
            <w:vAlign w:val="center"/>
          </w:tcPr>
          <w:p w:rsidR="008F61BF" w:rsidRDefault="00FC29A2">
            <w:pPr>
              <w:jc w:val="right"/>
            </w:pPr>
            <w:r>
              <w:rPr>
                <w:color w:val="000000"/>
                <w:sz w:val="24"/>
              </w:rPr>
              <w:t>1.13</w:t>
            </w:r>
          </w:p>
        </w:tc>
      </w:tr>
      <w:tr w:rsidR="008F61BF">
        <w:trPr>
          <w:jc w:val="center"/>
        </w:trPr>
        <w:tc>
          <w:tcPr>
            <w:tcW w:w="817" w:type="dxa"/>
            <w:vAlign w:val="center"/>
          </w:tcPr>
          <w:p w:rsidR="008F61BF" w:rsidRDefault="00FC29A2">
            <w:pPr>
              <w:jc w:val="center"/>
            </w:pPr>
            <w:r>
              <w:rPr>
                <w:color w:val="000000"/>
                <w:sz w:val="24"/>
              </w:rPr>
              <w:t>23</w:t>
            </w:r>
          </w:p>
        </w:tc>
        <w:tc>
          <w:tcPr>
            <w:tcW w:w="1276" w:type="dxa"/>
            <w:vAlign w:val="center"/>
          </w:tcPr>
          <w:p w:rsidR="008F61BF" w:rsidRDefault="00FC29A2">
            <w:pPr>
              <w:jc w:val="center"/>
            </w:pPr>
            <w:r>
              <w:rPr>
                <w:color w:val="000000"/>
                <w:sz w:val="24"/>
              </w:rPr>
              <w:t>300059</w:t>
            </w:r>
          </w:p>
        </w:tc>
        <w:tc>
          <w:tcPr>
            <w:tcW w:w="1701" w:type="dxa"/>
            <w:vAlign w:val="center"/>
          </w:tcPr>
          <w:p w:rsidR="008F61BF" w:rsidRDefault="00FC29A2">
            <w:pPr>
              <w:jc w:val="center"/>
            </w:pPr>
            <w:r>
              <w:rPr>
                <w:color w:val="000000"/>
                <w:sz w:val="24"/>
              </w:rPr>
              <w:t>东方财富</w:t>
            </w:r>
          </w:p>
        </w:tc>
        <w:tc>
          <w:tcPr>
            <w:tcW w:w="1559" w:type="dxa"/>
            <w:vAlign w:val="center"/>
          </w:tcPr>
          <w:p w:rsidR="008F61BF" w:rsidRDefault="00FC29A2">
            <w:pPr>
              <w:jc w:val="right"/>
            </w:pPr>
            <w:r>
              <w:rPr>
                <w:color w:val="000000"/>
                <w:sz w:val="24"/>
              </w:rPr>
              <w:t>1,055,093</w:t>
            </w:r>
          </w:p>
        </w:tc>
        <w:tc>
          <w:tcPr>
            <w:tcW w:w="1932" w:type="dxa"/>
            <w:vAlign w:val="center"/>
          </w:tcPr>
          <w:p w:rsidR="008F61BF" w:rsidRDefault="00FC29A2">
            <w:pPr>
              <w:jc w:val="right"/>
            </w:pPr>
            <w:r>
              <w:rPr>
                <w:color w:val="000000"/>
                <w:sz w:val="24"/>
              </w:rPr>
              <w:t>29,500,400.28</w:t>
            </w:r>
          </w:p>
        </w:tc>
        <w:tc>
          <w:tcPr>
            <w:tcW w:w="1612" w:type="dxa"/>
            <w:vAlign w:val="center"/>
          </w:tcPr>
          <w:p w:rsidR="008F61BF" w:rsidRDefault="00FC29A2">
            <w:pPr>
              <w:jc w:val="right"/>
            </w:pPr>
            <w:r>
              <w:rPr>
                <w:color w:val="000000"/>
                <w:sz w:val="24"/>
              </w:rPr>
              <w:t>1.06</w:t>
            </w:r>
          </w:p>
        </w:tc>
      </w:tr>
      <w:tr w:rsidR="008F61BF">
        <w:trPr>
          <w:jc w:val="center"/>
        </w:trPr>
        <w:tc>
          <w:tcPr>
            <w:tcW w:w="817" w:type="dxa"/>
            <w:vAlign w:val="center"/>
          </w:tcPr>
          <w:p w:rsidR="008F61BF" w:rsidRDefault="00FC29A2">
            <w:pPr>
              <w:jc w:val="center"/>
            </w:pPr>
            <w:r>
              <w:rPr>
                <w:color w:val="000000"/>
                <w:sz w:val="24"/>
              </w:rPr>
              <w:t>24</w:t>
            </w:r>
          </w:p>
        </w:tc>
        <w:tc>
          <w:tcPr>
            <w:tcW w:w="1276" w:type="dxa"/>
            <w:vAlign w:val="center"/>
          </w:tcPr>
          <w:p w:rsidR="008F61BF" w:rsidRDefault="00FC29A2">
            <w:pPr>
              <w:jc w:val="center"/>
            </w:pPr>
            <w:r>
              <w:rPr>
                <w:color w:val="000000"/>
                <w:sz w:val="24"/>
              </w:rPr>
              <w:t>600900</w:t>
            </w:r>
          </w:p>
        </w:tc>
        <w:tc>
          <w:tcPr>
            <w:tcW w:w="1701" w:type="dxa"/>
            <w:vAlign w:val="center"/>
          </w:tcPr>
          <w:p w:rsidR="008F61BF" w:rsidRDefault="00FC29A2">
            <w:pPr>
              <w:jc w:val="center"/>
            </w:pPr>
            <w:r>
              <w:rPr>
                <w:color w:val="000000"/>
                <w:sz w:val="24"/>
              </w:rPr>
              <w:t>长江电力</w:t>
            </w:r>
          </w:p>
        </w:tc>
        <w:tc>
          <w:tcPr>
            <w:tcW w:w="1559" w:type="dxa"/>
            <w:vAlign w:val="center"/>
          </w:tcPr>
          <w:p w:rsidR="008F61BF" w:rsidRDefault="00FC29A2">
            <w:pPr>
              <w:jc w:val="right"/>
            </w:pPr>
            <w:r>
              <w:rPr>
                <w:color w:val="000000"/>
                <w:sz w:val="24"/>
              </w:rPr>
              <w:t>2,608,900</w:t>
            </w:r>
          </w:p>
        </w:tc>
        <w:tc>
          <w:tcPr>
            <w:tcW w:w="1932" w:type="dxa"/>
            <w:vAlign w:val="center"/>
          </w:tcPr>
          <w:p w:rsidR="008F61BF" w:rsidRDefault="00FC29A2">
            <w:pPr>
              <w:jc w:val="right"/>
            </w:pPr>
            <w:r>
              <w:rPr>
                <w:color w:val="000000"/>
                <w:sz w:val="24"/>
              </w:rPr>
              <w:t>27,836,963.00</w:t>
            </w:r>
          </w:p>
        </w:tc>
        <w:tc>
          <w:tcPr>
            <w:tcW w:w="1612" w:type="dxa"/>
            <w:vAlign w:val="center"/>
          </w:tcPr>
          <w:p w:rsidR="008F61BF" w:rsidRDefault="00FC29A2">
            <w:pPr>
              <w:jc w:val="right"/>
            </w:pPr>
            <w:r>
              <w:rPr>
                <w:color w:val="000000"/>
                <w:sz w:val="24"/>
              </w:rPr>
              <w:t>1.00</w:t>
            </w:r>
          </w:p>
        </w:tc>
      </w:tr>
      <w:tr w:rsidR="008F61BF">
        <w:trPr>
          <w:jc w:val="center"/>
        </w:trPr>
        <w:tc>
          <w:tcPr>
            <w:tcW w:w="817" w:type="dxa"/>
            <w:vAlign w:val="center"/>
          </w:tcPr>
          <w:p w:rsidR="008F61BF" w:rsidRDefault="00FC29A2">
            <w:pPr>
              <w:jc w:val="center"/>
            </w:pPr>
            <w:r>
              <w:rPr>
                <w:color w:val="000000"/>
                <w:sz w:val="24"/>
              </w:rPr>
              <w:t>25</w:t>
            </w:r>
          </w:p>
        </w:tc>
        <w:tc>
          <w:tcPr>
            <w:tcW w:w="1276" w:type="dxa"/>
            <w:vAlign w:val="center"/>
          </w:tcPr>
          <w:p w:rsidR="008F61BF" w:rsidRDefault="00FC29A2">
            <w:pPr>
              <w:jc w:val="center"/>
            </w:pPr>
            <w:r>
              <w:rPr>
                <w:color w:val="000000"/>
                <w:sz w:val="24"/>
              </w:rPr>
              <w:t>000150</w:t>
            </w:r>
          </w:p>
        </w:tc>
        <w:tc>
          <w:tcPr>
            <w:tcW w:w="1701" w:type="dxa"/>
            <w:vAlign w:val="center"/>
          </w:tcPr>
          <w:p w:rsidR="008F61BF" w:rsidRDefault="00FC29A2">
            <w:pPr>
              <w:jc w:val="center"/>
            </w:pPr>
            <w:r>
              <w:rPr>
                <w:color w:val="000000"/>
                <w:sz w:val="24"/>
              </w:rPr>
              <w:t>宜华地产</w:t>
            </w:r>
          </w:p>
        </w:tc>
        <w:tc>
          <w:tcPr>
            <w:tcW w:w="1559" w:type="dxa"/>
            <w:vAlign w:val="center"/>
          </w:tcPr>
          <w:p w:rsidR="008F61BF" w:rsidRDefault="00FC29A2">
            <w:pPr>
              <w:jc w:val="right"/>
            </w:pPr>
            <w:r>
              <w:rPr>
                <w:color w:val="000000"/>
                <w:sz w:val="24"/>
              </w:rPr>
              <w:t>1,546,813</w:t>
            </w:r>
          </w:p>
        </w:tc>
        <w:tc>
          <w:tcPr>
            <w:tcW w:w="1932" w:type="dxa"/>
            <w:vAlign w:val="center"/>
          </w:tcPr>
          <w:p w:rsidR="008F61BF" w:rsidRDefault="00FC29A2">
            <w:pPr>
              <w:jc w:val="right"/>
            </w:pPr>
            <w:r>
              <w:rPr>
                <w:color w:val="000000"/>
                <w:sz w:val="24"/>
              </w:rPr>
              <w:t>26,945,482.46</w:t>
            </w:r>
          </w:p>
        </w:tc>
        <w:tc>
          <w:tcPr>
            <w:tcW w:w="1612" w:type="dxa"/>
            <w:vAlign w:val="center"/>
          </w:tcPr>
          <w:p w:rsidR="008F61BF" w:rsidRDefault="00FC29A2">
            <w:pPr>
              <w:jc w:val="right"/>
            </w:pPr>
            <w:r>
              <w:rPr>
                <w:color w:val="000000"/>
                <w:sz w:val="24"/>
              </w:rPr>
              <w:t>0.96</w:t>
            </w:r>
          </w:p>
        </w:tc>
      </w:tr>
      <w:tr w:rsidR="008F61BF">
        <w:trPr>
          <w:jc w:val="center"/>
        </w:trPr>
        <w:tc>
          <w:tcPr>
            <w:tcW w:w="817" w:type="dxa"/>
            <w:vAlign w:val="center"/>
          </w:tcPr>
          <w:p w:rsidR="008F61BF" w:rsidRDefault="00FC29A2">
            <w:pPr>
              <w:jc w:val="center"/>
            </w:pPr>
            <w:r>
              <w:rPr>
                <w:color w:val="000000"/>
                <w:sz w:val="24"/>
              </w:rPr>
              <w:t>26</w:t>
            </w:r>
          </w:p>
        </w:tc>
        <w:tc>
          <w:tcPr>
            <w:tcW w:w="1276" w:type="dxa"/>
            <w:vAlign w:val="center"/>
          </w:tcPr>
          <w:p w:rsidR="008F61BF" w:rsidRDefault="00FC29A2">
            <w:pPr>
              <w:jc w:val="center"/>
            </w:pPr>
            <w:r>
              <w:rPr>
                <w:color w:val="000000"/>
                <w:sz w:val="24"/>
              </w:rPr>
              <w:t>600598</w:t>
            </w:r>
          </w:p>
        </w:tc>
        <w:tc>
          <w:tcPr>
            <w:tcW w:w="1701" w:type="dxa"/>
            <w:vAlign w:val="center"/>
          </w:tcPr>
          <w:p w:rsidR="008F61BF" w:rsidRDefault="00FC29A2">
            <w:pPr>
              <w:jc w:val="center"/>
            </w:pPr>
            <w:r>
              <w:rPr>
                <w:color w:val="000000"/>
                <w:sz w:val="24"/>
              </w:rPr>
              <w:t>*ST</w:t>
            </w:r>
            <w:r>
              <w:rPr>
                <w:color w:val="000000"/>
                <w:sz w:val="24"/>
              </w:rPr>
              <w:t>大荒</w:t>
            </w:r>
          </w:p>
        </w:tc>
        <w:tc>
          <w:tcPr>
            <w:tcW w:w="1559" w:type="dxa"/>
            <w:vAlign w:val="center"/>
          </w:tcPr>
          <w:p w:rsidR="008F61BF" w:rsidRDefault="00FC29A2">
            <w:pPr>
              <w:jc w:val="right"/>
            </w:pPr>
            <w:r>
              <w:rPr>
                <w:color w:val="000000"/>
                <w:sz w:val="24"/>
              </w:rPr>
              <w:t>2,699,902</w:t>
            </w:r>
          </w:p>
        </w:tc>
        <w:tc>
          <w:tcPr>
            <w:tcW w:w="1932" w:type="dxa"/>
            <w:vAlign w:val="center"/>
          </w:tcPr>
          <w:p w:rsidR="008F61BF" w:rsidRDefault="00FC29A2">
            <w:pPr>
              <w:jc w:val="right"/>
            </w:pPr>
            <w:r>
              <w:rPr>
                <w:color w:val="000000"/>
                <w:sz w:val="24"/>
              </w:rPr>
              <w:t>26,756,028.82</w:t>
            </w:r>
          </w:p>
        </w:tc>
        <w:tc>
          <w:tcPr>
            <w:tcW w:w="1612" w:type="dxa"/>
            <w:vAlign w:val="center"/>
          </w:tcPr>
          <w:p w:rsidR="008F61BF" w:rsidRDefault="00FC29A2">
            <w:pPr>
              <w:jc w:val="right"/>
            </w:pPr>
            <w:r>
              <w:rPr>
                <w:color w:val="000000"/>
                <w:sz w:val="24"/>
              </w:rPr>
              <w:t>0.96</w:t>
            </w:r>
          </w:p>
        </w:tc>
      </w:tr>
      <w:tr w:rsidR="008F61BF">
        <w:trPr>
          <w:jc w:val="center"/>
        </w:trPr>
        <w:tc>
          <w:tcPr>
            <w:tcW w:w="817" w:type="dxa"/>
            <w:vAlign w:val="center"/>
          </w:tcPr>
          <w:p w:rsidR="008F61BF" w:rsidRDefault="00FC29A2">
            <w:pPr>
              <w:jc w:val="center"/>
            </w:pPr>
            <w:r>
              <w:rPr>
                <w:color w:val="000000"/>
                <w:sz w:val="24"/>
              </w:rPr>
              <w:t>27</w:t>
            </w:r>
          </w:p>
        </w:tc>
        <w:tc>
          <w:tcPr>
            <w:tcW w:w="1276" w:type="dxa"/>
            <w:vAlign w:val="center"/>
          </w:tcPr>
          <w:p w:rsidR="008F61BF" w:rsidRDefault="00FC29A2">
            <w:pPr>
              <w:jc w:val="center"/>
            </w:pPr>
            <w:r>
              <w:rPr>
                <w:color w:val="000000"/>
                <w:sz w:val="24"/>
              </w:rPr>
              <w:t>000712</w:t>
            </w:r>
          </w:p>
        </w:tc>
        <w:tc>
          <w:tcPr>
            <w:tcW w:w="1701" w:type="dxa"/>
            <w:vAlign w:val="center"/>
          </w:tcPr>
          <w:p w:rsidR="008F61BF" w:rsidRDefault="00FC29A2">
            <w:pPr>
              <w:jc w:val="center"/>
            </w:pPr>
            <w:r>
              <w:rPr>
                <w:color w:val="000000"/>
                <w:sz w:val="24"/>
              </w:rPr>
              <w:t>锦龙股份</w:t>
            </w:r>
          </w:p>
        </w:tc>
        <w:tc>
          <w:tcPr>
            <w:tcW w:w="1559" w:type="dxa"/>
            <w:vAlign w:val="center"/>
          </w:tcPr>
          <w:p w:rsidR="008F61BF" w:rsidRDefault="00FC29A2">
            <w:pPr>
              <w:jc w:val="right"/>
            </w:pPr>
            <w:r>
              <w:rPr>
                <w:color w:val="000000"/>
                <w:sz w:val="24"/>
              </w:rPr>
              <w:t>851,327</w:t>
            </w:r>
          </w:p>
        </w:tc>
        <w:tc>
          <w:tcPr>
            <w:tcW w:w="1932" w:type="dxa"/>
            <w:vAlign w:val="center"/>
          </w:tcPr>
          <w:p w:rsidR="008F61BF" w:rsidRDefault="00FC29A2">
            <w:pPr>
              <w:jc w:val="right"/>
            </w:pPr>
            <w:r>
              <w:rPr>
                <w:color w:val="000000"/>
                <w:sz w:val="24"/>
              </w:rPr>
              <w:t>23,156,094.40</w:t>
            </w:r>
          </w:p>
        </w:tc>
        <w:tc>
          <w:tcPr>
            <w:tcW w:w="1612" w:type="dxa"/>
            <w:vAlign w:val="center"/>
          </w:tcPr>
          <w:p w:rsidR="008F61BF" w:rsidRDefault="00FC29A2">
            <w:pPr>
              <w:jc w:val="right"/>
            </w:pPr>
            <w:r>
              <w:rPr>
                <w:color w:val="000000"/>
                <w:sz w:val="24"/>
              </w:rPr>
              <w:t>0.83</w:t>
            </w:r>
          </w:p>
        </w:tc>
      </w:tr>
      <w:tr w:rsidR="008F61BF">
        <w:trPr>
          <w:jc w:val="center"/>
        </w:trPr>
        <w:tc>
          <w:tcPr>
            <w:tcW w:w="817" w:type="dxa"/>
            <w:vAlign w:val="center"/>
          </w:tcPr>
          <w:p w:rsidR="008F61BF" w:rsidRDefault="00FC29A2">
            <w:pPr>
              <w:jc w:val="center"/>
            </w:pPr>
            <w:r>
              <w:rPr>
                <w:color w:val="000000"/>
                <w:sz w:val="24"/>
              </w:rPr>
              <w:t>28</w:t>
            </w:r>
          </w:p>
        </w:tc>
        <w:tc>
          <w:tcPr>
            <w:tcW w:w="1276" w:type="dxa"/>
            <w:vAlign w:val="center"/>
          </w:tcPr>
          <w:p w:rsidR="008F61BF" w:rsidRDefault="00FC29A2">
            <w:pPr>
              <w:jc w:val="center"/>
            </w:pPr>
            <w:r>
              <w:rPr>
                <w:color w:val="000000"/>
                <w:sz w:val="24"/>
              </w:rPr>
              <w:t>000425</w:t>
            </w:r>
          </w:p>
        </w:tc>
        <w:tc>
          <w:tcPr>
            <w:tcW w:w="1701" w:type="dxa"/>
            <w:vAlign w:val="center"/>
          </w:tcPr>
          <w:p w:rsidR="008F61BF" w:rsidRDefault="00FC29A2">
            <w:pPr>
              <w:jc w:val="center"/>
            </w:pPr>
            <w:r>
              <w:rPr>
                <w:color w:val="000000"/>
                <w:sz w:val="24"/>
              </w:rPr>
              <w:t>徐工机械</w:t>
            </w:r>
          </w:p>
        </w:tc>
        <w:tc>
          <w:tcPr>
            <w:tcW w:w="1559" w:type="dxa"/>
            <w:vAlign w:val="center"/>
          </w:tcPr>
          <w:p w:rsidR="008F61BF" w:rsidRDefault="00FC29A2">
            <w:pPr>
              <w:jc w:val="right"/>
            </w:pPr>
            <w:r>
              <w:rPr>
                <w:color w:val="000000"/>
                <w:sz w:val="24"/>
              </w:rPr>
              <w:t>1,480,531</w:t>
            </w:r>
          </w:p>
        </w:tc>
        <w:tc>
          <w:tcPr>
            <w:tcW w:w="1932" w:type="dxa"/>
            <w:vAlign w:val="center"/>
          </w:tcPr>
          <w:p w:rsidR="008F61BF" w:rsidRDefault="00FC29A2">
            <w:pPr>
              <w:jc w:val="right"/>
            </w:pPr>
            <w:r>
              <w:rPr>
                <w:color w:val="000000"/>
                <w:sz w:val="24"/>
              </w:rPr>
              <w:t>22,163,549.07</w:t>
            </w:r>
          </w:p>
        </w:tc>
        <w:tc>
          <w:tcPr>
            <w:tcW w:w="1612" w:type="dxa"/>
            <w:vAlign w:val="center"/>
          </w:tcPr>
          <w:p w:rsidR="008F61BF" w:rsidRDefault="00FC29A2">
            <w:pPr>
              <w:jc w:val="right"/>
            </w:pPr>
            <w:r>
              <w:rPr>
                <w:color w:val="000000"/>
                <w:sz w:val="24"/>
              </w:rPr>
              <w:t>0.79</w:t>
            </w:r>
          </w:p>
        </w:tc>
      </w:tr>
      <w:tr w:rsidR="008F61BF">
        <w:trPr>
          <w:jc w:val="center"/>
        </w:trPr>
        <w:tc>
          <w:tcPr>
            <w:tcW w:w="817" w:type="dxa"/>
            <w:vAlign w:val="center"/>
          </w:tcPr>
          <w:p w:rsidR="008F61BF" w:rsidRDefault="00FC29A2">
            <w:pPr>
              <w:jc w:val="center"/>
            </w:pPr>
            <w:r>
              <w:rPr>
                <w:color w:val="000000"/>
                <w:sz w:val="24"/>
              </w:rPr>
              <w:t>29</w:t>
            </w:r>
          </w:p>
        </w:tc>
        <w:tc>
          <w:tcPr>
            <w:tcW w:w="1276" w:type="dxa"/>
            <w:vAlign w:val="center"/>
          </w:tcPr>
          <w:p w:rsidR="008F61BF" w:rsidRDefault="00FC29A2">
            <w:pPr>
              <w:jc w:val="center"/>
            </w:pPr>
            <w:r>
              <w:rPr>
                <w:color w:val="000000"/>
                <w:sz w:val="24"/>
              </w:rPr>
              <w:t>600000</w:t>
            </w:r>
          </w:p>
        </w:tc>
        <w:tc>
          <w:tcPr>
            <w:tcW w:w="1701" w:type="dxa"/>
            <w:vAlign w:val="center"/>
          </w:tcPr>
          <w:p w:rsidR="008F61BF" w:rsidRDefault="00FC29A2">
            <w:pPr>
              <w:jc w:val="center"/>
            </w:pPr>
            <w:r>
              <w:rPr>
                <w:color w:val="000000"/>
                <w:sz w:val="24"/>
              </w:rPr>
              <w:t>浦发银行</w:t>
            </w:r>
          </w:p>
        </w:tc>
        <w:tc>
          <w:tcPr>
            <w:tcW w:w="1559" w:type="dxa"/>
            <w:vAlign w:val="center"/>
          </w:tcPr>
          <w:p w:rsidR="008F61BF" w:rsidRDefault="00FC29A2">
            <w:pPr>
              <w:jc w:val="right"/>
            </w:pPr>
            <w:r>
              <w:rPr>
                <w:color w:val="000000"/>
                <w:sz w:val="24"/>
              </w:rPr>
              <w:t>1,354,800</w:t>
            </w:r>
          </w:p>
        </w:tc>
        <w:tc>
          <w:tcPr>
            <w:tcW w:w="1932" w:type="dxa"/>
            <w:vAlign w:val="center"/>
          </w:tcPr>
          <w:p w:rsidR="008F61BF" w:rsidRDefault="00FC29A2">
            <w:pPr>
              <w:jc w:val="right"/>
            </w:pPr>
            <w:r>
              <w:rPr>
                <w:color w:val="000000"/>
                <w:sz w:val="24"/>
              </w:rPr>
              <w:t>21,256,812.00</w:t>
            </w:r>
          </w:p>
        </w:tc>
        <w:tc>
          <w:tcPr>
            <w:tcW w:w="1612" w:type="dxa"/>
            <w:vAlign w:val="center"/>
          </w:tcPr>
          <w:p w:rsidR="008F61BF" w:rsidRDefault="00FC29A2">
            <w:pPr>
              <w:jc w:val="right"/>
            </w:pPr>
            <w:r>
              <w:rPr>
                <w:color w:val="000000"/>
                <w:sz w:val="24"/>
              </w:rPr>
              <w:t>0.76</w:t>
            </w:r>
          </w:p>
        </w:tc>
      </w:tr>
      <w:tr w:rsidR="008F61BF">
        <w:trPr>
          <w:jc w:val="center"/>
        </w:trPr>
        <w:tc>
          <w:tcPr>
            <w:tcW w:w="817" w:type="dxa"/>
            <w:vAlign w:val="center"/>
          </w:tcPr>
          <w:p w:rsidR="008F61BF" w:rsidRDefault="00FC29A2">
            <w:pPr>
              <w:jc w:val="center"/>
            </w:pPr>
            <w:r>
              <w:rPr>
                <w:color w:val="000000"/>
                <w:sz w:val="24"/>
              </w:rPr>
              <w:t>30</w:t>
            </w:r>
          </w:p>
        </w:tc>
        <w:tc>
          <w:tcPr>
            <w:tcW w:w="1276" w:type="dxa"/>
            <w:vAlign w:val="center"/>
          </w:tcPr>
          <w:p w:rsidR="008F61BF" w:rsidRDefault="00FC29A2">
            <w:pPr>
              <w:jc w:val="center"/>
            </w:pPr>
            <w:r>
              <w:rPr>
                <w:color w:val="000000"/>
                <w:sz w:val="24"/>
              </w:rPr>
              <w:t>600048</w:t>
            </w:r>
          </w:p>
        </w:tc>
        <w:tc>
          <w:tcPr>
            <w:tcW w:w="1701" w:type="dxa"/>
            <w:vAlign w:val="center"/>
          </w:tcPr>
          <w:p w:rsidR="008F61BF" w:rsidRDefault="00FC29A2">
            <w:pPr>
              <w:jc w:val="center"/>
            </w:pPr>
            <w:r>
              <w:rPr>
                <w:color w:val="000000"/>
                <w:sz w:val="24"/>
              </w:rPr>
              <w:t>保利地产</w:t>
            </w:r>
          </w:p>
        </w:tc>
        <w:tc>
          <w:tcPr>
            <w:tcW w:w="1559" w:type="dxa"/>
            <w:vAlign w:val="center"/>
          </w:tcPr>
          <w:p w:rsidR="008F61BF" w:rsidRDefault="00FC29A2">
            <w:pPr>
              <w:jc w:val="right"/>
            </w:pPr>
            <w:r>
              <w:rPr>
                <w:color w:val="000000"/>
                <w:sz w:val="24"/>
              </w:rPr>
              <w:t>1,794,146</w:t>
            </w:r>
          </w:p>
        </w:tc>
        <w:tc>
          <w:tcPr>
            <w:tcW w:w="1932" w:type="dxa"/>
            <w:vAlign w:val="center"/>
          </w:tcPr>
          <w:p w:rsidR="008F61BF" w:rsidRDefault="00FC29A2">
            <w:pPr>
              <w:jc w:val="right"/>
            </w:pPr>
            <w:r>
              <w:rPr>
                <w:color w:val="000000"/>
                <w:sz w:val="24"/>
              </w:rPr>
              <w:t>19,412,659.72</w:t>
            </w:r>
          </w:p>
        </w:tc>
        <w:tc>
          <w:tcPr>
            <w:tcW w:w="1612" w:type="dxa"/>
            <w:vAlign w:val="center"/>
          </w:tcPr>
          <w:p w:rsidR="008F61BF" w:rsidRDefault="00FC29A2">
            <w:pPr>
              <w:jc w:val="right"/>
            </w:pPr>
            <w:r>
              <w:rPr>
                <w:color w:val="000000"/>
                <w:sz w:val="24"/>
              </w:rPr>
              <w:t>0.69</w:t>
            </w:r>
          </w:p>
        </w:tc>
      </w:tr>
      <w:tr w:rsidR="008F61BF">
        <w:trPr>
          <w:jc w:val="center"/>
        </w:trPr>
        <w:tc>
          <w:tcPr>
            <w:tcW w:w="817" w:type="dxa"/>
            <w:vAlign w:val="center"/>
          </w:tcPr>
          <w:p w:rsidR="008F61BF" w:rsidRDefault="00FC29A2">
            <w:pPr>
              <w:jc w:val="center"/>
            </w:pPr>
            <w:r>
              <w:rPr>
                <w:color w:val="000000"/>
                <w:sz w:val="24"/>
              </w:rPr>
              <w:t>31</w:t>
            </w:r>
          </w:p>
        </w:tc>
        <w:tc>
          <w:tcPr>
            <w:tcW w:w="1276" w:type="dxa"/>
            <w:vAlign w:val="center"/>
          </w:tcPr>
          <w:p w:rsidR="008F61BF" w:rsidRDefault="00FC29A2">
            <w:pPr>
              <w:jc w:val="center"/>
            </w:pPr>
            <w:r>
              <w:rPr>
                <w:color w:val="000000"/>
                <w:sz w:val="24"/>
              </w:rPr>
              <w:t>002053</w:t>
            </w:r>
          </w:p>
        </w:tc>
        <w:tc>
          <w:tcPr>
            <w:tcW w:w="1701" w:type="dxa"/>
            <w:vAlign w:val="center"/>
          </w:tcPr>
          <w:p w:rsidR="008F61BF" w:rsidRDefault="00FC29A2">
            <w:pPr>
              <w:jc w:val="center"/>
            </w:pPr>
            <w:r>
              <w:rPr>
                <w:color w:val="000000"/>
                <w:sz w:val="24"/>
              </w:rPr>
              <w:t>云南盐化</w:t>
            </w:r>
          </w:p>
        </w:tc>
        <w:tc>
          <w:tcPr>
            <w:tcW w:w="1559" w:type="dxa"/>
            <w:vAlign w:val="center"/>
          </w:tcPr>
          <w:p w:rsidR="008F61BF" w:rsidRDefault="00FC29A2">
            <w:pPr>
              <w:jc w:val="right"/>
            </w:pPr>
            <w:r>
              <w:rPr>
                <w:color w:val="000000"/>
                <w:sz w:val="24"/>
              </w:rPr>
              <w:t>1,160,043</w:t>
            </w:r>
          </w:p>
        </w:tc>
        <w:tc>
          <w:tcPr>
            <w:tcW w:w="1932" w:type="dxa"/>
            <w:vAlign w:val="center"/>
          </w:tcPr>
          <w:p w:rsidR="008F61BF" w:rsidRDefault="00FC29A2">
            <w:pPr>
              <w:jc w:val="right"/>
            </w:pPr>
            <w:r>
              <w:rPr>
                <w:color w:val="000000"/>
                <w:sz w:val="24"/>
              </w:rPr>
              <w:t>17,980,666.50</w:t>
            </w:r>
          </w:p>
        </w:tc>
        <w:tc>
          <w:tcPr>
            <w:tcW w:w="1612" w:type="dxa"/>
            <w:vAlign w:val="center"/>
          </w:tcPr>
          <w:p w:rsidR="008F61BF" w:rsidRDefault="00FC29A2">
            <w:pPr>
              <w:jc w:val="right"/>
            </w:pPr>
            <w:r>
              <w:rPr>
                <w:color w:val="000000"/>
                <w:sz w:val="24"/>
              </w:rPr>
              <w:t>0.64</w:t>
            </w:r>
          </w:p>
        </w:tc>
      </w:tr>
      <w:tr w:rsidR="008F61BF">
        <w:trPr>
          <w:jc w:val="center"/>
        </w:trPr>
        <w:tc>
          <w:tcPr>
            <w:tcW w:w="817" w:type="dxa"/>
            <w:vAlign w:val="center"/>
          </w:tcPr>
          <w:p w:rsidR="008F61BF" w:rsidRDefault="00FC29A2">
            <w:pPr>
              <w:jc w:val="center"/>
            </w:pPr>
            <w:r>
              <w:rPr>
                <w:color w:val="000000"/>
                <w:sz w:val="24"/>
              </w:rPr>
              <w:t>32</w:t>
            </w:r>
          </w:p>
        </w:tc>
        <w:tc>
          <w:tcPr>
            <w:tcW w:w="1276" w:type="dxa"/>
            <w:vAlign w:val="center"/>
          </w:tcPr>
          <w:p w:rsidR="008F61BF" w:rsidRDefault="00FC29A2">
            <w:pPr>
              <w:jc w:val="center"/>
            </w:pPr>
            <w:r>
              <w:rPr>
                <w:color w:val="000000"/>
                <w:sz w:val="24"/>
              </w:rPr>
              <w:t>600837</w:t>
            </w:r>
          </w:p>
        </w:tc>
        <w:tc>
          <w:tcPr>
            <w:tcW w:w="1701" w:type="dxa"/>
            <w:vAlign w:val="center"/>
          </w:tcPr>
          <w:p w:rsidR="008F61BF" w:rsidRDefault="00FC29A2">
            <w:pPr>
              <w:jc w:val="center"/>
            </w:pPr>
            <w:r>
              <w:rPr>
                <w:color w:val="000000"/>
                <w:sz w:val="24"/>
              </w:rPr>
              <w:t>海通证券</w:t>
            </w:r>
          </w:p>
        </w:tc>
        <w:tc>
          <w:tcPr>
            <w:tcW w:w="1559" w:type="dxa"/>
            <w:vAlign w:val="center"/>
          </w:tcPr>
          <w:p w:rsidR="008F61BF" w:rsidRDefault="00FC29A2">
            <w:pPr>
              <w:jc w:val="right"/>
            </w:pPr>
            <w:r>
              <w:rPr>
                <w:color w:val="000000"/>
                <w:sz w:val="24"/>
              </w:rPr>
              <w:t>730,100</w:t>
            </w:r>
          </w:p>
        </w:tc>
        <w:tc>
          <w:tcPr>
            <w:tcW w:w="1932" w:type="dxa"/>
            <w:vAlign w:val="center"/>
          </w:tcPr>
          <w:p w:rsidR="008F61BF" w:rsidRDefault="00FC29A2">
            <w:pPr>
              <w:jc w:val="right"/>
            </w:pPr>
            <w:r>
              <w:rPr>
                <w:color w:val="000000"/>
                <w:sz w:val="24"/>
              </w:rPr>
              <w:t>17,566,206.00</w:t>
            </w:r>
          </w:p>
        </w:tc>
        <w:tc>
          <w:tcPr>
            <w:tcW w:w="1612" w:type="dxa"/>
            <w:vAlign w:val="center"/>
          </w:tcPr>
          <w:p w:rsidR="008F61BF" w:rsidRDefault="00FC29A2">
            <w:pPr>
              <w:jc w:val="right"/>
            </w:pPr>
            <w:r>
              <w:rPr>
                <w:color w:val="000000"/>
                <w:sz w:val="24"/>
              </w:rPr>
              <w:t>0.63</w:t>
            </w:r>
          </w:p>
        </w:tc>
      </w:tr>
      <w:tr w:rsidR="008F61BF">
        <w:trPr>
          <w:jc w:val="center"/>
        </w:trPr>
        <w:tc>
          <w:tcPr>
            <w:tcW w:w="817" w:type="dxa"/>
            <w:vAlign w:val="center"/>
          </w:tcPr>
          <w:p w:rsidR="008F61BF" w:rsidRDefault="00FC29A2">
            <w:pPr>
              <w:jc w:val="center"/>
            </w:pPr>
            <w:r>
              <w:rPr>
                <w:color w:val="000000"/>
                <w:sz w:val="24"/>
              </w:rPr>
              <w:t>33</w:t>
            </w:r>
          </w:p>
        </w:tc>
        <w:tc>
          <w:tcPr>
            <w:tcW w:w="1276" w:type="dxa"/>
            <w:vAlign w:val="center"/>
          </w:tcPr>
          <w:p w:rsidR="008F61BF" w:rsidRDefault="00FC29A2">
            <w:pPr>
              <w:jc w:val="center"/>
            </w:pPr>
            <w:r>
              <w:rPr>
                <w:color w:val="000000"/>
                <w:sz w:val="24"/>
              </w:rPr>
              <w:t>000768</w:t>
            </w:r>
          </w:p>
        </w:tc>
        <w:tc>
          <w:tcPr>
            <w:tcW w:w="1701" w:type="dxa"/>
            <w:vAlign w:val="center"/>
          </w:tcPr>
          <w:p w:rsidR="008F61BF" w:rsidRDefault="00FC29A2">
            <w:pPr>
              <w:jc w:val="center"/>
            </w:pPr>
            <w:r>
              <w:rPr>
                <w:color w:val="000000"/>
                <w:sz w:val="24"/>
              </w:rPr>
              <w:t>中航飞机</w:t>
            </w:r>
          </w:p>
        </w:tc>
        <w:tc>
          <w:tcPr>
            <w:tcW w:w="1559" w:type="dxa"/>
            <w:vAlign w:val="center"/>
          </w:tcPr>
          <w:p w:rsidR="008F61BF" w:rsidRDefault="00FC29A2">
            <w:pPr>
              <w:jc w:val="right"/>
            </w:pPr>
            <w:r>
              <w:rPr>
                <w:color w:val="000000"/>
                <w:sz w:val="24"/>
              </w:rPr>
              <w:t>873,265</w:t>
            </w:r>
          </w:p>
        </w:tc>
        <w:tc>
          <w:tcPr>
            <w:tcW w:w="1932" w:type="dxa"/>
            <w:vAlign w:val="center"/>
          </w:tcPr>
          <w:p w:rsidR="008F61BF" w:rsidRDefault="00FC29A2">
            <w:pPr>
              <w:jc w:val="right"/>
            </w:pPr>
            <w:r>
              <w:rPr>
                <w:color w:val="000000"/>
                <w:sz w:val="24"/>
              </w:rPr>
              <w:t>16,539,639.10</w:t>
            </w:r>
          </w:p>
        </w:tc>
        <w:tc>
          <w:tcPr>
            <w:tcW w:w="1612" w:type="dxa"/>
            <w:vAlign w:val="center"/>
          </w:tcPr>
          <w:p w:rsidR="008F61BF" w:rsidRDefault="00FC29A2">
            <w:pPr>
              <w:jc w:val="right"/>
            </w:pPr>
            <w:r>
              <w:rPr>
                <w:color w:val="000000"/>
                <w:sz w:val="24"/>
              </w:rPr>
              <w:t>0.59</w:t>
            </w:r>
          </w:p>
        </w:tc>
      </w:tr>
      <w:tr w:rsidR="008F61BF">
        <w:trPr>
          <w:jc w:val="center"/>
        </w:trPr>
        <w:tc>
          <w:tcPr>
            <w:tcW w:w="817" w:type="dxa"/>
            <w:vAlign w:val="center"/>
          </w:tcPr>
          <w:p w:rsidR="008F61BF" w:rsidRDefault="00FC29A2">
            <w:pPr>
              <w:jc w:val="center"/>
            </w:pPr>
            <w:r>
              <w:rPr>
                <w:color w:val="000000"/>
                <w:sz w:val="24"/>
              </w:rPr>
              <w:t>34</w:t>
            </w:r>
          </w:p>
        </w:tc>
        <w:tc>
          <w:tcPr>
            <w:tcW w:w="1276" w:type="dxa"/>
            <w:vAlign w:val="center"/>
          </w:tcPr>
          <w:p w:rsidR="008F61BF" w:rsidRDefault="00FC29A2">
            <w:pPr>
              <w:jc w:val="center"/>
            </w:pPr>
            <w:r>
              <w:rPr>
                <w:color w:val="000000"/>
                <w:sz w:val="24"/>
              </w:rPr>
              <w:t>600337</w:t>
            </w:r>
          </w:p>
        </w:tc>
        <w:tc>
          <w:tcPr>
            <w:tcW w:w="1701" w:type="dxa"/>
            <w:vAlign w:val="center"/>
          </w:tcPr>
          <w:p w:rsidR="008F61BF" w:rsidRDefault="00FC29A2">
            <w:pPr>
              <w:jc w:val="center"/>
            </w:pPr>
            <w:r>
              <w:rPr>
                <w:color w:val="000000"/>
                <w:sz w:val="24"/>
              </w:rPr>
              <w:t>美克家居</w:t>
            </w:r>
          </w:p>
        </w:tc>
        <w:tc>
          <w:tcPr>
            <w:tcW w:w="1559" w:type="dxa"/>
            <w:vAlign w:val="center"/>
          </w:tcPr>
          <w:p w:rsidR="008F61BF" w:rsidRDefault="00FC29A2">
            <w:pPr>
              <w:jc w:val="right"/>
            </w:pPr>
            <w:r>
              <w:rPr>
                <w:color w:val="000000"/>
                <w:sz w:val="24"/>
              </w:rPr>
              <w:t>1,673,236</w:t>
            </w:r>
          </w:p>
        </w:tc>
        <w:tc>
          <w:tcPr>
            <w:tcW w:w="1932" w:type="dxa"/>
            <w:vAlign w:val="center"/>
          </w:tcPr>
          <w:p w:rsidR="008F61BF" w:rsidRDefault="00FC29A2">
            <w:pPr>
              <w:jc w:val="right"/>
            </w:pPr>
            <w:r>
              <w:rPr>
                <w:color w:val="000000"/>
                <w:sz w:val="24"/>
              </w:rPr>
              <w:t>15,962,671.44</w:t>
            </w:r>
          </w:p>
        </w:tc>
        <w:tc>
          <w:tcPr>
            <w:tcW w:w="1612" w:type="dxa"/>
            <w:vAlign w:val="center"/>
          </w:tcPr>
          <w:p w:rsidR="008F61BF" w:rsidRDefault="00FC29A2">
            <w:pPr>
              <w:jc w:val="right"/>
            </w:pPr>
            <w:r>
              <w:rPr>
                <w:color w:val="000000"/>
                <w:sz w:val="24"/>
              </w:rPr>
              <w:t>0.57</w:t>
            </w:r>
          </w:p>
        </w:tc>
      </w:tr>
      <w:tr w:rsidR="008F61BF">
        <w:trPr>
          <w:jc w:val="center"/>
        </w:trPr>
        <w:tc>
          <w:tcPr>
            <w:tcW w:w="817" w:type="dxa"/>
            <w:vAlign w:val="center"/>
          </w:tcPr>
          <w:p w:rsidR="008F61BF" w:rsidRDefault="00FC29A2">
            <w:pPr>
              <w:jc w:val="center"/>
            </w:pPr>
            <w:r>
              <w:rPr>
                <w:color w:val="000000"/>
                <w:sz w:val="24"/>
              </w:rPr>
              <w:t>35</w:t>
            </w:r>
          </w:p>
        </w:tc>
        <w:tc>
          <w:tcPr>
            <w:tcW w:w="1276" w:type="dxa"/>
            <w:vAlign w:val="center"/>
          </w:tcPr>
          <w:p w:rsidR="008F61BF" w:rsidRDefault="00FC29A2">
            <w:pPr>
              <w:jc w:val="center"/>
            </w:pPr>
            <w:r>
              <w:rPr>
                <w:color w:val="000000"/>
                <w:sz w:val="24"/>
              </w:rPr>
              <w:t>000919</w:t>
            </w:r>
          </w:p>
        </w:tc>
        <w:tc>
          <w:tcPr>
            <w:tcW w:w="1701" w:type="dxa"/>
            <w:vAlign w:val="center"/>
          </w:tcPr>
          <w:p w:rsidR="008F61BF" w:rsidRDefault="00FC29A2">
            <w:pPr>
              <w:jc w:val="center"/>
            </w:pPr>
            <w:r>
              <w:rPr>
                <w:color w:val="000000"/>
                <w:sz w:val="24"/>
              </w:rPr>
              <w:t>金陵药业</w:t>
            </w:r>
          </w:p>
        </w:tc>
        <w:tc>
          <w:tcPr>
            <w:tcW w:w="1559" w:type="dxa"/>
            <w:vAlign w:val="center"/>
          </w:tcPr>
          <w:p w:rsidR="008F61BF" w:rsidRDefault="00FC29A2">
            <w:pPr>
              <w:jc w:val="right"/>
            </w:pPr>
            <w:r>
              <w:rPr>
                <w:color w:val="000000"/>
                <w:sz w:val="24"/>
              </w:rPr>
              <w:t>1,101,545</w:t>
            </w:r>
          </w:p>
        </w:tc>
        <w:tc>
          <w:tcPr>
            <w:tcW w:w="1932" w:type="dxa"/>
            <w:vAlign w:val="center"/>
          </w:tcPr>
          <w:p w:rsidR="008F61BF" w:rsidRDefault="00FC29A2">
            <w:pPr>
              <w:jc w:val="right"/>
            </w:pPr>
            <w:r>
              <w:rPr>
                <w:color w:val="000000"/>
                <w:sz w:val="24"/>
              </w:rPr>
              <w:t>14,981,012.00</w:t>
            </w:r>
          </w:p>
        </w:tc>
        <w:tc>
          <w:tcPr>
            <w:tcW w:w="1612" w:type="dxa"/>
            <w:vAlign w:val="center"/>
          </w:tcPr>
          <w:p w:rsidR="008F61BF" w:rsidRDefault="00FC29A2">
            <w:pPr>
              <w:jc w:val="right"/>
            </w:pPr>
            <w:r>
              <w:rPr>
                <w:color w:val="000000"/>
                <w:sz w:val="24"/>
              </w:rPr>
              <w:t>0.54</w:t>
            </w:r>
          </w:p>
        </w:tc>
      </w:tr>
      <w:tr w:rsidR="008F61BF">
        <w:trPr>
          <w:jc w:val="center"/>
        </w:trPr>
        <w:tc>
          <w:tcPr>
            <w:tcW w:w="817" w:type="dxa"/>
            <w:vAlign w:val="center"/>
          </w:tcPr>
          <w:p w:rsidR="008F61BF" w:rsidRDefault="00FC29A2">
            <w:pPr>
              <w:jc w:val="center"/>
            </w:pPr>
            <w:r>
              <w:rPr>
                <w:color w:val="000000"/>
                <w:sz w:val="24"/>
              </w:rPr>
              <w:t>36</w:t>
            </w:r>
          </w:p>
        </w:tc>
        <w:tc>
          <w:tcPr>
            <w:tcW w:w="1276" w:type="dxa"/>
            <w:vAlign w:val="center"/>
          </w:tcPr>
          <w:p w:rsidR="008F61BF" w:rsidRDefault="00FC29A2">
            <w:pPr>
              <w:jc w:val="center"/>
            </w:pPr>
            <w:r>
              <w:rPr>
                <w:color w:val="000000"/>
                <w:sz w:val="24"/>
              </w:rPr>
              <w:t>002169</w:t>
            </w:r>
          </w:p>
        </w:tc>
        <w:tc>
          <w:tcPr>
            <w:tcW w:w="1701" w:type="dxa"/>
            <w:vAlign w:val="center"/>
          </w:tcPr>
          <w:p w:rsidR="008F61BF" w:rsidRDefault="00FC29A2">
            <w:pPr>
              <w:jc w:val="center"/>
            </w:pPr>
            <w:r>
              <w:rPr>
                <w:color w:val="000000"/>
                <w:sz w:val="24"/>
              </w:rPr>
              <w:t>智光电气</w:t>
            </w:r>
          </w:p>
        </w:tc>
        <w:tc>
          <w:tcPr>
            <w:tcW w:w="1559" w:type="dxa"/>
            <w:vAlign w:val="center"/>
          </w:tcPr>
          <w:p w:rsidR="008F61BF" w:rsidRDefault="00FC29A2">
            <w:pPr>
              <w:jc w:val="right"/>
            </w:pPr>
            <w:r>
              <w:rPr>
                <w:color w:val="000000"/>
                <w:sz w:val="24"/>
              </w:rPr>
              <w:t>1,287,330</w:t>
            </w:r>
          </w:p>
        </w:tc>
        <w:tc>
          <w:tcPr>
            <w:tcW w:w="1932" w:type="dxa"/>
            <w:vAlign w:val="center"/>
          </w:tcPr>
          <w:p w:rsidR="008F61BF" w:rsidRDefault="00FC29A2">
            <w:pPr>
              <w:jc w:val="right"/>
            </w:pPr>
            <w:r>
              <w:rPr>
                <w:color w:val="000000"/>
                <w:sz w:val="24"/>
              </w:rPr>
              <w:t>13,259,499.00</w:t>
            </w:r>
          </w:p>
        </w:tc>
        <w:tc>
          <w:tcPr>
            <w:tcW w:w="1612" w:type="dxa"/>
            <w:vAlign w:val="center"/>
          </w:tcPr>
          <w:p w:rsidR="008F61BF" w:rsidRDefault="00FC29A2">
            <w:pPr>
              <w:jc w:val="right"/>
            </w:pPr>
            <w:r>
              <w:rPr>
                <w:color w:val="000000"/>
                <w:sz w:val="24"/>
              </w:rPr>
              <w:t>0.47</w:t>
            </w:r>
          </w:p>
        </w:tc>
      </w:tr>
      <w:tr w:rsidR="008F61BF">
        <w:trPr>
          <w:jc w:val="center"/>
        </w:trPr>
        <w:tc>
          <w:tcPr>
            <w:tcW w:w="817" w:type="dxa"/>
            <w:vAlign w:val="center"/>
          </w:tcPr>
          <w:p w:rsidR="008F61BF" w:rsidRDefault="00FC29A2">
            <w:pPr>
              <w:jc w:val="center"/>
            </w:pPr>
            <w:r>
              <w:rPr>
                <w:color w:val="000000"/>
                <w:sz w:val="24"/>
              </w:rPr>
              <w:t>37</w:t>
            </w:r>
          </w:p>
        </w:tc>
        <w:tc>
          <w:tcPr>
            <w:tcW w:w="1276" w:type="dxa"/>
            <w:vAlign w:val="center"/>
          </w:tcPr>
          <w:p w:rsidR="008F61BF" w:rsidRDefault="00FC29A2">
            <w:pPr>
              <w:jc w:val="center"/>
            </w:pPr>
            <w:r>
              <w:rPr>
                <w:color w:val="000000"/>
                <w:sz w:val="24"/>
              </w:rPr>
              <w:t>002405</w:t>
            </w:r>
          </w:p>
        </w:tc>
        <w:tc>
          <w:tcPr>
            <w:tcW w:w="1701" w:type="dxa"/>
            <w:vAlign w:val="center"/>
          </w:tcPr>
          <w:p w:rsidR="008F61BF" w:rsidRDefault="00FC29A2">
            <w:pPr>
              <w:jc w:val="center"/>
            </w:pPr>
            <w:r>
              <w:rPr>
                <w:color w:val="000000"/>
                <w:sz w:val="24"/>
              </w:rPr>
              <w:t>四维图新</w:t>
            </w:r>
          </w:p>
        </w:tc>
        <w:tc>
          <w:tcPr>
            <w:tcW w:w="1559" w:type="dxa"/>
            <w:vAlign w:val="center"/>
          </w:tcPr>
          <w:p w:rsidR="008F61BF" w:rsidRDefault="00FC29A2">
            <w:pPr>
              <w:jc w:val="right"/>
            </w:pPr>
            <w:r>
              <w:rPr>
                <w:color w:val="000000"/>
                <w:sz w:val="24"/>
              </w:rPr>
              <w:t>669,968</w:t>
            </w:r>
          </w:p>
        </w:tc>
        <w:tc>
          <w:tcPr>
            <w:tcW w:w="1932" w:type="dxa"/>
            <w:vAlign w:val="center"/>
          </w:tcPr>
          <w:p w:rsidR="008F61BF" w:rsidRDefault="00FC29A2">
            <w:pPr>
              <w:jc w:val="right"/>
            </w:pPr>
            <w:r>
              <w:rPr>
                <w:color w:val="000000"/>
                <w:sz w:val="24"/>
              </w:rPr>
              <w:t>13,084,475.04</w:t>
            </w:r>
          </w:p>
        </w:tc>
        <w:tc>
          <w:tcPr>
            <w:tcW w:w="1612" w:type="dxa"/>
            <w:vAlign w:val="center"/>
          </w:tcPr>
          <w:p w:rsidR="008F61BF" w:rsidRDefault="00FC29A2">
            <w:pPr>
              <w:jc w:val="right"/>
            </w:pPr>
            <w:r>
              <w:rPr>
                <w:color w:val="000000"/>
                <w:sz w:val="24"/>
              </w:rPr>
              <w:t>0.47</w:t>
            </w:r>
          </w:p>
        </w:tc>
      </w:tr>
      <w:tr w:rsidR="008F61BF">
        <w:trPr>
          <w:jc w:val="center"/>
        </w:trPr>
        <w:tc>
          <w:tcPr>
            <w:tcW w:w="817" w:type="dxa"/>
            <w:vAlign w:val="center"/>
          </w:tcPr>
          <w:p w:rsidR="008F61BF" w:rsidRDefault="00FC29A2">
            <w:pPr>
              <w:jc w:val="center"/>
            </w:pPr>
            <w:r>
              <w:rPr>
                <w:color w:val="000000"/>
                <w:sz w:val="24"/>
              </w:rPr>
              <w:t>38</w:t>
            </w:r>
          </w:p>
        </w:tc>
        <w:tc>
          <w:tcPr>
            <w:tcW w:w="1276" w:type="dxa"/>
            <w:vAlign w:val="center"/>
          </w:tcPr>
          <w:p w:rsidR="008F61BF" w:rsidRDefault="00FC29A2">
            <w:pPr>
              <w:jc w:val="center"/>
            </w:pPr>
            <w:r>
              <w:rPr>
                <w:color w:val="000000"/>
                <w:sz w:val="24"/>
              </w:rPr>
              <w:t>603555</w:t>
            </w:r>
          </w:p>
        </w:tc>
        <w:tc>
          <w:tcPr>
            <w:tcW w:w="1701" w:type="dxa"/>
            <w:vAlign w:val="center"/>
          </w:tcPr>
          <w:p w:rsidR="008F61BF" w:rsidRDefault="00FC29A2">
            <w:pPr>
              <w:jc w:val="center"/>
            </w:pPr>
            <w:r>
              <w:rPr>
                <w:color w:val="000000"/>
                <w:sz w:val="24"/>
              </w:rPr>
              <w:t>贵人鸟</w:t>
            </w:r>
          </w:p>
        </w:tc>
        <w:tc>
          <w:tcPr>
            <w:tcW w:w="1559" w:type="dxa"/>
            <w:vAlign w:val="center"/>
          </w:tcPr>
          <w:p w:rsidR="008F61BF" w:rsidRDefault="00FC29A2">
            <w:pPr>
              <w:jc w:val="right"/>
            </w:pPr>
            <w:r>
              <w:rPr>
                <w:color w:val="000000"/>
                <w:sz w:val="24"/>
              </w:rPr>
              <w:t>730,860</w:t>
            </w:r>
          </w:p>
        </w:tc>
        <w:tc>
          <w:tcPr>
            <w:tcW w:w="1932" w:type="dxa"/>
            <w:vAlign w:val="center"/>
          </w:tcPr>
          <w:p w:rsidR="008F61BF" w:rsidRDefault="00FC29A2">
            <w:pPr>
              <w:jc w:val="right"/>
            </w:pPr>
            <w:r>
              <w:rPr>
                <w:color w:val="000000"/>
                <w:sz w:val="24"/>
              </w:rPr>
              <w:t>12,249,213.60</w:t>
            </w:r>
          </w:p>
        </w:tc>
        <w:tc>
          <w:tcPr>
            <w:tcW w:w="1612" w:type="dxa"/>
            <w:vAlign w:val="center"/>
          </w:tcPr>
          <w:p w:rsidR="008F61BF" w:rsidRDefault="00FC29A2">
            <w:pPr>
              <w:jc w:val="right"/>
            </w:pPr>
            <w:r>
              <w:rPr>
                <w:color w:val="000000"/>
                <w:sz w:val="24"/>
              </w:rPr>
              <w:t>0.44</w:t>
            </w:r>
          </w:p>
        </w:tc>
      </w:tr>
      <w:tr w:rsidR="008F61BF">
        <w:trPr>
          <w:jc w:val="center"/>
        </w:trPr>
        <w:tc>
          <w:tcPr>
            <w:tcW w:w="817" w:type="dxa"/>
            <w:vAlign w:val="center"/>
          </w:tcPr>
          <w:p w:rsidR="008F61BF" w:rsidRDefault="00FC29A2">
            <w:pPr>
              <w:jc w:val="center"/>
            </w:pPr>
            <w:r>
              <w:rPr>
                <w:color w:val="000000"/>
                <w:sz w:val="24"/>
              </w:rPr>
              <w:t>39</w:t>
            </w:r>
          </w:p>
        </w:tc>
        <w:tc>
          <w:tcPr>
            <w:tcW w:w="1276" w:type="dxa"/>
            <w:vAlign w:val="center"/>
          </w:tcPr>
          <w:p w:rsidR="008F61BF" w:rsidRDefault="00FC29A2">
            <w:pPr>
              <w:jc w:val="center"/>
            </w:pPr>
            <w:r>
              <w:rPr>
                <w:color w:val="000000"/>
                <w:sz w:val="24"/>
              </w:rPr>
              <w:t>002363</w:t>
            </w:r>
          </w:p>
        </w:tc>
        <w:tc>
          <w:tcPr>
            <w:tcW w:w="1701" w:type="dxa"/>
            <w:vAlign w:val="center"/>
          </w:tcPr>
          <w:p w:rsidR="008F61BF" w:rsidRDefault="00FC29A2">
            <w:pPr>
              <w:jc w:val="center"/>
            </w:pPr>
            <w:r>
              <w:rPr>
                <w:color w:val="000000"/>
                <w:sz w:val="24"/>
              </w:rPr>
              <w:t>隆基机械</w:t>
            </w:r>
          </w:p>
        </w:tc>
        <w:tc>
          <w:tcPr>
            <w:tcW w:w="1559" w:type="dxa"/>
            <w:vAlign w:val="center"/>
          </w:tcPr>
          <w:p w:rsidR="008F61BF" w:rsidRDefault="00FC29A2">
            <w:pPr>
              <w:jc w:val="right"/>
            </w:pPr>
            <w:r>
              <w:rPr>
                <w:color w:val="000000"/>
                <w:sz w:val="24"/>
              </w:rPr>
              <w:t>845,780</w:t>
            </w:r>
          </w:p>
        </w:tc>
        <w:tc>
          <w:tcPr>
            <w:tcW w:w="1932" w:type="dxa"/>
            <w:vAlign w:val="center"/>
          </w:tcPr>
          <w:p w:rsidR="008F61BF" w:rsidRDefault="00FC29A2">
            <w:pPr>
              <w:jc w:val="right"/>
            </w:pPr>
            <w:r>
              <w:rPr>
                <w:color w:val="000000"/>
                <w:sz w:val="24"/>
              </w:rPr>
              <w:t>11,824,004.40</w:t>
            </w:r>
          </w:p>
        </w:tc>
        <w:tc>
          <w:tcPr>
            <w:tcW w:w="1612" w:type="dxa"/>
            <w:vAlign w:val="center"/>
          </w:tcPr>
          <w:p w:rsidR="008F61BF" w:rsidRDefault="00FC29A2">
            <w:pPr>
              <w:jc w:val="right"/>
            </w:pPr>
            <w:r>
              <w:rPr>
                <w:color w:val="000000"/>
                <w:sz w:val="24"/>
              </w:rPr>
              <w:t>0.42</w:t>
            </w:r>
          </w:p>
        </w:tc>
      </w:tr>
      <w:tr w:rsidR="008F61BF">
        <w:trPr>
          <w:jc w:val="center"/>
        </w:trPr>
        <w:tc>
          <w:tcPr>
            <w:tcW w:w="817" w:type="dxa"/>
            <w:vAlign w:val="center"/>
          </w:tcPr>
          <w:p w:rsidR="008F61BF" w:rsidRDefault="00FC29A2">
            <w:pPr>
              <w:jc w:val="center"/>
            </w:pPr>
            <w:r>
              <w:rPr>
                <w:color w:val="000000"/>
                <w:sz w:val="24"/>
              </w:rPr>
              <w:t>40</w:t>
            </w:r>
          </w:p>
        </w:tc>
        <w:tc>
          <w:tcPr>
            <w:tcW w:w="1276" w:type="dxa"/>
            <w:vAlign w:val="center"/>
          </w:tcPr>
          <w:p w:rsidR="008F61BF" w:rsidRDefault="00FC29A2">
            <w:pPr>
              <w:jc w:val="center"/>
            </w:pPr>
            <w:r>
              <w:rPr>
                <w:color w:val="000000"/>
                <w:sz w:val="24"/>
              </w:rPr>
              <w:t>002644</w:t>
            </w:r>
          </w:p>
        </w:tc>
        <w:tc>
          <w:tcPr>
            <w:tcW w:w="1701" w:type="dxa"/>
            <w:vAlign w:val="center"/>
          </w:tcPr>
          <w:p w:rsidR="008F61BF" w:rsidRDefault="00FC29A2">
            <w:pPr>
              <w:jc w:val="center"/>
            </w:pPr>
            <w:r>
              <w:rPr>
                <w:color w:val="000000"/>
                <w:sz w:val="24"/>
              </w:rPr>
              <w:t>佛慈制药</w:t>
            </w:r>
          </w:p>
        </w:tc>
        <w:tc>
          <w:tcPr>
            <w:tcW w:w="1559" w:type="dxa"/>
            <w:vAlign w:val="center"/>
          </w:tcPr>
          <w:p w:rsidR="008F61BF" w:rsidRDefault="00FC29A2">
            <w:pPr>
              <w:jc w:val="right"/>
            </w:pPr>
            <w:r>
              <w:rPr>
                <w:color w:val="000000"/>
                <w:sz w:val="24"/>
              </w:rPr>
              <w:t>500,000</w:t>
            </w:r>
          </w:p>
        </w:tc>
        <w:tc>
          <w:tcPr>
            <w:tcW w:w="1932" w:type="dxa"/>
            <w:vAlign w:val="center"/>
          </w:tcPr>
          <w:p w:rsidR="008F61BF" w:rsidRDefault="00FC29A2">
            <w:pPr>
              <w:jc w:val="right"/>
            </w:pPr>
            <w:r>
              <w:rPr>
                <w:color w:val="000000"/>
                <w:sz w:val="24"/>
              </w:rPr>
              <w:t>10,400,000.00</w:t>
            </w:r>
          </w:p>
        </w:tc>
        <w:tc>
          <w:tcPr>
            <w:tcW w:w="1612" w:type="dxa"/>
            <w:vAlign w:val="center"/>
          </w:tcPr>
          <w:p w:rsidR="008F61BF" w:rsidRDefault="00FC29A2">
            <w:pPr>
              <w:jc w:val="right"/>
            </w:pPr>
            <w:r>
              <w:rPr>
                <w:color w:val="000000"/>
                <w:sz w:val="24"/>
              </w:rPr>
              <w:t>0.37</w:t>
            </w:r>
          </w:p>
        </w:tc>
      </w:tr>
      <w:tr w:rsidR="008F61BF">
        <w:trPr>
          <w:jc w:val="center"/>
        </w:trPr>
        <w:tc>
          <w:tcPr>
            <w:tcW w:w="817" w:type="dxa"/>
            <w:vAlign w:val="center"/>
          </w:tcPr>
          <w:p w:rsidR="008F61BF" w:rsidRDefault="00FC29A2">
            <w:pPr>
              <w:jc w:val="center"/>
            </w:pPr>
            <w:r>
              <w:rPr>
                <w:color w:val="000000"/>
                <w:sz w:val="24"/>
              </w:rPr>
              <w:t>41</w:t>
            </w:r>
          </w:p>
        </w:tc>
        <w:tc>
          <w:tcPr>
            <w:tcW w:w="1276" w:type="dxa"/>
            <w:vAlign w:val="center"/>
          </w:tcPr>
          <w:p w:rsidR="008F61BF" w:rsidRDefault="00FC29A2">
            <w:pPr>
              <w:jc w:val="center"/>
            </w:pPr>
            <w:r>
              <w:rPr>
                <w:color w:val="000000"/>
                <w:sz w:val="24"/>
              </w:rPr>
              <w:t>002690</w:t>
            </w:r>
          </w:p>
        </w:tc>
        <w:tc>
          <w:tcPr>
            <w:tcW w:w="1701" w:type="dxa"/>
            <w:vAlign w:val="center"/>
          </w:tcPr>
          <w:p w:rsidR="008F61BF" w:rsidRDefault="00FC29A2">
            <w:pPr>
              <w:jc w:val="center"/>
            </w:pPr>
            <w:r>
              <w:rPr>
                <w:color w:val="000000"/>
                <w:sz w:val="24"/>
              </w:rPr>
              <w:t>美亚光电</w:t>
            </w:r>
          </w:p>
        </w:tc>
        <w:tc>
          <w:tcPr>
            <w:tcW w:w="1559" w:type="dxa"/>
            <w:vAlign w:val="center"/>
          </w:tcPr>
          <w:p w:rsidR="008F61BF" w:rsidRDefault="00FC29A2">
            <w:pPr>
              <w:jc w:val="right"/>
            </w:pPr>
            <w:r>
              <w:rPr>
                <w:color w:val="000000"/>
                <w:sz w:val="24"/>
              </w:rPr>
              <w:t>271,081</w:t>
            </w:r>
          </w:p>
        </w:tc>
        <w:tc>
          <w:tcPr>
            <w:tcW w:w="1932" w:type="dxa"/>
            <w:vAlign w:val="center"/>
          </w:tcPr>
          <w:p w:rsidR="008F61BF" w:rsidRDefault="00FC29A2">
            <w:pPr>
              <w:jc w:val="right"/>
            </w:pPr>
            <w:r>
              <w:rPr>
                <w:color w:val="000000"/>
                <w:sz w:val="24"/>
              </w:rPr>
              <w:t>9,650,483.60</w:t>
            </w:r>
          </w:p>
        </w:tc>
        <w:tc>
          <w:tcPr>
            <w:tcW w:w="1612" w:type="dxa"/>
            <w:vAlign w:val="center"/>
          </w:tcPr>
          <w:p w:rsidR="008F61BF" w:rsidRDefault="00FC29A2">
            <w:pPr>
              <w:jc w:val="right"/>
            </w:pPr>
            <w:r>
              <w:rPr>
                <w:color w:val="000000"/>
                <w:sz w:val="24"/>
              </w:rPr>
              <w:t>0.35</w:t>
            </w:r>
          </w:p>
        </w:tc>
      </w:tr>
      <w:tr w:rsidR="008F61BF">
        <w:trPr>
          <w:jc w:val="center"/>
        </w:trPr>
        <w:tc>
          <w:tcPr>
            <w:tcW w:w="817" w:type="dxa"/>
            <w:vAlign w:val="center"/>
          </w:tcPr>
          <w:p w:rsidR="008F61BF" w:rsidRDefault="00FC29A2">
            <w:pPr>
              <w:jc w:val="center"/>
            </w:pPr>
            <w:r>
              <w:rPr>
                <w:color w:val="000000"/>
                <w:sz w:val="24"/>
              </w:rPr>
              <w:t>42</w:t>
            </w:r>
          </w:p>
        </w:tc>
        <w:tc>
          <w:tcPr>
            <w:tcW w:w="1276" w:type="dxa"/>
            <w:vAlign w:val="center"/>
          </w:tcPr>
          <w:p w:rsidR="008F61BF" w:rsidRDefault="00FC29A2">
            <w:pPr>
              <w:jc w:val="center"/>
            </w:pPr>
            <w:r>
              <w:rPr>
                <w:color w:val="000000"/>
                <w:sz w:val="24"/>
              </w:rPr>
              <w:t>300085</w:t>
            </w:r>
          </w:p>
        </w:tc>
        <w:tc>
          <w:tcPr>
            <w:tcW w:w="1701" w:type="dxa"/>
            <w:vAlign w:val="center"/>
          </w:tcPr>
          <w:p w:rsidR="008F61BF" w:rsidRDefault="00FC29A2">
            <w:pPr>
              <w:jc w:val="center"/>
            </w:pPr>
            <w:r>
              <w:rPr>
                <w:color w:val="000000"/>
                <w:sz w:val="24"/>
              </w:rPr>
              <w:t>银之杰</w:t>
            </w:r>
          </w:p>
        </w:tc>
        <w:tc>
          <w:tcPr>
            <w:tcW w:w="1559" w:type="dxa"/>
            <w:vAlign w:val="center"/>
          </w:tcPr>
          <w:p w:rsidR="008F61BF" w:rsidRDefault="00FC29A2">
            <w:pPr>
              <w:jc w:val="right"/>
            </w:pPr>
            <w:r>
              <w:rPr>
                <w:color w:val="000000"/>
                <w:sz w:val="24"/>
              </w:rPr>
              <w:t>229,382</w:t>
            </w:r>
          </w:p>
        </w:tc>
        <w:tc>
          <w:tcPr>
            <w:tcW w:w="1932" w:type="dxa"/>
            <w:vAlign w:val="center"/>
          </w:tcPr>
          <w:p w:rsidR="008F61BF" w:rsidRDefault="00FC29A2">
            <w:pPr>
              <w:jc w:val="right"/>
            </w:pPr>
            <w:r>
              <w:rPr>
                <w:color w:val="000000"/>
                <w:sz w:val="24"/>
              </w:rPr>
              <w:t>8,349,504.80</w:t>
            </w:r>
          </w:p>
        </w:tc>
        <w:tc>
          <w:tcPr>
            <w:tcW w:w="1612" w:type="dxa"/>
            <w:vAlign w:val="center"/>
          </w:tcPr>
          <w:p w:rsidR="008F61BF" w:rsidRDefault="00FC29A2">
            <w:pPr>
              <w:jc w:val="right"/>
            </w:pPr>
            <w:r>
              <w:rPr>
                <w:color w:val="000000"/>
                <w:sz w:val="24"/>
              </w:rPr>
              <w:t>0.30</w:t>
            </w:r>
          </w:p>
        </w:tc>
      </w:tr>
      <w:tr w:rsidR="008F61BF">
        <w:trPr>
          <w:jc w:val="center"/>
        </w:trPr>
        <w:tc>
          <w:tcPr>
            <w:tcW w:w="817" w:type="dxa"/>
            <w:vAlign w:val="center"/>
          </w:tcPr>
          <w:p w:rsidR="008F61BF" w:rsidRDefault="00FC29A2">
            <w:pPr>
              <w:jc w:val="center"/>
            </w:pPr>
            <w:r>
              <w:rPr>
                <w:color w:val="000000"/>
                <w:sz w:val="24"/>
              </w:rPr>
              <w:t>43</w:t>
            </w:r>
          </w:p>
        </w:tc>
        <w:tc>
          <w:tcPr>
            <w:tcW w:w="1276" w:type="dxa"/>
            <w:vAlign w:val="center"/>
          </w:tcPr>
          <w:p w:rsidR="008F61BF" w:rsidRDefault="00FC29A2">
            <w:pPr>
              <w:jc w:val="center"/>
            </w:pPr>
            <w:r>
              <w:rPr>
                <w:color w:val="000000"/>
                <w:sz w:val="24"/>
              </w:rPr>
              <w:t>002454</w:t>
            </w:r>
          </w:p>
        </w:tc>
        <w:tc>
          <w:tcPr>
            <w:tcW w:w="1701" w:type="dxa"/>
            <w:vAlign w:val="center"/>
          </w:tcPr>
          <w:p w:rsidR="008F61BF" w:rsidRDefault="00FC29A2">
            <w:pPr>
              <w:jc w:val="center"/>
            </w:pPr>
            <w:r>
              <w:rPr>
                <w:color w:val="000000"/>
                <w:sz w:val="24"/>
              </w:rPr>
              <w:t>松芝股份</w:t>
            </w:r>
          </w:p>
        </w:tc>
        <w:tc>
          <w:tcPr>
            <w:tcW w:w="1559" w:type="dxa"/>
            <w:vAlign w:val="center"/>
          </w:tcPr>
          <w:p w:rsidR="008F61BF" w:rsidRDefault="00FC29A2">
            <w:pPr>
              <w:jc w:val="right"/>
            </w:pPr>
            <w:r>
              <w:rPr>
                <w:color w:val="000000"/>
                <w:sz w:val="24"/>
              </w:rPr>
              <w:t>563,555</w:t>
            </w:r>
          </w:p>
        </w:tc>
        <w:tc>
          <w:tcPr>
            <w:tcW w:w="1932" w:type="dxa"/>
            <w:vAlign w:val="center"/>
          </w:tcPr>
          <w:p w:rsidR="008F61BF" w:rsidRDefault="00FC29A2">
            <w:pPr>
              <w:jc w:val="right"/>
            </w:pPr>
            <w:r>
              <w:rPr>
                <w:color w:val="000000"/>
                <w:sz w:val="24"/>
              </w:rPr>
              <w:t>7,901,041.10</w:t>
            </w:r>
          </w:p>
        </w:tc>
        <w:tc>
          <w:tcPr>
            <w:tcW w:w="1612" w:type="dxa"/>
            <w:vAlign w:val="center"/>
          </w:tcPr>
          <w:p w:rsidR="008F61BF" w:rsidRDefault="00FC29A2">
            <w:pPr>
              <w:jc w:val="right"/>
            </w:pPr>
            <w:r>
              <w:rPr>
                <w:color w:val="000000"/>
                <w:sz w:val="24"/>
              </w:rPr>
              <w:t>0.28</w:t>
            </w:r>
          </w:p>
        </w:tc>
      </w:tr>
      <w:tr w:rsidR="008F61BF">
        <w:trPr>
          <w:jc w:val="center"/>
        </w:trPr>
        <w:tc>
          <w:tcPr>
            <w:tcW w:w="817" w:type="dxa"/>
            <w:vAlign w:val="center"/>
          </w:tcPr>
          <w:p w:rsidR="008F61BF" w:rsidRDefault="00FC29A2">
            <w:pPr>
              <w:jc w:val="center"/>
            </w:pPr>
            <w:r>
              <w:rPr>
                <w:color w:val="000000"/>
                <w:sz w:val="24"/>
              </w:rPr>
              <w:t>44</w:t>
            </w:r>
          </w:p>
        </w:tc>
        <w:tc>
          <w:tcPr>
            <w:tcW w:w="1276" w:type="dxa"/>
            <w:vAlign w:val="center"/>
          </w:tcPr>
          <w:p w:rsidR="008F61BF" w:rsidRDefault="00FC29A2">
            <w:pPr>
              <w:jc w:val="center"/>
            </w:pPr>
            <w:r>
              <w:rPr>
                <w:color w:val="000000"/>
                <w:sz w:val="24"/>
              </w:rPr>
              <w:t>002098</w:t>
            </w:r>
          </w:p>
        </w:tc>
        <w:tc>
          <w:tcPr>
            <w:tcW w:w="1701" w:type="dxa"/>
            <w:vAlign w:val="center"/>
          </w:tcPr>
          <w:p w:rsidR="008F61BF" w:rsidRDefault="00FC29A2">
            <w:pPr>
              <w:jc w:val="center"/>
            </w:pPr>
            <w:r>
              <w:rPr>
                <w:color w:val="000000"/>
                <w:sz w:val="24"/>
              </w:rPr>
              <w:t>浔兴股份</w:t>
            </w:r>
          </w:p>
        </w:tc>
        <w:tc>
          <w:tcPr>
            <w:tcW w:w="1559" w:type="dxa"/>
            <w:vAlign w:val="center"/>
          </w:tcPr>
          <w:p w:rsidR="008F61BF" w:rsidRDefault="00FC29A2">
            <w:pPr>
              <w:jc w:val="right"/>
            </w:pPr>
            <w:r>
              <w:rPr>
                <w:color w:val="000000"/>
                <w:sz w:val="24"/>
              </w:rPr>
              <w:t>482,403</w:t>
            </w:r>
          </w:p>
        </w:tc>
        <w:tc>
          <w:tcPr>
            <w:tcW w:w="1932" w:type="dxa"/>
            <w:vAlign w:val="center"/>
          </w:tcPr>
          <w:p w:rsidR="008F61BF" w:rsidRDefault="00FC29A2">
            <w:pPr>
              <w:jc w:val="right"/>
            </w:pPr>
            <w:r>
              <w:rPr>
                <w:color w:val="000000"/>
                <w:sz w:val="24"/>
              </w:rPr>
              <w:t>7,646,087.55</w:t>
            </w:r>
          </w:p>
        </w:tc>
        <w:tc>
          <w:tcPr>
            <w:tcW w:w="1612" w:type="dxa"/>
            <w:vAlign w:val="center"/>
          </w:tcPr>
          <w:p w:rsidR="008F61BF" w:rsidRDefault="00FC29A2">
            <w:pPr>
              <w:jc w:val="right"/>
            </w:pPr>
            <w:r>
              <w:rPr>
                <w:color w:val="000000"/>
                <w:sz w:val="24"/>
              </w:rPr>
              <w:t>0.27</w:t>
            </w:r>
          </w:p>
        </w:tc>
      </w:tr>
      <w:tr w:rsidR="008F61BF">
        <w:trPr>
          <w:jc w:val="center"/>
        </w:trPr>
        <w:tc>
          <w:tcPr>
            <w:tcW w:w="817" w:type="dxa"/>
            <w:vAlign w:val="center"/>
          </w:tcPr>
          <w:p w:rsidR="008F61BF" w:rsidRDefault="00FC29A2">
            <w:pPr>
              <w:jc w:val="center"/>
            </w:pPr>
            <w:r>
              <w:rPr>
                <w:color w:val="000000"/>
                <w:sz w:val="24"/>
              </w:rPr>
              <w:t>45</w:t>
            </w:r>
          </w:p>
        </w:tc>
        <w:tc>
          <w:tcPr>
            <w:tcW w:w="1276" w:type="dxa"/>
            <w:vAlign w:val="center"/>
          </w:tcPr>
          <w:p w:rsidR="008F61BF" w:rsidRDefault="00FC29A2">
            <w:pPr>
              <w:jc w:val="center"/>
            </w:pPr>
            <w:r>
              <w:rPr>
                <w:color w:val="000000"/>
                <w:sz w:val="24"/>
              </w:rPr>
              <w:t>000776</w:t>
            </w:r>
          </w:p>
        </w:tc>
        <w:tc>
          <w:tcPr>
            <w:tcW w:w="1701" w:type="dxa"/>
            <w:vAlign w:val="center"/>
          </w:tcPr>
          <w:p w:rsidR="008F61BF" w:rsidRDefault="00FC29A2">
            <w:pPr>
              <w:jc w:val="center"/>
            </w:pPr>
            <w:r>
              <w:rPr>
                <w:color w:val="000000"/>
                <w:sz w:val="24"/>
              </w:rPr>
              <w:t>广发证券</w:t>
            </w:r>
          </w:p>
        </w:tc>
        <w:tc>
          <w:tcPr>
            <w:tcW w:w="1559" w:type="dxa"/>
            <w:vAlign w:val="center"/>
          </w:tcPr>
          <w:p w:rsidR="008F61BF" w:rsidRDefault="00FC29A2">
            <w:pPr>
              <w:jc w:val="right"/>
            </w:pPr>
            <w:r>
              <w:rPr>
                <w:color w:val="000000"/>
                <w:sz w:val="24"/>
              </w:rPr>
              <w:t>273,948</w:t>
            </w:r>
          </w:p>
        </w:tc>
        <w:tc>
          <w:tcPr>
            <w:tcW w:w="1932" w:type="dxa"/>
            <w:vAlign w:val="center"/>
          </w:tcPr>
          <w:p w:rsidR="008F61BF" w:rsidRDefault="00FC29A2">
            <w:pPr>
              <w:jc w:val="right"/>
            </w:pPr>
            <w:r>
              <w:rPr>
                <w:color w:val="000000"/>
                <w:sz w:val="24"/>
              </w:rPr>
              <w:t>7,108,950.60</w:t>
            </w:r>
          </w:p>
        </w:tc>
        <w:tc>
          <w:tcPr>
            <w:tcW w:w="1612" w:type="dxa"/>
            <w:vAlign w:val="center"/>
          </w:tcPr>
          <w:p w:rsidR="008F61BF" w:rsidRDefault="00FC29A2">
            <w:pPr>
              <w:jc w:val="right"/>
            </w:pPr>
            <w:r>
              <w:rPr>
                <w:color w:val="000000"/>
                <w:sz w:val="24"/>
              </w:rPr>
              <w:t>0.25</w:t>
            </w:r>
          </w:p>
        </w:tc>
      </w:tr>
      <w:tr w:rsidR="008F61BF">
        <w:trPr>
          <w:jc w:val="center"/>
        </w:trPr>
        <w:tc>
          <w:tcPr>
            <w:tcW w:w="817" w:type="dxa"/>
            <w:vAlign w:val="center"/>
          </w:tcPr>
          <w:p w:rsidR="008F61BF" w:rsidRDefault="00FC29A2">
            <w:pPr>
              <w:jc w:val="center"/>
            </w:pPr>
            <w:r>
              <w:rPr>
                <w:color w:val="000000"/>
                <w:sz w:val="24"/>
              </w:rPr>
              <w:t>46</w:t>
            </w:r>
          </w:p>
        </w:tc>
        <w:tc>
          <w:tcPr>
            <w:tcW w:w="1276" w:type="dxa"/>
            <w:vAlign w:val="center"/>
          </w:tcPr>
          <w:p w:rsidR="008F61BF" w:rsidRDefault="00FC29A2">
            <w:pPr>
              <w:jc w:val="center"/>
            </w:pPr>
            <w:r>
              <w:rPr>
                <w:color w:val="000000"/>
                <w:sz w:val="24"/>
              </w:rPr>
              <w:t>002196</w:t>
            </w:r>
          </w:p>
        </w:tc>
        <w:tc>
          <w:tcPr>
            <w:tcW w:w="1701" w:type="dxa"/>
            <w:vAlign w:val="center"/>
          </w:tcPr>
          <w:p w:rsidR="008F61BF" w:rsidRDefault="00FC29A2">
            <w:pPr>
              <w:jc w:val="center"/>
            </w:pPr>
            <w:r>
              <w:rPr>
                <w:color w:val="000000"/>
                <w:sz w:val="24"/>
              </w:rPr>
              <w:t>方正电机</w:t>
            </w:r>
          </w:p>
        </w:tc>
        <w:tc>
          <w:tcPr>
            <w:tcW w:w="1559" w:type="dxa"/>
            <w:vAlign w:val="center"/>
          </w:tcPr>
          <w:p w:rsidR="008F61BF" w:rsidRDefault="00FC29A2">
            <w:pPr>
              <w:jc w:val="right"/>
            </w:pPr>
            <w:r>
              <w:rPr>
                <w:color w:val="000000"/>
                <w:sz w:val="24"/>
              </w:rPr>
              <w:t>453,879</w:t>
            </w:r>
          </w:p>
        </w:tc>
        <w:tc>
          <w:tcPr>
            <w:tcW w:w="1932" w:type="dxa"/>
            <w:vAlign w:val="center"/>
          </w:tcPr>
          <w:p w:rsidR="008F61BF" w:rsidRDefault="00FC29A2">
            <w:pPr>
              <w:jc w:val="right"/>
            </w:pPr>
            <w:r>
              <w:rPr>
                <w:color w:val="000000"/>
                <w:sz w:val="24"/>
              </w:rPr>
              <w:t>6,917,115.96</w:t>
            </w:r>
          </w:p>
        </w:tc>
        <w:tc>
          <w:tcPr>
            <w:tcW w:w="1612" w:type="dxa"/>
            <w:vAlign w:val="center"/>
          </w:tcPr>
          <w:p w:rsidR="008F61BF" w:rsidRDefault="00FC29A2">
            <w:pPr>
              <w:jc w:val="right"/>
            </w:pPr>
            <w:r>
              <w:rPr>
                <w:color w:val="000000"/>
                <w:sz w:val="24"/>
              </w:rPr>
              <w:t>0.25</w:t>
            </w:r>
          </w:p>
        </w:tc>
      </w:tr>
      <w:tr w:rsidR="008F61BF">
        <w:trPr>
          <w:jc w:val="center"/>
        </w:trPr>
        <w:tc>
          <w:tcPr>
            <w:tcW w:w="817" w:type="dxa"/>
            <w:vAlign w:val="center"/>
          </w:tcPr>
          <w:p w:rsidR="008F61BF" w:rsidRDefault="00FC29A2">
            <w:pPr>
              <w:jc w:val="center"/>
            </w:pPr>
            <w:r>
              <w:rPr>
                <w:color w:val="000000"/>
                <w:sz w:val="24"/>
              </w:rPr>
              <w:t>47</w:t>
            </w:r>
          </w:p>
        </w:tc>
        <w:tc>
          <w:tcPr>
            <w:tcW w:w="1276" w:type="dxa"/>
            <w:vAlign w:val="center"/>
          </w:tcPr>
          <w:p w:rsidR="008F61BF" w:rsidRDefault="00FC29A2">
            <w:pPr>
              <w:jc w:val="center"/>
            </w:pPr>
            <w:r>
              <w:rPr>
                <w:color w:val="000000"/>
                <w:sz w:val="24"/>
              </w:rPr>
              <w:t>600559</w:t>
            </w:r>
          </w:p>
        </w:tc>
        <w:tc>
          <w:tcPr>
            <w:tcW w:w="1701" w:type="dxa"/>
            <w:vAlign w:val="center"/>
          </w:tcPr>
          <w:p w:rsidR="008F61BF" w:rsidRDefault="00FC29A2">
            <w:pPr>
              <w:jc w:val="center"/>
            </w:pPr>
            <w:r>
              <w:rPr>
                <w:color w:val="000000"/>
                <w:sz w:val="24"/>
              </w:rPr>
              <w:t>老白干酒</w:t>
            </w:r>
          </w:p>
        </w:tc>
        <w:tc>
          <w:tcPr>
            <w:tcW w:w="1559" w:type="dxa"/>
            <w:vAlign w:val="center"/>
          </w:tcPr>
          <w:p w:rsidR="008F61BF" w:rsidRDefault="00FC29A2">
            <w:pPr>
              <w:jc w:val="right"/>
            </w:pPr>
            <w:r>
              <w:rPr>
                <w:color w:val="000000"/>
                <w:sz w:val="24"/>
              </w:rPr>
              <w:t>132,500</w:t>
            </w:r>
          </w:p>
        </w:tc>
        <w:tc>
          <w:tcPr>
            <w:tcW w:w="1932" w:type="dxa"/>
            <w:vAlign w:val="center"/>
          </w:tcPr>
          <w:p w:rsidR="008F61BF" w:rsidRDefault="00FC29A2">
            <w:pPr>
              <w:jc w:val="right"/>
            </w:pPr>
            <w:r>
              <w:rPr>
                <w:color w:val="000000"/>
                <w:sz w:val="24"/>
              </w:rPr>
              <w:t>6,537,550.00</w:t>
            </w:r>
          </w:p>
        </w:tc>
        <w:tc>
          <w:tcPr>
            <w:tcW w:w="1612" w:type="dxa"/>
            <w:vAlign w:val="center"/>
          </w:tcPr>
          <w:p w:rsidR="008F61BF" w:rsidRDefault="00FC29A2">
            <w:pPr>
              <w:jc w:val="right"/>
            </w:pPr>
            <w:r>
              <w:rPr>
                <w:color w:val="000000"/>
                <w:sz w:val="24"/>
              </w:rPr>
              <w:t>0.23</w:t>
            </w:r>
          </w:p>
        </w:tc>
      </w:tr>
      <w:tr w:rsidR="008F61BF">
        <w:trPr>
          <w:jc w:val="center"/>
        </w:trPr>
        <w:tc>
          <w:tcPr>
            <w:tcW w:w="817" w:type="dxa"/>
            <w:vAlign w:val="center"/>
          </w:tcPr>
          <w:p w:rsidR="008F61BF" w:rsidRDefault="00FC29A2">
            <w:pPr>
              <w:jc w:val="center"/>
            </w:pPr>
            <w:r>
              <w:rPr>
                <w:color w:val="000000"/>
                <w:sz w:val="24"/>
              </w:rPr>
              <w:t>48</w:t>
            </w:r>
          </w:p>
        </w:tc>
        <w:tc>
          <w:tcPr>
            <w:tcW w:w="1276" w:type="dxa"/>
            <w:vAlign w:val="center"/>
          </w:tcPr>
          <w:p w:rsidR="008F61BF" w:rsidRDefault="00FC29A2">
            <w:pPr>
              <w:jc w:val="center"/>
            </w:pPr>
            <w:r>
              <w:rPr>
                <w:color w:val="000000"/>
                <w:sz w:val="24"/>
              </w:rPr>
              <w:t>002612</w:t>
            </w:r>
          </w:p>
        </w:tc>
        <w:tc>
          <w:tcPr>
            <w:tcW w:w="1701" w:type="dxa"/>
            <w:vAlign w:val="center"/>
          </w:tcPr>
          <w:p w:rsidR="008F61BF" w:rsidRDefault="00FC29A2">
            <w:pPr>
              <w:jc w:val="center"/>
            </w:pPr>
            <w:r>
              <w:rPr>
                <w:color w:val="000000"/>
                <w:sz w:val="24"/>
              </w:rPr>
              <w:t>朗姿股份</w:t>
            </w:r>
          </w:p>
        </w:tc>
        <w:tc>
          <w:tcPr>
            <w:tcW w:w="1559" w:type="dxa"/>
            <w:vAlign w:val="center"/>
          </w:tcPr>
          <w:p w:rsidR="008F61BF" w:rsidRDefault="00FC29A2">
            <w:pPr>
              <w:jc w:val="right"/>
            </w:pPr>
            <w:r>
              <w:rPr>
                <w:color w:val="000000"/>
                <w:sz w:val="24"/>
              </w:rPr>
              <w:t>200,000</w:t>
            </w:r>
          </w:p>
        </w:tc>
        <w:tc>
          <w:tcPr>
            <w:tcW w:w="1932" w:type="dxa"/>
            <w:vAlign w:val="center"/>
          </w:tcPr>
          <w:p w:rsidR="008F61BF" w:rsidRDefault="00FC29A2">
            <w:pPr>
              <w:jc w:val="right"/>
            </w:pPr>
            <w:r>
              <w:rPr>
                <w:color w:val="000000"/>
                <w:sz w:val="24"/>
              </w:rPr>
              <w:t>4,600,000.00</w:t>
            </w:r>
          </w:p>
        </w:tc>
        <w:tc>
          <w:tcPr>
            <w:tcW w:w="1612" w:type="dxa"/>
            <w:vAlign w:val="center"/>
          </w:tcPr>
          <w:p w:rsidR="008F61BF" w:rsidRDefault="00FC29A2">
            <w:pPr>
              <w:jc w:val="right"/>
            </w:pPr>
            <w:r>
              <w:rPr>
                <w:color w:val="000000"/>
                <w:sz w:val="24"/>
              </w:rPr>
              <w:t>0.16</w:t>
            </w:r>
          </w:p>
        </w:tc>
      </w:tr>
      <w:tr w:rsidR="008F61BF">
        <w:trPr>
          <w:jc w:val="center"/>
        </w:trPr>
        <w:tc>
          <w:tcPr>
            <w:tcW w:w="817" w:type="dxa"/>
            <w:vAlign w:val="center"/>
          </w:tcPr>
          <w:p w:rsidR="008F61BF" w:rsidRDefault="00FC29A2">
            <w:pPr>
              <w:jc w:val="center"/>
            </w:pPr>
            <w:r>
              <w:rPr>
                <w:color w:val="000000"/>
                <w:sz w:val="24"/>
              </w:rPr>
              <w:t>49</w:t>
            </w:r>
          </w:p>
        </w:tc>
        <w:tc>
          <w:tcPr>
            <w:tcW w:w="1276" w:type="dxa"/>
            <w:vAlign w:val="center"/>
          </w:tcPr>
          <w:p w:rsidR="008F61BF" w:rsidRDefault="00FC29A2">
            <w:pPr>
              <w:jc w:val="center"/>
            </w:pPr>
            <w:r>
              <w:rPr>
                <w:color w:val="000000"/>
                <w:sz w:val="24"/>
              </w:rPr>
              <w:t>000059</w:t>
            </w:r>
          </w:p>
        </w:tc>
        <w:tc>
          <w:tcPr>
            <w:tcW w:w="1701" w:type="dxa"/>
            <w:vAlign w:val="center"/>
          </w:tcPr>
          <w:p w:rsidR="008F61BF" w:rsidRDefault="00FC29A2">
            <w:pPr>
              <w:jc w:val="center"/>
            </w:pPr>
            <w:r>
              <w:rPr>
                <w:color w:val="000000"/>
                <w:sz w:val="24"/>
              </w:rPr>
              <w:t>华锦股份</w:t>
            </w:r>
          </w:p>
        </w:tc>
        <w:tc>
          <w:tcPr>
            <w:tcW w:w="1559" w:type="dxa"/>
            <w:vAlign w:val="center"/>
          </w:tcPr>
          <w:p w:rsidR="008F61BF" w:rsidRDefault="00FC29A2">
            <w:pPr>
              <w:jc w:val="right"/>
            </w:pPr>
            <w:r>
              <w:rPr>
                <w:color w:val="000000"/>
                <w:sz w:val="24"/>
              </w:rPr>
              <w:t>466,800</w:t>
            </w:r>
          </w:p>
        </w:tc>
        <w:tc>
          <w:tcPr>
            <w:tcW w:w="1932" w:type="dxa"/>
            <w:vAlign w:val="center"/>
          </w:tcPr>
          <w:p w:rsidR="008F61BF" w:rsidRDefault="00FC29A2">
            <w:pPr>
              <w:jc w:val="right"/>
            </w:pPr>
            <w:r>
              <w:rPr>
                <w:color w:val="000000"/>
                <w:sz w:val="24"/>
              </w:rPr>
              <w:t>4,597,980.00</w:t>
            </w:r>
          </w:p>
        </w:tc>
        <w:tc>
          <w:tcPr>
            <w:tcW w:w="1612" w:type="dxa"/>
            <w:vAlign w:val="center"/>
          </w:tcPr>
          <w:p w:rsidR="008F61BF" w:rsidRDefault="00FC29A2">
            <w:pPr>
              <w:jc w:val="right"/>
            </w:pPr>
            <w:r>
              <w:rPr>
                <w:color w:val="000000"/>
                <w:sz w:val="24"/>
              </w:rPr>
              <w:t>0.16</w:t>
            </w:r>
          </w:p>
        </w:tc>
      </w:tr>
      <w:tr w:rsidR="008F61BF">
        <w:trPr>
          <w:jc w:val="center"/>
        </w:trPr>
        <w:tc>
          <w:tcPr>
            <w:tcW w:w="817" w:type="dxa"/>
            <w:vAlign w:val="center"/>
          </w:tcPr>
          <w:p w:rsidR="008F61BF" w:rsidRDefault="00FC29A2">
            <w:pPr>
              <w:jc w:val="center"/>
            </w:pPr>
            <w:r>
              <w:rPr>
                <w:color w:val="000000"/>
                <w:sz w:val="24"/>
              </w:rPr>
              <w:t>50</w:t>
            </w:r>
          </w:p>
        </w:tc>
        <w:tc>
          <w:tcPr>
            <w:tcW w:w="1276" w:type="dxa"/>
            <w:vAlign w:val="center"/>
          </w:tcPr>
          <w:p w:rsidR="008F61BF" w:rsidRDefault="00FC29A2">
            <w:pPr>
              <w:jc w:val="center"/>
            </w:pPr>
            <w:r>
              <w:rPr>
                <w:color w:val="000000"/>
                <w:sz w:val="24"/>
              </w:rPr>
              <w:t>000069</w:t>
            </w:r>
          </w:p>
        </w:tc>
        <w:tc>
          <w:tcPr>
            <w:tcW w:w="1701" w:type="dxa"/>
            <w:vAlign w:val="center"/>
          </w:tcPr>
          <w:p w:rsidR="008F61BF" w:rsidRDefault="00FC29A2">
            <w:pPr>
              <w:jc w:val="center"/>
            </w:pPr>
            <w:r>
              <w:rPr>
                <w:color w:val="000000"/>
                <w:sz w:val="24"/>
              </w:rPr>
              <w:t>华侨城Ａ</w:t>
            </w:r>
          </w:p>
        </w:tc>
        <w:tc>
          <w:tcPr>
            <w:tcW w:w="1559" w:type="dxa"/>
            <w:vAlign w:val="center"/>
          </w:tcPr>
          <w:p w:rsidR="008F61BF" w:rsidRDefault="00FC29A2">
            <w:pPr>
              <w:jc w:val="right"/>
            </w:pPr>
            <w:r>
              <w:rPr>
                <w:color w:val="000000"/>
                <w:sz w:val="24"/>
              </w:rPr>
              <w:t>500,671</w:t>
            </w:r>
          </w:p>
        </w:tc>
        <w:tc>
          <w:tcPr>
            <w:tcW w:w="1932" w:type="dxa"/>
            <w:vAlign w:val="center"/>
          </w:tcPr>
          <w:p w:rsidR="008F61BF" w:rsidRDefault="00FC29A2">
            <w:pPr>
              <w:jc w:val="right"/>
            </w:pPr>
            <w:r>
              <w:rPr>
                <w:color w:val="000000"/>
                <w:sz w:val="24"/>
              </w:rPr>
              <w:t>4,130,535.75</w:t>
            </w:r>
          </w:p>
        </w:tc>
        <w:tc>
          <w:tcPr>
            <w:tcW w:w="1612" w:type="dxa"/>
            <w:vAlign w:val="center"/>
          </w:tcPr>
          <w:p w:rsidR="008F61BF" w:rsidRDefault="00FC29A2">
            <w:pPr>
              <w:jc w:val="right"/>
            </w:pPr>
            <w:r>
              <w:rPr>
                <w:color w:val="000000"/>
                <w:sz w:val="24"/>
              </w:rPr>
              <w:t>0.15</w:t>
            </w:r>
          </w:p>
        </w:tc>
      </w:tr>
      <w:tr w:rsidR="008F61BF">
        <w:trPr>
          <w:jc w:val="center"/>
        </w:trPr>
        <w:tc>
          <w:tcPr>
            <w:tcW w:w="817" w:type="dxa"/>
            <w:vAlign w:val="center"/>
          </w:tcPr>
          <w:p w:rsidR="008F61BF" w:rsidRDefault="00FC29A2">
            <w:pPr>
              <w:jc w:val="center"/>
            </w:pPr>
            <w:r>
              <w:rPr>
                <w:color w:val="000000"/>
                <w:sz w:val="24"/>
              </w:rPr>
              <w:t>51</w:t>
            </w:r>
          </w:p>
        </w:tc>
        <w:tc>
          <w:tcPr>
            <w:tcW w:w="1276" w:type="dxa"/>
            <w:vAlign w:val="center"/>
          </w:tcPr>
          <w:p w:rsidR="008F61BF" w:rsidRDefault="00FC29A2">
            <w:pPr>
              <w:jc w:val="center"/>
            </w:pPr>
            <w:r>
              <w:rPr>
                <w:color w:val="000000"/>
                <w:sz w:val="24"/>
              </w:rPr>
              <w:t>300053</w:t>
            </w:r>
          </w:p>
        </w:tc>
        <w:tc>
          <w:tcPr>
            <w:tcW w:w="1701" w:type="dxa"/>
            <w:vAlign w:val="center"/>
          </w:tcPr>
          <w:p w:rsidR="008F61BF" w:rsidRDefault="00FC29A2">
            <w:pPr>
              <w:jc w:val="center"/>
            </w:pPr>
            <w:r>
              <w:rPr>
                <w:color w:val="000000"/>
                <w:sz w:val="24"/>
              </w:rPr>
              <w:t>欧比特</w:t>
            </w:r>
          </w:p>
        </w:tc>
        <w:tc>
          <w:tcPr>
            <w:tcW w:w="1559" w:type="dxa"/>
            <w:vAlign w:val="center"/>
          </w:tcPr>
          <w:p w:rsidR="008F61BF" w:rsidRDefault="00FC29A2">
            <w:pPr>
              <w:jc w:val="right"/>
            </w:pPr>
            <w:r>
              <w:rPr>
                <w:color w:val="000000"/>
                <w:sz w:val="24"/>
              </w:rPr>
              <w:t>199,904</w:t>
            </w:r>
          </w:p>
        </w:tc>
        <w:tc>
          <w:tcPr>
            <w:tcW w:w="1932" w:type="dxa"/>
            <w:vAlign w:val="center"/>
          </w:tcPr>
          <w:p w:rsidR="008F61BF" w:rsidRDefault="00FC29A2">
            <w:pPr>
              <w:jc w:val="right"/>
            </w:pPr>
            <w:r>
              <w:rPr>
                <w:color w:val="000000"/>
                <w:sz w:val="24"/>
              </w:rPr>
              <w:t>3,482,327.68</w:t>
            </w:r>
          </w:p>
        </w:tc>
        <w:tc>
          <w:tcPr>
            <w:tcW w:w="1612" w:type="dxa"/>
            <w:vAlign w:val="center"/>
          </w:tcPr>
          <w:p w:rsidR="008F61BF" w:rsidRDefault="00FC29A2">
            <w:pPr>
              <w:jc w:val="right"/>
            </w:pPr>
            <w:r>
              <w:rPr>
                <w:color w:val="000000"/>
                <w:sz w:val="24"/>
              </w:rPr>
              <w:t>0.12</w:t>
            </w:r>
          </w:p>
        </w:tc>
      </w:tr>
      <w:tr w:rsidR="008F61BF">
        <w:trPr>
          <w:jc w:val="center"/>
        </w:trPr>
        <w:tc>
          <w:tcPr>
            <w:tcW w:w="817" w:type="dxa"/>
            <w:vAlign w:val="center"/>
          </w:tcPr>
          <w:p w:rsidR="008F61BF" w:rsidRDefault="00FC29A2">
            <w:pPr>
              <w:jc w:val="center"/>
            </w:pPr>
            <w:r>
              <w:rPr>
                <w:color w:val="000000"/>
                <w:sz w:val="24"/>
              </w:rPr>
              <w:t>52</w:t>
            </w:r>
          </w:p>
        </w:tc>
        <w:tc>
          <w:tcPr>
            <w:tcW w:w="1276" w:type="dxa"/>
            <w:vAlign w:val="center"/>
          </w:tcPr>
          <w:p w:rsidR="008F61BF" w:rsidRDefault="00FC29A2">
            <w:pPr>
              <w:jc w:val="center"/>
            </w:pPr>
            <w:r>
              <w:rPr>
                <w:color w:val="000000"/>
                <w:sz w:val="24"/>
              </w:rPr>
              <w:t>601668</w:t>
            </w:r>
          </w:p>
        </w:tc>
        <w:tc>
          <w:tcPr>
            <w:tcW w:w="1701" w:type="dxa"/>
            <w:vAlign w:val="center"/>
          </w:tcPr>
          <w:p w:rsidR="008F61BF" w:rsidRDefault="00FC29A2">
            <w:pPr>
              <w:jc w:val="center"/>
            </w:pPr>
            <w:r>
              <w:rPr>
                <w:color w:val="000000"/>
                <w:sz w:val="24"/>
              </w:rPr>
              <w:t>中国建筑</w:t>
            </w:r>
          </w:p>
        </w:tc>
        <w:tc>
          <w:tcPr>
            <w:tcW w:w="1559" w:type="dxa"/>
            <w:vAlign w:val="center"/>
          </w:tcPr>
          <w:p w:rsidR="008F61BF" w:rsidRDefault="00FC29A2">
            <w:pPr>
              <w:jc w:val="right"/>
            </w:pPr>
            <w:r>
              <w:rPr>
                <w:color w:val="000000"/>
                <w:sz w:val="24"/>
              </w:rPr>
              <w:t>344,800</w:t>
            </w:r>
          </w:p>
        </w:tc>
        <w:tc>
          <w:tcPr>
            <w:tcW w:w="1932" w:type="dxa"/>
            <w:vAlign w:val="center"/>
          </w:tcPr>
          <w:p w:rsidR="008F61BF" w:rsidRDefault="00FC29A2">
            <w:pPr>
              <w:jc w:val="right"/>
            </w:pPr>
            <w:r>
              <w:rPr>
                <w:color w:val="000000"/>
                <w:sz w:val="24"/>
              </w:rPr>
              <w:t>2,510,144.00</w:t>
            </w:r>
          </w:p>
        </w:tc>
        <w:tc>
          <w:tcPr>
            <w:tcW w:w="1612" w:type="dxa"/>
            <w:vAlign w:val="center"/>
          </w:tcPr>
          <w:p w:rsidR="008F61BF" w:rsidRDefault="00FC29A2">
            <w:pPr>
              <w:jc w:val="right"/>
            </w:pPr>
            <w:r>
              <w:rPr>
                <w:color w:val="000000"/>
                <w:sz w:val="24"/>
              </w:rPr>
              <w:t>0.09</w:t>
            </w:r>
          </w:p>
        </w:tc>
      </w:tr>
      <w:tr w:rsidR="008F61BF">
        <w:trPr>
          <w:jc w:val="center"/>
        </w:trPr>
        <w:tc>
          <w:tcPr>
            <w:tcW w:w="817" w:type="dxa"/>
            <w:vAlign w:val="center"/>
          </w:tcPr>
          <w:p w:rsidR="008F61BF" w:rsidRDefault="00FC29A2">
            <w:pPr>
              <w:jc w:val="center"/>
            </w:pPr>
            <w:r>
              <w:rPr>
                <w:color w:val="000000"/>
                <w:sz w:val="24"/>
              </w:rPr>
              <w:t>53</w:t>
            </w:r>
          </w:p>
        </w:tc>
        <w:tc>
          <w:tcPr>
            <w:tcW w:w="1276" w:type="dxa"/>
            <w:vAlign w:val="center"/>
          </w:tcPr>
          <w:p w:rsidR="008F61BF" w:rsidRDefault="00FC29A2">
            <w:pPr>
              <w:jc w:val="center"/>
            </w:pPr>
            <w:r>
              <w:rPr>
                <w:color w:val="000000"/>
                <w:sz w:val="24"/>
              </w:rPr>
              <w:t>600067</w:t>
            </w:r>
          </w:p>
        </w:tc>
        <w:tc>
          <w:tcPr>
            <w:tcW w:w="1701" w:type="dxa"/>
            <w:vAlign w:val="center"/>
          </w:tcPr>
          <w:p w:rsidR="008F61BF" w:rsidRDefault="00FC29A2">
            <w:pPr>
              <w:jc w:val="center"/>
            </w:pPr>
            <w:r>
              <w:rPr>
                <w:color w:val="000000"/>
                <w:sz w:val="24"/>
              </w:rPr>
              <w:t>冠城大通</w:t>
            </w:r>
          </w:p>
        </w:tc>
        <w:tc>
          <w:tcPr>
            <w:tcW w:w="1559" w:type="dxa"/>
            <w:vAlign w:val="center"/>
          </w:tcPr>
          <w:p w:rsidR="008F61BF" w:rsidRDefault="00FC29A2">
            <w:pPr>
              <w:jc w:val="right"/>
            </w:pPr>
            <w:r>
              <w:rPr>
                <w:color w:val="000000"/>
                <w:sz w:val="24"/>
              </w:rPr>
              <w:t>199,000</w:t>
            </w:r>
          </w:p>
        </w:tc>
        <w:tc>
          <w:tcPr>
            <w:tcW w:w="1932" w:type="dxa"/>
            <w:vAlign w:val="center"/>
          </w:tcPr>
          <w:p w:rsidR="008F61BF" w:rsidRDefault="00FC29A2">
            <w:pPr>
              <w:jc w:val="right"/>
            </w:pPr>
            <w:r>
              <w:rPr>
                <w:color w:val="000000"/>
                <w:sz w:val="24"/>
              </w:rPr>
              <w:t>1,611,900.00</w:t>
            </w:r>
          </w:p>
        </w:tc>
        <w:tc>
          <w:tcPr>
            <w:tcW w:w="1612" w:type="dxa"/>
            <w:vAlign w:val="center"/>
          </w:tcPr>
          <w:p w:rsidR="008F61BF" w:rsidRDefault="00FC29A2">
            <w:pPr>
              <w:jc w:val="right"/>
            </w:pPr>
            <w:r>
              <w:rPr>
                <w:color w:val="000000"/>
                <w:sz w:val="24"/>
              </w:rPr>
              <w:t>0.06</w:t>
            </w:r>
          </w:p>
        </w:tc>
      </w:tr>
      <w:tr w:rsidR="008F61BF">
        <w:trPr>
          <w:jc w:val="center"/>
        </w:trPr>
        <w:tc>
          <w:tcPr>
            <w:tcW w:w="817" w:type="dxa"/>
            <w:vAlign w:val="center"/>
          </w:tcPr>
          <w:p w:rsidR="008F61BF" w:rsidRDefault="00FC29A2">
            <w:pPr>
              <w:jc w:val="center"/>
            </w:pPr>
            <w:r>
              <w:rPr>
                <w:color w:val="000000"/>
                <w:sz w:val="24"/>
              </w:rPr>
              <w:t>54</w:t>
            </w:r>
          </w:p>
        </w:tc>
        <w:tc>
          <w:tcPr>
            <w:tcW w:w="1276" w:type="dxa"/>
            <w:vAlign w:val="center"/>
          </w:tcPr>
          <w:p w:rsidR="008F61BF" w:rsidRDefault="00FC29A2">
            <w:pPr>
              <w:jc w:val="center"/>
            </w:pPr>
            <w:r>
              <w:rPr>
                <w:color w:val="000000"/>
                <w:sz w:val="24"/>
              </w:rPr>
              <w:t>600223</w:t>
            </w:r>
          </w:p>
        </w:tc>
        <w:tc>
          <w:tcPr>
            <w:tcW w:w="1701" w:type="dxa"/>
            <w:vAlign w:val="center"/>
          </w:tcPr>
          <w:p w:rsidR="008F61BF" w:rsidRDefault="00FC29A2">
            <w:pPr>
              <w:jc w:val="center"/>
            </w:pPr>
            <w:r>
              <w:rPr>
                <w:color w:val="000000"/>
                <w:sz w:val="24"/>
              </w:rPr>
              <w:t>鲁商置业</w:t>
            </w:r>
          </w:p>
        </w:tc>
        <w:tc>
          <w:tcPr>
            <w:tcW w:w="1559" w:type="dxa"/>
            <w:vAlign w:val="center"/>
          </w:tcPr>
          <w:p w:rsidR="008F61BF" w:rsidRDefault="00FC29A2">
            <w:pPr>
              <w:jc w:val="right"/>
            </w:pPr>
            <w:r>
              <w:rPr>
                <w:color w:val="000000"/>
                <w:sz w:val="24"/>
              </w:rPr>
              <w:t>193,160</w:t>
            </w:r>
          </w:p>
        </w:tc>
        <w:tc>
          <w:tcPr>
            <w:tcW w:w="1932" w:type="dxa"/>
            <w:vAlign w:val="center"/>
          </w:tcPr>
          <w:p w:rsidR="008F61BF" w:rsidRDefault="00FC29A2">
            <w:pPr>
              <w:jc w:val="right"/>
            </w:pPr>
            <w:r>
              <w:rPr>
                <w:color w:val="000000"/>
                <w:sz w:val="24"/>
              </w:rPr>
              <w:t>1,278,719.20</w:t>
            </w:r>
          </w:p>
        </w:tc>
        <w:tc>
          <w:tcPr>
            <w:tcW w:w="1612" w:type="dxa"/>
            <w:vAlign w:val="center"/>
          </w:tcPr>
          <w:p w:rsidR="008F61BF" w:rsidRDefault="00FC29A2">
            <w:pPr>
              <w:jc w:val="right"/>
            </w:pPr>
            <w:r>
              <w:rPr>
                <w:color w:val="000000"/>
                <w:sz w:val="24"/>
              </w:rPr>
              <w:t>0.05</w:t>
            </w:r>
          </w:p>
        </w:tc>
      </w:tr>
      <w:tr w:rsidR="008F61BF">
        <w:trPr>
          <w:jc w:val="center"/>
        </w:trPr>
        <w:tc>
          <w:tcPr>
            <w:tcW w:w="817" w:type="dxa"/>
            <w:vAlign w:val="center"/>
          </w:tcPr>
          <w:p w:rsidR="008F61BF" w:rsidRDefault="00FC29A2">
            <w:pPr>
              <w:jc w:val="center"/>
            </w:pPr>
            <w:r>
              <w:rPr>
                <w:color w:val="000000"/>
                <w:sz w:val="24"/>
              </w:rPr>
              <w:t>55</w:t>
            </w:r>
          </w:p>
        </w:tc>
        <w:tc>
          <w:tcPr>
            <w:tcW w:w="1276" w:type="dxa"/>
            <w:vAlign w:val="center"/>
          </w:tcPr>
          <w:p w:rsidR="008F61BF" w:rsidRDefault="00FC29A2">
            <w:pPr>
              <w:jc w:val="center"/>
            </w:pPr>
            <w:r>
              <w:rPr>
                <w:color w:val="000000"/>
                <w:sz w:val="24"/>
              </w:rPr>
              <w:t>002100</w:t>
            </w:r>
          </w:p>
        </w:tc>
        <w:tc>
          <w:tcPr>
            <w:tcW w:w="1701" w:type="dxa"/>
            <w:vAlign w:val="center"/>
          </w:tcPr>
          <w:p w:rsidR="008F61BF" w:rsidRDefault="00FC29A2">
            <w:pPr>
              <w:jc w:val="center"/>
            </w:pPr>
            <w:r>
              <w:rPr>
                <w:color w:val="000000"/>
                <w:sz w:val="24"/>
              </w:rPr>
              <w:t>天康生物</w:t>
            </w:r>
          </w:p>
        </w:tc>
        <w:tc>
          <w:tcPr>
            <w:tcW w:w="1559" w:type="dxa"/>
            <w:vAlign w:val="center"/>
          </w:tcPr>
          <w:p w:rsidR="008F61BF" w:rsidRDefault="00FC29A2">
            <w:pPr>
              <w:jc w:val="right"/>
            </w:pPr>
            <w:r>
              <w:rPr>
                <w:color w:val="000000"/>
                <w:sz w:val="24"/>
              </w:rPr>
              <w:t>105,336</w:t>
            </w:r>
          </w:p>
        </w:tc>
        <w:tc>
          <w:tcPr>
            <w:tcW w:w="1932" w:type="dxa"/>
            <w:vAlign w:val="center"/>
          </w:tcPr>
          <w:p w:rsidR="008F61BF" w:rsidRDefault="00FC29A2">
            <w:pPr>
              <w:jc w:val="right"/>
            </w:pPr>
            <w:r>
              <w:rPr>
                <w:color w:val="000000"/>
                <w:sz w:val="24"/>
              </w:rPr>
              <w:t>1,258,765.20</w:t>
            </w:r>
          </w:p>
        </w:tc>
        <w:tc>
          <w:tcPr>
            <w:tcW w:w="1612" w:type="dxa"/>
            <w:vAlign w:val="center"/>
          </w:tcPr>
          <w:p w:rsidR="008F61BF" w:rsidRDefault="00FC29A2">
            <w:pPr>
              <w:jc w:val="right"/>
            </w:pPr>
            <w:r>
              <w:rPr>
                <w:color w:val="000000"/>
                <w:sz w:val="24"/>
              </w:rPr>
              <w:t>0.05</w:t>
            </w:r>
          </w:p>
        </w:tc>
      </w:tr>
      <w:tr w:rsidR="008F61BF">
        <w:trPr>
          <w:jc w:val="center"/>
        </w:trPr>
        <w:tc>
          <w:tcPr>
            <w:tcW w:w="817" w:type="dxa"/>
            <w:vAlign w:val="center"/>
          </w:tcPr>
          <w:p w:rsidR="008F61BF" w:rsidRDefault="00FC29A2">
            <w:pPr>
              <w:jc w:val="center"/>
            </w:pPr>
            <w:r>
              <w:rPr>
                <w:color w:val="000000"/>
                <w:sz w:val="24"/>
              </w:rPr>
              <w:t>56</w:t>
            </w:r>
          </w:p>
        </w:tc>
        <w:tc>
          <w:tcPr>
            <w:tcW w:w="1276" w:type="dxa"/>
            <w:vAlign w:val="center"/>
          </w:tcPr>
          <w:p w:rsidR="008F61BF" w:rsidRDefault="00FC29A2">
            <w:pPr>
              <w:jc w:val="center"/>
            </w:pPr>
            <w:r>
              <w:rPr>
                <w:color w:val="000000"/>
                <w:sz w:val="24"/>
              </w:rPr>
              <w:t>002268</w:t>
            </w:r>
          </w:p>
        </w:tc>
        <w:tc>
          <w:tcPr>
            <w:tcW w:w="1701" w:type="dxa"/>
            <w:vAlign w:val="center"/>
          </w:tcPr>
          <w:p w:rsidR="008F61BF" w:rsidRDefault="00FC29A2">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559" w:type="dxa"/>
            <w:vAlign w:val="center"/>
          </w:tcPr>
          <w:p w:rsidR="008F61BF" w:rsidRDefault="00FC29A2">
            <w:pPr>
              <w:jc w:val="right"/>
            </w:pPr>
            <w:r>
              <w:rPr>
                <w:color w:val="000000"/>
                <w:sz w:val="24"/>
              </w:rPr>
              <w:t>19,299</w:t>
            </w:r>
          </w:p>
        </w:tc>
        <w:tc>
          <w:tcPr>
            <w:tcW w:w="1932" w:type="dxa"/>
            <w:vAlign w:val="center"/>
          </w:tcPr>
          <w:p w:rsidR="008F61BF" w:rsidRDefault="00FC29A2">
            <w:pPr>
              <w:jc w:val="right"/>
            </w:pPr>
            <w:r>
              <w:rPr>
                <w:color w:val="000000"/>
                <w:sz w:val="24"/>
              </w:rPr>
              <w:t>1,188,818.40</w:t>
            </w:r>
          </w:p>
        </w:tc>
        <w:tc>
          <w:tcPr>
            <w:tcW w:w="1612" w:type="dxa"/>
            <w:vAlign w:val="center"/>
          </w:tcPr>
          <w:p w:rsidR="008F61BF" w:rsidRDefault="00FC29A2">
            <w:pPr>
              <w:jc w:val="right"/>
            </w:pPr>
            <w:r>
              <w:rPr>
                <w:color w:val="000000"/>
                <w:sz w:val="24"/>
              </w:rPr>
              <w:t>0.04</w:t>
            </w:r>
          </w:p>
        </w:tc>
      </w:tr>
      <w:tr w:rsidR="008F61BF">
        <w:trPr>
          <w:jc w:val="center"/>
        </w:trPr>
        <w:tc>
          <w:tcPr>
            <w:tcW w:w="817" w:type="dxa"/>
            <w:vAlign w:val="center"/>
          </w:tcPr>
          <w:p w:rsidR="008F61BF" w:rsidRDefault="00FC29A2">
            <w:pPr>
              <w:jc w:val="center"/>
            </w:pPr>
            <w:r>
              <w:rPr>
                <w:color w:val="000000"/>
                <w:sz w:val="24"/>
              </w:rPr>
              <w:t>57</w:t>
            </w:r>
          </w:p>
        </w:tc>
        <w:tc>
          <w:tcPr>
            <w:tcW w:w="1276" w:type="dxa"/>
            <w:vAlign w:val="center"/>
          </w:tcPr>
          <w:p w:rsidR="008F61BF" w:rsidRDefault="00FC29A2">
            <w:pPr>
              <w:jc w:val="center"/>
            </w:pPr>
            <w:r>
              <w:rPr>
                <w:color w:val="000000"/>
                <w:sz w:val="24"/>
              </w:rPr>
              <w:t>000625</w:t>
            </w:r>
          </w:p>
        </w:tc>
        <w:tc>
          <w:tcPr>
            <w:tcW w:w="1701" w:type="dxa"/>
            <w:vAlign w:val="center"/>
          </w:tcPr>
          <w:p w:rsidR="008F61BF" w:rsidRDefault="00FC29A2">
            <w:pPr>
              <w:jc w:val="center"/>
            </w:pPr>
            <w:r>
              <w:rPr>
                <w:color w:val="000000"/>
                <w:sz w:val="24"/>
              </w:rPr>
              <w:t>长安汽车</w:t>
            </w:r>
          </w:p>
        </w:tc>
        <w:tc>
          <w:tcPr>
            <w:tcW w:w="1559" w:type="dxa"/>
            <w:vAlign w:val="center"/>
          </w:tcPr>
          <w:p w:rsidR="008F61BF" w:rsidRDefault="00FC29A2">
            <w:pPr>
              <w:jc w:val="right"/>
            </w:pPr>
            <w:r>
              <w:rPr>
                <w:color w:val="000000"/>
                <w:sz w:val="24"/>
              </w:rPr>
              <w:t>64,382</w:t>
            </w:r>
          </w:p>
        </w:tc>
        <w:tc>
          <w:tcPr>
            <w:tcW w:w="1932" w:type="dxa"/>
            <w:vAlign w:val="center"/>
          </w:tcPr>
          <w:p w:rsidR="008F61BF" w:rsidRDefault="00FC29A2">
            <w:pPr>
              <w:jc w:val="right"/>
            </w:pPr>
            <w:r>
              <w:rPr>
                <w:color w:val="000000"/>
                <w:sz w:val="24"/>
              </w:rPr>
              <w:t>1,057,796.26</w:t>
            </w:r>
          </w:p>
        </w:tc>
        <w:tc>
          <w:tcPr>
            <w:tcW w:w="1612" w:type="dxa"/>
            <w:vAlign w:val="center"/>
          </w:tcPr>
          <w:p w:rsidR="008F61BF" w:rsidRDefault="00FC29A2">
            <w:pPr>
              <w:jc w:val="right"/>
            </w:pPr>
            <w:r>
              <w:rPr>
                <w:color w:val="000000"/>
                <w:sz w:val="24"/>
              </w:rPr>
              <w:t>0.04</w:t>
            </w:r>
          </w:p>
        </w:tc>
      </w:tr>
      <w:tr w:rsidR="008F61BF">
        <w:trPr>
          <w:jc w:val="center"/>
        </w:trPr>
        <w:tc>
          <w:tcPr>
            <w:tcW w:w="817" w:type="dxa"/>
            <w:vAlign w:val="center"/>
          </w:tcPr>
          <w:p w:rsidR="008F61BF" w:rsidRDefault="00FC29A2">
            <w:pPr>
              <w:jc w:val="center"/>
            </w:pPr>
            <w:r>
              <w:rPr>
                <w:color w:val="000000"/>
                <w:sz w:val="24"/>
              </w:rPr>
              <w:t>58</w:t>
            </w:r>
          </w:p>
        </w:tc>
        <w:tc>
          <w:tcPr>
            <w:tcW w:w="1276" w:type="dxa"/>
            <w:vAlign w:val="center"/>
          </w:tcPr>
          <w:p w:rsidR="008F61BF" w:rsidRDefault="00FC29A2">
            <w:pPr>
              <w:jc w:val="center"/>
            </w:pPr>
            <w:r>
              <w:rPr>
                <w:color w:val="000000"/>
                <w:sz w:val="24"/>
              </w:rPr>
              <w:t>300271</w:t>
            </w:r>
          </w:p>
        </w:tc>
        <w:tc>
          <w:tcPr>
            <w:tcW w:w="1701" w:type="dxa"/>
            <w:vAlign w:val="center"/>
          </w:tcPr>
          <w:p w:rsidR="008F61BF" w:rsidRDefault="00FC29A2">
            <w:pPr>
              <w:jc w:val="center"/>
            </w:pPr>
            <w:r>
              <w:rPr>
                <w:color w:val="000000"/>
                <w:sz w:val="24"/>
              </w:rPr>
              <w:t>华宇软件</w:t>
            </w:r>
          </w:p>
        </w:tc>
        <w:tc>
          <w:tcPr>
            <w:tcW w:w="1559" w:type="dxa"/>
            <w:vAlign w:val="center"/>
          </w:tcPr>
          <w:p w:rsidR="008F61BF" w:rsidRDefault="00FC29A2">
            <w:pPr>
              <w:jc w:val="right"/>
            </w:pPr>
            <w:r>
              <w:rPr>
                <w:color w:val="000000"/>
                <w:sz w:val="24"/>
              </w:rPr>
              <w:t>23,554</w:t>
            </w:r>
          </w:p>
        </w:tc>
        <w:tc>
          <w:tcPr>
            <w:tcW w:w="1932" w:type="dxa"/>
            <w:vAlign w:val="center"/>
          </w:tcPr>
          <w:p w:rsidR="008F61BF" w:rsidRDefault="00FC29A2">
            <w:pPr>
              <w:jc w:val="right"/>
            </w:pPr>
            <w:r>
              <w:rPr>
                <w:color w:val="000000"/>
                <w:sz w:val="24"/>
              </w:rPr>
              <w:t>899,762.80</w:t>
            </w:r>
          </w:p>
        </w:tc>
        <w:tc>
          <w:tcPr>
            <w:tcW w:w="1612" w:type="dxa"/>
            <w:vAlign w:val="center"/>
          </w:tcPr>
          <w:p w:rsidR="008F61BF" w:rsidRDefault="00FC29A2">
            <w:pPr>
              <w:jc w:val="right"/>
            </w:pPr>
            <w:r>
              <w:rPr>
                <w:color w:val="000000"/>
                <w:sz w:val="24"/>
              </w:rPr>
              <w:t>0.03</w:t>
            </w:r>
          </w:p>
        </w:tc>
      </w:tr>
      <w:tr w:rsidR="008F61BF">
        <w:trPr>
          <w:jc w:val="center"/>
        </w:trPr>
        <w:tc>
          <w:tcPr>
            <w:tcW w:w="817" w:type="dxa"/>
            <w:vAlign w:val="center"/>
          </w:tcPr>
          <w:p w:rsidR="008F61BF" w:rsidRDefault="00FC29A2">
            <w:pPr>
              <w:jc w:val="center"/>
            </w:pPr>
            <w:r>
              <w:rPr>
                <w:color w:val="000000"/>
                <w:sz w:val="24"/>
              </w:rPr>
              <w:t>59</w:t>
            </w:r>
          </w:p>
        </w:tc>
        <w:tc>
          <w:tcPr>
            <w:tcW w:w="1276" w:type="dxa"/>
            <w:vAlign w:val="center"/>
          </w:tcPr>
          <w:p w:rsidR="008F61BF" w:rsidRDefault="00FC29A2">
            <w:pPr>
              <w:jc w:val="center"/>
            </w:pPr>
            <w:r>
              <w:rPr>
                <w:color w:val="000000"/>
                <w:sz w:val="24"/>
              </w:rPr>
              <w:t>600309</w:t>
            </w:r>
          </w:p>
        </w:tc>
        <w:tc>
          <w:tcPr>
            <w:tcW w:w="1701" w:type="dxa"/>
            <w:vAlign w:val="center"/>
          </w:tcPr>
          <w:p w:rsidR="008F61BF" w:rsidRDefault="00FC29A2">
            <w:pPr>
              <w:jc w:val="center"/>
            </w:pPr>
            <w:r>
              <w:rPr>
                <w:color w:val="000000"/>
                <w:sz w:val="24"/>
              </w:rPr>
              <w:t>万华化学</w:t>
            </w:r>
          </w:p>
        </w:tc>
        <w:tc>
          <w:tcPr>
            <w:tcW w:w="1559" w:type="dxa"/>
            <w:vAlign w:val="center"/>
          </w:tcPr>
          <w:p w:rsidR="008F61BF" w:rsidRDefault="00FC29A2">
            <w:pPr>
              <w:jc w:val="right"/>
            </w:pPr>
            <w:r>
              <w:rPr>
                <w:color w:val="000000"/>
                <w:sz w:val="24"/>
              </w:rPr>
              <w:t>41,234</w:t>
            </w:r>
          </w:p>
        </w:tc>
        <w:tc>
          <w:tcPr>
            <w:tcW w:w="1932" w:type="dxa"/>
            <w:vAlign w:val="center"/>
          </w:tcPr>
          <w:p w:rsidR="008F61BF" w:rsidRDefault="00FC29A2">
            <w:pPr>
              <w:jc w:val="right"/>
            </w:pPr>
            <w:r>
              <w:rPr>
                <w:color w:val="000000"/>
                <w:sz w:val="24"/>
              </w:rPr>
              <w:t>898,076.52</w:t>
            </w:r>
          </w:p>
        </w:tc>
        <w:tc>
          <w:tcPr>
            <w:tcW w:w="1612" w:type="dxa"/>
            <w:vAlign w:val="center"/>
          </w:tcPr>
          <w:p w:rsidR="008F61BF" w:rsidRDefault="00FC29A2">
            <w:pPr>
              <w:jc w:val="right"/>
            </w:pPr>
            <w:r>
              <w:rPr>
                <w:color w:val="000000"/>
                <w:sz w:val="24"/>
              </w:rPr>
              <w:t>0.03</w:t>
            </w:r>
          </w:p>
        </w:tc>
      </w:tr>
      <w:tr w:rsidR="008F61BF">
        <w:trPr>
          <w:jc w:val="center"/>
        </w:trPr>
        <w:tc>
          <w:tcPr>
            <w:tcW w:w="817" w:type="dxa"/>
            <w:vAlign w:val="center"/>
          </w:tcPr>
          <w:p w:rsidR="008F61BF" w:rsidRDefault="00FC29A2">
            <w:pPr>
              <w:jc w:val="center"/>
            </w:pPr>
            <w:r>
              <w:rPr>
                <w:color w:val="000000"/>
                <w:sz w:val="24"/>
              </w:rPr>
              <w:t>60</w:t>
            </w:r>
          </w:p>
        </w:tc>
        <w:tc>
          <w:tcPr>
            <w:tcW w:w="1276" w:type="dxa"/>
            <w:vAlign w:val="center"/>
          </w:tcPr>
          <w:p w:rsidR="008F61BF" w:rsidRDefault="00FC29A2">
            <w:pPr>
              <w:jc w:val="center"/>
            </w:pPr>
            <w:r>
              <w:rPr>
                <w:color w:val="000000"/>
                <w:sz w:val="24"/>
              </w:rPr>
              <w:t>600050</w:t>
            </w:r>
          </w:p>
        </w:tc>
        <w:tc>
          <w:tcPr>
            <w:tcW w:w="1701" w:type="dxa"/>
            <w:vAlign w:val="center"/>
          </w:tcPr>
          <w:p w:rsidR="008F61BF" w:rsidRDefault="00FC29A2">
            <w:pPr>
              <w:jc w:val="center"/>
            </w:pPr>
            <w:r>
              <w:rPr>
                <w:color w:val="000000"/>
                <w:sz w:val="24"/>
              </w:rPr>
              <w:t>中国联通</w:t>
            </w:r>
          </w:p>
        </w:tc>
        <w:tc>
          <w:tcPr>
            <w:tcW w:w="1559" w:type="dxa"/>
            <w:vAlign w:val="center"/>
          </w:tcPr>
          <w:p w:rsidR="008F61BF" w:rsidRDefault="00FC29A2">
            <w:pPr>
              <w:jc w:val="right"/>
            </w:pPr>
            <w:r>
              <w:rPr>
                <w:color w:val="000000"/>
                <w:sz w:val="24"/>
              </w:rPr>
              <w:t>168,940</w:t>
            </w:r>
          </w:p>
        </w:tc>
        <w:tc>
          <w:tcPr>
            <w:tcW w:w="1932" w:type="dxa"/>
            <w:vAlign w:val="center"/>
          </w:tcPr>
          <w:p w:rsidR="008F61BF" w:rsidRDefault="00FC29A2">
            <w:pPr>
              <w:jc w:val="right"/>
            </w:pPr>
            <w:r>
              <w:rPr>
                <w:color w:val="000000"/>
                <w:sz w:val="24"/>
              </w:rPr>
              <w:t>836,253.00</w:t>
            </w:r>
          </w:p>
        </w:tc>
        <w:tc>
          <w:tcPr>
            <w:tcW w:w="1612" w:type="dxa"/>
            <w:vAlign w:val="center"/>
          </w:tcPr>
          <w:p w:rsidR="008F61BF" w:rsidRDefault="00FC29A2">
            <w:pPr>
              <w:jc w:val="right"/>
            </w:pPr>
            <w:r>
              <w:rPr>
                <w:color w:val="000000"/>
                <w:sz w:val="24"/>
              </w:rPr>
              <w:t>0.03</w:t>
            </w:r>
          </w:p>
        </w:tc>
      </w:tr>
      <w:tr w:rsidR="008F61BF">
        <w:trPr>
          <w:jc w:val="center"/>
        </w:trPr>
        <w:tc>
          <w:tcPr>
            <w:tcW w:w="817" w:type="dxa"/>
            <w:vAlign w:val="center"/>
          </w:tcPr>
          <w:p w:rsidR="008F61BF" w:rsidRDefault="00FC29A2">
            <w:pPr>
              <w:jc w:val="center"/>
            </w:pPr>
            <w:r>
              <w:rPr>
                <w:color w:val="000000"/>
                <w:sz w:val="24"/>
              </w:rPr>
              <w:t>61</w:t>
            </w:r>
          </w:p>
        </w:tc>
        <w:tc>
          <w:tcPr>
            <w:tcW w:w="1276" w:type="dxa"/>
            <w:vAlign w:val="center"/>
          </w:tcPr>
          <w:p w:rsidR="008F61BF" w:rsidRDefault="00FC29A2">
            <w:pPr>
              <w:jc w:val="center"/>
            </w:pPr>
            <w:r>
              <w:rPr>
                <w:color w:val="000000"/>
                <w:sz w:val="24"/>
              </w:rPr>
              <w:t>002041</w:t>
            </w:r>
          </w:p>
        </w:tc>
        <w:tc>
          <w:tcPr>
            <w:tcW w:w="1701" w:type="dxa"/>
            <w:vAlign w:val="center"/>
          </w:tcPr>
          <w:p w:rsidR="008F61BF" w:rsidRDefault="00FC29A2">
            <w:pPr>
              <w:jc w:val="center"/>
            </w:pPr>
            <w:r>
              <w:rPr>
                <w:color w:val="000000"/>
                <w:sz w:val="24"/>
              </w:rPr>
              <w:t>登海种业</w:t>
            </w:r>
          </w:p>
        </w:tc>
        <w:tc>
          <w:tcPr>
            <w:tcW w:w="1559" w:type="dxa"/>
            <w:vAlign w:val="center"/>
          </w:tcPr>
          <w:p w:rsidR="008F61BF" w:rsidRDefault="00FC29A2">
            <w:pPr>
              <w:jc w:val="right"/>
            </w:pPr>
            <w:r>
              <w:rPr>
                <w:color w:val="000000"/>
                <w:sz w:val="24"/>
              </w:rPr>
              <w:t>22,279</w:t>
            </w:r>
          </w:p>
        </w:tc>
        <w:tc>
          <w:tcPr>
            <w:tcW w:w="1932" w:type="dxa"/>
            <w:vAlign w:val="center"/>
          </w:tcPr>
          <w:p w:rsidR="008F61BF" w:rsidRDefault="00FC29A2">
            <w:pPr>
              <w:jc w:val="right"/>
            </w:pPr>
            <w:r>
              <w:rPr>
                <w:color w:val="000000"/>
                <w:sz w:val="24"/>
              </w:rPr>
              <w:t>714,041.95</w:t>
            </w:r>
          </w:p>
        </w:tc>
        <w:tc>
          <w:tcPr>
            <w:tcW w:w="1612" w:type="dxa"/>
            <w:vAlign w:val="center"/>
          </w:tcPr>
          <w:p w:rsidR="008F61BF" w:rsidRDefault="00FC29A2">
            <w:pPr>
              <w:jc w:val="right"/>
            </w:pPr>
            <w:r>
              <w:rPr>
                <w:color w:val="000000"/>
                <w:sz w:val="24"/>
              </w:rPr>
              <w:t>0.03</w:t>
            </w:r>
          </w:p>
        </w:tc>
      </w:tr>
      <w:tr w:rsidR="008F61BF">
        <w:trPr>
          <w:jc w:val="center"/>
        </w:trPr>
        <w:tc>
          <w:tcPr>
            <w:tcW w:w="817" w:type="dxa"/>
            <w:vAlign w:val="center"/>
          </w:tcPr>
          <w:p w:rsidR="008F61BF" w:rsidRDefault="00FC29A2">
            <w:pPr>
              <w:jc w:val="center"/>
            </w:pPr>
            <w:r>
              <w:rPr>
                <w:color w:val="000000"/>
                <w:sz w:val="24"/>
              </w:rPr>
              <w:t>62</w:t>
            </w:r>
          </w:p>
        </w:tc>
        <w:tc>
          <w:tcPr>
            <w:tcW w:w="1276" w:type="dxa"/>
            <w:vAlign w:val="center"/>
          </w:tcPr>
          <w:p w:rsidR="008F61BF" w:rsidRDefault="00FC29A2">
            <w:pPr>
              <w:jc w:val="center"/>
            </w:pPr>
            <w:r>
              <w:rPr>
                <w:color w:val="000000"/>
                <w:sz w:val="24"/>
              </w:rPr>
              <w:t>002727</w:t>
            </w:r>
          </w:p>
        </w:tc>
        <w:tc>
          <w:tcPr>
            <w:tcW w:w="1701" w:type="dxa"/>
            <w:vAlign w:val="center"/>
          </w:tcPr>
          <w:p w:rsidR="008F61BF" w:rsidRDefault="00FC29A2">
            <w:pPr>
              <w:jc w:val="center"/>
            </w:pPr>
            <w:r>
              <w:rPr>
                <w:color w:val="000000"/>
                <w:sz w:val="24"/>
              </w:rPr>
              <w:t>一心堂</w:t>
            </w:r>
          </w:p>
        </w:tc>
        <w:tc>
          <w:tcPr>
            <w:tcW w:w="1559" w:type="dxa"/>
            <w:vAlign w:val="center"/>
          </w:tcPr>
          <w:p w:rsidR="008F61BF" w:rsidRDefault="00FC29A2">
            <w:pPr>
              <w:jc w:val="right"/>
            </w:pPr>
            <w:r>
              <w:rPr>
                <w:color w:val="000000"/>
                <w:sz w:val="24"/>
              </w:rPr>
              <w:t>16,142</w:t>
            </w:r>
          </w:p>
        </w:tc>
        <w:tc>
          <w:tcPr>
            <w:tcW w:w="1932" w:type="dxa"/>
            <w:vAlign w:val="center"/>
          </w:tcPr>
          <w:p w:rsidR="008F61BF" w:rsidRDefault="00FC29A2">
            <w:pPr>
              <w:jc w:val="right"/>
            </w:pPr>
            <w:r>
              <w:rPr>
                <w:color w:val="000000"/>
                <w:sz w:val="24"/>
              </w:rPr>
              <w:t>663,597.62</w:t>
            </w:r>
          </w:p>
        </w:tc>
        <w:tc>
          <w:tcPr>
            <w:tcW w:w="1612" w:type="dxa"/>
            <w:vAlign w:val="center"/>
          </w:tcPr>
          <w:p w:rsidR="008F61BF" w:rsidRDefault="00FC29A2">
            <w:pPr>
              <w:jc w:val="right"/>
            </w:pPr>
            <w:r>
              <w:rPr>
                <w:color w:val="000000"/>
                <w:sz w:val="24"/>
              </w:rPr>
              <w:t>0.02</w:t>
            </w:r>
          </w:p>
        </w:tc>
      </w:tr>
      <w:tr w:rsidR="008F61BF">
        <w:trPr>
          <w:jc w:val="center"/>
        </w:trPr>
        <w:tc>
          <w:tcPr>
            <w:tcW w:w="817" w:type="dxa"/>
            <w:vAlign w:val="center"/>
          </w:tcPr>
          <w:p w:rsidR="008F61BF" w:rsidRDefault="00FC29A2">
            <w:pPr>
              <w:jc w:val="center"/>
            </w:pPr>
            <w:r>
              <w:rPr>
                <w:color w:val="000000"/>
                <w:sz w:val="24"/>
              </w:rPr>
              <w:t>63</w:t>
            </w:r>
          </w:p>
        </w:tc>
        <w:tc>
          <w:tcPr>
            <w:tcW w:w="1276" w:type="dxa"/>
            <w:vAlign w:val="center"/>
          </w:tcPr>
          <w:p w:rsidR="008F61BF" w:rsidRDefault="00FC29A2">
            <w:pPr>
              <w:jc w:val="center"/>
            </w:pPr>
            <w:r>
              <w:rPr>
                <w:color w:val="000000"/>
                <w:sz w:val="24"/>
              </w:rPr>
              <w:t>600138</w:t>
            </w:r>
          </w:p>
        </w:tc>
        <w:tc>
          <w:tcPr>
            <w:tcW w:w="1701" w:type="dxa"/>
            <w:vAlign w:val="center"/>
          </w:tcPr>
          <w:p w:rsidR="008F61BF" w:rsidRDefault="00FC29A2">
            <w:pPr>
              <w:jc w:val="center"/>
            </w:pPr>
            <w:r>
              <w:rPr>
                <w:color w:val="000000"/>
                <w:sz w:val="24"/>
              </w:rPr>
              <w:t>中青旅</w:t>
            </w:r>
          </w:p>
        </w:tc>
        <w:tc>
          <w:tcPr>
            <w:tcW w:w="1559" w:type="dxa"/>
            <w:vAlign w:val="center"/>
          </w:tcPr>
          <w:p w:rsidR="008F61BF" w:rsidRDefault="00FC29A2">
            <w:pPr>
              <w:jc w:val="right"/>
            </w:pPr>
            <w:r>
              <w:rPr>
                <w:color w:val="000000"/>
                <w:sz w:val="24"/>
              </w:rPr>
              <w:t>35,275</w:t>
            </w:r>
          </w:p>
        </w:tc>
        <w:tc>
          <w:tcPr>
            <w:tcW w:w="1932" w:type="dxa"/>
            <w:vAlign w:val="center"/>
          </w:tcPr>
          <w:p w:rsidR="008F61BF" w:rsidRDefault="00FC29A2">
            <w:pPr>
              <w:jc w:val="right"/>
            </w:pPr>
            <w:r>
              <w:rPr>
                <w:color w:val="000000"/>
                <w:sz w:val="24"/>
              </w:rPr>
              <w:t>580,626.50</w:t>
            </w:r>
          </w:p>
        </w:tc>
        <w:tc>
          <w:tcPr>
            <w:tcW w:w="1612" w:type="dxa"/>
            <w:vAlign w:val="center"/>
          </w:tcPr>
          <w:p w:rsidR="008F61BF" w:rsidRDefault="00FC29A2">
            <w:pPr>
              <w:jc w:val="right"/>
            </w:pPr>
            <w:r>
              <w:rPr>
                <w:color w:val="000000"/>
                <w:sz w:val="24"/>
              </w:rPr>
              <w:t>0.02</w:t>
            </w:r>
          </w:p>
        </w:tc>
      </w:tr>
      <w:tr w:rsidR="008F61BF">
        <w:trPr>
          <w:jc w:val="center"/>
        </w:trPr>
        <w:tc>
          <w:tcPr>
            <w:tcW w:w="817" w:type="dxa"/>
            <w:vAlign w:val="center"/>
          </w:tcPr>
          <w:p w:rsidR="008F61BF" w:rsidRDefault="00FC29A2">
            <w:pPr>
              <w:jc w:val="center"/>
            </w:pPr>
            <w:r>
              <w:rPr>
                <w:color w:val="000000"/>
                <w:sz w:val="24"/>
              </w:rPr>
              <w:t>64</w:t>
            </w:r>
          </w:p>
        </w:tc>
        <w:tc>
          <w:tcPr>
            <w:tcW w:w="1276" w:type="dxa"/>
            <w:vAlign w:val="center"/>
          </w:tcPr>
          <w:p w:rsidR="008F61BF" w:rsidRDefault="00FC29A2">
            <w:pPr>
              <w:jc w:val="center"/>
            </w:pPr>
            <w:r>
              <w:rPr>
                <w:color w:val="000000"/>
                <w:sz w:val="24"/>
              </w:rPr>
              <w:t>600212</w:t>
            </w:r>
          </w:p>
        </w:tc>
        <w:tc>
          <w:tcPr>
            <w:tcW w:w="1701" w:type="dxa"/>
            <w:vAlign w:val="center"/>
          </w:tcPr>
          <w:p w:rsidR="008F61BF" w:rsidRDefault="00FC29A2">
            <w:pPr>
              <w:jc w:val="center"/>
            </w:pPr>
            <w:r>
              <w:rPr>
                <w:color w:val="000000"/>
                <w:sz w:val="24"/>
              </w:rPr>
              <w:t>江泉实业</w:t>
            </w:r>
          </w:p>
        </w:tc>
        <w:tc>
          <w:tcPr>
            <w:tcW w:w="1559" w:type="dxa"/>
            <w:vAlign w:val="center"/>
          </w:tcPr>
          <w:p w:rsidR="008F61BF" w:rsidRDefault="00FC29A2">
            <w:pPr>
              <w:jc w:val="right"/>
            </w:pPr>
            <w:r>
              <w:rPr>
                <w:color w:val="000000"/>
                <w:sz w:val="24"/>
              </w:rPr>
              <w:t>61,326</w:t>
            </w:r>
          </w:p>
        </w:tc>
        <w:tc>
          <w:tcPr>
            <w:tcW w:w="1932" w:type="dxa"/>
            <w:vAlign w:val="center"/>
          </w:tcPr>
          <w:p w:rsidR="008F61BF" w:rsidRDefault="00FC29A2">
            <w:pPr>
              <w:jc w:val="right"/>
            </w:pPr>
            <w:r>
              <w:rPr>
                <w:color w:val="000000"/>
                <w:sz w:val="24"/>
              </w:rPr>
              <w:t>502,873.20</w:t>
            </w:r>
          </w:p>
        </w:tc>
        <w:tc>
          <w:tcPr>
            <w:tcW w:w="1612" w:type="dxa"/>
            <w:vAlign w:val="center"/>
          </w:tcPr>
          <w:p w:rsidR="008F61BF" w:rsidRDefault="00FC29A2">
            <w:pPr>
              <w:jc w:val="right"/>
            </w:pPr>
            <w:r>
              <w:rPr>
                <w:color w:val="000000"/>
                <w:sz w:val="24"/>
              </w:rPr>
              <w:t>0.02</w:t>
            </w:r>
          </w:p>
        </w:tc>
      </w:tr>
      <w:tr w:rsidR="008F61BF">
        <w:trPr>
          <w:jc w:val="center"/>
        </w:trPr>
        <w:tc>
          <w:tcPr>
            <w:tcW w:w="817" w:type="dxa"/>
            <w:vAlign w:val="center"/>
          </w:tcPr>
          <w:p w:rsidR="008F61BF" w:rsidRDefault="00FC29A2">
            <w:pPr>
              <w:jc w:val="center"/>
            </w:pPr>
            <w:r>
              <w:rPr>
                <w:color w:val="000000"/>
                <w:sz w:val="24"/>
              </w:rPr>
              <w:t>65</w:t>
            </w:r>
          </w:p>
        </w:tc>
        <w:tc>
          <w:tcPr>
            <w:tcW w:w="1276" w:type="dxa"/>
            <w:vAlign w:val="center"/>
          </w:tcPr>
          <w:p w:rsidR="008F61BF" w:rsidRDefault="00FC29A2">
            <w:pPr>
              <w:jc w:val="center"/>
            </w:pPr>
            <w:r>
              <w:rPr>
                <w:color w:val="000000"/>
                <w:sz w:val="24"/>
              </w:rPr>
              <w:t>600011</w:t>
            </w:r>
          </w:p>
        </w:tc>
        <w:tc>
          <w:tcPr>
            <w:tcW w:w="1701" w:type="dxa"/>
            <w:vAlign w:val="center"/>
          </w:tcPr>
          <w:p w:rsidR="008F61BF" w:rsidRDefault="00FC29A2">
            <w:pPr>
              <w:jc w:val="center"/>
            </w:pPr>
            <w:r>
              <w:rPr>
                <w:color w:val="000000"/>
                <w:sz w:val="24"/>
              </w:rPr>
              <w:t>华能国际</w:t>
            </w:r>
          </w:p>
        </w:tc>
        <w:tc>
          <w:tcPr>
            <w:tcW w:w="1559" w:type="dxa"/>
            <w:vAlign w:val="center"/>
          </w:tcPr>
          <w:p w:rsidR="008F61BF" w:rsidRDefault="00FC29A2">
            <w:pPr>
              <w:jc w:val="right"/>
            </w:pPr>
            <w:r>
              <w:rPr>
                <w:color w:val="000000"/>
                <w:sz w:val="24"/>
              </w:rPr>
              <w:t>53,853</w:t>
            </w:r>
          </w:p>
        </w:tc>
        <w:tc>
          <w:tcPr>
            <w:tcW w:w="1932" w:type="dxa"/>
            <w:vAlign w:val="center"/>
          </w:tcPr>
          <w:p w:rsidR="008F61BF" w:rsidRDefault="00FC29A2">
            <w:pPr>
              <w:jc w:val="right"/>
            </w:pPr>
            <w:r>
              <w:rPr>
                <w:color w:val="000000"/>
                <w:sz w:val="24"/>
              </w:rPr>
              <w:t>475,521.99</w:t>
            </w:r>
          </w:p>
        </w:tc>
        <w:tc>
          <w:tcPr>
            <w:tcW w:w="1612" w:type="dxa"/>
            <w:vAlign w:val="center"/>
          </w:tcPr>
          <w:p w:rsidR="008F61BF" w:rsidRDefault="00FC29A2">
            <w:pPr>
              <w:jc w:val="right"/>
            </w:pPr>
            <w:r>
              <w:rPr>
                <w:color w:val="000000"/>
                <w:sz w:val="24"/>
              </w:rPr>
              <w:t>0.02</w:t>
            </w:r>
          </w:p>
        </w:tc>
      </w:tr>
      <w:tr w:rsidR="008F61BF">
        <w:trPr>
          <w:jc w:val="center"/>
        </w:trPr>
        <w:tc>
          <w:tcPr>
            <w:tcW w:w="817" w:type="dxa"/>
            <w:vAlign w:val="center"/>
          </w:tcPr>
          <w:p w:rsidR="008F61BF" w:rsidRDefault="00FC29A2">
            <w:pPr>
              <w:jc w:val="center"/>
            </w:pPr>
            <w:r>
              <w:rPr>
                <w:color w:val="000000"/>
                <w:sz w:val="24"/>
              </w:rPr>
              <w:t>66</w:t>
            </w:r>
          </w:p>
        </w:tc>
        <w:tc>
          <w:tcPr>
            <w:tcW w:w="1276" w:type="dxa"/>
            <w:vAlign w:val="center"/>
          </w:tcPr>
          <w:p w:rsidR="008F61BF" w:rsidRDefault="00FC29A2">
            <w:pPr>
              <w:jc w:val="center"/>
            </w:pPr>
            <w:r>
              <w:rPr>
                <w:color w:val="000000"/>
                <w:sz w:val="24"/>
              </w:rPr>
              <w:t>600398</w:t>
            </w:r>
          </w:p>
        </w:tc>
        <w:tc>
          <w:tcPr>
            <w:tcW w:w="1701" w:type="dxa"/>
            <w:vAlign w:val="center"/>
          </w:tcPr>
          <w:p w:rsidR="008F61BF" w:rsidRDefault="00FC29A2">
            <w:pPr>
              <w:jc w:val="center"/>
            </w:pPr>
            <w:r>
              <w:rPr>
                <w:color w:val="000000"/>
                <w:sz w:val="24"/>
              </w:rPr>
              <w:t>海澜之家</w:t>
            </w:r>
          </w:p>
        </w:tc>
        <w:tc>
          <w:tcPr>
            <w:tcW w:w="1559" w:type="dxa"/>
            <w:vAlign w:val="center"/>
          </w:tcPr>
          <w:p w:rsidR="008F61BF" w:rsidRDefault="00FC29A2">
            <w:pPr>
              <w:jc w:val="right"/>
            </w:pPr>
            <w:r>
              <w:rPr>
                <w:color w:val="000000"/>
                <w:sz w:val="24"/>
              </w:rPr>
              <w:t>46,719</w:t>
            </w:r>
          </w:p>
        </w:tc>
        <w:tc>
          <w:tcPr>
            <w:tcW w:w="1932" w:type="dxa"/>
            <w:vAlign w:val="center"/>
          </w:tcPr>
          <w:p w:rsidR="008F61BF" w:rsidRDefault="00FC29A2">
            <w:pPr>
              <w:jc w:val="right"/>
            </w:pPr>
            <w:r>
              <w:rPr>
                <w:color w:val="000000"/>
                <w:sz w:val="24"/>
              </w:rPr>
              <w:t>471,861.90</w:t>
            </w:r>
          </w:p>
        </w:tc>
        <w:tc>
          <w:tcPr>
            <w:tcW w:w="1612" w:type="dxa"/>
            <w:vAlign w:val="center"/>
          </w:tcPr>
          <w:p w:rsidR="008F61BF" w:rsidRDefault="00FC29A2">
            <w:pPr>
              <w:jc w:val="right"/>
            </w:pPr>
            <w:r>
              <w:rPr>
                <w:color w:val="000000"/>
                <w:sz w:val="24"/>
              </w:rPr>
              <w:t>0.02</w:t>
            </w:r>
          </w:p>
        </w:tc>
      </w:tr>
      <w:tr w:rsidR="008F61BF">
        <w:trPr>
          <w:jc w:val="center"/>
        </w:trPr>
        <w:tc>
          <w:tcPr>
            <w:tcW w:w="817" w:type="dxa"/>
            <w:vAlign w:val="center"/>
          </w:tcPr>
          <w:p w:rsidR="008F61BF" w:rsidRDefault="00FC29A2">
            <w:pPr>
              <w:jc w:val="center"/>
            </w:pPr>
            <w:r>
              <w:rPr>
                <w:color w:val="000000"/>
                <w:sz w:val="24"/>
              </w:rPr>
              <w:t>67</w:t>
            </w:r>
          </w:p>
        </w:tc>
        <w:tc>
          <w:tcPr>
            <w:tcW w:w="1276" w:type="dxa"/>
            <w:vAlign w:val="center"/>
          </w:tcPr>
          <w:p w:rsidR="008F61BF" w:rsidRDefault="00FC29A2">
            <w:pPr>
              <w:jc w:val="center"/>
            </w:pPr>
            <w:r>
              <w:rPr>
                <w:color w:val="000000"/>
                <w:sz w:val="24"/>
              </w:rPr>
              <w:t>300006</w:t>
            </w:r>
          </w:p>
        </w:tc>
        <w:tc>
          <w:tcPr>
            <w:tcW w:w="1701" w:type="dxa"/>
            <w:vAlign w:val="center"/>
          </w:tcPr>
          <w:p w:rsidR="008F61BF" w:rsidRDefault="00FC29A2">
            <w:pPr>
              <w:jc w:val="center"/>
            </w:pPr>
            <w:r>
              <w:rPr>
                <w:color w:val="000000"/>
                <w:sz w:val="24"/>
              </w:rPr>
              <w:t>莱美药业</w:t>
            </w:r>
          </w:p>
        </w:tc>
        <w:tc>
          <w:tcPr>
            <w:tcW w:w="1559" w:type="dxa"/>
            <w:vAlign w:val="center"/>
          </w:tcPr>
          <w:p w:rsidR="008F61BF" w:rsidRDefault="00FC29A2">
            <w:pPr>
              <w:jc w:val="right"/>
            </w:pPr>
            <w:r>
              <w:rPr>
                <w:color w:val="000000"/>
                <w:sz w:val="24"/>
              </w:rPr>
              <w:t>13,303</w:t>
            </w:r>
          </w:p>
        </w:tc>
        <w:tc>
          <w:tcPr>
            <w:tcW w:w="1932" w:type="dxa"/>
            <w:vAlign w:val="center"/>
          </w:tcPr>
          <w:p w:rsidR="008F61BF" w:rsidRDefault="00FC29A2">
            <w:pPr>
              <w:jc w:val="right"/>
            </w:pPr>
            <w:r>
              <w:rPr>
                <w:color w:val="000000"/>
                <w:sz w:val="24"/>
              </w:rPr>
              <w:t>397,360.61</w:t>
            </w:r>
          </w:p>
        </w:tc>
        <w:tc>
          <w:tcPr>
            <w:tcW w:w="1612" w:type="dxa"/>
            <w:vAlign w:val="center"/>
          </w:tcPr>
          <w:p w:rsidR="008F61BF" w:rsidRDefault="00FC29A2">
            <w:pPr>
              <w:jc w:val="right"/>
            </w:pPr>
            <w:r>
              <w:rPr>
                <w:color w:val="000000"/>
                <w:sz w:val="24"/>
              </w:rPr>
              <w:t>0.01</w:t>
            </w:r>
          </w:p>
        </w:tc>
      </w:tr>
      <w:tr w:rsidR="008F61BF">
        <w:trPr>
          <w:jc w:val="center"/>
        </w:trPr>
        <w:tc>
          <w:tcPr>
            <w:tcW w:w="817" w:type="dxa"/>
            <w:vAlign w:val="center"/>
          </w:tcPr>
          <w:p w:rsidR="008F61BF" w:rsidRDefault="00FC29A2">
            <w:pPr>
              <w:jc w:val="center"/>
            </w:pPr>
            <w:r>
              <w:rPr>
                <w:color w:val="000000"/>
                <w:sz w:val="24"/>
              </w:rPr>
              <w:t>68</w:t>
            </w:r>
          </w:p>
        </w:tc>
        <w:tc>
          <w:tcPr>
            <w:tcW w:w="1276" w:type="dxa"/>
            <w:vAlign w:val="center"/>
          </w:tcPr>
          <w:p w:rsidR="008F61BF" w:rsidRDefault="00FC29A2">
            <w:pPr>
              <w:jc w:val="center"/>
            </w:pPr>
            <w:r>
              <w:rPr>
                <w:color w:val="000000"/>
                <w:sz w:val="24"/>
              </w:rPr>
              <w:t>603168</w:t>
            </w:r>
          </w:p>
        </w:tc>
        <w:tc>
          <w:tcPr>
            <w:tcW w:w="1701" w:type="dxa"/>
            <w:vAlign w:val="center"/>
          </w:tcPr>
          <w:p w:rsidR="008F61BF" w:rsidRDefault="00FC29A2">
            <w:pPr>
              <w:jc w:val="center"/>
            </w:pPr>
            <w:r>
              <w:rPr>
                <w:color w:val="000000"/>
                <w:sz w:val="24"/>
              </w:rPr>
              <w:t>莎普爱思</w:t>
            </w:r>
          </w:p>
        </w:tc>
        <w:tc>
          <w:tcPr>
            <w:tcW w:w="1559" w:type="dxa"/>
            <w:vAlign w:val="center"/>
          </w:tcPr>
          <w:p w:rsidR="008F61BF" w:rsidRDefault="00FC29A2">
            <w:pPr>
              <w:jc w:val="right"/>
            </w:pPr>
            <w:r>
              <w:rPr>
                <w:color w:val="000000"/>
                <w:sz w:val="24"/>
              </w:rPr>
              <w:t>4,643</w:t>
            </w:r>
          </w:p>
        </w:tc>
        <w:tc>
          <w:tcPr>
            <w:tcW w:w="1932" w:type="dxa"/>
            <w:vAlign w:val="center"/>
          </w:tcPr>
          <w:p w:rsidR="008F61BF" w:rsidRDefault="00FC29A2">
            <w:pPr>
              <w:jc w:val="right"/>
            </w:pPr>
            <w:r>
              <w:rPr>
                <w:color w:val="000000"/>
                <w:sz w:val="24"/>
              </w:rPr>
              <w:t>375,943.71</w:t>
            </w:r>
          </w:p>
        </w:tc>
        <w:tc>
          <w:tcPr>
            <w:tcW w:w="1612" w:type="dxa"/>
            <w:vAlign w:val="center"/>
          </w:tcPr>
          <w:p w:rsidR="008F61BF" w:rsidRDefault="00FC29A2">
            <w:pPr>
              <w:jc w:val="right"/>
            </w:pPr>
            <w:r>
              <w:rPr>
                <w:color w:val="000000"/>
                <w:sz w:val="24"/>
              </w:rPr>
              <w:t>0.01</w:t>
            </w:r>
          </w:p>
        </w:tc>
      </w:tr>
      <w:tr w:rsidR="008F61BF">
        <w:trPr>
          <w:jc w:val="center"/>
        </w:trPr>
        <w:tc>
          <w:tcPr>
            <w:tcW w:w="817" w:type="dxa"/>
            <w:vAlign w:val="center"/>
          </w:tcPr>
          <w:p w:rsidR="008F61BF" w:rsidRDefault="00FC29A2">
            <w:pPr>
              <w:jc w:val="center"/>
            </w:pPr>
            <w:r>
              <w:rPr>
                <w:color w:val="000000"/>
                <w:sz w:val="24"/>
              </w:rPr>
              <w:t>69</w:t>
            </w:r>
          </w:p>
        </w:tc>
        <w:tc>
          <w:tcPr>
            <w:tcW w:w="1276" w:type="dxa"/>
            <w:vAlign w:val="center"/>
          </w:tcPr>
          <w:p w:rsidR="008F61BF" w:rsidRDefault="00FC29A2">
            <w:pPr>
              <w:jc w:val="center"/>
            </w:pPr>
            <w:r>
              <w:rPr>
                <w:color w:val="000000"/>
                <w:sz w:val="24"/>
              </w:rPr>
              <w:t>000718</w:t>
            </w:r>
          </w:p>
        </w:tc>
        <w:tc>
          <w:tcPr>
            <w:tcW w:w="1701" w:type="dxa"/>
            <w:vAlign w:val="center"/>
          </w:tcPr>
          <w:p w:rsidR="008F61BF" w:rsidRDefault="00FC29A2">
            <w:pPr>
              <w:jc w:val="center"/>
            </w:pPr>
            <w:r>
              <w:rPr>
                <w:color w:val="000000"/>
                <w:sz w:val="24"/>
              </w:rPr>
              <w:t>苏宁环球</w:t>
            </w:r>
          </w:p>
        </w:tc>
        <w:tc>
          <w:tcPr>
            <w:tcW w:w="1559" w:type="dxa"/>
            <w:vAlign w:val="center"/>
          </w:tcPr>
          <w:p w:rsidR="008F61BF" w:rsidRDefault="00FC29A2">
            <w:pPr>
              <w:jc w:val="right"/>
            </w:pPr>
            <w:r>
              <w:rPr>
                <w:color w:val="000000"/>
                <w:sz w:val="24"/>
              </w:rPr>
              <w:t>54,005</w:t>
            </w:r>
          </w:p>
        </w:tc>
        <w:tc>
          <w:tcPr>
            <w:tcW w:w="1932" w:type="dxa"/>
            <w:vAlign w:val="center"/>
          </w:tcPr>
          <w:p w:rsidR="008F61BF" w:rsidRDefault="00FC29A2">
            <w:pPr>
              <w:jc w:val="right"/>
            </w:pPr>
            <w:r>
              <w:rPr>
                <w:color w:val="000000"/>
                <w:sz w:val="24"/>
              </w:rPr>
              <w:t>363,453.65</w:t>
            </w:r>
          </w:p>
        </w:tc>
        <w:tc>
          <w:tcPr>
            <w:tcW w:w="1612" w:type="dxa"/>
            <w:vAlign w:val="center"/>
          </w:tcPr>
          <w:p w:rsidR="008F61BF" w:rsidRDefault="00FC29A2">
            <w:pPr>
              <w:jc w:val="right"/>
            </w:pPr>
            <w:r>
              <w:rPr>
                <w:color w:val="000000"/>
                <w:sz w:val="24"/>
              </w:rPr>
              <w:t>0.01</w:t>
            </w:r>
          </w:p>
        </w:tc>
      </w:tr>
      <w:tr w:rsidR="008F61BF">
        <w:trPr>
          <w:jc w:val="center"/>
        </w:trPr>
        <w:tc>
          <w:tcPr>
            <w:tcW w:w="817" w:type="dxa"/>
            <w:vAlign w:val="center"/>
          </w:tcPr>
          <w:p w:rsidR="008F61BF" w:rsidRDefault="00FC29A2">
            <w:pPr>
              <w:jc w:val="center"/>
            </w:pPr>
            <w:r>
              <w:rPr>
                <w:color w:val="000000"/>
                <w:sz w:val="24"/>
              </w:rPr>
              <w:t>70</w:t>
            </w:r>
          </w:p>
        </w:tc>
        <w:tc>
          <w:tcPr>
            <w:tcW w:w="1276" w:type="dxa"/>
            <w:vAlign w:val="center"/>
          </w:tcPr>
          <w:p w:rsidR="008F61BF" w:rsidRDefault="00FC29A2">
            <w:pPr>
              <w:jc w:val="center"/>
            </w:pPr>
            <w:r>
              <w:rPr>
                <w:color w:val="000000"/>
                <w:sz w:val="24"/>
              </w:rPr>
              <w:t>002642</w:t>
            </w:r>
          </w:p>
        </w:tc>
        <w:tc>
          <w:tcPr>
            <w:tcW w:w="1701" w:type="dxa"/>
            <w:vAlign w:val="center"/>
          </w:tcPr>
          <w:p w:rsidR="008F61BF" w:rsidRDefault="00FC29A2">
            <w:pPr>
              <w:jc w:val="center"/>
            </w:pPr>
            <w:r>
              <w:rPr>
                <w:color w:val="000000"/>
                <w:sz w:val="24"/>
              </w:rPr>
              <w:t>荣之联</w:t>
            </w:r>
          </w:p>
        </w:tc>
        <w:tc>
          <w:tcPr>
            <w:tcW w:w="1559" w:type="dxa"/>
            <w:vAlign w:val="center"/>
          </w:tcPr>
          <w:p w:rsidR="008F61BF" w:rsidRDefault="00FC29A2">
            <w:pPr>
              <w:jc w:val="right"/>
            </w:pPr>
            <w:r>
              <w:rPr>
                <w:color w:val="000000"/>
                <w:sz w:val="24"/>
              </w:rPr>
              <w:t>11,808</w:t>
            </w:r>
          </w:p>
        </w:tc>
        <w:tc>
          <w:tcPr>
            <w:tcW w:w="1932" w:type="dxa"/>
            <w:vAlign w:val="center"/>
          </w:tcPr>
          <w:p w:rsidR="008F61BF" w:rsidRDefault="00FC29A2">
            <w:pPr>
              <w:jc w:val="right"/>
            </w:pPr>
            <w:r>
              <w:rPr>
                <w:color w:val="000000"/>
                <w:sz w:val="24"/>
              </w:rPr>
              <w:t>330,387.84</w:t>
            </w:r>
          </w:p>
        </w:tc>
        <w:tc>
          <w:tcPr>
            <w:tcW w:w="1612" w:type="dxa"/>
            <w:vAlign w:val="center"/>
          </w:tcPr>
          <w:p w:rsidR="008F61BF" w:rsidRDefault="00FC29A2">
            <w:pPr>
              <w:jc w:val="right"/>
            </w:pPr>
            <w:r>
              <w:rPr>
                <w:color w:val="000000"/>
                <w:sz w:val="24"/>
              </w:rPr>
              <w:t>0.01</w:t>
            </w:r>
          </w:p>
        </w:tc>
      </w:tr>
      <w:tr w:rsidR="008F61BF">
        <w:trPr>
          <w:jc w:val="center"/>
        </w:trPr>
        <w:tc>
          <w:tcPr>
            <w:tcW w:w="817" w:type="dxa"/>
            <w:vAlign w:val="center"/>
          </w:tcPr>
          <w:p w:rsidR="008F61BF" w:rsidRDefault="00FC29A2">
            <w:pPr>
              <w:jc w:val="center"/>
            </w:pPr>
            <w:r>
              <w:rPr>
                <w:color w:val="000000"/>
                <w:sz w:val="24"/>
              </w:rPr>
              <w:t>71</w:t>
            </w:r>
          </w:p>
        </w:tc>
        <w:tc>
          <w:tcPr>
            <w:tcW w:w="1276" w:type="dxa"/>
            <w:vAlign w:val="center"/>
          </w:tcPr>
          <w:p w:rsidR="008F61BF" w:rsidRDefault="00FC29A2">
            <w:pPr>
              <w:jc w:val="center"/>
            </w:pPr>
            <w:r>
              <w:rPr>
                <w:color w:val="000000"/>
                <w:sz w:val="24"/>
              </w:rPr>
              <w:t>000915</w:t>
            </w:r>
          </w:p>
        </w:tc>
        <w:tc>
          <w:tcPr>
            <w:tcW w:w="1701" w:type="dxa"/>
            <w:vAlign w:val="center"/>
          </w:tcPr>
          <w:p w:rsidR="008F61BF" w:rsidRDefault="00FC29A2">
            <w:pPr>
              <w:jc w:val="center"/>
            </w:pPr>
            <w:r>
              <w:rPr>
                <w:color w:val="000000"/>
                <w:sz w:val="24"/>
              </w:rPr>
              <w:t>山大华特</w:t>
            </w:r>
          </w:p>
        </w:tc>
        <w:tc>
          <w:tcPr>
            <w:tcW w:w="1559" w:type="dxa"/>
            <w:vAlign w:val="center"/>
          </w:tcPr>
          <w:p w:rsidR="008F61BF" w:rsidRDefault="00FC29A2">
            <w:pPr>
              <w:jc w:val="right"/>
            </w:pPr>
            <w:r>
              <w:rPr>
                <w:color w:val="000000"/>
                <w:sz w:val="24"/>
              </w:rPr>
              <w:t>11,787</w:t>
            </w:r>
          </w:p>
        </w:tc>
        <w:tc>
          <w:tcPr>
            <w:tcW w:w="1932" w:type="dxa"/>
            <w:vAlign w:val="center"/>
          </w:tcPr>
          <w:p w:rsidR="008F61BF" w:rsidRDefault="00FC29A2">
            <w:pPr>
              <w:jc w:val="right"/>
            </w:pPr>
            <w:r>
              <w:rPr>
                <w:color w:val="000000"/>
                <w:sz w:val="24"/>
              </w:rPr>
              <w:t>307,404.96</w:t>
            </w:r>
          </w:p>
        </w:tc>
        <w:tc>
          <w:tcPr>
            <w:tcW w:w="1612" w:type="dxa"/>
            <w:vAlign w:val="center"/>
          </w:tcPr>
          <w:p w:rsidR="008F61BF" w:rsidRDefault="00FC29A2">
            <w:pPr>
              <w:jc w:val="right"/>
            </w:pPr>
            <w:r>
              <w:rPr>
                <w:color w:val="000000"/>
                <w:sz w:val="24"/>
              </w:rPr>
              <w:t>0.01</w:t>
            </w:r>
          </w:p>
        </w:tc>
      </w:tr>
      <w:tr w:rsidR="008F61BF">
        <w:trPr>
          <w:jc w:val="center"/>
        </w:trPr>
        <w:tc>
          <w:tcPr>
            <w:tcW w:w="817" w:type="dxa"/>
            <w:vAlign w:val="center"/>
          </w:tcPr>
          <w:p w:rsidR="008F61BF" w:rsidRDefault="00FC29A2">
            <w:pPr>
              <w:jc w:val="center"/>
            </w:pPr>
            <w:r>
              <w:rPr>
                <w:color w:val="000000"/>
                <w:sz w:val="24"/>
              </w:rPr>
              <w:t>72</w:t>
            </w:r>
          </w:p>
        </w:tc>
        <w:tc>
          <w:tcPr>
            <w:tcW w:w="1276" w:type="dxa"/>
            <w:vAlign w:val="center"/>
          </w:tcPr>
          <w:p w:rsidR="008F61BF" w:rsidRDefault="00FC29A2">
            <w:pPr>
              <w:jc w:val="center"/>
            </w:pPr>
            <w:r>
              <w:rPr>
                <w:color w:val="000000"/>
                <w:sz w:val="24"/>
              </w:rPr>
              <w:t>600499</w:t>
            </w:r>
          </w:p>
        </w:tc>
        <w:tc>
          <w:tcPr>
            <w:tcW w:w="1701" w:type="dxa"/>
            <w:vAlign w:val="center"/>
          </w:tcPr>
          <w:p w:rsidR="008F61BF" w:rsidRDefault="00FC29A2">
            <w:pPr>
              <w:jc w:val="center"/>
            </w:pPr>
            <w:r>
              <w:rPr>
                <w:color w:val="000000"/>
                <w:sz w:val="24"/>
              </w:rPr>
              <w:t>科达洁能</w:t>
            </w:r>
          </w:p>
        </w:tc>
        <w:tc>
          <w:tcPr>
            <w:tcW w:w="1559" w:type="dxa"/>
            <w:vAlign w:val="center"/>
          </w:tcPr>
          <w:p w:rsidR="008F61BF" w:rsidRDefault="00FC29A2">
            <w:pPr>
              <w:jc w:val="right"/>
            </w:pPr>
            <w:r>
              <w:rPr>
                <w:color w:val="000000"/>
                <w:sz w:val="24"/>
              </w:rPr>
              <w:t>13,554</w:t>
            </w:r>
          </w:p>
        </w:tc>
        <w:tc>
          <w:tcPr>
            <w:tcW w:w="1932" w:type="dxa"/>
            <w:vAlign w:val="center"/>
          </w:tcPr>
          <w:p w:rsidR="008F61BF" w:rsidRDefault="00FC29A2">
            <w:pPr>
              <w:jc w:val="right"/>
            </w:pPr>
            <w:r>
              <w:rPr>
                <w:color w:val="000000"/>
                <w:sz w:val="24"/>
              </w:rPr>
              <w:t>250,206.84</w:t>
            </w:r>
          </w:p>
        </w:tc>
        <w:tc>
          <w:tcPr>
            <w:tcW w:w="1612" w:type="dxa"/>
            <w:vAlign w:val="center"/>
          </w:tcPr>
          <w:p w:rsidR="008F61BF" w:rsidRDefault="00FC29A2">
            <w:pPr>
              <w:jc w:val="right"/>
            </w:pPr>
            <w:r>
              <w:rPr>
                <w:color w:val="000000"/>
                <w:sz w:val="24"/>
              </w:rPr>
              <w:t>0.01</w:t>
            </w:r>
          </w:p>
        </w:tc>
      </w:tr>
      <w:tr w:rsidR="008F61BF">
        <w:trPr>
          <w:jc w:val="center"/>
        </w:trPr>
        <w:tc>
          <w:tcPr>
            <w:tcW w:w="817" w:type="dxa"/>
            <w:vAlign w:val="center"/>
          </w:tcPr>
          <w:p w:rsidR="008F61BF" w:rsidRDefault="00FC29A2">
            <w:pPr>
              <w:jc w:val="center"/>
            </w:pPr>
            <w:r>
              <w:rPr>
                <w:color w:val="000000"/>
                <w:sz w:val="24"/>
              </w:rPr>
              <w:t>73</w:t>
            </w:r>
          </w:p>
        </w:tc>
        <w:tc>
          <w:tcPr>
            <w:tcW w:w="1276" w:type="dxa"/>
            <w:vAlign w:val="center"/>
          </w:tcPr>
          <w:p w:rsidR="008F61BF" w:rsidRDefault="00FC29A2">
            <w:pPr>
              <w:jc w:val="center"/>
            </w:pPr>
            <w:r>
              <w:rPr>
                <w:color w:val="000000"/>
                <w:sz w:val="24"/>
              </w:rPr>
              <w:t>000060</w:t>
            </w:r>
          </w:p>
        </w:tc>
        <w:tc>
          <w:tcPr>
            <w:tcW w:w="1701" w:type="dxa"/>
            <w:vAlign w:val="center"/>
          </w:tcPr>
          <w:p w:rsidR="008F61BF" w:rsidRDefault="00FC29A2">
            <w:pPr>
              <w:jc w:val="center"/>
            </w:pPr>
            <w:r>
              <w:rPr>
                <w:color w:val="000000"/>
                <w:sz w:val="24"/>
              </w:rPr>
              <w:t>中金岭南</w:t>
            </w:r>
          </w:p>
        </w:tc>
        <w:tc>
          <w:tcPr>
            <w:tcW w:w="1559" w:type="dxa"/>
            <w:vAlign w:val="center"/>
          </w:tcPr>
          <w:p w:rsidR="008F61BF" w:rsidRDefault="00FC29A2">
            <w:pPr>
              <w:jc w:val="right"/>
            </w:pPr>
            <w:r>
              <w:rPr>
                <w:color w:val="000000"/>
                <w:sz w:val="24"/>
              </w:rPr>
              <w:t>24,011</w:t>
            </w:r>
          </w:p>
        </w:tc>
        <w:tc>
          <w:tcPr>
            <w:tcW w:w="1932" w:type="dxa"/>
            <w:vAlign w:val="center"/>
          </w:tcPr>
          <w:p w:rsidR="008F61BF" w:rsidRDefault="00FC29A2">
            <w:pPr>
              <w:jc w:val="right"/>
            </w:pPr>
            <w:r>
              <w:rPr>
                <w:color w:val="000000"/>
                <w:sz w:val="24"/>
              </w:rPr>
              <w:t>227,864.39</w:t>
            </w:r>
          </w:p>
        </w:tc>
        <w:tc>
          <w:tcPr>
            <w:tcW w:w="1612" w:type="dxa"/>
            <w:vAlign w:val="center"/>
          </w:tcPr>
          <w:p w:rsidR="008F61BF" w:rsidRDefault="00FC29A2">
            <w:pPr>
              <w:jc w:val="right"/>
            </w:pPr>
            <w:r>
              <w:rPr>
                <w:color w:val="000000"/>
                <w:sz w:val="24"/>
              </w:rPr>
              <w:t>0.01</w:t>
            </w:r>
          </w:p>
        </w:tc>
      </w:tr>
      <w:tr w:rsidR="008F61BF">
        <w:trPr>
          <w:jc w:val="center"/>
        </w:trPr>
        <w:tc>
          <w:tcPr>
            <w:tcW w:w="817" w:type="dxa"/>
            <w:vAlign w:val="center"/>
          </w:tcPr>
          <w:p w:rsidR="008F61BF" w:rsidRDefault="00FC29A2">
            <w:pPr>
              <w:jc w:val="center"/>
            </w:pPr>
            <w:r>
              <w:rPr>
                <w:color w:val="000000"/>
                <w:sz w:val="24"/>
              </w:rPr>
              <w:t>74</w:t>
            </w:r>
          </w:p>
        </w:tc>
        <w:tc>
          <w:tcPr>
            <w:tcW w:w="1276" w:type="dxa"/>
            <w:vAlign w:val="center"/>
          </w:tcPr>
          <w:p w:rsidR="008F61BF" w:rsidRDefault="00FC29A2">
            <w:pPr>
              <w:jc w:val="center"/>
            </w:pPr>
            <w:r>
              <w:rPr>
                <w:color w:val="000000"/>
                <w:sz w:val="24"/>
              </w:rPr>
              <w:t>300026</w:t>
            </w:r>
          </w:p>
        </w:tc>
        <w:tc>
          <w:tcPr>
            <w:tcW w:w="1701" w:type="dxa"/>
            <w:vAlign w:val="center"/>
          </w:tcPr>
          <w:p w:rsidR="008F61BF" w:rsidRDefault="00FC29A2">
            <w:pPr>
              <w:jc w:val="center"/>
            </w:pPr>
            <w:r>
              <w:rPr>
                <w:color w:val="000000"/>
                <w:sz w:val="24"/>
              </w:rPr>
              <w:t>红日药业</w:t>
            </w:r>
          </w:p>
        </w:tc>
        <w:tc>
          <w:tcPr>
            <w:tcW w:w="1559" w:type="dxa"/>
            <w:vAlign w:val="center"/>
          </w:tcPr>
          <w:p w:rsidR="008F61BF" w:rsidRDefault="00FC29A2">
            <w:pPr>
              <w:jc w:val="right"/>
            </w:pPr>
            <w:r>
              <w:rPr>
                <w:color w:val="000000"/>
                <w:sz w:val="24"/>
              </w:rPr>
              <w:t>7,116</w:t>
            </w:r>
          </w:p>
        </w:tc>
        <w:tc>
          <w:tcPr>
            <w:tcW w:w="1932" w:type="dxa"/>
            <w:vAlign w:val="center"/>
          </w:tcPr>
          <w:p w:rsidR="008F61BF" w:rsidRDefault="00FC29A2">
            <w:pPr>
              <w:jc w:val="right"/>
            </w:pPr>
            <w:r>
              <w:rPr>
                <w:color w:val="000000"/>
                <w:sz w:val="24"/>
              </w:rPr>
              <w:t>171,495.60</w:t>
            </w:r>
          </w:p>
        </w:tc>
        <w:tc>
          <w:tcPr>
            <w:tcW w:w="1612" w:type="dxa"/>
            <w:vAlign w:val="center"/>
          </w:tcPr>
          <w:p w:rsidR="008F61BF" w:rsidRDefault="00FC29A2">
            <w:pPr>
              <w:jc w:val="right"/>
            </w:pPr>
            <w:r>
              <w:rPr>
                <w:color w:val="000000"/>
                <w:sz w:val="24"/>
              </w:rPr>
              <w:t>0.01</w:t>
            </w:r>
          </w:p>
        </w:tc>
      </w:tr>
      <w:tr w:rsidR="008F61BF">
        <w:trPr>
          <w:jc w:val="center"/>
        </w:trPr>
        <w:tc>
          <w:tcPr>
            <w:tcW w:w="817" w:type="dxa"/>
            <w:vAlign w:val="center"/>
          </w:tcPr>
          <w:p w:rsidR="008F61BF" w:rsidRDefault="00FC29A2">
            <w:pPr>
              <w:jc w:val="center"/>
            </w:pPr>
            <w:r>
              <w:rPr>
                <w:color w:val="000000"/>
                <w:sz w:val="24"/>
              </w:rPr>
              <w:t>75</w:t>
            </w:r>
          </w:p>
        </w:tc>
        <w:tc>
          <w:tcPr>
            <w:tcW w:w="1276" w:type="dxa"/>
            <w:vAlign w:val="center"/>
          </w:tcPr>
          <w:p w:rsidR="008F61BF" w:rsidRDefault="00FC29A2">
            <w:pPr>
              <w:jc w:val="center"/>
            </w:pPr>
            <w:r>
              <w:rPr>
                <w:color w:val="000000"/>
                <w:sz w:val="24"/>
              </w:rPr>
              <w:t>600773</w:t>
            </w:r>
          </w:p>
        </w:tc>
        <w:tc>
          <w:tcPr>
            <w:tcW w:w="1701" w:type="dxa"/>
            <w:vAlign w:val="center"/>
          </w:tcPr>
          <w:p w:rsidR="008F61BF" w:rsidRDefault="00FC29A2">
            <w:pPr>
              <w:jc w:val="center"/>
            </w:pPr>
            <w:r>
              <w:rPr>
                <w:color w:val="000000"/>
                <w:sz w:val="24"/>
              </w:rPr>
              <w:t>西藏城投</w:t>
            </w:r>
          </w:p>
        </w:tc>
        <w:tc>
          <w:tcPr>
            <w:tcW w:w="1559" w:type="dxa"/>
            <w:vAlign w:val="center"/>
          </w:tcPr>
          <w:p w:rsidR="008F61BF" w:rsidRDefault="00FC29A2">
            <w:pPr>
              <w:jc w:val="right"/>
            </w:pPr>
            <w:r>
              <w:rPr>
                <w:color w:val="000000"/>
                <w:sz w:val="24"/>
              </w:rPr>
              <w:t>13,436</w:t>
            </w:r>
          </w:p>
        </w:tc>
        <w:tc>
          <w:tcPr>
            <w:tcW w:w="1932" w:type="dxa"/>
            <w:vAlign w:val="center"/>
          </w:tcPr>
          <w:p w:rsidR="008F61BF" w:rsidRDefault="00FC29A2">
            <w:pPr>
              <w:jc w:val="right"/>
            </w:pPr>
            <w:r>
              <w:rPr>
                <w:color w:val="000000"/>
                <w:sz w:val="24"/>
              </w:rPr>
              <w:t>162,709.96</w:t>
            </w:r>
          </w:p>
        </w:tc>
        <w:tc>
          <w:tcPr>
            <w:tcW w:w="1612" w:type="dxa"/>
            <w:vAlign w:val="center"/>
          </w:tcPr>
          <w:p w:rsidR="008F61BF" w:rsidRDefault="00FC29A2">
            <w:pPr>
              <w:jc w:val="right"/>
            </w:pPr>
            <w:r>
              <w:rPr>
                <w:color w:val="000000"/>
                <w:sz w:val="24"/>
              </w:rPr>
              <w:t>0.01</w:t>
            </w:r>
          </w:p>
        </w:tc>
      </w:tr>
      <w:tr w:rsidR="008F61BF">
        <w:trPr>
          <w:jc w:val="center"/>
        </w:trPr>
        <w:tc>
          <w:tcPr>
            <w:tcW w:w="817" w:type="dxa"/>
            <w:vAlign w:val="center"/>
          </w:tcPr>
          <w:p w:rsidR="008F61BF" w:rsidRDefault="00FC29A2">
            <w:pPr>
              <w:jc w:val="center"/>
            </w:pPr>
            <w:r>
              <w:rPr>
                <w:color w:val="000000"/>
                <w:sz w:val="24"/>
              </w:rPr>
              <w:t>76</w:t>
            </w:r>
          </w:p>
        </w:tc>
        <w:tc>
          <w:tcPr>
            <w:tcW w:w="1276" w:type="dxa"/>
            <w:vAlign w:val="center"/>
          </w:tcPr>
          <w:p w:rsidR="008F61BF" w:rsidRDefault="00FC29A2">
            <w:pPr>
              <w:jc w:val="center"/>
            </w:pPr>
            <w:r>
              <w:rPr>
                <w:color w:val="000000"/>
                <w:sz w:val="24"/>
              </w:rPr>
              <w:t>000681</w:t>
            </w:r>
          </w:p>
        </w:tc>
        <w:tc>
          <w:tcPr>
            <w:tcW w:w="1701" w:type="dxa"/>
            <w:vAlign w:val="center"/>
          </w:tcPr>
          <w:p w:rsidR="008F61BF" w:rsidRDefault="00FC29A2">
            <w:pPr>
              <w:jc w:val="center"/>
            </w:pPr>
            <w:r>
              <w:rPr>
                <w:color w:val="000000"/>
                <w:sz w:val="24"/>
              </w:rPr>
              <w:t>视觉中国</w:t>
            </w:r>
          </w:p>
        </w:tc>
        <w:tc>
          <w:tcPr>
            <w:tcW w:w="1559" w:type="dxa"/>
            <w:vAlign w:val="center"/>
          </w:tcPr>
          <w:p w:rsidR="008F61BF" w:rsidRDefault="00FC29A2">
            <w:pPr>
              <w:jc w:val="right"/>
            </w:pPr>
            <w:r>
              <w:rPr>
                <w:color w:val="000000"/>
                <w:sz w:val="24"/>
              </w:rPr>
              <w:t>7,107</w:t>
            </w:r>
          </w:p>
        </w:tc>
        <w:tc>
          <w:tcPr>
            <w:tcW w:w="1932" w:type="dxa"/>
            <w:vAlign w:val="center"/>
          </w:tcPr>
          <w:p w:rsidR="008F61BF" w:rsidRDefault="00FC29A2">
            <w:pPr>
              <w:jc w:val="right"/>
            </w:pPr>
            <w:r>
              <w:rPr>
                <w:color w:val="000000"/>
                <w:sz w:val="24"/>
              </w:rPr>
              <w:t>149,104.86</w:t>
            </w:r>
          </w:p>
        </w:tc>
        <w:tc>
          <w:tcPr>
            <w:tcW w:w="1612" w:type="dxa"/>
            <w:vAlign w:val="center"/>
          </w:tcPr>
          <w:p w:rsidR="008F61BF" w:rsidRDefault="00FC29A2">
            <w:pPr>
              <w:jc w:val="right"/>
            </w:pPr>
            <w:r>
              <w:rPr>
                <w:color w:val="000000"/>
                <w:sz w:val="24"/>
              </w:rPr>
              <w:t>0.01</w:t>
            </w:r>
          </w:p>
        </w:tc>
      </w:tr>
      <w:tr w:rsidR="008F61BF">
        <w:trPr>
          <w:jc w:val="center"/>
        </w:trPr>
        <w:tc>
          <w:tcPr>
            <w:tcW w:w="817" w:type="dxa"/>
            <w:vAlign w:val="center"/>
          </w:tcPr>
          <w:p w:rsidR="008F61BF" w:rsidRDefault="00FC29A2">
            <w:pPr>
              <w:jc w:val="center"/>
            </w:pPr>
            <w:r>
              <w:rPr>
                <w:color w:val="000000"/>
                <w:sz w:val="24"/>
              </w:rPr>
              <w:t>77</w:t>
            </w:r>
          </w:p>
        </w:tc>
        <w:tc>
          <w:tcPr>
            <w:tcW w:w="1276" w:type="dxa"/>
            <w:vAlign w:val="center"/>
          </w:tcPr>
          <w:p w:rsidR="008F61BF" w:rsidRDefault="00FC29A2">
            <w:pPr>
              <w:jc w:val="center"/>
            </w:pPr>
            <w:r>
              <w:rPr>
                <w:color w:val="000000"/>
                <w:sz w:val="24"/>
              </w:rPr>
              <w:t>002707</w:t>
            </w:r>
          </w:p>
        </w:tc>
        <w:tc>
          <w:tcPr>
            <w:tcW w:w="1701" w:type="dxa"/>
            <w:vAlign w:val="center"/>
          </w:tcPr>
          <w:p w:rsidR="008F61BF" w:rsidRDefault="00FC29A2">
            <w:pPr>
              <w:jc w:val="center"/>
            </w:pPr>
            <w:r>
              <w:rPr>
                <w:color w:val="000000"/>
                <w:sz w:val="24"/>
              </w:rPr>
              <w:t>众信旅游</w:t>
            </w:r>
          </w:p>
        </w:tc>
        <w:tc>
          <w:tcPr>
            <w:tcW w:w="1559" w:type="dxa"/>
            <w:vAlign w:val="center"/>
          </w:tcPr>
          <w:p w:rsidR="008F61BF" w:rsidRDefault="00FC29A2">
            <w:pPr>
              <w:jc w:val="right"/>
            </w:pPr>
            <w:r>
              <w:rPr>
                <w:color w:val="000000"/>
                <w:sz w:val="24"/>
              </w:rPr>
              <w:t>1,202</w:t>
            </w:r>
          </w:p>
        </w:tc>
        <w:tc>
          <w:tcPr>
            <w:tcW w:w="1932" w:type="dxa"/>
            <w:vAlign w:val="center"/>
          </w:tcPr>
          <w:p w:rsidR="008F61BF" w:rsidRDefault="00FC29A2">
            <w:pPr>
              <w:jc w:val="right"/>
            </w:pPr>
            <w:r>
              <w:rPr>
                <w:color w:val="000000"/>
                <w:sz w:val="24"/>
              </w:rPr>
              <w:t>144,480.40</w:t>
            </w:r>
          </w:p>
        </w:tc>
        <w:tc>
          <w:tcPr>
            <w:tcW w:w="1612" w:type="dxa"/>
            <w:vAlign w:val="center"/>
          </w:tcPr>
          <w:p w:rsidR="008F61BF" w:rsidRDefault="00FC29A2">
            <w:pPr>
              <w:jc w:val="right"/>
            </w:pPr>
            <w:r>
              <w:rPr>
                <w:color w:val="000000"/>
                <w:sz w:val="24"/>
              </w:rPr>
              <w:t>0.01</w:t>
            </w:r>
          </w:p>
        </w:tc>
      </w:tr>
      <w:tr w:rsidR="008F61BF">
        <w:trPr>
          <w:jc w:val="center"/>
        </w:trPr>
        <w:tc>
          <w:tcPr>
            <w:tcW w:w="817" w:type="dxa"/>
            <w:vAlign w:val="center"/>
          </w:tcPr>
          <w:p w:rsidR="008F61BF" w:rsidRDefault="00FC29A2">
            <w:pPr>
              <w:jc w:val="center"/>
            </w:pPr>
            <w:r>
              <w:rPr>
                <w:color w:val="000000"/>
                <w:sz w:val="24"/>
              </w:rPr>
              <w:t>78</w:t>
            </w:r>
          </w:p>
        </w:tc>
        <w:tc>
          <w:tcPr>
            <w:tcW w:w="1276" w:type="dxa"/>
            <w:vAlign w:val="center"/>
          </w:tcPr>
          <w:p w:rsidR="008F61BF" w:rsidRDefault="00FC29A2">
            <w:pPr>
              <w:jc w:val="center"/>
            </w:pPr>
            <w:r>
              <w:rPr>
                <w:color w:val="000000"/>
                <w:sz w:val="24"/>
              </w:rPr>
              <w:t>300307</w:t>
            </w:r>
          </w:p>
        </w:tc>
        <w:tc>
          <w:tcPr>
            <w:tcW w:w="1701" w:type="dxa"/>
            <w:vAlign w:val="center"/>
          </w:tcPr>
          <w:p w:rsidR="008F61BF" w:rsidRDefault="00FC29A2">
            <w:pPr>
              <w:jc w:val="center"/>
            </w:pPr>
            <w:r>
              <w:rPr>
                <w:color w:val="000000"/>
                <w:sz w:val="24"/>
              </w:rPr>
              <w:t>慈星股份</w:t>
            </w:r>
          </w:p>
        </w:tc>
        <w:tc>
          <w:tcPr>
            <w:tcW w:w="1559" w:type="dxa"/>
            <w:vAlign w:val="center"/>
          </w:tcPr>
          <w:p w:rsidR="008F61BF" w:rsidRDefault="00FC29A2">
            <w:pPr>
              <w:jc w:val="right"/>
            </w:pPr>
            <w:r>
              <w:rPr>
                <w:color w:val="000000"/>
                <w:sz w:val="24"/>
              </w:rPr>
              <w:t>16,505</w:t>
            </w:r>
          </w:p>
        </w:tc>
        <w:tc>
          <w:tcPr>
            <w:tcW w:w="1932" w:type="dxa"/>
            <w:vAlign w:val="center"/>
          </w:tcPr>
          <w:p w:rsidR="008F61BF" w:rsidRDefault="00FC29A2">
            <w:pPr>
              <w:jc w:val="right"/>
            </w:pPr>
            <w:r>
              <w:rPr>
                <w:color w:val="000000"/>
                <w:sz w:val="24"/>
              </w:rPr>
              <w:t>142,438.15</w:t>
            </w:r>
          </w:p>
        </w:tc>
        <w:tc>
          <w:tcPr>
            <w:tcW w:w="1612" w:type="dxa"/>
            <w:vAlign w:val="center"/>
          </w:tcPr>
          <w:p w:rsidR="008F61BF" w:rsidRDefault="00FC29A2">
            <w:pPr>
              <w:jc w:val="right"/>
            </w:pPr>
            <w:r>
              <w:rPr>
                <w:color w:val="000000"/>
                <w:sz w:val="24"/>
              </w:rPr>
              <w:t>0.01</w:t>
            </w:r>
          </w:p>
        </w:tc>
      </w:tr>
      <w:tr w:rsidR="008F61BF">
        <w:trPr>
          <w:jc w:val="center"/>
        </w:trPr>
        <w:tc>
          <w:tcPr>
            <w:tcW w:w="817" w:type="dxa"/>
            <w:vAlign w:val="center"/>
          </w:tcPr>
          <w:p w:rsidR="008F61BF" w:rsidRDefault="00FC29A2">
            <w:pPr>
              <w:jc w:val="center"/>
            </w:pPr>
            <w:r>
              <w:rPr>
                <w:color w:val="000000"/>
                <w:sz w:val="24"/>
              </w:rPr>
              <w:t>79</w:t>
            </w:r>
          </w:p>
        </w:tc>
        <w:tc>
          <w:tcPr>
            <w:tcW w:w="1276" w:type="dxa"/>
            <w:vAlign w:val="center"/>
          </w:tcPr>
          <w:p w:rsidR="008F61BF" w:rsidRDefault="00FC29A2">
            <w:pPr>
              <w:jc w:val="center"/>
            </w:pPr>
            <w:r>
              <w:rPr>
                <w:color w:val="000000"/>
                <w:sz w:val="24"/>
              </w:rPr>
              <w:t>000581</w:t>
            </w:r>
          </w:p>
        </w:tc>
        <w:tc>
          <w:tcPr>
            <w:tcW w:w="1701" w:type="dxa"/>
            <w:vAlign w:val="center"/>
          </w:tcPr>
          <w:p w:rsidR="008F61BF" w:rsidRDefault="00FC29A2">
            <w:pPr>
              <w:jc w:val="center"/>
            </w:pPr>
            <w:r>
              <w:rPr>
                <w:color w:val="000000"/>
                <w:sz w:val="24"/>
              </w:rPr>
              <w:t>威孚高科</w:t>
            </w:r>
          </w:p>
        </w:tc>
        <w:tc>
          <w:tcPr>
            <w:tcW w:w="1559" w:type="dxa"/>
            <w:vAlign w:val="center"/>
          </w:tcPr>
          <w:p w:rsidR="008F61BF" w:rsidRDefault="00FC29A2">
            <w:pPr>
              <w:jc w:val="right"/>
            </w:pPr>
            <w:r>
              <w:rPr>
                <w:color w:val="000000"/>
                <w:sz w:val="24"/>
              </w:rPr>
              <w:t>5,250</w:t>
            </w:r>
          </w:p>
        </w:tc>
        <w:tc>
          <w:tcPr>
            <w:tcW w:w="1932" w:type="dxa"/>
            <w:vAlign w:val="center"/>
          </w:tcPr>
          <w:p w:rsidR="008F61BF" w:rsidRDefault="00FC29A2">
            <w:pPr>
              <w:jc w:val="right"/>
            </w:pPr>
            <w:r>
              <w:rPr>
                <w:color w:val="000000"/>
                <w:sz w:val="24"/>
              </w:rPr>
              <w:t>140,857.50</w:t>
            </w:r>
          </w:p>
        </w:tc>
        <w:tc>
          <w:tcPr>
            <w:tcW w:w="1612" w:type="dxa"/>
            <w:vAlign w:val="center"/>
          </w:tcPr>
          <w:p w:rsidR="008F61BF" w:rsidRDefault="00FC29A2">
            <w:pPr>
              <w:jc w:val="right"/>
            </w:pPr>
            <w:r>
              <w:rPr>
                <w:color w:val="000000"/>
                <w:sz w:val="24"/>
              </w:rPr>
              <w:t>0.01</w:t>
            </w:r>
          </w:p>
        </w:tc>
      </w:tr>
      <w:tr w:rsidR="008F61BF">
        <w:trPr>
          <w:jc w:val="center"/>
        </w:trPr>
        <w:tc>
          <w:tcPr>
            <w:tcW w:w="817" w:type="dxa"/>
            <w:vAlign w:val="center"/>
          </w:tcPr>
          <w:p w:rsidR="008F61BF" w:rsidRDefault="00FC29A2">
            <w:pPr>
              <w:jc w:val="center"/>
            </w:pPr>
            <w:r>
              <w:rPr>
                <w:color w:val="000000"/>
                <w:sz w:val="24"/>
              </w:rPr>
              <w:t>80</w:t>
            </w:r>
          </w:p>
        </w:tc>
        <w:tc>
          <w:tcPr>
            <w:tcW w:w="1276" w:type="dxa"/>
            <w:vAlign w:val="center"/>
          </w:tcPr>
          <w:p w:rsidR="008F61BF" w:rsidRDefault="00FC29A2">
            <w:pPr>
              <w:jc w:val="center"/>
            </w:pPr>
            <w:r>
              <w:rPr>
                <w:color w:val="000000"/>
                <w:sz w:val="24"/>
              </w:rPr>
              <w:t>300074</w:t>
            </w:r>
          </w:p>
        </w:tc>
        <w:tc>
          <w:tcPr>
            <w:tcW w:w="1701" w:type="dxa"/>
            <w:vAlign w:val="center"/>
          </w:tcPr>
          <w:p w:rsidR="008F61BF" w:rsidRDefault="00FC29A2">
            <w:pPr>
              <w:jc w:val="center"/>
            </w:pPr>
            <w:r>
              <w:rPr>
                <w:color w:val="000000"/>
                <w:sz w:val="24"/>
              </w:rPr>
              <w:t>华平股份</w:t>
            </w:r>
          </w:p>
        </w:tc>
        <w:tc>
          <w:tcPr>
            <w:tcW w:w="1559" w:type="dxa"/>
            <w:vAlign w:val="center"/>
          </w:tcPr>
          <w:p w:rsidR="008F61BF" w:rsidRDefault="00FC29A2">
            <w:pPr>
              <w:jc w:val="right"/>
            </w:pPr>
            <w:r>
              <w:rPr>
                <w:color w:val="000000"/>
                <w:sz w:val="24"/>
              </w:rPr>
              <w:t>10,692</w:t>
            </w:r>
          </w:p>
        </w:tc>
        <w:tc>
          <w:tcPr>
            <w:tcW w:w="1932" w:type="dxa"/>
            <w:vAlign w:val="center"/>
          </w:tcPr>
          <w:p w:rsidR="008F61BF" w:rsidRDefault="00FC29A2">
            <w:pPr>
              <w:jc w:val="right"/>
            </w:pPr>
            <w:r>
              <w:rPr>
                <w:color w:val="000000"/>
                <w:sz w:val="24"/>
              </w:rPr>
              <w:t>135,039.96</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81</w:t>
            </w:r>
          </w:p>
        </w:tc>
        <w:tc>
          <w:tcPr>
            <w:tcW w:w="1276" w:type="dxa"/>
            <w:vAlign w:val="center"/>
          </w:tcPr>
          <w:p w:rsidR="008F61BF" w:rsidRDefault="00FC29A2">
            <w:pPr>
              <w:jc w:val="center"/>
            </w:pPr>
            <w:r>
              <w:rPr>
                <w:color w:val="000000"/>
                <w:sz w:val="24"/>
              </w:rPr>
              <w:t>300058</w:t>
            </w:r>
          </w:p>
        </w:tc>
        <w:tc>
          <w:tcPr>
            <w:tcW w:w="1701" w:type="dxa"/>
            <w:vAlign w:val="center"/>
          </w:tcPr>
          <w:p w:rsidR="008F61BF" w:rsidRDefault="00FC29A2">
            <w:pPr>
              <w:jc w:val="center"/>
            </w:pPr>
            <w:r>
              <w:rPr>
                <w:color w:val="000000"/>
                <w:sz w:val="24"/>
              </w:rPr>
              <w:t>蓝色光标</w:t>
            </w:r>
          </w:p>
        </w:tc>
        <w:tc>
          <w:tcPr>
            <w:tcW w:w="1559" w:type="dxa"/>
            <w:vAlign w:val="center"/>
          </w:tcPr>
          <w:p w:rsidR="008F61BF" w:rsidRDefault="00FC29A2">
            <w:pPr>
              <w:jc w:val="right"/>
            </w:pPr>
            <w:r>
              <w:rPr>
                <w:color w:val="000000"/>
                <w:sz w:val="24"/>
              </w:rPr>
              <w:t>6,157</w:t>
            </w:r>
          </w:p>
        </w:tc>
        <w:tc>
          <w:tcPr>
            <w:tcW w:w="1932" w:type="dxa"/>
            <w:vAlign w:val="center"/>
          </w:tcPr>
          <w:p w:rsidR="008F61BF" w:rsidRDefault="00FC29A2">
            <w:pPr>
              <w:jc w:val="right"/>
            </w:pPr>
            <w:r>
              <w:rPr>
                <w:color w:val="000000"/>
                <w:sz w:val="24"/>
              </w:rPr>
              <w:t>130,035.84</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82</w:t>
            </w:r>
          </w:p>
        </w:tc>
        <w:tc>
          <w:tcPr>
            <w:tcW w:w="1276" w:type="dxa"/>
            <w:vAlign w:val="center"/>
          </w:tcPr>
          <w:p w:rsidR="008F61BF" w:rsidRDefault="00FC29A2">
            <w:pPr>
              <w:jc w:val="center"/>
            </w:pPr>
            <w:r>
              <w:rPr>
                <w:color w:val="000000"/>
                <w:sz w:val="24"/>
              </w:rPr>
              <w:t>300184</w:t>
            </w:r>
          </w:p>
        </w:tc>
        <w:tc>
          <w:tcPr>
            <w:tcW w:w="1701" w:type="dxa"/>
            <w:vAlign w:val="center"/>
          </w:tcPr>
          <w:p w:rsidR="008F61BF" w:rsidRDefault="00FC29A2">
            <w:pPr>
              <w:jc w:val="center"/>
            </w:pPr>
            <w:r>
              <w:rPr>
                <w:color w:val="000000"/>
                <w:sz w:val="24"/>
              </w:rPr>
              <w:t>力源信息</w:t>
            </w:r>
          </w:p>
        </w:tc>
        <w:tc>
          <w:tcPr>
            <w:tcW w:w="1559" w:type="dxa"/>
            <w:vAlign w:val="center"/>
          </w:tcPr>
          <w:p w:rsidR="008F61BF" w:rsidRDefault="00FC29A2">
            <w:pPr>
              <w:jc w:val="right"/>
            </w:pPr>
            <w:r>
              <w:rPr>
                <w:color w:val="000000"/>
                <w:sz w:val="24"/>
              </w:rPr>
              <w:t>7,624</w:t>
            </w:r>
          </w:p>
        </w:tc>
        <w:tc>
          <w:tcPr>
            <w:tcW w:w="1932" w:type="dxa"/>
            <w:vAlign w:val="center"/>
          </w:tcPr>
          <w:p w:rsidR="008F61BF" w:rsidRDefault="00FC29A2">
            <w:pPr>
              <w:jc w:val="right"/>
            </w:pPr>
            <w:r>
              <w:rPr>
                <w:color w:val="000000"/>
                <w:sz w:val="24"/>
              </w:rPr>
              <w:t>90,115.68</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83</w:t>
            </w:r>
          </w:p>
        </w:tc>
        <w:tc>
          <w:tcPr>
            <w:tcW w:w="1276" w:type="dxa"/>
            <w:vAlign w:val="center"/>
          </w:tcPr>
          <w:p w:rsidR="008F61BF" w:rsidRDefault="00FC29A2">
            <w:pPr>
              <w:jc w:val="center"/>
            </w:pPr>
            <w:r>
              <w:rPr>
                <w:color w:val="000000"/>
                <w:sz w:val="24"/>
              </w:rPr>
              <w:t>600276</w:t>
            </w:r>
          </w:p>
        </w:tc>
        <w:tc>
          <w:tcPr>
            <w:tcW w:w="1701" w:type="dxa"/>
            <w:vAlign w:val="center"/>
          </w:tcPr>
          <w:p w:rsidR="008F61BF" w:rsidRDefault="00FC29A2">
            <w:pPr>
              <w:jc w:val="center"/>
            </w:pPr>
            <w:r>
              <w:rPr>
                <w:color w:val="000000"/>
                <w:sz w:val="24"/>
              </w:rPr>
              <w:t>恒瑞医药</w:t>
            </w:r>
          </w:p>
        </w:tc>
        <w:tc>
          <w:tcPr>
            <w:tcW w:w="1559" w:type="dxa"/>
            <w:vAlign w:val="center"/>
          </w:tcPr>
          <w:p w:rsidR="008F61BF" w:rsidRDefault="00FC29A2">
            <w:pPr>
              <w:jc w:val="right"/>
            </w:pPr>
            <w:r>
              <w:rPr>
                <w:color w:val="000000"/>
                <w:sz w:val="24"/>
              </w:rPr>
              <w:t>2,062</w:t>
            </w:r>
          </w:p>
        </w:tc>
        <w:tc>
          <w:tcPr>
            <w:tcW w:w="1932" w:type="dxa"/>
            <w:vAlign w:val="center"/>
          </w:tcPr>
          <w:p w:rsidR="008F61BF" w:rsidRDefault="00FC29A2">
            <w:pPr>
              <w:jc w:val="right"/>
            </w:pPr>
            <w:r>
              <w:rPr>
                <w:color w:val="000000"/>
                <w:sz w:val="24"/>
              </w:rPr>
              <w:t>77,283.76</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84</w:t>
            </w:r>
          </w:p>
        </w:tc>
        <w:tc>
          <w:tcPr>
            <w:tcW w:w="1276" w:type="dxa"/>
            <w:vAlign w:val="center"/>
          </w:tcPr>
          <w:p w:rsidR="008F61BF" w:rsidRDefault="00FC29A2">
            <w:pPr>
              <w:jc w:val="center"/>
            </w:pPr>
            <w:r>
              <w:rPr>
                <w:color w:val="000000"/>
                <w:sz w:val="24"/>
              </w:rPr>
              <w:t>300339</w:t>
            </w:r>
          </w:p>
        </w:tc>
        <w:tc>
          <w:tcPr>
            <w:tcW w:w="1701" w:type="dxa"/>
            <w:vAlign w:val="center"/>
          </w:tcPr>
          <w:p w:rsidR="008F61BF" w:rsidRDefault="00FC29A2">
            <w:pPr>
              <w:jc w:val="center"/>
            </w:pPr>
            <w:r>
              <w:rPr>
                <w:color w:val="000000"/>
                <w:sz w:val="24"/>
              </w:rPr>
              <w:t>润和软件</w:t>
            </w:r>
          </w:p>
        </w:tc>
        <w:tc>
          <w:tcPr>
            <w:tcW w:w="1559" w:type="dxa"/>
            <w:vAlign w:val="center"/>
          </w:tcPr>
          <w:p w:rsidR="008F61BF" w:rsidRDefault="00FC29A2">
            <w:pPr>
              <w:jc w:val="right"/>
            </w:pPr>
            <w:r>
              <w:rPr>
                <w:color w:val="000000"/>
                <w:sz w:val="24"/>
              </w:rPr>
              <w:t>3,004</w:t>
            </w:r>
          </w:p>
        </w:tc>
        <w:tc>
          <w:tcPr>
            <w:tcW w:w="1932" w:type="dxa"/>
            <w:vAlign w:val="center"/>
          </w:tcPr>
          <w:p w:rsidR="008F61BF" w:rsidRDefault="00FC29A2">
            <w:pPr>
              <w:jc w:val="right"/>
            </w:pPr>
            <w:r>
              <w:rPr>
                <w:color w:val="000000"/>
                <w:sz w:val="24"/>
              </w:rPr>
              <w:t>57,586.68</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85</w:t>
            </w:r>
          </w:p>
        </w:tc>
        <w:tc>
          <w:tcPr>
            <w:tcW w:w="1276" w:type="dxa"/>
            <w:vAlign w:val="center"/>
          </w:tcPr>
          <w:p w:rsidR="008F61BF" w:rsidRDefault="00FC29A2">
            <w:pPr>
              <w:jc w:val="center"/>
            </w:pPr>
            <w:r>
              <w:rPr>
                <w:color w:val="000000"/>
                <w:sz w:val="24"/>
              </w:rPr>
              <w:t>600741</w:t>
            </w:r>
          </w:p>
        </w:tc>
        <w:tc>
          <w:tcPr>
            <w:tcW w:w="1701" w:type="dxa"/>
            <w:vAlign w:val="center"/>
          </w:tcPr>
          <w:p w:rsidR="008F61BF" w:rsidRDefault="00FC29A2">
            <w:pPr>
              <w:jc w:val="center"/>
            </w:pPr>
            <w:r>
              <w:rPr>
                <w:color w:val="000000"/>
                <w:sz w:val="24"/>
              </w:rPr>
              <w:t>华域汽车</w:t>
            </w:r>
          </w:p>
        </w:tc>
        <w:tc>
          <w:tcPr>
            <w:tcW w:w="1559" w:type="dxa"/>
            <w:vAlign w:val="center"/>
          </w:tcPr>
          <w:p w:rsidR="008F61BF" w:rsidRDefault="00FC29A2">
            <w:pPr>
              <w:jc w:val="right"/>
            </w:pPr>
            <w:r>
              <w:rPr>
                <w:color w:val="000000"/>
                <w:sz w:val="24"/>
              </w:rPr>
              <w:t>3,417</w:t>
            </w:r>
          </w:p>
        </w:tc>
        <w:tc>
          <w:tcPr>
            <w:tcW w:w="1932" w:type="dxa"/>
            <w:vAlign w:val="center"/>
          </w:tcPr>
          <w:p w:rsidR="008F61BF" w:rsidRDefault="00FC29A2">
            <w:pPr>
              <w:jc w:val="right"/>
            </w:pPr>
            <w:r>
              <w:rPr>
                <w:color w:val="000000"/>
                <w:sz w:val="24"/>
              </w:rPr>
              <w:t>52,895.16</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86</w:t>
            </w:r>
          </w:p>
        </w:tc>
        <w:tc>
          <w:tcPr>
            <w:tcW w:w="1276" w:type="dxa"/>
            <w:vAlign w:val="center"/>
          </w:tcPr>
          <w:p w:rsidR="008F61BF" w:rsidRDefault="00FC29A2">
            <w:pPr>
              <w:jc w:val="center"/>
            </w:pPr>
            <w:r>
              <w:rPr>
                <w:color w:val="000000"/>
                <w:sz w:val="24"/>
              </w:rPr>
              <w:t>000571</w:t>
            </w:r>
          </w:p>
        </w:tc>
        <w:tc>
          <w:tcPr>
            <w:tcW w:w="1701" w:type="dxa"/>
            <w:vAlign w:val="center"/>
          </w:tcPr>
          <w:p w:rsidR="008F61BF" w:rsidRDefault="00FC29A2">
            <w:pPr>
              <w:jc w:val="center"/>
            </w:pPr>
            <w:r>
              <w:rPr>
                <w:color w:val="000000"/>
                <w:sz w:val="24"/>
              </w:rPr>
              <w:t>新大洲Ａ</w:t>
            </w:r>
          </w:p>
        </w:tc>
        <w:tc>
          <w:tcPr>
            <w:tcW w:w="1559" w:type="dxa"/>
            <w:vAlign w:val="center"/>
          </w:tcPr>
          <w:p w:rsidR="008F61BF" w:rsidRDefault="00FC29A2">
            <w:pPr>
              <w:jc w:val="right"/>
            </w:pPr>
            <w:r>
              <w:rPr>
                <w:color w:val="000000"/>
                <w:sz w:val="24"/>
              </w:rPr>
              <w:t>9,758</w:t>
            </w:r>
          </w:p>
        </w:tc>
        <w:tc>
          <w:tcPr>
            <w:tcW w:w="1932" w:type="dxa"/>
            <w:vAlign w:val="center"/>
          </w:tcPr>
          <w:p w:rsidR="008F61BF" w:rsidRDefault="00FC29A2">
            <w:pPr>
              <w:jc w:val="right"/>
            </w:pPr>
            <w:r>
              <w:rPr>
                <w:color w:val="000000"/>
                <w:sz w:val="24"/>
              </w:rPr>
              <w:t>49,960.96</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87</w:t>
            </w:r>
          </w:p>
        </w:tc>
        <w:tc>
          <w:tcPr>
            <w:tcW w:w="1276" w:type="dxa"/>
            <w:vAlign w:val="center"/>
          </w:tcPr>
          <w:p w:rsidR="008F61BF" w:rsidRDefault="00FC29A2">
            <w:pPr>
              <w:jc w:val="center"/>
            </w:pPr>
            <w:r>
              <w:rPr>
                <w:color w:val="000000"/>
                <w:sz w:val="24"/>
              </w:rPr>
              <w:t>600663</w:t>
            </w:r>
          </w:p>
        </w:tc>
        <w:tc>
          <w:tcPr>
            <w:tcW w:w="1701" w:type="dxa"/>
            <w:vAlign w:val="center"/>
          </w:tcPr>
          <w:p w:rsidR="008F61BF" w:rsidRDefault="00FC29A2">
            <w:pPr>
              <w:jc w:val="center"/>
            </w:pPr>
            <w:r>
              <w:rPr>
                <w:color w:val="000000"/>
                <w:sz w:val="24"/>
              </w:rPr>
              <w:t>陆家嘴</w:t>
            </w:r>
          </w:p>
        </w:tc>
        <w:tc>
          <w:tcPr>
            <w:tcW w:w="1559" w:type="dxa"/>
            <w:vAlign w:val="center"/>
          </w:tcPr>
          <w:p w:rsidR="008F61BF" w:rsidRDefault="00FC29A2">
            <w:pPr>
              <w:jc w:val="right"/>
            </w:pPr>
            <w:r>
              <w:rPr>
                <w:color w:val="000000"/>
                <w:sz w:val="24"/>
              </w:rPr>
              <w:t>902</w:t>
            </w:r>
          </w:p>
        </w:tc>
        <w:tc>
          <w:tcPr>
            <w:tcW w:w="1932" w:type="dxa"/>
            <w:vAlign w:val="center"/>
          </w:tcPr>
          <w:p w:rsidR="008F61BF" w:rsidRDefault="00FC29A2">
            <w:pPr>
              <w:jc w:val="right"/>
            </w:pPr>
            <w:r>
              <w:rPr>
                <w:color w:val="000000"/>
                <w:sz w:val="24"/>
              </w:rPr>
              <w:t>33,825.00</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88</w:t>
            </w:r>
          </w:p>
        </w:tc>
        <w:tc>
          <w:tcPr>
            <w:tcW w:w="1276" w:type="dxa"/>
            <w:vAlign w:val="center"/>
          </w:tcPr>
          <w:p w:rsidR="008F61BF" w:rsidRDefault="00FC29A2">
            <w:pPr>
              <w:jc w:val="center"/>
            </w:pPr>
            <w:r>
              <w:rPr>
                <w:color w:val="000000"/>
                <w:sz w:val="24"/>
              </w:rPr>
              <w:t>000550</w:t>
            </w:r>
          </w:p>
        </w:tc>
        <w:tc>
          <w:tcPr>
            <w:tcW w:w="1701" w:type="dxa"/>
            <w:vAlign w:val="center"/>
          </w:tcPr>
          <w:p w:rsidR="008F61BF" w:rsidRDefault="00FC29A2">
            <w:pPr>
              <w:jc w:val="center"/>
            </w:pPr>
            <w:r>
              <w:rPr>
                <w:color w:val="000000"/>
                <w:sz w:val="24"/>
              </w:rPr>
              <w:t>江铃汽车</w:t>
            </w:r>
          </w:p>
        </w:tc>
        <w:tc>
          <w:tcPr>
            <w:tcW w:w="1559" w:type="dxa"/>
            <w:vAlign w:val="center"/>
          </w:tcPr>
          <w:p w:rsidR="008F61BF" w:rsidRDefault="00FC29A2">
            <w:pPr>
              <w:jc w:val="right"/>
            </w:pPr>
            <w:r>
              <w:rPr>
                <w:color w:val="000000"/>
                <w:sz w:val="24"/>
              </w:rPr>
              <w:t>992</w:t>
            </w:r>
          </w:p>
        </w:tc>
        <w:tc>
          <w:tcPr>
            <w:tcW w:w="1932" w:type="dxa"/>
            <w:vAlign w:val="center"/>
          </w:tcPr>
          <w:p w:rsidR="008F61BF" w:rsidRDefault="00FC29A2">
            <w:pPr>
              <w:jc w:val="right"/>
            </w:pPr>
            <w:r>
              <w:rPr>
                <w:color w:val="000000"/>
                <w:sz w:val="24"/>
              </w:rPr>
              <w:t>30,057.60</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89</w:t>
            </w:r>
          </w:p>
        </w:tc>
        <w:tc>
          <w:tcPr>
            <w:tcW w:w="1276" w:type="dxa"/>
            <w:vAlign w:val="center"/>
          </w:tcPr>
          <w:p w:rsidR="008F61BF" w:rsidRDefault="00FC29A2">
            <w:pPr>
              <w:jc w:val="center"/>
            </w:pPr>
            <w:r>
              <w:rPr>
                <w:color w:val="000000"/>
                <w:sz w:val="24"/>
              </w:rPr>
              <w:t>300131</w:t>
            </w:r>
          </w:p>
        </w:tc>
        <w:tc>
          <w:tcPr>
            <w:tcW w:w="1701" w:type="dxa"/>
            <w:vAlign w:val="center"/>
          </w:tcPr>
          <w:p w:rsidR="008F61BF" w:rsidRDefault="00FC29A2">
            <w:pPr>
              <w:jc w:val="center"/>
            </w:pPr>
            <w:r>
              <w:rPr>
                <w:color w:val="000000"/>
                <w:sz w:val="24"/>
              </w:rPr>
              <w:t>英唐智控</w:t>
            </w:r>
          </w:p>
        </w:tc>
        <w:tc>
          <w:tcPr>
            <w:tcW w:w="1559" w:type="dxa"/>
            <w:vAlign w:val="center"/>
          </w:tcPr>
          <w:p w:rsidR="008F61BF" w:rsidRDefault="00FC29A2">
            <w:pPr>
              <w:jc w:val="right"/>
            </w:pPr>
            <w:r>
              <w:rPr>
                <w:color w:val="000000"/>
                <w:sz w:val="24"/>
              </w:rPr>
              <w:t>990</w:t>
            </w:r>
          </w:p>
        </w:tc>
        <w:tc>
          <w:tcPr>
            <w:tcW w:w="1932" w:type="dxa"/>
            <w:vAlign w:val="center"/>
          </w:tcPr>
          <w:p w:rsidR="008F61BF" w:rsidRDefault="00FC29A2">
            <w:pPr>
              <w:jc w:val="right"/>
            </w:pPr>
            <w:r>
              <w:rPr>
                <w:color w:val="000000"/>
                <w:sz w:val="24"/>
              </w:rPr>
              <w:t>28,323.90</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90</w:t>
            </w:r>
          </w:p>
        </w:tc>
        <w:tc>
          <w:tcPr>
            <w:tcW w:w="1276" w:type="dxa"/>
            <w:vAlign w:val="center"/>
          </w:tcPr>
          <w:p w:rsidR="008F61BF" w:rsidRDefault="00FC29A2">
            <w:pPr>
              <w:jc w:val="center"/>
            </w:pPr>
            <w:r>
              <w:rPr>
                <w:color w:val="000000"/>
                <w:sz w:val="24"/>
              </w:rPr>
              <w:t>300242</w:t>
            </w:r>
          </w:p>
        </w:tc>
        <w:tc>
          <w:tcPr>
            <w:tcW w:w="1701" w:type="dxa"/>
            <w:vAlign w:val="center"/>
          </w:tcPr>
          <w:p w:rsidR="008F61BF" w:rsidRDefault="00FC29A2">
            <w:pPr>
              <w:jc w:val="center"/>
            </w:pPr>
            <w:r>
              <w:rPr>
                <w:color w:val="000000"/>
                <w:sz w:val="24"/>
              </w:rPr>
              <w:t>明家科技</w:t>
            </w:r>
          </w:p>
        </w:tc>
        <w:tc>
          <w:tcPr>
            <w:tcW w:w="1559" w:type="dxa"/>
            <w:vAlign w:val="center"/>
          </w:tcPr>
          <w:p w:rsidR="008F61BF" w:rsidRDefault="00FC29A2">
            <w:pPr>
              <w:jc w:val="right"/>
            </w:pPr>
            <w:r>
              <w:rPr>
                <w:color w:val="000000"/>
                <w:sz w:val="24"/>
              </w:rPr>
              <w:t>931</w:t>
            </w:r>
          </w:p>
        </w:tc>
        <w:tc>
          <w:tcPr>
            <w:tcW w:w="1932" w:type="dxa"/>
            <w:vAlign w:val="center"/>
          </w:tcPr>
          <w:p w:rsidR="008F61BF" w:rsidRDefault="00FC29A2">
            <w:pPr>
              <w:jc w:val="right"/>
            </w:pPr>
            <w:r>
              <w:rPr>
                <w:color w:val="000000"/>
                <w:sz w:val="24"/>
              </w:rPr>
              <w:t>28,125.51</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91</w:t>
            </w:r>
          </w:p>
        </w:tc>
        <w:tc>
          <w:tcPr>
            <w:tcW w:w="1276" w:type="dxa"/>
            <w:vAlign w:val="center"/>
          </w:tcPr>
          <w:p w:rsidR="008F61BF" w:rsidRDefault="00FC29A2">
            <w:pPr>
              <w:jc w:val="center"/>
            </w:pPr>
            <w:r>
              <w:rPr>
                <w:color w:val="000000"/>
                <w:sz w:val="24"/>
              </w:rPr>
              <w:t>000848</w:t>
            </w:r>
          </w:p>
        </w:tc>
        <w:tc>
          <w:tcPr>
            <w:tcW w:w="1701" w:type="dxa"/>
            <w:vAlign w:val="center"/>
          </w:tcPr>
          <w:p w:rsidR="008F61BF" w:rsidRDefault="00FC29A2">
            <w:pPr>
              <w:jc w:val="center"/>
            </w:pPr>
            <w:r>
              <w:rPr>
                <w:color w:val="000000"/>
                <w:sz w:val="24"/>
              </w:rPr>
              <w:t>承德露露</w:t>
            </w:r>
          </w:p>
        </w:tc>
        <w:tc>
          <w:tcPr>
            <w:tcW w:w="1559" w:type="dxa"/>
            <w:vAlign w:val="center"/>
          </w:tcPr>
          <w:p w:rsidR="008F61BF" w:rsidRDefault="00FC29A2">
            <w:pPr>
              <w:jc w:val="right"/>
            </w:pPr>
            <w:r>
              <w:rPr>
                <w:color w:val="000000"/>
                <w:sz w:val="24"/>
              </w:rPr>
              <w:t>928</w:t>
            </w:r>
          </w:p>
        </w:tc>
        <w:tc>
          <w:tcPr>
            <w:tcW w:w="1932" w:type="dxa"/>
            <w:vAlign w:val="center"/>
          </w:tcPr>
          <w:p w:rsidR="008F61BF" w:rsidRDefault="00FC29A2">
            <w:pPr>
              <w:jc w:val="right"/>
            </w:pPr>
            <w:r>
              <w:rPr>
                <w:color w:val="000000"/>
                <w:sz w:val="24"/>
              </w:rPr>
              <w:t>20,406.72</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92</w:t>
            </w:r>
          </w:p>
        </w:tc>
        <w:tc>
          <w:tcPr>
            <w:tcW w:w="1276" w:type="dxa"/>
            <w:vAlign w:val="center"/>
          </w:tcPr>
          <w:p w:rsidR="008F61BF" w:rsidRDefault="00FC29A2">
            <w:pPr>
              <w:jc w:val="center"/>
            </w:pPr>
            <w:r>
              <w:rPr>
                <w:color w:val="000000"/>
                <w:sz w:val="24"/>
              </w:rPr>
              <w:t>600536</w:t>
            </w:r>
          </w:p>
        </w:tc>
        <w:tc>
          <w:tcPr>
            <w:tcW w:w="1701" w:type="dxa"/>
            <w:vAlign w:val="center"/>
          </w:tcPr>
          <w:p w:rsidR="008F61BF" w:rsidRDefault="00FC29A2">
            <w:pPr>
              <w:jc w:val="center"/>
            </w:pPr>
            <w:r>
              <w:rPr>
                <w:color w:val="000000"/>
                <w:sz w:val="24"/>
              </w:rPr>
              <w:t>中国软件</w:t>
            </w:r>
          </w:p>
        </w:tc>
        <w:tc>
          <w:tcPr>
            <w:tcW w:w="1559" w:type="dxa"/>
            <w:vAlign w:val="center"/>
          </w:tcPr>
          <w:p w:rsidR="008F61BF" w:rsidRDefault="00FC29A2">
            <w:pPr>
              <w:jc w:val="right"/>
            </w:pPr>
            <w:r>
              <w:rPr>
                <w:color w:val="000000"/>
                <w:sz w:val="24"/>
              </w:rPr>
              <w:t>580</w:t>
            </w:r>
          </w:p>
        </w:tc>
        <w:tc>
          <w:tcPr>
            <w:tcW w:w="1932" w:type="dxa"/>
            <w:vAlign w:val="center"/>
          </w:tcPr>
          <w:p w:rsidR="008F61BF" w:rsidRDefault="00FC29A2">
            <w:pPr>
              <w:jc w:val="right"/>
            </w:pPr>
            <w:r>
              <w:rPr>
                <w:color w:val="000000"/>
                <w:sz w:val="24"/>
              </w:rPr>
              <w:t>19,082.00</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93</w:t>
            </w:r>
          </w:p>
        </w:tc>
        <w:tc>
          <w:tcPr>
            <w:tcW w:w="1276" w:type="dxa"/>
            <w:vAlign w:val="center"/>
          </w:tcPr>
          <w:p w:rsidR="008F61BF" w:rsidRDefault="00FC29A2">
            <w:pPr>
              <w:jc w:val="center"/>
            </w:pPr>
            <w:r>
              <w:rPr>
                <w:color w:val="000000"/>
                <w:sz w:val="24"/>
              </w:rPr>
              <w:t>300291</w:t>
            </w:r>
          </w:p>
        </w:tc>
        <w:tc>
          <w:tcPr>
            <w:tcW w:w="1701" w:type="dxa"/>
            <w:vAlign w:val="center"/>
          </w:tcPr>
          <w:p w:rsidR="008F61BF" w:rsidRDefault="00FC29A2">
            <w:pPr>
              <w:jc w:val="center"/>
            </w:pPr>
            <w:r>
              <w:rPr>
                <w:color w:val="000000"/>
                <w:sz w:val="24"/>
              </w:rPr>
              <w:t>华录百纳</w:t>
            </w:r>
          </w:p>
        </w:tc>
        <w:tc>
          <w:tcPr>
            <w:tcW w:w="1559" w:type="dxa"/>
            <w:vAlign w:val="center"/>
          </w:tcPr>
          <w:p w:rsidR="008F61BF" w:rsidRDefault="00FC29A2">
            <w:pPr>
              <w:jc w:val="right"/>
            </w:pPr>
            <w:r>
              <w:rPr>
                <w:color w:val="000000"/>
                <w:sz w:val="24"/>
              </w:rPr>
              <w:t>621</w:t>
            </w:r>
          </w:p>
        </w:tc>
        <w:tc>
          <w:tcPr>
            <w:tcW w:w="1932" w:type="dxa"/>
            <w:vAlign w:val="center"/>
          </w:tcPr>
          <w:p w:rsidR="008F61BF" w:rsidRDefault="00FC29A2">
            <w:pPr>
              <w:jc w:val="right"/>
            </w:pPr>
            <w:r>
              <w:rPr>
                <w:color w:val="000000"/>
                <w:sz w:val="24"/>
              </w:rPr>
              <w:t>18,847.35</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94</w:t>
            </w:r>
          </w:p>
        </w:tc>
        <w:tc>
          <w:tcPr>
            <w:tcW w:w="1276" w:type="dxa"/>
            <w:vAlign w:val="center"/>
          </w:tcPr>
          <w:p w:rsidR="008F61BF" w:rsidRDefault="00FC29A2">
            <w:pPr>
              <w:jc w:val="center"/>
            </w:pPr>
            <w:r>
              <w:rPr>
                <w:color w:val="000000"/>
                <w:sz w:val="24"/>
              </w:rPr>
              <w:t>300024</w:t>
            </w:r>
          </w:p>
        </w:tc>
        <w:tc>
          <w:tcPr>
            <w:tcW w:w="1701" w:type="dxa"/>
            <w:vAlign w:val="center"/>
          </w:tcPr>
          <w:p w:rsidR="008F61BF" w:rsidRDefault="00FC29A2">
            <w:pPr>
              <w:jc w:val="center"/>
            </w:pPr>
            <w:r>
              <w:rPr>
                <w:color w:val="000000"/>
                <w:sz w:val="24"/>
              </w:rPr>
              <w:t>机器人</w:t>
            </w:r>
          </w:p>
        </w:tc>
        <w:tc>
          <w:tcPr>
            <w:tcW w:w="1559" w:type="dxa"/>
            <w:vAlign w:val="center"/>
          </w:tcPr>
          <w:p w:rsidR="008F61BF" w:rsidRDefault="00FC29A2">
            <w:pPr>
              <w:jc w:val="right"/>
            </w:pPr>
            <w:r>
              <w:rPr>
                <w:color w:val="000000"/>
                <w:sz w:val="24"/>
              </w:rPr>
              <w:t>445</w:t>
            </w:r>
          </w:p>
        </w:tc>
        <w:tc>
          <w:tcPr>
            <w:tcW w:w="1932" w:type="dxa"/>
            <w:vAlign w:val="center"/>
          </w:tcPr>
          <w:p w:rsidR="008F61BF" w:rsidRDefault="00FC29A2">
            <w:pPr>
              <w:jc w:val="right"/>
            </w:pPr>
            <w:r>
              <w:rPr>
                <w:color w:val="000000"/>
                <w:sz w:val="24"/>
              </w:rPr>
              <w:t>17,528.55</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95</w:t>
            </w:r>
          </w:p>
        </w:tc>
        <w:tc>
          <w:tcPr>
            <w:tcW w:w="1276" w:type="dxa"/>
            <w:vAlign w:val="center"/>
          </w:tcPr>
          <w:p w:rsidR="008F61BF" w:rsidRDefault="00FC29A2">
            <w:pPr>
              <w:jc w:val="center"/>
            </w:pPr>
            <w:r>
              <w:rPr>
                <w:color w:val="000000"/>
                <w:sz w:val="24"/>
              </w:rPr>
              <w:t>002117</w:t>
            </w:r>
          </w:p>
        </w:tc>
        <w:tc>
          <w:tcPr>
            <w:tcW w:w="1701" w:type="dxa"/>
            <w:vAlign w:val="center"/>
          </w:tcPr>
          <w:p w:rsidR="008F61BF" w:rsidRDefault="00FC29A2">
            <w:pPr>
              <w:jc w:val="center"/>
            </w:pPr>
            <w:r>
              <w:rPr>
                <w:color w:val="000000"/>
                <w:sz w:val="24"/>
              </w:rPr>
              <w:t>东港股份</w:t>
            </w:r>
          </w:p>
        </w:tc>
        <w:tc>
          <w:tcPr>
            <w:tcW w:w="1559" w:type="dxa"/>
            <w:vAlign w:val="center"/>
          </w:tcPr>
          <w:p w:rsidR="008F61BF" w:rsidRDefault="00FC29A2">
            <w:pPr>
              <w:jc w:val="right"/>
            </w:pPr>
            <w:r>
              <w:rPr>
                <w:color w:val="000000"/>
                <w:sz w:val="24"/>
              </w:rPr>
              <w:t>618</w:t>
            </w:r>
          </w:p>
        </w:tc>
        <w:tc>
          <w:tcPr>
            <w:tcW w:w="1932" w:type="dxa"/>
            <w:vAlign w:val="center"/>
          </w:tcPr>
          <w:p w:rsidR="008F61BF" w:rsidRDefault="00FC29A2">
            <w:pPr>
              <w:jc w:val="right"/>
            </w:pPr>
            <w:r>
              <w:rPr>
                <w:color w:val="000000"/>
                <w:sz w:val="24"/>
              </w:rPr>
              <w:t>12,576.30</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96</w:t>
            </w:r>
          </w:p>
        </w:tc>
        <w:tc>
          <w:tcPr>
            <w:tcW w:w="1276" w:type="dxa"/>
            <w:vAlign w:val="center"/>
          </w:tcPr>
          <w:p w:rsidR="008F61BF" w:rsidRDefault="00FC29A2">
            <w:pPr>
              <w:jc w:val="center"/>
            </w:pPr>
            <w:r>
              <w:rPr>
                <w:color w:val="000000"/>
                <w:sz w:val="24"/>
              </w:rPr>
              <w:t>002470</w:t>
            </w:r>
          </w:p>
        </w:tc>
        <w:tc>
          <w:tcPr>
            <w:tcW w:w="1701" w:type="dxa"/>
            <w:vAlign w:val="center"/>
          </w:tcPr>
          <w:p w:rsidR="008F61BF" w:rsidRDefault="00FC29A2">
            <w:pPr>
              <w:jc w:val="center"/>
            </w:pPr>
            <w:r>
              <w:rPr>
                <w:color w:val="000000"/>
                <w:sz w:val="24"/>
              </w:rPr>
              <w:t>金正大</w:t>
            </w:r>
          </w:p>
        </w:tc>
        <w:tc>
          <w:tcPr>
            <w:tcW w:w="1559" w:type="dxa"/>
            <w:vAlign w:val="center"/>
          </w:tcPr>
          <w:p w:rsidR="008F61BF" w:rsidRDefault="00FC29A2">
            <w:pPr>
              <w:jc w:val="right"/>
            </w:pPr>
            <w:r>
              <w:rPr>
                <w:color w:val="000000"/>
                <w:sz w:val="24"/>
              </w:rPr>
              <w:t>436</w:t>
            </w:r>
          </w:p>
        </w:tc>
        <w:tc>
          <w:tcPr>
            <w:tcW w:w="1932" w:type="dxa"/>
            <w:vAlign w:val="center"/>
          </w:tcPr>
          <w:p w:rsidR="008F61BF" w:rsidRDefault="00FC29A2">
            <w:pPr>
              <w:jc w:val="right"/>
            </w:pPr>
            <w:r>
              <w:rPr>
                <w:color w:val="000000"/>
                <w:sz w:val="24"/>
              </w:rPr>
              <w:t>11,728.40</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97</w:t>
            </w:r>
          </w:p>
        </w:tc>
        <w:tc>
          <w:tcPr>
            <w:tcW w:w="1276" w:type="dxa"/>
            <w:vAlign w:val="center"/>
          </w:tcPr>
          <w:p w:rsidR="008F61BF" w:rsidRDefault="00FC29A2">
            <w:pPr>
              <w:jc w:val="center"/>
            </w:pPr>
            <w:r>
              <w:rPr>
                <w:color w:val="000000"/>
                <w:sz w:val="24"/>
              </w:rPr>
              <w:t>600588</w:t>
            </w:r>
          </w:p>
        </w:tc>
        <w:tc>
          <w:tcPr>
            <w:tcW w:w="1701" w:type="dxa"/>
            <w:vAlign w:val="center"/>
          </w:tcPr>
          <w:p w:rsidR="008F61BF" w:rsidRDefault="00FC29A2">
            <w:pPr>
              <w:jc w:val="center"/>
            </w:pPr>
            <w:r>
              <w:rPr>
                <w:color w:val="000000"/>
                <w:sz w:val="24"/>
              </w:rPr>
              <w:t>用友软件</w:t>
            </w:r>
          </w:p>
        </w:tc>
        <w:tc>
          <w:tcPr>
            <w:tcW w:w="1559" w:type="dxa"/>
            <w:vAlign w:val="center"/>
          </w:tcPr>
          <w:p w:rsidR="008F61BF" w:rsidRDefault="00FC29A2">
            <w:pPr>
              <w:jc w:val="right"/>
            </w:pPr>
            <w:r>
              <w:rPr>
                <w:color w:val="000000"/>
                <w:sz w:val="24"/>
              </w:rPr>
              <w:t>497</w:t>
            </w:r>
          </w:p>
        </w:tc>
        <w:tc>
          <w:tcPr>
            <w:tcW w:w="1932" w:type="dxa"/>
            <w:vAlign w:val="center"/>
          </w:tcPr>
          <w:p w:rsidR="008F61BF" w:rsidRDefault="00FC29A2">
            <w:pPr>
              <w:jc w:val="right"/>
            </w:pPr>
            <w:r>
              <w:rPr>
                <w:color w:val="000000"/>
                <w:sz w:val="24"/>
              </w:rPr>
              <w:t>11,674.53</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98</w:t>
            </w:r>
          </w:p>
        </w:tc>
        <w:tc>
          <w:tcPr>
            <w:tcW w:w="1276" w:type="dxa"/>
            <w:vAlign w:val="center"/>
          </w:tcPr>
          <w:p w:rsidR="008F61BF" w:rsidRDefault="00FC29A2">
            <w:pPr>
              <w:jc w:val="center"/>
            </w:pPr>
            <w:r>
              <w:rPr>
                <w:color w:val="000000"/>
                <w:sz w:val="24"/>
              </w:rPr>
              <w:t>002191</w:t>
            </w:r>
          </w:p>
        </w:tc>
        <w:tc>
          <w:tcPr>
            <w:tcW w:w="1701" w:type="dxa"/>
            <w:vAlign w:val="center"/>
          </w:tcPr>
          <w:p w:rsidR="008F61BF" w:rsidRDefault="00FC29A2">
            <w:pPr>
              <w:jc w:val="center"/>
            </w:pPr>
            <w:r>
              <w:rPr>
                <w:color w:val="000000"/>
                <w:sz w:val="24"/>
              </w:rPr>
              <w:t>劲嘉股份</w:t>
            </w:r>
          </w:p>
        </w:tc>
        <w:tc>
          <w:tcPr>
            <w:tcW w:w="1559" w:type="dxa"/>
            <w:vAlign w:val="center"/>
          </w:tcPr>
          <w:p w:rsidR="008F61BF" w:rsidRDefault="00FC29A2">
            <w:pPr>
              <w:jc w:val="right"/>
            </w:pPr>
            <w:r>
              <w:rPr>
                <w:color w:val="000000"/>
                <w:sz w:val="24"/>
              </w:rPr>
              <w:t>779</w:t>
            </w:r>
          </w:p>
        </w:tc>
        <w:tc>
          <w:tcPr>
            <w:tcW w:w="1932" w:type="dxa"/>
            <w:vAlign w:val="center"/>
          </w:tcPr>
          <w:p w:rsidR="008F61BF" w:rsidRDefault="00FC29A2">
            <w:pPr>
              <w:jc w:val="right"/>
            </w:pPr>
            <w:r>
              <w:rPr>
                <w:color w:val="000000"/>
                <w:sz w:val="24"/>
              </w:rPr>
              <w:t>10,680.09</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99</w:t>
            </w:r>
          </w:p>
        </w:tc>
        <w:tc>
          <w:tcPr>
            <w:tcW w:w="1276" w:type="dxa"/>
            <w:vAlign w:val="center"/>
          </w:tcPr>
          <w:p w:rsidR="008F61BF" w:rsidRDefault="00FC29A2">
            <w:pPr>
              <w:jc w:val="center"/>
            </w:pPr>
            <w:r>
              <w:rPr>
                <w:color w:val="000000"/>
                <w:sz w:val="24"/>
              </w:rPr>
              <w:t>000997</w:t>
            </w:r>
          </w:p>
        </w:tc>
        <w:tc>
          <w:tcPr>
            <w:tcW w:w="1701" w:type="dxa"/>
            <w:vAlign w:val="center"/>
          </w:tcPr>
          <w:p w:rsidR="008F61BF" w:rsidRDefault="00FC29A2">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1559" w:type="dxa"/>
            <w:vAlign w:val="center"/>
          </w:tcPr>
          <w:p w:rsidR="008F61BF" w:rsidRDefault="00FC29A2">
            <w:pPr>
              <w:jc w:val="right"/>
            </w:pPr>
            <w:r>
              <w:rPr>
                <w:color w:val="000000"/>
                <w:sz w:val="24"/>
              </w:rPr>
              <w:t>303</w:t>
            </w:r>
          </w:p>
        </w:tc>
        <w:tc>
          <w:tcPr>
            <w:tcW w:w="1932" w:type="dxa"/>
            <w:vAlign w:val="center"/>
          </w:tcPr>
          <w:p w:rsidR="008F61BF" w:rsidRDefault="00FC29A2">
            <w:pPr>
              <w:jc w:val="right"/>
            </w:pPr>
            <w:r>
              <w:rPr>
                <w:color w:val="000000"/>
                <w:sz w:val="24"/>
              </w:rPr>
              <w:t>8,526.42</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100</w:t>
            </w:r>
          </w:p>
        </w:tc>
        <w:tc>
          <w:tcPr>
            <w:tcW w:w="1276" w:type="dxa"/>
            <w:vAlign w:val="center"/>
          </w:tcPr>
          <w:p w:rsidR="008F61BF" w:rsidRDefault="00FC29A2">
            <w:pPr>
              <w:jc w:val="center"/>
            </w:pPr>
            <w:r>
              <w:rPr>
                <w:color w:val="000000"/>
                <w:sz w:val="24"/>
              </w:rPr>
              <w:t>000002</w:t>
            </w:r>
          </w:p>
        </w:tc>
        <w:tc>
          <w:tcPr>
            <w:tcW w:w="1701" w:type="dxa"/>
            <w:vAlign w:val="center"/>
          </w:tcPr>
          <w:p w:rsidR="008F61BF" w:rsidRDefault="00FC29A2">
            <w:pPr>
              <w:jc w:val="center"/>
            </w:pPr>
            <w:r>
              <w:rPr>
                <w:color w:val="000000"/>
                <w:sz w:val="24"/>
              </w:rPr>
              <w:t>万</w:t>
            </w:r>
            <w:r>
              <w:rPr>
                <w:color w:val="000000"/>
                <w:sz w:val="24"/>
              </w:rPr>
              <w:t xml:space="preserve">  </w:t>
            </w:r>
            <w:r>
              <w:rPr>
                <w:color w:val="000000"/>
                <w:sz w:val="24"/>
              </w:rPr>
              <w:t>科Ａ</w:t>
            </w:r>
          </w:p>
        </w:tc>
        <w:tc>
          <w:tcPr>
            <w:tcW w:w="1559" w:type="dxa"/>
            <w:vAlign w:val="center"/>
          </w:tcPr>
          <w:p w:rsidR="008F61BF" w:rsidRDefault="00FC29A2">
            <w:pPr>
              <w:jc w:val="right"/>
            </w:pPr>
            <w:r>
              <w:rPr>
                <w:color w:val="000000"/>
                <w:sz w:val="24"/>
              </w:rPr>
              <w:t>592</w:t>
            </w:r>
          </w:p>
        </w:tc>
        <w:tc>
          <w:tcPr>
            <w:tcW w:w="1932" w:type="dxa"/>
            <w:vAlign w:val="center"/>
          </w:tcPr>
          <w:p w:rsidR="008F61BF" w:rsidRDefault="00FC29A2">
            <w:pPr>
              <w:jc w:val="right"/>
            </w:pPr>
            <w:r>
              <w:rPr>
                <w:color w:val="000000"/>
                <w:sz w:val="24"/>
              </w:rPr>
              <w:t>8,228.80</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101</w:t>
            </w:r>
          </w:p>
        </w:tc>
        <w:tc>
          <w:tcPr>
            <w:tcW w:w="1276" w:type="dxa"/>
            <w:vAlign w:val="center"/>
          </w:tcPr>
          <w:p w:rsidR="008F61BF" w:rsidRDefault="00FC29A2">
            <w:pPr>
              <w:jc w:val="center"/>
            </w:pPr>
            <w:r>
              <w:rPr>
                <w:color w:val="000000"/>
                <w:sz w:val="24"/>
              </w:rPr>
              <w:t>601688</w:t>
            </w:r>
          </w:p>
        </w:tc>
        <w:tc>
          <w:tcPr>
            <w:tcW w:w="1701" w:type="dxa"/>
            <w:vAlign w:val="center"/>
          </w:tcPr>
          <w:p w:rsidR="008F61BF" w:rsidRDefault="00FC29A2">
            <w:pPr>
              <w:jc w:val="center"/>
            </w:pPr>
            <w:r>
              <w:rPr>
                <w:color w:val="000000"/>
                <w:sz w:val="24"/>
              </w:rPr>
              <w:t>华泰证券</w:t>
            </w:r>
          </w:p>
        </w:tc>
        <w:tc>
          <w:tcPr>
            <w:tcW w:w="1559" w:type="dxa"/>
            <w:vAlign w:val="center"/>
          </w:tcPr>
          <w:p w:rsidR="008F61BF" w:rsidRDefault="00FC29A2">
            <w:pPr>
              <w:jc w:val="right"/>
            </w:pPr>
            <w:r>
              <w:rPr>
                <w:color w:val="000000"/>
                <w:sz w:val="24"/>
              </w:rPr>
              <w:t>300</w:t>
            </w:r>
          </w:p>
        </w:tc>
        <w:tc>
          <w:tcPr>
            <w:tcW w:w="1932" w:type="dxa"/>
            <w:vAlign w:val="center"/>
          </w:tcPr>
          <w:p w:rsidR="008F61BF" w:rsidRDefault="00FC29A2">
            <w:pPr>
              <w:jc w:val="right"/>
            </w:pPr>
            <w:r>
              <w:rPr>
                <w:color w:val="000000"/>
                <w:sz w:val="24"/>
              </w:rPr>
              <w:t>7,341.00</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102</w:t>
            </w:r>
          </w:p>
        </w:tc>
        <w:tc>
          <w:tcPr>
            <w:tcW w:w="1276" w:type="dxa"/>
            <w:vAlign w:val="center"/>
          </w:tcPr>
          <w:p w:rsidR="008F61BF" w:rsidRDefault="00FC29A2">
            <w:pPr>
              <w:jc w:val="center"/>
            </w:pPr>
            <w:r>
              <w:rPr>
                <w:color w:val="000000"/>
                <w:sz w:val="24"/>
              </w:rPr>
              <w:t>002514</w:t>
            </w:r>
          </w:p>
        </w:tc>
        <w:tc>
          <w:tcPr>
            <w:tcW w:w="1701" w:type="dxa"/>
            <w:vAlign w:val="center"/>
          </w:tcPr>
          <w:p w:rsidR="008F61BF" w:rsidRDefault="00FC29A2">
            <w:pPr>
              <w:jc w:val="center"/>
            </w:pPr>
            <w:r>
              <w:rPr>
                <w:color w:val="000000"/>
                <w:sz w:val="24"/>
              </w:rPr>
              <w:t>宝馨科技</w:t>
            </w:r>
          </w:p>
        </w:tc>
        <w:tc>
          <w:tcPr>
            <w:tcW w:w="1559" w:type="dxa"/>
            <w:vAlign w:val="center"/>
          </w:tcPr>
          <w:p w:rsidR="008F61BF" w:rsidRDefault="00FC29A2">
            <w:pPr>
              <w:jc w:val="right"/>
            </w:pPr>
            <w:r>
              <w:rPr>
                <w:color w:val="000000"/>
                <w:sz w:val="24"/>
              </w:rPr>
              <w:t>608</w:t>
            </w:r>
          </w:p>
        </w:tc>
        <w:tc>
          <w:tcPr>
            <w:tcW w:w="1932" w:type="dxa"/>
            <w:vAlign w:val="center"/>
          </w:tcPr>
          <w:p w:rsidR="008F61BF" w:rsidRDefault="00FC29A2">
            <w:pPr>
              <w:jc w:val="right"/>
            </w:pPr>
            <w:r>
              <w:rPr>
                <w:color w:val="000000"/>
                <w:sz w:val="24"/>
              </w:rPr>
              <w:t>6,785.28</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103</w:t>
            </w:r>
          </w:p>
        </w:tc>
        <w:tc>
          <w:tcPr>
            <w:tcW w:w="1276" w:type="dxa"/>
            <w:vAlign w:val="center"/>
          </w:tcPr>
          <w:p w:rsidR="008F61BF" w:rsidRDefault="00FC29A2">
            <w:pPr>
              <w:jc w:val="center"/>
            </w:pPr>
            <w:r>
              <w:rPr>
                <w:color w:val="000000"/>
                <w:sz w:val="24"/>
              </w:rPr>
              <w:t>600031</w:t>
            </w:r>
          </w:p>
        </w:tc>
        <w:tc>
          <w:tcPr>
            <w:tcW w:w="1701" w:type="dxa"/>
            <w:vAlign w:val="center"/>
          </w:tcPr>
          <w:p w:rsidR="008F61BF" w:rsidRDefault="00FC29A2">
            <w:pPr>
              <w:jc w:val="center"/>
            </w:pPr>
            <w:r>
              <w:rPr>
                <w:color w:val="000000"/>
                <w:sz w:val="24"/>
              </w:rPr>
              <w:t>三一重工</w:t>
            </w:r>
          </w:p>
        </w:tc>
        <w:tc>
          <w:tcPr>
            <w:tcW w:w="1559" w:type="dxa"/>
            <w:vAlign w:val="center"/>
          </w:tcPr>
          <w:p w:rsidR="008F61BF" w:rsidRDefault="00FC29A2">
            <w:pPr>
              <w:jc w:val="right"/>
            </w:pPr>
            <w:r>
              <w:rPr>
                <w:color w:val="000000"/>
                <w:sz w:val="24"/>
              </w:rPr>
              <w:t>451</w:t>
            </w:r>
          </w:p>
        </w:tc>
        <w:tc>
          <w:tcPr>
            <w:tcW w:w="1932" w:type="dxa"/>
            <w:vAlign w:val="center"/>
          </w:tcPr>
          <w:p w:rsidR="008F61BF" w:rsidRDefault="00FC29A2">
            <w:pPr>
              <w:jc w:val="right"/>
            </w:pPr>
            <w:r>
              <w:rPr>
                <w:color w:val="000000"/>
                <w:sz w:val="24"/>
              </w:rPr>
              <w:t>4,500.98</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104</w:t>
            </w:r>
          </w:p>
        </w:tc>
        <w:tc>
          <w:tcPr>
            <w:tcW w:w="1276" w:type="dxa"/>
            <w:vAlign w:val="center"/>
          </w:tcPr>
          <w:p w:rsidR="008F61BF" w:rsidRDefault="00FC29A2">
            <w:pPr>
              <w:jc w:val="center"/>
            </w:pPr>
            <w:r>
              <w:rPr>
                <w:color w:val="000000"/>
                <w:sz w:val="24"/>
              </w:rPr>
              <w:t>600133</w:t>
            </w:r>
          </w:p>
        </w:tc>
        <w:tc>
          <w:tcPr>
            <w:tcW w:w="1701" w:type="dxa"/>
            <w:vAlign w:val="center"/>
          </w:tcPr>
          <w:p w:rsidR="008F61BF" w:rsidRDefault="00FC29A2">
            <w:pPr>
              <w:jc w:val="center"/>
            </w:pPr>
            <w:r>
              <w:rPr>
                <w:color w:val="000000"/>
                <w:sz w:val="24"/>
              </w:rPr>
              <w:t>东湖高新</w:t>
            </w:r>
          </w:p>
        </w:tc>
        <w:tc>
          <w:tcPr>
            <w:tcW w:w="1559" w:type="dxa"/>
            <w:vAlign w:val="center"/>
          </w:tcPr>
          <w:p w:rsidR="008F61BF" w:rsidRDefault="00FC29A2">
            <w:pPr>
              <w:jc w:val="right"/>
            </w:pPr>
            <w:r>
              <w:rPr>
                <w:color w:val="000000"/>
                <w:sz w:val="24"/>
              </w:rPr>
              <w:t>532</w:t>
            </w:r>
          </w:p>
        </w:tc>
        <w:tc>
          <w:tcPr>
            <w:tcW w:w="1932" w:type="dxa"/>
            <w:vAlign w:val="center"/>
          </w:tcPr>
          <w:p w:rsidR="008F61BF" w:rsidRDefault="00FC29A2">
            <w:pPr>
              <w:jc w:val="right"/>
            </w:pPr>
            <w:r>
              <w:rPr>
                <w:color w:val="000000"/>
                <w:sz w:val="24"/>
              </w:rPr>
              <w:t>4,442.20</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105</w:t>
            </w:r>
          </w:p>
        </w:tc>
        <w:tc>
          <w:tcPr>
            <w:tcW w:w="1276" w:type="dxa"/>
            <w:vAlign w:val="center"/>
          </w:tcPr>
          <w:p w:rsidR="008F61BF" w:rsidRDefault="00FC29A2">
            <w:pPr>
              <w:jc w:val="center"/>
            </w:pPr>
            <w:r>
              <w:rPr>
                <w:color w:val="000000"/>
                <w:sz w:val="24"/>
              </w:rPr>
              <w:t>300178</w:t>
            </w:r>
          </w:p>
        </w:tc>
        <w:tc>
          <w:tcPr>
            <w:tcW w:w="1701" w:type="dxa"/>
            <w:vAlign w:val="center"/>
          </w:tcPr>
          <w:p w:rsidR="008F61BF" w:rsidRDefault="00FC29A2">
            <w:pPr>
              <w:jc w:val="center"/>
            </w:pPr>
            <w:r>
              <w:rPr>
                <w:color w:val="000000"/>
                <w:sz w:val="24"/>
              </w:rPr>
              <w:t>腾邦国际</w:t>
            </w:r>
          </w:p>
        </w:tc>
        <w:tc>
          <w:tcPr>
            <w:tcW w:w="1559" w:type="dxa"/>
            <w:vAlign w:val="center"/>
          </w:tcPr>
          <w:p w:rsidR="008F61BF" w:rsidRDefault="00FC29A2">
            <w:pPr>
              <w:jc w:val="right"/>
            </w:pPr>
            <w:r>
              <w:rPr>
                <w:color w:val="000000"/>
                <w:sz w:val="24"/>
              </w:rPr>
              <w:t>153</w:t>
            </w:r>
          </w:p>
        </w:tc>
        <w:tc>
          <w:tcPr>
            <w:tcW w:w="1932" w:type="dxa"/>
            <w:vAlign w:val="center"/>
          </w:tcPr>
          <w:p w:rsidR="008F61BF" w:rsidRDefault="00FC29A2">
            <w:pPr>
              <w:jc w:val="right"/>
            </w:pPr>
            <w:r>
              <w:rPr>
                <w:color w:val="000000"/>
                <w:sz w:val="24"/>
              </w:rPr>
              <w:t>4,036.14</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106</w:t>
            </w:r>
          </w:p>
        </w:tc>
        <w:tc>
          <w:tcPr>
            <w:tcW w:w="1276" w:type="dxa"/>
            <w:vAlign w:val="center"/>
          </w:tcPr>
          <w:p w:rsidR="008F61BF" w:rsidRDefault="00FC29A2">
            <w:pPr>
              <w:jc w:val="center"/>
            </w:pPr>
            <w:r>
              <w:rPr>
                <w:color w:val="000000"/>
                <w:sz w:val="24"/>
              </w:rPr>
              <w:t>601998</w:t>
            </w:r>
          </w:p>
        </w:tc>
        <w:tc>
          <w:tcPr>
            <w:tcW w:w="1701" w:type="dxa"/>
            <w:vAlign w:val="center"/>
          </w:tcPr>
          <w:p w:rsidR="008F61BF" w:rsidRDefault="00FC29A2">
            <w:pPr>
              <w:jc w:val="center"/>
            </w:pPr>
            <w:r>
              <w:rPr>
                <w:color w:val="000000"/>
                <w:sz w:val="24"/>
              </w:rPr>
              <w:t>中信银行</w:t>
            </w:r>
          </w:p>
        </w:tc>
        <w:tc>
          <w:tcPr>
            <w:tcW w:w="1559" w:type="dxa"/>
            <w:vAlign w:val="center"/>
          </w:tcPr>
          <w:p w:rsidR="008F61BF" w:rsidRDefault="00FC29A2">
            <w:pPr>
              <w:jc w:val="right"/>
            </w:pPr>
            <w:r>
              <w:rPr>
                <w:color w:val="000000"/>
                <w:sz w:val="24"/>
              </w:rPr>
              <w:t>400</w:t>
            </w:r>
          </w:p>
        </w:tc>
        <w:tc>
          <w:tcPr>
            <w:tcW w:w="1932" w:type="dxa"/>
            <w:vAlign w:val="center"/>
          </w:tcPr>
          <w:p w:rsidR="008F61BF" w:rsidRDefault="00FC29A2">
            <w:pPr>
              <w:jc w:val="right"/>
            </w:pPr>
            <w:r>
              <w:rPr>
                <w:color w:val="000000"/>
                <w:sz w:val="24"/>
              </w:rPr>
              <w:t>3,256.00</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107</w:t>
            </w:r>
          </w:p>
        </w:tc>
        <w:tc>
          <w:tcPr>
            <w:tcW w:w="1276" w:type="dxa"/>
            <w:vAlign w:val="center"/>
          </w:tcPr>
          <w:p w:rsidR="008F61BF" w:rsidRDefault="00FC29A2">
            <w:pPr>
              <w:jc w:val="center"/>
            </w:pPr>
            <w:r>
              <w:rPr>
                <w:color w:val="000000"/>
                <w:sz w:val="24"/>
              </w:rPr>
              <w:t>002410</w:t>
            </w:r>
          </w:p>
        </w:tc>
        <w:tc>
          <w:tcPr>
            <w:tcW w:w="1701" w:type="dxa"/>
            <w:vAlign w:val="center"/>
          </w:tcPr>
          <w:p w:rsidR="008F61BF" w:rsidRDefault="00FC29A2">
            <w:pPr>
              <w:jc w:val="center"/>
            </w:pPr>
            <w:r>
              <w:rPr>
                <w:color w:val="000000"/>
                <w:sz w:val="24"/>
              </w:rPr>
              <w:t>广联达</w:t>
            </w:r>
          </w:p>
        </w:tc>
        <w:tc>
          <w:tcPr>
            <w:tcW w:w="1559" w:type="dxa"/>
            <w:vAlign w:val="center"/>
          </w:tcPr>
          <w:p w:rsidR="008F61BF" w:rsidRDefault="00FC29A2">
            <w:pPr>
              <w:jc w:val="right"/>
            </w:pPr>
            <w:r>
              <w:rPr>
                <w:color w:val="000000"/>
                <w:sz w:val="24"/>
              </w:rPr>
              <w:t>114</w:t>
            </w:r>
          </w:p>
        </w:tc>
        <w:tc>
          <w:tcPr>
            <w:tcW w:w="1932" w:type="dxa"/>
            <w:vAlign w:val="center"/>
          </w:tcPr>
          <w:p w:rsidR="008F61BF" w:rsidRDefault="00FC29A2">
            <w:pPr>
              <w:jc w:val="right"/>
            </w:pPr>
            <w:r>
              <w:rPr>
                <w:color w:val="000000"/>
                <w:sz w:val="24"/>
              </w:rPr>
              <w:t>2,553.60</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108</w:t>
            </w:r>
          </w:p>
        </w:tc>
        <w:tc>
          <w:tcPr>
            <w:tcW w:w="1276" w:type="dxa"/>
            <w:vAlign w:val="center"/>
          </w:tcPr>
          <w:p w:rsidR="008F61BF" w:rsidRDefault="00FC29A2">
            <w:pPr>
              <w:jc w:val="center"/>
            </w:pPr>
            <w:r>
              <w:rPr>
                <w:color w:val="000000"/>
                <w:sz w:val="24"/>
              </w:rPr>
              <w:t>002475</w:t>
            </w:r>
          </w:p>
        </w:tc>
        <w:tc>
          <w:tcPr>
            <w:tcW w:w="1701" w:type="dxa"/>
            <w:vAlign w:val="center"/>
          </w:tcPr>
          <w:p w:rsidR="008F61BF" w:rsidRDefault="00FC29A2">
            <w:pPr>
              <w:jc w:val="center"/>
            </w:pPr>
            <w:r>
              <w:rPr>
                <w:color w:val="000000"/>
                <w:sz w:val="24"/>
              </w:rPr>
              <w:t>立讯精密</w:t>
            </w:r>
          </w:p>
        </w:tc>
        <w:tc>
          <w:tcPr>
            <w:tcW w:w="1559" w:type="dxa"/>
            <w:vAlign w:val="center"/>
          </w:tcPr>
          <w:p w:rsidR="008F61BF" w:rsidRDefault="00FC29A2">
            <w:pPr>
              <w:jc w:val="right"/>
            </w:pPr>
            <w:r>
              <w:rPr>
                <w:color w:val="000000"/>
                <w:sz w:val="24"/>
              </w:rPr>
              <w:t>90</w:t>
            </w:r>
          </w:p>
        </w:tc>
        <w:tc>
          <w:tcPr>
            <w:tcW w:w="1932" w:type="dxa"/>
            <w:vAlign w:val="center"/>
          </w:tcPr>
          <w:p w:rsidR="008F61BF" w:rsidRDefault="00FC29A2">
            <w:pPr>
              <w:jc w:val="right"/>
            </w:pPr>
            <w:r>
              <w:rPr>
                <w:color w:val="000000"/>
                <w:sz w:val="24"/>
              </w:rPr>
              <w:t>2,491.20</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109</w:t>
            </w:r>
          </w:p>
        </w:tc>
        <w:tc>
          <w:tcPr>
            <w:tcW w:w="1276" w:type="dxa"/>
            <w:vAlign w:val="center"/>
          </w:tcPr>
          <w:p w:rsidR="008F61BF" w:rsidRDefault="00FC29A2">
            <w:pPr>
              <w:jc w:val="center"/>
            </w:pPr>
            <w:r>
              <w:rPr>
                <w:color w:val="000000"/>
                <w:sz w:val="24"/>
              </w:rPr>
              <w:t>300150</w:t>
            </w:r>
          </w:p>
        </w:tc>
        <w:tc>
          <w:tcPr>
            <w:tcW w:w="1701" w:type="dxa"/>
            <w:vAlign w:val="center"/>
          </w:tcPr>
          <w:p w:rsidR="008F61BF" w:rsidRDefault="00FC29A2">
            <w:pPr>
              <w:jc w:val="center"/>
            </w:pPr>
            <w:r>
              <w:rPr>
                <w:color w:val="000000"/>
                <w:sz w:val="24"/>
              </w:rPr>
              <w:t>世纪瑞尔</w:t>
            </w:r>
          </w:p>
        </w:tc>
        <w:tc>
          <w:tcPr>
            <w:tcW w:w="1559" w:type="dxa"/>
            <w:vAlign w:val="center"/>
          </w:tcPr>
          <w:p w:rsidR="008F61BF" w:rsidRDefault="00FC29A2">
            <w:pPr>
              <w:jc w:val="right"/>
            </w:pPr>
            <w:r>
              <w:rPr>
                <w:color w:val="000000"/>
                <w:sz w:val="24"/>
              </w:rPr>
              <w:t>127</w:t>
            </w:r>
          </w:p>
        </w:tc>
        <w:tc>
          <w:tcPr>
            <w:tcW w:w="1932" w:type="dxa"/>
            <w:vAlign w:val="center"/>
          </w:tcPr>
          <w:p w:rsidR="008F61BF" w:rsidRDefault="00FC29A2">
            <w:pPr>
              <w:jc w:val="right"/>
            </w:pPr>
            <w:r>
              <w:rPr>
                <w:color w:val="000000"/>
                <w:sz w:val="24"/>
              </w:rPr>
              <w:t>2,030.73</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110</w:t>
            </w:r>
          </w:p>
        </w:tc>
        <w:tc>
          <w:tcPr>
            <w:tcW w:w="1276" w:type="dxa"/>
            <w:vAlign w:val="center"/>
          </w:tcPr>
          <w:p w:rsidR="008F61BF" w:rsidRDefault="00FC29A2">
            <w:pPr>
              <w:jc w:val="center"/>
            </w:pPr>
            <w:r>
              <w:rPr>
                <w:color w:val="000000"/>
                <w:sz w:val="24"/>
              </w:rPr>
              <w:t>600315</w:t>
            </w:r>
          </w:p>
        </w:tc>
        <w:tc>
          <w:tcPr>
            <w:tcW w:w="1701" w:type="dxa"/>
            <w:vAlign w:val="center"/>
          </w:tcPr>
          <w:p w:rsidR="008F61BF" w:rsidRDefault="00FC29A2">
            <w:pPr>
              <w:jc w:val="center"/>
            </w:pPr>
            <w:r>
              <w:rPr>
                <w:color w:val="000000"/>
                <w:sz w:val="24"/>
              </w:rPr>
              <w:t>上海家化</w:t>
            </w:r>
          </w:p>
        </w:tc>
        <w:tc>
          <w:tcPr>
            <w:tcW w:w="1559" w:type="dxa"/>
            <w:vAlign w:val="center"/>
          </w:tcPr>
          <w:p w:rsidR="008F61BF" w:rsidRDefault="00FC29A2">
            <w:pPr>
              <w:jc w:val="right"/>
            </w:pPr>
            <w:r>
              <w:rPr>
                <w:color w:val="000000"/>
                <w:sz w:val="24"/>
              </w:rPr>
              <w:t>51</w:t>
            </w:r>
          </w:p>
        </w:tc>
        <w:tc>
          <w:tcPr>
            <w:tcW w:w="1932" w:type="dxa"/>
            <w:vAlign w:val="center"/>
          </w:tcPr>
          <w:p w:rsidR="008F61BF" w:rsidRDefault="00FC29A2">
            <w:pPr>
              <w:jc w:val="right"/>
            </w:pPr>
            <w:r>
              <w:rPr>
                <w:color w:val="000000"/>
                <w:sz w:val="24"/>
              </w:rPr>
              <w:t>1,750.32</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111</w:t>
            </w:r>
          </w:p>
        </w:tc>
        <w:tc>
          <w:tcPr>
            <w:tcW w:w="1276" w:type="dxa"/>
            <w:vAlign w:val="center"/>
          </w:tcPr>
          <w:p w:rsidR="008F61BF" w:rsidRDefault="00FC29A2">
            <w:pPr>
              <w:jc w:val="center"/>
            </w:pPr>
            <w:r>
              <w:rPr>
                <w:color w:val="000000"/>
                <w:sz w:val="24"/>
              </w:rPr>
              <w:t>002084</w:t>
            </w:r>
          </w:p>
        </w:tc>
        <w:tc>
          <w:tcPr>
            <w:tcW w:w="1701" w:type="dxa"/>
            <w:vAlign w:val="center"/>
          </w:tcPr>
          <w:p w:rsidR="008F61BF" w:rsidRDefault="00FC29A2">
            <w:pPr>
              <w:jc w:val="center"/>
            </w:pPr>
            <w:r>
              <w:rPr>
                <w:color w:val="000000"/>
                <w:sz w:val="24"/>
              </w:rPr>
              <w:t>海鸥卫浴</w:t>
            </w:r>
          </w:p>
        </w:tc>
        <w:tc>
          <w:tcPr>
            <w:tcW w:w="1559" w:type="dxa"/>
            <w:vAlign w:val="center"/>
          </w:tcPr>
          <w:p w:rsidR="008F61BF" w:rsidRDefault="00FC29A2">
            <w:pPr>
              <w:jc w:val="right"/>
            </w:pPr>
            <w:r>
              <w:rPr>
                <w:color w:val="000000"/>
                <w:sz w:val="24"/>
              </w:rPr>
              <w:t>61</w:t>
            </w:r>
          </w:p>
        </w:tc>
        <w:tc>
          <w:tcPr>
            <w:tcW w:w="1932" w:type="dxa"/>
            <w:vAlign w:val="center"/>
          </w:tcPr>
          <w:p w:rsidR="008F61BF" w:rsidRDefault="00FC29A2">
            <w:pPr>
              <w:jc w:val="right"/>
            </w:pPr>
            <w:r>
              <w:rPr>
                <w:color w:val="000000"/>
                <w:sz w:val="24"/>
              </w:rPr>
              <w:t>568.52</w:t>
            </w:r>
          </w:p>
        </w:tc>
        <w:tc>
          <w:tcPr>
            <w:tcW w:w="1612" w:type="dxa"/>
            <w:vAlign w:val="center"/>
          </w:tcPr>
          <w:p w:rsidR="008F61BF" w:rsidRDefault="00FC29A2">
            <w:pPr>
              <w:jc w:val="right"/>
            </w:pPr>
            <w:r>
              <w:rPr>
                <w:color w:val="000000"/>
                <w:sz w:val="24"/>
              </w:rPr>
              <w:t>0.00</w:t>
            </w:r>
          </w:p>
        </w:tc>
      </w:tr>
      <w:tr w:rsidR="008F61BF">
        <w:trPr>
          <w:jc w:val="center"/>
        </w:trPr>
        <w:tc>
          <w:tcPr>
            <w:tcW w:w="817" w:type="dxa"/>
            <w:vAlign w:val="center"/>
          </w:tcPr>
          <w:p w:rsidR="008F61BF" w:rsidRDefault="00FC29A2">
            <w:pPr>
              <w:jc w:val="center"/>
            </w:pPr>
            <w:r>
              <w:rPr>
                <w:color w:val="000000"/>
                <w:sz w:val="24"/>
              </w:rPr>
              <w:t>112</w:t>
            </w:r>
          </w:p>
        </w:tc>
        <w:tc>
          <w:tcPr>
            <w:tcW w:w="1276" w:type="dxa"/>
            <w:vAlign w:val="center"/>
          </w:tcPr>
          <w:p w:rsidR="008F61BF" w:rsidRDefault="00FC29A2">
            <w:pPr>
              <w:jc w:val="center"/>
            </w:pPr>
            <w:r>
              <w:rPr>
                <w:color w:val="000000"/>
                <w:sz w:val="24"/>
              </w:rPr>
              <w:t>601933</w:t>
            </w:r>
          </w:p>
        </w:tc>
        <w:tc>
          <w:tcPr>
            <w:tcW w:w="1701" w:type="dxa"/>
            <w:vAlign w:val="center"/>
          </w:tcPr>
          <w:p w:rsidR="008F61BF" w:rsidRDefault="00FC29A2">
            <w:pPr>
              <w:jc w:val="center"/>
            </w:pPr>
            <w:r>
              <w:rPr>
                <w:color w:val="000000"/>
                <w:sz w:val="24"/>
              </w:rPr>
              <w:t>永辉超市</w:t>
            </w:r>
          </w:p>
        </w:tc>
        <w:tc>
          <w:tcPr>
            <w:tcW w:w="1559" w:type="dxa"/>
            <w:vAlign w:val="center"/>
          </w:tcPr>
          <w:p w:rsidR="008F61BF" w:rsidRDefault="00FC29A2">
            <w:pPr>
              <w:jc w:val="right"/>
            </w:pPr>
            <w:r>
              <w:rPr>
                <w:color w:val="000000"/>
                <w:sz w:val="24"/>
              </w:rPr>
              <w:t>8</w:t>
            </w:r>
          </w:p>
        </w:tc>
        <w:tc>
          <w:tcPr>
            <w:tcW w:w="1932" w:type="dxa"/>
            <w:vAlign w:val="center"/>
          </w:tcPr>
          <w:p w:rsidR="008F61BF" w:rsidRDefault="00FC29A2">
            <w:pPr>
              <w:jc w:val="right"/>
            </w:pPr>
            <w:r>
              <w:rPr>
                <w:color w:val="000000"/>
                <w:sz w:val="24"/>
              </w:rPr>
              <w:t>69.68</w:t>
            </w:r>
          </w:p>
        </w:tc>
        <w:tc>
          <w:tcPr>
            <w:tcW w:w="1612" w:type="dxa"/>
            <w:vAlign w:val="center"/>
          </w:tcPr>
          <w:p w:rsidR="008F61BF" w:rsidRDefault="00FC29A2">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10" w:name="_Toc361324882"/>
      <w:bookmarkStart w:id="311" w:name="_Toc415250660"/>
      <w:r w:rsidRPr="00AD0E47">
        <w:rPr>
          <w:rFonts w:ascii="Times New Roman" w:hAnsi="Times New Roman"/>
          <w:kern w:val="0"/>
          <w:szCs w:val="24"/>
        </w:rPr>
        <w:t>8.4</w:t>
      </w:r>
      <w:bookmarkStart w:id="312"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310"/>
      <w:bookmarkEnd w:id="311"/>
      <w:bookmarkEnd w:id="312"/>
    </w:p>
    <w:p w:rsidR="001A59F9" w:rsidRPr="00AD0E47" w:rsidRDefault="001A59F9" w:rsidP="00AD0E47">
      <w:pPr>
        <w:pStyle w:val="20"/>
        <w:spacing w:before="29" w:after="0" w:line="288" w:lineRule="auto"/>
        <w:rPr>
          <w:rFonts w:ascii="Times New Roman" w:hAnsi="Times New Roman"/>
          <w:kern w:val="0"/>
          <w:szCs w:val="24"/>
        </w:rPr>
      </w:pPr>
      <w:bookmarkStart w:id="313" w:name="_Toc414902294"/>
      <w:bookmarkStart w:id="314" w:name="_Toc415250661"/>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13"/>
      <w:bookmarkEnd w:id="3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F61BF">
        <w:tc>
          <w:tcPr>
            <w:tcW w:w="870" w:type="dxa"/>
            <w:vAlign w:val="center"/>
          </w:tcPr>
          <w:p w:rsidR="008F61BF" w:rsidRDefault="00FC29A2">
            <w:pPr>
              <w:jc w:val="center"/>
            </w:pPr>
            <w:r>
              <w:rPr>
                <w:color w:val="000000"/>
                <w:sz w:val="24"/>
              </w:rPr>
              <w:t>1</w:t>
            </w:r>
          </w:p>
        </w:tc>
        <w:tc>
          <w:tcPr>
            <w:tcW w:w="1650" w:type="dxa"/>
            <w:vAlign w:val="center"/>
          </w:tcPr>
          <w:p w:rsidR="008F61BF" w:rsidRDefault="00FC29A2">
            <w:pPr>
              <w:jc w:val="center"/>
            </w:pPr>
            <w:r>
              <w:rPr>
                <w:color w:val="000000"/>
                <w:sz w:val="24"/>
              </w:rPr>
              <w:t>600109</w:t>
            </w:r>
          </w:p>
        </w:tc>
        <w:tc>
          <w:tcPr>
            <w:tcW w:w="1980" w:type="dxa"/>
            <w:vAlign w:val="center"/>
          </w:tcPr>
          <w:p w:rsidR="008F61BF" w:rsidRDefault="00FC29A2">
            <w:pPr>
              <w:jc w:val="center"/>
            </w:pPr>
            <w:r>
              <w:rPr>
                <w:color w:val="000000"/>
                <w:sz w:val="24"/>
              </w:rPr>
              <w:t>国金证券</w:t>
            </w:r>
          </w:p>
        </w:tc>
        <w:tc>
          <w:tcPr>
            <w:tcW w:w="2880" w:type="dxa"/>
            <w:vAlign w:val="center"/>
          </w:tcPr>
          <w:p w:rsidR="008F61BF" w:rsidRDefault="00FC29A2">
            <w:pPr>
              <w:jc w:val="right"/>
            </w:pPr>
            <w:r>
              <w:rPr>
                <w:color w:val="000000"/>
                <w:sz w:val="24"/>
              </w:rPr>
              <w:t>266,793,636.80</w:t>
            </w:r>
          </w:p>
        </w:tc>
        <w:tc>
          <w:tcPr>
            <w:tcW w:w="1620" w:type="dxa"/>
            <w:vAlign w:val="center"/>
          </w:tcPr>
          <w:p w:rsidR="008F61BF" w:rsidRDefault="00FC29A2">
            <w:pPr>
              <w:jc w:val="right"/>
            </w:pPr>
            <w:r>
              <w:rPr>
                <w:color w:val="000000"/>
                <w:sz w:val="24"/>
              </w:rPr>
              <w:t>6.31</w:t>
            </w:r>
          </w:p>
        </w:tc>
      </w:tr>
      <w:tr w:rsidR="008F61BF">
        <w:tc>
          <w:tcPr>
            <w:tcW w:w="870" w:type="dxa"/>
            <w:vAlign w:val="center"/>
          </w:tcPr>
          <w:p w:rsidR="008F61BF" w:rsidRDefault="00FC29A2">
            <w:pPr>
              <w:jc w:val="center"/>
            </w:pPr>
            <w:r>
              <w:rPr>
                <w:color w:val="000000"/>
                <w:sz w:val="24"/>
              </w:rPr>
              <w:t>2</w:t>
            </w:r>
          </w:p>
        </w:tc>
        <w:tc>
          <w:tcPr>
            <w:tcW w:w="1650" w:type="dxa"/>
            <w:vAlign w:val="center"/>
          </w:tcPr>
          <w:p w:rsidR="008F61BF" w:rsidRDefault="00FC29A2">
            <w:pPr>
              <w:jc w:val="center"/>
            </w:pPr>
            <w:r>
              <w:rPr>
                <w:color w:val="000000"/>
                <w:sz w:val="24"/>
              </w:rPr>
              <w:t>300226</w:t>
            </w:r>
          </w:p>
        </w:tc>
        <w:tc>
          <w:tcPr>
            <w:tcW w:w="1980" w:type="dxa"/>
            <w:vAlign w:val="center"/>
          </w:tcPr>
          <w:p w:rsidR="008F61BF" w:rsidRDefault="00FC29A2">
            <w:pPr>
              <w:jc w:val="center"/>
            </w:pPr>
            <w:r>
              <w:rPr>
                <w:color w:val="000000"/>
                <w:sz w:val="24"/>
              </w:rPr>
              <w:t>上海钢联</w:t>
            </w:r>
          </w:p>
        </w:tc>
        <w:tc>
          <w:tcPr>
            <w:tcW w:w="2880" w:type="dxa"/>
            <w:vAlign w:val="center"/>
          </w:tcPr>
          <w:p w:rsidR="008F61BF" w:rsidRDefault="00FC29A2">
            <w:pPr>
              <w:jc w:val="right"/>
            </w:pPr>
            <w:r>
              <w:rPr>
                <w:color w:val="000000"/>
                <w:sz w:val="24"/>
              </w:rPr>
              <w:t>248,165,528.89</w:t>
            </w:r>
          </w:p>
        </w:tc>
        <w:tc>
          <w:tcPr>
            <w:tcW w:w="1620" w:type="dxa"/>
            <w:vAlign w:val="center"/>
          </w:tcPr>
          <w:p w:rsidR="008F61BF" w:rsidRDefault="00FC29A2">
            <w:pPr>
              <w:jc w:val="right"/>
            </w:pPr>
            <w:r>
              <w:rPr>
                <w:color w:val="000000"/>
                <w:sz w:val="24"/>
              </w:rPr>
              <w:t>5.87</w:t>
            </w:r>
          </w:p>
        </w:tc>
      </w:tr>
      <w:tr w:rsidR="008F61BF">
        <w:tc>
          <w:tcPr>
            <w:tcW w:w="870" w:type="dxa"/>
            <w:vAlign w:val="center"/>
          </w:tcPr>
          <w:p w:rsidR="008F61BF" w:rsidRDefault="00FC29A2">
            <w:pPr>
              <w:jc w:val="center"/>
            </w:pPr>
            <w:r>
              <w:rPr>
                <w:color w:val="000000"/>
                <w:sz w:val="24"/>
              </w:rPr>
              <w:t>3</w:t>
            </w:r>
          </w:p>
        </w:tc>
        <w:tc>
          <w:tcPr>
            <w:tcW w:w="1650" w:type="dxa"/>
            <w:vAlign w:val="center"/>
          </w:tcPr>
          <w:p w:rsidR="008F61BF" w:rsidRDefault="00FC29A2">
            <w:pPr>
              <w:jc w:val="center"/>
            </w:pPr>
            <w:r>
              <w:rPr>
                <w:color w:val="000000"/>
                <w:sz w:val="24"/>
              </w:rPr>
              <w:t>002285</w:t>
            </w:r>
          </w:p>
        </w:tc>
        <w:tc>
          <w:tcPr>
            <w:tcW w:w="1980" w:type="dxa"/>
            <w:vAlign w:val="center"/>
          </w:tcPr>
          <w:p w:rsidR="008F61BF" w:rsidRDefault="00FC29A2">
            <w:pPr>
              <w:jc w:val="center"/>
            </w:pPr>
            <w:r>
              <w:rPr>
                <w:color w:val="000000"/>
                <w:sz w:val="24"/>
              </w:rPr>
              <w:t>世联行</w:t>
            </w:r>
          </w:p>
        </w:tc>
        <w:tc>
          <w:tcPr>
            <w:tcW w:w="2880" w:type="dxa"/>
            <w:vAlign w:val="center"/>
          </w:tcPr>
          <w:p w:rsidR="008F61BF" w:rsidRDefault="00FC29A2">
            <w:pPr>
              <w:jc w:val="right"/>
            </w:pPr>
            <w:r>
              <w:rPr>
                <w:color w:val="000000"/>
                <w:sz w:val="24"/>
              </w:rPr>
              <w:t>203,726,566.46</w:t>
            </w:r>
          </w:p>
        </w:tc>
        <w:tc>
          <w:tcPr>
            <w:tcW w:w="1620" w:type="dxa"/>
            <w:vAlign w:val="center"/>
          </w:tcPr>
          <w:p w:rsidR="008F61BF" w:rsidRDefault="00FC29A2">
            <w:pPr>
              <w:jc w:val="right"/>
            </w:pPr>
            <w:r>
              <w:rPr>
                <w:color w:val="000000"/>
                <w:sz w:val="24"/>
              </w:rPr>
              <w:t>4.82</w:t>
            </w:r>
          </w:p>
        </w:tc>
      </w:tr>
      <w:tr w:rsidR="008F61BF">
        <w:tc>
          <w:tcPr>
            <w:tcW w:w="870" w:type="dxa"/>
            <w:vAlign w:val="center"/>
          </w:tcPr>
          <w:p w:rsidR="008F61BF" w:rsidRDefault="00FC29A2">
            <w:pPr>
              <w:jc w:val="center"/>
            </w:pPr>
            <w:r>
              <w:rPr>
                <w:color w:val="000000"/>
                <w:sz w:val="24"/>
              </w:rPr>
              <w:t>4</w:t>
            </w:r>
          </w:p>
        </w:tc>
        <w:tc>
          <w:tcPr>
            <w:tcW w:w="1650" w:type="dxa"/>
            <w:vAlign w:val="center"/>
          </w:tcPr>
          <w:p w:rsidR="008F61BF" w:rsidRDefault="00FC29A2">
            <w:pPr>
              <w:jc w:val="center"/>
            </w:pPr>
            <w:r>
              <w:rPr>
                <w:color w:val="000000"/>
                <w:sz w:val="24"/>
              </w:rPr>
              <w:t>000671</w:t>
            </w:r>
          </w:p>
        </w:tc>
        <w:tc>
          <w:tcPr>
            <w:tcW w:w="1980" w:type="dxa"/>
            <w:vAlign w:val="center"/>
          </w:tcPr>
          <w:p w:rsidR="008F61BF" w:rsidRDefault="00FC29A2">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8F61BF" w:rsidRDefault="00FC29A2">
            <w:pPr>
              <w:jc w:val="right"/>
            </w:pPr>
            <w:r>
              <w:rPr>
                <w:color w:val="000000"/>
                <w:sz w:val="24"/>
              </w:rPr>
              <w:t>182,754,067.83</w:t>
            </w:r>
          </w:p>
        </w:tc>
        <w:tc>
          <w:tcPr>
            <w:tcW w:w="1620" w:type="dxa"/>
            <w:vAlign w:val="center"/>
          </w:tcPr>
          <w:p w:rsidR="008F61BF" w:rsidRDefault="00FC29A2">
            <w:pPr>
              <w:jc w:val="right"/>
            </w:pPr>
            <w:r>
              <w:rPr>
                <w:color w:val="000000"/>
                <w:sz w:val="24"/>
              </w:rPr>
              <w:t>4.32</w:t>
            </w:r>
          </w:p>
        </w:tc>
      </w:tr>
      <w:tr w:rsidR="008F61BF">
        <w:tc>
          <w:tcPr>
            <w:tcW w:w="870" w:type="dxa"/>
            <w:vAlign w:val="center"/>
          </w:tcPr>
          <w:p w:rsidR="008F61BF" w:rsidRDefault="00FC29A2">
            <w:pPr>
              <w:jc w:val="center"/>
            </w:pPr>
            <w:r>
              <w:rPr>
                <w:color w:val="000000"/>
                <w:sz w:val="24"/>
              </w:rPr>
              <w:t>5</w:t>
            </w:r>
          </w:p>
        </w:tc>
        <w:tc>
          <w:tcPr>
            <w:tcW w:w="1650" w:type="dxa"/>
            <w:vAlign w:val="center"/>
          </w:tcPr>
          <w:p w:rsidR="008F61BF" w:rsidRDefault="00FC29A2">
            <w:pPr>
              <w:jc w:val="center"/>
            </w:pPr>
            <w:r>
              <w:rPr>
                <w:color w:val="000000"/>
                <w:sz w:val="24"/>
              </w:rPr>
              <w:t>300104</w:t>
            </w:r>
          </w:p>
        </w:tc>
        <w:tc>
          <w:tcPr>
            <w:tcW w:w="1980" w:type="dxa"/>
            <w:vAlign w:val="center"/>
          </w:tcPr>
          <w:p w:rsidR="008F61BF" w:rsidRDefault="00FC29A2">
            <w:pPr>
              <w:jc w:val="center"/>
            </w:pPr>
            <w:r>
              <w:rPr>
                <w:color w:val="000000"/>
                <w:sz w:val="24"/>
              </w:rPr>
              <w:t>乐视网</w:t>
            </w:r>
          </w:p>
        </w:tc>
        <w:tc>
          <w:tcPr>
            <w:tcW w:w="2880" w:type="dxa"/>
            <w:vAlign w:val="center"/>
          </w:tcPr>
          <w:p w:rsidR="008F61BF" w:rsidRDefault="00FC29A2">
            <w:pPr>
              <w:jc w:val="right"/>
            </w:pPr>
            <w:r>
              <w:rPr>
                <w:color w:val="000000"/>
                <w:sz w:val="24"/>
              </w:rPr>
              <w:t>176,980,674.20</w:t>
            </w:r>
          </w:p>
        </w:tc>
        <w:tc>
          <w:tcPr>
            <w:tcW w:w="1620" w:type="dxa"/>
            <w:vAlign w:val="center"/>
          </w:tcPr>
          <w:p w:rsidR="008F61BF" w:rsidRDefault="00FC29A2">
            <w:pPr>
              <w:jc w:val="right"/>
            </w:pPr>
            <w:r>
              <w:rPr>
                <w:color w:val="000000"/>
                <w:sz w:val="24"/>
              </w:rPr>
              <w:t>4.19</w:t>
            </w:r>
          </w:p>
        </w:tc>
      </w:tr>
      <w:tr w:rsidR="008F61BF">
        <w:tc>
          <w:tcPr>
            <w:tcW w:w="870" w:type="dxa"/>
            <w:vAlign w:val="center"/>
          </w:tcPr>
          <w:p w:rsidR="008F61BF" w:rsidRDefault="00FC29A2">
            <w:pPr>
              <w:jc w:val="center"/>
            </w:pPr>
            <w:r>
              <w:rPr>
                <w:color w:val="000000"/>
                <w:sz w:val="24"/>
              </w:rPr>
              <w:t>6</w:t>
            </w:r>
          </w:p>
        </w:tc>
        <w:tc>
          <w:tcPr>
            <w:tcW w:w="1650" w:type="dxa"/>
            <w:vAlign w:val="center"/>
          </w:tcPr>
          <w:p w:rsidR="008F61BF" w:rsidRDefault="00FC29A2">
            <w:pPr>
              <w:jc w:val="center"/>
            </w:pPr>
            <w:r>
              <w:rPr>
                <w:color w:val="000000"/>
                <w:sz w:val="24"/>
              </w:rPr>
              <w:t>600763</w:t>
            </w:r>
          </w:p>
        </w:tc>
        <w:tc>
          <w:tcPr>
            <w:tcW w:w="1980" w:type="dxa"/>
            <w:vAlign w:val="center"/>
          </w:tcPr>
          <w:p w:rsidR="008F61BF" w:rsidRDefault="00FC29A2">
            <w:pPr>
              <w:jc w:val="center"/>
            </w:pPr>
            <w:r>
              <w:rPr>
                <w:color w:val="000000"/>
                <w:sz w:val="24"/>
              </w:rPr>
              <w:t>通策医疗</w:t>
            </w:r>
          </w:p>
        </w:tc>
        <w:tc>
          <w:tcPr>
            <w:tcW w:w="2880" w:type="dxa"/>
            <w:vAlign w:val="center"/>
          </w:tcPr>
          <w:p w:rsidR="008F61BF" w:rsidRDefault="00FC29A2">
            <w:pPr>
              <w:jc w:val="right"/>
            </w:pPr>
            <w:r>
              <w:rPr>
                <w:color w:val="000000"/>
                <w:sz w:val="24"/>
              </w:rPr>
              <w:t>160,136,682.39</w:t>
            </w:r>
          </w:p>
        </w:tc>
        <w:tc>
          <w:tcPr>
            <w:tcW w:w="1620" w:type="dxa"/>
            <w:vAlign w:val="center"/>
          </w:tcPr>
          <w:p w:rsidR="008F61BF" w:rsidRDefault="00FC29A2">
            <w:pPr>
              <w:jc w:val="right"/>
            </w:pPr>
            <w:r>
              <w:rPr>
                <w:color w:val="000000"/>
                <w:sz w:val="24"/>
              </w:rPr>
              <w:t>3.79</w:t>
            </w:r>
          </w:p>
        </w:tc>
      </w:tr>
      <w:tr w:rsidR="008F61BF">
        <w:tc>
          <w:tcPr>
            <w:tcW w:w="870" w:type="dxa"/>
            <w:vAlign w:val="center"/>
          </w:tcPr>
          <w:p w:rsidR="008F61BF" w:rsidRDefault="00FC29A2">
            <w:pPr>
              <w:jc w:val="center"/>
            </w:pPr>
            <w:r>
              <w:rPr>
                <w:color w:val="000000"/>
                <w:sz w:val="24"/>
              </w:rPr>
              <w:t>7</w:t>
            </w:r>
          </w:p>
        </w:tc>
        <w:tc>
          <w:tcPr>
            <w:tcW w:w="1650" w:type="dxa"/>
            <w:vAlign w:val="center"/>
          </w:tcPr>
          <w:p w:rsidR="008F61BF" w:rsidRDefault="00FC29A2">
            <w:pPr>
              <w:jc w:val="center"/>
            </w:pPr>
            <w:r>
              <w:rPr>
                <w:color w:val="000000"/>
                <w:sz w:val="24"/>
              </w:rPr>
              <w:t>002568</w:t>
            </w:r>
          </w:p>
        </w:tc>
        <w:tc>
          <w:tcPr>
            <w:tcW w:w="1980" w:type="dxa"/>
            <w:vAlign w:val="center"/>
          </w:tcPr>
          <w:p w:rsidR="008F61BF" w:rsidRDefault="00FC29A2">
            <w:pPr>
              <w:jc w:val="center"/>
            </w:pPr>
            <w:r>
              <w:rPr>
                <w:color w:val="000000"/>
                <w:sz w:val="24"/>
              </w:rPr>
              <w:t>百润股份</w:t>
            </w:r>
          </w:p>
        </w:tc>
        <w:tc>
          <w:tcPr>
            <w:tcW w:w="2880" w:type="dxa"/>
            <w:vAlign w:val="center"/>
          </w:tcPr>
          <w:p w:rsidR="008F61BF" w:rsidRDefault="00FC29A2">
            <w:pPr>
              <w:jc w:val="right"/>
            </w:pPr>
            <w:r>
              <w:rPr>
                <w:color w:val="000000"/>
                <w:sz w:val="24"/>
              </w:rPr>
              <w:t>148,205,460.36</w:t>
            </w:r>
          </w:p>
        </w:tc>
        <w:tc>
          <w:tcPr>
            <w:tcW w:w="1620" w:type="dxa"/>
            <w:vAlign w:val="center"/>
          </w:tcPr>
          <w:p w:rsidR="008F61BF" w:rsidRDefault="00FC29A2">
            <w:pPr>
              <w:jc w:val="right"/>
            </w:pPr>
            <w:r>
              <w:rPr>
                <w:color w:val="000000"/>
                <w:sz w:val="24"/>
              </w:rPr>
              <w:t>3.50</w:t>
            </w:r>
          </w:p>
        </w:tc>
      </w:tr>
      <w:tr w:rsidR="008F61BF">
        <w:tc>
          <w:tcPr>
            <w:tcW w:w="870" w:type="dxa"/>
            <w:vAlign w:val="center"/>
          </w:tcPr>
          <w:p w:rsidR="008F61BF" w:rsidRDefault="00FC29A2">
            <w:pPr>
              <w:jc w:val="center"/>
            </w:pPr>
            <w:r>
              <w:rPr>
                <w:color w:val="000000"/>
                <w:sz w:val="24"/>
              </w:rPr>
              <w:t>8</w:t>
            </w:r>
          </w:p>
        </w:tc>
        <w:tc>
          <w:tcPr>
            <w:tcW w:w="1650" w:type="dxa"/>
            <w:vAlign w:val="center"/>
          </w:tcPr>
          <w:p w:rsidR="008F61BF" w:rsidRDefault="00FC29A2">
            <w:pPr>
              <w:jc w:val="center"/>
            </w:pPr>
            <w:r>
              <w:rPr>
                <w:color w:val="000000"/>
                <w:sz w:val="24"/>
              </w:rPr>
              <w:t>600446</w:t>
            </w:r>
          </w:p>
        </w:tc>
        <w:tc>
          <w:tcPr>
            <w:tcW w:w="1980" w:type="dxa"/>
            <w:vAlign w:val="center"/>
          </w:tcPr>
          <w:p w:rsidR="008F61BF" w:rsidRDefault="00FC29A2">
            <w:pPr>
              <w:jc w:val="center"/>
            </w:pPr>
            <w:r>
              <w:rPr>
                <w:color w:val="000000"/>
                <w:sz w:val="24"/>
              </w:rPr>
              <w:t>金证股份</w:t>
            </w:r>
          </w:p>
        </w:tc>
        <w:tc>
          <w:tcPr>
            <w:tcW w:w="2880" w:type="dxa"/>
            <w:vAlign w:val="center"/>
          </w:tcPr>
          <w:p w:rsidR="008F61BF" w:rsidRDefault="00FC29A2">
            <w:pPr>
              <w:jc w:val="right"/>
            </w:pPr>
            <w:r>
              <w:rPr>
                <w:color w:val="000000"/>
                <w:sz w:val="24"/>
              </w:rPr>
              <w:t>143,253,072.02</w:t>
            </w:r>
          </w:p>
        </w:tc>
        <w:tc>
          <w:tcPr>
            <w:tcW w:w="1620" w:type="dxa"/>
            <w:vAlign w:val="center"/>
          </w:tcPr>
          <w:p w:rsidR="008F61BF" w:rsidRDefault="00FC29A2">
            <w:pPr>
              <w:jc w:val="right"/>
            </w:pPr>
            <w:r>
              <w:rPr>
                <w:color w:val="000000"/>
                <w:sz w:val="24"/>
              </w:rPr>
              <w:t>3.39</w:t>
            </w:r>
          </w:p>
        </w:tc>
      </w:tr>
      <w:tr w:rsidR="008F61BF">
        <w:tc>
          <w:tcPr>
            <w:tcW w:w="870" w:type="dxa"/>
            <w:vAlign w:val="center"/>
          </w:tcPr>
          <w:p w:rsidR="008F61BF" w:rsidRDefault="00FC29A2">
            <w:pPr>
              <w:jc w:val="center"/>
            </w:pPr>
            <w:r>
              <w:rPr>
                <w:color w:val="000000"/>
                <w:sz w:val="24"/>
              </w:rPr>
              <w:t>9</w:t>
            </w:r>
          </w:p>
        </w:tc>
        <w:tc>
          <w:tcPr>
            <w:tcW w:w="1650" w:type="dxa"/>
            <w:vAlign w:val="center"/>
          </w:tcPr>
          <w:p w:rsidR="008F61BF" w:rsidRDefault="00FC29A2">
            <w:pPr>
              <w:jc w:val="center"/>
            </w:pPr>
            <w:r>
              <w:rPr>
                <w:color w:val="000000"/>
                <w:sz w:val="24"/>
              </w:rPr>
              <w:t>600016</w:t>
            </w:r>
          </w:p>
        </w:tc>
        <w:tc>
          <w:tcPr>
            <w:tcW w:w="1980" w:type="dxa"/>
            <w:vAlign w:val="center"/>
          </w:tcPr>
          <w:p w:rsidR="008F61BF" w:rsidRDefault="00FC29A2">
            <w:pPr>
              <w:jc w:val="center"/>
            </w:pPr>
            <w:r>
              <w:rPr>
                <w:color w:val="000000"/>
                <w:sz w:val="24"/>
              </w:rPr>
              <w:t>民生银行</w:t>
            </w:r>
          </w:p>
        </w:tc>
        <w:tc>
          <w:tcPr>
            <w:tcW w:w="2880" w:type="dxa"/>
            <w:vAlign w:val="center"/>
          </w:tcPr>
          <w:p w:rsidR="008F61BF" w:rsidRDefault="00FC29A2">
            <w:pPr>
              <w:jc w:val="right"/>
            </w:pPr>
            <w:r>
              <w:rPr>
                <w:color w:val="000000"/>
                <w:sz w:val="24"/>
              </w:rPr>
              <w:t>140,943,216.24</w:t>
            </w:r>
          </w:p>
        </w:tc>
        <w:tc>
          <w:tcPr>
            <w:tcW w:w="1620" w:type="dxa"/>
            <w:vAlign w:val="center"/>
          </w:tcPr>
          <w:p w:rsidR="008F61BF" w:rsidRDefault="00FC29A2">
            <w:pPr>
              <w:jc w:val="right"/>
            </w:pPr>
            <w:r>
              <w:rPr>
                <w:color w:val="000000"/>
                <w:sz w:val="24"/>
              </w:rPr>
              <w:t>3.33</w:t>
            </w:r>
          </w:p>
        </w:tc>
      </w:tr>
      <w:tr w:rsidR="008F61BF">
        <w:tc>
          <w:tcPr>
            <w:tcW w:w="870" w:type="dxa"/>
            <w:vAlign w:val="center"/>
          </w:tcPr>
          <w:p w:rsidR="008F61BF" w:rsidRDefault="00FC29A2">
            <w:pPr>
              <w:jc w:val="center"/>
            </w:pPr>
            <w:r>
              <w:rPr>
                <w:color w:val="000000"/>
                <w:sz w:val="24"/>
              </w:rPr>
              <w:t>10</w:t>
            </w:r>
          </w:p>
        </w:tc>
        <w:tc>
          <w:tcPr>
            <w:tcW w:w="1650" w:type="dxa"/>
            <w:vAlign w:val="center"/>
          </w:tcPr>
          <w:p w:rsidR="008F61BF" w:rsidRDefault="00FC29A2">
            <w:pPr>
              <w:jc w:val="center"/>
            </w:pPr>
            <w:r>
              <w:rPr>
                <w:color w:val="000000"/>
                <w:sz w:val="24"/>
              </w:rPr>
              <w:t>600690</w:t>
            </w:r>
          </w:p>
        </w:tc>
        <w:tc>
          <w:tcPr>
            <w:tcW w:w="1980" w:type="dxa"/>
            <w:vAlign w:val="center"/>
          </w:tcPr>
          <w:p w:rsidR="008F61BF" w:rsidRDefault="00FC29A2">
            <w:pPr>
              <w:jc w:val="center"/>
            </w:pPr>
            <w:r>
              <w:rPr>
                <w:color w:val="000000"/>
                <w:sz w:val="24"/>
              </w:rPr>
              <w:t>青岛海尔</w:t>
            </w:r>
          </w:p>
        </w:tc>
        <w:tc>
          <w:tcPr>
            <w:tcW w:w="2880" w:type="dxa"/>
            <w:vAlign w:val="center"/>
          </w:tcPr>
          <w:p w:rsidR="008F61BF" w:rsidRDefault="00FC29A2">
            <w:pPr>
              <w:jc w:val="right"/>
            </w:pPr>
            <w:r>
              <w:rPr>
                <w:color w:val="000000"/>
                <w:sz w:val="24"/>
              </w:rPr>
              <w:t>117,965,119.87</w:t>
            </w:r>
          </w:p>
        </w:tc>
        <w:tc>
          <w:tcPr>
            <w:tcW w:w="1620" w:type="dxa"/>
            <w:vAlign w:val="center"/>
          </w:tcPr>
          <w:p w:rsidR="008F61BF" w:rsidRDefault="00FC29A2">
            <w:pPr>
              <w:jc w:val="right"/>
            </w:pPr>
            <w:r>
              <w:rPr>
                <w:color w:val="000000"/>
                <w:sz w:val="24"/>
              </w:rPr>
              <w:t>2.79</w:t>
            </w:r>
          </w:p>
        </w:tc>
      </w:tr>
      <w:tr w:rsidR="008F61BF">
        <w:tc>
          <w:tcPr>
            <w:tcW w:w="870" w:type="dxa"/>
            <w:vAlign w:val="center"/>
          </w:tcPr>
          <w:p w:rsidR="008F61BF" w:rsidRDefault="00FC29A2">
            <w:pPr>
              <w:jc w:val="center"/>
            </w:pPr>
            <w:r>
              <w:rPr>
                <w:color w:val="000000"/>
                <w:sz w:val="24"/>
              </w:rPr>
              <w:t>11</w:t>
            </w:r>
          </w:p>
        </w:tc>
        <w:tc>
          <w:tcPr>
            <w:tcW w:w="1650" w:type="dxa"/>
            <w:vAlign w:val="center"/>
          </w:tcPr>
          <w:p w:rsidR="008F61BF" w:rsidRDefault="00FC29A2">
            <w:pPr>
              <w:jc w:val="center"/>
            </w:pPr>
            <w:r>
              <w:rPr>
                <w:color w:val="000000"/>
                <w:sz w:val="24"/>
              </w:rPr>
              <w:t>600376</w:t>
            </w:r>
          </w:p>
        </w:tc>
        <w:tc>
          <w:tcPr>
            <w:tcW w:w="1980" w:type="dxa"/>
            <w:vAlign w:val="center"/>
          </w:tcPr>
          <w:p w:rsidR="008F61BF" w:rsidRDefault="00FC29A2">
            <w:pPr>
              <w:jc w:val="center"/>
            </w:pPr>
            <w:r>
              <w:rPr>
                <w:color w:val="000000"/>
                <w:sz w:val="24"/>
              </w:rPr>
              <w:t>首开股份</w:t>
            </w:r>
          </w:p>
        </w:tc>
        <w:tc>
          <w:tcPr>
            <w:tcW w:w="2880" w:type="dxa"/>
            <w:vAlign w:val="center"/>
          </w:tcPr>
          <w:p w:rsidR="008F61BF" w:rsidRDefault="00FC29A2">
            <w:pPr>
              <w:jc w:val="right"/>
            </w:pPr>
            <w:r>
              <w:rPr>
                <w:color w:val="000000"/>
                <w:sz w:val="24"/>
              </w:rPr>
              <w:t>112,503,497.97</w:t>
            </w:r>
          </w:p>
        </w:tc>
        <w:tc>
          <w:tcPr>
            <w:tcW w:w="1620" w:type="dxa"/>
            <w:vAlign w:val="center"/>
          </w:tcPr>
          <w:p w:rsidR="008F61BF" w:rsidRDefault="00FC29A2">
            <w:pPr>
              <w:jc w:val="right"/>
            </w:pPr>
            <w:r>
              <w:rPr>
                <w:color w:val="000000"/>
                <w:sz w:val="24"/>
              </w:rPr>
              <w:t>2.66</w:t>
            </w:r>
          </w:p>
        </w:tc>
      </w:tr>
      <w:tr w:rsidR="008F61BF">
        <w:tc>
          <w:tcPr>
            <w:tcW w:w="870" w:type="dxa"/>
            <w:vAlign w:val="center"/>
          </w:tcPr>
          <w:p w:rsidR="008F61BF" w:rsidRDefault="00FC29A2">
            <w:pPr>
              <w:jc w:val="center"/>
            </w:pPr>
            <w:r>
              <w:rPr>
                <w:color w:val="000000"/>
                <w:sz w:val="24"/>
              </w:rPr>
              <w:t>12</w:t>
            </w:r>
          </w:p>
        </w:tc>
        <w:tc>
          <w:tcPr>
            <w:tcW w:w="1650" w:type="dxa"/>
            <w:vAlign w:val="center"/>
          </w:tcPr>
          <w:p w:rsidR="008F61BF" w:rsidRDefault="00FC29A2">
            <w:pPr>
              <w:jc w:val="center"/>
            </w:pPr>
            <w:r>
              <w:rPr>
                <w:color w:val="000000"/>
                <w:sz w:val="24"/>
              </w:rPr>
              <w:t>000768</w:t>
            </w:r>
          </w:p>
        </w:tc>
        <w:tc>
          <w:tcPr>
            <w:tcW w:w="1980" w:type="dxa"/>
            <w:vAlign w:val="center"/>
          </w:tcPr>
          <w:p w:rsidR="008F61BF" w:rsidRDefault="00FC29A2">
            <w:pPr>
              <w:jc w:val="center"/>
            </w:pPr>
            <w:r>
              <w:rPr>
                <w:color w:val="000000"/>
                <w:sz w:val="24"/>
              </w:rPr>
              <w:t>中航飞机</w:t>
            </w:r>
          </w:p>
        </w:tc>
        <w:tc>
          <w:tcPr>
            <w:tcW w:w="2880" w:type="dxa"/>
            <w:vAlign w:val="center"/>
          </w:tcPr>
          <w:p w:rsidR="008F61BF" w:rsidRDefault="00FC29A2">
            <w:pPr>
              <w:jc w:val="right"/>
            </w:pPr>
            <w:r>
              <w:rPr>
                <w:color w:val="000000"/>
                <w:sz w:val="24"/>
              </w:rPr>
              <w:t>111,323,702.73</w:t>
            </w:r>
          </w:p>
        </w:tc>
        <w:tc>
          <w:tcPr>
            <w:tcW w:w="1620" w:type="dxa"/>
            <w:vAlign w:val="center"/>
          </w:tcPr>
          <w:p w:rsidR="008F61BF" w:rsidRDefault="00FC29A2">
            <w:pPr>
              <w:jc w:val="right"/>
            </w:pPr>
            <w:r>
              <w:rPr>
                <w:color w:val="000000"/>
                <w:sz w:val="24"/>
              </w:rPr>
              <w:t>2.63</w:t>
            </w:r>
          </w:p>
        </w:tc>
      </w:tr>
      <w:tr w:rsidR="008F61BF">
        <w:tc>
          <w:tcPr>
            <w:tcW w:w="870" w:type="dxa"/>
            <w:vAlign w:val="center"/>
          </w:tcPr>
          <w:p w:rsidR="008F61BF" w:rsidRDefault="00FC29A2">
            <w:pPr>
              <w:jc w:val="center"/>
            </w:pPr>
            <w:r>
              <w:rPr>
                <w:color w:val="000000"/>
                <w:sz w:val="24"/>
              </w:rPr>
              <w:t>13</w:t>
            </w:r>
          </w:p>
        </w:tc>
        <w:tc>
          <w:tcPr>
            <w:tcW w:w="1650" w:type="dxa"/>
            <w:vAlign w:val="center"/>
          </w:tcPr>
          <w:p w:rsidR="008F61BF" w:rsidRDefault="00FC29A2">
            <w:pPr>
              <w:jc w:val="center"/>
            </w:pPr>
            <w:r>
              <w:rPr>
                <w:color w:val="000000"/>
                <w:sz w:val="24"/>
              </w:rPr>
              <w:t>600637</w:t>
            </w:r>
          </w:p>
        </w:tc>
        <w:tc>
          <w:tcPr>
            <w:tcW w:w="1980" w:type="dxa"/>
            <w:vAlign w:val="center"/>
          </w:tcPr>
          <w:p w:rsidR="008F61BF" w:rsidRDefault="00FC29A2">
            <w:pPr>
              <w:jc w:val="center"/>
            </w:pPr>
            <w:r>
              <w:rPr>
                <w:color w:val="000000"/>
                <w:sz w:val="24"/>
              </w:rPr>
              <w:t>百视通</w:t>
            </w:r>
          </w:p>
        </w:tc>
        <w:tc>
          <w:tcPr>
            <w:tcW w:w="2880" w:type="dxa"/>
            <w:vAlign w:val="center"/>
          </w:tcPr>
          <w:p w:rsidR="008F61BF" w:rsidRDefault="00FC29A2">
            <w:pPr>
              <w:jc w:val="right"/>
            </w:pPr>
            <w:r>
              <w:rPr>
                <w:color w:val="000000"/>
                <w:sz w:val="24"/>
              </w:rPr>
              <w:t>101,158,965.06</w:t>
            </w:r>
          </w:p>
        </w:tc>
        <w:tc>
          <w:tcPr>
            <w:tcW w:w="1620" w:type="dxa"/>
            <w:vAlign w:val="center"/>
          </w:tcPr>
          <w:p w:rsidR="008F61BF" w:rsidRDefault="00FC29A2">
            <w:pPr>
              <w:jc w:val="right"/>
            </w:pPr>
            <w:r>
              <w:rPr>
                <w:color w:val="000000"/>
                <w:sz w:val="24"/>
              </w:rPr>
              <w:t>2.39</w:t>
            </w:r>
          </w:p>
        </w:tc>
      </w:tr>
      <w:tr w:rsidR="008F61BF">
        <w:tc>
          <w:tcPr>
            <w:tcW w:w="870" w:type="dxa"/>
            <w:vAlign w:val="center"/>
          </w:tcPr>
          <w:p w:rsidR="008F61BF" w:rsidRDefault="00FC29A2">
            <w:pPr>
              <w:jc w:val="center"/>
            </w:pPr>
            <w:r>
              <w:rPr>
                <w:color w:val="000000"/>
                <w:sz w:val="24"/>
              </w:rPr>
              <w:t>14</w:t>
            </w:r>
          </w:p>
        </w:tc>
        <w:tc>
          <w:tcPr>
            <w:tcW w:w="1650" w:type="dxa"/>
            <w:vAlign w:val="center"/>
          </w:tcPr>
          <w:p w:rsidR="008F61BF" w:rsidRDefault="00FC29A2">
            <w:pPr>
              <w:jc w:val="center"/>
            </w:pPr>
            <w:r>
              <w:rPr>
                <w:color w:val="000000"/>
                <w:sz w:val="24"/>
              </w:rPr>
              <w:t>002266</w:t>
            </w:r>
          </w:p>
        </w:tc>
        <w:tc>
          <w:tcPr>
            <w:tcW w:w="1980" w:type="dxa"/>
            <w:vAlign w:val="center"/>
          </w:tcPr>
          <w:p w:rsidR="008F61BF" w:rsidRDefault="00FC29A2">
            <w:pPr>
              <w:jc w:val="center"/>
            </w:pPr>
            <w:r>
              <w:rPr>
                <w:color w:val="000000"/>
                <w:sz w:val="24"/>
              </w:rPr>
              <w:t>浙富控股</w:t>
            </w:r>
          </w:p>
        </w:tc>
        <w:tc>
          <w:tcPr>
            <w:tcW w:w="2880" w:type="dxa"/>
            <w:vAlign w:val="center"/>
          </w:tcPr>
          <w:p w:rsidR="008F61BF" w:rsidRDefault="00FC29A2">
            <w:pPr>
              <w:jc w:val="right"/>
            </w:pPr>
            <w:r>
              <w:rPr>
                <w:color w:val="000000"/>
                <w:sz w:val="24"/>
              </w:rPr>
              <w:t>98,685,749.54</w:t>
            </w:r>
          </w:p>
        </w:tc>
        <w:tc>
          <w:tcPr>
            <w:tcW w:w="1620" w:type="dxa"/>
            <w:vAlign w:val="center"/>
          </w:tcPr>
          <w:p w:rsidR="008F61BF" w:rsidRDefault="00FC29A2">
            <w:pPr>
              <w:jc w:val="right"/>
            </w:pPr>
            <w:r>
              <w:rPr>
                <w:color w:val="000000"/>
                <w:sz w:val="24"/>
              </w:rPr>
              <w:t>2.33</w:t>
            </w:r>
          </w:p>
        </w:tc>
      </w:tr>
      <w:tr w:rsidR="008F61BF">
        <w:tc>
          <w:tcPr>
            <w:tcW w:w="870" w:type="dxa"/>
            <w:vAlign w:val="center"/>
          </w:tcPr>
          <w:p w:rsidR="008F61BF" w:rsidRDefault="00FC29A2">
            <w:pPr>
              <w:jc w:val="center"/>
            </w:pPr>
            <w:r>
              <w:rPr>
                <w:color w:val="000000"/>
                <w:sz w:val="24"/>
              </w:rPr>
              <w:t>15</w:t>
            </w:r>
          </w:p>
        </w:tc>
        <w:tc>
          <w:tcPr>
            <w:tcW w:w="1650" w:type="dxa"/>
            <w:vAlign w:val="center"/>
          </w:tcPr>
          <w:p w:rsidR="008F61BF" w:rsidRDefault="00FC29A2">
            <w:pPr>
              <w:jc w:val="center"/>
            </w:pPr>
            <w:r>
              <w:rPr>
                <w:color w:val="000000"/>
                <w:sz w:val="24"/>
              </w:rPr>
              <w:t>002363</w:t>
            </w:r>
          </w:p>
        </w:tc>
        <w:tc>
          <w:tcPr>
            <w:tcW w:w="1980" w:type="dxa"/>
            <w:vAlign w:val="center"/>
          </w:tcPr>
          <w:p w:rsidR="008F61BF" w:rsidRDefault="00FC29A2">
            <w:pPr>
              <w:jc w:val="center"/>
            </w:pPr>
            <w:r>
              <w:rPr>
                <w:color w:val="000000"/>
                <w:sz w:val="24"/>
              </w:rPr>
              <w:t>隆基机械</w:t>
            </w:r>
          </w:p>
        </w:tc>
        <w:tc>
          <w:tcPr>
            <w:tcW w:w="2880" w:type="dxa"/>
            <w:vAlign w:val="center"/>
          </w:tcPr>
          <w:p w:rsidR="008F61BF" w:rsidRDefault="00FC29A2">
            <w:pPr>
              <w:jc w:val="right"/>
            </w:pPr>
            <w:r>
              <w:rPr>
                <w:color w:val="000000"/>
                <w:sz w:val="24"/>
              </w:rPr>
              <w:t>97,012,325.86</w:t>
            </w:r>
          </w:p>
        </w:tc>
        <w:tc>
          <w:tcPr>
            <w:tcW w:w="1620" w:type="dxa"/>
            <w:vAlign w:val="center"/>
          </w:tcPr>
          <w:p w:rsidR="008F61BF" w:rsidRDefault="00FC29A2">
            <w:pPr>
              <w:jc w:val="right"/>
            </w:pPr>
            <w:r>
              <w:rPr>
                <w:color w:val="000000"/>
                <w:sz w:val="24"/>
              </w:rPr>
              <w:t>2.29</w:t>
            </w:r>
          </w:p>
        </w:tc>
      </w:tr>
      <w:tr w:rsidR="008F61BF">
        <w:tc>
          <w:tcPr>
            <w:tcW w:w="870" w:type="dxa"/>
            <w:vAlign w:val="center"/>
          </w:tcPr>
          <w:p w:rsidR="008F61BF" w:rsidRDefault="00FC29A2">
            <w:pPr>
              <w:jc w:val="center"/>
            </w:pPr>
            <w:r>
              <w:rPr>
                <w:color w:val="000000"/>
                <w:sz w:val="24"/>
              </w:rPr>
              <w:t>16</w:t>
            </w:r>
          </w:p>
        </w:tc>
        <w:tc>
          <w:tcPr>
            <w:tcW w:w="1650" w:type="dxa"/>
            <w:vAlign w:val="center"/>
          </w:tcPr>
          <w:p w:rsidR="008F61BF" w:rsidRDefault="00FC29A2">
            <w:pPr>
              <w:jc w:val="center"/>
            </w:pPr>
            <w:r>
              <w:rPr>
                <w:color w:val="000000"/>
                <w:sz w:val="24"/>
              </w:rPr>
              <w:t>300133</w:t>
            </w:r>
          </w:p>
        </w:tc>
        <w:tc>
          <w:tcPr>
            <w:tcW w:w="1980" w:type="dxa"/>
            <w:vAlign w:val="center"/>
          </w:tcPr>
          <w:p w:rsidR="008F61BF" w:rsidRDefault="00FC29A2">
            <w:pPr>
              <w:jc w:val="center"/>
            </w:pPr>
            <w:r>
              <w:rPr>
                <w:color w:val="000000"/>
                <w:sz w:val="24"/>
              </w:rPr>
              <w:t>华策影视</w:t>
            </w:r>
          </w:p>
        </w:tc>
        <w:tc>
          <w:tcPr>
            <w:tcW w:w="2880" w:type="dxa"/>
            <w:vAlign w:val="center"/>
          </w:tcPr>
          <w:p w:rsidR="008F61BF" w:rsidRDefault="00FC29A2">
            <w:pPr>
              <w:jc w:val="right"/>
            </w:pPr>
            <w:r>
              <w:rPr>
                <w:color w:val="000000"/>
                <w:sz w:val="24"/>
              </w:rPr>
              <w:t>96,921,946.68</w:t>
            </w:r>
          </w:p>
        </w:tc>
        <w:tc>
          <w:tcPr>
            <w:tcW w:w="1620" w:type="dxa"/>
            <w:vAlign w:val="center"/>
          </w:tcPr>
          <w:p w:rsidR="008F61BF" w:rsidRDefault="00FC29A2">
            <w:pPr>
              <w:jc w:val="right"/>
            </w:pPr>
            <w:r>
              <w:rPr>
                <w:color w:val="000000"/>
                <w:sz w:val="24"/>
              </w:rPr>
              <w:t>2.29</w:t>
            </w:r>
          </w:p>
        </w:tc>
      </w:tr>
      <w:tr w:rsidR="008F61BF">
        <w:tc>
          <w:tcPr>
            <w:tcW w:w="870" w:type="dxa"/>
            <w:vAlign w:val="center"/>
          </w:tcPr>
          <w:p w:rsidR="008F61BF" w:rsidRDefault="00FC29A2">
            <w:pPr>
              <w:jc w:val="center"/>
            </w:pPr>
            <w:r>
              <w:rPr>
                <w:color w:val="000000"/>
                <w:sz w:val="24"/>
              </w:rPr>
              <w:t>17</w:t>
            </w:r>
          </w:p>
        </w:tc>
        <w:tc>
          <w:tcPr>
            <w:tcW w:w="1650" w:type="dxa"/>
            <w:vAlign w:val="center"/>
          </w:tcPr>
          <w:p w:rsidR="008F61BF" w:rsidRDefault="00FC29A2">
            <w:pPr>
              <w:jc w:val="center"/>
            </w:pPr>
            <w:r>
              <w:rPr>
                <w:color w:val="000000"/>
                <w:sz w:val="24"/>
              </w:rPr>
              <w:t>600048</w:t>
            </w:r>
          </w:p>
        </w:tc>
        <w:tc>
          <w:tcPr>
            <w:tcW w:w="1980" w:type="dxa"/>
            <w:vAlign w:val="center"/>
          </w:tcPr>
          <w:p w:rsidR="008F61BF" w:rsidRDefault="00FC29A2">
            <w:pPr>
              <w:jc w:val="center"/>
            </w:pPr>
            <w:r>
              <w:rPr>
                <w:color w:val="000000"/>
                <w:sz w:val="24"/>
              </w:rPr>
              <w:t>保利地产</w:t>
            </w:r>
          </w:p>
        </w:tc>
        <w:tc>
          <w:tcPr>
            <w:tcW w:w="2880" w:type="dxa"/>
            <w:vAlign w:val="center"/>
          </w:tcPr>
          <w:p w:rsidR="008F61BF" w:rsidRDefault="00FC29A2">
            <w:pPr>
              <w:jc w:val="right"/>
            </w:pPr>
            <w:r>
              <w:rPr>
                <w:color w:val="000000"/>
                <w:sz w:val="24"/>
              </w:rPr>
              <w:t>93,987,847.71</w:t>
            </w:r>
          </w:p>
        </w:tc>
        <w:tc>
          <w:tcPr>
            <w:tcW w:w="1620" w:type="dxa"/>
            <w:vAlign w:val="center"/>
          </w:tcPr>
          <w:p w:rsidR="008F61BF" w:rsidRDefault="00FC29A2">
            <w:pPr>
              <w:jc w:val="right"/>
            </w:pPr>
            <w:r>
              <w:rPr>
                <w:color w:val="000000"/>
                <w:sz w:val="24"/>
              </w:rPr>
              <w:t>2.22</w:t>
            </w:r>
          </w:p>
        </w:tc>
      </w:tr>
      <w:tr w:rsidR="008F61BF">
        <w:tc>
          <w:tcPr>
            <w:tcW w:w="870" w:type="dxa"/>
            <w:vAlign w:val="center"/>
          </w:tcPr>
          <w:p w:rsidR="008F61BF" w:rsidRDefault="00FC29A2">
            <w:pPr>
              <w:jc w:val="center"/>
            </w:pPr>
            <w:r>
              <w:rPr>
                <w:color w:val="000000"/>
                <w:sz w:val="24"/>
              </w:rPr>
              <w:t>18</w:t>
            </w:r>
          </w:p>
        </w:tc>
        <w:tc>
          <w:tcPr>
            <w:tcW w:w="1650" w:type="dxa"/>
            <w:vAlign w:val="center"/>
          </w:tcPr>
          <w:p w:rsidR="008F61BF" w:rsidRDefault="00FC29A2">
            <w:pPr>
              <w:jc w:val="center"/>
            </w:pPr>
            <w:r>
              <w:rPr>
                <w:color w:val="000000"/>
                <w:sz w:val="24"/>
              </w:rPr>
              <w:t>000927</w:t>
            </w:r>
          </w:p>
        </w:tc>
        <w:tc>
          <w:tcPr>
            <w:tcW w:w="1980" w:type="dxa"/>
            <w:vAlign w:val="center"/>
          </w:tcPr>
          <w:p w:rsidR="008F61BF" w:rsidRDefault="00FC29A2">
            <w:pPr>
              <w:jc w:val="center"/>
            </w:pPr>
            <w:r>
              <w:rPr>
                <w:color w:val="000000"/>
                <w:sz w:val="24"/>
              </w:rPr>
              <w:t>一汽夏利</w:t>
            </w:r>
          </w:p>
        </w:tc>
        <w:tc>
          <w:tcPr>
            <w:tcW w:w="2880" w:type="dxa"/>
            <w:vAlign w:val="center"/>
          </w:tcPr>
          <w:p w:rsidR="008F61BF" w:rsidRDefault="00FC29A2">
            <w:pPr>
              <w:jc w:val="right"/>
            </w:pPr>
            <w:r>
              <w:rPr>
                <w:color w:val="000000"/>
                <w:sz w:val="24"/>
              </w:rPr>
              <w:t>92,873,876.30</w:t>
            </w:r>
          </w:p>
        </w:tc>
        <w:tc>
          <w:tcPr>
            <w:tcW w:w="1620" w:type="dxa"/>
            <w:vAlign w:val="center"/>
          </w:tcPr>
          <w:p w:rsidR="008F61BF" w:rsidRDefault="00FC29A2">
            <w:pPr>
              <w:jc w:val="right"/>
            </w:pPr>
            <w:r>
              <w:rPr>
                <w:color w:val="000000"/>
                <w:sz w:val="24"/>
              </w:rPr>
              <w:t>2.20</w:t>
            </w:r>
          </w:p>
        </w:tc>
      </w:tr>
      <w:tr w:rsidR="008F61BF">
        <w:tc>
          <w:tcPr>
            <w:tcW w:w="870" w:type="dxa"/>
            <w:vAlign w:val="center"/>
          </w:tcPr>
          <w:p w:rsidR="008F61BF" w:rsidRDefault="00FC29A2">
            <w:pPr>
              <w:jc w:val="center"/>
            </w:pPr>
            <w:r>
              <w:rPr>
                <w:color w:val="000000"/>
                <w:sz w:val="24"/>
              </w:rPr>
              <w:t>19</w:t>
            </w:r>
          </w:p>
        </w:tc>
        <w:tc>
          <w:tcPr>
            <w:tcW w:w="1650" w:type="dxa"/>
            <w:vAlign w:val="center"/>
          </w:tcPr>
          <w:p w:rsidR="008F61BF" w:rsidRDefault="00FC29A2">
            <w:pPr>
              <w:jc w:val="center"/>
            </w:pPr>
            <w:r>
              <w:rPr>
                <w:color w:val="000000"/>
                <w:sz w:val="24"/>
              </w:rPr>
              <w:t>000712</w:t>
            </w:r>
          </w:p>
        </w:tc>
        <w:tc>
          <w:tcPr>
            <w:tcW w:w="1980" w:type="dxa"/>
            <w:vAlign w:val="center"/>
          </w:tcPr>
          <w:p w:rsidR="008F61BF" w:rsidRDefault="00FC29A2">
            <w:pPr>
              <w:jc w:val="center"/>
            </w:pPr>
            <w:r>
              <w:rPr>
                <w:color w:val="000000"/>
                <w:sz w:val="24"/>
              </w:rPr>
              <w:t>锦龙股份</w:t>
            </w:r>
          </w:p>
        </w:tc>
        <w:tc>
          <w:tcPr>
            <w:tcW w:w="2880" w:type="dxa"/>
            <w:vAlign w:val="center"/>
          </w:tcPr>
          <w:p w:rsidR="008F61BF" w:rsidRDefault="00FC29A2">
            <w:pPr>
              <w:jc w:val="right"/>
            </w:pPr>
            <w:r>
              <w:rPr>
                <w:color w:val="000000"/>
                <w:sz w:val="24"/>
              </w:rPr>
              <w:t>88,909,198.21</w:t>
            </w:r>
          </w:p>
        </w:tc>
        <w:tc>
          <w:tcPr>
            <w:tcW w:w="1620" w:type="dxa"/>
            <w:vAlign w:val="center"/>
          </w:tcPr>
          <w:p w:rsidR="008F61BF" w:rsidRDefault="00FC29A2">
            <w:pPr>
              <w:jc w:val="right"/>
            </w:pPr>
            <w:r>
              <w:rPr>
                <w:color w:val="000000"/>
                <w:sz w:val="24"/>
              </w:rPr>
              <w:t>2.10</w:t>
            </w:r>
          </w:p>
        </w:tc>
      </w:tr>
      <w:tr w:rsidR="008F61BF">
        <w:tc>
          <w:tcPr>
            <w:tcW w:w="870" w:type="dxa"/>
            <w:vAlign w:val="center"/>
          </w:tcPr>
          <w:p w:rsidR="008F61BF" w:rsidRDefault="00FC29A2">
            <w:pPr>
              <w:jc w:val="center"/>
            </w:pPr>
            <w:r>
              <w:rPr>
                <w:color w:val="000000"/>
                <w:sz w:val="24"/>
              </w:rPr>
              <w:t>20</w:t>
            </w:r>
          </w:p>
        </w:tc>
        <w:tc>
          <w:tcPr>
            <w:tcW w:w="1650" w:type="dxa"/>
            <w:vAlign w:val="center"/>
          </w:tcPr>
          <w:p w:rsidR="008F61BF" w:rsidRDefault="00FC29A2">
            <w:pPr>
              <w:jc w:val="center"/>
            </w:pPr>
            <w:r>
              <w:rPr>
                <w:color w:val="000000"/>
                <w:sz w:val="24"/>
              </w:rPr>
              <w:t>000024</w:t>
            </w:r>
          </w:p>
        </w:tc>
        <w:tc>
          <w:tcPr>
            <w:tcW w:w="1980" w:type="dxa"/>
            <w:vAlign w:val="center"/>
          </w:tcPr>
          <w:p w:rsidR="008F61BF" w:rsidRDefault="00FC29A2">
            <w:pPr>
              <w:jc w:val="center"/>
            </w:pPr>
            <w:r>
              <w:rPr>
                <w:color w:val="000000"/>
                <w:sz w:val="24"/>
              </w:rPr>
              <w:t>招商地产</w:t>
            </w:r>
          </w:p>
        </w:tc>
        <w:tc>
          <w:tcPr>
            <w:tcW w:w="2880" w:type="dxa"/>
            <w:vAlign w:val="center"/>
          </w:tcPr>
          <w:p w:rsidR="008F61BF" w:rsidRDefault="00FC29A2">
            <w:pPr>
              <w:jc w:val="right"/>
            </w:pPr>
            <w:r>
              <w:rPr>
                <w:color w:val="000000"/>
                <w:sz w:val="24"/>
              </w:rPr>
              <w:t>84,170,222.09</w:t>
            </w:r>
          </w:p>
        </w:tc>
        <w:tc>
          <w:tcPr>
            <w:tcW w:w="1620" w:type="dxa"/>
            <w:vAlign w:val="center"/>
          </w:tcPr>
          <w:p w:rsidR="008F61BF" w:rsidRDefault="00FC29A2">
            <w:pPr>
              <w:jc w:val="right"/>
            </w:pPr>
            <w:r>
              <w:rPr>
                <w:color w:val="000000"/>
                <w:sz w:val="24"/>
              </w:rPr>
              <w:t>1.99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5" w:name="_Toc414902295"/>
      <w:bookmarkStart w:id="316" w:name="_Toc415250662"/>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15"/>
      <w:bookmarkEnd w:id="3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F61BF">
        <w:tc>
          <w:tcPr>
            <w:tcW w:w="870" w:type="dxa"/>
            <w:vAlign w:val="center"/>
          </w:tcPr>
          <w:p w:rsidR="008F61BF" w:rsidRDefault="00FC29A2">
            <w:pPr>
              <w:jc w:val="center"/>
            </w:pPr>
            <w:r>
              <w:rPr>
                <w:color w:val="000000"/>
                <w:sz w:val="24"/>
              </w:rPr>
              <w:t>1</w:t>
            </w:r>
          </w:p>
        </w:tc>
        <w:tc>
          <w:tcPr>
            <w:tcW w:w="1650" w:type="dxa"/>
            <w:vAlign w:val="center"/>
          </w:tcPr>
          <w:p w:rsidR="008F61BF" w:rsidRDefault="00FC29A2">
            <w:pPr>
              <w:jc w:val="center"/>
            </w:pPr>
            <w:r>
              <w:rPr>
                <w:color w:val="000000"/>
                <w:sz w:val="24"/>
              </w:rPr>
              <w:t>600109</w:t>
            </w:r>
          </w:p>
        </w:tc>
        <w:tc>
          <w:tcPr>
            <w:tcW w:w="1980" w:type="dxa"/>
            <w:vAlign w:val="center"/>
          </w:tcPr>
          <w:p w:rsidR="008F61BF" w:rsidRDefault="00FC29A2">
            <w:pPr>
              <w:jc w:val="center"/>
            </w:pPr>
            <w:r>
              <w:rPr>
                <w:color w:val="000000"/>
                <w:sz w:val="24"/>
              </w:rPr>
              <w:t>国金证券</w:t>
            </w:r>
          </w:p>
        </w:tc>
        <w:tc>
          <w:tcPr>
            <w:tcW w:w="2880" w:type="dxa"/>
            <w:vAlign w:val="center"/>
          </w:tcPr>
          <w:p w:rsidR="008F61BF" w:rsidRDefault="00FC29A2">
            <w:pPr>
              <w:jc w:val="right"/>
            </w:pPr>
            <w:r>
              <w:rPr>
                <w:color w:val="000000"/>
                <w:sz w:val="24"/>
              </w:rPr>
              <w:t>339,623,737.22</w:t>
            </w:r>
          </w:p>
        </w:tc>
        <w:tc>
          <w:tcPr>
            <w:tcW w:w="1620" w:type="dxa"/>
            <w:vAlign w:val="center"/>
          </w:tcPr>
          <w:p w:rsidR="008F61BF" w:rsidRDefault="00FC29A2">
            <w:pPr>
              <w:jc w:val="right"/>
            </w:pPr>
            <w:r>
              <w:rPr>
                <w:color w:val="000000"/>
                <w:sz w:val="24"/>
              </w:rPr>
              <w:t>8.03</w:t>
            </w:r>
          </w:p>
        </w:tc>
      </w:tr>
      <w:tr w:rsidR="008F61BF">
        <w:tc>
          <w:tcPr>
            <w:tcW w:w="870" w:type="dxa"/>
            <w:vAlign w:val="center"/>
          </w:tcPr>
          <w:p w:rsidR="008F61BF" w:rsidRDefault="00FC29A2">
            <w:pPr>
              <w:jc w:val="center"/>
            </w:pPr>
            <w:r>
              <w:rPr>
                <w:color w:val="000000"/>
                <w:sz w:val="24"/>
              </w:rPr>
              <w:t>2</w:t>
            </w:r>
          </w:p>
        </w:tc>
        <w:tc>
          <w:tcPr>
            <w:tcW w:w="1650" w:type="dxa"/>
            <w:vAlign w:val="center"/>
          </w:tcPr>
          <w:p w:rsidR="008F61BF" w:rsidRDefault="00FC29A2">
            <w:pPr>
              <w:jc w:val="center"/>
            </w:pPr>
            <w:r>
              <w:rPr>
                <w:color w:val="000000"/>
                <w:sz w:val="24"/>
              </w:rPr>
              <w:t>600690</w:t>
            </w:r>
          </w:p>
        </w:tc>
        <w:tc>
          <w:tcPr>
            <w:tcW w:w="1980" w:type="dxa"/>
            <w:vAlign w:val="center"/>
          </w:tcPr>
          <w:p w:rsidR="008F61BF" w:rsidRDefault="00FC29A2">
            <w:pPr>
              <w:jc w:val="center"/>
            </w:pPr>
            <w:r>
              <w:rPr>
                <w:color w:val="000000"/>
                <w:sz w:val="24"/>
              </w:rPr>
              <w:t>青岛海尔</w:t>
            </w:r>
          </w:p>
        </w:tc>
        <w:tc>
          <w:tcPr>
            <w:tcW w:w="2880" w:type="dxa"/>
            <w:vAlign w:val="center"/>
          </w:tcPr>
          <w:p w:rsidR="008F61BF" w:rsidRDefault="00FC29A2">
            <w:pPr>
              <w:jc w:val="right"/>
            </w:pPr>
            <w:r>
              <w:rPr>
                <w:color w:val="000000"/>
                <w:sz w:val="24"/>
              </w:rPr>
              <w:t>193,169,357.74</w:t>
            </w:r>
          </w:p>
        </w:tc>
        <w:tc>
          <w:tcPr>
            <w:tcW w:w="1620" w:type="dxa"/>
            <w:vAlign w:val="center"/>
          </w:tcPr>
          <w:p w:rsidR="008F61BF" w:rsidRDefault="00FC29A2">
            <w:pPr>
              <w:jc w:val="right"/>
            </w:pPr>
            <w:r>
              <w:rPr>
                <w:color w:val="000000"/>
                <w:sz w:val="24"/>
              </w:rPr>
              <w:t>4.57</w:t>
            </w:r>
          </w:p>
        </w:tc>
      </w:tr>
      <w:tr w:rsidR="008F61BF">
        <w:tc>
          <w:tcPr>
            <w:tcW w:w="870" w:type="dxa"/>
            <w:vAlign w:val="center"/>
          </w:tcPr>
          <w:p w:rsidR="008F61BF" w:rsidRDefault="00FC29A2">
            <w:pPr>
              <w:jc w:val="center"/>
            </w:pPr>
            <w:r>
              <w:rPr>
                <w:color w:val="000000"/>
                <w:sz w:val="24"/>
              </w:rPr>
              <w:t>3</w:t>
            </w:r>
          </w:p>
        </w:tc>
        <w:tc>
          <w:tcPr>
            <w:tcW w:w="1650" w:type="dxa"/>
            <w:vAlign w:val="center"/>
          </w:tcPr>
          <w:p w:rsidR="008F61BF" w:rsidRDefault="00FC29A2">
            <w:pPr>
              <w:jc w:val="center"/>
            </w:pPr>
            <w:r>
              <w:rPr>
                <w:color w:val="000000"/>
                <w:sz w:val="24"/>
              </w:rPr>
              <w:t>300226</w:t>
            </w:r>
          </w:p>
        </w:tc>
        <w:tc>
          <w:tcPr>
            <w:tcW w:w="1980" w:type="dxa"/>
            <w:vAlign w:val="center"/>
          </w:tcPr>
          <w:p w:rsidR="008F61BF" w:rsidRDefault="00FC29A2">
            <w:pPr>
              <w:jc w:val="center"/>
            </w:pPr>
            <w:r>
              <w:rPr>
                <w:color w:val="000000"/>
                <w:sz w:val="24"/>
              </w:rPr>
              <w:t>上海钢联</w:t>
            </w:r>
          </w:p>
        </w:tc>
        <w:tc>
          <w:tcPr>
            <w:tcW w:w="2880" w:type="dxa"/>
            <w:vAlign w:val="center"/>
          </w:tcPr>
          <w:p w:rsidR="008F61BF" w:rsidRDefault="00FC29A2">
            <w:pPr>
              <w:jc w:val="right"/>
            </w:pPr>
            <w:r>
              <w:rPr>
                <w:color w:val="000000"/>
                <w:sz w:val="24"/>
              </w:rPr>
              <w:t>191,335,608.51</w:t>
            </w:r>
          </w:p>
        </w:tc>
        <w:tc>
          <w:tcPr>
            <w:tcW w:w="1620" w:type="dxa"/>
            <w:vAlign w:val="center"/>
          </w:tcPr>
          <w:p w:rsidR="008F61BF" w:rsidRDefault="00FC29A2">
            <w:pPr>
              <w:jc w:val="right"/>
            </w:pPr>
            <w:r>
              <w:rPr>
                <w:color w:val="000000"/>
                <w:sz w:val="24"/>
              </w:rPr>
              <w:t>4.52</w:t>
            </w:r>
          </w:p>
        </w:tc>
      </w:tr>
      <w:tr w:rsidR="008F61BF">
        <w:tc>
          <w:tcPr>
            <w:tcW w:w="870" w:type="dxa"/>
            <w:vAlign w:val="center"/>
          </w:tcPr>
          <w:p w:rsidR="008F61BF" w:rsidRDefault="00FC29A2">
            <w:pPr>
              <w:jc w:val="center"/>
            </w:pPr>
            <w:r>
              <w:rPr>
                <w:color w:val="000000"/>
                <w:sz w:val="24"/>
              </w:rPr>
              <w:t>4</w:t>
            </w:r>
          </w:p>
        </w:tc>
        <w:tc>
          <w:tcPr>
            <w:tcW w:w="1650" w:type="dxa"/>
            <w:vAlign w:val="center"/>
          </w:tcPr>
          <w:p w:rsidR="008F61BF" w:rsidRDefault="00FC29A2">
            <w:pPr>
              <w:jc w:val="center"/>
            </w:pPr>
            <w:r>
              <w:rPr>
                <w:color w:val="000000"/>
                <w:sz w:val="24"/>
              </w:rPr>
              <w:t>002415</w:t>
            </w:r>
          </w:p>
        </w:tc>
        <w:tc>
          <w:tcPr>
            <w:tcW w:w="1980" w:type="dxa"/>
            <w:vAlign w:val="center"/>
          </w:tcPr>
          <w:p w:rsidR="008F61BF" w:rsidRDefault="00FC29A2">
            <w:pPr>
              <w:jc w:val="center"/>
            </w:pPr>
            <w:r>
              <w:rPr>
                <w:color w:val="000000"/>
                <w:sz w:val="24"/>
              </w:rPr>
              <w:t>海康威视</w:t>
            </w:r>
          </w:p>
        </w:tc>
        <w:tc>
          <w:tcPr>
            <w:tcW w:w="2880" w:type="dxa"/>
            <w:vAlign w:val="center"/>
          </w:tcPr>
          <w:p w:rsidR="008F61BF" w:rsidRDefault="00FC29A2">
            <w:pPr>
              <w:jc w:val="right"/>
            </w:pPr>
            <w:r>
              <w:rPr>
                <w:color w:val="000000"/>
                <w:sz w:val="24"/>
              </w:rPr>
              <w:t>169,753,511.15</w:t>
            </w:r>
          </w:p>
        </w:tc>
        <w:tc>
          <w:tcPr>
            <w:tcW w:w="1620" w:type="dxa"/>
            <w:vAlign w:val="center"/>
          </w:tcPr>
          <w:p w:rsidR="008F61BF" w:rsidRDefault="00FC29A2">
            <w:pPr>
              <w:jc w:val="right"/>
            </w:pPr>
            <w:r>
              <w:rPr>
                <w:color w:val="000000"/>
                <w:sz w:val="24"/>
              </w:rPr>
              <w:t>4.01</w:t>
            </w:r>
          </w:p>
        </w:tc>
      </w:tr>
      <w:tr w:rsidR="008F61BF">
        <w:tc>
          <w:tcPr>
            <w:tcW w:w="870" w:type="dxa"/>
            <w:vAlign w:val="center"/>
          </w:tcPr>
          <w:p w:rsidR="008F61BF" w:rsidRDefault="00FC29A2">
            <w:pPr>
              <w:jc w:val="center"/>
            </w:pPr>
            <w:r>
              <w:rPr>
                <w:color w:val="000000"/>
                <w:sz w:val="24"/>
              </w:rPr>
              <w:t>5</w:t>
            </w:r>
          </w:p>
        </w:tc>
        <w:tc>
          <w:tcPr>
            <w:tcW w:w="1650" w:type="dxa"/>
            <w:vAlign w:val="center"/>
          </w:tcPr>
          <w:p w:rsidR="008F61BF" w:rsidRDefault="00FC29A2">
            <w:pPr>
              <w:jc w:val="center"/>
            </w:pPr>
            <w:r>
              <w:rPr>
                <w:color w:val="000000"/>
                <w:sz w:val="24"/>
              </w:rPr>
              <w:t>000625</w:t>
            </w:r>
          </w:p>
        </w:tc>
        <w:tc>
          <w:tcPr>
            <w:tcW w:w="1980" w:type="dxa"/>
            <w:vAlign w:val="center"/>
          </w:tcPr>
          <w:p w:rsidR="008F61BF" w:rsidRDefault="00FC29A2">
            <w:pPr>
              <w:jc w:val="center"/>
            </w:pPr>
            <w:r>
              <w:rPr>
                <w:color w:val="000000"/>
                <w:sz w:val="24"/>
              </w:rPr>
              <w:t>长安汽车</w:t>
            </w:r>
          </w:p>
        </w:tc>
        <w:tc>
          <w:tcPr>
            <w:tcW w:w="2880" w:type="dxa"/>
            <w:vAlign w:val="center"/>
          </w:tcPr>
          <w:p w:rsidR="008F61BF" w:rsidRDefault="00FC29A2">
            <w:pPr>
              <w:jc w:val="right"/>
            </w:pPr>
            <w:r>
              <w:rPr>
                <w:color w:val="000000"/>
                <w:sz w:val="24"/>
              </w:rPr>
              <w:t>169,287,000.85</w:t>
            </w:r>
          </w:p>
        </w:tc>
        <w:tc>
          <w:tcPr>
            <w:tcW w:w="1620" w:type="dxa"/>
            <w:vAlign w:val="center"/>
          </w:tcPr>
          <w:p w:rsidR="008F61BF" w:rsidRDefault="00FC29A2">
            <w:pPr>
              <w:jc w:val="right"/>
            </w:pPr>
            <w:r>
              <w:rPr>
                <w:color w:val="000000"/>
                <w:sz w:val="24"/>
              </w:rPr>
              <w:t>4.00</w:t>
            </w:r>
          </w:p>
        </w:tc>
      </w:tr>
      <w:tr w:rsidR="008F61BF">
        <w:tc>
          <w:tcPr>
            <w:tcW w:w="870" w:type="dxa"/>
            <w:vAlign w:val="center"/>
          </w:tcPr>
          <w:p w:rsidR="008F61BF" w:rsidRDefault="00FC29A2">
            <w:pPr>
              <w:jc w:val="center"/>
            </w:pPr>
            <w:r>
              <w:rPr>
                <w:color w:val="000000"/>
                <w:sz w:val="24"/>
              </w:rPr>
              <w:t>6</w:t>
            </w:r>
          </w:p>
        </w:tc>
        <w:tc>
          <w:tcPr>
            <w:tcW w:w="1650" w:type="dxa"/>
            <w:vAlign w:val="center"/>
          </w:tcPr>
          <w:p w:rsidR="008F61BF" w:rsidRDefault="00FC29A2">
            <w:pPr>
              <w:jc w:val="center"/>
            </w:pPr>
            <w:r>
              <w:rPr>
                <w:color w:val="000000"/>
                <w:sz w:val="24"/>
              </w:rPr>
              <w:t>600315</w:t>
            </w:r>
          </w:p>
        </w:tc>
        <w:tc>
          <w:tcPr>
            <w:tcW w:w="1980" w:type="dxa"/>
            <w:vAlign w:val="center"/>
          </w:tcPr>
          <w:p w:rsidR="008F61BF" w:rsidRDefault="00FC29A2">
            <w:pPr>
              <w:jc w:val="center"/>
            </w:pPr>
            <w:r>
              <w:rPr>
                <w:color w:val="000000"/>
                <w:sz w:val="24"/>
              </w:rPr>
              <w:t>上海家化</w:t>
            </w:r>
          </w:p>
        </w:tc>
        <w:tc>
          <w:tcPr>
            <w:tcW w:w="2880" w:type="dxa"/>
            <w:vAlign w:val="center"/>
          </w:tcPr>
          <w:p w:rsidR="008F61BF" w:rsidRDefault="00FC29A2">
            <w:pPr>
              <w:jc w:val="right"/>
            </w:pPr>
            <w:r>
              <w:rPr>
                <w:color w:val="000000"/>
                <w:sz w:val="24"/>
              </w:rPr>
              <w:t>160,940,547.04</w:t>
            </w:r>
          </w:p>
        </w:tc>
        <w:tc>
          <w:tcPr>
            <w:tcW w:w="1620" w:type="dxa"/>
            <w:vAlign w:val="center"/>
          </w:tcPr>
          <w:p w:rsidR="008F61BF" w:rsidRDefault="00FC29A2">
            <w:pPr>
              <w:jc w:val="right"/>
            </w:pPr>
            <w:r>
              <w:rPr>
                <w:color w:val="000000"/>
                <w:sz w:val="24"/>
              </w:rPr>
              <w:t>3.81</w:t>
            </w:r>
          </w:p>
        </w:tc>
      </w:tr>
      <w:tr w:rsidR="008F61BF">
        <w:tc>
          <w:tcPr>
            <w:tcW w:w="870" w:type="dxa"/>
            <w:vAlign w:val="center"/>
          </w:tcPr>
          <w:p w:rsidR="008F61BF" w:rsidRDefault="00FC29A2">
            <w:pPr>
              <w:jc w:val="center"/>
            </w:pPr>
            <w:r>
              <w:rPr>
                <w:color w:val="000000"/>
                <w:sz w:val="24"/>
              </w:rPr>
              <w:t>7</w:t>
            </w:r>
          </w:p>
        </w:tc>
        <w:tc>
          <w:tcPr>
            <w:tcW w:w="1650" w:type="dxa"/>
            <w:vAlign w:val="center"/>
          </w:tcPr>
          <w:p w:rsidR="008F61BF" w:rsidRDefault="00FC29A2">
            <w:pPr>
              <w:jc w:val="center"/>
            </w:pPr>
            <w:r>
              <w:rPr>
                <w:color w:val="000000"/>
                <w:sz w:val="24"/>
              </w:rPr>
              <w:t>600089</w:t>
            </w:r>
          </w:p>
        </w:tc>
        <w:tc>
          <w:tcPr>
            <w:tcW w:w="1980" w:type="dxa"/>
            <w:vAlign w:val="center"/>
          </w:tcPr>
          <w:p w:rsidR="008F61BF" w:rsidRDefault="00FC29A2">
            <w:pPr>
              <w:jc w:val="center"/>
            </w:pPr>
            <w:r>
              <w:rPr>
                <w:color w:val="000000"/>
                <w:sz w:val="24"/>
              </w:rPr>
              <w:t>特变电工</w:t>
            </w:r>
          </w:p>
        </w:tc>
        <w:tc>
          <w:tcPr>
            <w:tcW w:w="2880" w:type="dxa"/>
            <w:vAlign w:val="center"/>
          </w:tcPr>
          <w:p w:rsidR="008F61BF" w:rsidRDefault="00FC29A2">
            <w:pPr>
              <w:jc w:val="right"/>
            </w:pPr>
            <w:r>
              <w:rPr>
                <w:color w:val="000000"/>
                <w:sz w:val="24"/>
              </w:rPr>
              <w:t>157,643,344.95</w:t>
            </w:r>
          </w:p>
        </w:tc>
        <w:tc>
          <w:tcPr>
            <w:tcW w:w="1620" w:type="dxa"/>
            <w:vAlign w:val="center"/>
          </w:tcPr>
          <w:p w:rsidR="008F61BF" w:rsidRDefault="00FC29A2">
            <w:pPr>
              <w:jc w:val="right"/>
            </w:pPr>
            <w:r>
              <w:rPr>
                <w:color w:val="000000"/>
                <w:sz w:val="24"/>
              </w:rPr>
              <w:t>3.73</w:t>
            </w:r>
          </w:p>
        </w:tc>
      </w:tr>
      <w:tr w:rsidR="008F61BF">
        <w:tc>
          <w:tcPr>
            <w:tcW w:w="870" w:type="dxa"/>
            <w:vAlign w:val="center"/>
          </w:tcPr>
          <w:p w:rsidR="008F61BF" w:rsidRDefault="00FC29A2">
            <w:pPr>
              <w:jc w:val="center"/>
            </w:pPr>
            <w:r>
              <w:rPr>
                <w:color w:val="000000"/>
                <w:sz w:val="24"/>
              </w:rPr>
              <w:t>8</w:t>
            </w:r>
          </w:p>
        </w:tc>
        <w:tc>
          <w:tcPr>
            <w:tcW w:w="1650" w:type="dxa"/>
            <w:vAlign w:val="center"/>
          </w:tcPr>
          <w:p w:rsidR="008F61BF" w:rsidRDefault="00FC29A2">
            <w:pPr>
              <w:jc w:val="center"/>
            </w:pPr>
            <w:r>
              <w:rPr>
                <w:color w:val="000000"/>
                <w:sz w:val="24"/>
              </w:rPr>
              <w:t>000550</w:t>
            </w:r>
          </w:p>
        </w:tc>
        <w:tc>
          <w:tcPr>
            <w:tcW w:w="1980" w:type="dxa"/>
            <w:vAlign w:val="center"/>
          </w:tcPr>
          <w:p w:rsidR="008F61BF" w:rsidRDefault="00FC29A2">
            <w:pPr>
              <w:jc w:val="center"/>
            </w:pPr>
            <w:r>
              <w:rPr>
                <w:color w:val="000000"/>
                <w:sz w:val="24"/>
              </w:rPr>
              <w:t>江铃汽车</w:t>
            </w:r>
          </w:p>
        </w:tc>
        <w:tc>
          <w:tcPr>
            <w:tcW w:w="2880" w:type="dxa"/>
            <w:vAlign w:val="center"/>
          </w:tcPr>
          <w:p w:rsidR="008F61BF" w:rsidRDefault="00FC29A2">
            <w:pPr>
              <w:jc w:val="right"/>
            </w:pPr>
            <w:r>
              <w:rPr>
                <w:color w:val="000000"/>
                <w:sz w:val="24"/>
              </w:rPr>
              <w:t>149,270,183.02</w:t>
            </w:r>
          </w:p>
        </w:tc>
        <w:tc>
          <w:tcPr>
            <w:tcW w:w="1620" w:type="dxa"/>
            <w:vAlign w:val="center"/>
          </w:tcPr>
          <w:p w:rsidR="008F61BF" w:rsidRDefault="00FC29A2">
            <w:pPr>
              <w:jc w:val="right"/>
            </w:pPr>
            <w:r>
              <w:rPr>
                <w:color w:val="000000"/>
                <w:sz w:val="24"/>
              </w:rPr>
              <w:t>3.53</w:t>
            </w:r>
          </w:p>
        </w:tc>
      </w:tr>
      <w:tr w:rsidR="008F61BF">
        <w:tc>
          <w:tcPr>
            <w:tcW w:w="870" w:type="dxa"/>
            <w:vAlign w:val="center"/>
          </w:tcPr>
          <w:p w:rsidR="008F61BF" w:rsidRDefault="00FC29A2">
            <w:pPr>
              <w:jc w:val="center"/>
            </w:pPr>
            <w:r>
              <w:rPr>
                <w:color w:val="000000"/>
                <w:sz w:val="24"/>
              </w:rPr>
              <w:t>9</w:t>
            </w:r>
          </w:p>
        </w:tc>
        <w:tc>
          <w:tcPr>
            <w:tcW w:w="1650" w:type="dxa"/>
            <w:vAlign w:val="center"/>
          </w:tcPr>
          <w:p w:rsidR="008F61BF" w:rsidRDefault="00FC29A2">
            <w:pPr>
              <w:jc w:val="center"/>
            </w:pPr>
            <w:r>
              <w:rPr>
                <w:color w:val="000000"/>
                <w:sz w:val="24"/>
              </w:rPr>
              <w:t>000768</w:t>
            </w:r>
          </w:p>
        </w:tc>
        <w:tc>
          <w:tcPr>
            <w:tcW w:w="1980" w:type="dxa"/>
            <w:vAlign w:val="center"/>
          </w:tcPr>
          <w:p w:rsidR="008F61BF" w:rsidRDefault="00FC29A2">
            <w:pPr>
              <w:jc w:val="center"/>
            </w:pPr>
            <w:r>
              <w:rPr>
                <w:color w:val="000000"/>
                <w:sz w:val="24"/>
              </w:rPr>
              <w:t>中航飞机</w:t>
            </w:r>
          </w:p>
        </w:tc>
        <w:tc>
          <w:tcPr>
            <w:tcW w:w="2880" w:type="dxa"/>
            <w:vAlign w:val="center"/>
          </w:tcPr>
          <w:p w:rsidR="008F61BF" w:rsidRDefault="00FC29A2">
            <w:pPr>
              <w:jc w:val="right"/>
            </w:pPr>
            <w:r>
              <w:rPr>
                <w:color w:val="000000"/>
                <w:sz w:val="24"/>
              </w:rPr>
              <w:t>143,192,332.23</w:t>
            </w:r>
          </w:p>
        </w:tc>
        <w:tc>
          <w:tcPr>
            <w:tcW w:w="1620" w:type="dxa"/>
            <w:vAlign w:val="center"/>
          </w:tcPr>
          <w:p w:rsidR="008F61BF" w:rsidRDefault="00FC29A2">
            <w:pPr>
              <w:jc w:val="right"/>
            </w:pPr>
            <w:r>
              <w:rPr>
                <w:color w:val="000000"/>
                <w:sz w:val="24"/>
              </w:rPr>
              <w:t>3.39</w:t>
            </w:r>
          </w:p>
        </w:tc>
      </w:tr>
      <w:tr w:rsidR="008F61BF">
        <w:tc>
          <w:tcPr>
            <w:tcW w:w="870" w:type="dxa"/>
            <w:vAlign w:val="center"/>
          </w:tcPr>
          <w:p w:rsidR="008F61BF" w:rsidRDefault="00FC29A2">
            <w:pPr>
              <w:jc w:val="center"/>
            </w:pPr>
            <w:r>
              <w:rPr>
                <w:color w:val="000000"/>
                <w:sz w:val="24"/>
              </w:rPr>
              <w:t>10</w:t>
            </w:r>
          </w:p>
        </w:tc>
        <w:tc>
          <w:tcPr>
            <w:tcW w:w="1650" w:type="dxa"/>
            <w:vAlign w:val="center"/>
          </w:tcPr>
          <w:p w:rsidR="008F61BF" w:rsidRDefault="00FC29A2">
            <w:pPr>
              <w:jc w:val="center"/>
            </w:pPr>
            <w:r>
              <w:rPr>
                <w:color w:val="000000"/>
                <w:sz w:val="24"/>
              </w:rPr>
              <w:t>600967</w:t>
            </w:r>
          </w:p>
        </w:tc>
        <w:tc>
          <w:tcPr>
            <w:tcW w:w="1980" w:type="dxa"/>
            <w:vAlign w:val="center"/>
          </w:tcPr>
          <w:p w:rsidR="008F61BF" w:rsidRDefault="00FC29A2">
            <w:pPr>
              <w:jc w:val="center"/>
            </w:pPr>
            <w:r>
              <w:rPr>
                <w:color w:val="000000"/>
                <w:sz w:val="24"/>
              </w:rPr>
              <w:t>北方创业</w:t>
            </w:r>
          </w:p>
        </w:tc>
        <w:tc>
          <w:tcPr>
            <w:tcW w:w="2880" w:type="dxa"/>
            <w:vAlign w:val="center"/>
          </w:tcPr>
          <w:p w:rsidR="008F61BF" w:rsidRDefault="00FC29A2">
            <w:pPr>
              <w:jc w:val="right"/>
            </w:pPr>
            <w:r>
              <w:rPr>
                <w:color w:val="000000"/>
                <w:sz w:val="24"/>
              </w:rPr>
              <w:t>131,528,959.32</w:t>
            </w:r>
          </w:p>
        </w:tc>
        <w:tc>
          <w:tcPr>
            <w:tcW w:w="1620" w:type="dxa"/>
            <w:vAlign w:val="center"/>
          </w:tcPr>
          <w:p w:rsidR="008F61BF" w:rsidRDefault="00FC29A2">
            <w:pPr>
              <w:jc w:val="right"/>
            </w:pPr>
            <w:r>
              <w:rPr>
                <w:color w:val="000000"/>
                <w:sz w:val="24"/>
              </w:rPr>
              <w:t>3.11</w:t>
            </w:r>
          </w:p>
        </w:tc>
      </w:tr>
      <w:tr w:rsidR="008F61BF">
        <w:tc>
          <w:tcPr>
            <w:tcW w:w="870" w:type="dxa"/>
            <w:vAlign w:val="center"/>
          </w:tcPr>
          <w:p w:rsidR="008F61BF" w:rsidRDefault="00FC29A2">
            <w:pPr>
              <w:jc w:val="center"/>
            </w:pPr>
            <w:r>
              <w:rPr>
                <w:color w:val="000000"/>
                <w:sz w:val="24"/>
              </w:rPr>
              <w:t>11</w:t>
            </w:r>
          </w:p>
        </w:tc>
        <w:tc>
          <w:tcPr>
            <w:tcW w:w="1650" w:type="dxa"/>
            <w:vAlign w:val="center"/>
          </w:tcPr>
          <w:p w:rsidR="008F61BF" w:rsidRDefault="00FC29A2">
            <w:pPr>
              <w:jc w:val="center"/>
            </w:pPr>
            <w:r>
              <w:rPr>
                <w:color w:val="000000"/>
                <w:sz w:val="24"/>
              </w:rPr>
              <w:t>002285</w:t>
            </w:r>
          </w:p>
        </w:tc>
        <w:tc>
          <w:tcPr>
            <w:tcW w:w="1980" w:type="dxa"/>
            <w:vAlign w:val="center"/>
          </w:tcPr>
          <w:p w:rsidR="008F61BF" w:rsidRDefault="00FC29A2">
            <w:pPr>
              <w:jc w:val="center"/>
            </w:pPr>
            <w:r>
              <w:rPr>
                <w:color w:val="000000"/>
                <w:sz w:val="24"/>
              </w:rPr>
              <w:t>世联行</w:t>
            </w:r>
          </w:p>
        </w:tc>
        <w:tc>
          <w:tcPr>
            <w:tcW w:w="2880" w:type="dxa"/>
            <w:vAlign w:val="center"/>
          </w:tcPr>
          <w:p w:rsidR="008F61BF" w:rsidRDefault="00FC29A2">
            <w:pPr>
              <w:jc w:val="right"/>
            </w:pPr>
            <w:r>
              <w:rPr>
                <w:color w:val="000000"/>
                <w:sz w:val="24"/>
              </w:rPr>
              <w:t>127,695,428.41</w:t>
            </w:r>
          </w:p>
        </w:tc>
        <w:tc>
          <w:tcPr>
            <w:tcW w:w="1620" w:type="dxa"/>
            <w:vAlign w:val="center"/>
          </w:tcPr>
          <w:p w:rsidR="008F61BF" w:rsidRDefault="00FC29A2">
            <w:pPr>
              <w:jc w:val="right"/>
            </w:pPr>
            <w:r>
              <w:rPr>
                <w:color w:val="000000"/>
                <w:sz w:val="24"/>
              </w:rPr>
              <w:t>3.02</w:t>
            </w:r>
          </w:p>
        </w:tc>
      </w:tr>
      <w:tr w:rsidR="008F61BF">
        <w:tc>
          <w:tcPr>
            <w:tcW w:w="870" w:type="dxa"/>
            <w:vAlign w:val="center"/>
          </w:tcPr>
          <w:p w:rsidR="008F61BF" w:rsidRDefault="00FC29A2">
            <w:pPr>
              <w:jc w:val="center"/>
            </w:pPr>
            <w:r>
              <w:rPr>
                <w:color w:val="000000"/>
                <w:sz w:val="24"/>
              </w:rPr>
              <w:t>12</w:t>
            </w:r>
          </w:p>
        </w:tc>
        <w:tc>
          <w:tcPr>
            <w:tcW w:w="1650" w:type="dxa"/>
            <w:vAlign w:val="center"/>
          </w:tcPr>
          <w:p w:rsidR="008F61BF" w:rsidRDefault="00FC29A2">
            <w:pPr>
              <w:jc w:val="center"/>
            </w:pPr>
            <w:r>
              <w:rPr>
                <w:color w:val="000000"/>
                <w:sz w:val="24"/>
              </w:rPr>
              <w:t>000538</w:t>
            </w:r>
          </w:p>
        </w:tc>
        <w:tc>
          <w:tcPr>
            <w:tcW w:w="1980" w:type="dxa"/>
            <w:vAlign w:val="center"/>
          </w:tcPr>
          <w:p w:rsidR="008F61BF" w:rsidRDefault="00FC29A2">
            <w:pPr>
              <w:jc w:val="center"/>
            </w:pPr>
            <w:r>
              <w:rPr>
                <w:color w:val="000000"/>
                <w:sz w:val="24"/>
              </w:rPr>
              <w:t>云南白药</w:t>
            </w:r>
          </w:p>
        </w:tc>
        <w:tc>
          <w:tcPr>
            <w:tcW w:w="2880" w:type="dxa"/>
            <w:vAlign w:val="center"/>
          </w:tcPr>
          <w:p w:rsidR="008F61BF" w:rsidRDefault="00FC29A2">
            <w:pPr>
              <w:jc w:val="right"/>
            </w:pPr>
            <w:r>
              <w:rPr>
                <w:color w:val="000000"/>
                <w:sz w:val="24"/>
              </w:rPr>
              <w:t>125,828,472.80</w:t>
            </w:r>
          </w:p>
        </w:tc>
        <w:tc>
          <w:tcPr>
            <w:tcW w:w="1620" w:type="dxa"/>
            <w:vAlign w:val="center"/>
          </w:tcPr>
          <w:p w:rsidR="008F61BF" w:rsidRDefault="00FC29A2">
            <w:pPr>
              <w:jc w:val="right"/>
            </w:pPr>
            <w:r>
              <w:rPr>
                <w:color w:val="000000"/>
                <w:sz w:val="24"/>
              </w:rPr>
              <w:t>2.98</w:t>
            </w:r>
          </w:p>
        </w:tc>
      </w:tr>
      <w:tr w:rsidR="008F61BF">
        <w:tc>
          <w:tcPr>
            <w:tcW w:w="870" w:type="dxa"/>
            <w:vAlign w:val="center"/>
          </w:tcPr>
          <w:p w:rsidR="008F61BF" w:rsidRDefault="00FC29A2">
            <w:pPr>
              <w:jc w:val="center"/>
            </w:pPr>
            <w:r>
              <w:rPr>
                <w:color w:val="000000"/>
                <w:sz w:val="24"/>
              </w:rPr>
              <w:t>13</w:t>
            </w:r>
          </w:p>
        </w:tc>
        <w:tc>
          <w:tcPr>
            <w:tcW w:w="1650" w:type="dxa"/>
            <w:vAlign w:val="center"/>
          </w:tcPr>
          <w:p w:rsidR="008F61BF" w:rsidRDefault="00FC29A2">
            <w:pPr>
              <w:jc w:val="center"/>
            </w:pPr>
            <w:r>
              <w:rPr>
                <w:color w:val="000000"/>
                <w:sz w:val="24"/>
              </w:rPr>
              <w:t>600309</w:t>
            </w:r>
          </w:p>
        </w:tc>
        <w:tc>
          <w:tcPr>
            <w:tcW w:w="1980" w:type="dxa"/>
            <w:vAlign w:val="center"/>
          </w:tcPr>
          <w:p w:rsidR="008F61BF" w:rsidRDefault="00FC29A2">
            <w:pPr>
              <w:jc w:val="center"/>
            </w:pPr>
            <w:r>
              <w:rPr>
                <w:color w:val="000000"/>
                <w:sz w:val="24"/>
              </w:rPr>
              <w:t>万华化学</w:t>
            </w:r>
          </w:p>
        </w:tc>
        <w:tc>
          <w:tcPr>
            <w:tcW w:w="2880" w:type="dxa"/>
            <w:vAlign w:val="center"/>
          </w:tcPr>
          <w:p w:rsidR="008F61BF" w:rsidRDefault="00FC29A2">
            <w:pPr>
              <w:jc w:val="right"/>
            </w:pPr>
            <w:r>
              <w:rPr>
                <w:color w:val="000000"/>
                <w:sz w:val="24"/>
              </w:rPr>
              <w:t>125,570,312.14</w:t>
            </w:r>
          </w:p>
        </w:tc>
        <w:tc>
          <w:tcPr>
            <w:tcW w:w="1620" w:type="dxa"/>
            <w:vAlign w:val="center"/>
          </w:tcPr>
          <w:p w:rsidR="008F61BF" w:rsidRDefault="00FC29A2">
            <w:pPr>
              <w:jc w:val="right"/>
            </w:pPr>
            <w:r>
              <w:rPr>
                <w:color w:val="000000"/>
                <w:sz w:val="24"/>
              </w:rPr>
              <w:t>2.97</w:t>
            </w:r>
          </w:p>
        </w:tc>
      </w:tr>
      <w:tr w:rsidR="008F61BF">
        <w:tc>
          <w:tcPr>
            <w:tcW w:w="870" w:type="dxa"/>
            <w:vAlign w:val="center"/>
          </w:tcPr>
          <w:p w:rsidR="008F61BF" w:rsidRDefault="00FC29A2">
            <w:pPr>
              <w:jc w:val="center"/>
            </w:pPr>
            <w:r>
              <w:rPr>
                <w:color w:val="000000"/>
                <w:sz w:val="24"/>
              </w:rPr>
              <w:t>14</w:t>
            </w:r>
          </w:p>
        </w:tc>
        <w:tc>
          <w:tcPr>
            <w:tcW w:w="1650" w:type="dxa"/>
            <w:vAlign w:val="center"/>
          </w:tcPr>
          <w:p w:rsidR="008F61BF" w:rsidRDefault="00FC29A2">
            <w:pPr>
              <w:jc w:val="center"/>
            </w:pPr>
            <w:r>
              <w:rPr>
                <w:color w:val="000000"/>
                <w:sz w:val="24"/>
              </w:rPr>
              <w:t>600535</w:t>
            </w:r>
          </w:p>
        </w:tc>
        <w:tc>
          <w:tcPr>
            <w:tcW w:w="1980" w:type="dxa"/>
            <w:vAlign w:val="center"/>
          </w:tcPr>
          <w:p w:rsidR="008F61BF" w:rsidRDefault="00FC29A2">
            <w:pPr>
              <w:jc w:val="center"/>
            </w:pPr>
            <w:r>
              <w:rPr>
                <w:color w:val="000000"/>
                <w:sz w:val="24"/>
              </w:rPr>
              <w:t>天士力</w:t>
            </w:r>
          </w:p>
        </w:tc>
        <w:tc>
          <w:tcPr>
            <w:tcW w:w="2880" w:type="dxa"/>
            <w:vAlign w:val="center"/>
          </w:tcPr>
          <w:p w:rsidR="008F61BF" w:rsidRDefault="00FC29A2">
            <w:pPr>
              <w:jc w:val="right"/>
            </w:pPr>
            <w:r>
              <w:rPr>
                <w:color w:val="000000"/>
                <w:sz w:val="24"/>
              </w:rPr>
              <w:t>125,238,051.22</w:t>
            </w:r>
          </w:p>
        </w:tc>
        <w:tc>
          <w:tcPr>
            <w:tcW w:w="1620" w:type="dxa"/>
            <w:vAlign w:val="center"/>
          </w:tcPr>
          <w:p w:rsidR="008F61BF" w:rsidRDefault="00FC29A2">
            <w:pPr>
              <w:jc w:val="right"/>
            </w:pPr>
            <w:r>
              <w:rPr>
                <w:color w:val="000000"/>
                <w:sz w:val="24"/>
              </w:rPr>
              <w:t>2.96</w:t>
            </w:r>
          </w:p>
        </w:tc>
      </w:tr>
      <w:tr w:rsidR="008F61BF">
        <w:tc>
          <w:tcPr>
            <w:tcW w:w="870" w:type="dxa"/>
            <w:vAlign w:val="center"/>
          </w:tcPr>
          <w:p w:rsidR="008F61BF" w:rsidRDefault="00FC29A2">
            <w:pPr>
              <w:jc w:val="center"/>
            </w:pPr>
            <w:r>
              <w:rPr>
                <w:color w:val="000000"/>
                <w:sz w:val="24"/>
              </w:rPr>
              <w:t>15</w:t>
            </w:r>
          </w:p>
        </w:tc>
        <w:tc>
          <w:tcPr>
            <w:tcW w:w="1650" w:type="dxa"/>
            <w:vAlign w:val="center"/>
          </w:tcPr>
          <w:p w:rsidR="008F61BF" w:rsidRDefault="00FC29A2">
            <w:pPr>
              <w:jc w:val="center"/>
            </w:pPr>
            <w:r>
              <w:rPr>
                <w:color w:val="000000"/>
                <w:sz w:val="24"/>
              </w:rPr>
              <w:t>600585</w:t>
            </w:r>
          </w:p>
        </w:tc>
        <w:tc>
          <w:tcPr>
            <w:tcW w:w="1980" w:type="dxa"/>
            <w:vAlign w:val="center"/>
          </w:tcPr>
          <w:p w:rsidR="008F61BF" w:rsidRDefault="00FC29A2">
            <w:pPr>
              <w:jc w:val="center"/>
            </w:pPr>
            <w:r>
              <w:rPr>
                <w:color w:val="000000"/>
                <w:sz w:val="24"/>
              </w:rPr>
              <w:t>海螺水泥</w:t>
            </w:r>
          </w:p>
        </w:tc>
        <w:tc>
          <w:tcPr>
            <w:tcW w:w="2880" w:type="dxa"/>
            <w:vAlign w:val="center"/>
          </w:tcPr>
          <w:p w:rsidR="008F61BF" w:rsidRDefault="00FC29A2">
            <w:pPr>
              <w:jc w:val="right"/>
            </w:pPr>
            <w:r>
              <w:rPr>
                <w:color w:val="000000"/>
                <w:sz w:val="24"/>
              </w:rPr>
              <w:t>120,418,721.05</w:t>
            </w:r>
          </w:p>
        </w:tc>
        <w:tc>
          <w:tcPr>
            <w:tcW w:w="1620" w:type="dxa"/>
            <w:vAlign w:val="center"/>
          </w:tcPr>
          <w:p w:rsidR="008F61BF" w:rsidRDefault="00FC29A2">
            <w:pPr>
              <w:jc w:val="right"/>
            </w:pPr>
            <w:r>
              <w:rPr>
                <w:color w:val="000000"/>
                <w:sz w:val="24"/>
              </w:rPr>
              <w:t>2.85</w:t>
            </w:r>
          </w:p>
        </w:tc>
      </w:tr>
      <w:tr w:rsidR="008F61BF">
        <w:tc>
          <w:tcPr>
            <w:tcW w:w="870" w:type="dxa"/>
            <w:vAlign w:val="center"/>
          </w:tcPr>
          <w:p w:rsidR="008F61BF" w:rsidRDefault="00FC29A2">
            <w:pPr>
              <w:jc w:val="center"/>
            </w:pPr>
            <w:r>
              <w:rPr>
                <w:color w:val="000000"/>
                <w:sz w:val="24"/>
              </w:rPr>
              <w:t>16</w:t>
            </w:r>
          </w:p>
        </w:tc>
        <w:tc>
          <w:tcPr>
            <w:tcW w:w="1650" w:type="dxa"/>
            <w:vAlign w:val="center"/>
          </w:tcPr>
          <w:p w:rsidR="008F61BF" w:rsidRDefault="00FC29A2">
            <w:pPr>
              <w:jc w:val="center"/>
            </w:pPr>
            <w:r>
              <w:rPr>
                <w:color w:val="000000"/>
                <w:sz w:val="24"/>
              </w:rPr>
              <w:t>300059</w:t>
            </w:r>
          </w:p>
        </w:tc>
        <w:tc>
          <w:tcPr>
            <w:tcW w:w="1980" w:type="dxa"/>
            <w:vAlign w:val="center"/>
          </w:tcPr>
          <w:p w:rsidR="008F61BF" w:rsidRDefault="00FC29A2">
            <w:pPr>
              <w:jc w:val="center"/>
            </w:pPr>
            <w:r>
              <w:rPr>
                <w:color w:val="000000"/>
                <w:sz w:val="24"/>
              </w:rPr>
              <w:t>东方财富</w:t>
            </w:r>
          </w:p>
        </w:tc>
        <w:tc>
          <w:tcPr>
            <w:tcW w:w="2880" w:type="dxa"/>
            <w:vAlign w:val="center"/>
          </w:tcPr>
          <w:p w:rsidR="008F61BF" w:rsidRDefault="00FC29A2">
            <w:pPr>
              <w:jc w:val="right"/>
            </w:pPr>
            <w:r>
              <w:rPr>
                <w:color w:val="000000"/>
                <w:sz w:val="24"/>
              </w:rPr>
              <w:t>107,538,741.66</w:t>
            </w:r>
          </w:p>
        </w:tc>
        <w:tc>
          <w:tcPr>
            <w:tcW w:w="1620" w:type="dxa"/>
            <w:vAlign w:val="center"/>
          </w:tcPr>
          <w:p w:rsidR="008F61BF" w:rsidRDefault="00FC29A2">
            <w:pPr>
              <w:jc w:val="right"/>
            </w:pPr>
            <w:r>
              <w:rPr>
                <w:color w:val="000000"/>
                <w:sz w:val="24"/>
              </w:rPr>
              <w:t>2.54</w:t>
            </w:r>
          </w:p>
        </w:tc>
      </w:tr>
      <w:tr w:rsidR="008F61BF">
        <w:tc>
          <w:tcPr>
            <w:tcW w:w="870" w:type="dxa"/>
            <w:vAlign w:val="center"/>
          </w:tcPr>
          <w:p w:rsidR="008F61BF" w:rsidRDefault="00FC29A2">
            <w:pPr>
              <w:jc w:val="center"/>
            </w:pPr>
            <w:r>
              <w:rPr>
                <w:color w:val="000000"/>
                <w:sz w:val="24"/>
              </w:rPr>
              <w:t>17</w:t>
            </w:r>
          </w:p>
        </w:tc>
        <w:tc>
          <w:tcPr>
            <w:tcW w:w="1650" w:type="dxa"/>
            <w:vAlign w:val="center"/>
          </w:tcPr>
          <w:p w:rsidR="008F61BF" w:rsidRDefault="00FC29A2">
            <w:pPr>
              <w:jc w:val="center"/>
            </w:pPr>
            <w:r>
              <w:rPr>
                <w:color w:val="000000"/>
                <w:sz w:val="24"/>
              </w:rPr>
              <w:t>002344</w:t>
            </w:r>
          </w:p>
        </w:tc>
        <w:tc>
          <w:tcPr>
            <w:tcW w:w="1980" w:type="dxa"/>
            <w:vAlign w:val="center"/>
          </w:tcPr>
          <w:p w:rsidR="008F61BF" w:rsidRDefault="00FC29A2">
            <w:pPr>
              <w:jc w:val="center"/>
            </w:pPr>
            <w:r>
              <w:rPr>
                <w:color w:val="000000"/>
                <w:sz w:val="24"/>
              </w:rPr>
              <w:t>海宁皮城</w:t>
            </w:r>
          </w:p>
        </w:tc>
        <w:tc>
          <w:tcPr>
            <w:tcW w:w="2880" w:type="dxa"/>
            <w:vAlign w:val="center"/>
          </w:tcPr>
          <w:p w:rsidR="008F61BF" w:rsidRDefault="00FC29A2">
            <w:pPr>
              <w:jc w:val="right"/>
            </w:pPr>
            <w:r>
              <w:rPr>
                <w:color w:val="000000"/>
                <w:sz w:val="24"/>
              </w:rPr>
              <w:t>104,808,955.07</w:t>
            </w:r>
          </w:p>
        </w:tc>
        <w:tc>
          <w:tcPr>
            <w:tcW w:w="1620" w:type="dxa"/>
            <w:vAlign w:val="center"/>
          </w:tcPr>
          <w:p w:rsidR="008F61BF" w:rsidRDefault="00FC29A2">
            <w:pPr>
              <w:jc w:val="right"/>
            </w:pPr>
            <w:r>
              <w:rPr>
                <w:color w:val="000000"/>
                <w:sz w:val="24"/>
              </w:rPr>
              <w:t>2.48</w:t>
            </w:r>
          </w:p>
        </w:tc>
      </w:tr>
      <w:tr w:rsidR="008F61BF">
        <w:tc>
          <w:tcPr>
            <w:tcW w:w="870" w:type="dxa"/>
            <w:vAlign w:val="center"/>
          </w:tcPr>
          <w:p w:rsidR="008F61BF" w:rsidRDefault="00FC29A2">
            <w:pPr>
              <w:jc w:val="center"/>
            </w:pPr>
            <w:r>
              <w:rPr>
                <w:color w:val="000000"/>
                <w:sz w:val="24"/>
              </w:rPr>
              <w:t>18</w:t>
            </w:r>
          </w:p>
        </w:tc>
        <w:tc>
          <w:tcPr>
            <w:tcW w:w="1650" w:type="dxa"/>
            <w:vAlign w:val="center"/>
          </w:tcPr>
          <w:p w:rsidR="008F61BF" w:rsidRDefault="00FC29A2">
            <w:pPr>
              <w:jc w:val="center"/>
            </w:pPr>
            <w:r>
              <w:rPr>
                <w:color w:val="000000"/>
                <w:sz w:val="24"/>
              </w:rPr>
              <w:t>002266</w:t>
            </w:r>
          </w:p>
        </w:tc>
        <w:tc>
          <w:tcPr>
            <w:tcW w:w="1980" w:type="dxa"/>
            <w:vAlign w:val="center"/>
          </w:tcPr>
          <w:p w:rsidR="008F61BF" w:rsidRDefault="00FC29A2">
            <w:pPr>
              <w:jc w:val="center"/>
            </w:pPr>
            <w:r>
              <w:rPr>
                <w:color w:val="000000"/>
                <w:sz w:val="24"/>
              </w:rPr>
              <w:t>浙富控股</w:t>
            </w:r>
          </w:p>
        </w:tc>
        <w:tc>
          <w:tcPr>
            <w:tcW w:w="2880" w:type="dxa"/>
            <w:vAlign w:val="center"/>
          </w:tcPr>
          <w:p w:rsidR="008F61BF" w:rsidRDefault="00FC29A2">
            <w:pPr>
              <w:jc w:val="right"/>
            </w:pPr>
            <w:r>
              <w:rPr>
                <w:color w:val="000000"/>
                <w:sz w:val="24"/>
              </w:rPr>
              <w:t>98,171,798.12</w:t>
            </w:r>
          </w:p>
        </w:tc>
        <w:tc>
          <w:tcPr>
            <w:tcW w:w="1620" w:type="dxa"/>
            <w:vAlign w:val="center"/>
          </w:tcPr>
          <w:p w:rsidR="008F61BF" w:rsidRDefault="00FC29A2">
            <w:pPr>
              <w:jc w:val="right"/>
            </w:pPr>
            <w:r>
              <w:rPr>
                <w:color w:val="000000"/>
                <w:sz w:val="24"/>
              </w:rPr>
              <w:t>2.32</w:t>
            </w:r>
          </w:p>
        </w:tc>
      </w:tr>
      <w:tr w:rsidR="008F61BF">
        <w:tc>
          <w:tcPr>
            <w:tcW w:w="870" w:type="dxa"/>
            <w:vAlign w:val="center"/>
          </w:tcPr>
          <w:p w:rsidR="008F61BF" w:rsidRDefault="00FC29A2">
            <w:pPr>
              <w:jc w:val="center"/>
            </w:pPr>
            <w:r>
              <w:rPr>
                <w:color w:val="000000"/>
                <w:sz w:val="24"/>
              </w:rPr>
              <w:t>19</w:t>
            </w:r>
          </w:p>
        </w:tc>
        <w:tc>
          <w:tcPr>
            <w:tcW w:w="1650" w:type="dxa"/>
            <w:vAlign w:val="center"/>
          </w:tcPr>
          <w:p w:rsidR="008F61BF" w:rsidRDefault="00FC29A2">
            <w:pPr>
              <w:jc w:val="center"/>
            </w:pPr>
            <w:r>
              <w:rPr>
                <w:color w:val="000000"/>
                <w:sz w:val="24"/>
              </w:rPr>
              <w:t>600138</w:t>
            </w:r>
          </w:p>
        </w:tc>
        <w:tc>
          <w:tcPr>
            <w:tcW w:w="1980" w:type="dxa"/>
            <w:vAlign w:val="center"/>
          </w:tcPr>
          <w:p w:rsidR="008F61BF" w:rsidRDefault="00FC29A2">
            <w:pPr>
              <w:jc w:val="center"/>
            </w:pPr>
            <w:r>
              <w:rPr>
                <w:color w:val="000000"/>
                <w:sz w:val="24"/>
              </w:rPr>
              <w:t>中青旅</w:t>
            </w:r>
          </w:p>
        </w:tc>
        <w:tc>
          <w:tcPr>
            <w:tcW w:w="2880" w:type="dxa"/>
            <w:vAlign w:val="center"/>
          </w:tcPr>
          <w:p w:rsidR="008F61BF" w:rsidRDefault="00FC29A2">
            <w:pPr>
              <w:jc w:val="right"/>
            </w:pPr>
            <w:r>
              <w:rPr>
                <w:color w:val="000000"/>
                <w:sz w:val="24"/>
              </w:rPr>
              <w:t>98,058,789.90</w:t>
            </w:r>
          </w:p>
        </w:tc>
        <w:tc>
          <w:tcPr>
            <w:tcW w:w="1620" w:type="dxa"/>
            <w:vAlign w:val="center"/>
          </w:tcPr>
          <w:p w:rsidR="008F61BF" w:rsidRDefault="00FC29A2">
            <w:pPr>
              <w:jc w:val="right"/>
            </w:pPr>
            <w:r>
              <w:rPr>
                <w:color w:val="000000"/>
                <w:sz w:val="24"/>
              </w:rPr>
              <w:t>2.32</w:t>
            </w:r>
          </w:p>
        </w:tc>
      </w:tr>
      <w:tr w:rsidR="008F61BF">
        <w:tc>
          <w:tcPr>
            <w:tcW w:w="870" w:type="dxa"/>
            <w:vAlign w:val="center"/>
          </w:tcPr>
          <w:p w:rsidR="008F61BF" w:rsidRDefault="00FC29A2">
            <w:pPr>
              <w:jc w:val="center"/>
            </w:pPr>
            <w:r>
              <w:rPr>
                <w:color w:val="000000"/>
                <w:sz w:val="24"/>
              </w:rPr>
              <w:t>20</w:t>
            </w:r>
          </w:p>
        </w:tc>
        <w:tc>
          <w:tcPr>
            <w:tcW w:w="1650" w:type="dxa"/>
            <w:vAlign w:val="center"/>
          </w:tcPr>
          <w:p w:rsidR="008F61BF" w:rsidRDefault="00FC29A2">
            <w:pPr>
              <w:jc w:val="center"/>
            </w:pPr>
            <w:r>
              <w:rPr>
                <w:color w:val="000000"/>
                <w:sz w:val="24"/>
              </w:rPr>
              <w:t>000581</w:t>
            </w:r>
          </w:p>
        </w:tc>
        <w:tc>
          <w:tcPr>
            <w:tcW w:w="1980" w:type="dxa"/>
            <w:vAlign w:val="center"/>
          </w:tcPr>
          <w:p w:rsidR="008F61BF" w:rsidRDefault="00FC29A2">
            <w:pPr>
              <w:jc w:val="center"/>
            </w:pPr>
            <w:r>
              <w:rPr>
                <w:color w:val="000000"/>
                <w:sz w:val="24"/>
              </w:rPr>
              <w:t>威孚高科</w:t>
            </w:r>
          </w:p>
        </w:tc>
        <w:tc>
          <w:tcPr>
            <w:tcW w:w="2880" w:type="dxa"/>
            <w:vAlign w:val="center"/>
          </w:tcPr>
          <w:p w:rsidR="008F61BF" w:rsidRDefault="00FC29A2">
            <w:pPr>
              <w:jc w:val="right"/>
            </w:pPr>
            <w:r>
              <w:rPr>
                <w:color w:val="000000"/>
                <w:sz w:val="24"/>
              </w:rPr>
              <w:t>95,453,505.24</w:t>
            </w:r>
          </w:p>
        </w:tc>
        <w:tc>
          <w:tcPr>
            <w:tcW w:w="1620" w:type="dxa"/>
            <w:vAlign w:val="center"/>
          </w:tcPr>
          <w:p w:rsidR="008F61BF" w:rsidRDefault="00FC29A2">
            <w:pPr>
              <w:jc w:val="right"/>
            </w:pPr>
            <w:r>
              <w:rPr>
                <w:color w:val="000000"/>
                <w:sz w:val="24"/>
              </w:rPr>
              <w:t>2.26</w:t>
            </w:r>
          </w:p>
        </w:tc>
      </w:tr>
      <w:tr w:rsidR="008F61BF">
        <w:tc>
          <w:tcPr>
            <w:tcW w:w="870" w:type="dxa"/>
            <w:vAlign w:val="center"/>
          </w:tcPr>
          <w:p w:rsidR="008F61BF" w:rsidRDefault="00FC29A2">
            <w:pPr>
              <w:jc w:val="center"/>
            </w:pPr>
            <w:r>
              <w:rPr>
                <w:color w:val="000000"/>
                <w:sz w:val="24"/>
              </w:rPr>
              <w:t>21</w:t>
            </w:r>
          </w:p>
        </w:tc>
        <w:tc>
          <w:tcPr>
            <w:tcW w:w="1650" w:type="dxa"/>
            <w:vAlign w:val="center"/>
          </w:tcPr>
          <w:p w:rsidR="008F61BF" w:rsidRDefault="00FC29A2">
            <w:pPr>
              <w:jc w:val="center"/>
            </w:pPr>
            <w:r>
              <w:rPr>
                <w:color w:val="000000"/>
                <w:sz w:val="24"/>
              </w:rPr>
              <w:t>300133</w:t>
            </w:r>
          </w:p>
        </w:tc>
        <w:tc>
          <w:tcPr>
            <w:tcW w:w="1980" w:type="dxa"/>
            <w:vAlign w:val="center"/>
          </w:tcPr>
          <w:p w:rsidR="008F61BF" w:rsidRDefault="00FC29A2">
            <w:pPr>
              <w:jc w:val="center"/>
            </w:pPr>
            <w:r>
              <w:rPr>
                <w:color w:val="000000"/>
                <w:sz w:val="24"/>
              </w:rPr>
              <w:t>华策影视</w:t>
            </w:r>
          </w:p>
        </w:tc>
        <w:tc>
          <w:tcPr>
            <w:tcW w:w="2880" w:type="dxa"/>
            <w:vAlign w:val="center"/>
          </w:tcPr>
          <w:p w:rsidR="008F61BF" w:rsidRDefault="00FC29A2">
            <w:pPr>
              <w:jc w:val="right"/>
            </w:pPr>
            <w:r>
              <w:rPr>
                <w:color w:val="000000"/>
                <w:sz w:val="24"/>
              </w:rPr>
              <w:t>95,035,969.13</w:t>
            </w:r>
          </w:p>
        </w:tc>
        <w:tc>
          <w:tcPr>
            <w:tcW w:w="1620" w:type="dxa"/>
            <w:vAlign w:val="center"/>
          </w:tcPr>
          <w:p w:rsidR="008F61BF" w:rsidRDefault="00FC29A2">
            <w:pPr>
              <w:jc w:val="right"/>
            </w:pPr>
            <w:r>
              <w:rPr>
                <w:color w:val="000000"/>
                <w:sz w:val="24"/>
              </w:rPr>
              <w:t>2.25</w:t>
            </w:r>
          </w:p>
        </w:tc>
      </w:tr>
      <w:tr w:rsidR="008F61BF">
        <w:tc>
          <w:tcPr>
            <w:tcW w:w="870" w:type="dxa"/>
            <w:vAlign w:val="center"/>
          </w:tcPr>
          <w:p w:rsidR="008F61BF" w:rsidRDefault="00FC29A2">
            <w:pPr>
              <w:jc w:val="center"/>
            </w:pPr>
            <w:r>
              <w:rPr>
                <w:color w:val="000000"/>
                <w:sz w:val="24"/>
              </w:rPr>
              <w:t>22</w:t>
            </w:r>
          </w:p>
        </w:tc>
        <w:tc>
          <w:tcPr>
            <w:tcW w:w="1650" w:type="dxa"/>
            <w:vAlign w:val="center"/>
          </w:tcPr>
          <w:p w:rsidR="008F61BF" w:rsidRDefault="00FC29A2">
            <w:pPr>
              <w:jc w:val="center"/>
            </w:pPr>
            <w:r>
              <w:rPr>
                <w:color w:val="000000"/>
                <w:sz w:val="24"/>
              </w:rPr>
              <w:t>600637</w:t>
            </w:r>
          </w:p>
        </w:tc>
        <w:tc>
          <w:tcPr>
            <w:tcW w:w="1980" w:type="dxa"/>
            <w:vAlign w:val="center"/>
          </w:tcPr>
          <w:p w:rsidR="008F61BF" w:rsidRDefault="00FC29A2">
            <w:pPr>
              <w:jc w:val="center"/>
            </w:pPr>
            <w:r>
              <w:rPr>
                <w:color w:val="000000"/>
                <w:sz w:val="24"/>
              </w:rPr>
              <w:t>百视通</w:t>
            </w:r>
          </w:p>
        </w:tc>
        <w:tc>
          <w:tcPr>
            <w:tcW w:w="2880" w:type="dxa"/>
            <w:vAlign w:val="center"/>
          </w:tcPr>
          <w:p w:rsidR="008F61BF" w:rsidRDefault="00FC29A2">
            <w:pPr>
              <w:jc w:val="right"/>
            </w:pPr>
            <w:r>
              <w:rPr>
                <w:color w:val="000000"/>
                <w:sz w:val="24"/>
              </w:rPr>
              <w:t>90,674,866.37</w:t>
            </w:r>
          </w:p>
        </w:tc>
        <w:tc>
          <w:tcPr>
            <w:tcW w:w="1620" w:type="dxa"/>
            <w:vAlign w:val="center"/>
          </w:tcPr>
          <w:p w:rsidR="008F61BF" w:rsidRDefault="00FC29A2">
            <w:pPr>
              <w:jc w:val="right"/>
            </w:pPr>
            <w:r>
              <w:rPr>
                <w:color w:val="000000"/>
                <w:sz w:val="24"/>
              </w:rPr>
              <w:t>2.14</w:t>
            </w:r>
          </w:p>
        </w:tc>
      </w:tr>
      <w:tr w:rsidR="008F61BF">
        <w:tc>
          <w:tcPr>
            <w:tcW w:w="870" w:type="dxa"/>
            <w:vAlign w:val="center"/>
          </w:tcPr>
          <w:p w:rsidR="008F61BF" w:rsidRDefault="00FC29A2">
            <w:pPr>
              <w:jc w:val="center"/>
            </w:pPr>
            <w:r>
              <w:rPr>
                <w:color w:val="000000"/>
                <w:sz w:val="24"/>
              </w:rPr>
              <w:t>23</w:t>
            </w:r>
          </w:p>
        </w:tc>
        <w:tc>
          <w:tcPr>
            <w:tcW w:w="1650" w:type="dxa"/>
            <w:vAlign w:val="center"/>
          </w:tcPr>
          <w:p w:rsidR="008F61BF" w:rsidRDefault="00FC29A2">
            <w:pPr>
              <w:jc w:val="center"/>
            </w:pPr>
            <w:r>
              <w:rPr>
                <w:color w:val="000000"/>
                <w:sz w:val="24"/>
              </w:rPr>
              <w:t>002363</w:t>
            </w:r>
          </w:p>
        </w:tc>
        <w:tc>
          <w:tcPr>
            <w:tcW w:w="1980" w:type="dxa"/>
            <w:vAlign w:val="center"/>
          </w:tcPr>
          <w:p w:rsidR="008F61BF" w:rsidRDefault="00FC29A2">
            <w:pPr>
              <w:jc w:val="center"/>
            </w:pPr>
            <w:r>
              <w:rPr>
                <w:color w:val="000000"/>
                <w:sz w:val="24"/>
              </w:rPr>
              <w:t>隆基机械</w:t>
            </w:r>
          </w:p>
        </w:tc>
        <w:tc>
          <w:tcPr>
            <w:tcW w:w="2880" w:type="dxa"/>
            <w:vAlign w:val="center"/>
          </w:tcPr>
          <w:p w:rsidR="008F61BF" w:rsidRDefault="00FC29A2">
            <w:pPr>
              <w:jc w:val="right"/>
            </w:pPr>
            <w:r>
              <w:rPr>
                <w:color w:val="000000"/>
                <w:sz w:val="24"/>
              </w:rPr>
              <w:t>87,285,833.10</w:t>
            </w:r>
          </w:p>
        </w:tc>
        <w:tc>
          <w:tcPr>
            <w:tcW w:w="1620" w:type="dxa"/>
            <w:vAlign w:val="center"/>
          </w:tcPr>
          <w:p w:rsidR="008F61BF" w:rsidRDefault="00FC29A2">
            <w:pPr>
              <w:jc w:val="right"/>
            </w:pPr>
            <w:r>
              <w:rPr>
                <w:color w:val="000000"/>
                <w:sz w:val="24"/>
              </w:rPr>
              <w:t>2.06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7" w:name="_Toc414902296"/>
      <w:bookmarkStart w:id="318" w:name="_Toc415250663"/>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317"/>
      <w:bookmarkEnd w:id="3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7,129,644,981.76</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8,435,521,030.21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19" w:name="_Toc234814104"/>
      <w:bookmarkStart w:id="320" w:name="_Toc361324883"/>
      <w:bookmarkStart w:id="321" w:name="_Toc415250664"/>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319"/>
      <w:bookmarkEnd w:id="320"/>
      <w:bookmarkEnd w:id="3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60,018,000.00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2.15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60,018,000.00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2.15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2,135,000.00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0.08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62,153,000.00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2.22</w:t>
            </w:r>
          </w:p>
        </w:tc>
      </w:tr>
    </w:tbl>
    <w:p w:rsidR="001A59F9" w:rsidRPr="00AD0E47" w:rsidRDefault="001A59F9" w:rsidP="00AD0E47">
      <w:pPr>
        <w:pStyle w:val="20"/>
        <w:spacing w:before="29" w:after="0" w:line="288" w:lineRule="auto"/>
        <w:rPr>
          <w:rFonts w:ascii="Times New Roman" w:hAnsi="Times New Roman"/>
          <w:kern w:val="0"/>
          <w:szCs w:val="24"/>
        </w:rPr>
      </w:pPr>
      <w:bookmarkStart w:id="322" w:name="_Toc361324884"/>
      <w:bookmarkStart w:id="323" w:name="_Toc415250665"/>
      <w:r w:rsidRPr="00AD0E47">
        <w:rPr>
          <w:rFonts w:ascii="Times New Roman" w:hAnsi="Times New Roman"/>
          <w:kern w:val="0"/>
          <w:szCs w:val="24"/>
        </w:rPr>
        <w:t>8.6</w:t>
      </w:r>
      <w:bookmarkStart w:id="324"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22"/>
      <w:bookmarkEnd w:id="323"/>
      <w:bookmarkEnd w:id="3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8F61BF">
        <w:trPr>
          <w:jc w:val="center"/>
        </w:trPr>
        <w:tc>
          <w:tcPr>
            <w:tcW w:w="892" w:type="dxa"/>
            <w:vAlign w:val="center"/>
          </w:tcPr>
          <w:p w:rsidR="008F61BF" w:rsidRDefault="00FC29A2">
            <w:pPr>
              <w:jc w:val="center"/>
            </w:pPr>
            <w:r>
              <w:rPr>
                <w:color w:val="000000"/>
                <w:sz w:val="24"/>
              </w:rPr>
              <w:t>1</w:t>
            </w:r>
          </w:p>
        </w:tc>
        <w:tc>
          <w:tcPr>
            <w:tcW w:w="1670" w:type="dxa"/>
            <w:vAlign w:val="center"/>
          </w:tcPr>
          <w:p w:rsidR="008F61BF" w:rsidRDefault="00FC29A2">
            <w:pPr>
              <w:jc w:val="center"/>
            </w:pPr>
            <w:r>
              <w:rPr>
                <w:color w:val="000000"/>
                <w:sz w:val="24"/>
              </w:rPr>
              <w:t>140207</w:t>
            </w:r>
          </w:p>
        </w:tc>
        <w:tc>
          <w:tcPr>
            <w:tcW w:w="1282" w:type="dxa"/>
            <w:vAlign w:val="center"/>
          </w:tcPr>
          <w:p w:rsidR="008F61BF" w:rsidRDefault="00FC29A2">
            <w:pPr>
              <w:jc w:val="center"/>
            </w:pPr>
            <w:r>
              <w:rPr>
                <w:color w:val="000000"/>
                <w:sz w:val="24"/>
              </w:rPr>
              <w:t>14</w:t>
            </w:r>
            <w:r>
              <w:rPr>
                <w:color w:val="000000"/>
                <w:sz w:val="24"/>
              </w:rPr>
              <w:t>国开</w:t>
            </w:r>
            <w:r>
              <w:rPr>
                <w:color w:val="000000"/>
                <w:sz w:val="24"/>
              </w:rPr>
              <w:t>07</w:t>
            </w:r>
          </w:p>
        </w:tc>
        <w:tc>
          <w:tcPr>
            <w:tcW w:w="1849" w:type="dxa"/>
            <w:vAlign w:val="center"/>
          </w:tcPr>
          <w:p w:rsidR="008F61BF" w:rsidRDefault="00FC29A2">
            <w:pPr>
              <w:jc w:val="right"/>
            </w:pPr>
            <w:r>
              <w:rPr>
                <w:color w:val="000000"/>
                <w:sz w:val="24"/>
              </w:rPr>
              <w:t>300,000</w:t>
            </w:r>
          </w:p>
        </w:tc>
        <w:tc>
          <w:tcPr>
            <w:tcW w:w="2126" w:type="dxa"/>
            <w:vAlign w:val="center"/>
          </w:tcPr>
          <w:p w:rsidR="008F61BF" w:rsidRDefault="00FC29A2">
            <w:pPr>
              <w:jc w:val="right"/>
            </w:pPr>
            <w:r>
              <w:rPr>
                <w:color w:val="000000"/>
                <w:sz w:val="24"/>
              </w:rPr>
              <w:t>30,045,000.00</w:t>
            </w:r>
          </w:p>
        </w:tc>
        <w:tc>
          <w:tcPr>
            <w:tcW w:w="1578" w:type="dxa"/>
            <w:vAlign w:val="center"/>
          </w:tcPr>
          <w:p w:rsidR="008F61BF" w:rsidRDefault="00FC29A2">
            <w:pPr>
              <w:jc w:val="right"/>
            </w:pPr>
            <w:r>
              <w:rPr>
                <w:color w:val="000000"/>
                <w:sz w:val="24"/>
              </w:rPr>
              <w:t>1.07</w:t>
            </w:r>
          </w:p>
        </w:tc>
      </w:tr>
      <w:tr w:rsidR="008F61BF">
        <w:trPr>
          <w:jc w:val="center"/>
        </w:trPr>
        <w:tc>
          <w:tcPr>
            <w:tcW w:w="892" w:type="dxa"/>
            <w:vAlign w:val="center"/>
          </w:tcPr>
          <w:p w:rsidR="008F61BF" w:rsidRDefault="00FC29A2">
            <w:pPr>
              <w:jc w:val="center"/>
            </w:pPr>
            <w:r>
              <w:rPr>
                <w:color w:val="000000"/>
                <w:sz w:val="24"/>
              </w:rPr>
              <w:t>2</w:t>
            </w:r>
          </w:p>
        </w:tc>
        <w:tc>
          <w:tcPr>
            <w:tcW w:w="1670" w:type="dxa"/>
            <w:vAlign w:val="center"/>
          </w:tcPr>
          <w:p w:rsidR="008F61BF" w:rsidRDefault="00FC29A2">
            <w:pPr>
              <w:jc w:val="center"/>
            </w:pPr>
            <w:r>
              <w:rPr>
                <w:color w:val="000000"/>
                <w:sz w:val="24"/>
              </w:rPr>
              <w:t>120204</w:t>
            </w:r>
          </w:p>
        </w:tc>
        <w:tc>
          <w:tcPr>
            <w:tcW w:w="1282" w:type="dxa"/>
            <w:vAlign w:val="center"/>
          </w:tcPr>
          <w:p w:rsidR="008F61BF" w:rsidRDefault="00FC29A2">
            <w:pPr>
              <w:jc w:val="center"/>
            </w:pPr>
            <w:r>
              <w:rPr>
                <w:color w:val="000000"/>
                <w:sz w:val="24"/>
              </w:rPr>
              <w:t>12</w:t>
            </w:r>
            <w:r>
              <w:rPr>
                <w:color w:val="000000"/>
                <w:sz w:val="24"/>
              </w:rPr>
              <w:t>国开</w:t>
            </w:r>
            <w:r>
              <w:rPr>
                <w:color w:val="000000"/>
                <w:sz w:val="24"/>
              </w:rPr>
              <w:t>04</w:t>
            </w:r>
          </w:p>
        </w:tc>
        <w:tc>
          <w:tcPr>
            <w:tcW w:w="1849" w:type="dxa"/>
            <w:vAlign w:val="center"/>
          </w:tcPr>
          <w:p w:rsidR="008F61BF" w:rsidRDefault="00FC29A2">
            <w:pPr>
              <w:jc w:val="right"/>
            </w:pPr>
            <w:r>
              <w:rPr>
                <w:color w:val="000000"/>
                <w:sz w:val="24"/>
              </w:rPr>
              <w:t>300,000</w:t>
            </w:r>
          </w:p>
        </w:tc>
        <w:tc>
          <w:tcPr>
            <w:tcW w:w="2126" w:type="dxa"/>
            <w:vAlign w:val="center"/>
          </w:tcPr>
          <w:p w:rsidR="008F61BF" w:rsidRDefault="00FC29A2">
            <w:pPr>
              <w:jc w:val="right"/>
            </w:pPr>
            <w:r>
              <w:rPr>
                <w:color w:val="000000"/>
                <w:sz w:val="24"/>
              </w:rPr>
              <w:t>29,973,000.00</w:t>
            </w:r>
          </w:p>
        </w:tc>
        <w:tc>
          <w:tcPr>
            <w:tcW w:w="1578" w:type="dxa"/>
            <w:vAlign w:val="center"/>
          </w:tcPr>
          <w:p w:rsidR="008F61BF" w:rsidRDefault="00FC29A2">
            <w:pPr>
              <w:jc w:val="right"/>
            </w:pPr>
            <w:r>
              <w:rPr>
                <w:color w:val="000000"/>
                <w:sz w:val="24"/>
              </w:rPr>
              <w:t>1.07</w:t>
            </w:r>
          </w:p>
        </w:tc>
      </w:tr>
      <w:tr w:rsidR="008F61BF">
        <w:trPr>
          <w:jc w:val="center"/>
        </w:trPr>
        <w:tc>
          <w:tcPr>
            <w:tcW w:w="892" w:type="dxa"/>
            <w:vAlign w:val="center"/>
          </w:tcPr>
          <w:p w:rsidR="008F61BF" w:rsidRDefault="00FC29A2">
            <w:pPr>
              <w:jc w:val="center"/>
            </w:pPr>
            <w:r>
              <w:rPr>
                <w:color w:val="000000"/>
                <w:sz w:val="24"/>
              </w:rPr>
              <w:t>3</w:t>
            </w:r>
          </w:p>
        </w:tc>
        <w:tc>
          <w:tcPr>
            <w:tcW w:w="1670" w:type="dxa"/>
            <w:vAlign w:val="center"/>
          </w:tcPr>
          <w:p w:rsidR="008F61BF" w:rsidRDefault="00FC29A2">
            <w:pPr>
              <w:jc w:val="center"/>
            </w:pPr>
            <w:r>
              <w:rPr>
                <w:color w:val="000000"/>
                <w:sz w:val="24"/>
              </w:rPr>
              <w:t>110030</w:t>
            </w:r>
          </w:p>
        </w:tc>
        <w:tc>
          <w:tcPr>
            <w:tcW w:w="1282" w:type="dxa"/>
            <w:vAlign w:val="center"/>
          </w:tcPr>
          <w:p w:rsidR="008F61BF" w:rsidRDefault="00FC29A2">
            <w:pPr>
              <w:jc w:val="center"/>
            </w:pPr>
            <w:r>
              <w:rPr>
                <w:color w:val="000000"/>
                <w:sz w:val="24"/>
              </w:rPr>
              <w:t>格力转债</w:t>
            </w:r>
          </w:p>
        </w:tc>
        <w:tc>
          <w:tcPr>
            <w:tcW w:w="1849" w:type="dxa"/>
            <w:vAlign w:val="center"/>
          </w:tcPr>
          <w:p w:rsidR="008F61BF" w:rsidRDefault="00FC29A2">
            <w:pPr>
              <w:jc w:val="right"/>
            </w:pPr>
            <w:r>
              <w:rPr>
                <w:color w:val="000000"/>
                <w:sz w:val="24"/>
              </w:rPr>
              <w:t>21,350</w:t>
            </w:r>
          </w:p>
        </w:tc>
        <w:tc>
          <w:tcPr>
            <w:tcW w:w="2126" w:type="dxa"/>
            <w:vAlign w:val="center"/>
          </w:tcPr>
          <w:p w:rsidR="008F61BF" w:rsidRDefault="00FC29A2">
            <w:pPr>
              <w:jc w:val="right"/>
            </w:pPr>
            <w:r>
              <w:rPr>
                <w:color w:val="000000"/>
                <w:sz w:val="24"/>
              </w:rPr>
              <w:t>2,135,000.00</w:t>
            </w:r>
          </w:p>
        </w:tc>
        <w:tc>
          <w:tcPr>
            <w:tcW w:w="1578" w:type="dxa"/>
            <w:vAlign w:val="center"/>
          </w:tcPr>
          <w:p w:rsidR="008F61BF" w:rsidRDefault="00FC29A2">
            <w:pPr>
              <w:jc w:val="right"/>
            </w:pPr>
            <w:r>
              <w:rPr>
                <w:color w:val="000000"/>
                <w:sz w:val="24"/>
              </w:rPr>
              <w:t>0.08</w:t>
            </w:r>
          </w:p>
        </w:tc>
      </w:tr>
    </w:tbl>
    <w:p w:rsidR="001A59F9" w:rsidRPr="00AD0E47" w:rsidRDefault="001A59F9" w:rsidP="00AD0E47">
      <w:pPr>
        <w:pStyle w:val="20"/>
        <w:spacing w:before="29" w:after="0" w:line="288" w:lineRule="auto"/>
        <w:rPr>
          <w:rFonts w:ascii="Times New Roman" w:hAnsi="Times New Roman"/>
          <w:kern w:val="0"/>
          <w:szCs w:val="24"/>
        </w:rPr>
      </w:pPr>
      <w:bookmarkStart w:id="325" w:name="_Toc361324885"/>
      <w:bookmarkStart w:id="326" w:name="_Toc415250666"/>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25"/>
      <w:bookmarkEnd w:id="32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27" w:name="_Toc415250667"/>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32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8" w:name="_Toc361324886"/>
      <w:bookmarkStart w:id="329" w:name="_Toc415250668"/>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28"/>
      <w:bookmarkEnd w:id="32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30" w:name="_Toc415250669"/>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3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31" w:name="_Toc415250670"/>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3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32" w:name="_Toc361324887"/>
      <w:bookmarkStart w:id="333" w:name="_Toc415250671"/>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32"/>
      <w:bookmarkEnd w:id="33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34" w:name="_Toc414902305"/>
      <w:bookmarkStart w:id="335" w:name="_Toc415250672"/>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334"/>
      <w:bookmarkEnd w:id="3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921,686.99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22,892,057.55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2,102,500.85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448,312.25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26,364,557.64</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6" w:name="_Toc414902306"/>
      <w:bookmarkStart w:id="337" w:name="_Toc415250673"/>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336"/>
      <w:bookmarkEnd w:id="3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8" w:name="_Toc414902307"/>
      <w:bookmarkStart w:id="339" w:name="_Toc415250674"/>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338"/>
      <w:bookmarkEnd w:id="3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0" w:name="_Toc414902308"/>
      <w:bookmarkStart w:id="341" w:name="_Toc415250675"/>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340"/>
      <w:bookmarkEnd w:id="341"/>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B45570">
      <w:pPr>
        <w:pStyle w:val="1"/>
        <w:keepNext/>
        <w:keepLines/>
        <w:widowControl w:val="0"/>
        <w:spacing w:beforeLines="100" w:before="312" w:afterLines="100" w:after="312" w:line="288" w:lineRule="auto"/>
        <w:jc w:val="center"/>
        <w:rPr>
          <w:b/>
          <w:color w:val="000000"/>
          <w:szCs w:val="24"/>
        </w:rPr>
      </w:pPr>
      <w:bookmarkStart w:id="342" w:name="_Toc225500050"/>
      <w:bookmarkStart w:id="343" w:name="_Toc361324888"/>
      <w:bookmarkStart w:id="344" w:name="_Toc415250676"/>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342"/>
      <w:bookmarkEnd w:id="343"/>
      <w:bookmarkEnd w:id="344"/>
    </w:p>
    <w:p w:rsidR="001A59F9" w:rsidRPr="00AD0E47" w:rsidRDefault="001A59F9" w:rsidP="00AD0E47">
      <w:pPr>
        <w:pStyle w:val="20"/>
        <w:spacing w:before="29" w:after="0" w:line="288" w:lineRule="auto"/>
        <w:rPr>
          <w:rFonts w:ascii="Times New Roman" w:hAnsi="Times New Roman"/>
          <w:kern w:val="0"/>
          <w:szCs w:val="24"/>
        </w:rPr>
      </w:pPr>
      <w:bookmarkStart w:id="345" w:name="_Toc225500051"/>
      <w:bookmarkStart w:id="346" w:name="_Toc361324889"/>
      <w:bookmarkStart w:id="347" w:name="_Toc415250677"/>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45"/>
      <w:bookmarkEnd w:id="346"/>
      <w:bookmarkEnd w:id="3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FC29A2" w:rsidRPr="00A138F0" w:rsidTr="00FC29A2">
        <w:trPr>
          <w:jc w:val="center"/>
        </w:trPr>
        <w:tc>
          <w:tcPr>
            <w:tcW w:w="964" w:type="pct"/>
            <w:vMerge w:val="restart"/>
            <w:tcBorders>
              <w:top w:val="single" w:sz="8" w:space="0" w:color="000000"/>
              <w:left w:val="single" w:sz="8" w:space="0" w:color="000000"/>
              <w:right w:val="single" w:sz="8" w:space="0" w:color="000000"/>
            </w:tcBorders>
            <w:vAlign w:val="center"/>
          </w:tcPr>
          <w:p w:rsidR="008F61BF" w:rsidRPr="00E23087" w:rsidRDefault="00FC29A2">
            <w:pPr>
              <w:jc w:val="center"/>
              <w:rPr>
                <w:sz w:val="24"/>
              </w:rPr>
            </w:pPr>
            <w:r w:rsidRPr="00E23087">
              <w:rPr>
                <w:rFonts w:hint="eastAsia"/>
                <w:sz w:val="24"/>
              </w:rPr>
              <w:t>持有人户数</w:t>
            </w:r>
            <w:r w:rsidRPr="00E23087">
              <w:rPr>
                <w:sz w:val="24"/>
              </w:rPr>
              <w:t>(</w:t>
            </w:r>
            <w:r w:rsidRPr="00E23087">
              <w:rPr>
                <w:rFonts w:hint="eastAsia"/>
                <w:sz w:val="24"/>
              </w:rPr>
              <w:t>户</w:t>
            </w:r>
            <w:r w:rsidRPr="00E23087">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E23087" w:rsidRDefault="00010B65" w:rsidP="002F6626">
            <w:pPr>
              <w:spacing w:line="360" w:lineRule="auto"/>
              <w:jc w:val="center"/>
              <w:rPr>
                <w:sz w:val="24"/>
              </w:rPr>
            </w:pPr>
            <w:r w:rsidRPr="00E23087">
              <w:rPr>
                <w:rFonts w:hint="eastAsia"/>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E23087" w:rsidRDefault="00010B65" w:rsidP="002F6626">
            <w:pPr>
              <w:spacing w:line="360" w:lineRule="auto"/>
              <w:jc w:val="center"/>
              <w:rPr>
                <w:sz w:val="24"/>
              </w:rPr>
            </w:pPr>
            <w:r w:rsidRPr="00E23087">
              <w:rPr>
                <w:rFonts w:hint="eastAsia"/>
                <w:sz w:val="24"/>
              </w:rPr>
              <w:t>持有人结构</w:t>
            </w:r>
          </w:p>
        </w:tc>
      </w:tr>
      <w:tr w:rsidR="00FC29A2" w:rsidRPr="00A138F0" w:rsidTr="00FC29A2">
        <w:trPr>
          <w:jc w:val="center"/>
        </w:trPr>
        <w:tc>
          <w:tcPr>
            <w:tcW w:w="964" w:type="pct"/>
            <w:vMerge/>
            <w:tcBorders>
              <w:left w:val="single" w:sz="8" w:space="0" w:color="000000"/>
              <w:right w:val="single" w:sz="8" w:space="0" w:color="000000"/>
            </w:tcBorders>
          </w:tcPr>
          <w:p w:rsidR="008F61BF" w:rsidRPr="00E23087" w:rsidRDefault="008F61BF">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E23087" w:rsidRDefault="00010B65" w:rsidP="002F6626">
            <w:pPr>
              <w:spacing w:line="360"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E23087" w:rsidRDefault="00010B65" w:rsidP="002F6626">
            <w:pPr>
              <w:spacing w:line="360" w:lineRule="auto"/>
              <w:jc w:val="center"/>
              <w:rPr>
                <w:sz w:val="24"/>
              </w:rPr>
            </w:pPr>
            <w:r w:rsidRPr="00E23087">
              <w:rPr>
                <w:rFonts w:hint="eastAsia"/>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E23087" w:rsidRDefault="00010B65" w:rsidP="002F6626">
            <w:pPr>
              <w:spacing w:line="360" w:lineRule="auto"/>
              <w:jc w:val="center"/>
              <w:rPr>
                <w:sz w:val="24"/>
              </w:rPr>
            </w:pPr>
            <w:r w:rsidRPr="00E23087">
              <w:rPr>
                <w:rFonts w:hint="eastAsia"/>
                <w:sz w:val="24"/>
              </w:rPr>
              <w:t>个人投资者</w:t>
            </w:r>
          </w:p>
        </w:tc>
      </w:tr>
      <w:tr w:rsidR="00FC29A2" w:rsidRPr="00A138F0" w:rsidTr="00FC29A2">
        <w:trPr>
          <w:jc w:val="center"/>
        </w:trPr>
        <w:tc>
          <w:tcPr>
            <w:tcW w:w="964" w:type="pct"/>
            <w:vMerge/>
            <w:tcBorders>
              <w:left w:val="single" w:sz="8" w:space="0" w:color="000000"/>
              <w:bottom w:val="single" w:sz="8" w:space="0" w:color="000000"/>
              <w:right w:val="single" w:sz="8" w:space="0" w:color="000000"/>
            </w:tcBorders>
          </w:tcPr>
          <w:p w:rsidR="008F61BF" w:rsidRPr="00E23087" w:rsidRDefault="008F61BF">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E23087" w:rsidRDefault="00010B65" w:rsidP="002F6626">
            <w:pPr>
              <w:spacing w:line="360"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E23087" w:rsidRDefault="00010B65" w:rsidP="002F6626">
            <w:pPr>
              <w:spacing w:line="360" w:lineRule="auto"/>
              <w:jc w:val="center"/>
              <w:rPr>
                <w:sz w:val="24"/>
              </w:rPr>
            </w:pPr>
            <w:r w:rsidRPr="00E23087">
              <w:rPr>
                <w:rFonts w:hint="eastAsia"/>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E23087" w:rsidRDefault="00010B65" w:rsidP="002F6626">
            <w:pPr>
              <w:spacing w:line="360" w:lineRule="auto"/>
              <w:jc w:val="center"/>
              <w:rPr>
                <w:sz w:val="24"/>
              </w:rPr>
            </w:pPr>
            <w:r w:rsidRPr="00E23087">
              <w:rPr>
                <w:rFonts w:hint="eastAsia"/>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E23087" w:rsidRDefault="00010B65" w:rsidP="002F6626">
            <w:pPr>
              <w:spacing w:line="360" w:lineRule="auto"/>
              <w:jc w:val="center"/>
              <w:rPr>
                <w:sz w:val="24"/>
              </w:rPr>
            </w:pPr>
            <w:r w:rsidRPr="00E23087">
              <w:rPr>
                <w:rFonts w:hint="eastAsia"/>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E23087" w:rsidRDefault="00010B65" w:rsidP="002F6626">
            <w:pPr>
              <w:spacing w:line="360" w:lineRule="auto"/>
              <w:jc w:val="center"/>
              <w:rPr>
                <w:sz w:val="24"/>
              </w:rPr>
            </w:pPr>
            <w:r w:rsidRPr="00E23087">
              <w:rPr>
                <w:rFonts w:hint="eastAsia"/>
                <w:sz w:val="24"/>
              </w:rPr>
              <w:t>占总份额比例</w:t>
            </w:r>
          </w:p>
        </w:tc>
      </w:tr>
      <w:tr w:rsidR="00FC29A2" w:rsidRPr="00A138F0" w:rsidTr="00FC29A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8F61BF" w:rsidRDefault="00FC29A2">
            <w:pPr>
              <w:jc w:val="right"/>
            </w:pPr>
            <w:r>
              <w:rPr>
                <w:kern w:val="0"/>
                <w:szCs w:val="21"/>
              </w:rPr>
              <w:t>92,854</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23,319.88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118,160,894.23</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5.46%</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2,047,183,256.65</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94.54%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8" w:name="_Toc361324891"/>
      <w:bookmarkStart w:id="349" w:name="_Toc415250678"/>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348"/>
      <w:bookmarkEnd w:id="349"/>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269,027.59</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350" w:name="_Toc415250679"/>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35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B45570">
      <w:pPr>
        <w:pStyle w:val="1"/>
        <w:keepNext/>
        <w:keepLines/>
        <w:widowControl w:val="0"/>
        <w:spacing w:beforeLines="100" w:before="312" w:afterLines="100" w:after="312" w:line="288" w:lineRule="auto"/>
        <w:jc w:val="center"/>
        <w:rPr>
          <w:b/>
          <w:bCs/>
          <w:szCs w:val="24"/>
          <w:lang w:val="en-US"/>
        </w:rPr>
      </w:pPr>
      <w:bookmarkStart w:id="351" w:name="_Toc225500053"/>
      <w:bookmarkStart w:id="352" w:name="_Toc361324892"/>
      <w:bookmarkStart w:id="353" w:name="_Toc415250680"/>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351"/>
      <w:bookmarkEnd w:id="352"/>
      <w:bookmarkEnd w:id="3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2006</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14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7,016,138,522.08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3,701,256,292.99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156,675,787.67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1,692,587,929.78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2,165,344,150.88</w:t>
            </w:r>
          </w:p>
        </w:tc>
      </w:tr>
    </w:tbl>
    <w:p w:rsidR="008F61BF" w:rsidRDefault="00FC29A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B45570">
      <w:pPr>
        <w:pStyle w:val="1"/>
        <w:keepNext/>
        <w:keepLines/>
        <w:widowControl w:val="0"/>
        <w:spacing w:beforeLines="100" w:before="312" w:afterLines="100" w:after="312" w:line="288" w:lineRule="auto"/>
        <w:jc w:val="center"/>
        <w:rPr>
          <w:b/>
          <w:bCs/>
          <w:szCs w:val="24"/>
          <w:lang w:val="en-US"/>
        </w:rPr>
      </w:pPr>
      <w:bookmarkStart w:id="354" w:name="_Toc225500054"/>
      <w:bookmarkStart w:id="355" w:name="_Toc361324893"/>
      <w:bookmarkStart w:id="356" w:name="_Toc415250681"/>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354"/>
      <w:bookmarkEnd w:id="355"/>
      <w:bookmarkEnd w:id="356"/>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357" w:name="_Toc361324894"/>
      <w:bookmarkStart w:id="358" w:name="_Toc415250682"/>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357"/>
      <w:bookmarkEnd w:id="35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59" w:name="_Toc361324895"/>
      <w:bookmarkStart w:id="360" w:name="_Toc415250683"/>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359"/>
      <w:bookmarkEnd w:id="360"/>
    </w:p>
    <w:p w:rsidR="008F61BF" w:rsidRDefault="00FC29A2">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874BAA">
        <w:rPr>
          <w:rFonts w:ascii="宋体" w:hAnsi="宋体"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w:t>
      </w:r>
      <w:r w:rsidRPr="00F95F68">
        <w:rPr>
          <w:color w:val="000000"/>
          <w:sz w:val="24"/>
        </w:rPr>
        <w:t>2014</w:t>
      </w:r>
      <w:r w:rsidRPr="00F95F68">
        <w:rPr>
          <w:color w:val="000000"/>
          <w:sz w:val="24"/>
        </w:rPr>
        <w:t>年</w:t>
      </w:r>
      <w:r w:rsidRPr="00F95F68">
        <w:rPr>
          <w:color w:val="000000"/>
          <w:sz w:val="24"/>
        </w:rPr>
        <w:t>2</w:t>
      </w:r>
      <w:r w:rsidRPr="00F95F68">
        <w:rPr>
          <w:color w:val="000000"/>
          <w:sz w:val="24"/>
        </w:rPr>
        <w:t>月</w:t>
      </w:r>
      <w:r w:rsidRPr="00F95F68">
        <w:rPr>
          <w:color w:val="000000"/>
          <w:sz w:val="24"/>
        </w:rPr>
        <w:t>7</w:t>
      </w:r>
      <w:r w:rsidRPr="00F95F68">
        <w:rPr>
          <w:color w:val="000000"/>
          <w:sz w:val="24"/>
        </w:rPr>
        <w:t>日发布任免通知，解聘尹东中国建设银行投资托管业务部总经理助理职务，并于</w:t>
      </w:r>
      <w:r w:rsidRPr="00F95F68">
        <w:rPr>
          <w:color w:val="000000"/>
          <w:sz w:val="24"/>
        </w:rPr>
        <w:t>2014</w:t>
      </w:r>
      <w:r w:rsidRPr="00F95F68">
        <w:rPr>
          <w:color w:val="000000"/>
          <w:sz w:val="24"/>
        </w:rPr>
        <w:t>年</w:t>
      </w:r>
      <w:r w:rsidRPr="00F95F68">
        <w:rPr>
          <w:color w:val="000000"/>
          <w:sz w:val="24"/>
        </w:rPr>
        <w:t>11</w:t>
      </w:r>
      <w:r w:rsidRPr="00F95F68">
        <w:rPr>
          <w:color w:val="000000"/>
          <w:sz w:val="24"/>
        </w:rPr>
        <w:t>月</w:t>
      </w:r>
      <w:r w:rsidRPr="00F95F68">
        <w:rPr>
          <w:color w:val="000000"/>
          <w:sz w:val="24"/>
        </w:rPr>
        <w:t>3</w:t>
      </w:r>
      <w:r w:rsidRPr="00F95F68">
        <w:rPr>
          <w:color w:val="000000"/>
          <w:sz w:val="24"/>
        </w:rPr>
        <w:t>日发布公告，聘任赵观甫为中国建设银行投资托管业务部总经理。</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1" w:name="_Toc361324896"/>
      <w:bookmarkStart w:id="362" w:name="_Toc415250684"/>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361"/>
      <w:bookmarkEnd w:id="36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3" w:name="_Toc361324897"/>
      <w:bookmarkStart w:id="364" w:name="_Toc415250685"/>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363"/>
      <w:bookmarkEnd w:id="36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5" w:name="_Toc361324898"/>
      <w:bookmarkStart w:id="366" w:name="_Toc415250686"/>
      <w:r w:rsidRPr="00761CD0">
        <w:rPr>
          <w:rFonts w:ascii="Times New Roman" w:hAnsi="Times New Roman"/>
          <w:kern w:val="0"/>
          <w:szCs w:val="24"/>
        </w:rPr>
        <w:t>11.5</w:t>
      </w:r>
      <w:bookmarkEnd w:id="365"/>
      <w:r w:rsidR="001134F0" w:rsidRPr="00761CD0">
        <w:rPr>
          <w:rFonts w:ascii="Times New Roman" w:hAnsi="Times New Roman" w:hint="eastAsia"/>
          <w:kern w:val="0"/>
          <w:szCs w:val="24"/>
        </w:rPr>
        <w:t>为基金进行审计的会计师事务所情况</w:t>
      </w:r>
      <w:bookmarkEnd w:id="366"/>
    </w:p>
    <w:p w:rsidR="001A59F9" w:rsidRPr="00F95F68" w:rsidRDefault="001A59F9" w:rsidP="00F95F68">
      <w:pPr>
        <w:spacing w:before="29" w:line="288" w:lineRule="auto"/>
        <w:ind w:firstLineChars="200" w:firstLine="480"/>
        <w:rPr>
          <w:color w:val="000000"/>
          <w:sz w:val="24"/>
        </w:rPr>
      </w:pPr>
      <w:bookmarkStart w:id="367"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sidRPr="00F95F68">
        <w:rPr>
          <w:color w:val="000000"/>
          <w:sz w:val="24"/>
        </w:rPr>
        <w:t>110,000.00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8" w:name="_Toc361324899"/>
      <w:bookmarkStart w:id="369" w:name="_Toc415250687"/>
      <w:bookmarkEnd w:id="367"/>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368"/>
      <w:bookmarkEnd w:id="369"/>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0" w:name="_Toc361324900"/>
      <w:bookmarkStart w:id="371" w:name="_Toc415250688"/>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370"/>
      <w:bookmarkEnd w:id="371"/>
    </w:p>
    <w:p w:rsidR="001A59F9" w:rsidRPr="00761CD0" w:rsidRDefault="001A59F9" w:rsidP="00761CD0">
      <w:pPr>
        <w:pStyle w:val="20"/>
        <w:spacing w:before="29" w:after="0" w:line="288" w:lineRule="auto"/>
        <w:rPr>
          <w:rFonts w:ascii="Times New Roman" w:hAnsi="Times New Roman"/>
          <w:kern w:val="0"/>
          <w:szCs w:val="24"/>
        </w:rPr>
      </w:pPr>
      <w:bookmarkStart w:id="372" w:name="_Toc249760070"/>
      <w:bookmarkStart w:id="373" w:name="_Toc414902322"/>
      <w:bookmarkStart w:id="374" w:name="_Toc415250689"/>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372"/>
      <w:bookmarkEnd w:id="373"/>
      <w:bookmarkEnd w:id="3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375"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8F61BF">
        <w:tc>
          <w:tcPr>
            <w:tcW w:w="1560" w:type="dxa"/>
            <w:vAlign w:val="center"/>
          </w:tcPr>
          <w:p w:rsidR="008F61BF" w:rsidRDefault="00FC29A2">
            <w:pPr>
              <w:jc w:val="left"/>
            </w:pPr>
            <w:r>
              <w:rPr>
                <w:color w:val="000000"/>
                <w:szCs w:val="21"/>
              </w:rPr>
              <w:t>国金证券股份有限公司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896,972,729.58</w:t>
            </w:r>
          </w:p>
        </w:tc>
        <w:tc>
          <w:tcPr>
            <w:tcW w:w="1080" w:type="dxa"/>
            <w:vAlign w:val="center"/>
          </w:tcPr>
          <w:p w:rsidR="008F61BF" w:rsidRDefault="00FC29A2">
            <w:pPr>
              <w:jc w:val="right"/>
            </w:pPr>
            <w:r>
              <w:rPr>
                <w:color w:val="000000"/>
                <w:szCs w:val="21"/>
              </w:rPr>
              <w:t>5.78%</w:t>
            </w:r>
          </w:p>
        </w:tc>
        <w:tc>
          <w:tcPr>
            <w:tcW w:w="1620" w:type="dxa"/>
            <w:vAlign w:val="center"/>
          </w:tcPr>
          <w:p w:rsidR="008F61BF" w:rsidRDefault="00FC29A2">
            <w:pPr>
              <w:jc w:val="right"/>
            </w:pPr>
            <w:r>
              <w:rPr>
                <w:color w:val="000000"/>
                <w:szCs w:val="21"/>
              </w:rPr>
              <w:t>816,602.57</w:t>
            </w:r>
          </w:p>
        </w:tc>
        <w:tc>
          <w:tcPr>
            <w:tcW w:w="1080" w:type="dxa"/>
            <w:vAlign w:val="center"/>
          </w:tcPr>
          <w:p w:rsidR="008F61BF" w:rsidRDefault="00FC29A2">
            <w:pPr>
              <w:jc w:val="right"/>
            </w:pPr>
            <w:r>
              <w:rPr>
                <w:color w:val="000000"/>
                <w:szCs w:val="21"/>
              </w:rPr>
              <w:t>5.78%</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中国银河证券股份有限公司</w:t>
            </w:r>
          </w:p>
        </w:tc>
        <w:tc>
          <w:tcPr>
            <w:tcW w:w="780" w:type="dxa"/>
            <w:vAlign w:val="center"/>
          </w:tcPr>
          <w:p w:rsidR="008F61BF" w:rsidRDefault="00FC29A2">
            <w:pPr>
              <w:jc w:val="right"/>
            </w:pPr>
            <w:r>
              <w:rPr>
                <w:color w:val="000000"/>
                <w:szCs w:val="21"/>
              </w:rPr>
              <w:t>2</w:t>
            </w:r>
          </w:p>
        </w:tc>
        <w:tc>
          <w:tcPr>
            <w:tcW w:w="1800" w:type="dxa"/>
            <w:vAlign w:val="center"/>
          </w:tcPr>
          <w:p w:rsidR="008F61BF" w:rsidRDefault="00FC29A2">
            <w:pPr>
              <w:jc w:val="right"/>
            </w:pPr>
            <w:r>
              <w:rPr>
                <w:color w:val="000000"/>
                <w:szCs w:val="21"/>
              </w:rPr>
              <w:t>893,107,315.61</w:t>
            </w:r>
          </w:p>
        </w:tc>
        <w:tc>
          <w:tcPr>
            <w:tcW w:w="1080" w:type="dxa"/>
            <w:vAlign w:val="center"/>
          </w:tcPr>
          <w:p w:rsidR="008F61BF" w:rsidRDefault="00FC29A2">
            <w:pPr>
              <w:jc w:val="right"/>
            </w:pPr>
            <w:r>
              <w:rPr>
                <w:color w:val="000000"/>
                <w:szCs w:val="21"/>
              </w:rPr>
              <w:t>5.76%</w:t>
            </w:r>
          </w:p>
        </w:tc>
        <w:tc>
          <w:tcPr>
            <w:tcW w:w="1620" w:type="dxa"/>
            <w:vAlign w:val="center"/>
          </w:tcPr>
          <w:p w:rsidR="008F61BF" w:rsidRDefault="00FC29A2">
            <w:pPr>
              <w:jc w:val="right"/>
            </w:pPr>
            <w:r>
              <w:rPr>
                <w:color w:val="000000"/>
                <w:szCs w:val="21"/>
              </w:rPr>
              <w:t>813,086.57</w:t>
            </w:r>
          </w:p>
        </w:tc>
        <w:tc>
          <w:tcPr>
            <w:tcW w:w="1080" w:type="dxa"/>
            <w:vAlign w:val="center"/>
          </w:tcPr>
          <w:p w:rsidR="008F61BF" w:rsidRDefault="00FC29A2">
            <w:pPr>
              <w:jc w:val="right"/>
            </w:pPr>
            <w:r>
              <w:rPr>
                <w:color w:val="000000"/>
                <w:szCs w:val="21"/>
              </w:rPr>
              <w:t>5.76%</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华创证券有限责任公司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85,476,409.94</w:t>
            </w:r>
          </w:p>
        </w:tc>
        <w:tc>
          <w:tcPr>
            <w:tcW w:w="1080" w:type="dxa"/>
            <w:vAlign w:val="center"/>
          </w:tcPr>
          <w:p w:rsidR="008F61BF" w:rsidRDefault="00FC29A2">
            <w:pPr>
              <w:jc w:val="right"/>
            </w:pPr>
            <w:r>
              <w:rPr>
                <w:color w:val="000000"/>
                <w:szCs w:val="21"/>
              </w:rPr>
              <w:t>0.55%</w:t>
            </w:r>
          </w:p>
        </w:tc>
        <w:tc>
          <w:tcPr>
            <w:tcW w:w="1620" w:type="dxa"/>
            <w:vAlign w:val="center"/>
          </w:tcPr>
          <w:p w:rsidR="008F61BF" w:rsidRDefault="00FC29A2">
            <w:pPr>
              <w:jc w:val="right"/>
            </w:pPr>
            <w:r>
              <w:rPr>
                <w:color w:val="000000"/>
                <w:szCs w:val="21"/>
              </w:rPr>
              <w:t>77,817.87</w:t>
            </w:r>
          </w:p>
        </w:tc>
        <w:tc>
          <w:tcPr>
            <w:tcW w:w="1080" w:type="dxa"/>
            <w:vAlign w:val="center"/>
          </w:tcPr>
          <w:p w:rsidR="008F61BF" w:rsidRDefault="00FC29A2">
            <w:pPr>
              <w:jc w:val="right"/>
            </w:pPr>
            <w:r>
              <w:rPr>
                <w:color w:val="000000"/>
                <w:szCs w:val="21"/>
              </w:rPr>
              <w:t>0.55%</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中信证券股份有限公司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690,511,600.49</w:t>
            </w:r>
          </w:p>
        </w:tc>
        <w:tc>
          <w:tcPr>
            <w:tcW w:w="1080" w:type="dxa"/>
            <w:vAlign w:val="center"/>
          </w:tcPr>
          <w:p w:rsidR="008F61BF" w:rsidRDefault="00FC29A2">
            <w:pPr>
              <w:jc w:val="right"/>
            </w:pPr>
            <w:r>
              <w:rPr>
                <w:color w:val="000000"/>
                <w:szCs w:val="21"/>
              </w:rPr>
              <w:t>4.45%</w:t>
            </w:r>
          </w:p>
        </w:tc>
        <w:tc>
          <w:tcPr>
            <w:tcW w:w="1620" w:type="dxa"/>
            <w:vAlign w:val="center"/>
          </w:tcPr>
          <w:p w:rsidR="008F61BF" w:rsidRDefault="00FC29A2">
            <w:pPr>
              <w:jc w:val="right"/>
            </w:pPr>
            <w:r>
              <w:rPr>
                <w:color w:val="000000"/>
                <w:szCs w:val="21"/>
              </w:rPr>
              <w:t>628,643.41</w:t>
            </w:r>
          </w:p>
        </w:tc>
        <w:tc>
          <w:tcPr>
            <w:tcW w:w="1080" w:type="dxa"/>
            <w:vAlign w:val="center"/>
          </w:tcPr>
          <w:p w:rsidR="008F61BF" w:rsidRDefault="00FC29A2">
            <w:pPr>
              <w:jc w:val="right"/>
            </w:pPr>
            <w:r>
              <w:rPr>
                <w:color w:val="000000"/>
                <w:szCs w:val="21"/>
              </w:rPr>
              <w:t>4.45%</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齐鲁证券有限公司</w:t>
            </w:r>
          </w:p>
        </w:tc>
        <w:tc>
          <w:tcPr>
            <w:tcW w:w="780" w:type="dxa"/>
            <w:vAlign w:val="center"/>
          </w:tcPr>
          <w:p w:rsidR="008F61BF" w:rsidRDefault="00FC29A2">
            <w:pPr>
              <w:jc w:val="right"/>
            </w:pPr>
            <w:r>
              <w:rPr>
                <w:color w:val="000000"/>
                <w:szCs w:val="21"/>
              </w:rPr>
              <w:t>2</w:t>
            </w:r>
          </w:p>
        </w:tc>
        <w:tc>
          <w:tcPr>
            <w:tcW w:w="1800" w:type="dxa"/>
            <w:vAlign w:val="center"/>
          </w:tcPr>
          <w:p w:rsidR="008F61BF" w:rsidRDefault="00FC29A2">
            <w:pPr>
              <w:jc w:val="right"/>
            </w:pPr>
            <w:r>
              <w:rPr>
                <w:color w:val="000000"/>
                <w:szCs w:val="21"/>
              </w:rPr>
              <w:t>50,797,039.82</w:t>
            </w:r>
          </w:p>
        </w:tc>
        <w:tc>
          <w:tcPr>
            <w:tcW w:w="1080" w:type="dxa"/>
            <w:vAlign w:val="center"/>
          </w:tcPr>
          <w:p w:rsidR="008F61BF" w:rsidRDefault="00FC29A2">
            <w:pPr>
              <w:jc w:val="right"/>
            </w:pPr>
            <w:r>
              <w:rPr>
                <w:color w:val="000000"/>
                <w:szCs w:val="21"/>
              </w:rPr>
              <w:t>0.33%</w:t>
            </w:r>
          </w:p>
        </w:tc>
        <w:tc>
          <w:tcPr>
            <w:tcW w:w="1620" w:type="dxa"/>
            <w:vAlign w:val="center"/>
          </w:tcPr>
          <w:p w:rsidR="008F61BF" w:rsidRDefault="00FC29A2">
            <w:pPr>
              <w:jc w:val="right"/>
            </w:pPr>
            <w:r>
              <w:rPr>
                <w:color w:val="000000"/>
                <w:szCs w:val="21"/>
              </w:rPr>
              <w:t>46,245.80</w:t>
            </w:r>
          </w:p>
        </w:tc>
        <w:tc>
          <w:tcPr>
            <w:tcW w:w="1080" w:type="dxa"/>
            <w:vAlign w:val="center"/>
          </w:tcPr>
          <w:p w:rsidR="008F61BF" w:rsidRDefault="00FC29A2">
            <w:pPr>
              <w:jc w:val="right"/>
            </w:pPr>
            <w:r>
              <w:rPr>
                <w:color w:val="000000"/>
                <w:szCs w:val="21"/>
              </w:rPr>
              <w:t>0.33%</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北京高华证券有限责任公司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35,984,763.24</w:t>
            </w:r>
          </w:p>
        </w:tc>
        <w:tc>
          <w:tcPr>
            <w:tcW w:w="1080" w:type="dxa"/>
            <w:vAlign w:val="center"/>
          </w:tcPr>
          <w:p w:rsidR="008F61BF" w:rsidRDefault="00FC29A2">
            <w:pPr>
              <w:jc w:val="right"/>
            </w:pPr>
            <w:r>
              <w:rPr>
                <w:color w:val="000000"/>
                <w:szCs w:val="21"/>
              </w:rPr>
              <w:t>0.23%</w:t>
            </w:r>
          </w:p>
        </w:tc>
        <w:tc>
          <w:tcPr>
            <w:tcW w:w="1620" w:type="dxa"/>
            <w:vAlign w:val="center"/>
          </w:tcPr>
          <w:p w:rsidR="008F61BF" w:rsidRDefault="00FC29A2">
            <w:pPr>
              <w:jc w:val="right"/>
            </w:pPr>
            <w:r>
              <w:rPr>
                <w:color w:val="000000"/>
                <w:szCs w:val="21"/>
              </w:rPr>
              <w:t>32,760.57</w:t>
            </w:r>
          </w:p>
        </w:tc>
        <w:tc>
          <w:tcPr>
            <w:tcW w:w="1080" w:type="dxa"/>
            <w:vAlign w:val="center"/>
          </w:tcPr>
          <w:p w:rsidR="008F61BF" w:rsidRDefault="00FC29A2">
            <w:pPr>
              <w:jc w:val="right"/>
            </w:pPr>
            <w:r>
              <w:rPr>
                <w:color w:val="000000"/>
                <w:szCs w:val="21"/>
              </w:rPr>
              <w:t>0.23%</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长城证券有限责任公司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352,404,903.68</w:t>
            </w:r>
          </w:p>
        </w:tc>
        <w:tc>
          <w:tcPr>
            <w:tcW w:w="1080" w:type="dxa"/>
            <w:vAlign w:val="center"/>
          </w:tcPr>
          <w:p w:rsidR="008F61BF" w:rsidRDefault="00FC29A2">
            <w:pPr>
              <w:jc w:val="right"/>
            </w:pPr>
            <w:r>
              <w:rPr>
                <w:color w:val="000000"/>
                <w:szCs w:val="21"/>
              </w:rPr>
              <w:t>2.27%</w:t>
            </w:r>
          </w:p>
        </w:tc>
        <w:tc>
          <w:tcPr>
            <w:tcW w:w="1620" w:type="dxa"/>
            <w:vAlign w:val="center"/>
          </w:tcPr>
          <w:p w:rsidR="008F61BF" w:rsidRDefault="00FC29A2">
            <w:pPr>
              <w:jc w:val="right"/>
            </w:pPr>
            <w:r>
              <w:rPr>
                <w:color w:val="000000"/>
                <w:szCs w:val="21"/>
              </w:rPr>
              <w:t>320,829.88</w:t>
            </w:r>
          </w:p>
        </w:tc>
        <w:tc>
          <w:tcPr>
            <w:tcW w:w="1080" w:type="dxa"/>
            <w:vAlign w:val="center"/>
          </w:tcPr>
          <w:p w:rsidR="008F61BF" w:rsidRDefault="00FC29A2">
            <w:pPr>
              <w:jc w:val="right"/>
            </w:pPr>
            <w:r>
              <w:rPr>
                <w:color w:val="000000"/>
                <w:szCs w:val="21"/>
              </w:rPr>
              <w:t>2.27%</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国泰君安证券股份有限公司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31,773,219.54</w:t>
            </w:r>
          </w:p>
        </w:tc>
        <w:tc>
          <w:tcPr>
            <w:tcW w:w="1080" w:type="dxa"/>
            <w:vAlign w:val="center"/>
          </w:tcPr>
          <w:p w:rsidR="008F61BF" w:rsidRDefault="00FC29A2">
            <w:pPr>
              <w:jc w:val="right"/>
            </w:pPr>
            <w:r>
              <w:rPr>
                <w:color w:val="000000"/>
                <w:szCs w:val="21"/>
              </w:rPr>
              <w:t>0.20%</w:t>
            </w:r>
          </w:p>
        </w:tc>
        <w:tc>
          <w:tcPr>
            <w:tcW w:w="1620" w:type="dxa"/>
            <w:vAlign w:val="center"/>
          </w:tcPr>
          <w:p w:rsidR="008F61BF" w:rsidRDefault="00FC29A2">
            <w:pPr>
              <w:jc w:val="right"/>
            </w:pPr>
            <w:r>
              <w:rPr>
                <w:color w:val="000000"/>
                <w:szCs w:val="21"/>
              </w:rPr>
              <w:t>28,926.56</w:t>
            </w:r>
          </w:p>
        </w:tc>
        <w:tc>
          <w:tcPr>
            <w:tcW w:w="1080" w:type="dxa"/>
            <w:vAlign w:val="center"/>
          </w:tcPr>
          <w:p w:rsidR="008F61BF" w:rsidRDefault="00FC29A2">
            <w:pPr>
              <w:jc w:val="right"/>
            </w:pPr>
            <w:r>
              <w:rPr>
                <w:color w:val="000000"/>
                <w:szCs w:val="21"/>
              </w:rPr>
              <w:t>0.20%</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东方证券股份有限公司</w:t>
            </w:r>
          </w:p>
        </w:tc>
        <w:tc>
          <w:tcPr>
            <w:tcW w:w="780" w:type="dxa"/>
            <w:vAlign w:val="center"/>
          </w:tcPr>
          <w:p w:rsidR="008F61BF" w:rsidRDefault="00FC29A2">
            <w:pPr>
              <w:jc w:val="right"/>
            </w:pPr>
            <w:r>
              <w:rPr>
                <w:color w:val="000000"/>
                <w:szCs w:val="21"/>
              </w:rPr>
              <w:t>2</w:t>
            </w:r>
          </w:p>
        </w:tc>
        <w:tc>
          <w:tcPr>
            <w:tcW w:w="1800" w:type="dxa"/>
            <w:vAlign w:val="center"/>
          </w:tcPr>
          <w:p w:rsidR="008F61BF" w:rsidRDefault="00FC29A2">
            <w:pPr>
              <w:jc w:val="right"/>
            </w:pPr>
            <w:r>
              <w:rPr>
                <w:color w:val="000000"/>
                <w:szCs w:val="21"/>
              </w:rPr>
              <w:t>2,640,304,421.87</w:t>
            </w:r>
          </w:p>
        </w:tc>
        <w:tc>
          <w:tcPr>
            <w:tcW w:w="1080" w:type="dxa"/>
            <w:vAlign w:val="center"/>
          </w:tcPr>
          <w:p w:rsidR="008F61BF" w:rsidRDefault="00FC29A2">
            <w:pPr>
              <w:jc w:val="right"/>
            </w:pPr>
            <w:r>
              <w:rPr>
                <w:color w:val="000000"/>
                <w:szCs w:val="21"/>
              </w:rPr>
              <w:t>17.03%</w:t>
            </w:r>
          </w:p>
        </w:tc>
        <w:tc>
          <w:tcPr>
            <w:tcW w:w="1620" w:type="dxa"/>
            <w:vAlign w:val="center"/>
          </w:tcPr>
          <w:p w:rsidR="008F61BF" w:rsidRDefault="00FC29A2">
            <w:pPr>
              <w:jc w:val="right"/>
            </w:pPr>
            <w:r>
              <w:rPr>
                <w:color w:val="000000"/>
                <w:szCs w:val="21"/>
              </w:rPr>
              <w:t>2,403,732.97</w:t>
            </w:r>
          </w:p>
        </w:tc>
        <w:tc>
          <w:tcPr>
            <w:tcW w:w="1080" w:type="dxa"/>
            <w:vAlign w:val="center"/>
          </w:tcPr>
          <w:p w:rsidR="008F61BF" w:rsidRDefault="00FC29A2">
            <w:pPr>
              <w:jc w:val="right"/>
            </w:pPr>
            <w:r>
              <w:rPr>
                <w:color w:val="000000"/>
                <w:szCs w:val="21"/>
              </w:rPr>
              <w:t>17.03%</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兴业证券股份有限公司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2,575,348,130.20</w:t>
            </w:r>
          </w:p>
        </w:tc>
        <w:tc>
          <w:tcPr>
            <w:tcW w:w="1080" w:type="dxa"/>
            <w:vAlign w:val="center"/>
          </w:tcPr>
          <w:p w:rsidR="008F61BF" w:rsidRDefault="00FC29A2">
            <w:pPr>
              <w:jc w:val="right"/>
            </w:pPr>
            <w:r>
              <w:rPr>
                <w:color w:val="000000"/>
                <w:szCs w:val="21"/>
              </w:rPr>
              <w:t>16.61%</w:t>
            </w:r>
          </w:p>
        </w:tc>
        <w:tc>
          <w:tcPr>
            <w:tcW w:w="1620" w:type="dxa"/>
            <w:vAlign w:val="center"/>
          </w:tcPr>
          <w:p w:rsidR="008F61BF" w:rsidRDefault="00FC29A2">
            <w:pPr>
              <w:jc w:val="right"/>
            </w:pPr>
            <w:r>
              <w:rPr>
                <w:color w:val="000000"/>
                <w:szCs w:val="21"/>
              </w:rPr>
              <w:t>2,344,599.54</w:t>
            </w:r>
          </w:p>
        </w:tc>
        <w:tc>
          <w:tcPr>
            <w:tcW w:w="1080" w:type="dxa"/>
            <w:vAlign w:val="center"/>
          </w:tcPr>
          <w:p w:rsidR="008F61BF" w:rsidRDefault="00FC29A2">
            <w:pPr>
              <w:jc w:val="right"/>
            </w:pPr>
            <w:r>
              <w:rPr>
                <w:color w:val="000000"/>
                <w:szCs w:val="21"/>
              </w:rPr>
              <w:t>16.61%</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招商证券股份有限公司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2,467,045,076.70</w:t>
            </w:r>
          </w:p>
        </w:tc>
        <w:tc>
          <w:tcPr>
            <w:tcW w:w="1080" w:type="dxa"/>
            <w:vAlign w:val="center"/>
          </w:tcPr>
          <w:p w:rsidR="008F61BF" w:rsidRDefault="00FC29A2">
            <w:pPr>
              <w:jc w:val="right"/>
            </w:pPr>
            <w:r>
              <w:rPr>
                <w:color w:val="000000"/>
                <w:szCs w:val="21"/>
              </w:rPr>
              <w:t>15.91%</w:t>
            </w:r>
          </w:p>
        </w:tc>
        <w:tc>
          <w:tcPr>
            <w:tcW w:w="1620" w:type="dxa"/>
            <w:vAlign w:val="center"/>
          </w:tcPr>
          <w:p w:rsidR="008F61BF" w:rsidRDefault="00FC29A2">
            <w:pPr>
              <w:jc w:val="right"/>
            </w:pPr>
            <w:r>
              <w:rPr>
                <w:color w:val="000000"/>
                <w:szCs w:val="21"/>
              </w:rPr>
              <w:t>2,246,000.72</w:t>
            </w:r>
          </w:p>
        </w:tc>
        <w:tc>
          <w:tcPr>
            <w:tcW w:w="1080" w:type="dxa"/>
            <w:vAlign w:val="center"/>
          </w:tcPr>
          <w:p w:rsidR="008F61BF" w:rsidRDefault="00FC29A2">
            <w:pPr>
              <w:jc w:val="right"/>
            </w:pPr>
            <w:r>
              <w:rPr>
                <w:color w:val="000000"/>
                <w:szCs w:val="21"/>
              </w:rPr>
              <w:t>15.91%</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川财证券有限责任公司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183,269,569.20</w:t>
            </w:r>
          </w:p>
        </w:tc>
        <w:tc>
          <w:tcPr>
            <w:tcW w:w="1080" w:type="dxa"/>
            <w:vAlign w:val="center"/>
          </w:tcPr>
          <w:p w:rsidR="008F61BF" w:rsidRDefault="00FC29A2">
            <w:pPr>
              <w:jc w:val="right"/>
            </w:pPr>
            <w:r>
              <w:rPr>
                <w:color w:val="000000"/>
                <w:szCs w:val="21"/>
              </w:rPr>
              <w:t>1.18%</w:t>
            </w:r>
          </w:p>
        </w:tc>
        <w:tc>
          <w:tcPr>
            <w:tcW w:w="1620" w:type="dxa"/>
            <w:vAlign w:val="center"/>
          </w:tcPr>
          <w:p w:rsidR="008F61BF" w:rsidRDefault="00FC29A2">
            <w:pPr>
              <w:jc w:val="right"/>
            </w:pPr>
            <w:r>
              <w:rPr>
                <w:color w:val="000000"/>
                <w:szCs w:val="21"/>
              </w:rPr>
              <w:t>166,849.27</w:t>
            </w:r>
          </w:p>
        </w:tc>
        <w:tc>
          <w:tcPr>
            <w:tcW w:w="1080" w:type="dxa"/>
            <w:vAlign w:val="center"/>
          </w:tcPr>
          <w:p w:rsidR="008F61BF" w:rsidRDefault="00FC29A2">
            <w:pPr>
              <w:jc w:val="right"/>
            </w:pPr>
            <w:r>
              <w:rPr>
                <w:color w:val="000000"/>
                <w:szCs w:val="21"/>
              </w:rPr>
              <w:t>1.18%</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中信建投证券股份有限公司</w:t>
            </w:r>
          </w:p>
        </w:tc>
        <w:tc>
          <w:tcPr>
            <w:tcW w:w="780" w:type="dxa"/>
            <w:vAlign w:val="center"/>
          </w:tcPr>
          <w:p w:rsidR="008F61BF" w:rsidRDefault="00FC29A2">
            <w:pPr>
              <w:jc w:val="right"/>
            </w:pPr>
            <w:r>
              <w:rPr>
                <w:color w:val="000000"/>
                <w:szCs w:val="21"/>
              </w:rPr>
              <w:t>2</w:t>
            </w:r>
          </w:p>
        </w:tc>
        <w:tc>
          <w:tcPr>
            <w:tcW w:w="1800" w:type="dxa"/>
            <w:vAlign w:val="center"/>
          </w:tcPr>
          <w:p w:rsidR="008F61BF" w:rsidRDefault="00FC29A2">
            <w:pPr>
              <w:jc w:val="right"/>
            </w:pPr>
            <w:r>
              <w:rPr>
                <w:color w:val="000000"/>
                <w:szCs w:val="21"/>
              </w:rPr>
              <w:t>1,764,942,272.57</w:t>
            </w:r>
          </w:p>
        </w:tc>
        <w:tc>
          <w:tcPr>
            <w:tcW w:w="1080" w:type="dxa"/>
            <w:vAlign w:val="center"/>
          </w:tcPr>
          <w:p w:rsidR="008F61BF" w:rsidRDefault="00FC29A2">
            <w:pPr>
              <w:jc w:val="right"/>
            </w:pPr>
            <w:r>
              <w:rPr>
                <w:color w:val="000000"/>
                <w:szCs w:val="21"/>
              </w:rPr>
              <w:t>11.38%</w:t>
            </w:r>
          </w:p>
        </w:tc>
        <w:tc>
          <w:tcPr>
            <w:tcW w:w="1620" w:type="dxa"/>
            <w:vAlign w:val="center"/>
          </w:tcPr>
          <w:p w:rsidR="008F61BF" w:rsidRDefault="00FC29A2">
            <w:pPr>
              <w:jc w:val="right"/>
            </w:pPr>
            <w:r>
              <w:rPr>
                <w:color w:val="000000"/>
                <w:szCs w:val="21"/>
              </w:rPr>
              <w:t>1,606,803.56</w:t>
            </w:r>
          </w:p>
        </w:tc>
        <w:tc>
          <w:tcPr>
            <w:tcW w:w="1080" w:type="dxa"/>
            <w:vAlign w:val="center"/>
          </w:tcPr>
          <w:p w:rsidR="008F61BF" w:rsidRDefault="00FC29A2">
            <w:pPr>
              <w:jc w:val="right"/>
            </w:pPr>
            <w:r>
              <w:rPr>
                <w:color w:val="000000"/>
                <w:szCs w:val="21"/>
              </w:rPr>
              <w:t>11.38%</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申银万国证券股份有限公司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1,473,596,768.64</w:t>
            </w:r>
          </w:p>
        </w:tc>
        <w:tc>
          <w:tcPr>
            <w:tcW w:w="1080" w:type="dxa"/>
            <w:vAlign w:val="center"/>
          </w:tcPr>
          <w:p w:rsidR="008F61BF" w:rsidRDefault="00FC29A2">
            <w:pPr>
              <w:jc w:val="right"/>
            </w:pPr>
            <w:r>
              <w:rPr>
                <w:color w:val="000000"/>
                <w:szCs w:val="21"/>
              </w:rPr>
              <w:t>9.50%</w:t>
            </w:r>
          </w:p>
        </w:tc>
        <w:tc>
          <w:tcPr>
            <w:tcW w:w="1620" w:type="dxa"/>
            <w:vAlign w:val="center"/>
          </w:tcPr>
          <w:p w:rsidR="008F61BF" w:rsidRDefault="00FC29A2">
            <w:pPr>
              <w:jc w:val="right"/>
            </w:pPr>
            <w:r>
              <w:rPr>
                <w:color w:val="000000"/>
                <w:szCs w:val="21"/>
              </w:rPr>
              <w:t>1,341,562.34</w:t>
            </w:r>
          </w:p>
        </w:tc>
        <w:tc>
          <w:tcPr>
            <w:tcW w:w="1080" w:type="dxa"/>
            <w:vAlign w:val="center"/>
          </w:tcPr>
          <w:p w:rsidR="008F61BF" w:rsidRDefault="00FC29A2">
            <w:pPr>
              <w:jc w:val="right"/>
            </w:pPr>
            <w:r>
              <w:rPr>
                <w:color w:val="000000"/>
                <w:szCs w:val="21"/>
              </w:rPr>
              <w:t>9.50%</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上海华信证券有限责任公司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140,703,347.62</w:t>
            </w:r>
          </w:p>
        </w:tc>
        <w:tc>
          <w:tcPr>
            <w:tcW w:w="1080" w:type="dxa"/>
            <w:vAlign w:val="center"/>
          </w:tcPr>
          <w:p w:rsidR="008F61BF" w:rsidRDefault="00FC29A2">
            <w:pPr>
              <w:jc w:val="right"/>
            </w:pPr>
            <w:r>
              <w:rPr>
                <w:color w:val="000000"/>
                <w:szCs w:val="21"/>
              </w:rPr>
              <w:t>0.91%</w:t>
            </w:r>
          </w:p>
        </w:tc>
        <w:tc>
          <w:tcPr>
            <w:tcW w:w="1620" w:type="dxa"/>
            <w:vAlign w:val="center"/>
          </w:tcPr>
          <w:p w:rsidR="008F61BF" w:rsidRDefault="00FC29A2">
            <w:pPr>
              <w:jc w:val="right"/>
            </w:pPr>
            <w:r>
              <w:rPr>
                <w:color w:val="000000"/>
                <w:szCs w:val="21"/>
              </w:rPr>
              <w:t>128,098.08</w:t>
            </w:r>
          </w:p>
        </w:tc>
        <w:tc>
          <w:tcPr>
            <w:tcW w:w="1080" w:type="dxa"/>
            <w:vAlign w:val="center"/>
          </w:tcPr>
          <w:p w:rsidR="008F61BF" w:rsidRDefault="00FC29A2">
            <w:pPr>
              <w:jc w:val="right"/>
            </w:pPr>
            <w:r>
              <w:rPr>
                <w:color w:val="000000"/>
                <w:szCs w:val="21"/>
              </w:rPr>
              <w:t>0.91%</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瑞银证券有限责任公司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1,223,289,576.76</w:t>
            </w:r>
          </w:p>
        </w:tc>
        <w:tc>
          <w:tcPr>
            <w:tcW w:w="1080" w:type="dxa"/>
            <w:vAlign w:val="center"/>
          </w:tcPr>
          <w:p w:rsidR="008F61BF" w:rsidRDefault="00FC29A2">
            <w:pPr>
              <w:jc w:val="right"/>
            </w:pPr>
            <w:r>
              <w:rPr>
                <w:color w:val="000000"/>
                <w:szCs w:val="21"/>
              </w:rPr>
              <w:t>7.89%</w:t>
            </w:r>
          </w:p>
        </w:tc>
        <w:tc>
          <w:tcPr>
            <w:tcW w:w="1620" w:type="dxa"/>
            <w:vAlign w:val="center"/>
          </w:tcPr>
          <w:p w:rsidR="008F61BF" w:rsidRDefault="00FC29A2">
            <w:pPr>
              <w:jc w:val="right"/>
            </w:pPr>
            <w:r>
              <w:rPr>
                <w:color w:val="000000"/>
                <w:szCs w:val="21"/>
              </w:rPr>
              <w:t>1,113,683.85</w:t>
            </w:r>
          </w:p>
        </w:tc>
        <w:tc>
          <w:tcPr>
            <w:tcW w:w="1080" w:type="dxa"/>
            <w:vAlign w:val="center"/>
          </w:tcPr>
          <w:p w:rsidR="008F61BF" w:rsidRDefault="00FC29A2">
            <w:pPr>
              <w:jc w:val="right"/>
            </w:pPr>
            <w:r>
              <w:rPr>
                <w:color w:val="000000"/>
                <w:szCs w:val="21"/>
              </w:rPr>
              <w:t>7.89%</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国联证券股份有限公司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w:t>
            </w:r>
          </w:p>
        </w:tc>
        <w:tc>
          <w:tcPr>
            <w:tcW w:w="1080" w:type="dxa"/>
            <w:vAlign w:val="center"/>
          </w:tcPr>
          <w:p w:rsidR="008F61BF" w:rsidRDefault="00FC29A2">
            <w:pPr>
              <w:jc w:val="right"/>
            </w:pPr>
            <w:r>
              <w:rPr>
                <w:color w:val="000000"/>
                <w:szCs w:val="21"/>
              </w:rPr>
              <w:t>-</w:t>
            </w:r>
          </w:p>
        </w:tc>
        <w:tc>
          <w:tcPr>
            <w:tcW w:w="1620" w:type="dxa"/>
            <w:vAlign w:val="center"/>
          </w:tcPr>
          <w:p w:rsidR="008F61BF" w:rsidRDefault="00FC29A2">
            <w:pPr>
              <w:jc w:val="right"/>
            </w:pPr>
            <w:r>
              <w:rPr>
                <w:color w:val="000000"/>
                <w:szCs w:val="21"/>
              </w:rPr>
              <w:t>-</w:t>
            </w:r>
          </w:p>
        </w:tc>
        <w:tc>
          <w:tcPr>
            <w:tcW w:w="1080" w:type="dxa"/>
            <w:vAlign w:val="center"/>
          </w:tcPr>
          <w:p w:rsidR="008F61BF" w:rsidRDefault="00FC29A2">
            <w:pPr>
              <w:jc w:val="right"/>
            </w:pPr>
            <w:r>
              <w:rPr>
                <w:color w:val="000000"/>
                <w:szCs w:val="21"/>
              </w:rPr>
              <w:t>-</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国信证券股份有限公司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w:t>
            </w:r>
          </w:p>
        </w:tc>
        <w:tc>
          <w:tcPr>
            <w:tcW w:w="1080" w:type="dxa"/>
            <w:vAlign w:val="center"/>
          </w:tcPr>
          <w:p w:rsidR="008F61BF" w:rsidRDefault="00FC29A2">
            <w:pPr>
              <w:jc w:val="right"/>
            </w:pPr>
            <w:r>
              <w:rPr>
                <w:color w:val="000000"/>
                <w:szCs w:val="21"/>
              </w:rPr>
              <w:t>-</w:t>
            </w:r>
          </w:p>
        </w:tc>
        <w:tc>
          <w:tcPr>
            <w:tcW w:w="1620" w:type="dxa"/>
            <w:vAlign w:val="center"/>
          </w:tcPr>
          <w:p w:rsidR="008F61BF" w:rsidRDefault="00FC29A2">
            <w:pPr>
              <w:jc w:val="right"/>
            </w:pPr>
            <w:r>
              <w:rPr>
                <w:color w:val="000000"/>
                <w:szCs w:val="21"/>
              </w:rPr>
              <w:t>-</w:t>
            </w:r>
          </w:p>
        </w:tc>
        <w:tc>
          <w:tcPr>
            <w:tcW w:w="1080" w:type="dxa"/>
            <w:vAlign w:val="center"/>
          </w:tcPr>
          <w:p w:rsidR="008F61BF" w:rsidRDefault="00FC29A2">
            <w:pPr>
              <w:jc w:val="right"/>
            </w:pPr>
            <w:r>
              <w:rPr>
                <w:color w:val="000000"/>
                <w:szCs w:val="21"/>
              </w:rPr>
              <w:t>-</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第一创业证券股份有限公司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w:t>
            </w:r>
          </w:p>
        </w:tc>
        <w:tc>
          <w:tcPr>
            <w:tcW w:w="1080" w:type="dxa"/>
            <w:vAlign w:val="center"/>
          </w:tcPr>
          <w:p w:rsidR="008F61BF" w:rsidRDefault="00FC29A2">
            <w:pPr>
              <w:jc w:val="right"/>
            </w:pPr>
            <w:r>
              <w:rPr>
                <w:color w:val="000000"/>
                <w:szCs w:val="21"/>
              </w:rPr>
              <w:t>-</w:t>
            </w:r>
          </w:p>
        </w:tc>
        <w:tc>
          <w:tcPr>
            <w:tcW w:w="1620" w:type="dxa"/>
            <w:vAlign w:val="center"/>
          </w:tcPr>
          <w:p w:rsidR="008F61BF" w:rsidRDefault="00FC29A2">
            <w:pPr>
              <w:jc w:val="right"/>
            </w:pPr>
            <w:r>
              <w:rPr>
                <w:color w:val="000000"/>
                <w:szCs w:val="21"/>
              </w:rPr>
              <w:t>-</w:t>
            </w:r>
          </w:p>
        </w:tc>
        <w:tc>
          <w:tcPr>
            <w:tcW w:w="1080" w:type="dxa"/>
            <w:vAlign w:val="center"/>
          </w:tcPr>
          <w:p w:rsidR="008F61BF" w:rsidRDefault="00FC29A2">
            <w:pPr>
              <w:jc w:val="right"/>
            </w:pPr>
            <w:r>
              <w:rPr>
                <w:color w:val="000000"/>
                <w:szCs w:val="21"/>
              </w:rPr>
              <w:t>-</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华融证券股份有限公司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w:t>
            </w:r>
          </w:p>
        </w:tc>
        <w:tc>
          <w:tcPr>
            <w:tcW w:w="1080" w:type="dxa"/>
            <w:vAlign w:val="center"/>
          </w:tcPr>
          <w:p w:rsidR="008F61BF" w:rsidRDefault="00FC29A2">
            <w:pPr>
              <w:jc w:val="right"/>
            </w:pPr>
            <w:r>
              <w:rPr>
                <w:color w:val="000000"/>
                <w:szCs w:val="21"/>
              </w:rPr>
              <w:t>-</w:t>
            </w:r>
          </w:p>
        </w:tc>
        <w:tc>
          <w:tcPr>
            <w:tcW w:w="1620" w:type="dxa"/>
            <w:vAlign w:val="center"/>
          </w:tcPr>
          <w:p w:rsidR="008F61BF" w:rsidRDefault="00FC29A2">
            <w:pPr>
              <w:jc w:val="right"/>
            </w:pPr>
            <w:r>
              <w:rPr>
                <w:color w:val="000000"/>
                <w:szCs w:val="21"/>
              </w:rPr>
              <w:t>-</w:t>
            </w:r>
          </w:p>
        </w:tc>
        <w:tc>
          <w:tcPr>
            <w:tcW w:w="1080" w:type="dxa"/>
            <w:vAlign w:val="center"/>
          </w:tcPr>
          <w:p w:rsidR="008F61BF" w:rsidRDefault="00FC29A2">
            <w:pPr>
              <w:jc w:val="right"/>
            </w:pPr>
            <w:r>
              <w:rPr>
                <w:color w:val="000000"/>
                <w:szCs w:val="21"/>
              </w:rPr>
              <w:t>-</w:t>
            </w:r>
          </w:p>
        </w:tc>
        <w:tc>
          <w:tcPr>
            <w:tcW w:w="1080" w:type="dxa"/>
            <w:vAlign w:val="center"/>
          </w:tcPr>
          <w:p w:rsidR="008F61BF" w:rsidRDefault="00FC29A2">
            <w:pPr>
              <w:jc w:val="left"/>
            </w:pPr>
            <w:r>
              <w:rPr>
                <w:color w:val="000000"/>
                <w:szCs w:val="21"/>
              </w:rPr>
              <w:t>-</w:t>
            </w:r>
          </w:p>
        </w:tc>
      </w:tr>
      <w:tr w:rsidR="008F61BF">
        <w:tc>
          <w:tcPr>
            <w:tcW w:w="1560" w:type="dxa"/>
            <w:vAlign w:val="center"/>
          </w:tcPr>
          <w:p w:rsidR="008F61BF" w:rsidRDefault="00FC29A2">
            <w:pPr>
              <w:jc w:val="left"/>
            </w:pPr>
            <w:r>
              <w:rPr>
                <w:color w:val="000000"/>
                <w:szCs w:val="21"/>
              </w:rPr>
              <w:t>中国国际金融有限公司</w:t>
            </w:r>
          </w:p>
        </w:tc>
        <w:tc>
          <w:tcPr>
            <w:tcW w:w="780" w:type="dxa"/>
            <w:vAlign w:val="center"/>
          </w:tcPr>
          <w:p w:rsidR="008F61BF" w:rsidRDefault="00FC29A2">
            <w:pPr>
              <w:jc w:val="right"/>
            </w:pPr>
            <w:r>
              <w:rPr>
                <w:color w:val="000000"/>
                <w:szCs w:val="21"/>
              </w:rPr>
              <w:t>1</w:t>
            </w:r>
          </w:p>
        </w:tc>
        <w:tc>
          <w:tcPr>
            <w:tcW w:w="1800" w:type="dxa"/>
            <w:vAlign w:val="center"/>
          </w:tcPr>
          <w:p w:rsidR="008F61BF" w:rsidRDefault="00FC29A2">
            <w:pPr>
              <w:jc w:val="right"/>
            </w:pPr>
            <w:r>
              <w:rPr>
                <w:color w:val="000000"/>
                <w:szCs w:val="21"/>
              </w:rPr>
              <w:t>-</w:t>
            </w:r>
          </w:p>
        </w:tc>
        <w:tc>
          <w:tcPr>
            <w:tcW w:w="1080" w:type="dxa"/>
            <w:vAlign w:val="center"/>
          </w:tcPr>
          <w:p w:rsidR="008F61BF" w:rsidRDefault="00FC29A2">
            <w:pPr>
              <w:jc w:val="right"/>
            </w:pPr>
            <w:r>
              <w:rPr>
                <w:color w:val="000000"/>
                <w:szCs w:val="21"/>
              </w:rPr>
              <w:t>-</w:t>
            </w:r>
          </w:p>
        </w:tc>
        <w:tc>
          <w:tcPr>
            <w:tcW w:w="1620" w:type="dxa"/>
            <w:vAlign w:val="center"/>
          </w:tcPr>
          <w:p w:rsidR="008F61BF" w:rsidRDefault="00FC29A2">
            <w:pPr>
              <w:jc w:val="right"/>
            </w:pPr>
            <w:r>
              <w:rPr>
                <w:color w:val="000000"/>
                <w:szCs w:val="21"/>
              </w:rPr>
              <w:t>-</w:t>
            </w:r>
          </w:p>
        </w:tc>
        <w:tc>
          <w:tcPr>
            <w:tcW w:w="1080" w:type="dxa"/>
            <w:vAlign w:val="center"/>
          </w:tcPr>
          <w:p w:rsidR="008F61BF" w:rsidRDefault="00FC29A2">
            <w:pPr>
              <w:jc w:val="right"/>
            </w:pPr>
            <w:r>
              <w:rPr>
                <w:color w:val="000000"/>
                <w:szCs w:val="21"/>
              </w:rPr>
              <w:t>-</w:t>
            </w:r>
          </w:p>
        </w:tc>
        <w:tc>
          <w:tcPr>
            <w:tcW w:w="1080" w:type="dxa"/>
            <w:vAlign w:val="center"/>
          </w:tcPr>
          <w:p w:rsidR="008F61BF" w:rsidRDefault="00FC29A2">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6" w:name="_Toc414902323"/>
      <w:bookmarkStart w:id="377" w:name="_Toc415250690"/>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375"/>
      <w:bookmarkEnd w:id="376"/>
      <w:bookmarkEnd w:id="377"/>
    </w:p>
    <w:p w:rsidR="001A59F9" w:rsidRPr="00A34903" w:rsidRDefault="001A59F9" w:rsidP="00A34903">
      <w:pPr>
        <w:autoSpaceDE w:val="0"/>
        <w:autoSpaceDN w:val="0"/>
        <w:adjustRightInd w:val="0"/>
        <w:spacing w:before="29" w:line="288" w:lineRule="auto"/>
        <w:ind w:left="15"/>
        <w:jc w:val="right"/>
        <w:rPr>
          <w:color w:val="000000"/>
          <w:sz w:val="24"/>
        </w:rPr>
      </w:pPr>
      <w:bookmarkStart w:id="378" w:name="_Toc249707408"/>
      <w:r w:rsidRPr="00A34903">
        <w:rPr>
          <w:rFonts w:hint="eastAsia"/>
          <w:color w:val="000000"/>
          <w:sz w:val="24"/>
        </w:rPr>
        <w:t>金额单位：人民币元</w:t>
      </w:r>
      <w:bookmarkEnd w:id="37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8F61BF">
        <w:tc>
          <w:tcPr>
            <w:tcW w:w="1559" w:type="dxa"/>
            <w:vAlign w:val="center"/>
          </w:tcPr>
          <w:p w:rsidR="008F61BF" w:rsidRDefault="00FC29A2">
            <w:pPr>
              <w:jc w:val="left"/>
            </w:pPr>
            <w:r>
              <w:rPr>
                <w:color w:val="000000"/>
                <w:szCs w:val="21"/>
              </w:rPr>
              <w:t>中信证券股份有限公司</w:t>
            </w:r>
          </w:p>
        </w:tc>
        <w:tc>
          <w:tcPr>
            <w:tcW w:w="1319" w:type="dxa"/>
            <w:vAlign w:val="center"/>
          </w:tcPr>
          <w:p w:rsidR="008F61BF" w:rsidRDefault="00FC29A2">
            <w:pPr>
              <w:jc w:val="right"/>
            </w:pPr>
            <w:r>
              <w:rPr>
                <w:color w:val="000000"/>
                <w:szCs w:val="21"/>
              </w:rPr>
              <w:t>-</w:t>
            </w:r>
          </w:p>
        </w:tc>
        <w:tc>
          <w:tcPr>
            <w:tcW w:w="1080" w:type="dxa"/>
            <w:vAlign w:val="center"/>
          </w:tcPr>
          <w:p w:rsidR="008F61BF" w:rsidRDefault="00FC29A2">
            <w:pPr>
              <w:jc w:val="right"/>
            </w:pPr>
            <w:r>
              <w:rPr>
                <w:color w:val="000000"/>
                <w:szCs w:val="21"/>
              </w:rPr>
              <w:t>-</w:t>
            </w:r>
          </w:p>
        </w:tc>
        <w:tc>
          <w:tcPr>
            <w:tcW w:w="1143" w:type="dxa"/>
            <w:vAlign w:val="center"/>
          </w:tcPr>
          <w:p w:rsidR="008F61BF" w:rsidRDefault="00FC29A2">
            <w:pPr>
              <w:jc w:val="right"/>
            </w:pPr>
            <w:r>
              <w:rPr>
                <w:color w:val="000000"/>
                <w:szCs w:val="21"/>
              </w:rPr>
              <w:t>180,000,000.00</w:t>
            </w:r>
          </w:p>
        </w:tc>
        <w:tc>
          <w:tcPr>
            <w:tcW w:w="1197" w:type="dxa"/>
            <w:vAlign w:val="center"/>
          </w:tcPr>
          <w:p w:rsidR="008F61BF" w:rsidRDefault="00FC29A2">
            <w:pPr>
              <w:jc w:val="right"/>
            </w:pPr>
            <w:r>
              <w:rPr>
                <w:color w:val="000000"/>
                <w:szCs w:val="21"/>
              </w:rPr>
              <w:t>33.96%</w:t>
            </w:r>
          </w:p>
        </w:tc>
        <w:tc>
          <w:tcPr>
            <w:tcW w:w="1497" w:type="dxa"/>
            <w:vAlign w:val="center"/>
          </w:tcPr>
          <w:p w:rsidR="008F61BF" w:rsidRDefault="00FC29A2">
            <w:pPr>
              <w:jc w:val="right"/>
            </w:pPr>
            <w:r>
              <w:rPr>
                <w:color w:val="000000"/>
                <w:szCs w:val="21"/>
              </w:rPr>
              <w:t>-</w:t>
            </w:r>
          </w:p>
        </w:tc>
        <w:tc>
          <w:tcPr>
            <w:tcW w:w="1203" w:type="dxa"/>
            <w:vAlign w:val="center"/>
          </w:tcPr>
          <w:p w:rsidR="008F61BF" w:rsidRDefault="00FC29A2">
            <w:pPr>
              <w:jc w:val="right"/>
            </w:pPr>
            <w:r>
              <w:rPr>
                <w:color w:val="000000"/>
                <w:szCs w:val="21"/>
              </w:rPr>
              <w:t>-</w:t>
            </w:r>
          </w:p>
        </w:tc>
      </w:tr>
      <w:tr w:rsidR="008F61BF">
        <w:tc>
          <w:tcPr>
            <w:tcW w:w="1559" w:type="dxa"/>
            <w:vAlign w:val="center"/>
          </w:tcPr>
          <w:p w:rsidR="008F61BF" w:rsidRDefault="00FC29A2">
            <w:pPr>
              <w:jc w:val="left"/>
            </w:pPr>
            <w:r>
              <w:rPr>
                <w:color w:val="000000"/>
                <w:szCs w:val="21"/>
              </w:rPr>
              <w:t>北京高华证券有限责任公司</w:t>
            </w:r>
          </w:p>
        </w:tc>
        <w:tc>
          <w:tcPr>
            <w:tcW w:w="1319" w:type="dxa"/>
            <w:vAlign w:val="center"/>
          </w:tcPr>
          <w:p w:rsidR="008F61BF" w:rsidRDefault="00FC29A2">
            <w:pPr>
              <w:jc w:val="right"/>
            </w:pPr>
            <w:r>
              <w:rPr>
                <w:color w:val="000000"/>
                <w:szCs w:val="21"/>
              </w:rPr>
              <w:t>1,744,987.70</w:t>
            </w:r>
          </w:p>
        </w:tc>
        <w:tc>
          <w:tcPr>
            <w:tcW w:w="1080" w:type="dxa"/>
            <w:vAlign w:val="center"/>
          </w:tcPr>
          <w:p w:rsidR="008F61BF" w:rsidRDefault="00FC29A2">
            <w:pPr>
              <w:jc w:val="right"/>
            </w:pPr>
            <w:r>
              <w:rPr>
                <w:color w:val="000000"/>
                <w:szCs w:val="21"/>
              </w:rPr>
              <w:t>100.00%</w:t>
            </w:r>
          </w:p>
        </w:tc>
        <w:tc>
          <w:tcPr>
            <w:tcW w:w="1143" w:type="dxa"/>
            <w:vAlign w:val="center"/>
          </w:tcPr>
          <w:p w:rsidR="008F61BF" w:rsidRDefault="00FC29A2">
            <w:pPr>
              <w:jc w:val="right"/>
            </w:pPr>
            <w:r>
              <w:rPr>
                <w:color w:val="000000"/>
                <w:szCs w:val="21"/>
              </w:rPr>
              <w:t>-</w:t>
            </w:r>
          </w:p>
        </w:tc>
        <w:tc>
          <w:tcPr>
            <w:tcW w:w="1197" w:type="dxa"/>
            <w:vAlign w:val="center"/>
          </w:tcPr>
          <w:p w:rsidR="008F61BF" w:rsidRDefault="00FC29A2">
            <w:pPr>
              <w:jc w:val="right"/>
            </w:pPr>
            <w:r>
              <w:rPr>
                <w:color w:val="000000"/>
                <w:szCs w:val="21"/>
              </w:rPr>
              <w:t>-</w:t>
            </w:r>
          </w:p>
        </w:tc>
        <w:tc>
          <w:tcPr>
            <w:tcW w:w="1497" w:type="dxa"/>
            <w:vAlign w:val="center"/>
          </w:tcPr>
          <w:p w:rsidR="008F61BF" w:rsidRDefault="00FC29A2">
            <w:pPr>
              <w:jc w:val="right"/>
            </w:pPr>
            <w:r>
              <w:rPr>
                <w:color w:val="000000"/>
                <w:szCs w:val="21"/>
              </w:rPr>
              <w:t>-</w:t>
            </w:r>
          </w:p>
        </w:tc>
        <w:tc>
          <w:tcPr>
            <w:tcW w:w="1203" w:type="dxa"/>
            <w:vAlign w:val="center"/>
          </w:tcPr>
          <w:p w:rsidR="008F61BF" w:rsidRDefault="00FC29A2">
            <w:pPr>
              <w:jc w:val="right"/>
            </w:pPr>
            <w:r>
              <w:rPr>
                <w:color w:val="000000"/>
                <w:szCs w:val="21"/>
              </w:rPr>
              <w:t>-</w:t>
            </w:r>
          </w:p>
        </w:tc>
      </w:tr>
      <w:tr w:rsidR="008F61BF">
        <w:tc>
          <w:tcPr>
            <w:tcW w:w="1559" w:type="dxa"/>
            <w:vAlign w:val="center"/>
          </w:tcPr>
          <w:p w:rsidR="008F61BF" w:rsidRDefault="00FC29A2">
            <w:pPr>
              <w:jc w:val="left"/>
            </w:pPr>
            <w:r>
              <w:rPr>
                <w:color w:val="000000"/>
                <w:szCs w:val="21"/>
              </w:rPr>
              <w:t>瑞银证券有限责任公司</w:t>
            </w:r>
          </w:p>
        </w:tc>
        <w:tc>
          <w:tcPr>
            <w:tcW w:w="1319" w:type="dxa"/>
            <w:vAlign w:val="center"/>
          </w:tcPr>
          <w:p w:rsidR="008F61BF" w:rsidRDefault="00FC29A2">
            <w:pPr>
              <w:jc w:val="right"/>
            </w:pPr>
            <w:r>
              <w:rPr>
                <w:color w:val="000000"/>
                <w:szCs w:val="21"/>
              </w:rPr>
              <w:t>-</w:t>
            </w:r>
          </w:p>
        </w:tc>
        <w:tc>
          <w:tcPr>
            <w:tcW w:w="1080" w:type="dxa"/>
            <w:vAlign w:val="center"/>
          </w:tcPr>
          <w:p w:rsidR="008F61BF" w:rsidRDefault="00FC29A2">
            <w:pPr>
              <w:jc w:val="right"/>
            </w:pPr>
            <w:r>
              <w:rPr>
                <w:color w:val="000000"/>
                <w:szCs w:val="21"/>
              </w:rPr>
              <w:t>-</w:t>
            </w:r>
          </w:p>
        </w:tc>
        <w:tc>
          <w:tcPr>
            <w:tcW w:w="1143" w:type="dxa"/>
            <w:vAlign w:val="center"/>
          </w:tcPr>
          <w:p w:rsidR="008F61BF" w:rsidRDefault="00FC29A2">
            <w:pPr>
              <w:jc w:val="right"/>
            </w:pPr>
            <w:r>
              <w:rPr>
                <w:color w:val="000000"/>
                <w:szCs w:val="21"/>
              </w:rPr>
              <w:t>350,000,000.00</w:t>
            </w:r>
          </w:p>
        </w:tc>
        <w:tc>
          <w:tcPr>
            <w:tcW w:w="1197" w:type="dxa"/>
            <w:vAlign w:val="center"/>
          </w:tcPr>
          <w:p w:rsidR="008F61BF" w:rsidRDefault="00FC29A2">
            <w:pPr>
              <w:jc w:val="right"/>
            </w:pPr>
            <w:r>
              <w:rPr>
                <w:color w:val="000000"/>
                <w:szCs w:val="21"/>
              </w:rPr>
              <w:t>66.04%</w:t>
            </w:r>
          </w:p>
        </w:tc>
        <w:tc>
          <w:tcPr>
            <w:tcW w:w="1497" w:type="dxa"/>
            <w:vAlign w:val="center"/>
          </w:tcPr>
          <w:p w:rsidR="008F61BF" w:rsidRDefault="00FC29A2">
            <w:pPr>
              <w:jc w:val="right"/>
            </w:pPr>
            <w:r>
              <w:rPr>
                <w:color w:val="000000"/>
                <w:szCs w:val="21"/>
              </w:rPr>
              <w:t>-</w:t>
            </w:r>
          </w:p>
        </w:tc>
        <w:tc>
          <w:tcPr>
            <w:tcW w:w="1203" w:type="dxa"/>
            <w:vAlign w:val="center"/>
          </w:tcPr>
          <w:p w:rsidR="008F61BF" w:rsidRDefault="00FC29A2">
            <w:pPr>
              <w:jc w:val="right"/>
            </w:pPr>
            <w:r>
              <w:rPr>
                <w:color w:val="000000"/>
                <w:szCs w:val="21"/>
              </w:rPr>
              <w:t>-</w:t>
            </w:r>
          </w:p>
        </w:tc>
      </w:tr>
    </w:tbl>
    <w:p w:rsidR="008F61BF" w:rsidRDefault="00FC29A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、报告期内，本基金新增加交易单元为华创证券有限责任公司；终止交易单元为红塔证券股份有限公司，其它交易单元未发生变化；</w:t>
      </w:r>
    </w:p>
    <w:p w:rsidR="008F61BF" w:rsidRDefault="00FC29A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9" w:name="_Toc361324901"/>
      <w:bookmarkStart w:id="380" w:name="_Toc415250691"/>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379"/>
      <w:bookmarkEnd w:id="3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F61BF">
        <w:tc>
          <w:tcPr>
            <w:tcW w:w="720" w:type="dxa"/>
            <w:vAlign w:val="center"/>
          </w:tcPr>
          <w:p w:rsidR="008F61BF" w:rsidRDefault="00FC29A2">
            <w:pPr>
              <w:jc w:val="center"/>
            </w:pPr>
            <w:r>
              <w:rPr>
                <w:color w:val="000000"/>
                <w:sz w:val="24"/>
              </w:rPr>
              <w:t>1</w:t>
            </w:r>
          </w:p>
        </w:tc>
        <w:tc>
          <w:tcPr>
            <w:tcW w:w="4320" w:type="dxa"/>
            <w:vAlign w:val="center"/>
          </w:tcPr>
          <w:p w:rsidR="008F61BF" w:rsidRDefault="00FC29A2">
            <w:pPr>
              <w:jc w:val="left"/>
            </w:pPr>
            <w:r>
              <w:rPr>
                <w:color w:val="000000"/>
                <w:sz w:val="24"/>
              </w:rPr>
              <w:t>交银施罗德基金管理有限公司关于交银施罗德稳健配置混合型证券投资基金基金经理变更公告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2014-01-10</w:t>
            </w:r>
          </w:p>
        </w:tc>
      </w:tr>
      <w:tr w:rsidR="008F61BF">
        <w:tc>
          <w:tcPr>
            <w:tcW w:w="720" w:type="dxa"/>
            <w:vAlign w:val="center"/>
          </w:tcPr>
          <w:p w:rsidR="008F61BF" w:rsidRDefault="00FC29A2">
            <w:pPr>
              <w:jc w:val="center"/>
            </w:pPr>
            <w:r>
              <w:rPr>
                <w:color w:val="000000"/>
                <w:sz w:val="24"/>
              </w:rPr>
              <w:t>2</w:t>
            </w:r>
          </w:p>
        </w:tc>
        <w:tc>
          <w:tcPr>
            <w:tcW w:w="4320" w:type="dxa"/>
            <w:vAlign w:val="center"/>
          </w:tcPr>
          <w:p w:rsidR="008F61BF" w:rsidRDefault="00FC29A2">
            <w:pPr>
              <w:jc w:val="left"/>
            </w:pPr>
            <w:r>
              <w:rPr>
                <w:color w:val="000000"/>
                <w:sz w:val="24"/>
              </w:rPr>
              <w:t>交银施罗德稳健配置混合型证券投资基金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2014-01-20</w:t>
            </w:r>
          </w:p>
        </w:tc>
      </w:tr>
      <w:tr w:rsidR="008F61BF">
        <w:tc>
          <w:tcPr>
            <w:tcW w:w="720" w:type="dxa"/>
            <w:vAlign w:val="center"/>
          </w:tcPr>
          <w:p w:rsidR="008F61BF" w:rsidRDefault="00FC29A2">
            <w:pPr>
              <w:jc w:val="center"/>
            </w:pPr>
            <w:r>
              <w:rPr>
                <w:color w:val="000000"/>
                <w:sz w:val="24"/>
              </w:rPr>
              <w:t>3</w:t>
            </w:r>
          </w:p>
        </w:tc>
        <w:tc>
          <w:tcPr>
            <w:tcW w:w="4320" w:type="dxa"/>
            <w:vAlign w:val="center"/>
          </w:tcPr>
          <w:p w:rsidR="008F61BF" w:rsidRDefault="00FC29A2">
            <w:pPr>
              <w:jc w:val="left"/>
            </w:pPr>
            <w:r>
              <w:rPr>
                <w:color w:val="000000"/>
                <w:sz w:val="24"/>
              </w:rPr>
              <w:t>交银施罗德稳健配置混合型证券投资基金（更新）招募说明书摘要（</w:t>
            </w:r>
            <w:r>
              <w:rPr>
                <w:color w:val="000000"/>
                <w:sz w:val="24"/>
              </w:rPr>
              <w:t>2013</w:t>
            </w:r>
            <w:r>
              <w:rPr>
                <w:color w:val="000000"/>
                <w:sz w:val="24"/>
              </w:rPr>
              <w:t>年第</w:t>
            </w:r>
            <w:r>
              <w:rPr>
                <w:color w:val="000000"/>
                <w:sz w:val="24"/>
              </w:rPr>
              <w:t>2</w:t>
            </w:r>
            <w:r>
              <w:rPr>
                <w:color w:val="000000"/>
                <w:sz w:val="24"/>
              </w:rPr>
              <w:t>号）</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2014-01-28</w:t>
            </w:r>
          </w:p>
        </w:tc>
      </w:tr>
      <w:tr w:rsidR="008F61BF">
        <w:tc>
          <w:tcPr>
            <w:tcW w:w="720" w:type="dxa"/>
            <w:vAlign w:val="center"/>
          </w:tcPr>
          <w:p w:rsidR="008F61BF" w:rsidRDefault="00FC29A2">
            <w:pPr>
              <w:jc w:val="center"/>
            </w:pPr>
            <w:r>
              <w:rPr>
                <w:color w:val="000000"/>
                <w:sz w:val="24"/>
              </w:rPr>
              <w:t>4</w:t>
            </w:r>
          </w:p>
        </w:tc>
        <w:tc>
          <w:tcPr>
            <w:tcW w:w="4320" w:type="dxa"/>
            <w:vAlign w:val="center"/>
          </w:tcPr>
          <w:p w:rsidR="008F61BF" w:rsidRDefault="00FC29A2">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2014-03-13</w:t>
            </w:r>
          </w:p>
        </w:tc>
      </w:tr>
      <w:tr w:rsidR="008F61BF">
        <w:tc>
          <w:tcPr>
            <w:tcW w:w="720" w:type="dxa"/>
            <w:vAlign w:val="center"/>
          </w:tcPr>
          <w:p w:rsidR="008F61BF" w:rsidRDefault="00FC29A2">
            <w:pPr>
              <w:jc w:val="center"/>
            </w:pPr>
            <w:r>
              <w:rPr>
                <w:color w:val="000000"/>
                <w:sz w:val="24"/>
              </w:rPr>
              <w:t>5</w:t>
            </w:r>
          </w:p>
        </w:tc>
        <w:tc>
          <w:tcPr>
            <w:tcW w:w="4320" w:type="dxa"/>
            <w:vAlign w:val="center"/>
          </w:tcPr>
          <w:p w:rsidR="008F61BF" w:rsidRDefault="00FC29A2">
            <w:pPr>
              <w:jc w:val="left"/>
            </w:pPr>
            <w:r>
              <w:rPr>
                <w:color w:val="000000"/>
                <w:sz w:val="24"/>
              </w:rPr>
              <w:t>交银施罗德稳健配置混合型证券投资基金</w:t>
            </w:r>
            <w:r>
              <w:rPr>
                <w:color w:val="000000"/>
                <w:sz w:val="24"/>
              </w:rPr>
              <w:t>2013</w:t>
            </w:r>
            <w:r>
              <w:rPr>
                <w:color w:val="000000"/>
                <w:sz w:val="24"/>
              </w:rPr>
              <w:t>年年度报告摘要</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2014-03-26</w:t>
            </w:r>
          </w:p>
        </w:tc>
      </w:tr>
      <w:tr w:rsidR="008F61BF">
        <w:tc>
          <w:tcPr>
            <w:tcW w:w="720" w:type="dxa"/>
            <w:vAlign w:val="center"/>
          </w:tcPr>
          <w:p w:rsidR="008F61BF" w:rsidRDefault="00FC29A2">
            <w:pPr>
              <w:jc w:val="center"/>
            </w:pPr>
            <w:r>
              <w:rPr>
                <w:color w:val="000000"/>
                <w:sz w:val="24"/>
              </w:rPr>
              <w:t>6</w:t>
            </w:r>
          </w:p>
        </w:tc>
        <w:tc>
          <w:tcPr>
            <w:tcW w:w="4320" w:type="dxa"/>
            <w:vAlign w:val="center"/>
          </w:tcPr>
          <w:p w:rsidR="008F61BF" w:rsidRDefault="00FC29A2">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2014-03-27</w:t>
            </w:r>
          </w:p>
        </w:tc>
      </w:tr>
      <w:tr w:rsidR="008F61BF">
        <w:tc>
          <w:tcPr>
            <w:tcW w:w="720" w:type="dxa"/>
            <w:vAlign w:val="center"/>
          </w:tcPr>
          <w:p w:rsidR="008F61BF" w:rsidRDefault="00FC29A2">
            <w:pPr>
              <w:jc w:val="center"/>
            </w:pPr>
            <w:r>
              <w:rPr>
                <w:color w:val="000000"/>
                <w:sz w:val="24"/>
              </w:rPr>
              <w:t>7</w:t>
            </w:r>
          </w:p>
        </w:tc>
        <w:tc>
          <w:tcPr>
            <w:tcW w:w="4320" w:type="dxa"/>
            <w:vAlign w:val="center"/>
          </w:tcPr>
          <w:p w:rsidR="008F61BF" w:rsidRDefault="00FC29A2">
            <w:pPr>
              <w:jc w:val="left"/>
            </w:pPr>
            <w:r>
              <w:rPr>
                <w:color w:val="000000"/>
                <w:sz w:val="24"/>
              </w:rPr>
              <w:t>交银施罗德稳健配置混合型证券投资基金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2014-04-22</w:t>
            </w:r>
          </w:p>
        </w:tc>
      </w:tr>
      <w:tr w:rsidR="008F61BF">
        <w:tc>
          <w:tcPr>
            <w:tcW w:w="720" w:type="dxa"/>
            <w:vAlign w:val="center"/>
          </w:tcPr>
          <w:p w:rsidR="008F61BF" w:rsidRDefault="00FC29A2">
            <w:pPr>
              <w:jc w:val="center"/>
            </w:pPr>
            <w:r>
              <w:rPr>
                <w:color w:val="000000"/>
                <w:sz w:val="24"/>
              </w:rPr>
              <w:t>8</w:t>
            </w:r>
          </w:p>
        </w:tc>
        <w:tc>
          <w:tcPr>
            <w:tcW w:w="4320" w:type="dxa"/>
            <w:vAlign w:val="center"/>
          </w:tcPr>
          <w:p w:rsidR="008F61BF" w:rsidRDefault="00FC29A2">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2014-06-14</w:t>
            </w:r>
          </w:p>
        </w:tc>
      </w:tr>
      <w:tr w:rsidR="008F61BF">
        <w:tc>
          <w:tcPr>
            <w:tcW w:w="720" w:type="dxa"/>
            <w:vAlign w:val="center"/>
          </w:tcPr>
          <w:p w:rsidR="008F61BF" w:rsidRDefault="00FC29A2">
            <w:pPr>
              <w:jc w:val="center"/>
            </w:pPr>
            <w:r>
              <w:rPr>
                <w:color w:val="000000"/>
                <w:sz w:val="24"/>
              </w:rPr>
              <w:t>9</w:t>
            </w:r>
          </w:p>
        </w:tc>
        <w:tc>
          <w:tcPr>
            <w:tcW w:w="4320" w:type="dxa"/>
            <w:vAlign w:val="center"/>
          </w:tcPr>
          <w:p w:rsidR="008F61BF" w:rsidRDefault="00FC29A2">
            <w:pPr>
              <w:jc w:val="left"/>
            </w:pPr>
            <w:r>
              <w:rPr>
                <w:color w:val="000000"/>
                <w:sz w:val="24"/>
              </w:rPr>
              <w:t>交银施罗德基金管理有限公司关于旗下部分基金参与华夏银行股份有限公司手机客户端基金申购费率优惠活动的公告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2014-06-30</w:t>
            </w:r>
          </w:p>
        </w:tc>
      </w:tr>
      <w:tr w:rsidR="008F61BF">
        <w:tc>
          <w:tcPr>
            <w:tcW w:w="720" w:type="dxa"/>
            <w:vAlign w:val="center"/>
          </w:tcPr>
          <w:p w:rsidR="008F61BF" w:rsidRDefault="00FC29A2">
            <w:pPr>
              <w:jc w:val="center"/>
            </w:pPr>
            <w:r>
              <w:rPr>
                <w:color w:val="000000"/>
                <w:sz w:val="24"/>
              </w:rPr>
              <w:t>10</w:t>
            </w:r>
          </w:p>
        </w:tc>
        <w:tc>
          <w:tcPr>
            <w:tcW w:w="4320" w:type="dxa"/>
            <w:vAlign w:val="center"/>
          </w:tcPr>
          <w:p w:rsidR="008F61BF" w:rsidRDefault="00FC29A2">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2014-07-01</w:t>
            </w:r>
          </w:p>
        </w:tc>
      </w:tr>
      <w:tr w:rsidR="008F61BF">
        <w:tc>
          <w:tcPr>
            <w:tcW w:w="720" w:type="dxa"/>
            <w:vAlign w:val="center"/>
          </w:tcPr>
          <w:p w:rsidR="008F61BF" w:rsidRDefault="00FC29A2">
            <w:pPr>
              <w:jc w:val="center"/>
            </w:pPr>
            <w:r>
              <w:rPr>
                <w:color w:val="000000"/>
                <w:sz w:val="24"/>
              </w:rPr>
              <w:t>11</w:t>
            </w:r>
          </w:p>
        </w:tc>
        <w:tc>
          <w:tcPr>
            <w:tcW w:w="4320" w:type="dxa"/>
            <w:vAlign w:val="center"/>
          </w:tcPr>
          <w:p w:rsidR="008F61BF" w:rsidRDefault="00FC29A2">
            <w:pPr>
              <w:jc w:val="left"/>
            </w:pPr>
            <w:r>
              <w:rPr>
                <w:color w:val="000000"/>
                <w:sz w:val="24"/>
              </w:rPr>
              <w:t>交银施罗德稳健配置混合型证券投资基金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2014-07-19</w:t>
            </w:r>
          </w:p>
        </w:tc>
      </w:tr>
      <w:tr w:rsidR="008F61BF">
        <w:tc>
          <w:tcPr>
            <w:tcW w:w="720" w:type="dxa"/>
            <w:vAlign w:val="center"/>
          </w:tcPr>
          <w:p w:rsidR="008F61BF" w:rsidRDefault="00FC29A2">
            <w:pPr>
              <w:jc w:val="center"/>
            </w:pPr>
            <w:r>
              <w:rPr>
                <w:color w:val="000000"/>
                <w:sz w:val="24"/>
              </w:rPr>
              <w:t>12</w:t>
            </w:r>
          </w:p>
        </w:tc>
        <w:tc>
          <w:tcPr>
            <w:tcW w:w="4320" w:type="dxa"/>
            <w:vAlign w:val="center"/>
          </w:tcPr>
          <w:p w:rsidR="008F61BF" w:rsidRDefault="00FC29A2">
            <w:pPr>
              <w:jc w:val="left"/>
            </w:pPr>
            <w:r>
              <w:rPr>
                <w:color w:val="000000"/>
                <w:sz w:val="24"/>
              </w:rPr>
              <w:t>交银施罗德稳健配置混合型证券投资基金（更新）招募说明书摘要（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2014-07-29</w:t>
            </w:r>
          </w:p>
        </w:tc>
      </w:tr>
      <w:tr w:rsidR="008F61BF">
        <w:tc>
          <w:tcPr>
            <w:tcW w:w="720" w:type="dxa"/>
            <w:vAlign w:val="center"/>
          </w:tcPr>
          <w:p w:rsidR="008F61BF" w:rsidRDefault="00FC29A2">
            <w:pPr>
              <w:jc w:val="center"/>
            </w:pPr>
            <w:r>
              <w:rPr>
                <w:color w:val="000000"/>
                <w:sz w:val="24"/>
              </w:rPr>
              <w:t>13</w:t>
            </w:r>
          </w:p>
        </w:tc>
        <w:tc>
          <w:tcPr>
            <w:tcW w:w="4320" w:type="dxa"/>
            <w:vAlign w:val="center"/>
          </w:tcPr>
          <w:p w:rsidR="008F61BF" w:rsidRDefault="00FC29A2">
            <w:pPr>
              <w:jc w:val="left"/>
            </w:pPr>
            <w:r>
              <w:rPr>
                <w:color w:val="000000"/>
                <w:sz w:val="24"/>
              </w:rPr>
              <w:t>交银施罗德基金管理有限公司关于旗下部分基金参与华龙证券有限责任公司基金前端申购（包括定期定额投资）费率优惠活动的公告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2014-08-05</w:t>
            </w:r>
          </w:p>
        </w:tc>
      </w:tr>
      <w:tr w:rsidR="008F61BF">
        <w:tc>
          <w:tcPr>
            <w:tcW w:w="720" w:type="dxa"/>
            <w:vAlign w:val="center"/>
          </w:tcPr>
          <w:p w:rsidR="008F61BF" w:rsidRDefault="00FC29A2">
            <w:pPr>
              <w:jc w:val="center"/>
            </w:pPr>
            <w:r>
              <w:rPr>
                <w:color w:val="000000"/>
                <w:sz w:val="24"/>
              </w:rPr>
              <w:t>14</w:t>
            </w:r>
          </w:p>
        </w:tc>
        <w:tc>
          <w:tcPr>
            <w:tcW w:w="4320" w:type="dxa"/>
            <w:vAlign w:val="center"/>
          </w:tcPr>
          <w:p w:rsidR="008F61BF" w:rsidRDefault="00FC29A2">
            <w:pPr>
              <w:jc w:val="left"/>
            </w:pPr>
            <w:r>
              <w:rPr>
                <w:color w:val="000000"/>
                <w:sz w:val="24"/>
              </w:rPr>
              <w:t>交银施罗德基金管理有限公司关于旗下基金所持停牌股票估值调整的公告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2014-08-22</w:t>
            </w:r>
          </w:p>
        </w:tc>
      </w:tr>
      <w:tr w:rsidR="008F61BF">
        <w:tc>
          <w:tcPr>
            <w:tcW w:w="720" w:type="dxa"/>
            <w:vAlign w:val="center"/>
          </w:tcPr>
          <w:p w:rsidR="008F61BF" w:rsidRDefault="00FC29A2">
            <w:pPr>
              <w:jc w:val="center"/>
            </w:pPr>
            <w:r>
              <w:rPr>
                <w:color w:val="000000"/>
                <w:sz w:val="24"/>
              </w:rPr>
              <w:t>15</w:t>
            </w:r>
          </w:p>
        </w:tc>
        <w:tc>
          <w:tcPr>
            <w:tcW w:w="4320" w:type="dxa"/>
            <w:vAlign w:val="center"/>
          </w:tcPr>
          <w:p w:rsidR="008F61BF" w:rsidRDefault="00FC29A2">
            <w:pPr>
              <w:jc w:val="left"/>
            </w:pPr>
            <w:r>
              <w:rPr>
                <w:color w:val="000000"/>
                <w:sz w:val="24"/>
              </w:rPr>
              <w:t>交银施罗德稳健配置混合型证券投资基金</w:t>
            </w:r>
            <w:r>
              <w:rPr>
                <w:color w:val="000000"/>
                <w:sz w:val="24"/>
              </w:rPr>
              <w:t>2014</w:t>
            </w:r>
            <w:r>
              <w:rPr>
                <w:color w:val="000000"/>
                <w:sz w:val="24"/>
              </w:rPr>
              <w:t>年半年度报告摘要</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2014-08-25</w:t>
            </w:r>
          </w:p>
        </w:tc>
      </w:tr>
      <w:tr w:rsidR="008F61BF">
        <w:tc>
          <w:tcPr>
            <w:tcW w:w="720" w:type="dxa"/>
            <w:vAlign w:val="center"/>
          </w:tcPr>
          <w:p w:rsidR="008F61BF" w:rsidRDefault="00FC29A2">
            <w:pPr>
              <w:jc w:val="center"/>
            </w:pPr>
            <w:r>
              <w:rPr>
                <w:color w:val="000000"/>
                <w:sz w:val="24"/>
              </w:rPr>
              <w:t>16</w:t>
            </w:r>
          </w:p>
        </w:tc>
        <w:tc>
          <w:tcPr>
            <w:tcW w:w="4320" w:type="dxa"/>
            <w:vAlign w:val="center"/>
          </w:tcPr>
          <w:p w:rsidR="008F61BF" w:rsidRDefault="00FC29A2">
            <w:pPr>
              <w:jc w:val="left"/>
            </w:pPr>
            <w:r>
              <w:rPr>
                <w:color w:val="000000"/>
                <w:sz w:val="24"/>
              </w:rPr>
              <w:t>交银施罗德基金管理有限公司关于增加联讯证券股份有限公司为旗下部分基金场外销售机构的公告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2014-09-19</w:t>
            </w:r>
          </w:p>
        </w:tc>
      </w:tr>
      <w:tr w:rsidR="008F61BF">
        <w:tc>
          <w:tcPr>
            <w:tcW w:w="720" w:type="dxa"/>
            <w:vAlign w:val="center"/>
          </w:tcPr>
          <w:p w:rsidR="008F61BF" w:rsidRDefault="00FC29A2">
            <w:pPr>
              <w:jc w:val="center"/>
            </w:pPr>
            <w:r>
              <w:rPr>
                <w:color w:val="000000"/>
                <w:sz w:val="24"/>
              </w:rPr>
              <w:t>17</w:t>
            </w:r>
          </w:p>
        </w:tc>
        <w:tc>
          <w:tcPr>
            <w:tcW w:w="4320" w:type="dxa"/>
            <w:vAlign w:val="center"/>
          </w:tcPr>
          <w:p w:rsidR="008F61BF" w:rsidRDefault="00FC29A2">
            <w:pPr>
              <w:jc w:val="left"/>
            </w:pPr>
            <w:r>
              <w:rPr>
                <w:color w:val="000000"/>
                <w:sz w:val="24"/>
              </w:rPr>
              <w:t>交银施罗德基金管理有限公司关于旗下基金所持停牌股票估值调整的公告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2014-10-09</w:t>
            </w:r>
          </w:p>
        </w:tc>
      </w:tr>
      <w:tr w:rsidR="008F61BF">
        <w:tc>
          <w:tcPr>
            <w:tcW w:w="720" w:type="dxa"/>
            <w:vAlign w:val="center"/>
          </w:tcPr>
          <w:p w:rsidR="008F61BF" w:rsidRDefault="00FC29A2">
            <w:pPr>
              <w:jc w:val="center"/>
            </w:pPr>
            <w:r>
              <w:rPr>
                <w:color w:val="000000"/>
                <w:sz w:val="24"/>
              </w:rPr>
              <w:t>18</w:t>
            </w:r>
          </w:p>
        </w:tc>
        <w:tc>
          <w:tcPr>
            <w:tcW w:w="4320" w:type="dxa"/>
            <w:vAlign w:val="center"/>
          </w:tcPr>
          <w:p w:rsidR="008F61BF" w:rsidRDefault="00FC29A2">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2014-10-17</w:t>
            </w:r>
          </w:p>
        </w:tc>
      </w:tr>
      <w:tr w:rsidR="008F61BF">
        <w:tc>
          <w:tcPr>
            <w:tcW w:w="720" w:type="dxa"/>
            <w:vAlign w:val="center"/>
          </w:tcPr>
          <w:p w:rsidR="008F61BF" w:rsidRDefault="00FC29A2">
            <w:pPr>
              <w:jc w:val="center"/>
            </w:pPr>
            <w:r>
              <w:rPr>
                <w:color w:val="000000"/>
                <w:sz w:val="24"/>
              </w:rPr>
              <w:t>19</w:t>
            </w:r>
          </w:p>
        </w:tc>
        <w:tc>
          <w:tcPr>
            <w:tcW w:w="4320" w:type="dxa"/>
            <w:vAlign w:val="center"/>
          </w:tcPr>
          <w:p w:rsidR="008F61BF" w:rsidRDefault="00FC29A2">
            <w:pPr>
              <w:jc w:val="left"/>
            </w:pPr>
            <w:r>
              <w:rPr>
                <w:color w:val="000000"/>
                <w:sz w:val="24"/>
              </w:rPr>
              <w:t>交银施罗德稳健配置混合型证券投资基金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2014-10-24</w:t>
            </w:r>
          </w:p>
        </w:tc>
      </w:tr>
      <w:tr w:rsidR="008F61BF">
        <w:tc>
          <w:tcPr>
            <w:tcW w:w="720" w:type="dxa"/>
            <w:vAlign w:val="center"/>
          </w:tcPr>
          <w:p w:rsidR="008F61BF" w:rsidRDefault="00FC29A2">
            <w:pPr>
              <w:jc w:val="center"/>
            </w:pPr>
            <w:r>
              <w:rPr>
                <w:color w:val="000000"/>
                <w:sz w:val="24"/>
              </w:rPr>
              <w:t>20</w:t>
            </w:r>
          </w:p>
        </w:tc>
        <w:tc>
          <w:tcPr>
            <w:tcW w:w="4320" w:type="dxa"/>
            <w:vAlign w:val="center"/>
          </w:tcPr>
          <w:p w:rsidR="008F61BF" w:rsidRDefault="00FC29A2">
            <w:pPr>
              <w:jc w:val="left"/>
            </w:pPr>
            <w:r>
              <w:rPr>
                <w:color w:val="000000"/>
                <w:sz w:val="24"/>
              </w:rPr>
              <w:t>交银施罗德基金管理有限公司关于网上直销交易平台开通支付宝理财专户支付并实施前端申购费率优惠的公告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2014-10-30</w:t>
            </w:r>
          </w:p>
        </w:tc>
      </w:tr>
      <w:tr w:rsidR="008F61BF">
        <w:tc>
          <w:tcPr>
            <w:tcW w:w="720" w:type="dxa"/>
            <w:vAlign w:val="center"/>
          </w:tcPr>
          <w:p w:rsidR="008F61BF" w:rsidRDefault="00FC29A2">
            <w:pPr>
              <w:jc w:val="center"/>
            </w:pPr>
            <w:r>
              <w:rPr>
                <w:color w:val="000000"/>
                <w:sz w:val="24"/>
              </w:rPr>
              <w:t>21</w:t>
            </w:r>
          </w:p>
        </w:tc>
        <w:tc>
          <w:tcPr>
            <w:tcW w:w="4320" w:type="dxa"/>
            <w:vAlign w:val="center"/>
          </w:tcPr>
          <w:p w:rsidR="008F61BF" w:rsidRDefault="00FC29A2">
            <w:pPr>
              <w:jc w:val="left"/>
            </w:pPr>
            <w:r>
              <w:rPr>
                <w:color w:val="000000"/>
                <w:sz w:val="24"/>
              </w:rPr>
              <w:t>交银施罗德基金管理有限公司关于旗下基金所持停牌股票估值调整的公告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2014-11-29</w:t>
            </w:r>
          </w:p>
        </w:tc>
      </w:tr>
      <w:tr w:rsidR="008F61BF">
        <w:tc>
          <w:tcPr>
            <w:tcW w:w="720" w:type="dxa"/>
            <w:vAlign w:val="center"/>
          </w:tcPr>
          <w:p w:rsidR="008F61BF" w:rsidRDefault="00FC29A2">
            <w:pPr>
              <w:jc w:val="center"/>
            </w:pPr>
            <w:r>
              <w:rPr>
                <w:color w:val="000000"/>
                <w:sz w:val="24"/>
              </w:rPr>
              <w:t>22</w:t>
            </w:r>
          </w:p>
        </w:tc>
        <w:tc>
          <w:tcPr>
            <w:tcW w:w="4320" w:type="dxa"/>
            <w:vAlign w:val="center"/>
          </w:tcPr>
          <w:p w:rsidR="008F61BF" w:rsidRDefault="00FC29A2">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2014-12-08</w:t>
            </w:r>
          </w:p>
        </w:tc>
      </w:tr>
      <w:tr w:rsidR="008F61BF">
        <w:tc>
          <w:tcPr>
            <w:tcW w:w="720" w:type="dxa"/>
            <w:vAlign w:val="center"/>
          </w:tcPr>
          <w:p w:rsidR="008F61BF" w:rsidRDefault="00FC29A2">
            <w:pPr>
              <w:jc w:val="center"/>
            </w:pPr>
            <w:r>
              <w:rPr>
                <w:color w:val="000000"/>
                <w:sz w:val="24"/>
              </w:rPr>
              <w:t>23</w:t>
            </w:r>
          </w:p>
        </w:tc>
        <w:tc>
          <w:tcPr>
            <w:tcW w:w="4320" w:type="dxa"/>
            <w:vAlign w:val="center"/>
          </w:tcPr>
          <w:p w:rsidR="008F61BF" w:rsidRDefault="00FC29A2">
            <w:pPr>
              <w:jc w:val="left"/>
            </w:pPr>
            <w:r>
              <w:rPr>
                <w:color w:val="000000"/>
                <w:sz w:val="24"/>
              </w:rPr>
              <w:t>交银施罗德基金管理有限公司关于旗下部分基金参与中国工商银行股份有限公司定期定额投资业务前端申购费率优惠活动延期的公告</w:t>
            </w:r>
          </w:p>
        </w:tc>
        <w:tc>
          <w:tcPr>
            <w:tcW w:w="2331" w:type="dxa"/>
            <w:vAlign w:val="center"/>
          </w:tcPr>
          <w:p w:rsidR="008F61BF" w:rsidRDefault="00FC29A2">
            <w:pPr>
              <w:jc w:val="center"/>
            </w:pPr>
            <w:r>
              <w:rPr>
                <w:color w:val="000000"/>
                <w:sz w:val="24"/>
              </w:rPr>
              <w:t>中国证券报、上海证券报、证券时报</w:t>
            </w:r>
          </w:p>
        </w:tc>
        <w:tc>
          <w:tcPr>
            <w:tcW w:w="1629" w:type="dxa"/>
            <w:vAlign w:val="center"/>
          </w:tcPr>
          <w:p w:rsidR="008F61BF" w:rsidRDefault="00FC29A2">
            <w:pPr>
              <w:jc w:val="center"/>
            </w:pPr>
            <w:r>
              <w:rPr>
                <w:color w:val="000000"/>
                <w:sz w:val="24"/>
              </w:rPr>
              <w:t>2014-12-31</w:t>
            </w:r>
          </w:p>
        </w:tc>
      </w:tr>
    </w:tbl>
    <w:p w:rsidR="00FC41BE" w:rsidRPr="00D754A9" w:rsidRDefault="00FC41BE" w:rsidP="00D754A9">
      <w:pPr>
        <w:tabs>
          <w:tab w:val="left" w:pos="426"/>
        </w:tabs>
        <w:spacing w:before="29" w:line="288" w:lineRule="auto"/>
        <w:jc w:val="left"/>
        <w:rPr>
          <w:kern w:val="0"/>
          <w:sz w:val="24"/>
        </w:rPr>
      </w:pPr>
    </w:p>
    <w:p w:rsidR="001A59F9" w:rsidRDefault="001A59F9" w:rsidP="00B45570">
      <w:pPr>
        <w:pStyle w:val="1"/>
        <w:keepNext/>
        <w:keepLines/>
        <w:widowControl w:val="0"/>
        <w:spacing w:beforeLines="100" w:before="312" w:afterLines="100" w:after="312" w:line="288" w:lineRule="auto"/>
        <w:jc w:val="center"/>
        <w:rPr>
          <w:b/>
          <w:bCs/>
          <w:color w:val="000000"/>
          <w:szCs w:val="24"/>
        </w:rPr>
      </w:pPr>
      <w:bookmarkStart w:id="381" w:name="_Toc361324902"/>
      <w:bookmarkStart w:id="382" w:name="_Toc415250692"/>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381"/>
      <w:bookmarkEnd w:id="382"/>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）基金行业股票估值指数的通知》的指导意见，经与基金托管人协商一致，本基金对其所持有的华策影视（证券代码：</w:t>
      </w:r>
      <w:r w:rsidRPr="00B566AC">
        <w:rPr>
          <w:color w:val="000000"/>
          <w:sz w:val="24"/>
        </w:rPr>
        <w:t>300133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21</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10</w:t>
      </w:r>
      <w:r w:rsidRPr="00B566AC">
        <w:rPr>
          <w:color w:val="000000"/>
          <w:sz w:val="24"/>
        </w:rPr>
        <w:t>日起恢复按市场价格进行估值；本基金对其所持有的中航飞机（证券代码：</w:t>
      </w:r>
      <w:r w:rsidRPr="00B566AC">
        <w:rPr>
          <w:color w:val="000000"/>
          <w:sz w:val="24"/>
        </w:rPr>
        <w:t>000768</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17</w:t>
      </w:r>
      <w:r w:rsidRPr="00B566AC">
        <w:rPr>
          <w:color w:val="000000"/>
          <w:sz w:val="24"/>
        </w:rPr>
        <w:t>日起恢复按市场价格进行估值；本基金对其所持有的乐视网（证券代码：</w:t>
      </w:r>
      <w:r w:rsidRPr="00B566AC">
        <w:rPr>
          <w:color w:val="000000"/>
          <w:sz w:val="24"/>
        </w:rPr>
        <w:t>300104</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11</w:t>
      </w:r>
      <w:r w:rsidRPr="00B566AC">
        <w:rPr>
          <w:color w:val="000000"/>
          <w:sz w:val="24"/>
        </w:rPr>
        <w:t>月</w:t>
      </w:r>
      <w:r w:rsidRPr="00B566AC">
        <w:rPr>
          <w:color w:val="000000"/>
          <w:sz w:val="24"/>
        </w:rPr>
        <w:t>28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8</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B45570">
      <w:pPr>
        <w:pStyle w:val="1"/>
        <w:keepNext/>
        <w:keepLines/>
        <w:widowControl w:val="0"/>
        <w:spacing w:beforeLines="100" w:before="312" w:afterLines="100" w:after="312" w:line="288" w:lineRule="auto"/>
        <w:jc w:val="center"/>
        <w:rPr>
          <w:b/>
          <w:bCs/>
          <w:color w:val="000000"/>
          <w:szCs w:val="24"/>
        </w:rPr>
      </w:pPr>
      <w:bookmarkStart w:id="383" w:name="_Toc225500055"/>
      <w:bookmarkStart w:id="384" w:name="_Toc361324903"/>
      <w:bookmarkStart w:id="385" w:name="_Toc415250693"/>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383"/>
      <w:bookmarkEnd w:id="384"/>
      <w:bookmarkEnd w:id="3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386" w:name="_Toc361324904"/>
      <w:bookmarkStart w:id="387" w:name="_Toc415250694"/>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386"/>
      <w:bookmarkEnd w:id="387"/>
    </w:p>
    <w:p w:rsidR="008F61BF" w:rsidRDefault="00FC29A2">
      <w:pPr>
        <w:spacing w:before="29" w:line="288" w:lineRule="auto"/>
        <w:rPr>
          <w:color w:val="000000"/>
          <w:sz w:val="24"/>
        </w:rPr>
      </w:pPr>
      <w:r>
        <w:rPr>
          <w:color w:val="000000"/>
          <w:sz w:val="24"/>
        </w:rPr>
        <w:t>1</w:t>
      </w:r>
      <w:r>
        <w:rPr>
          <w:color w:val="000000"/>
          <w:sz w:val="24"/>
        </w:rPr>
        <w:t>、中国证监会批准交银施罗德稳健配置混合型证券投资基金募集的文件；</w:t>
      </w:r>
    </w:p>
    <w:p w:rsidR="008F61BF" w:rsidRDefault="00FC29A2">
      <w:pPr>
        <w:spacing w:before="29" w:line="288" w:lineRule="auto"/>
        <w:rPr>
          <w:color w:val="000000"/>
          <w:sz w:val="24"/>
        </w:rPr>
      </w:pPr>
      <w:r>
        <w:rPr>
          <w:color w:val="000000"/>
          <w:sz w:val="24"/>
        </w:rPr>
        <w:t>2</w:t>
      </w:r>
      <w:r>
        <w:rPr>
          <w:color w:val="000000"/>
          <w:sz w:val="24"/>
        </w:rPr>
        <w:t>、《交银施罗德稳健配置混合型证券投资基金基金合同》；</w:t>
      </w:r>
    </w:p>
    <w:p w:rsidR="008F61BF" w:rsidRDefault="00FC29A2">
      <w:pPr>
        <w:spacing w:before="29" w:line="288" w:lineRule="auto"/>
        <w:rPr>
          <w:color w:val="000000"/>
          <w:sz w:val="24"/>
        </w:rPr>
      </w:pPr>
      <w:r>
        <w:rPr>
          <w:color w:val="000000"/>
          <w:sz w:val="24"/>
        </w:rPr>
        <w:t>3</w:t>
      </w:r>
      <w:r>
        <w:rPr>
          <w:color w:val="000000"/>
          <w:sz w:val="24"/>
        </w:rPr>
        <w:t>、《交银施罗德稳健配置混合型证券投资基金招募说明书》；</w:t>
      </w:r>
    </w:p>
    <w:p w:rsidR="008F61BF" w:rsidRDefault="00FC29A2">
      <w:pPr>
        <w:spacing w:before="29" w:line="288" w:lineRule="auto"/>
        <w:rPr>
          <w:color w:val="000000"/>
          <w:sz w:val="24"/>
        </w:rPr>
      </w:pPr>
      <w:r>
        <w:rPr>
          <w:color w:val="000000"/>
          <w:sz w:val="24"/>
        </w:rPr>
        <w:t>4</w:t>
      </w:r>
      <w:r>
        <w:rPr>
          <w:color w:val="000000"/>
          <w:sz w:val="24"/>
        </w:rPr>
        <w:t>、《交银施罗德稳健配置混合型证券投资基金托管协议》；</w:t>
      </w:r>
    </w:p>
    <w:p w:rsidR="008F61BF" w:rsidRDefault="00FC29A2">
      <w:pPr>
        <w:spacing w:before="29" w:line="288" w:lineRule="auto"/>
        <w:rPr>
          <w:color w:val="000000"/>
          <w:sz w:val="24"/>
        </w:rPr>
      </w:pPr>
      <w:r>
        <w:rPr>
          <w:color w:val="000000"/>
          <w:sz w:val="24"/>
        </w:rPr>
        <w:t>5</w:t>
      </w:r>
      <w:r>
        <w:rPr>
          <w:color w:val="000000"/>
          <w:sz w:val="24"/>
        </w:rPr>
        <w:t>、关于募集交银施罗德稳健配置混合型证券投资基金之法律意见书；</w:t>
      </w:r>
    </w:p>
    <w:p w:rsidR="008F61BF" w:rsidRDefault="00FC29A2">
      <w:pPr>
        <w:spacing w:before="29" w:line="288" w:lineRule="auto"/>
        <w:rPr>
          <w:color w:val="000000"/>
          <w:sz w:val="24"/>
        </w:rPr>
      </w:pPr>
      <w:r>
        <w:rPr>
          <w:color w:val="000000"/>
          <w:sz w:val="24"/>
        </w:rPr>
        <w:t>6</w:t>
      </w:r>
      <w:r>
        <w:rPr>
          <w:color w:val="000000"/>
          <w:sz w:val="24"/>
        </w:rPr>
        <w:t>、基金管理人业务资格批件、营业执照；</w:t>
      </w:r>
    </w:p>
    <w:p w:rsidR="008F61BF" w:rsidRDefault="00FC29A2">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、报告期内交银施罗德稳健配置混合型证券投资基金在指定报刊上各项公告的原稿。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88" w:name="_Toc361324905"/>
      <w:bookmarkStart w:id="389" w:name="_Toc415250695"/>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388"/>
      <w:bookmarkEnd w:id="3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90" w:name="_Toc361324906"/>
      <w:bookmarkStart w:id="391" w:name="_Toc415250696"/>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390"/>
      <w:bookmarkEnd w:id="391"/>
    </w:p>
    <w:p w:rsidR="008F61BF" w:rsidRDefault="00FC29A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37A" w:rsidRDefault="0037237A">
      <w:r>
        <w:separator/>
      </w:r>
    </w:p>
  </w:endnote>
  <w:endnote w:type="continuationSeparator" w:id="0">
    <w:p w:rsidR="0037237A" w:rsidRDefault="0037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B7B" w:rsidRDefault="00CE6B7B"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E6B7B" w:rsidRDefault="00CE6B7B"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B7B" w:rsidRDefault="00CE6B7B"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6256D">
      <w:rPr>
        <w:noProof/>
        <w:kern w:val="0"/>
        <w:szCs w:val="21"/>
      </w:rPr>
      <w:t>29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6256D">
      <w:rPr>
        <w:noProof/>
        <w:kern w:val="0"/>
        <w:szCs w:val="21"/>
      </w:rPr>
      <w:t>42</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37A" w:rsidRDefault="0037237A">
      <w:r>
        <w:separator/>
      </w:r>
    </w:p>
  </w:footnote>
  <w:footnote w:type="continuationSeparator" w:id="0">
    <w:p w:rsidR="0037237A" w:rsidRDefault="00372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B7B" w:rsidRPr="00C2542B" w:rsidRDefault="00CE6B7B"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031"/>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085"/>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66A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1AAD"/>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B07"/>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7A"/>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010"/>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CA5"/>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5143"/>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3EFD"/>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2F7"/>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4BAA"/>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1BF"/>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578B5"/>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3E59"/>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5832"/>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5570"/>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62C"/>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AAF"/>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2D2D"/>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B7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4C05"/>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10"/>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56D"/>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1A85"/>
    <w:rsid w:val="00F62584"/>
    <w:rsid w:val="00F633F1"/>
    <w:rsid w:val="00F63980"/>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29A2"/>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A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9E967D-7F9B-4023-A494-1F5EEBD6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FE5AAE"/>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FE5AA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FE5AA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FE5AA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FE5AA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FE5AA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17D2-E7B8-40D1-ADE2-ED65D16A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7747</Words>
  <Characters>44163</Characters>
  <Application>Microsoft Office Word</Application>
  <DocSecurity>0</DocSecurity>
  <Lines>368</Lines>
  <Paragraphs>103</Paragraphs>
  <ScaleCrop>false</ScaleCrop>
  <Company/>
  <LinksUpToDate>false</LinksUpToDate>
  <CharactersWithSpaces>51807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8</cp:revision>
  <cp:lastPrinted>2007-07-19T00:46:00Z</cp:lastPrinted>
  <dcterms:created xsi:type="dcterms:W3CDTF">2015-03-23T11:34:00Z</dcterms:created>
  <dcterms:modified xsi:type="dcterms:W3CDTF">2020-03-24T07:31:00Z</dcterms:modified>
</cp:coreProperties>
</file>