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B26DA2">
      <w:pPr>
        <w:spacing w:line="360" w:lineRule="auto"/>
        <w:jc w:val="center"/>
        <w:rPr>
          <w:rFonts w:ascii="Times New Roman" w:hAnsi="Times New Roman"/>
          <w:b/>
          <w:sz w:val="30"/>
          <w:szCs w:val="30"/>
        </w:rPr>
      </w:pPr>
      <w:r>
        <w:rPr>
          <w:rFonts w:ascii="Times New Roman" w:hAnsi="Times New Roman" w:hint="eastAsia"/>
          <w:b/>
          <w:sz w:val="30"/>
          <w:szCs w:val="30"/>
        </w:rPr>
        <w:t>交银施罗德基金管理有限公司关于交银施罗德中证互联网金融指数分级证券投资基金之</w:t>
      </w:r>
      <w:r>
        <w:rPr>
          <w:rFonts w:ascii="Times New Roman" w:hAnsi="Times New Roman" w:hint="eastAsia"/>
          <w:b/>
          <w:sz w:val="30"/>
          <w:szCs w:val="30"/>
        </w:rPr>
        <w:t>E</w:t>
      </w:r>
      <w:r>
        <w:rPr>
          <w:rFonts w:ascii="Times New Roman" w:hAnsi="Times New Roman" w:hint="eastAsia"/>
          <w:b/>
          <w:sz w:val="30"/>
          <w:szCs w:val="30"/>
        </w:rPr>
        <w:t>金融</w:t>
      </w:r>
      <w:r>
        <w:rPr>
          <w:rFonts w:ascii="Times New Roman" w:hAnsi="Times New Roman" w:hint="eastAsia"/>
          <w:b/>
          <w:sz w:val="30"/>
          <w:szCs w:val="30"/>
        </w:rPr>
        <w:t>B</w:t>
      </w:r>
      <w:r>
        <w:rPr>
          <w:rFonts w:ascii="Times New Roman" w:hAnsi="Times New Roman" w:hint="eastAsia"/>
          <w:b/>
          <w:sz w:val="30"/>
          <w:szCs w:val="30"/>
        </w:rPr>
        <w:t>交易价格波动的提示公告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sidR="007A276C">
        <w:rPr>
          <w:rFonts w:ascii="Times New Roman" w:hAnsi="Times New Roman"/>
          <w:sz w:val="24"/>
          <w:szCs w:val="24"/>
        </w:rPr>
        <w:t>2</w:t>
      </w:r>
      <w:r w:rsidR="00FA68EE">
        <w:rPr>
          <w:rFonts w:ascii="Times New Roman" w:hAnsi="Times New Roman"/>
          <w:sz w:val="24"/>
          <w:szCs w:val="24"/>
        </w:rPr>
        <w:t>3</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7A276C">
        <w:rPr>
          <w:rFonts w:ascii="Times New Roman" w:hAnsi="Times New Roman" w:hint="eastAsia"/>
          <w:sz w:val="24"/>
          <w:szCs w:val="24"/>
        </w:rPr>
        <w:t>1.365</w:t>
      </w:r>
      <w:r>
        <w:rPr>
          <w:rFonts w:ascii="Times New Roman" w:hAnsi="Times New Roman" w:hint="eastAsia"/>
          <w:sz w:val="24"/>
          <w:szCs w:val="24"/>
        </w:rPr>
        <w:t>元，相对于当日</w:t>
      </w:r>
      <w:r w:rsidR="007A276C" w:rsidRPr="007A276C">
        <w:rPr>
          <w:rFonts w:ascii="Times New Roman" w:hAnsi="Times New Roman"/>
          <w:sz w:val="24"/>
          <w:szCs w:val="24"/>
        </w:rPr>
        <w:t>0.588</w:t>
      </w:r>
      <w:r>
        <w:rPr>
          <w:rFonts w:ascii="Times New Roman" w:hAnsi="Times New Roman" w:hint="eastAsia"/>
          <w:sz w:val="24"/>
          <w:szCs w:val="24"/>
        </w:rPr>
        <w:t>元的基金份额参考净值，溢价幅度达到</w:t>
      </w:r>
      <w:r w:rsidR="00FA68EE" w:rsidRPr="00FA68EE">
        <w:rPr>
          <w:rFonts w:ascii="Times New Roman" w:hAnsi="Times New Roman"/>
          <w:sz w:val="24"/>
          <w:szCs w:val="24"/>
        </w:rPr>
        <w:t>132.14%</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sidR="00750E59">
        <w:rPr>
          <w:rFonts w:ascii="Times New Roman" w:hAnsi="Times New Roman"/>
          <w:sz w:val="24"/>
          <w:szCs w:val="24"/>
        </w:rPr>
        <w:t>2</w:t>
      </w:r>
      <w:r w:rsidR="00FA68EE">
        <w:rPr>
          <w:rFonts w:ascii="Times New Roman" w:hAnsi="Times New Roman"/>
          <w:sz w:val="24"/>
          <w:szCs w:val="24"/>
        </w:rPr>
        <w:t>4</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Pr>
          <w:rFonts w:ascii="Times New Roman" w:hAnsi="Times New Roman" w:hint="eastAsia"/>
          <w:sz w:val="24"/>
          <w:szCs w:val="24"/>
        </w:rPr>
        <w:t>1.</w:t>
      </w:r>
      <w:r w:rsidR="00FA68EE">
        <w:rPr>
          <w:rFonts w:ascii="Times New Roman" w:hAnsi="Times New Roman"/>
          <w:sz w:val="24"/>
          <w:szCs w:val="24"/>
        </w:rPr>
        <w:t>490</w:t>
      </w:r>
      <w:r>
        <w:rPr>
          <w:rFonts w:ascii="Times New Roman" w:hAnsi="Times New Roman" w:hint="eastAsia"/>
          <w:sz w:val="24"/>
          <w:szCs w:val="24"/>
        </w:rPr>
        <w:t>元，明显高于基金份额参考净值，投资者如果盲目追高，可能遭受重大损失。</w:t>
      </w:r>
    </w:p>
    <w:p w:rsidR="00F329EF" w:rsidRDefault="00F329EF">
      <w:pPr>
        <w:spacing w:line="360" w:lineRule="auto"/>
        <w:ind w:firstLineChars="200" w:firstLine="480"/>
        <w:rPr>
          <w:rFonts w:ascii="Times New Roman" w:hAnsi="Times New Roman"/>
          <w:sz w:val="24"/>
          <w:szCs w:val="24"/>
        </w:rPr>
      </w:pPr>
      <w:bookmarkStart w:id="0" w:name="_GoBack"/>
      <w:bookmarkEnd w:id="0"/>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Pr>
          <w:rFonts w:ascii="Times New Roman" w:hAnsi="Times New Roman"/>
          <w:sz w:val="24"/>
          <w:szCs w:val="24"/>
        </w:rPr>
        <w:t>3</w:t>
      </w:r>
      <w:r>
        <w:rPr>
          <w:rFonts w:ascii="Times New Roman" w:hAnsi="Times New Roman" w:hint="eastAsia"/>
          <w:sz w:val="24"/>
          <w:szCs w:val="24"/>
        </w:rPr>
        <w:t>月</w:t>
      </w:r>
      <w:r w:rsidR="00750E59">
        <w:rPr>
          <w:rFonts w:ascii="Times New Roman" w:hAnsi="Times New Roman"/>
          <w:sz w:val="24"/>
          <w:szCs w:val="24"/>
        </w:rPr>
        <w:t>2</w:t>
      </w:r>
      <w:r w:rsidR="00FA68EE">
        <w:rPr>
          <w:rFonts w:ascii="Times New Roman" w:hAnsi="Times New Roman"/>
          <w:sz w:val="24"/>
          <w:szCs w:val="24"/>
        </w:rPr>
        <w:t>4</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五、截至本报告披露日，交银施罗德中证互联网金融指数分级证券投资基金</w:t>
      </w:r>
      <w:r>
        <w:rPr>
          <w:rFonts w:ascii="Times New Roman" w:hAnsi="Times New Roman" w:hint="eastAsia"/>
          <w:sz w:val="24"/>
          <w:szCs w:val="24"/>
        </w:rPr>
        <w:lastRenderedPageBreak/>
        <w:t>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二〇二〇年三月</w:t>
      </w:r>
      <w:r w:rsidR="00750E59">
        <w:rPr>
          <w:rFonts w:ascii="Times New Roman" w:hAnsi="Times New Roman" w:hint="eastAsia"/>
          <w:sz w:val="24"/>
          <w:szCs w:val="24"/>
        </w:rPr>
        <w:t>二十</w:t>
      </w:r>
      <w:r w:rsidR="00FA68EE">
        <w:rPr>
          <w:rFonts w:ascii="Times New Roman" w:hAnsi="Times New Roman" w:hint="eastAsia"/>
          <w:sz w:val="24"/>
          <w:szCs w:val="24"/>
        </w:rPr>
        <w:t>五</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69A5" w:rsidRDefault="009369A5" w:rsidP="001D68A4">
      <w:r>
        <w:separator/>
      </w:r>
    </w:p>
  </w:endnote>
  <w:endnote w:type="continuationSeparator" w:id="0">
    <w:p w:rsidR="009369A5" w:rsidRDefault="009369A5"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69A5" w:rsidRDefault="009369A5" w:rsidP="001D68A4">
      <w:r>
        <w:separator/>
      </w:r>
    </w:p>
  </w:footnote>
  <w:footnote w:type="continuationSeparator" w:id="0">
    <w:p w:rsidR="009369A5" w:rsidRDefault="009369A5"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6C77"/>
    <w:rsid w:val="00037D6B"/>
    <w:rsid w:val="000422D0"/>
    <w:rsid w:val="00045A88"/>
    <w:rsid w:val="00051052"/>
    <w:rsid w:val="000560BC"/>
    <w:rsid w:val="0006583C"/>
    <w:rsid w:val="00071917"/>
    <w:rsid w:val="000B0F4D"/>
    <w:rsid w:val="000B6378"/>
    <w:rsid w:val="000C6CD5"/>
    <w:rsid w:val="000E301B"/>
    <w:rsid w:val="000E37B8"/>
    <w:rsid w:val="000F064F"/>
    <w:rsid w:val="00107D6D"/>
    <w:rsid w:val="001201DC"/>
    <w:rsid w:val="001230EE"/>
    <w:rsid w:val="001235F8"/>
    <w:rsid w:val="00163376"/>
    <w:rsid w:val="00177C57"/>
    <w:rsid w:val="00181331"/>
    <w:rsid w:val="001824BA"/>
    <w:rsid w:val="0018379D"/>
    <w:rsid w:val="00185777"/>
    <w:rsid w:val="001A4D9A"/>
    <w:rsid w:val="001A5375"/>
    <w:rsid w:val="001D0ACA"/>
    <w:rsid w:val="001D137E"/>
    <w:rsid w:val="001D6463"/>
    <w:rsid w:val="001D68A4"/>
    <w:rsid w:val="00201DE3"/>
    <w:rsid w:val="00220AC0"/>
    <w:rsid w:val="002314C5"/>
    <w:rsid w:val="0026195E"/>
    <w:rsid w:val="0026370B"/>
    <w:rsid w:val="00263F8E"/>
    <w:rsid w:val="00271FFF"/>
    <w:rsid w:val="002A3722"/>
    <w:rsid w:val="002B6A0B"/>
    <w:rsid w:val="002C1983"/>
    <w:rsid w:val="002C2F70"/>
    <w:rsid w:val="002C3C6F"/>
    <w:rsid w:val="002D7791"/>
    <w:rsid w:val="002F027A"/>
    <w:rsid w:val="00315DCF"/>
    <w:rsid w:val="003163EF"/>
    <w:rsid w:val="003178FE"/>
    <w:rsid w:val="003219C1"/>
    <w:rsid w:val="00321BDF"/>
    <w:rsid w:val="003367B0"/>
    <w:rsid w:val="00336B0B"/>
    <w:rsid w:val="00337457"/>
    <w:rsid w:val="003474B0"/>
    <w:rsid w:val="00352034"/>
    <w:rsid w:val="0036735D"/>
    <w:rsid w:val="003A3B29"/>
    <w:rsid w:val="003C2C06"/>
    <w:rsid w:val="003C646C"/>
    <w:rsid w:val="003D2960"/>
    <w:rsid w:val="00406FD2"/>
    <w:rsid w:val="00427D23"/>
    <w:rsid w:val="00435032"/>
    <w:rsid w:val="00445F20"/>
    <w:rsid w:val="004462CE"/>
    <w:rsid w:val="0045496D"/>
    <w:rsid w:val="004679FE"/>
    <w:rsid w:val="00483381"/>
    <w:rsid w:val="00486171"/>
    <w:rsid w:val="004927B9"/>
    <w:rsid w:val="004979F9"/>
    <w:rsid w:val="004B018D"/>
    <w:rsid w:val="004D3949"/>
    <w:rsid w:val="004E19F1"/>
    <w:rsid w:val="004E2FB2"/>
    <w:rsid w:val="00510D1D"/>
    <w:rsid w:val="0052043C"/>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EF3"/>
    <w:rsid w:val="005A7644"/>
    <w:rsid w:val="005B3076"/>
    <w:rsid w:val="005D19E1"/>
    <w:rsid w:val="005E653F"/>
    <w:rsid w:val="00621FD9"/>
    <w:rsid w:val="006367FA"/>
    <w:rsid w:val="006443BD"/>
    <w:rsid w:val="00644FCB"/>
    <w:rsid w:val="0065153E"/>
    <w:rsid w:val="006555A4"/>
    <w:rsid w:val="006624B1"/>
    <w:rsid w:val="00663F1A"/>
    <w:rsid w:val="00664D19"/>
    <w:rsid w:val="00672D43"/>
    <w:rsid w:val="00681419"/>
    <w:rsid w:val="00694EA7"/>
    <w:rsid w:val="00697610"/>
    <w:rsid w:val="006C3F0C"/>
    <w:rsid w:val="006D64B4"/>
    <w:rsid w:val="0071017C"/>
    <w:rsid w:val="007140EA"/>
    <w:rsid w:val="00740B42"/>
    <w:rsid w:val="00745B38"/>
    <w:rsid w:val="00750E59"/>
    <w:rsid w:val="00772977"/>
    <w:rsid w:val="00777522"/>
    <w:rsid w:val="00792D74"/>
    <w:rsid w:val="00793D08"/>
    <w:rsid w:val="00797694"/>
    <w:rsid w:val="007A276C"/>
    <w:rsid w:val="007A34EC"/>
    <w:rsid w:val="007A5F72"/>
    <w:rsid w:val="007A7333"/>
    <w:rsid w:val="007C74FD"/>
    <w:rsid w:val="007D5326"/>
    <w:rsid w:val="007D7CAC"/>
    <w:rsid w:val="00806748"/>
    <w:rsid w:val="00826049"/>
    <w:rsid w:val="00834D92"/>
    <w:rsid w:val="008600EC"/>
    <w:rsid w:val="00866B09"/>
    <w:rsid w:val="0087131C"/>
    <w:rsid w:val="00883A69"/>
    <w:rsid w:val="008A0C8D"/>
    <w:rsid w:val="008A7FE6"/>
    <w:rsid w:val="008B46DA"/>
    <w:rsid w:val="008C449C"/>
    <w:rsid w:val="008D2535"/>
    <w:rsid w:val="008D2B88"/>
    <w:rsid w:val="008D4751"/>
    <w:rsid w:val="008E6803"/>
    <w:rsid w:val="00901CED"/>
    <w:rsid w:val="00905400"/>
    <w:rsid w:val="0091630A"/>
    <w:rsid w:val="009312DA"/>
    <w:rsid w:val="00932C85"/>
    <w:rsid w:val="009369A5"/>
    <w:rsid w:val="00937D95"/>
    <w:rsid w:val="00961EE4"/>
    <w:rsid w:val="00985C05"/>
    <w:rsid w:val="009B3687"/>
    <w:rsid w:val="00A12245"/>
    <w:rsid w:val="00A20DF3"/>
    <w:rsid w:val="00A37523"/>
    <w:rsid w:val="00A53635"/>
    <w:rsid w:val="00A55D6B"/>
    <w:rsid w:val="00A642E5"/>
    <w:rsid w:val="00A74BF9"/>
    <w:rsid w:val="00A81E73"/>
    <w:rsid w:val="00A825B0"/>
    <w:rsid w:val="00A85AB8"/>
    <w:rsid w:val="00AB0918"/>
    <w:rsid w:val="00AB3187"/>
    <w:rsid w:val="00AB3EE0"/>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B6FC9"/>
    <w:rsid w:val="00BC26FD"/>
    <w:rsid w:val="00BD1A71"/>
    <w:rsid w:val="00BE2698"/>
    <w:rsid w:val="00BF4780"/>
    <w:rsid w:val="00C034F7"/>
    <w:rsid w:val="00C114CE"/>
    <w:rsid w:val="00C16674"/>
    <w:rsid w:val="00C24A92"/>
    <w:rsid w:val="00C470DD"/>
    <w:rsid w:val="00C506A0"/>
    <w:rsid w:val="00C517DB"/>
    <w:rsid w:val="00C521B9"/>
    <w:rsid w:val="00C62567"/>
    <w:rsid w:val="00C70757"/>
    <w:rsid w:val="00CC3F04"/>
    <w:rsid w:val="00CD6D0A"/>
    <w:rsid w:val="00CE4F3D"/>
    <w:rsid w:val="00CF3FA1"/>
    <w:rsid w:val="00CF5DCF"/>
    <w:rsid w:val="00CF6421"/>
    <w:rsid w:val="00D1274A"/>
    <w:rsid w:val="00D17B70"/>
    <w:rsid w:val="00D2664A"/>
    <w:rsid w:val="00D302FA"/>
    <w:rsid w:val="00D40344"/>
    <w:rsid w:val="00D42515"/>
    <w:rsid w:val="00D4480F"/>
    <w:rsid w:val="00D53CE3"/>
    <w:rsid w:val="00D5541B"/>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34CC7"/>
    <w:rsid w:val="00E353A5"/>
    <w:rsid w:val="00E47E03"/>
    <w:rsid w:val="00E57F81"/>
    <w:rsid w:val="00E6156D"/>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2453"/>
    <w:rsid w:val="00F604ED"/>
    <w:rsid w:val="00F65FCF"/>
    <w:rsid w:val="00F67681"/>
    <w:rsid w:val="00F81116"/>
    <w:rsid w:val="00F830D7"/>
    <w:rsid w:val="00F83122"/>
    <w:rsid w:val="00F850FD"/>
    <w:rsid w:val="00F857DD"/>
    <w:rsid w:val="00F96FA4"/>
    <w:rsid w:val="00FA2A25"/>
    <w:rsid w:val="00FA3A3D"/>
    <w:rsid w:val="00FA68EE"/>
    <w:rsid w:val="00FB12D5"/>
    <w:rsid w:val="00FC74E7"/>
    <w:rsid w:val="00FD2D44"/>
    <w:rsid w:val="00FD3D41"/>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9BBA934-A900-44D5-8067-F6A2BC0AF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217</Words>
  <Characters>1240</Characters>
  <Application>Microsoft Office Word</Application>
  <DocSecurity>0</DocSecurity>
  <Lines>10</Lines>
  <Paragraphs>2</Paragraphs>
  <ScaleCrop>false</ScaleCrop>
  <Company>Microsoft</Company>
  <LinksUpToDate>false</LinksUpToDate>
  <CharactersWithSpaces>1455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张玲斌</dc:creator>
  <cp:lastModifiedBy>陆骊</cp:lastModifiedBy>
  <cp:revision>3</cp:revision>
  <cp:lastPrinted>2018-04-26T07:51:00Z</cp:lastPrinted>
  <dcterms:created xsi:type="dcterms:W3CDTF">2020-03-24T06:53:00Z</dcterms:created>
  <dcterms:modified xsi:type="dcterms:W3CDTF">2020-03-24T07:03:00Z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